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3F21EB" w14:textId="77777777" w:rsidR="00CC04E8" w:rsidRDefault="00CC04E8" w:rsidP="00CC04E8">
      <w:pPr>
        <w:pStyle w:val="Heading1"/>
      </w:pPr>
      <w:r>
        <w:t>Chapter 2: Research Methods</w:t>
      </w:r>
    </w:p>
    <w:p w14:paraId="5104F8C8" w14:textId="77777777" w:rsidR="00CC04E8" w:rsidRDefault="00CC04E8" w:rsidP="00CC04E8">
      <w:pPr>
        <w:pStyle w:val="Subtitle"/>
      </w:pPr>
      <w:r>
        <w:t>Scientific Research</w:t>
      </w:r>
    </w:p>
    <w:p w14:paraId="46C8E447" w14:textId="77777777" w:rsidR="00CC04E8" w:rsidRPr="00763A63" w:rsidRDefault="00CC04E8" w:rsidP="00CC04E8">
      <w:r>
        <w:t>2.1 Understand how researchers use the scientific method to study child development</w:t>
      </w:r>
    </w:p>
    <w:p w14:paraId="23EA468B" w14:textId="77777777" w:rsidR="00CC04E8" w:rsidRDefault="00CC04E8" w:rsidP="00CC04E8">
      <w:pPr>
        <w:pStyle w:val="ListParagraph"/>
        <w:numPr>
          <w:ilvl w:val="0"/>
          <w:numId w:val="2"/>
        </w:numPr>
      </w:pPr>
      <w:r>
        <w:rPr>
          <w:b/>
        </w:rPr>
        <w:t xml:space="preserve">Scientific Method: </w:t>
      </w:r>
      <w:r>
        <w:t>the system of rules used by scientists to conduct and evaluate their research</w:t>
      </w:r>
    </w:p>
    <w:p w14:paraId="6DA118A9" w14:textId="77777777" w:rsidR="00CC04E8" w:rsidRDefault="00CC04E8" w:rsidP="00CC04E8">
      <w:pPr>
        <w:rPr>
          <w:u w:val="single"/>
        </w:rPr>
      </w:pPr>
      <w:r>
        <w:rPr>
          <w:u w:val="single"/>
        </w:rPr>
        <w:t>The Role of Theory</w:t>
      </w:r>
    </w:p>
    <w:p w14:paraId="583C0740" w14:textId="77777777" w:rsidR="00CC04E8" w:rsidRPr="00763A63" w:rsidRDefault="00CC04E8" w:rsidP="00CC04E8">
      <w:pPr>
        <w:pStyle w:val="ListParagraph"/>
        <w:numPr>
          <w:ilvl w:val="0"/>
          <w:numId w:val="2"/>
        </w:numPr>
        <w:rPr>
          <w:u w:val="single"/>
        </w:rPr>
      </w:pPr>
      <w:r>
        <w:rPr>
          <w:b/>
        </w:rPr>
        <w:t xml:space="preserve">Theory: </w:t>
      </w:r>
      <w:r>
        <w:t xml:space="preserve">a broad set of statements describing the relation between a phenomenon and the factors assumed to affect it </w:t>
      </w:r>
    </w:p>
    <w:p w14:paraId="11EF05D5" w14:textId="77777777" w:rsidR="00CC04E8" w:rsidRPr="00763A63" w:rsidRDefault="00CC04E8" w:rsidP="00CC04E8">
      <w:pPr>
        <w:pStyle w:val="ListParagraph"/>
        <w:numPr>
          <w:ilvl w:val="0"/>
          <w:numId w:val="2"/>
        </w:numPr>
        <w:rPr>
          <w:u w:val="single"/>
        </w:rPr>
      </w:pPr>
      <w:r>
        <w:rPr>
          <w:b/>
        </w:rPr>
        <w:t xml:space="preserve">Law (principle): </w:t>
      </w:r>
      <w:r>
        <w:t>a predicted relation between a phenomenon and a factor assumed to affect it that is supported by a good deal of scientific evidence</w:t>
      </w:r>
    </w:p>
    <w:p w14:paraId="19BF7F38" w14:textId="77777777" w:rsidR="00CC04E8" w:rsidRPr="00763A63" w:rsidRDefault="00CC04E8" w:rsidP="00CC04E8">
      <w:pPr>
        <w:pStyle w:val="ListParagraph"/>
        <w:numPr>
          <w:ilvl w:val="0"/>
          <w:numId w:val="2"/>
        </w:numPr>
        <w:rPr>
          <w:u w:val="single"/>
        </w:rPr>
      </w:pPr>
      <w:r>
        <w:rPr>
          <w:b/>
        </w:rPr>
        <w:t>Hypothesis:</w:t>
      </w:r>
      <w:r>
        <w:t xml:space="preserve"> a predicted relation between a phenomenon and a factor assumed to affect it that is not yet supported by a great deal of evidence. Hypotheses are tested in experimental investigations</w:t>
      </w:r>
    </w:p>
    <w:p w14:paraId="62803BB8" w14:textId="77777777" w:rsidR="00CC04E8" w:rsidRPr="00763A63" w:rsidRDefault="00CC04E8" w:rsidP="00CC04E8">
      <w:pPr>
        <w:pStyle w:val="ListParagraph"/>
        <w:numPr>
          <w:ilvl w:val="0"/>
          <w:numId w:val="2"/>
        </w:numPr>
        <w:rPr>
          <w:u w:val="single"/>
        </w:rPr>
      </w:pPr>
      <w:r>
        <w:t xml:space="preserve">The role of theories is to </w:t>
      </w:r>
      <w:r w:rsidRPr="00763A63">
        <w:rPr>
          <w:i/>
        </w:rPr>
        <w:t>organize research findings</w:t>
      </w:r>
      <w:r>
        <w:t xml:space="preserve"> and to </w:t>
      </w:r>
      <w:r w:rsidRPr="00763A63">
        <w:rPr>
          <w:i/>
        </w:rPr>
        <w:t>guide new research</w:t>
      </w:r>
    </w:p>
    <w:p w14:paraId="6C7FDA68" w14:textId="77777777" w:rsidR="00CC04E8" w:rsidRDefault="00CC04E8" w:rsidP="00CC04E8">
      <w:pPr>
        <w:rPr>
          <w:u w:val="single"/>
        </w:rPr>
      </w:pPr>
      <w:r>
        <w:rPr>
          <w:u w:val="single"/>
        </w:rPr>
        <w:t>Objectivity and Measurement</w:t>
      </w:r>
    </w:p>
    <w:p w14:paraId="7FEABC71" w14:textId="77777777" w:rsidR="00CC04E8" w:rsidRPr="00D07B9D" w:rsidRDefault="00CC04E8" w:rsidP="00CC04E8">
      <w:pPr>
        <w:pStyle w:val="ListParagraph"/>
        <w:numPr>
          <w:ilvl w:val="0"/>
          <w:numId w:val="3"/>
        </w:numPr>
        <w:rPr>
          <w:u w:val="single"/>
        </w:rPr>
      </w:pPr>
      <w:r>
        <w:rPr>
          <w:b/>
        </w:rPr>
        <w:t>Objectivity:</w:t>
      </w:r>
      <w:r>
        <w:t xml:space="preserve"> a characteristic of scientific research; it requires that the procedures and subject matter of investigation be formulated so that they could, in principle, be agreed on by everyone</w:t>
      </w:r>
    </w:p>
    <w:p w14:paraId="6B4C3435" w14:textId="77777777" w:rsidR="00CC04E8" w:rsidRPr="007D6776" w:rsidRDefault="00CC04E8" w:rsidP="00CC04E8">
      <w:pPr>
        <w:pStyle w:val="ListParagraph"/>
        <w:numPr>
          <w:ilvl w:val="0"/>
          <w:numId w:val="3"/>
        </w:numPr>
        <w:rPr>
          <w:u w:val="single"/>
        </w:rPr>
      </w:pPr>
      <w:r>
        <w:t xml:space="preserve">The requirements for ensuring objectivity is </w:t>
      </w:r>
      <w:r>
        <w:rPr>
          <w:i/>
        </w:rPr>
        <w:t>observable</w:t>
      </w:r>
      <w:r>
        <w:t xml:space="preserve"> behaviors, the study must be </w:t>
      </w:r>
      <w:r>
        <w:rPr>
          <w:i/>
        </w:rPr>
        <w:t xml:space="preserve">measurable </w:t>
      </w:r>
      <w:r>
        <w:t xml:space="preserve">which is achieved by defining and describing the behavior precisely, as well as </w:t>
      </w:r>
      <w:r>
        <w:rPr>
          <w:i/>
        </w:rPr>
        <w:t xml:space="preserve">quantifiable, </w:t>
      </w:r>
      <w:r>
        <w:t>often physical.</w:t>
      </w:r>
    </w:p>
    <w:p w14:paraId="657BCA84" w14:textId="77777777" w:rsidR="00CC04E8" w:rsidRPr="007D6776" w:rsidRDefault="00CC04E8" w:rsidP="00CC04E8">
      <w:pPr>
        <w:pStyle w:val="ListParagraph"/>
        <w:numPr>
          <w:ilvl w:val="0"/>
          <w:numId w:val="3"/>
        </w:numPr>
        <w:rPr>
          <w:u w:val="single"/>
        </w:rPr>
      </w:pPr>
      <w:r>
        <w:t>Researchers must also decide how to collect the relevant data</w:t>
      </w:r>
    </w:p>
    <w:p w14:paraId="59150E22" w14:textId="77777777" w:rsidR="00CC04E8" w:rsidRDefault="00CC04E8" w:rsidP="00CC04E8">
      <w:pPr>
        <w:pStyle w:val="Subtitle"/>
      </w:pPr>
      <w:r>
        <w:t>Types of Research</w:t>
      </w:r>
    </w:p>
    <w:p w14:paraId="17CC0293" w14:textId="77777777" w:rsidR="00CC04E8" w:rsidRDefault="00CC04E8" w:rsidP="00CC04E8">
      <w:r>
        <w:t>2.2 Compare and contrast the research methods commonly used to study children</w:t>
      </w:r>
    </w:p>
    <w:p w14:paraId="088B7B2D" w14:textId="77777777" w:rsidR="00CC04E8" w:rsidRDefault="00CC04E8" w:rsidP="00CC04E8">
      <w:pPr>
        <w:rPr>
          <w:u w:val="single"/>
        </w:rPr>
      </w:pPr>
      <w:r>
        <w:rPr>
          <w:u w:val="single"/>
        </w:rPr>
        <w:t>Descriptive Research</w:t>
      </w:r>
    </w:p>
    <w:p w14:paraId="6A01228B" w14:textId="77777777" w:rsidR="00CC04E8" w:rsidRPr="007D6776" w:rsidRDefault="00CC04E8" w:rsidP="00CC04E8">
      <w:pPr>
        <w:pStyle w:val="ListParagraph"/>
        <w:numPr>
          <w:ilvl w:val="0"/>
          <w:numId w:val="4"/>
        </w:numPr>
        <w:rPr>
          <w:u w:val="single"/>
        </w:rPr>
      </w:pPr>
      <w:r>
        <w:rPr>
          <w:b/>
        </w:rPr>
        <w:t>Descriptive research:</w:t>
      </w:r>
      <w:r>
        <w:t xml:space="preserve"> research based solely on observations, with no attempt to determine systematic relations among the variables. The research makes no attempt to manipulate things</w:t>
      </w:r>
    </w:p>
    <w:p w14:paraId="48972D59" w14:textId="77777777" w:rsidR="00CC04E8" w:rsidRPr="00DA1B82" w:rsidRDefault="00CC04E8" w:rsidP="00CC04E8">
      <w:pPr>
        <w:pStyle w:val="ListParagraph"/>
        <w:numPr>
          <w:ilvl w:val="0"/>
          <w:numId w:val="4"/>
        </w:numPr>
        <w:rPr>
          <w:u w:val="single"/>
        </w:rPr>
      </w:pPr>
      <w:r>
        <w:t>Takes form of observation, interviews, and in-depth cases</w:t>
      </w:r>
    </w:p>
    <w:p w14:paraId="6AB39D06" w14:textId="77777777" w:rsidR="00CC04E8" w:rsidRPr="00DA1B82" w:rsidRDefault="00CC04E8" w:rsidP="00CC04E8">
      <w:pPr>
        <w:pStyle w:val="ListParagraph"/>
        <w:numPr>
          <w:ilvl w:val="0"/>
          <w:numId w:val="4"/>
        </w:numPr>
        <w:rPr>
          <w:u w:val="single"/>
        </w:rPr>
      </w:pPr>
      <w:r>
        <w:rPr>
          <w:b/>
        </w:rPr>
        <w:t>Naturalistic observation:</w:t>
      </w:r>
      <w:r>
        <w:t xml:space="preserve"> systematic observation of behavior in natural setting, stress objectivity and are purposefully designed to answer questions</w:t>
      </w:r>
    </w:p>
    <w:p w14:paraId="079BEC63" w14:textId="77777777" w:rsidR="00CC04E8" w:rsidRPr="00DA1B82" w:rsidRDefault="00CC04E8" w:rsidP="00CC04E8">
      <w:pPr>
        <w:pStyle w:val="ListParagraph"/>
        <w:numPr>
          <w:ilvl w:val="0"/>
          <w:numId w:val="4"/>
        </w:numPr>
        <w:rPr>
          <w:u w:val="single"/>
        </w:rPr>
      </w:pPr>
      <w:r>
        <w:t xml:space="preserve">Has a risk of being influenced by observer’s beliefs and expectations so observers are trained using an </w:t>
      </w:r>
      <w:r>
        <w:rPr>
          <w:i/>
        </w:rPr>
        <w:t>observational protocol</w:t>
      </w:r>
    </w:p>
    <w:p w14:paraId="03C85973" w14:textId="77777777" w:rsidR="00CC04E8" w:rsidRPr="00DA1B82" w:rsidRDefault="00CC04E8" w:rsidP="00CC04E8">
      <w:pPr>
        <w:pStyle w:val="ListParagraph"/>
        <w:numPr>
          <w:ilvl w:val="0"/>
          <w:numId w:val="4"/>
        </w:numPr>
        <w:rPr>
          <w:u w:val="single"/>
        </w:rPr>
      </w:pPr>
      <w:r>
        <w:rPr>
          <w:b/>
        </w:rPr>
        <w:t>Observer influences:</w:t>
      </w:r>
      <w:r>
        <w:t xml:space="preserve"> the effects of knowing that you are being observed</w:t>
      </w:r>
    </w:p>
    <w:p w14:paraId="381C4F32" w14:textId="77777777" w:rsidR="00CC04E8" w:rsidRPr="0055299E" w:rsidRDefault="00CC04E8" w:rsidP="00CC04E8">
      <w:pPr>
        <w:pStyle w:val="ListParagraph"/>
        <w:numPr>
          <w:ilvl w:val="0"/>
          <w:numId w:val="4"/>
        </w:numPr>
        <w:rPr>
          <w:u w:val="single"/>
        </w:rPr>
      </w:pPr>
      <w:r>
        <w:t>Investigator has no control over what takes place and may be difficult to study specific behavior</w:t>
      </w:r>
    </w:p>
    <w:p w14:paraId="3116F068" w14:textId="77777777" w:rsidR="00CC04E8" w:rsidRPr="0055299E" w:rsidRDefault="00CC04E8" w:rsidP="00CC04E8">
      <w:pPr>
        <w:pStyle w:val="ListParagraph"/>
        <w:numPr>
          <w:ilvl w:val="0"/>
          <w:numId w:val="4"/>
        </w:numPr>
        <w:rPr>
          <w:u w:val="single"/>
        </w:rPr>
      </w:pPr>
      <w:r>
        <w:rPr>
          <w:b/>
        </w:rPr>
        <w:t>Structured observation:</w:t>
      </w:r>
      <w:r>
        <w:t xml:space="preserve"> observation of behavior in setting that are controlled by the investigator, such as a laboratory</w:t>
      </w:r>
    </w:p>
    <w:p w14:paraId="581184F2" w14:textId="77777777" w:rsidR="00CC04E8" w:rsidRPr="0055299E" w:rsidRDefault="00CC04E8" w:rsidP="00CC04E8">
      <w:pPr>
        <w:pStyle w:val="ListParagraph"/>
        <w:numPr>
          <w:ilvl w:val="0"/>
          <w:numId w:val="4"/>
        </w:numPr>
        <w:rPr>
          <w:u w:val="single"/>
        </w:rPr>
      </w:pPr>
      <w:r>
        <w:t>Since the structured setting of the lab differs from real-life settings, observations made in lab may not be completely generalizable</w:t>
      </w:r>
    </w:p>
    <w:p w14:paraId="3326167A" w14:textId="77777777" w:rsidR="00CC04E8" w:rsidRPr="0055299E" w:rsidRDefault="00CC04E8" w:rsidP="00CC04E8">
      <w:pPr>
        <w:pStyle w:val="ListParagraph"/>
        <w:numPr>
          <w:ilvl w:val="0"/>
          <w:numId w:val="4"/>
        </w:numPr>
        <w:rPr>
          <w:u w:val="single"/>
        </w:rPr>
      </w:pPr>
      <w:r>
        <w:rPr>
          <w:b/>
        </w:rPr>
        <w:t>Interview method:</w:t>
      </w:r>
      <w:r>
        <w:t xml:space="preserve"> collecting information through verbal reports, such as interviews or questionnaires. Can be </w:t>
      </w:r>
      <w:r>
        <w:rPr>
          <w:i/>
        </w:rPr>
        <w:t xml:space="preserve">open-ended </w:t>
      </w:r>
      <w:r>
        <w:t xml:space="preserve">where the child responds freely, or </w:t>
      </w:r>
      <w:r>
        <w:rPr>
          <w:i/>
        </w:rPr>
        <w:t>structured</w:t>
      </w:r>
      <w:r>
        <w:t xml:space="preserve"> where the interviewer asks specific questions</w:t>
      </w:r>
    </w:p>
    <w:p w14:paraId="573902A3" w14:textId="77777777" w:rsidR="00CC04E8" w:rsidRPr="0055299E" w:rsidRDefault="00CC04E8" w:rsidP="00CC04E8">
      <w:pPr>
        <w:pStyle w:val="ListParagraph"/>
        <w:numPr>
          <w:ilvl w:val="0"/>
          <w:numId w:val="4"/>
        </w:numPr>
        <w:rPr>
          <w:u w:val="single"/>
        </w:rPr>
      </w:pPr>
      <w:r>
        <w:t xml:space="preserve">Can be studied </w:t>
      </w:r>
      <w:r>
        <w:rPr>
          <w:i/>
        </w:rPr>
        <w:t>qualitatively</w:t>
      </w:r>
      <w:r>
        <w:t xml:space="preserve"> for themes and meanings, or a standardized </w:t>
      </w:r>
      <w:r>
        <w:rPr>
          <w:i/>
        </w:rPr>
        <w:t>questionnaire</w:t>
      </w:r>
      <w:r>
        <w:t xml:space="preserve"> where every child is asked the same questions in the same order</w:t>
      </w:r>
    </w:p>
    <w:p w14:paraId="41270985" w14:textId="77777777" w:rsidR="00CC04E8" w:rsidRPr="0055299E" w:rsidRDefault="00CC04E8" w:rsidP="00CC04E8">
      <w:pPr>
        <w:pStyle w:val="ListParagraph"/>
        <w:numPr>
          <w:ilvl w:val="0"/>
          <w:numId w:val="4"/>
        </w:numPr>
        <w:rPr>
          <w:u w:val="single"/>
        </w:rPr>
      </w:pPr>
      <w:r>
        <w:rPr>
          <w:b/>
        </w:rPr>
        <w:t>Case study:</w:t>
      </w:r>
      <w:r>
        <w:t xml:space="preserve"> a research method that involved only a single individual, often with a focus on a clinical issue such as a rare disorder</w:t>
      </w:r>
    </w:p>
    <w:p w14:paraId="11A51926" w14:textId="77777777" w:rsidR="00CC04E8" w:rsidRPr="0055299E" w:rsidRDefault="00CC04E8" w:rsidP="00CC04E8">
      <w:pPr>
        <w:pStyle w:val="ListParagraph"/>
        <w:numPr>
          <w:ilvl w:val="0"/>
          <w:numId w:val="4"/>
        </w:numPr>
        <w:rPr>
          <w:u w:val="single"/>
        </w:rPr>
      </w:pPr>
      <w:r>
        <w:t>Must be conscious when drawing conclusions from the case</w:t>
      </w:r>
    </w:p>
    <w:p w14:paraId="05C27484" w14:textId="77777777" w:rsidR="00CC04E8" w:rsidRDefault="00CC04E8" w:rsidP="00CC04E8">
      <w:pPr>
        <w:rPr>
          <w:u w:val="single"/>
        </w:rPr>
      </w:pPr>
      <w:r>
        <w:rPr>
          <w:u w:val="single"/>
        </w:rPr>
        <w:t>Correlational Research</w:t>
      </w:r>
    </w:p>
    <w:p w14:paraId="0FFC97CA" w14:textId="77777777" w:rsidR="00CC04E8" w:rsidRPr="0055299E" w:rsidRDefault="00CC04E8" w:rsidP="00CC04E8">
      <w:pPr>
        <w:pStyle w:val="ListParagraph"/>
        <w:numPr>
          <w:ilvl w:val="0"/>
          <w:numId w:val="5"/>
        </w:numPr>
        <w:rPr>
          <w:u w:val="single"/>
        </w:rPr>
      </w:pPr>
      <w:r>
        <w:t>Researchers attempt to identify correlations among variables</w:t>
      </w:r>
    </w:p>
    <w:p w14:paraId="6857DDD2" w14:textId="77777777" w:rsidR="00CC04E8" w:rsidRPr="0055299E" w:rsidRDefault="00CC04E8" w:rsidP="00CC04E8">
      <w:pPr>
        <w:pStyle w:val="ListParagraph"/>
        <w:numPr>
          <w:ilvl w:val="0"/>
          <w:numId w:val="5"/>
        </w:numPr>
        <w:rPr>
          <w:u w:val="single"/>
        </w:rPr>
      </w:pPr>
      <w:r>
        <w:rPr>
          <w:b/>
        </w:rPr>
        <w:t>Variable:</w:t>
      </w:r>
      <w:r>
        <w:t xml:space="preserve"> any factor that can take on different values along a dimension, such as human characteristics (height/weight) or environment (temperature/room size)</w:t>
      </w:r>
    </w:p>
    <w:p w14:paraId="0DE5BF66" w14:textId="77777777" w:rsidR="00CC04E8" w:rsidRPr="0055299E" w:rsidRDefault="00CC04E8" w:rsidP="00CC04E8">
      <w:pPr>
        <w:pStyle w:val="ListParagraph"/>
        <w:numPr>
          <w:ilvl w:val="0"/>
          <w:numId w:val="5"/>
        </w:numPr>
        <w:rPr>
          <w:u w:val="single"/>
        </w:rPr>
      </w:pPr>
      <w:r>
        <w:t xml:space="preserve">In regards to behaviors some variables include </w:t>
      </w:r>
      <w:r>
        <w:rPr>
          <w:i/>
        </w:rPr>
        <w:t xml:space="preserve">frequency, intensity, </w:t>
      </w:r>
      <w:r>
        <w:t xml:space="preserve">and </w:t>
      </w:r>
      <w:r>
        <w:rPr>
          <w:i/>
        </w:rPr>
        <w:t>duration</w:t>
      </w:r>
    </w:p>
    <w:p w14:paraId="41EC5411" w14:textId="77777777" w:rsidR="00CC04E8" w:rsidRPr="0055299E" w:rsidRDefault="00CC04E8" w:rsidP="00CC04E8">
      <w:pPr>
        <w:pStyle w:val="ListParagraph"/>
        <w:numPr>
          <w:ilvl w:val="0"/>
          <w:numId w:val="5"/>
        </w:numPr>
        <w:rPr>
          <w:u w:val="single"/>
        </w:rPr>
      </w:pPr>
      <w:r>
        <w:rPr>
          <w:b/>
        </w:rPr>
        <w:t>Correlation:</w:t>
      </w:r>
      <w:r>
        <w:t xml:space="preserve"> the relation between two variables, describes in terms of direction and strength</w:t>
      </w:r>
    </w:p>
    <w:p w14:paraId="2261E9DE" w14:textId="77777777" w:rsidR="00CC04E8" w:rsidRPr="00AC43AC" w:rsidRDefault="00CC04E8" w:rsidP="00CC04E8">
      <w:pPr>
        <w:pStyle w:val="ListParagraph"/>
        <w:numPr>
          <w:ilvl w:val="0"/>
          <w:numId w:val="5"/>
        </w:numPr>
        <w:rPr>
          <w:u w:val="single"/>
        </w:rPr>
      </w:pPr>
      <w:r>
        <w:rPr>
          <w:b/>
        </w:rPr>
        <w:t>Positive correlation:</w:t>
      </w:r>
      <w:r>
        <w:t xml:space="preserve"> a correlation in which two variables change in the same direction</w:t>
      </w:r>
    </w:p>
    <w:p w14:paraId="2155AD63" w14:textId="77777777" w:rsidR="00CC04E8" w:rsidRPr="00AC43AC" w:rsidRDefault="00CC04E8" w:rsidP="00CC04E8">
      <w:pPr>
        <w:pStyle w:val="ListParagraph"/>
        <w:numPr>
          <w:ilvl w:val="0"/>
          <w:numId w:val="5"/>
        </w:numPr>
        <w:rPr>
          <w:u w:val="single"/>
        </w:rPr>
      </w:pPr>
      <w:r>
        <w:rPr>
          <w:b/>
        </w:rPr>
        <w:t>Negative correlation:</w:t>
      </w:r>
      <w:r>
        <w:t xml:space="preserve"> a correlation in which two variable change in opposite directions</w:t>
      </w:r>
    </w:p>
    <w:p w14:paraId="6EE96A3B" w14:textId="77777777" w:rsidR="00CC04E8" w:rsidRPr="00AC43AC" w:rsidRDefault="00CC04E8" w:rsidP="00CC04E8">
      <w:pPr>
        <w:pStyle w:val="ListParagraph"/>
        <w:numPr>
          <w:ilvl w:val="0"/>
          <w:numId w:val="5"/>
        </w:numPr>
        <w:rPr>
          <w:u w:val="single"/>
        </w:rPr>
      </w:pPr>
      <w:r>
        <w:t>Studies can have no correlation as well</w:t>
      </w:r>
    </w:p>
    <w:p w14:paraId="0B9D4D47" w14:textId="77777777" w:rsidR="00CC04E8" w:rsidRPr="00AC43AC" w:rsidRDefault="00CC04E8" w:rsidP="00CC04E8">
      <w:pPr>
        <w:pStyle w:val="ListParagraph"/>
        <w:numPr>
          <w:ilvl w:val="0"/>
          <w:numId w:val="5"/>
        </w:numPr>
        <w:rPr>
          <w:u w:val="single"/>
        </w:rPr>
      </w:pPr>
      <w:r>
        <w:rPr>
          <w:b/>
        </w:rPr>
        <w:t xml:space="preserve">Correlation coefficient (r): </w:t>
      </w:r>
      <w:r>
        <w:t>a number between +1.00 and -1.00 that indicates the direction and strength of a correlation between two variables, 0 meaning there is no correlation and +1.00 and -1.00 meaning there is a 100% correlation in either a positive or negative direction, respectively</w:t>
      </w:r>
    </w:p>
    <w:p w14:paraId="2CAA4960" w14:textId="77777777" w:rsidR="00CC04E8" w:rsidRPr="00AC43AC" w:rsidRDefault="00CC04E8" w:rsidP="00CC04E8">
      <w:pPr>
        <w:pStyle w:val="ListParagraph"/>
        <w:numPr>
          <w:ilvl w:val="0"/>
          <w:numId w:val="5"/>
        </w:numPr>
        <w:rPr>
          <w:u w:val="single"/>
        </w:rPr>
      </w:pPr>
      <w:r>
        <w:rPr>
          <w:b/>
        </w:rPr>
        <w:t>Scatter diagram:</w:t>
      </w:r>
      <w:r>
        <w:t xml:space="preserve"> a graphic illustration of a correlation between two variables</w:t>
      </w:r>
    </w:p>
    <w:p w14:paraId="1BCDC4A4" w14:textId="77777777" w:rsidR="00CC04E8" w:rsidRPr="00AC43AC" w:rsidRDefault="00CC04E8" w:rsidP="00CC04E8">
      <w:pPr>
        <w:pStyle w:val="ListParagraph"/>
        <w:numPr>
          <w:ilvl w:val="0"/>
          <w:numId w:val="5"/>
        </w:numPr>
        <w:rPr>
          <w:u w:val="single"/>
        </w:rPr>
      </w:pPr>
      <w:r>
        <w:rPr>
          <w:i/>
        </w:rPr>
        <w:t>A correlation cannot be used to show causality between the variables</w:t>
      </w:r>
    </w:p>
    <w:p w14:paraId="3FFD761C" w14:textId="77777777" w:rsidR="00CC04E8" w:rsidRPr="00AC43AC" w:rsidRDefault="00CC04E8" w:rsidP="00CC04E8">
      <w:pPr>
        <w:pStyle w:val="ListParagraph"/>
        <w:numPr>
          <w:ilvl w:val="0"/>
          <w:numId w:val="5"/>
        </w:numPr>
        <w:rPr>
          <w:u w:val="single"/>
        </w:rPr>
      </w:pPr>
      <w:r>
        <w:t>Correlational research is useful in identifying and measuring systematic relations, but cannot be used to explain them which requires further research</w:t>
      </w:r>
    </w:p>
    <w:p w14:paraId="79A8E24A" w14:textId="77777777" w:rsidR="00CC04E8" w:rsidRDefault="00CC04E8" w:rsidP="00CC04E8">
      <w:pPr>
        <w:ind w:left="360"/>
        <w:rPr>
          <w:u w:val="single"/>
        </w:rPr>
      </w:pPr>
      <w:r>
        <w:rPr>
          <w:u w:val="single"/>
        </w:rPr>
        <w:lastRenderedPageBreak/>
        <w:t>Experimental Research</w:t>
      </w:r>
    </w:p>
    <w:p w14:paraId="5EFE3415" w14:textId="77777777" w:rsidR="00CC04E8" w:rsidRPr="00D122F9" w:rsidRDefault="00CC04E8" w:rsidP="00CC04E8">
      <w:pPr>
        <w:pStyle w:val="ListParagraph"/>
        <w:numPr>
          <w:ilvl w:val="0"/>
          <w:numId w:val="6"/>
        </w:numPr>
        <w:rPr>
          <w:u w:val="single"/>
        </w:rPr>
      </w:pPr>
      <w:r>
        <w:t xml:space="preserve">Permits us to draw </w:t>
      </w:r>
      <w:r>
        <w:rPr>
          <w:i/>
        </w:rPr>
        <w:t>cause-and-effect</w:t>
      </w:r>
      <w:r>
        <w:t xml:space="preserve"> conclusions about the variables</w:t>
      </w:r>
    </w:p>
    <w:p w14:paraId="5920E591" w14:textId="77777777" w:rsidR="00CC04E8" w:rsidRPr="00D122F9" w:rsidRDefault="00CC04E8" w:rsidP="00CC04E8">
      <w:pPr>
        <w:pStyle w:val="ListParagraph"/>
        <w:numPr>
          <w:ilvl w:val="0"/>
          <w:numId w:val="6"/>
        </w:numPr>
        <w:rPr>
          <w:u w:val="single"/>
        </w:rPr>
      </w:pPr>
      <w:r>
        <w:t xml:space="preserve">The researcher systematically </w:t>
      </w:r>
      <w:r>
        <w:rPr>
          <w:i/>
        </w:rPr>
        <w:t>manipulates</w:t>
      </w:r>
      <w:r>
        <w:t xml:space="preserve"> one variable and then looks for any effects in the second variable</w:t>
      </w:r>
    </w:p>
    <w:p w14:paraId="5E13C0A5" w14:textId="77777777" w:rsidR="00CC04E8" w:rsidRPr="00EB0026" w:rsidRDefault="00CC04E8" w:rsidP="00CC04E8">
      <w:pPr>
        <w:pStyle w:val="ListParagraph"/>
        <w:numPr>
          <w:ilvl w:val="0"/>
          <w:numId w:val="6"/>
        </w:numPr>
        <w:rPr>
          <w:u w:val="single"/>
        </w:rPr>
      </w:pPr>
      <w:r>
        <w:rPr>
          <w:b/>
        </w:rPr>
        <w:t>Independent variable:</w:t>
      </w:r>
      <w:r>
        <w:t xml:space="preserve"> the variable in an experiment that is systematically manipulated</w:t>
      </w:r>
    </w:p>
    <w:p w14:paraId="36D25308" w14:textId="77777777" w:rsidR="00CC04E8" w:rsidRPr="00EB0026" w:rsidRDefault="00CC04E8" w:rsidP="00CC04E8">
      <w:pPr>
        <w:pStyle w:val="ListParagraph"/>
        <w:numPr>
          <w:ilvl w:val="0"/>
          <w:numId w:val="6"/>
        </w:numPr>
        <w:rPr>
          <w:u w:val="single"/>
        </w:rPr>
      </w:pPr>
      <w:r>
        <w:rPr>
          <w:b/>
        </w:rPr>
        <w:t>Dependent variable:</w:t>
      </w:r>
      <w:r>
        <w:t xml:space="preserve"> the variable that is predicted to be affected by an experimental manipulation. In psychology, usually some aspect of behavior</w:t>
      </w:r>
    </w:p>
    <w:p w14:paraId="3DC8329F" w14:textId="77777777" w:rsidR="00CC04E8" w:rsidRPr="00EB0026" w:rsidRDefault="00CC04E8" w:rsidP="00CC04E8">
      <w:pPr>
        <w:pStyle w:val="ListParagraph"/>
        <w:numPr>
          <w:ilvl w:val="0"/>
          <w:numId w:val="6"/>
        </w:numPr>
        <w:rPr>
          <w:u w:val="single"/>
        </w:rPr>
      </w:pPr>
      <w:r>
        <w:t xml:space="preserve">Can be conducted in a lab of field setting. However what defines experimental research is not </w:t>
      </w:r>
      <w:r>
        <w:rPr>
          <w:i/>
        </w:rPr>
        <w:t>where</w:t>
      </w:r>
      <w:r>
        <w:t xml:space="preserve"> but </w:t>
      </w:r>
      <w:r>
        <w:rPr>
          <w:i/>
        </w:rPr>
        <w:t>how</w:t>
      </w:r>
      <w:r>
        <w:t xml:space="preserve"> the research is conducted</w:t>
      </w:r>
    </w:p>
    <w:p w14:paraId="444ADA00" w14:textId="77777777" w:rsidR="00CC04E8" w:rsidRPr="00EB0026" w:rsidRDefault="00CC04E8" w:rsidP="00CC04E8">
      <w:pPr>
        <w:pStyle w:val="ListParagraph"/>
        <w:numPr>
          <w:ilvl w:val="0"/>
          <w:numId w:val="6"/>
        </w:numPr>
        <w:rPr>
          <w:u w:val="single"/>
        </w:rPr>
      </w:pPr>
      <w:r>
        <w:rPr>
          <w:b/>
        </w:rPr>
        <w:t>Quasi-experimental studies:</w:t>
      </w:r>
      <w:r>
        <w:t xml:space="preserve"> comparison of groups differing on some important characteristics that cannot be controlled or altered</w:t>
      </w:r>
    </w:p>
    <w:p w14:paraId="0699FC7C" w14:textId="77777777" w:rsidR="00CC04E8" w:rsidRPr="00494455" w:rsidRDefault="00CC04E8" w:rsidP="00CC04E8">
      <w:pPr>
        <w:pStyle w:val="ListParagraph"/>
        <w:numPr>
          <w:ilvl w:val="0"/>
          <w:numId w:val="6"/>
        </w:numPr>
        <w:rPr>
          <w:u w:val="single"/>
        </w:rPr>
      </w:pPr>
      <w:r>
        <w:t>Researcher must be careful to no generalize what happens in a lab to what would hold under more natural circumstances</w:t>
      </w:r>
    </w:p>
    <w:p w14:paraId="5C77C34A" w14:textId="77777777" w:rsidR="00CC04E8" w:rsidRPr="00494455" w:rsidRDefault="00CC04E8" w:rsidP="00CC04E8"/>
    <w:tbl>
      <w:tblPr>
        <w:tblStyle w:val="MediumList2-Accent1"/>
        <w:tblW w:w="0" w:type="auto"/>
        <w:tblLook w:val="04A0" w:firstRow="1" w:lastRow="0" w:firstColumn="1" w:lastColumn="0" w:noHBand="0" w:noVBand="1"/>
      </w:tblPr>
      <w:tblGrid>
        <w:gridCol w:w="1464"/>
        <w:gridCol w:w="1374"/>
        <w:gridCol w:w="2691"/>
        <w:gridCol w:w="2855"/>
        <w:gridCol w:w="2938"/>
      </w:tblGrid>
      <w:tr w:rsidR="00CC04E8" w:rsidRPr="00E80B51" w14:paraId="33EBCE4F"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798BC818" w14:textId="77777777" w:rsidR="00CC04E8" w:rsidRPr="00E80B51" w:rsidRDefault="00CC04E8" w:rsidP="00DB483C">
            <w:pPr>
              <w:rPr>
                <w:rFonts w:ascii="Cambria" w:hAnsi="Cambria"/>
                <w:b/>
              </w:rPr>
            </w:pPr>
            <w:r w:rsidRPr="00E80B51">
              <w:rPr>
                <w:rFonts w:ascii="Cambria" w:hAnsi="Cambria"/>
                <w:b/>
              </w:rPr>
              <w:t>Research</w:t>
            </w:r>
          </w:p>
        </w:tc>
        <w:tc>
          <w:tcPr>
            <w:tcW w:w="0" w:type="auto"/>
          </w:tcPr>
          <w:p w14:paraId="0288353C" w14:textId="77777777" w:rsidR="00CC04E8" w:rsidRPr="00E80B5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E80B51">
              <w:rPr>
                <w:rFonts w:ascii="Cambria" w:hAnsi="Cambria"/>
                <w:b/>
              </w:rPr>
              <w:t>Method</w:t>
            </w:r>
          </w:p>
        </w:tc>
        <w:tc>
          <w:tcPr>
            <w:tcW w:w="0" w:type="auto"/>
          </w:tcPr>
          <w:p w14:paraId="3E6F03A8" w14:textId="77777777" w:rsidR="00CC04E8" w:rsidRPr="00E80B5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E80B51">
              <w:rPr>
                <w:rFonts w:ascii="Cambria" w:hAnsi="Cambria"/>
                <w:b/>
              </w:rPr>
              <w:t>Description</w:t>
            </w:r>
          </w:p>
        </w:tc>
        <w:tc>
          <w:tcPr>
            <w:tcW w:w="0" w:type="auto"/>
          </w:tcPr>
          <w:p w14:paraId="43EC1B1A" w14:textId="77777777" w:rsidR="00CC04E8" w:rsidRPr="00E80B5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E80B51">
              <w:rPr>
                <w:rFonts w:ascii="Cambria" w:hAnsi="Cambria"/>
                <w:b/>
              </w:rPr>
              <w:t>Usefulness</w:t>
            </w:r>
          </w:p>
        </w:tc>
        <w:tc>
          <w:tcPr>
            <w:tcW w:w="0" w:type="auto"/>
          </w:tcPr>
          <w:p w14:paraId="53D88179" w14:textId="77777777" w:rsidR="00CC04E8" w:rsidRPr="00E80B5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E80B51">
              <w:rPr>
                <w:rFonts w:ascii="Cambria" w:hAnsi="Cambria"/>
                <w:b/>
              </w:rPr>
              <w:t>Drawbacks</w:t>
            </w:r>
          </w:p>
        </w:tc>
      </w:tr>
      <w:tr w:rsidR="00CC04E8" w:rsidRPr="00E80B51" w14:paraId="43F02EBF"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8566DE2" w14:textId="77777777" w:rsidR="00CC04E8" w:rsidRPr="00E80B51" w:rsidRDefault="00CC04E8" w:rsidP="00DB483C">
            <w:pPr>
              <w:rPr>
                <w:rFonts w:ascii="Cambria" w:hAnsi="Cambria"/>
                <w:b/>
              </w:rPr>
            </w:pPr>
            <w:r w:rsidRPr="00E80B51">
              <w:rPr>
                <w:rFonts w:ascii="Cambria" w:hAnsi="Cambria"/>
                <w:b/>
              </w:rPr>
              <w:t>Descriptive</w:t>
            </w:r>
          </w:p>
        </w:tc>
        <w:tc>
          <w:tcPr>
            <w:tcW w:w="0" w:type="auto"/>
          </w:tcPr>
          <w:p w14:paraId="26C2785B"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i/>
                <w:sz w:val="18"/>
                <w:szCs w:val="18"/>
              </w:rPr>
            </w:pPr>
            <w:r w:rsidRPr="00E80B51">
              <w:rPr>
                <w:rFonts w:ascii="Cambria" w:hAnsi="Cambria"/>
                <w:i/>
                <w:sz w:val="18"/>
                <w:szCs w:val="18"/>
              </w:rPr>
              <w:t>Naturalistic Observation</w:t>
            </w:r>
          </w:p>
        </w:tc>
        <w:tc>
          <w:tcPr>
            <w:tcW w:w="0" w:type="auto"/>
          </w:tcPr>
          <w:p w14:paraId="0D8FFB47"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Children’s behavior is observe in real-life settings</w:t>
            </w:r>
          </w:p>
        </w:tc>
        <w:tc>
          <w:tcPr>
            <w:tcW w:w="0" w:type="auto"/>
          </w:tcPr>
          <w:p w14:paraId="67A77974"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Direct source of information for how children behave in the natural setting</w:t>
            </w:r>
          </w:p>
        </w:tc>
        <w:tc>
          <w:tcPr>
            <w:tcW w:w="0" w:type="auto"/>
          </w:tcPr>
          <w:p w14:paraId="1EEB4CDB"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Presence of observers may alter the setting and thus the behavior</w:t>
            </w:r>
            <w:r w:rsidRPr="00E80B51">
              <w:rPr>
                <w:rFonts w:ascii="Cambria" w:hAnsi="Cambria"/>
                <w:sz w:val="18"/>
                <w:szCs w:val="18"/>
              </w:rPr>
              <w:br/>
              <w:t>Some behaviors may be difficult to observe in the natural setting</w:t>
            </w:r>
            <w:r w:rsidRPr="00E80B51">
              <w:rPr>
                <w:rFonts w:ascii="Cambria" w:hAnsi="Cambria"/>
                <w:sz w:val="18"/>
                <w:szCs w:val="18"/>
              </w:rPr>
              <w:br/>
              <w:t>Setting may not be the same for all children, making it difficult to compare between participants</w:t>
            </w:r>
          </w:p>
        </w:tc>
      </w:tr>
      <w:tr w:rsidR="00CC04E8" w:rsidRPr="00E80B51" w14:paraId="3A9FEE77" w14:textId="77777777" w:rsidTr="00DB483C">
        <w:tc>
          <w:tcPr>
            <w:cnfStyle w:val="001000000000" w:firstRow="0" w:lastRow="0" w:firstColumn="1" w:lastColumn="0" w:oddVBand="0" w:evenVBand="0" w:oddHBand="0" w:evenHBand="0" w:firstRowFirstColumn="0" w:firstRowLastColumn="0" w:lastRowFirstColumn="0" w:lastRowLastColumn="0"/>
            <w:tcW w:w="0" w:type="auto"/>
            <w:vMerge/>
          </w:tcPr>
          <w:p w14:paraId="703E3046" w14:textId="77777777" w:rsidR="00CC04E8" w:rsidRPr="00E80B51" w:rsidRDefault="00CC04E8" w:rsidP="00DB483C">
            <w:pPr>
              <w:rPr>
                <w:rFonts w:ascii="Cambria" w:hAnsi="Cambria"/>
                <w:b/>
              </w:rPr>
            </w:pPr>
          </w:p>
        </w:tc>
        <w:tc>
          <w:tcPr>
            <w:tcW w:w="0" w:type="auto"/>
          </w:tcPr>
          <w:p w14:paraId="1CCED3EF"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i/>
                <w:sz w:val="18"/>
                <w:szCs w:val="18"/>
              </w:rPr>
            </w:pPr>
            <w:r w:rsidRPr="00E80B51">
              <w:rPr>
                <w:rFonts w:ascii="Cambria" w:hAnsi="Cambria"/>
                <w:i/>
                <w:sz w:val="18"/>
                <w:szCs w:val="18"/>
              </w:rPr>
              <w:t>Structured Observation</w:t>
            </w:r>
          </w:p>
        </w:tc>
        <w:tc>
          <w:tcPr>
            <w:tcW w:w="0" w:type="auto"/>
          </w:tcPr>
          <w:p w14:paraId="45A53DE2"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Children’s behavior is observed in a structured laboratory environment</w:t>
            </w:r>
          </w:p>
        </w:tc>
        <w:tc>
          <w:tcPr>
            <w:tcW w:w="0" w:type="auto"/>
          </w:tcPr>
          <w:p w14:paraId="6F43DA92"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Controlled laboratory environment ensure that the behaviors of interest will occur</w:t>
            </w:r>
            <w:r w:rsidRPr="00E80B51">
              <w:rPr>
                <w:rFonts w:ascii="Cambria" w:hAnsi="Cambria"/>
                <w:sz w:val="18"/>
                <w:szCs w:val="18"/>
              </w:rPr>
              <w:br/>
              <w:t>Allows for comparisons across participants</w:t>
            </w:r>
          </w:p>
        </w:tc>
        <w:tc>
          <w:tcPr>
            <w:tcW w:w="0" w:type="auto"/>
          </w:tcPr>
          <w:p w14:paraId="1924FA38"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Setting is not real-life, which can reduce the generalizability of the findings</w:t>
            </w:r>
          </w:p>
        </w:tc>
      </w:tr>
      <w:tr w:rsidR="00CC04E8" w:rsidRPr="00E80B51" w14:paraId="748C0754"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48C26F2" w14:textId="77777777" w:rsidR="00CC04E8" w:rsidRPr="00E80B51" w:rsidRDefault="00CC04E8" w:rsidP="00DB483C">
            <w:pPr>
              <w:rPr>
                <w:rFonts w:ascii="Cambria" w:hAnsi="Cambria"/>
                <w:b/>
              </w:rPr>
            </w:pPr>
          </w:p>
        </w:tc>
        <w:tc>
          <w:tcPr>
            <w:tcW w:w="0" w:type="auto"/>
          </w:tcPr>
          <w:p w14:paraId="2FBED1FB"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i/>
                <w:sz w:val="18"/>
                <w:szCs w:val="18"/>
              </w:rPr>
            </w:pPr>
            <w:r w:rsidRPr="00E80B51">
              <w:rPr>
                <w:rFonts w:ascii="Cambria" w:hAnsi="Cambria"/>
                <w:i/>
                <w:sz w:val="18"/>
                <w:szCs w:val="18"/>
              </w:rPr>
              <w:t>Interview</w:t>
            </w:r>
          </w:p>
        </w:tc>
        <w:tc>
          <w:tcPr>
            <w:tcW w:w="0" w:type="auto"/>
          </w:tcPr>
          <w:p w14:paraId="468A4946"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Children or other knowledgeable informants are asked to provide verbal reports via interview or questionnaire</w:t>
            </w:r>
          </w:p>
        </w:tc>
        <w:tc>
          <w:tcPr>
            <w:tcW w:w="0" w:type="auto"/>
          </w:tcPr>
          <w:p w14:paraId="4229DA05"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Can provide valuable information about what informants think or feel</w:t>
            </w:r>
          </w:p>
        </w:tc>
        <w:tc>
          <w:tcPr>
            <w:tcW w:w="0" w:type="auto"/>
          </w:tcPr>
          <w:p w14:paraId="5A9DD89E"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Not all behaviors are accessible to verbal report</w:t>
            </w:r>
            <w:r w:rsidRPr="00E80B51">
              <w:rPr>
                <w:rFonts w:ascii="Cambria" w:hAnsi="Cambria"/>
                <w:sz w:val="18"/>
                <w:szCs w:val="18"/>
              </w:rPr>
              <w:br/>
              <w:t>Concerns about what the interviewer wants to hear or about portraying oneself positively may influence the accuracy of reports</w:t>
            </w:r>
          </w:p>
        </w:tc>
      </w:tr>
      <w:tr w:rsidR="00CC04E8" w:rsidRPr="00E80B51" w14:paraId="7D94449F" w14:textId="77777777" w:rsidTr="00DB483C">
        <w:tc>
          <w:tcPr>
            <w:cnfStyle w:val="001000000000" w:firstRow="0" w:lastRow="0" w:firstColumn="1" w:lastColumn="0" w:oddVBand="0" w:evenVBand="0" w:oddHBand="0" w:evenHBand="0" w:firstRowFirstColumn="0" w:firstRowLastColumn="0" w:lastRowFirstColumn="0" w:lastRowLastColumn="0"/>
            <w:tcW w:w="0" w:type="auto"/>
            <w:vMerge/>
          </w:tcPr>
          <w:p w14:paraId="3B020ADE" w14:textId="77777777" w:rsidR="00CC04E8" w:rsidRPr="00E80B51" w:rsidRDefault="00CC04E8" w:rsidP="00DB483C">
            <w:pPr>
              <w:rPr>
                <w:rFonts w:ascii="Cambria" w:hAnsi="Cambria"/>
                <w:b/>
              </w:rPr>
            </w:pPr>
          </w:p>
        </w:tc>
        <w:tc>
          <w:tcPr>
            <w:tcW w:w="0" w:type="auto"/>
          </w:tcPr>
          <w:p w14:paraId="5867A91C"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i/>
                <w:sz w:val="18"/>
                <w:szCs w:val="18"/>
              </w:rPr>
            </w:pPr>
            <w:r w:rsidRPr="00E80B51">
              <w:rPr>
                <w:rFonts w:ascii="Cambria" w:hAnsi="Cambria"/>
                <w:i/>
                <w:sz w:val="18"/>
                <w:szCs w:val="18"/>
              </w:rPr>
              <w:t>Case Study</w:t>
            </w:r>
          </w:p>
        </w:tc>
        <w:tc>
          <w:tcPr>
            <w:tcW w:w="0" w:type="auto"/>
          </w:tcPr>
          <w:p w14:paraId="1BCF756F"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Detailed description study of a single individual</w:t>
            </w:r>
          </w:p>
        </w:tc>
        <w:tc>
          <w:tcPr>
            <w:tcW w:w="0" w:type="auto"/>
          </w:tcPr>
          <w:p w14:paraId="00D8EA23"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Allows the study of specific or unusual situation, thus aiding clinical intervention</w:t>
            </w:r>
            <w:r w:rsidRPr="00E80B51">
              <w:rPr>
                <w:rFonts w:ascii="Cambria" w:hAnsi="Cambria"/>
                <w:sz w:val="18"/>
                <w:szCs w:val="18"/>
              </w:rPr>
              <w:br/>
              <w:t>Can raise questions for further study using other research methods</w:t>
            </w:r>
          </w:p>
        </w:tc>
        <w:tc>
          <w:tcPr>
            <w:tcW w:w="0" w:type="auto"/>
          </w:tcPr>
          <w:p w14:paraId="1C9AE6C8"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Because only one child is studied, findings may not be generalizable to other children</w:t>
            </w:r>
          </w:p>
        </w:tc>
      </w:tr>
      <w:tr w:rsidR="00CC04E8" w:rsidRPr="00E80B51" w14:paraId="662CF503"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C19756B" w14:textId="77777777" w:rsidR="00CC04E8" w:rsidRPr="00E80B51" w:rsidRDefault="00CC04E8" w:rsidP="00DB483C">
            <w:pPr>
              <w:rPr>
                <w:rFonts w:ascii="Cambria" w:hAnsi="Cambria"/>
                <w:b/>
              </w:rPr>
            </w:pPr>
            <w:r w:rsidRPr="00E80B51">
              <w:rPr>
                <w:rFonts w:ascii="Cambria" w:hAnsi="Cambria"/>
                <w:b/>
              </w:rPr>
              <w:t>Correlational</w:t>
            </w:r>
          </w:p>
        </w:tc>
        <w:tc>
          <w:tcPr>
            <w:tcW w:w="0" w:type="auto"/>
          </w:tcPr>
          <w:p w14:paraId="37BA7073"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i/>
                <w:sz w:val="18"/>
                <w:szCs w:val="18"/>
              </w:rPr>
            </w:pPr>
            <w:r w:rsidRPr="00E80B51">
              <w:rPr>
                <w:rFonts w:ascii="Cambria" w:hAnsi="Cambria"/>
                <w:i/>
                <w:sz w:val="18"/>
                <w:szCs w:val="18"/>
              </w:rPr>
              <w:t>Correlational Study</w:t>
            </w:r>
          </w:p>
        </w:tc>
        <w:tc>
          <w:tcPr>
            <w:tcW w:w="0" w:type="auto"/>
          </w:tcPr>
          <w:p w14:paraId="0678B8CF"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Examines how two or more variables are related</w:t>
            </w:r>
          </w:p>
        </w:tc>
        <w:tc>
          <w:tcPr>
            <w:tcW w:w="0" w:type="auto"/>
          </w:tcPr>
          <w:p w14:paraId="6056862F"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Allows researchers to quantify relationships between variables and make predictions about one variable based on the other</w:t>
            </w:r>
          </w:p>
        </w:tc>
        <w:tc>
          <w:tcPr>
            <w:tcW w:w="0" w:type="auto"/>
          </w:tcPr>
          <w:p w14:paraId="7266A09F"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Cannot be used to show causality</w:t>
            </w:r>
          </w:p>
        </w:tc>
      </w:tr>
      <w:tr w:rsidR="00CC04E8" w:rsidRPr="00E80B51" w14:paraId="434B5070" w14:textId="77777777" w:rsidTr="00DB483C">
        <w:tc>
          <w:tcPr>
            <w:cnfStyle w:val="001000000000" w:firstRow="0" w:lastRow="0" w:firstColumn="1" w:lastColumn="0" w:oddVBand="0" w:evenVBand="0" w:oddHBand="0" w:evenHBand="0" w:firstRowFirstColumn="0" w:firstRowLastColumn="0" w:lastRowFirstColumn="0" w:lastRowLastColumn="0"/>
            <w:tcW w:w="0" w:type="auto"/>
            <w:vMerge w:val="restart"/>
          </w:tcPr>
          <w:p w14:paraId="65C05AAA" w14:textId="77777777" w:rsidR="00CC04E8" w:rsidRPr="00E80B51" w:rsidRDefault="00CC04E8" w:rsidP="00DB483C">
            <w:pPr>
              <w:rPr>
                <w:rFonts w:ascii="Cambria" w:hAnsi="Cambria"/>
                <w:b/>
              </w:rPr>
            </w:pPr>
            <w:r w:rsidRPr="00E80B51">
              <w:rPr>
                <w:rFonts w:ascii="Cambria" w:hAnsi="Cambria"/>
                <w:b/>
              </w:rPr>
              <w:t>Experimental</w:t>
            </w:r>
          </w:p>
        </w:tc>
        <w:tc>
          <w:tcPr>
            <w:tcW w:w="0" w:type="auto"/>
          </w:tcPr>
          <w:p w14:paraId="1F631F26"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i/>
                <w:sz w:val="18"/>
                <w:szCs w:val="18"/>
              </w:rPr>
            </w:pPr>
            <w:r w:rsidRPr="00E80B51">
              <w:rPr>
                <w:rFonts w:ascii="Cambria" w:hAnsi="Cambria"/>
                <w:i/>
                <w:sz w:val="18"/>
                <w:szCs w:val="18"/>
              </w:rPr>
              <w:t>Experiment</w:t>
            </w:r>
          </w:p>
        </w:tc>
        <w:tc>
          <w:tcPr>
            <w:tcW w:w="0" w:type="auto"/>
          </w:tcPr>
          <w:p w14:paraId="38AEC428"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Researcher manipulates independent variable and looks for corresponding changes in dependent variable</w:t>
            </w:r>
          </w:p>
        </w:tc>
        <w:tc>
          <w:tcPr>
            <w:tcW w:w="0" w:type="auto"/>
          </w:tcPr>
          <w:p w14:paraId="23A7F3B9"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Allows researchers to assess the effects of one variable on another</w:t>
            </w:r>
          </w:p>
        </w:tc>
        <w:tc>
          <w:tcPr>
            <w:tcW w:w="0" w:type="auto"/>
          </w:tcPr>
          <w:p w14:paraId="7D3DB4BA" w14:textId="77777777" w:rsidR="00CC04E8" w:rsidRPr="00E80B5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E80B51">
              <w:rPr>
                <w:rFonts w:ascii="Cambria" w:hAnsi="Cambria"/>
                <w:sz w:val="18"/>
                <w:szCs w:val="18"/>
              </w:rPr>
              <w:t>It is not always possible or ethical to manipulate certain types of variables</w:t>
            </w:r>
            <w:r w:rsidRPr="00E80B51">
              <w:rPr>
                <w:rFonts w:ascii="Cambria" w:hAnsi="Cambria"/>
                <w:sz w:val="18"/>
                <w:szCs w:val="18"/>
              </w:rPr>
              <w:br/>
              <w:t>Results may not be generalizable to real-life settings</w:t>
            </w:r>
          </w:p>
        </w:tc>
      </w:tr>
      <w:tr w:rsidR="00CC04E8" w:rsidRPr="00E80B51" w14:paraId="1214CA94"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3B599EBF" w14:textId="77777777" w:rsidR="00CC04E8" w:rsidRPr="00E80B51" w:rsidRDefault="00CC04E8" w:rsidP="00DB483C">
            <w:pPr>
              <w:rPr>
                <w:rFonts w:ascii="Cambria" w:hAnsi="Cambria"/>
              </w:rPr>
            </w:pPr>
          </w:p>
        </w:tc>
        <w:tc>
          <w:tcPr>
            <w:tcW w:w="0" w:type="auto"/>
          </w:tcPr>
          <w:p w14:paraId="782BD8DB"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i/>
                <w:sz w:val="18"/>
                <w:szCs w:val="18"/>
              </w:rPr>
            </w:pPr>
            <w:r w:rsidRPr="00E80B51">
              <w:rPr>
                <w:rFonts w:ascii="Cambria" w:hAnsi="Cambria"/>
                <w:i/>
                <w:sz w:val="18"/>
                <w:szCs w:val="18"/>
              </w:rPr>
              <w:t>Quasi-Experimental</w:t>
            </w:r>
          </w:p>
        </w:tc>
        <w:tc>
          <w:tcPr>
            <w:tcW w:w="0" w:type="auto"/>
          </w:tcPr>
          <w:p w14:paraId="452B30BC"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Groups that differ on some important characteristic are compared</w:t>
            </w:r>
          </w:p>
        </w:tc>
        <w:tc>
          <w:tcPr>
            <w:tcW w:w="0" w:type="auto"/>
          </w:tcPr>
          <w:p w14:paraId="24F97AC9"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Allows researchers to examine variables that cannot be experimentally manipulated</w:t>
            </w:r>
          </w:p>
        </w:tc>
        <w:tc>
          <w:tcPr>
            <w:tcW w:w="0" w:type="auto"/>
          </w:tcPr>
          <w:p w14:paraId="11E8265F" w14:textId="77777777" w:rsidR="00CC04E8" w:rsidRPr="00E80B5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E80B51">
              <w:rPr>
                <w:rFonts w:ascii="Cambria" w:hAnsi="Cambria"/>
                <w:sz w:val="18"/>
                <w:szCs w:val="18"/>
              </w:rPr>
              <w:t>Cannot be used to show cause-and-effect relationships</w:t>
            </w:r>
          </w:p>
        </w:tc>
      </w:tr>
    </w:tbl>
    <w:p w14:paraId="42AC4EDB" w14:textId="77777777" w:rsidR="00CC04E8" w:rsidRDefault="00CC04E8" w:rsidP="00CC04E8">
      <w:pPr>
        <w:pStyle w:val="Subtitle"/>
      </w:pPr>
      <w:r>
        <w:t>Studying Development</w:t>
      </w:r>
    </w:p>
    <w:p w14:paraId="6759FF26" w14:textId="77777777" w:rsidR="00CC04E8" w:rsidRDefault="00CC04E8" w:rsidP="00CC04E8">
      <w:r>
        <w:t>2.3 Analyze the strengths and limitations of the four basic methods for studying child development as a process</w:t>
      </w:r>
    </w:p>
    <w:p w14:paraId="029E3B9C" w14:textId="77777777" w:rsidR="00CC04E8" w:rsidRDefault="00CC04E8" w:rsidP="00CC04E8">
      <w:pPr>
        <w:rPr>
          <w:u w:val="single"/>
        </w:rPr>
      </w:pPr>
      <w:r>
        <w:rPr>
          <w:u w:val="single"/>
        </w:rPr>
        <w:t>Longitudinal Research</w:t>
      </w:r>
    </w:p>
    <w:p w14:paraId="0B618B3E" w14:textId="77777777" w:rsidR="00CC04E8" w:rsidRPr="005D1226" w:rsidRDefault="00CC04E8" w:rsidP="00CC04E8">
      <w:pPr>
        <w:pStyle w:val="ListParagraph"/>
        <w:numPr>
          <w:ilvl w:val="0"/>
          <w:numId w:val="7"/>
        </w:numPr>
        <w:rPr>
          <w:u w:val="single"/>
        </w:rPr>
      </w:pPr>
      <w:r>
        <w:rPr>
          <w:b/>
        </w:rPr>
        <w:t xml:space="preserve">Longitudinal design: </w:t>
      </w:r>
      <w:r>
        <w:t>a research method which researchers study the same individuals repeatedly over time, at various intervals</w:t>
      </w:r>
    </w:p>
    <w:p w14:paraId="38278C83" w14:textId="77777777" w:rsidR="00CC04E8" w:rsidRPr="005D1226" w:rsidRDefault="00CC04E8" w:rsidP="00CC04E8">
      <w:pPr>
        <w:pStyle w:val="ListParagraph"/>
        <w:numPr>
          <w:ilvl w:val="0"/>
          <w:numId w:val="7"/>
        </w:numPr>
        <w:rPr>
          <w:u w:val="single"/>
        </w:rPr>
      </w:pPr>
      <w:r>
        <w:t>Researcher can study directly how each behavior changes as the child gets older, especially age-related changes by repeatedly observing the same children</w:t>
      </w:r>
    </w:p>
    <w:p w14:paraId="604656E5" w14:textId="77777777" w:rsidR="00CC04E8" w:rsidRPr="005D1226" w:rsidRDefault="00CC04E8" w:rsidP="00CC04E8">
      <w:pPr>
        <w:pStyle w:val="ListParagraph"/>
        <w:numPr>
          <w:ilvl w:val="0"/>
          <w:numId w:val="7"/>
        </w:numPr>
        <w:rPr>
          <w:u w:val="single"/>
        </w:rPr>
      </w:pPr>
      <w:r>
        <w:t xml:space="preserve">One major research question that benefits from longitudinal approaches is </w:t>
      </w:r>
      <w:r>
        <w:rPr>
          <w:i/>
        </w:rPr>
        <w:t>stability</w:t>
      </w:r>
      <w:r>
        <w:t xml:space="preserve">, or persistence, of behaviors. The second is </w:t>
      </w:r>
      <w:r>
        <w:rPr>
          <w:i/>
        </w:rPr>
        <w:t>effects of early experiences</w:t>
      </w:r>
      <w:r>
        <w:t xml:space="preserve"> on later behavior</w:t>
      </w:r>
    </w:p>
    <w:p w14:paraId="05806D88" w14:textId="77777777" w:rsidR="00CC04E8" w:rsidRPr="005D1226" w:rsidRDefault="00CC04E8" w:rsidP="00CC04E8">
      <w:pPr>
        <w:pStyle w:val="ListParagraph"/>
        <w:numPr>
          <w:ilvl w:val="0"/>
          <w:numId w:val="7"/>
        </w:numPr>
        <w:rPr>
          <w:u w:val="single"/>
        </w:rPr>
      </w:pPr>
      <w:r>
        <w:t xml:space="preserve">A large problem in this type of study is </w:t>
      </w:r>
      <w:r>
        <w:rPr>
          <w:i/>
        </w:rPr>
        <w:t>attrition</w:t>
      </w:r>
      <w:r>
        <w:t>, which is the loss of individuals in the study due to a variety of reasons</w:t>
      </w:r>
    </w:p>
    <w:p w14:paraId="2AF6A1D2" w14:textId="77777777" w:rsidR="00CC04E8" w:rsidRPr="005D1226" w:rsidRDefault="00CC04E8" w:rsidP="00CC04E8">
      <w:pPr>
        <w:pStyle w:val="ListParagraph"/>
        <w:numPr>
          <w:ilvl w:val="0"/>
          <w:numId w:val="7"/>
        </w:numPr>
        <w:rPr>
          <w:u w:val="single"/>
        </w:rPr>
      </w:pPr>
      <w:r>
        <w:t>Can be very expensive, may become outdated since it is over the span of so many years</w:t>
      </w:r>
    </w:p>
    <w:p w14:paraId="52AABD98" w14:textId="77777777" w:rsidR="00CC04E8" w:rsidRDefault="00CC04E8" w:rsidP="00CC04E8">
      <w:pPr>
        <w:rPr>
          <w:u w:val="single"/>
        </w:rPr>
      </w:pPr>
    </w:p>
    <w:p w14:paraId="7B3854EB" w14:textId="77777777" w:rsidR="00CC04E8" w:rsidRDefault="00CC04E8" w:rsidP="00CC04E8">
      <w:pPr>
        <w:rPr>
          <w:u w:val="single"/>
        </w:rPr>
      </w:pPr>
    </w:p>
    <w:p w14:paraId="3B1EC05F" w14:textId="77777777" w:rsidR="00CC04E8" w:rsidRDefault="00CC04E8" w:rsidP="00CC04E8">
      <w:pPr>
        <w:rPr>
          <w:u w:val="single"/>
        </w:rPr>
      </w:pPr>
      <w:r>
        <w:rPr>
          <w:u w:val="single"/>
        </w:rPr>
        <w:t>Cross-Sectional Research</w:t>
      </w:r>
    </w:p>
    <w:p w14:paraId="25C6BFE0" w14:textId="77777777" w:rsidR="00CC04E8" w:rsidRDefault="00CC04E8" w:rsidP="00CC04E8">
      <w:pPr>
        <w:pStyle w:val="ListParagraph"/>
        <w:numPr>
          <w:ilvl w:val="0"/>
          <w:numId w:val="8"/>
        </w:numPr>
      </w:pPr>
      <w:r>
        <w:rPr>
          <w:b/>
        </w:rPr>
        <w:t>Cross-sectional design:</w:t>
      </w:r>
      <w:r>
        <w:t xml:space="preserve"> a research method in which people of different ages are studied simultaneously to examine age-related differences in some aspect of behavior</w:t>
      </w:r>
    </w:p>
    <w:p w14:paraId="54BBB32A" w14:textId="77777777" w:rsidR="00CC04E8" w:rsidRDefault="00CC04E8" w:rsidP="00CC04E8">
      <w:pPr>
        <w:pStyle w:val="ListParagraph"/>
        <w:numPr>
          <w:ilvl w:val="0"/>
          <w:numId w:val="8"/>
        </w:numPr>
      </w:pPr>
      <w:r>
        <w:t>The age of the child becomes an independent variable in the research design</w:t>
      </w:r>
    </w:p>
    <w:p w14:paraId="3FD53457" w14:textId="77777777" w:rsidR="00CC04E8" w:rsidRDefault="00CC04E8" w:rsidP="00CC04E8">
      <w:pPr>
        <w:pStyle w:val="ListParagraph"/>
        <w:numPr>
          <w:ilvl w:val="0"/>
          <w:numId w:val="8"/>
        </w:numPr>
      </w:pPr>
      <w:r>
        <w:t>Less time consuming than longitudinal</w:t>
      </w:r>
    </w:p>
    <w:p w14:paraId="7145BE86" w14:textId="77777777" w:rsidR="00CC04E8" w:rsidRDefault="00CC04E8" w:rsidP="00CC04E8">
      <w:pPr>
        <w:pStyle w:val="ListParagraph"/>
        <w:numPr>
          <w:ilvl w:val="0"/>
          <w:numId w:val="8"/>
        </w:numPr>
      </w:pPr>
      <w:r>
        <w:t>Cannot be used for questions of stability and early experience</w:t>
      </w:r>
    </w:p>
    <w:p w14:paraId="1BAB217A" w14:textId="77777777" w:rsidR="00CC04E8" w:rsidRDefault="00CC04E8" w:rsidP="00CC04E8">
      <w:pPr>
        <w:pStyle w:val="ListParagraph"/>
        <w:numPr>
          <w:ilvl w:val="0"/>
          <w:numId w:val="8"/>
        </w:numPr>
      </w:pPr>
      <w:r>
        <w:rPr>
          <w:b/>
        </w:rPr>
        <w:t>Cohort effect:</w:t>
      </w:r>
      <w:r>
        <w:t xml:space="preserve"> a problem sometimes found in cross-sectional research in which people of a given age are affected by factors unique to their generation</w:t>
      </w:r>
    </w:p>
    <w:p w14:paraId="0F301679" w14:textId="77777777" w:rsidR="00CC04E8" w:rsidRDefault="00CC04E8" w:rsidP="00CC04E8">
      <w:pPr>
        <w:pStyle w:val="ListParagraph"/>
        <w:numPr>
          <w:ilvl w:val="0"/>
          <w:numId w:val="8"/>
        </w:numPr>
      </w:pPr>
      <w:r>
        <w:t>Whatever patterns we find across different ages reflect experiences specific to the particular cohort studied</w:t>
      </w:r>
    </w:p>
    <w:p w14:paraId="42DAC891" w14:textId="77777777" w:rsidR="00CC04E8" w:rsidRDefault="00CC04E8" w:rsidP="00CC04E8">
      <w:pPr>
        <w:rPr>
          <w:u w:val="single"/>
        </w:rPr>
      </w:pPr>
      <w:r>
        <w:rPr>
          <w:u w:val="single"/>
        </w:rPr>
        <w:t>Combining Longitudinal and Cross-Sectional Research</w:t>
      </w:r>
    </w:p>
    <w:p w14:paraId="5E4D4DBF" w14:textId="77777777" w:rsidR="00CC04E8" w:rsidRDefault="00CC04E8" w:rsidP="00CC04E8">
      <w:pPr>
        <w:pStyle w:val="ListParagraph"/>
        <w:numPr>
          <w:ilvl w:val="0"/>
          <w:numId w:val="9"/>
        </w:numPr>
      </w:pPr>
      <w:r>
        <w:rPr>
          <w:b/>
        </w:rPr>
        <w:t>Cross-sequential design:</w:t>
      </w:r>
      <w:r>
        <w:t xml:space="preserve"> a research method combining longitudinal and cross-sectional designs</w:t>
      </w:r>
    </w:p>
    <w:p w14:paraId="56AC87E1" w14:textId="77777777" w:rsidR="00CC04E8" w:rsidRDefault="00CC04E8" w:rsidP="00CC04E8">
      <w:pPr>
        <w:pStyle w:val="ListParagraph"/>
        <w:numPr>
          <w:ilvl w:val="0"/>
          <w:numId w:val="9"/>
        </w:numPr>
      </w:pPr>
      <w:r>
        <w:t>Allows the researcher to examine both the initial testing and the later testing, and in addition, to examine the stability of each child</w:t>
      </w:r>
    </w:p>
    <w:p w14:paraId="33E5A75E" w14:textId="77777777" w:rsidR="00CC04E8" w:rsidRDefault="00CC04E8" w:rsidP="00CC04E8">
      <w:pPr>
        <w:pStyle w:val="ListParagraph"/>
        <w:numPr>
          <w:ilvl w:val="0"/>
          <w:numId w:val="9"/>
        </w:numPr>
      </w:pPr>
      <w:r>
        <w:t>In either case, the investigator will need to exercise caution in drawing conclusions</w:t>
      </w:r>
    </w:p>
    <w:p w14:paraId="0C5298D1" w14:textId="77777777" w:rsidR="00CC04E8" w:rsidRDefault="00CC04E8" w:rsidP="00CC04E8">
      <w:pPr>
        <w:pStyle w:val="ListParagraph"/>
        <w:numPr>
          <w:ilvl w:val="0"/>
          <w:numId w:val="9"/>
        </w:numPr>
      </w:pPr>
      <w:r>
        <w:t>Very time consuming and costly</w:t>
      </w:r>
    </w:p>
    <w:p w14:paraId="57BD5155" w14:textId="77777777" w:rsidR="00CC04E8" w:rsidRDefault="00CC04E8" w:rsidP="00CC04E8">
      <w:pPr>
        <w:rPr>
          <w:u w:val="single"/>
        </w:rPr>
      </w:pPr>
      <w:proofErr w:type="spellStart"/>
      <w:r>
        <w:rPr>
          <w:u w:val="single"/>
        </w:rPr>
        <w:t>Microgenetic</w:t>
      </w:r>
      <w:proofErr w:type="spellEnd"/>
      <w:r>
        <w:rPr>
          <w:u w:val="single"/>
        </w:rPr>
        <w:t xml:space="preserve"> Studies</w:t>
      </w:r>
    </w:p>
    <w:p w14:paraId="14E607B1" w14:textId="77777777" w:rsidR="00CC04E8" w:rsidRDefault="00CC04E8" w:rsidP="00CC04E8">
      <w:pPr>
        <w:pStyle w:val="ListParagraph"/>
        <w:numPr>
          <w:ilvl w:val="0"/>
          <w:numId w:val="10"/>
        </w:numPr>
      </w:pPr>
      <w:proofErr w:type="spellStart"/>
      <w:r>
        <w:rPr>
          <w:b/>
        </w:rPr>
        <w:t>Microgenetic</w:t>
      </w:r>
      <w:proofErr w:type="spellEnd"/>
      <w:r>
        <w:rPr>
          <w:b/>
        </w:rPr>
        <w:t xml:space="preserve"> method:</w:t>
      </w:r>
      <w:r>
        <w:t xml:space="preserve"> a research method in which a small number of individuals are observed repeatedly in order to study an expected change in a developmental process</w:t>
      </w:r>
    </w:p>
    <w:p w14:paraId="57C1D4A9" w14:textId="77777777" w:rsidR="00CC04E8" w:rsidRDefault="00CC04E8" w:rsidP="00CC04E8">
      <w:pPr>
        <w:pStyle w:val="ListParagraph"/>
        <w:numPr>
          <w:ilvl w:val="0"/>
          <w:numId w:val="10"/>
        </w:numPr>
      </w:pPr>
      <w:r>
        <w:t>Much of the research in this approach is concerned with children’s cognitive abilities</w:t>
      </w:r>
    </w:p>
    <w:p w14:paraId="42083C8C" w14:textId="77777777" w:rsidR="00CC04E8" w:rsidRDefault="00CC04E8" w:rsidP="00CC04E8">
      <w:pPr>
        <w:pStyle w:val="ListParagraph"/>
      </w:pPr>
    </w:p>
    <w:tbl>
      <w:tblPr>
        <w:tblStyle w:val="MediumList2-Accent1"/>
        <w:tblW w:w="0" w:type="auto"/>
        <w:tblLook w:val="04A0" w:firstRow="1" w:lastRow="0" w:firstColumn="1" w:lastColumn="0" w:noHBand="0" w:noVBand="1"/>
      </w:tblPr>
      <w:tblGrid>
        <w:gridCol w:w="1403"/>
        <w:gridCol w:w="3798"/>
        <w:gridCol w:w="3048"/>
        <w:gridCol w:w="3073"/>
      </w:tblGrid>
      <w:tr w:rsidR="00CC04E8" w:rsidRPr="00FE29A5" w14:paraId="6A33106C"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5107A8F1" w14:textId="77777777" w:rsidR="00CC04E8" w:rsidRPr="00FE29A5" w:rsidRDefault="00CC04E8" w:rsidP="00DB483C">
            <w:pPr>
              <w:rPr>
                <w:rFonts w:ascii="Cambria" w:hAnsi="Cambria"/>
                <w:b/>
              </w:rPr>
            </w:pPr>
            <w:r w:rsidRPr="00FE29A5">
              <w:rPr>
                <w:rFonts w:ascii="Cambria" w:hAnsi="Cambria"/>
                <w:b/>
              </w:rPr>
              <w:t>Method</w:t>
            </w:r>
          </w:p>
        </w:tc>
        <w:tc>
          <w:tcPr>
            <w:tcW w:w="0" w:type="auto"/>
          </w:tcPr>
          <w:p w14:paraId="2DE8F67A" w14:textId="77777777" w:rsidR="00CC04E8" w:rsidRPr="00FE29A5"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FE29A5">
              <w:rPr>
                <w:rFonts w:ascii="Cambria" w:hAnsi="Cambria"/>
                <w:b/>
              </w:rPr>
              <w:t>Description</w:t>
            </w:r>
          </w:p>
        </w:tc>
        <w:tc>
          <w:tcPr>
            <w:tcW w:w="0" w:type="auto"/>
          </w:tcPr>
          <w:p w14:paraId="5D446063" w14:textId="77777777" w:rsidR="00CC04E8" w:rsidRPr="00FE29A5"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FE29A5">
              <w:rPr>
                <w:rFonts w:ascii="Cambria" w:hAnsi="Cambria"/>
                <w:b/>
              </w:rPr>
              <w:t>Usefulness</w:t>
            </w:r>
          </w:p>
        </w:tc>
        <w:tc>
          <w:tcPr>
            <w:tcW w:w="0" w:type="auto"/>
          </w:tcPr>
          <w:p w14:paraId="2332AD67" w14:textId="77777777" w:rsidR="00CC04E8" w:rsidRPr="00FE29A5"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FE29A5">
              <w:rPr>
                <w:rFonts w:ascii="Cambria" w:hAnsi="Cambria"/>
                <w:b/>
              </w:rPr>
              <w:t>Drawbacks</w:t>
            </w:r>
          </w:p>
        </w:tc>
      </w:tr>
      <w:tr w:rsidR="00CC04E8" w:rsidRPr="00FE29A5" w14:paraId="77A4F05F"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09EE6E" w14:textId="77777777" w:rsidR="00CC04E8" w:rsidRPr="00FE29A5" w:rsidRDefault="00CC04E8" w:rsidP="00DB483C">
            <w:pPr>
              <w:rPr>
                <w:rFonts w:ascii="Cambria" w:hAnsi="Cambria"/>
                <w:i/>
              </w:rPr>
            </w:pPr>
            <w:r w:rsidRPr="00FE29A5">
              <w:rPr>
                <w:rFonts w:ascii="Cambria" w:hAnsi="Cambria"/>
                <w:i/>
              </w:rPr>
              <w:t>Longitudinal</w:t>
            </w:r>
          </w:p>
        </w:tc>
        <w:tc>
          <w:tcPr>
            <w:tcW w:w="0" w:type="auto"/>
          </w:tcPr>
          <w:p w14:paraId="4C0CBAB7"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The same group of children is studied repeatedly at different ages</w:t>
            </w:r>
          </w:p>
        </w:tc>
        <w:tc>
          <w:tcPr>
            <w:tcW w:w="0" w:type="auto"/>
          </w:tcPr>
          <w:p w14:paraId="1F63E6A2"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Allows the researcher to study changes as children age</w:t>
            </w:r>
            <w:r w:rsidRPr="00FE29A5">
              <w:rPr>
                <w:rFonts w:ascii="Cambria" w:hAnsi="Cambria"/>
                <w:sz w:val="18"/>
                <w:szCs w:val="18"/>
              </w:rPr>
              <w:br/>
              <w:t>Can be used to examine stability of behavior as well as effects of early experience</w:t>
            </w:r>
          </w:p>
        </w:tc>
        <w:tc>
          <w:tcPr>
            <w:tcW w:w="0" w:type="auto"/>
          </w:tcPr>
          <w:p w14:paraId="56939AC2"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Attrition</w:t>
            </w:r>
            <w:r w:rsidRPr="00FE29A5">
              <w:rPr>
                <w:rFonts w:ascii="Cambria" w:hAnsi="Cambria"/>
                <w:sz w:val="18"/>
                <w:szCs w:val="18"/>
              </w:rPr>
              <w:br/>
              <w:t xml:space="preserve">Repeated testing </w:t>
            </w:r>
            <w:proofErr w:type="gramStart"/>
            <w:r w:rsidRPr="00FE29A5">
              <w:rPr>
                <w:rFonts w:ascii="Cambria" w:hAnsi="Cambria"/>
                <w:sz w:val="18"/>
                <w:szCs w:val="18"/>
              </w:rPr>
              <w:t>can</w:t>
            </w:r>
            <w:proofErr w:type="gramEnd"/>
            <w:r w:rsidRPr="00FE29A5">
              <w:rPr>
                <w:rFonts w:ascii="Cambria" w:hAnsi="Cambria"/>
                <w:sz w:val="18"/>
                <w:szCs w:val="18"/>
              </w:rPr>
              <w:t xml:space="preserve"> influence results. Issues and instruments may become outdated</w:t>
            </w:r>
            <w:r w:rsidRPr="00FE29A5">
              <w:rPr>
                <w:rFonts w:ascii="Cambria" w:hAnsi="Cambria"/>
                <w:sz w:val="18"/>
                <w:szCs w:val="18"/>
              </w:rPr>
              <w:br/>
              <w:t>Time consuming and expensive</w:t>
            </w:r>
          </w:p>
        </w:tc>
      </w:tr>
      <w:tr w:rsidR="00CC04E8" w:rsidRPr="00FE29A5" w14:paraId="0BE08EA7"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0DA65BEF" w14:textId="77777777" w:rsidR="00CC04E8" w:rsidRPr="00FE29A5" w:rsidRDefault="00CC04E8" w:rsidP="00DB483C">
            <w:pPr>
              <w:rPr>
                <w:rFonts w:ascii="Cambria" w:hAnsi="Cambria"/>
                <w:i/>
              </w:rPr>
            </w:pPr>
            <w:r w:rsidRPr="00FE29A5">
              <w:rPr>
                <w:rFonts w:ascii="Cambria" w:hAnsi="Cambria"/>
                <w:i/>
              </w:rPr>
              <w:t>Cross-Sectional</w:t>
            </w:r>
          </w:p>
        </w:tc>
        <w:tc>
          <w:tcPr>
            <w:tcW w:w="0" w:type="auto"/>
          </w:tcPr>
          <w:p w14:paraId="42219732"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Groups of children of different ages are compared at one point in time</w:t>
            </w:r>
          </w:p>
        </w:tc>
        <w:tc>
          <w:tcPr>
            <w:tcW w:w="0" w:type="auto"/>
          </w:tcPr>
          <w:p w14:paraId="1DB23BEC"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Relatively quick and low cost</w:t>
            </w:r>
            <w:r w:rsidRPr="00FE29A5">
              <w:rPr>
                <w:rFonts w:ascii="Cambria" w:hAnsi="Cambria"/>
                <w:sz w:val="18"/>
                <w:szCs w:val="18"/>
              </w:rPr>
              <w:br/>
              <w:t>No problems of attrition or repeated testing</w:t>
            </w:r>
          </w:p>
        </w:tc>
        <w:tc>
          <w:tcPr>
            <w:tcW w:w="0" w:type="auto"/>
          </w:tcPr>
          <w:p w14:paraId="59B18FA5"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Cannot be used to examine stability and change</w:t>
            </w:r>
            <w:r w:rsidRPr="00FE29A5">
              <w:rPr>
                <w:rFonts w:ascii="Cambria" w:hAnsi="Cambria"/>
                <w:sz w:val="18"/>
                <w:szCs w:val="18"/>
              </w:rPr>
              <w:br/>
              <w:t>Cohort effects can influence findings</w:t>
            </w:r>
          </w:p>
        </w:tc>
      </w:tr>
      <w:tr w:rsidR="00CC04E8" w:rsidRPr="00FE29A5" w14:paraId="55150D56"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CD4AC0" w14:textId="77777777" w:rsidR="00CC04E8" w:rsidRPr="00FE29A5" w:rsidRDefault="00CC04E8" w:rsidP="00DB483C">
            <w:pPr>
              <w:rPr>
                <w:rFonts w:ascii="Cambria" w:hAnsi="Cambria"/>
                <w:i/>
              </w:rPr>
            </w:pPr>
            <w:r w:rsidRPr="00FE29A5">
              <w:rPr>
                <w:rFonts w:ascii="Cambria" w:hAnsi="Cambria"/>
                <w:i/>
              </w:rPr>
              <w:t>Cross-Sequential</w:t>
            </w:r>
          </w:p>
        </w:tc>
        <w:tc>
          <w:tcPr>
            <w:tcW w:w="0" w:type="auto"/>
          </w:tcPr>
          <w:p w14:paraId="1EB9766D"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Combines cross-sectional and longitudinal research. Children of different age groups are followed longitudinally</w:t>
            </w:r>
          </w:p>
        </w:tc>
        <w:tc>
          <w:tcPr>
            <w:tcW w:w="0" w:type="auto"/>
          </w:tcPr>
          <w:p w14:paraId="4C0102CC"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Allows both cross-sectional and longitudinal comparisons to be made</w:t>
            </w:r>
            <w:r w:rsidRPr="00FE29A5">
              <w:rPr>
                <w:rFonts w:ascii="Cambria" w:hAnsi="Cambria"/>
                <w:sz w:val="18"/>
                <w:szCs w:val="18"/>
              </w:rPr>
              <w:br/>
              <w:t>Allows researchers to examine for cohort effects</w:t>
            </w:r>
          </w:p>
        </w:tc>
        <w:tc>
          <w:tcPr>
            <w:tcW w:w="0" w:type="auto"/>
          </w:tcPr>
          <w:p w14:paraId="5DD525B9" w14:textId="77777777" w:rsidR="00CC04E8" w:rsidRPr="00FE29A5"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FE29A5">
              <w:rPr>
                <w:rFonts w:ascii="Cambria" w:hAnsi="Cambria"/>
                <w:sz w:val="18"/>
                <w:szCs w:val="18"/>
              </w:rPr>
              <w:t>Time consuming and costly</w:t>
            </w:r>
          </w:p>
        </w:tc>
      </w:tr>
      <w:tr w:rsidR="00CC04E8" w:rsidRPr="00FE29A5" w14:paraId="6E79EC83"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23AD81FF" w14:textId="77777777" w:rsidR="00CC04E8" w:rsidRPr="00FE29A5" w:rsidRDefault="00CC04E8" w:rsidP="00DB483C">
            <w:pPr>
              <w:rPr>
                <w:rFonts w:ascii="Cambria" w:hAnsi="Cambria"/>
                <w:i/>
              </w:rPr>
            </w:pPr>
            <w:proofErr w:type="spellStart"/>
            <w:r w:rsidRPr="00FE29A5">
              <w:rPr>
                <w:rFonts w:ascii="Cambria" w:hAnsi="Cambria"/>
                <w:i/>
              </w:rPr>
              <w:t>Microgenetic</w:t>
            </w:r>
            <w:proofErr w:type="spellEnd"/>
          </w:p>
        </w:tc>
        <w:tc>
          <w:tcPr>
            <w:tcW w:w="0" w:type="auto"/>
          </w:tcPr>
          <w:p w14:paraId="5260E0BD"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Intensive study of a small number of children over a brief period of time</w:t>
            </w:r>
          </w:p>
        </w:tc>
        <w:tc>
          <w:tcPr>
            <w:tcW w:w="0" w:type="auto"/>
          </w:tcPr>
          <w:p w14:paraId="699A88FA"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Allows examination of developmental changes that are discontinuous</w:t>
            </w:r>
          </w:p>
        </w:tc>
        <w:tc>
          <w:tcPr>
            <w:tcW w:w="0" w:type="auto"/>
          </w:tcPr>
          <w:p w14:paraId="6885C23F" w14:textId="77777777" w:rsidR="00CC04E8" w:rsidRPr="00FE29A5"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FE29A5">
              <w:rPr>
                <w:rFonts w:ascii="Cambria" w:hAnsi="Cambria"/>
                <w:sz w:val="18"/>
                <w:szCs w:val="18"/>
              </w:rPr>
              <w:t>Repeated testing can influence results</w:t>
            </w:r>
          </w:p>
        </w:tc>
      </w:tr>
    </w:tbl>
    <w:p w14:paraId="56734092" w14:textId="77777777" w:rsidR="00CC04E8" w:rsidRDefault="00CC04E8" w:rsidP="00CC04E8">
      <w:pPr>
        <w:pStyle w:val="Subtitle"/>
      </w:pPr>
      <w:r>
        <w:t>Other Research Tactics</w:t>
      </w:r>
    </w:p>
    <w:p w14:paraId="1E80F8EF" w14:textId="77777777" w:rsidR="00CC04E8" w:rsidRDefault="00CC04E8" w:rsidP="00CC04E8">
      <w:r>
        <w:t>2.4 Understand the uses of cultural research, comparative research, and psychophysiological methods</w:t>
      </w:r>
    </w:p>
    <w:p w14:paraId="54DA9EC6" w14:textId="77777777" w:rsidR="00CC04E8" w:rsidRDefault="00CC04E8" w:rsidP="00CC04E8">
      <w:pPr>
        <w:rPr>
          <w:u w:val="single"/>
        </w:rPr>
      </w:pPr>
      <w:r>
        <w:rPr>
          <w:u w:val="single"/>
        </w:rPr>
        <w:t>Cultural Research</w:t>
      </w:r>
    </w:p>
    <w:p w14:paraId="6209E360" w14:textId="77777777" w:rsidR="00CC04E8" w:rsidRDefault="00CC04E8" w:rsidP="00CC04E8">
      <w:pPr>
        <w:pStyle w:val="ListParagraph"/>
        <w:numPr>
          <w:ilvl w:val="0"/>
          <w:numId w:val="11"/>
        </w:numPr>
      </w:pPr>
      <w:r>
        <w:rPr>
          <w:b/>
        </w:rPr>
        <w:t>Cross-cultural studies:</w:t>
      </w:r>
      <w:r>
        <w:t xml:space="preserve"> research designed to determine the influence of culture on some aspect of development and in which culture typically serves as an independent variable</w:t>
      </w:r>
    </w:p>
    <w:p w14:paraId="3064C4B9" w14:textId="77777777" w:rsidR="00CC04E8" w:rsidRDefault="00CC04E8" w:rsidP="00CC04E8">
      <w:pPr>
        <w:pStyle w:val="ListParagraph"/>
        <w:numPr>
          <w:ilvl w:val="0"/>
          <w:numId w:val="11"/>
        </w:numPr>
      </w:pPr>
      <w:r>
        <w:t>Researchers use a variety of methods such as interviews, observations of everyday activities, and archived reports of early travellers, as well as laboratory tasks and psychological tests</w:t>
      </w:r>
    </w:p>
    <w:p w14:paraId="24DBC7CC" w14:textId="77777777" w:rsidR="00CC04E8" w:rsidRDefault="00CC04E8" w:rsidP="00CC04E8">
      <w:pPr>
        <w:pStyle w:val="ListParagraph"/>
        <w:numPr>
          <w:ilvl w:val="0"/>
          <w:numId w:val="11"/>
        </w:numPr>
      </w:pPr>
      <w:r>
        <w:t>Used to test the universality of a phenomenon</w:t>
      </w:r>
    </w:p>
    <w:p w14:paraId="1E8CA7BE" w14:textId="77777777" w:rsidR="00CC04E8" w:rsidRDefault="00CC04E8" w:rsidP="00CC04E8">
      <w:pPr>
        <w:pStyle w:val="ListParagraph"/>
        <w:numPr>
          <w:ilvl w:val="0"/>
          <w:numId w:val="11"/>
        </w:numPr>
      </w:pPr>
      <w:r>
        <w:t xml:space="preserve">Has revealed impressive variability in </w:t>
      </w:r>
      <w:proofErr w:type="spellStart"/>
      <w:r>
        <w:t>behaviours</w:t>
      </w:r>
      <w:proofErr w:type="spellEnd"/>
      <w:r>
        <w:t>, abilities, parenting, peer relationships, etc.</w:t>
      </w:r>
    </w:p>
    <w:p w14:paraId="150BD435" w14:textId="77777777" w:rsidR="00CC04E8" w:rsidRDefault="00CC04E8" w:rsidP="00CC04E8">
      <w:pPr>
        <w:pStyle w:val="ListParagraph"/>
        <w:numPr>
          <w:ilvl w:val="0"/>
          <w:numId w:val="11"/>
        </w:numPr>
      </w:pPr>
      <w:r>
        <w:t>It is difficult to devise studies that measure the “same” behavior in different cultural contexts, since some tasks and situation may seem strange in other cultures</w:t>
      </w:r>
    </w:p>
    <w:p w14:paraId="01D8A0DE" w14:textId="77777777" w:rsidR="00CC04E8" w:rsidRDefault="00CC04E8" w:rsidP="00CC04E8">
      <w:pPr>
        <w:pStyle w:val="ListParagraph"/>
        <w:numPr>
          <w:ilvl w:val="0"/>
          <w:numId w:val="11"/>
        </w:numPr>
      </w:pPr>
      <w:r>
        <w:rPr>
          <w:b/>
        </w:rPr>
        <w:t>Cultural psychology:</w:t>
      </w:r>
      <w:r>
        <w:t xml:space="preserve"> study of a single culture from the perspective of members of that culture, the goal being to identify the values and practices important to the culture</w:t>
      </w:r>
    </w:p>
    <w:p w14:paraId="6EA00D2F" w14:textId="77777777" w:rsidR="00CC04E8" w:rsidRDefault="00CC04E8" w:rsidP="00CC04E8">
      <w:pPr>
        <w:pStyle w:val="ListParagraph"/>
        <w:numPr>
          <w:ilvl w:val="0"/>
          <w:numId w:val="11"/>
        </w:numPr>
      </w:pPr>
      <w:r>
        <w:t>The starting point is not a set of measures, but a lengthy immersion in the culture of cultures of interest</w:t>
      </w:r>
    </w:p>
    <w:p w14:paraId="0D26A82F" w14:textId="77777777" w:rsidR="00CC04E8" w:rsidRDefault="00CC04E8" w:rsidP="00CC04E8">
      <w:pPr>
        <w:pStyle w:val="ListParagraph"/>
        <w:numPr>
          <w:ilvl w:val="0"/>
          <w:numId w:val="11"/>
        </w:numPr>
      </w:pPr>
      <w:proofErr w:type="spellStart"/>
      <w:r>
        <w:rPr>
          <w:b/>
        </w:rPr>
        <w:t>Etnographic</w:t>
      </w:r>
      <w:proofErr w:type="spellEnd"/>
      <w:r>
        <w:rPr>
          <w:b/>
        </w:rPr>
        <w:t xml:space="preserve"> methods:</w:t>
      </w:r>
      <w:r>
        <w:t xml:space="preserve"> methods of study employed in cultural psychology in which the researcher lives as a member of a culture and gathers information about the culture through various technique (observations, interviews) over an extended period of time</w:t>
      </w:r>
    </w:p>
    <w:p w14:paraId="1F0ED10B" w14:textId="77777777" w:rsidR="00CC04E8" w:rsidRDefault="00CC04E8" w:rsidP="00CC04E8">
      <w:pPr>
        <w:pStyle w:val="ListParagraph"/>
        <w:numPr>
          <w:ilvl w:val="0"/>
          <w:numId w:val="11"/>
        </w:numPr>
      </w:pPr>
      <w:r>
        <w:t>Cross-cultural psychologists make an effort to test all groups under similar conditions, whereas cultural psychologists may vary their methods from culture to culture</w:t>
      </w:r>
    </w:p>
    <w:p w14:paraId="16764ECB" w14:textId="77777777" w:rsidR="00CC04E8" w:rsidRDefault="00CC04E8" w:rsidP="00CC04E8">
      <w:pPr>
        <w:pStyle w:val="ListParagraph"/>
        <w:numPr>
          <w:ilvl w:val="0"/>
          <w:numId w:val="11"/>
        </w:numPr>
      </w:pPr>
      <w:r>
        <w:t>Both types have different goals, cross-cultural wants to integrate the results of studies from a variety of cultures to create a more universal theory of human development, and cultural psychologists want to understand development within cultural context</w:t>
      </w:r>
    </w:p>
    <w:p w14:paraId="53B97346" w14:textId="77777777" w:rsidR="00CC04E8" w:rsidRDefault="00CC04E8" w:rsidP="00CC04E8"/>
    <w:p w14:paraId="0C8820BF" w14:textId="77777777" w:rsidR="00CC04E8" w:rsidRDefault="00CC04E8" w:rsidP="00CC04E8">
      <w:pPr>
        <w:rPr>
          <w:u w:val="single"/>
        </w:rPr>
      </w:pPr>
      <w:r>
        <w:rPr>
          <w:u w:val="single"/>
        </w:rPr>
        <w:t>Comparative Research</w:t>
      </w:r>
    </w:p>
    <w:p w14:paraId="5D5CEA78" w14:textId="77777777" w:rsidR="00CC04E8" w:rsidRDefault="00CC04E8" w:rsidP="00CC04E8">
      <w:pPr>
        <w:pStyle w:val="ListParagraph"/>
        <w:numPr>
          <w:ilvl w:val="0"/>
          <w:numId w:val="12"/>
        </w:numPr>
      </w:pPr>
      <w:r>
        <w:rPr>
          <w:b/>
        </w:rPr>
        <w:t>Comparative research:</w:t>
      </w:r>
      <w:r>
        <w:t xml:space="preserve"> research conducted with non-human species to provide information relevant to human development</w:t>
      </w:r>
    </w:p>
    <w:p w14:paraId="509BE871" w14:textId="77777777" w:rsidR="00CC04E8" w:rsidRDefault="00CC04E8" w:rsidP="00CC04E8">
      <w:pPr>
        <w:pStyle w:val="ListParagraph"/>
        <w:numPr>
          <w:ilvl w:val="0"/>
          <w:numId w:val="12"/>
        </w:numPr>
      </w:pPr>
      <w:r>
        <w:t>One reason for conducting on animals is because researchers of the ethological tradition study animal behavior for clues to the evolutionary origins of similar human behaviors</w:t>
      </w:r>
    </w:p>
    <w:p w14:paraId="083111A5" w14:textId="77777777" w:rsidR="00CC04E8" w:rsidRDefault="00CC04E8" w:rsidP="00CC04E8">
      <w:pPr>
        <w:pStyle w:val="ListParagraph"/>
        <w:numPr>
          <w:ilvl w:val="0"/>
          <w:numId w:val="12"/>
        </w:numPr>
      </w:pPr>
      <w:r>
        <w:t>Another is that it permits developmental psychologists to conduct studies that would be prohibited with humans for ethical reasons</w:t>
      </w:r>
    </w:p>
    <w:p w14:paraId="5D7E8B35" w14:textId="77777777" w:rsidR="00CC04E8" w:rsidRDefault="00CC04E8" w:rsidP="00CC04E8">
      <w:pPr>
        <w:rPr>
          <w:u w:val="single"/>
        </w:rPr>
      </w:pPr>
      <w:r>
        <w:rPr>
          <w:u w:val="single"/>
        </w:rPr>
        <w:t>Psychophysiological Methods</w:t>
      </w:r>
    </w:p>
    <w:p w14:paraId="5AAF46CB" w14:textId="77777777" w:rsidR="00CC04E8" w:rsidRPr="00497771" w:rsidRDefault="00CC04E8" w:rsidP="00CC04E8">
      <w:pPr>
        <w:pStyle w:val="ListParagraph"/>
        <w:numPr>
          <w:ilvl w:val="0"/>
          <w:numId w:val="13"/>
        </w:numPr>
        <w:rPr>
          <w:u w:val="single"/>
        </w:rPr>
      </w:pPr>
      <w:r>
        <w:t>Done by looking for changes in physiological activity upon presentation of a stimuli</w:t>
      </w:r>
    </w:p>
    <w:p w14:paraId="113BD216" w14:textId="77777777" w:rsidR="00CC04E8" w:rsidRPr="00497771" w:rsidRDefault="00CC04E8" w:rsidP="00CC04E8">
      <w:pPr>
        <w:pStyle w:val="ListParagraph"/>
        <w:numPr>
          <w:ilvl w:val="0"/>
          <w:numId w:val="13"/>
        </w:numPr>
        <w:rPr>
          <w:u w:val="single"/>
        </w:rPr>
      </w:pPr>
      <w:r>
        <w:t>Measures include heart rate, breathing rate, and even sucking rate to assess perceptual abilities and preferences in infants</w:t>
      </w:r>
    </w:p>
    <w:p w14:paraId="3EF73E87" w14:textId="77777777" w:rsidR="00CC04E8" w:rsidRPr="00497771" w:rsidRDefault="00CC04E8" w:rsidP="00CC04E8">
      <w:pPr>
        <w:pStyle w:val="ListParagraph"/>
        <w:numPr>
          <w:ilvl w:val="0"/>
          <w:numId w:val="13"/>
        </w:numPr>
        <w:rPr>
          <w:u w:val="single"/>
        </w:rPr>
      </w:pPr>
      <w:r>
        <w:t>Other topics include reactivity to stress, response to pain, which may be difficult to quantify</w:t>
      </w:r>
    </w:p>
    <w:p w14:paraId="2E26A526" w14:textId="77777777" w:rsidR="00CC04E8" w:rsidRPr="00497771" w:rsidRDefault="00CC04E8" w:rsidP="00CC04E8">
      <w:pPr>
        <w:pStyle w:val="ListParagraph"/>
        <w:numPr>
          <w:ilvl w:val="0"/>
          <w:numId w:val="13"/>
        </w:numPr>
        <w:rPr>
          <w:u w:val="single"/>
        </w:rPr>
      </w:pPr>
      <w:r>
        <w:t xml:space="preserve">The use of </w:t>
      </w:r>
      <w:r>
        <w:rPr>
          <w:i/>
        </w:rPr>
        <w:t>EEG (electroencephalograph)</w:t>
      </w:r>
      <w:r>
        <w:t xml:space="preserve"> allows researchers to measure electrical activity</w:t>
      </w:r>
    </w:p>
    <w:p w14:paraId="1B9A700F" w14:textId="77777777" w:rsidR="00CC04E8" w:rsidRPr="00497771" w:rsidRDefault="00CC04E8" w:rsidP="00CC04E8">
      <w:pPr>
        <w:pStyle w:val="ListParagraph"/>
        <w:numPr>
          <w:ilvl w:val="0"/>
          <w:numId w:val="13"/>
        </w:numPr>
        <w:rPr>
          <w:u w:val="single"/>
        </w:rPr>
      </w:pPr>
      <w:r>
        <w:rPr>
          <w:i/>
        </w:rPr>
        <w:t>Neuroimaging techniques</w:t>
      </w:r>
      <w:r>
        <w:t xml:space="preserve"> use a computer program to convert data taken from brain-scanning into visual images of the brain</w:t>
      </w:r>
    </w:p>
    <w:p w14:paraId="0EC9AD58" w14:textId="77777777" w:rsidR="00CC04E8" w:rsidRPr="00497771" w:rsidRDefault="00CC04E8" w:rsidP="00CC04E8">
      <w:pPr>
        <w:pStyle w:val="ListParagraph"/>
        <w:numPr>
          <w:ilvl w:val="0"/>
          <w:numId w:val="13"/>
        </w:numPr>
        <w:rPr>
          <w:u w:val="single"/>
        </w:rPr>
      </w:pPr>
      <w:proofErr w:type="gramStart"/>
      <w:r>
        <w:rPr>
          <w:i/>
        </w:rPr>
        <w:t>fMRI</w:t>
      </w:r>
      <w:proofErr w:type="gramEnd"/>
      <w:r>
        <w:rPr>
          <w:i/>
        </w:rPr>
        <w:t xml:space="preserve"> (functional magnetic resonance imaging)</w:t>
      </w:r>
      <w:r>
        <w:t xml:space="preserve"> allows researchers to watch the brain as individual carries out tasks</w:t>
      </w:r>
    </w:p>
    <w:p w14:paraId="6A0BBDCA" w14:textId="77777777" w:rsidR="00CC04E8" w:rsidRDefault="00CC04E8" w:rsidP="00CC04E8">
      <w:pPr>
        <w:pStyle w:val="Subtitle"/>
      </w:pPr>
      <w:r>
        <w:t>Ethical Issues</w:t>
      </w:r>
    </w:p>
    <w:p w14:paraId="5F7CF0C2" w14:textId="77777777" w:rsidR="00CC04E8" w:rsidRPr="00683023" w:rsidRDefault="00CC04E8" w:rsidP="00CC04E8">
      <w:r>
        <w:t>2.5 Explain the ethical guidelines for human research that developmental researchers must follow</w:t>
      </w:r>
    </w:p>
    <w:p w14:paraId="572D1E6A" w14:textId="77777777" w:rsidR="00CC04E8" w:rsidRDefault="00CC04E8" w:rsidP="00CC04E8">
      <w:pPr>
        <w:pStyle w:val="ListParagraph"/>
        <w:numPr>
          <w:ilvl w:val="0"/>
          <w:numId w:val="14"/>
        </w:numPr>
      </w:pPr>
      <w:r>
        <w:t>Investigators have the obligation to determine if the risks outweigh the potential value of the research findings</w:t>
      </w:r>
    </w:p>
    <w:p w14:paraId="78F49D79" w14:textId="77777777" w:rsidR="00CC04E8" w:rsidRDefault="00CC04E8" w:rsidP="00CC04E8">
      <w:pPr>
        <w:pStyle w:val="ListParagraph"/>
        <w:numPr>
          <w:ilvl w:val="0"/>
          <w:numId w:val="14"/>
        </w:numPr>
      </w:pPr>
      <w:r>
        <w:t>Earlier the ethical issues were not as great, but the child’s rights and well-being are increasingly focused today</w:t>
      </w:r>
    </w:p>
    <w:p w14:paraId="5B4A2A69" w14:textId="77777777" w:rsidR="00CC04E8" w:rsidRDefault="00CC04E8" w:rsidP="00CC04E8">
      <w:pPr>
        <w:pStyle w:val="ListParagraph"/>
        <w:numPr>
          <w:ilvl w:val="0"/>
          <w:numId w:val="14"/>
        </w:numPr>
      </w:pPr>
      <w:r>
        <w:t>Basic principle: respect of human dignity such as: right to not be harmed, right to not be encouraged to act in ways that lessen their own views of themselves or the way other people view them</w:t>
      </w:r>
    </w:p>
    <w:p w14:paraId="4749D6EF" w14:textId="77777777" w:rsidR="00CC04E8" w:rsidRDefault="00CC04E8" w:rsidP="00CC04E8">
      <w:pPr>
        <w:pStyle w:val="ListParagraph"/>
        <w:numPr>
          <w:ilvl w:val="0"/>
          <w:numId w:val="14"/>
        </w:numPr>
      </w:pPr>
      <w:r>
        <w:t>Children are vulnerable: unable to make knowledgeable decision regarding the risks and benefits of the study, are more susceptible to pressure from adults</w:t>
      </w:r>
    </w:p>
    <w:p w14:paraId="76C77207" w14:textId="77777777" w:rsidR="00CC04E8" w:rsidRDefault="00CC04E8" w:rsidP="00CC04E8">
      <w:pPr>
        <w:rPr>
          <w:u w:val="single"/>
        </w:rPr>
      </w:pPr>
      <w:r>
        <w:rPr>
          <w:u w:val="single"/>
        </w:rPr>
        <w:t>Potential Risks</w:t>
      </w:r>
    </w:p>
    <w:p w14:paraId="5C6E6343" w14:textId="77777777" w:rsidR="00CC04E8" w:rsidRDefault="00CC04E8" w:rsidP="00CC04E8">
      <w:pPr>
        <w:pStyle w:val="ListParagraph"/>
        <w:numPr>
          <w:ilvl w:val="0"/>
          <w:numId w:val="15"/>
        </w:numPr>
      </w:pPr>
      <w:r>
        <w:t>Physical injury, although rare</w:t>
      </w:r>
    </w:p>
    <w:p w14:paraId="11E2F0C3" w14:textId="77777777" w:rsidR="00CC04E8" w:rsidRDefault="00CC04E8" w:rsidP="00CC04E8">
      <w:pPr>
        <w:pStyle w:val="ListParagraph"/>
        <w:numPr>
          <w:ilvl w:val="0"/>
          <w:numId w:val="15"/>
        </w:numPr>
      </w:pPr>
      <w:r>
        <w:t>Psychological harm to the child due to feelings of failure, frustration, or stress</w:t>
      </w:r>
    </w:p>
    <w:p w14:paraId="4A3B2023" w14:textId="77777777" w:rsidR="00CC04E8" w:rsidRDefault="00CC04E8" w:rsidP="00CC04E8">
      <w:pPr>
        <w:pStyle w:val="ListParagraph"/>
        <w:numPr>
          <w:ilvl w:val="0"/>
          <w:numId w:val="15"/>
        </w:numPr>
      </w:pPr>
      <w:r>
        <w:t>Violations of privacy</w:t>
      </w:r>
    </w:p>
    <w:p w14:paraId="594CBA80" w14:textId="77777777" w:rsidR="00CC04E8" w:rsidRDefault="00CC04E8" w:rsidP="00CC04E8">
      <w:pPr>
        <w:rPr>
          <w:u w:val="single"/>
        </w:rPr>
      </w:pPr>
      <w:r>
        <w:rPr>
          <w:u w:val="single"/>
        </w:rPr>
        <w:t>Safeguards</w:t>
      </w:r>
    </w:p>
    <w:p w14:paraId="6F9BADE5" w14:textId="77777777" w:rsidR="00CC04E8" w:rsidRDefault="00CC04E8" w:rsidP="00CC04E8">
      <w:pPr>
        <w:pStyle w:val="ListParagraph"/>
        <w:numPr>
          <w:ilvl w:val="0"/>
          <w:numId w:val="16"/>
        </w:numPr>
      </w:pPr>
      <w:r>
        <w:t xml:space="preserve">Many professional scientific organization have developed codes of ethical standards to guide their members, such as </w:t>
      </w:r>
      <w:r>
        <w:rPr>
          <w:i/>
        </w:rPr>
        <w:t>Canadian Code of Ethics for Psychologists,</w:t>
      </w:r>
      <w:r>
        <w:t xml:space="preserve"> or </w:t>
      </w:r>
      <w:r>
        <w:rPr>
          <w:i/>
        </w:rPr>
        <w:t>Ethical Principles of Psychologists and Code of Conduct</w:t>
      </w:r>
    </w:p>
    <w:p w14:paraId="426B0B86" w14:textId="77777777" w:rsidR="00CC04E8" w:rsidRDefault="00CC04E8" w:rsidP="00CC04E8">
      <w:pPr>
        <w:pStyle w:val="ListParagraph"/>
        <w:numPr>
          <w:ilvl w:val="0"/>
          <w:numId w:val="16"/>
        </w:numPr>
      </w:pPr>
      <w:r>
        <w:rPr>
          <w:i/>
        </w:rPr>
        <w:t>Peer review</w:t>
      </w:r>
      <w:r>
        <w:t xml:space="preserve"> is a required measure where the investigators submit the research plan to the </w:t>
      </w:r>
      <w:r>
        <w:rPr>
          <w:i/>
        </w:rPr>
        <w:t>institutional review board</w:t>
      </w:r>
      <w:r>
        <w:t xml:space="preserve"> of the university, hospital, school board, or other setting to gain comments and approval</w:t>
      </w:r>
    </w:p>
    <w:p w14:paraId="1FA5EBB9" w14:textId="77777777" w:rsidR="00CC04E8" w:rsidRDefault="00CC04E8" w:rsidP="00CC04E8">
      <w:pPr>
        <w:pStyle w:val="ListParagraph"/>
        <w:numPr>
          <w:ilvl w:val="0"/>
          <w:numId w:val="16"/>
        </w:numPr>
      </w:pPr>
      <w:r>
        <w:t>Permits and objective examination</w:t>
      </w:r>
    </w:p>
    <w:p w14:paraId="3B50DC18" w14:textId="77777777" w:rsidR="00CC04E8" w:rsidRDefault="00CC04E8" w:rsidP="00CC04E8">
      <w:pPr>
        <w:pStyle w:val="ListParagraph"/>
        <w:numPr>
          <w:ilvl w:val="0"/>
          <w:numId w:val="16"/>
        </w:numPr>
      </w:pPr>
      <w:r>
        <w:t xml:space="preserve">Researchers must also obtain </w:t>
      </w:r>
      <w:r>
        <w:rPr>
          <w:i/>
        </w:rPr>
        <w:t>informed consent</w:t>
      </w:r>
      <w:r>
        <w:t xml:space="preserve"> of the participants in the study, as well as reserve the right to withdraw or refuse at any time</w:t>
      </w:r>
    </w:p>
    <w:p w14:paraId="28184DED" w14:textId="77777777" w:rsidR="00CC04E8" w:rsidRDefault="00CC04E8" w:rsidP="00CC04E8">
      <w:pPr>
        <w:pStyle w:val="ListParagraph"/>
        <w:numPr>
          <w:ilvl w:val="0"/>
          <w:numId w:val="16"/>
        </w:numPr>
      </w:pPr>
      <w:r>
        <w:rPr>
          <w:i/>
        </w:rPr>
        <w:t>Debriefing</w:t>
      </w:r>
      <w:r>
        <w:t xml:space="preserve"> is a procedure where the investigators should explain to the child the purpose of the study and the child’s role in it</w:t>
      </w:r>
    </w:p>
    <w:p w14:paraId="05678A6E" w14:textId="4ACB5D98" w:rsidR="00CC04E8" w:rsidRDefault="00CC04E8" w:rsidP="00CC04E8">
      <w:pPr>
        <w:pStyle w:val="ListParagraph"/>
        <w:numPr>
          <w:ilvl w:val="0"/>
          <w:numId w:val="16"/>
        </w:numPr>
      </w:pPr>
      <w:r>
        <w:t xml:space="preserve">Maintaining </w:t>
      </w:r>
      <w:r>
        <w:rPr>
          <w:i/>
        </w:rPr>
        <w:t xml:space="preserve">confidentiality </w:t>
      </w:r>
      <w:r>
        <w:t>is also crucial</w:t>
      </w:r>
    </w:p>
    <w:p w14:paraId="70363F60" w14:textId="77777777" w:rsidR="00CC04E8" w:rsidRDefault="00CC04E8" w:rsidP="00CC04E8">
      <w:pPr>
        <w:pStyle w:val="Heading1"/>
      </w:pPr>
      <w:r>
        <w:t>Chapter 3: Genetics</w:t>
      </w:r>
    </w:p>
    <w:p w14:paraId="6C2A4686" w14:textId="77777777" w:rsidR="00CC04E8" w:rsidRDefault="00CC04E8" w:rsidP="00CC04E8">
      <w:pPr>
        <w:pStyle w:val="Subtitle"/>
      </w:pPr>
      <w:r>
        <w:t>Mechanisms of Inheritance</w:t>
      </w:r>
    </w:p>
    <w:p w14:paraId="2CE07E3D" w14:textId="77777777" w:rsidR="00CC04E8" w:rsidRDefault="00CC04E8" w:rsidP="00CC04E8">
      <w:r>
        <w:t xml:space="preserve">3.1 Identify and describe the mechanisms and processes by which physical and </w:t>
      </w:r>
      <w:proofErr w:type="spellStart"/>
      <w:r>
        <w:t>behavioural</w:t>
      </w:r>
      <w:proofErr w:type="spellEnd"/>
      <w:r>
        <w:t xml:space="preserve"> characteristics are inherited</w:t>
      </w:r>
    </w:p>
    <w:p w14:paraId="3B57B1DE" w14:textId="77777777" w:rsidR="00CC04E8" w:rsidRDefault="00CC04E8" w:rsidP="00CC04E8">
      <w:pPr>
        <w:rPr>
          <w:u w:val="single"/>
        </w:rPr>
      </w:pPr>
      <w:r>
        <w:rPr>
          <w:u w:val="single"/>
        </w:rPr>
        <w:t>Cell Division</w:t>
      </w:r>
    </w:p>
    <w:p w14:paraId="2E4F64F8" w14:textId="77777777" w:rsidR="00CC04E8" w:rsidRDefault="00CC04E8" w:rsidP="00CC04E8">
      <w:pPr>
        <w:pStyle w:val="ListParagraph"/>
        <w:numPr>
          <w:ilvl w:val="0"/>
          <w:numId w:val="17"/>
        </w:numPr>
      </w:pPr>
      <w:r>
        <w:t>Cells have 3 major subdivisions: the nucleus, the cytoplasm which surrounds the nucleus, and the cell membrane which encases the cell</w:t>
      </w:r>
    </w:p>
    <w:p w14:paraId="36E15756" w14:textId="77777777" w:rsidR="00CC04E8" w:rsidRDefault="00CC04E8" w:rsidP="00CC04E8">
      <w:pPr>
        <w:pStyle w:val="ListParagraph"/>
        <w:numPr>
          <w:ilvl w:val="0"/>
          <w:numId w:val="17"/>
        </w:numPr>
      </w:pPr>
      <w:r>
        <w:rPr>
          <w:b/>
        </w:rPr>
        <w:t>Chromosomes:</w:t>
      </w:r>
      <w:r>
        <w:t xml:space="preserve"> chemical strands in the cell nucleus that contain the genes. The nucleus of each human cell has 46 chromosomes, with the exception of the gametes, which have 23</w:t>
      </w:r>
    </w:p>
    <w:p w14:paraId="7DE03E87" w14:textId="77777777" w:rsidR="00CC04E8" w:rsidRDefault="00CC04E8" w:rsidP="00CC04E8">
      <w:pPr>
        <w:pStyle w:val="ListParagraph"/>
        <w:numPr>
          <w:ilvl w:val="0"/>
          <w:numId w:val="17"/>
        </w:numPr>
      </w:pPr>
      <w:r>
        <w:rPr>
          <w:b/>
        </w:rPr>
        <w:t>Autosomes:</w:t>
      </w:r>
      <w:r>
        <w:t xml:space="preserve"> the 22 pairs of human chromosomes, other than the sex chromosomes</w:t>
      </w:r>
    </w:p>
    <w:p w14:paraId="1ECBBB67" w14:textId="77777777" w:rsidR="00CC04E8" w:rsidRDefault="00CC04E8" w:rsidP="00CC04E8">
      <w:pPr>
        <w:pStyle w:val="ListParagraph"/>
        <w:numPr>
          <w:ilvl w:val="0"/>
          <w:numId w:val="17"/>
        </w:numPr>
      </w:pPr>
      <w:r>
        <w:rPr>
          <w:b/>
        </w:rPr>
        <w:t>Sex chromosomes:</w:t>
      </w:r>
      <w:r>
        <w:t xml:space="preserve"> the pair of human chromosomes that determines one’s sex. Females have two X chromosomes; males have an X and a Y</w:t>
      </w:r>
    </w:p>
    <w:p w14:paraId="08E129B9" w14:textId="77777777" w:rsidR="00CC04E8" w:rsidRDefault="00CC04E8" w:rsidP="00CC04E8">
      <w:pPr>
        <w:pStyle w:val="ListParagraph"/>
        <w:numPr>
          <w:ilvl w:val="0"/>
          <w:numId w:val="17"/>
        </w:numPr>
      </w:pPr>
      <w:r>
        <w:t>X chromosome is larger and contains many genes, Y is smaller and contains less</w:t>
      </w:r>
    </w:p>
    <w:p w14:paraId="410A66BD" w14:textId="77777777" w:rsidR="00CC04E8" w:rsidRDefault="00CC04E8" w:rsidP="00CC04E8">
      <w:pPr>
        <w:pStyle w:val="ListParagraph"/>
        <w:numPr>
          <w:ilvl w:val="0"/>
          <w:numId w:val="17"/>
        </w:numPr>
      </w:pPr>
      <w:r>
        <w:rPr>
          <w:b/>
        </w:rPr>
        <w:t>Mitosis:</w:t>
      </w:r>
      <w:r>
        <w:t xml:space="preserve"> the process by which body cells reproduce, resulting in two identical cells</w:t>
      </w:r>
      <w:r>
        <w:br/>
        <w:t>-First phase: each 46 chromosomes duplicate themselves</w:t>
      </w:r>
      <w:r>
        <w:br/>
        <w:t>-Second phase: these joined strands line up at cell’s midline</w:t>
      </w:r>
      <w:r>
        <w:br/>
        <w:t>-Third phase: each X splits into two identical chromosomal strands and move to opposite sides of the cell, where a nucleus forms around each set of chromosomes and the cell divides itself into two</w:t>
      </w:r>
    </w:p>
    <w:p w14:paraId="471433E8" w14:textId="77777777" w:rsidR="00CC04E8" w:rsidRDefault="00CC04E8" w:rsidP="00CC04E8">
      <w:pPr>
        <w:pStyle w:val="ListParagraph"/>
        <w:numPr>
          <w:ilvl w:val="0"/>
          <w:numId w:val="17"/>
        </w:numPr>
      </w:pPr>
      <w:r>
        <w:t>The final product of mitosis is two new cells, each with 46 chromosomes and are genetically identical to the parent cell</w:t>
      </w:r>
    </w:p>
    <w:p w14:paraId="6D181D8D" w14:textId="77777777" w:rsidR="00CC04E8" w:rsidRDefault="00CC04E8" w:rsidP="00CC04E8">
      <w:pPr>
        <w:pStyle w:val="ListParagraph"/>
        <w:numPr>
          <w:ilvl w:val="0"/>
          <w:numId w:val="17"/>
        </w:numPr>
      </w:pPr>
      <w:r>
        <w:rPr>
          <w:b/>
        </w:rPr>
        <w:t>Meiosis:</w:t>
      </w:r>
      <w:r>
        <w:t xml:space="preserve"> the process by which germ cells produce four gametes (sperm or ova), each with half the number of chromosomes of the parent cell</w:t>
      </w:r>
      <w:r>
        <w:br/>
        <w:t>-First phase: the 46 chromosomes of the cell similarly duplicate into two identical strands that remain attached like an X</w:t>
      </w:r>
      <w:r>
        <w:br/>
        <w:t xml:space="preserve">-Second phase: the X shaped chromosomes pair up with a partner and exchange pieces in a process called </w:t>
      </w:r>
      <w:r>
        <w:rPr>
          <w:i/>
        </w:rPr>
        <w:t>crossing over</w:t>
      </w:r>
      <w:r>
        <w:br/>
        <w:t>-Third phase: the X’s line up at the midline of the cell, and a nucleus forms around each half</w:t>
      </w:r>
      <w:r>
        <w:br/>
        <w:t xml:space="preserve">-Fourth phase: the process is repeated </w:t>
      </w:r>
    </w:p>
    <w:p w14:paraId="513294FF" w14:textId="77777777" w:rsidR="00CC04E8" w:rsidRDefault="00CC04E8" w:rsidP="00CC04E8">
      <w:pPr>
        <w:pStyle w:val="ListParagraph"/>
        <w:numPr>
          <w:ilvl w:val="0"/>
          <w:numId w:val="17"/>
        </w:numPr>
      </w:pPr>
      <w:r>
        <w:t>The final product of meiosis is four gametes that possess 23 chromosomes each and are genetically unique</w:t>
      </w:r>
    </w:p>
    <w:p w14:paraId="1C8ACE56" w14:textId="77777777" w:rsidR="00CC04E8" w:rsidRDefault="00CC04E8" w:rsidP="00CC04E8">
      <w:pPr>
        <w:pStyle w:val="ListParagraph"/>
        <w:numPr>
          <w:ilvl w:val="0"/>
          <w:numId w:val="17"/>
        </w:numPr>
      </w:pPr>
      <w:r>
        <w:rPr>
          <w:b/>
        </w:rPr>
        <w:t>Crossing over:</w:t>
      </w:r>
      <w:r>
        <w:t xml:space="preserve"> the exchange of genetic material between pairs of chromosomes during meiosis</w:t>
      </w:r>
    </w:p>
    <w:p w14:paraId="141A689A" w14:textId="77777777" w:rsidR="00CC04E8" w:rsidRDefault="00CC04E8" w:rsidP="00CC04E8">
      <w:pPr>
        <w:rPr>
          <w:u w:val="single"/>
        </w:rPr>
      </w:pPr>
      <w:r>
        <w:rPr>
          <w:u w:val="single"/>
        </w:rPr>
        <w:t>Inside the Chromosome</w:t>
      </w:r>
    </w:p>
    <w:p w14:paraId="542B87A1" w14:textId="77777777" w:rsidR="00CC04E8" w:rsidRDefault="00CC04E8" w:rsidP="00CC04E8">
      <w:pPr>
        <w:pStyle w:val="ListParagraph"/>
        <w:numPr>
          <w:ilvl w:val="0"/>
          <w:numId w:val="18"/>
        </w:numPr>
      </w:pPr>
      <w:r>
        <w:rPr>
          <w:b/>
        </w:rPr>
        <w:t>Gene:</w:t>
      </w:r>
      <w:r>
        <w:t xml:space="preserve"> a segment of DNA on the chromosome that codes for the production of proteins. The basic unit of inheritance</w:t>
      </w:r>
    </w:p>
    <w:p w14:paraId="24FF015C" w14:textId="77777777" w:rsidR="00CC04E8" w:rsidRDefault="00CC04E8" w:rsidP="00CC04E8">
      <w:pPr>
        <w:pStyle w:val="ListParagraph"/>
        <w:numPr>
          <w:ilvl w:val="0"/>
          <w:numId w:val="18"/>
        </w:numPr>
      </w:pPr>
      <w:r>
        <w:rPr>
          <w:b/>
        </w:rPr>
        <w:t>DNA (deoxyribonucleic acid):</w:t>
      </w:r>
      <w:r>
        <w:t xml:space="preserve"> a stair-like, double-helix molecule that carries genetic information on chromosomes</w:t>
      </w:r>
      <w:r>
        <w:br/>
        <w:t>-has the structure of a double helix</w:t>
      </w:r>
      <w:r>
        <w:br/>
        <w:t>-composed of 4 bases: Adenine, Thymine, Guanine, Cytosine</w:t>
      </w:r>
      <w:r>
        <w:br/>
        <w:t>-a nucleotide consists of a pair of these bases (A-T/C-G)</w:t>
      </w:r>
    </w:p>
    <w:p w14:paraId="65E3E00A" w14:textId="77777777" w:rsidR="00CC04E8" w:rsidRDefault="00CC04E8" w:rsidP="00CC04E8">
      <w:pPr>
        <w:pStyle w:val="ListParagraph"/>
        <w:numPr>
          <w:ilvl w:val="0"/>
          <w:numId w:val="18"/>
        </w:numPr>
      </w:pPr>
      <w:r>
        <w:t>Discovered by James Watson and Francis Crick</w:t>
      </w:r>
    </w:p>
    <w:p w14:paraId="7216D39E" w14:textId="77777777" w:rsidR="00CC04E8" w:rsidRDefault="00CC04E8" w:rsidP="00CC04E8">
      <w:pPr>
        <w:pStyle w:val="ListParagraph"/>
        <w:numPr>
          <w:ilvl w:val="0"/>
          <w:numId w:val="18"/>
        </w:numPr>
      </w:pPr>
      <w:r>
        <w:rPr>
          <w:b/>
        </w:rPr>
        <w:t>Base pairs:</w:t>
      </w:r>
      <w:r>
        <w:t xml:space="preserve"> the unit of length of the double-stranded DNA molecule, determines the coded information carried by the gene</w:t>
      </w:r>
    </w:p>
    <w:p w14:paraId="70C15B7E" w14:textId="77777777" w:rsidR="00CC04E8" w:rsidRDefault="00CC04E8" w:rsidP="00CC04E8">
      <w:pPr>
        <w:pStyle w:val="ListParagraph"/>
        <w:numPr>
          <w:ilvl w:val="0"/>
          <w:numId w:val="18"/>
        </w:numPr>
      </w:pPr>
      <w:r w:rsidRPr="00005351">
        <w:rPr>
          <w:b/>
        </w:rPr>
        <w:t>Alleles:</w:t>
      </w:r>
      <w:r>
        <w:rPr>
          <w:b/>
        </w:rPr>
        <w:t xml:space="preserve"> </w:t>
      </w:r>
      <w:r>
        <w:t>genes for the same trait located in the same place on a pair of chromosomes</w:t>
      </w:r>
    </w:p>
    <w:p w14:paraId="44DFDDCB" w14:textId="77777777" w:rsidR="00CC04E8" w:rsidRDefault="00CC04E8" w:rsidP="00CC04E8">
      <w:pPr>
        <w:pStyle w:val="ListParagraph"/>
        <w:numPr>
          <w:ilvl w:val="0"/>
          <w:numId w:val="18"/>
        </w:numPr>
      </w:pPr>
      <w:r>
        <w:rPr>
          <w:i/>
        </w:rPr>
        <w:t>Structural genes</w:t>
      </w:r>
      <w:r>
        <w:t xml:space="preserve"> guide the production of proteins whereas </w:t>
      </w:r>
      <w:r>
        <w:rPr>
          <w:i/>
        </w:rPr>
        <w:t>regulator genes</w:t>
      </w:r>
      <w:r>
        <w:t xml:space="preserve"> control the activities of the structural genes</w:t>
      </w:r>
    </w:p>
    <w:p w14:paraId="5B4C99AC" w14:textId="77777777" w:rsidR="00CC04E8" w:rsidRDefault="00CC04E8" w:rsidP="00CC04E8">
      <w:pPr>
        <w:rPr>
          <w:u w:val="single"/>
        </w:rPr>
      </w:pPr>
      <w:r>
        <w:rPr>
          <w:u w:val="single"/>
        </w:rPr>
        <w:t>The Human Genome Project</w:t>
      </w:r>
    </w:p>
    <w:p w14:paraId="24B04F07" w14:textId="77777777" w:rsidR="00CC04E8" w:rsidRDefault="00CC04E8" w:rsidP="00CC04E8">
      <w:pPr>
        <w:pStyle w:val="ListParagraph"/>
        <w:numPr>
          <w:ilvl w:val="0"/>
          <w:numId w:val="19"/>
        </w:numPr>
      </w:pPr>
      <w:r>
        <w:t>The main purpose of the project is to determine the sequence of the 3 billion base pairs that make up human DNA and to identify human genes</w:t>
      </w:r>
    </w:p>
    <w:p w14:paraId="1AD47678" w14:textId="77777777" w:rsidR="00CC04E8" w:rsidRDefault="00CC04E8" w:rsidP="00CC04E8">
      <w:pPr>
        <w:pStyle w:val="ListParagraph"/>
        <w:numPr>
          <w:ilvl w:val="0"/>
          <w:numId w:val="19"/>
        </w:numPr>
      </w:pPr>
      <w:r>
        <w:t>18 countries participated</w:t>
      </w:r>
    </w:p>
    <w:p w14:paraId="63D1928A" w14:textId="77777777" w:rsidR="00CC04E8" w:rsidRDefault="00CC04E8" w:rsidP="00CC04E8">
      <w:pPr>
        <w:rPr>
          <w:u w:val="single"/>
        </w:rPr>
      </w:pPr>
      <w:r>
        <w:rPr>
          <w:u w:val="single"/>
        </w:rPr>
        <w:t>Mendel’s Studies</w:t>
      </w:r>
    </w:p>
    <w:p w14:paraId="79EF93C4" w14:textId="77777777" w:rsidR="00CC04E8" w:rsidRDefault="00CC04E8" w:rsidP="00CC04E8">
      <w:pPr>
        <w:pStyle w:val="ListParagraph"/>
        <w:numPr>
          <w:ilvl w:val="0"/>
          <w:numId w:val="20"/>
        </w:numPr>
      </w:pPr>
      <w:r>
        <w:t>Studied the principle of hereditary transmission through pea plants</w:t>
      </w:r>
    </w:p>
    <w:p w14:paraId="7704CC06" w14:textId="77777777" w:rsidR="00CC04E8" w:rsidRDefault="00CC04E8" w:rsidP="00CC04E8">
      <w:pPr>
        <w:pStyle w:val="ListParagraph"/>
        <w:numPr>
          <w:ilvl w:val="0"/>
          <w:numId w:val="20"/>
        </w:numPr>
      </w:pPr>
      <w:r>
        <w:t>Deduced that each observable trait requires two elements, which we now know are a pair of genes (alleles), one inherited from each parent</w:t>
      </w:r>
    </w:p>
    <w:p w14:paraId="0E13EBE8" w14:textId="77777777" w:rsidR="00CC04E8" w:rsidRDefault="00CC04E8" w:rsidP="00CC04E8">
      <w:pPr>
        <w:pStyle w:val="ListParagraph"/>
        <w:numPr>
          <w:ilvl w:val="0"/>
          <w:numId w:val="20"/>
        </w:numPr>
      </w:pPr>
      <w:r>
        <w:rPr>
          <w:b/>
        </w:rPr>
        <w:t>Phenotype:</w:t>
      </w:r>
      <w:r>
        <w:t xml:space="preserve"> the characteristic of a trait that is expressed or observable. The phenotype results from an interaction of genotype and environment</w:t>
      </w:r>
    </w:p>
    <w:p w14:paraId="2D4DE226" w14:textId="77777777" w:rsidR="00CC04E8" w:rsidRDefault="00CC04E8" w:rsidP="00CC04E8">
      <w:pPr>
        <w:pStyle w:val="ListParagraph"/>
        <w:numPr>
          <w:ilvl w:val="0"/>
          <w:numId w:val="20"/>
        </w:numPr>
      </w:pPr>
      <w:r>
        <w:rPr>
          <w:b/>
        </w:rPr>
        <w:t>Genotype:</w:t>
      </w:r>
      <w:r>
        <w:t xml:space="preserve"> the arrangement of genes underlying a trait</w:t>
      </w:r>
    </w:p>
    <w:p w14:paraId="1FE98E7E" w14:textId="77777777" w:rsidR="00CC04E8" w:rsidRDefault="00CC04E8" w:rsidP="00CC04E8">
      <w:pPr>
        <w:pStyle w:val="ListParagraph"/>
        <w:numPr>
          <w:ilvl w:val="0"/>
          <w:numId w:val="20"/>
        </w:numPr>
      </w:pPr>
      <w:r>
        <w:t xml:space="preserve">Mendel’s theory involved an important principle called the </w:t>
      </w:r>
      <w:r>
        <w:rPr>
          <w:i/>
        </w:rPr>
        <w:t>principle of dominance:</w:t>
      </w:r>
      <w:r>
        <w:t xml:space="preserve"> the alleles of a trait are not equal, and one usually dominates the other</w:t>
      </w:r>
    </w:p>
    <w:p w14:paraId="5E0C4493" w14:textId="77777777" w:rsidR="00CC04E8" w:rsidRDefault="00CC04E8" w:rsidP="00CC04E8">
      <w:pPr>
        <w:pStyle w:val="ListParagraph"/>
        <w:numPr>
          <w:ilvl w:val="0"/>
          <w:numId w:val="20"/>
        </w:numPr>
      </w:pPr>
      <w:r>
        <w:rPr>
          <w:b/>
        </w:rPr>
        <w:t xml:space="preserve">Dominant gene: </w:t>
      </w:r>
      <w:r>
        <w:t>a relatively powerful allele whose characteristics are expressed in the phenotype, regardless of the allele with which it is paired</w:t>
      </w:r>
    </w:p>
    <w:p w14:paraId="17AF9C36" w14:textId="77777777" w:rsidR="00CC04E8" w:rsidRDefault="00CC04E8" w:rsidP="00CC04E8">
      <w:pPr>
        <w:pStyle w:val="ListParagraph"/>
        <w:numPr>
          <w:ilvl w:val="0"/>
          <w:numId w:val="20"/>
        </w:numPr>
      </w:pPr>
      <w:r>
        <w:rPr>
          <w:b/>
        </w:rPr>
        <w:t>Recessive gene:</w:t>
      </w:r>
      <w:r>
        <w:t xml:space="preserve"> a relatively weak allele whose characteristics are expressed in the phenotype only when it is paired with another recessive gene</w:t>
      </w:r>
    </w:p>
    <w:p w14:paraId="4708912B" w14:textId="77777777" w:rsidR="00CC04E8" w:rsidRDefault="00CC04E8" w:rsidP="00CC04E8">
      <w:pPr>
        <w:pStyle w:val="ListParagraph"/>
        <w:numPr>
          <w:ilvl w:val="0"/>
          <w:numId w:val="20"/>
        </w:numPr>
      </w:pPr>
      <w:r>
        <w:t xml:space="preserve">The </w:t>
      </w:r>
      <w:r>
        <w:rPr>
          <w:i/>
        </w:rPr>
        <w:t>principle of segregation</w:t>
      </w:r>
      <w:r>
        <w:t xml:space="preserve"> states that each inheritable trait is passed on to the offspring as a separate unit</w:t>
      </w:r>
    </w:p>
    <w:p w14:paraId="2EB5F863" w14:textId="77777777" w:rsidR="00CC04E8" w:rsidRDefault="00CC04E8" w:rsidP="00CC04E8">
      <w:pPr>
        <w:pStyle w:val="ListParagraph"/>
        <w:numPr>
          <w:ilvl w:val="0"/>
          <w:numId w:val="20"/>
        </w:numPr>
      </w:pPr>
      <w:r>
        <w:t xml:space="preserve">The </w:t>
      </w:r>
      <w:r>
        <w:rPr>
          <w:i/>
        </w:rPr>
        <w:t>principle of assortment</w:t>
      </w:r>
      <w:r>
        <w:t xml:space="preserve"> asserts that traits are passed on independently of one another</w:t>
      </w:r>
    </w:p>
    <w:p w14:paraId="1606B8AC" w14:textId="77777777" w:rsidR="00CC04E8" w:rsidRDefault="00CC04E8" w:rsidP="00CC04E8">
      <w:pPr>
        <w:pStyle w:val="ListParagraph"/>
        <w:numPr>
          <w:ilvl w:val="0"/>
          <w:numId w:val="20"/>
        </w:numPr>
      </w:pPr>
      <w:r>
        <w:rPr>
          <w:b/>
        </w:rPr>
        <w:t>Polygenetic inheritance:</w:t>
      </w:r>
      <w:r>
        <w:t xml:space="preserve"> the case in which a trait is determined by a number of genes</w:t>
      </w:r>
    </w:p>
    <w:p w14:paraId="1AE755A2" w14:textId="77777777" w:rsidR="00CC04E8" w:rsidRDefault="00CC04E8" w:rsidP="00CC04E8">
      <w:pPr>
        <w:pStyle w:val="ListParagraph"/>
        <w:numPr>
          <w:ilvl w:val="0"/>
          <w:numId w:val="20"/>
        </w:numPr>
      </w:pPr>
      <w:r>
        <w:t>Most behavioral traits of interest such as temperament and intelligence are also affected by multiple genes</w:t>
      </w:r>
    </w:p>
    <w:p w14:paraId="37CCF5B4" w14:textId="77777777" w:rsidR="00CC04E8" w:rsidRDefault="00CC04E8" w:rsidP="00CC04E8">
      <w:pPr>
        <w:pStyle w:val="ListParagraph"/>
        <w:numPr>
          <w:ilvl w:val="0"/>
          <w:numId w:val="20"/>
        </w:numPr>
      </w:pPr>
      <w:r>
        <w:rPr>
          <w:b/>
        </w:rPr>
        <w:t xml:space="preserve">Incomplete dominance: </w:t>
      </w:r>
      <w:r>
        <w:t>the case in which a dominant gene does not completely suppress the effect of a recessive gene, which is then somewhat expressed in the phenotype</w:t>
      </w:r>
    </w:p>
    <w:p w14:paraId="4CFAC9AA" w14:textId="77777777" w:rsidR="00CC04E8" w:rsidRDefault="00CC04E8" w:rsidP="00CC04E8">
      <w:pPr>
        <w:pStyle w:val="ListParagraph"/>
        <w:numPr>
          <w:ilvl w:val="0"/>
          <w:numId w:val="20"/>
        </w:numPr>
      </w:pPr>
      <w:proofErr w:type="spellStart"/>
      <w:r>
        <w:rPr>
          <w:b/>
        </w:rPr>
        <w:t>Codominance</w:t>
      </w:r>
      <w:proofErr w:type="spellEnd"/>
      <w:r w:rsidRPr="00C03048">
        <w:rPr>
          <w:b/>
        </w:rPr>
        <w:t>:</w:t>
      </w:r>
      <w:r w:rsidRPr="00C03048">
        <w:t xml:space="preserve"> the case in which both alleles are dominant and each is expressed in the phenotype</w:t>
      </w:r>
    </w:p>
    <w:p w14:paraId="4C175F57" w14:textId="77777777" w:rsidR="00CC04E8" w:rsidRDefault="00CC04E8" w:rsidP="00CC04E8">
      <w:pPr>
        <w:pStyle w:val="ListParagraph"/>
        <w:numPr>
          <w:ilvl w:val="0"/>
          <w:numId w:val="20"/>
        </w:numPr>
      </w:pPr>
      <w:r>
        <w:rPr>
          <w:b/>
        </w:rPr>
        <w:t xml:space="preserve">Genomic imprinting: </w:t>
      </w:r>
      <w:r w:rsidRPr="00F4597F">
        <w:t>the case in which the allele from one parent is biochemically silenced and only the allele from the o</w:t>
      </w:r>
      <w:r>
        <w:t>ther parent affects the phenotyp</w:t>
      </w:r>
      <w:r w:rsidRPr="00F4597F">
        <w:t>e</w:t>
      </w:r>
    </w:p>
    <w:p w14:paraId="37B16B9E" w14:textId="77777777" w:rsidR="00CC04E8" w:rsidRDefault="00CC04E8" w:rsidP="00CC04E8">
      <w:pPr>
        <w:pStyle w:val="ListParagraph"/>
        <w:numPr>
          <w:ilvl w:val="0"/>
          <w:numId w:val="20"/>
        </w:numPr>
      </w:pPr>
      <w:r>
        <w:t>Environment also plays an important role in the expression of genes, such as a foxes fur coat changes with temperature</w:t>
      </w:r>
    </w:p>
    <w:p w14:paraId="2C7A4C2A" w14:textId="77777777" w:rsidR="00CC04E8" w:rsidRDefault="00CC04E8" w:rsidP="00CC04E8">
      <w:pPr>
        <w:pStyle w:val="Subtitle"/>
      </w:pPr>
      <w:r>
        <w:t>Genetic and Chromosomal Disorders</w:t>
      </w:r>
    </w:p>
    <w:p w14:paraId="6AC8B0D6" w14:textId="77777777" w:rsidR="00CC04E8" w:rsidRDefault="00CC04E8" w:rsidP="00CC04E8">
      <w:r>
        <w:t>3.2 Describe different types of genetic disorders and their impact on child development</w:t>
      </w:r>
    </w:p>
    <w:p w14:paraId="3034E9D2" w14:textId="77777777" w:rsidR="00CC04E8" w:rsidRDefault="00CC04E8" w:rsidP="00CC04E8">
      <w:pPr>
        <w:pStyle w:val="ListParagraph"/>
        <w:numPr>
          <w:ilvl w:val="0"/>
          <w:numId w:val="21"/>
        </w:numPr>
      </w:pPr>
      <w:r w:rsidRPr="00F4597F">
        <w:rPr>
          <w:i/>
        </w:rPr>
        <w:t>Mutations</w:t>
      </w:r>
      <w:r>
        <w:t xml:space="preserve"> are the driving force behind evolution</w:t>
      </w:r>
    </w:p>
    <w:p w14:paraId="78FADC4D" w14:textId="77777777" w:rsidR="00CC04E8" w:rsidRDefault="00CC04E8" w:rsidP="00CC04E8">
      <w:pPr>
        <w:pStyle w:val="ListParagraph"/>
        <w:numPr>
          <w:ilvl w:val="0"/>
          <w:numId w:val="21"/>
        </w:numPr>
      </w:pPr>
      <w:r>
        <w:t>Some genetic disorders may result from errors during cell division in meiosis</w:t>
      </w:r>
    </w:p>
    <w:p w14:paraId="4AE26CF5" w14:textId="77777777" w:rsidR="00CC04E8" w:rsidRDefault="00CC04E8" w:rsidP="00CC04E8">
      <w:pPr>
        <w:pStyle w:val="ListParagraph"/>
        <w:numPr>
          <w:ilvl w:val="0"/>
          <w:numId w:val="21"/>
        </w:numPr>
      </w:pPr>
      <w:r>
        <w:t>Can also be made abnormal by radiation, drugs, viruses, chemicals, and perhaps even the aging process</w:t>
      </w:r>
    </w:p>
    <w:p w14:paraId="6B7ADDED" w14:textId="77777777" w:rsidR="00CC04E8" w:rsidRDefault="00CC04E8" w:rsidP="00CC04E8">
      <w:pPr>
        <w:rPr>
          <w:u w:val="single"/>
        </w:rPr>
      </w:pPr>
      <w:r>
        <w:rPr>
          <w:u w:val="single"/>
        </w:rPr>
        <w:t>Hereditary Disorders</w:t>
      </w:r>
    </w:p>
    <w:p w14:paraId="63A0AEA7" w14:textId="77777777" w:rsidR="00CC04E8" w:rsidRDefault="00CC04E8" w:rsidP="00CC04E8">
      <w:pPr>
        <w:pStyle w:val="ListParagraph"/>
        <w:numPr>
          <w:ilvl w:val="0"/>
          <w:numId w:val="22"/>
        </w:numPr>
      </w:pPr>
      <w:r>
        <w:t>If a defective gene inherited from one parent is recessive, the dominant (and usually normal) allele from the other parent can prevent the problem</w:t>
      </w:r>
    </w:p>
    <w:p w14:paraId="265929B1" w14:textId="77777777" w:rsidR="00CC04E8" w:rsidRDefault="00CC04E8" w:rsidP="00CC04E8">
      <w:pPr>
        <w:pStyle w:val="ListParagraph"/>
        <w:numPr>
          <w:ilvl w:val="0"/>
          <w:numId w:val="22"/>
        </w:numPr>
      </w:pPr>
      <w:r>
        <w:t>The gene still exists and may be passed on to half the person’s offspring</w:t>
      </w:r>
    </w:p>
    <w:p w14:paraId="45A129CA" w14:textId="77777777" w:rsidR="00CC04E8" w:rsidRDefault="00CC04E8" w:rsidP="00CC04E8">
      <w:pPr>
        <w:pStyle w:val="ListParagraph"/>
        <w:numPr>
          <w:ilvl w:val="0"/>
          <w:numId w:val="22"/>
        </w:numPr>
      </w:pPr>
      <w:r>
        <w:t>Those who receive the defective gene form both parents will develop the disorder</w:t>
      </w:r>
    </w:p>
    <w:tbl>
      <w:tblPr>
        <w:tblStyle w:val="MediumList2-Accent1"/>
        <w:tblW w:w="0" w:type="auto"/>
        <w:tblLook w:val="04A0" w:firstRow="1" w:lastRow="0" w:firstColumn="1" w:lastColumn="0" w:noHBand="0" w:noVBand="1"/>
      </w:tblPr>
      <w:tblGrid>
        <w:gridCol w:w="1953"/>
        <w:gridCol w:w="2660"/>
        <w:gridCol w:w="6709"/>
      </w:tblGrid>
      <w:tr w:rsidR="00CC04E8" w14:paraId="7EFC2B67"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52CD16F4" w14:textId="77777777" w:rsidR="00CC04E8" w:rsidRPr="00A64B6C" w:rsidRDefault="00CC04E8" w:rsidP="00DB483C">
            <w:pPr>
              <w:rPr>
                <w:rFonts w:ascii="Cambria" w:hAnsi="Cambria"/>
                <w:b/>
              </w:rPr>
            </w:pPr>
            <w:r w:rsidRPr="00A64B6C">
              <w:rPr>
                <w:rFonts w:ascii="Cambria" w:hAnsi="Cambria"/>
                <w:b/>
              </w:rPr>
              <w:t>Disorder</w:t>
            </w:r>
          </w:p>
        </w:tc>
        <w:tc>
          <w:tcPr>
            <w:tcW w:w="0" w:type="auto"/>
          </w:tcPr>
          <w:p w14:paraId="20F6700D" w14:textId="77777777" w:rsidR="00CC04E8" w:rsidRPr="00A64B6C"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A64B6C">
              <w:rPr>
                <w:rFonts w:ascii="Cambria" w:hAnsi="Cambria"/>
                <w:b/>
              </w:rPr>
              <w:t xml:space="preserve">Cause </w:t>
            </w:r>
          </w:p>
        </w:tc>
        <w:tc>
          <w:tcPr>
            <w:tcW w:w="0" w:type="auto"/>
          </w:tcPr>
          <w:p w14:paraId="29355B4C" w14:textId="77777777" w:rsidR="00CC04E8" w:rsidRPr="00A64B6C"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A64B6C">
              <w:rPr>
                <w:rFonts w:ascii="Cambria" w:hAnsi="Cambria"/>
                <w:b/>
              </w:rPr>
              <w:t>Description</w:t>
            </w:r>
          </w:p>
        </w:tc>
      </w:tr>
      <w:tr w:rsidR="00CC04E8" w14:paraId="622465BF"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1A027C" w14:textId="77777777" w:rsidR="00CC04E8" w:rsidRPr="00A64B6C" w:rsidRDefault="00CC04E8" w:rsidP="00DB483C">
            <w:pPr>
              <w:rPr>
                <w:rFonts w:ascii="Cambria" w:hAnsi="Cambria"/>
                <w:i/>
              </w:rPr>
            </w:pPr>
            <w:r w:rsidRPr="00A64B6C">
              <w:rPr>
                <w:rFonts w:ascii="Cambria" w:hAnsi="Cambria"/>
                <w:i/>
              </w:rPr>
              <w:t>Huntington’s disease</w:t>
            </w:r>
          </w:p>
        </w:tc>
        <w:tc>
          <w:tcPr>
            <w:tcW w:w="0" w:type="auto"/>
          </w:tcPr>
          <w:p w14:paraId="1FDE1076"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 xml:space="preserve">Dominant gene </w:t>
            </w:r>
          </w:p>
        </w:tc>
        <w:tc>
          <w:tcPr>
            <w:tcW w:w="0" w:type="auto"/>
          </w:tcPr>
          <w:p w14:paraId="252A484D"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Deterioration of the nervous system, uncontrollable muscular movements, disordered brain function, death</w:t>
            </w:r>
          </w:p>
        </w:tc>
      </w:tr>
      <w:tr w:rsidR="00CC04E8" w14:paraId="2F3FC410"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29603DEF" w14:textId="77777777" w:rsidR="00CC04E8" w:rsidRPr="00A64B6C" w:rsidRDefault="00CC04E8" w:rsidP="00DB483C">
            <w:pPr>
              <w:rPr>
                <w:rFonts w:ascii="Cambria" w:hAnsi="Cambria"/>
                <w:i/>
              </w:rPr>
            </w:pPr>
            <w:r w:rsidRPr="00A64B6C">
              <w:rPr>
                <w:rFonts w:ascii="Cambria" w:hAnsi="Cambria"/>
                <w:i/>
              </w:rPr>
              <w:t xml:space="preserve">Neurofibromatosis </w:t>
            </w:r>
          </w:p>
        </w:tc>
        <w:tc>
          <w:tcPr>
            <w:tcW w:w="0" w:type="auto"/>
          </w:tcPr>
          <w:p w14:paraId="6C34C2BA"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Dominant gene</w:t>
            </w:r>
          </w:p>
        </w:tc>
        <w:tc>
          <w:tcPr>
            <w:tcW w:w="0" w:type="auto"/>
          </w:tcPr>
          <w:p w14:paraId="3F1F4FA8"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Discoloration and tumors of the skin, heightened probability of learning difficulties, and mild intellectual disability</w:t>
            </w:r>
          </w:p>
        </w:tc>
      </w:tr>
      <w:tr w:rsidR="00CC04E8" w14:paraId="6FF630F0"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C516019" w14:textId="77777777" w:rsidR="00CC04E8" w:rsidRPr="00A64B6C" w:rsidRDefault="00CC04E8" w:rsidP="00DB483C">
            <w:pPr>
              <w:rPr>
                <w:rFonts w:ascii="Cambria" w:hAnsi="Cambria"/>
                <w:i/>
              </w:rPr>
            </w:pPr>
            <w:r w:rsidRPr="00A64B6C">
              <w:rPr>
                <w:rFonts w:ascii="Cambria" w:hAnsi="Cambria"/>
                <w:i/>
              </w:rPr>
              <w:t>Phenylketonuria</w:t>
            </w:r>
          </w:p>
        </w:tc>
        <w:tc>
          <w:tcPr>
            <w:tcW w:w="0" w:type="auto"/>
          </w:tcPr>
          <w:p w14:paraId="18E06119"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Recessive gene</w:t>
            </w:r>
          </w:p>
        </w:tc>
        <w:tc>
          <w:tcPr>
            <w:tcW w:w="0" w:type="auto"/>
          </w:tcPr>
          <w:p w14:paraId="72F9B087"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If untreated, severe intellectual disability, hyperactivity, convulsions</w:t>
            </w:r>
          </w:p>
        </w:tc>
      </w:tr>
      <w:tr w:rsidR="00CC04E8" w14:paraId="6C66A044"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52C057CE" w14:textId="77777777" w:rsidR="00CC04E8" w:rsidRPr="00A64B6C" w:rsidRDefault="00CC04E8" w:rsidP="00DB483C">
            <w:pPr>
              <w:rPr>
                <w:rFonts w:ascii="Cambria" w:hAnsi="Cambria"/>
                <w:i/>
              </w:rPr>
            </w:pPr>
            <w:r w:rsidRPr="00A64B6C">
              <w:rPr>
                <w:rFonts w:ascii="Cambria" w:hAnsi="Cambria"/>
                <w:i/>
              </w:rPr>
              <w:t>Sickle-cell anemia</w:t>
            </w:r>
          </w:p>
        </w:tc>
        <w:tc>
          <w:tcPr>
            <w:tcW w:w="0" w:type="auto"/>
          </w:tcPr>
          <w:p w14:paraId="37F553FA"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 xml:space="preserve">Recessive gene </w:t>
            </w:r>
          </w:p>
        </w:tc>
        <w:tc>
          <w:tcPr>
            <w:tcW w:w="0" w:type="auto"/>
          </w:tcPr>
          <w:p w14:paraId="59A36500"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Oxygen deprivation, severe pain, tissue damage, early death</w:t>
            </w:r>
          </w:p>
        </w:tc>
      </w:tr>
      <w:tr w:rsidR="00CC04E8" w14:paraId="37F8C4C2"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81F46CA" w14:textId="77777777" w:rsidR="00CC04E8" w:rsidRPr="00A64B6C" w:rsidRDefault="00CC04E8" w:rsidP="00DB483C">
            <w:pPr>
              <w:rPr>
                <w:rFonts w:ascii="Cambria" w:hAnsi="Cambria"/>
                <w:i/>
              </w:rPr>
            </w:pPr>
            <w:r w:rsidRPr="00A64B6C">
              <w:rPr>
                <w:rFonts w:ascii="Cambria" w:hAnsi="Cambria"/>
                <w:i/>
              </w:rPr>
              <w:t>Cystic fibrosis</w:t>
            </w:r>
          </w:p>
        </w:tc>
        <w:tc>
          <w:tcPr>
            <w:tcW w:w="0" w:type="auto"/>
          </w:tcPr>
          <w:p w14:paraId="22EB976A"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Recessive gene</w:t>
            </w:r>
          </w:p>
        </w:tc>
        <w:tc>
          <w:tcPr>
            <w:tcW w:w="0" w:type="auto"/>
          </w:tcPr>
          <w:p w14:paraId="431C83CA"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Breathing and digestive problems, infection of lungs, early death</w:t>
            </w:r>
          </w:p>
        </w:tc>
      </w:tr>
      <w:tr w:rsidR="00CC04E8" w14:paraId="253537D2"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5DA1214A" w14:textId="77777777" w:rsidR="00CC04E8" w:rsidRPr="00A64B6C" w:rsidRDefault="00CC04E8" w:rsidP="00DB483C">
            <w:pPr>
              <w:rPr>
                <w:rFonts w:ascii="Cambria" w:hAnsi="Cambria"/>
                <w:i/>
              </w:rPr>
            </w:pPr>
            <w:r w:rsidRPr="00A64B6C">
              <w:rPr>
                <w:rFonts w:ascii="Cambria" w:hAnsi="Cambria"/>
                <w:i/>
              </w:rPr>
              <w:t>Down syndrome</w:t>
            </w:r>
          </w:p>
        </w:tc>
        <w:tc>
          <w:tcPr>
            <w:tcW w:w="0" w:type="auto"/>
          </w:tcPr>
          <w:p w14:paraId="0986F36C"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Extra chromosome at pair 21</w:t>
            </w:r>
          </w:p>
        </w:tc>
        <w:tc>
          <w:tcPr>
            <w:tcW w:w="0" w:type="auto"/>
          </w:tcPr>
          <w:p w14:paraId="19351A0E"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Moderate to severe intellectual disability, distinctive physical features, immune deficiencies, heart defects</w:t>
            </w:r>
          </w:p>
        </w:tc>
      </w:tr>
      <w:tr w:rsidR="00CC04E8" w14:paraId="326C9B0D"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AB37A1" w14:textId="77777777" w:rsidR="00CC04E8" w:rsidRPr="00A64B6C" w:rsidRDefault="00CC04E8" w:rsidP="00DB483C">
            <w:pPr>
              <w:rPr>
                <w:rFonts w:ascii="Cambria" w:hAnsi="Cambria"/>
                <w:i/>
              </w:rPr>
            </w:pPr>
            <w:r w:rsidRPr="00A64B6C">
              <w:rPr>
                <w:rFonts w:ascii="Cambria" w:hAnsi="Cambria"/>
                <w:i/>
              </w:rPr>
              <w:t>Fragile X syndrome</w:t>
            </w:r>
          </w:p>
        </w:tc>
        <w:tc>
          <w:tcPr>
            <w:tcW w:w="0" w:type="auto"/>
          </w:tcPr>
          <w:p w14:paraId="1481C1C8"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Gene on X chromosome</w:t>
            </w:r>
          </w:p>
        </w:tc>
        <w:tc>
          <w:tcPr>
            <w:tcW w:w="0" w:type="auto"/>
          </w:tcPr>
          <w:p w14:paraId="50F3C22A"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Intellectual disability, language difficulties, distinctive physical features</w:t>
            </w:r>
          </w:p>
        </w:tc>
      </w:tr>
      <w:tr w:rsidR="00CC04E8" w14:paraId="60B7D32E"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0B851ABE" w14:textId="77777777" w:rsidR="00CC04E8" w:rsidRPr="00A64B6C" w:rsidRDefault="00CC04E8" w:rsidP="00DB483C">
            <w:pPr>
              <w:rPr>
                <w:rFonts w:ascii="Cambria" w:hAnsi="Cambria"/>
                <w:i/>
              </w:rPr>
            </w:pPr>
            <w:r w:rsidRPr="00A64B6C">
              <w:rPr>
                <w:rFonts w:ascii="Cambria" w:hAnsi="Cambria"/>
                <w:i/>
              </w:rPr>
              <w:t>Turner’s syndrome</w:t>
            </w:r>
          </w:p>
        </w:tc>
        <w:tc>
          <w:tcPr>
            <w:tcW w:w="0" w:type="auto"/>
          </w:tcPr>
          <w:p w14:paraId="0C5F9669"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Absence of one of the X chromosomes</w:t>
            </w:r>
          </w:p>
        </w:tc>
        <w:tc>
          <w:tcPr>
            <w:tcW w:w="0" w:type="auto"/>
          </w:tcPr>
          <w:p w14:paraId="4A19F424" w14:textId="77777777" w:rsidR="00CC04E8" w:rsidRPr="00A64B6C"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Short stature, incomplete development of sex characteristics, below-average spatial intelligence</w:t>
            </w:r>
          </w:p>
        </w:tc>
      </w:tr>
      <w:tr w:rsidR="00CC04E8" w14:paraId="7DB07236"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72D7E35" w14:textId="77777777" w:rsidR="00CC04E8" w:rsidRPr="00A64B6C" w:rsidRDefault="00CC04E8" w:rsidP="00DB483C">
            <w:pPr>
              <w:rPr>
                <w:rFonts w:ascii="Cambria" w:hAnsi="Cambria"/>
                <w:i/>
              </w:rPr>
            </w:pPr>
            <w:proofErr w:type="spellStart"/>
            <w:r w:rsidRPr="00A64B6C">
              <w:rPr>
                <w:rFonts w:ascii="Cambria" w:hAnsi="Cambria"/>
                <w:i/>
              </w:rPr>
              <w:t>Klinefelter’s</w:t>
            </w:r>
            <w:proofErr w:type="spellEnd"/>
            <w:r w:rsidRPr="00A64B6C">
              <w:rPr>
                <w:rFonts w:ascii="Cambria" w:hAnsi="Cambria"/>
                <w:i/>
              </w:rPr>
              <w:t xml:space="preserve"> syndrome</w:t>
            </w:r>
          </w:p>
        </w:tc>
        <w:tc>
          <w:tcPr>
            <w:tcW w:w="0" w:type="auto"/>
          </w:tcPr>
          <w:p w14:paraId="774F5958"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Extra X chromosome</w:t>
            </w:r>
          </w:p>
        </w:tc>
        <w:tc>
          <w:tcPr>
            <w:tcW w:w="0" w:type="auto"/>
          </w:tcPr>
          <w:p w14:paraId="3A23779C" w14:textId="77777777" w:rsidR="00CC04E8" w:rsidRPr="00A64B6C"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Somewhat feminine appearance, incomplete development of sex characteristics, below-average verbal intelligence</w:t>
            </w:r>
          </w:p>
        </w:tc>
      </w:tr>
    </w:tbl>
    <w:p w14:paraId="751A79F3" w14:textId="77777777" w:rsidR="00CC04E8" w:rsidRDefault="00CC04E8" w:rsidP="00CC04E8">
      <w:pPr>
        <w:pStyle w:val="ListParagraph"/>
        <w:numPr>
          <w:ilvl w:val="0"/>
          <w:numId w:val="23"/>
        </w:numPr>
      </w:pPr>
      <w:r>
        <w:rPr>
          <w:b/>
        </w:rPr>
        <w:t>Intellectual disability:</w:t>
      </w:r>
      <w:r>
        <w:t xml:space="preserve"> a disorder characterized by limited intellectual and adaptive functioning</w:t>
      </w:r>
    </w:p>
    <w:p w14:paraId="13C554B1" w14:textId="77777777" w:rsidR="00CC04E8" w:rsidRDefault="00CC04E8" w:rsidP="00CC04E8">
      <w:pPr>
        <w:pStyle w:val="ListParagraph"/>
        <w:numPr>
          <w:ilvl w:val="0"/>
          <w:numId w:val="23"/>
        </w:numPr>
      </w:pPr>
      <w:r>
        <w:t>PKU occurs when the body fails to produce an enzyme that breaks done phenylalanine, an amino acid, and results in an abnormal amount of the substance accumulated in the blood and harms the developing brain cells</w:t>
      </w:r>
    </w:p>
    <w:p w14:paraId="144ED60E" w14:textId="77777777" w:rsidR="00CC04E8" w:rsidRDefault="00CC04E8" w:rsidP="00CC04E8">
      <w:pPr>
        <w:pStyle w:val="ListParagraph"/>
        <w:numPr>
          <w:ilvl w:val="0"/>
          <w:numId w:val="23"/>
        </w:numPr>
      </w:pPr>
      <w:r>
        <w:t>Special diets can prevent its accumulation in the bloodstream</w:t>
      </w:r>
    </w:p>
    <w:p w14:paraId="2F76A311" w14:textId="77777777" w:rsidR="00CC04E8" w:rsidRDefault="00CC04E8" w:rsidP="00CC04E8">
      <w:pPr>
        <w:pStyle w:val="ListParagraph"/>
        <w:numPr>
          <w:ilvl w:val="0"/>
          <w:numId w:val="23"/>
        </w:numPr>
      </w:pPr>
      <w:r>
        <w:rPr>
          <w:b/>
        </w:rPr>
        <w:t>X-linked disorders:</w:t>
      </w:r>
      <w:r>
        <w:t xml:space="preserve"> disorders that result from recessive genes located on the X chromosome, leaving males more vulnerable to them</w:t>
      </w:r>
    </w:p>
    <w:p w14:paraId="755A7DB1" w14:textId="77777777" w:rsidR="00CC04E8" w:rsidRDefault="00CC04E8" w:rsidP="00CC04E8">
      <w:pPr>
        <w:rPr>
          <w:u w:val="single"/>
        </w:rPr>
      </w:pPr>
      <w:r>
        <w:rPr>
          <w:u w:val="single"/>
        </w:rPr>
        <w:t>Structural Defects in the Chromosome</w:t>
      </w:r>
    </w:p>
    <w:p w14:paraId="2B94EA2F" w14:textId="77777777" w:rsidR="00CC04E8" w:rsidRDefault="00CC04E8" w:rsidP="00CC04E8">
      <w:pPr>
        <w:pStyle w:val="ListParagraph"/>
        <w:numPr>
          <w:ilvl w:val="0"/>
          <w:numId w:val="24"/>
        </w:numPr>
      </w:pPr>
      <w:r>
        <w:rPr>
          <w:i/>
        </w:rPr>
        <w:t>Down syndrome</w:t>
      </w:r>
      <w:r>
        <w:t xml:space="preserve"> is one of the most frequent structural abnormality due to the 21</w:t>
      </w:r>
      <w:r w:rsidRPr="00A50E7C">
        <w:rPr>
          <w:vertAlign w:val="superscript"/>
        </w:rPr>
        <w:t>st</w:t>
      </w:r>
      <w:r>
        <w:t xml:space="preserve"> pair of chromosomes having a third member</w:t>
      </w:r>
    </w:p>
    <w:p w14:paraId="0AE8E2B9" w14:textId="77777777" w:rsidR="00CC04E8" w:rsidRDefault="00CC04E8" w:rsidP="00CC04E8">
      <w:pPr>
        <w:pStyle w:val="ListParagraph"/>
        <w:numPr>
          <w:ilvl w:val="0"/>
          <w:numId w:val="24"/>
        </w:numPr>
      </w:pPr>
      <w:r>
        <w:t>Many chromosomal abnormalities that occur do not allow the zygote to develop and never reach conception</w:t>
      </w:r>
    </w:p>
    <w:p w14:paraId="234E77ED" w14:textId="77777777" w:rsidR="00CC04E8" w:rsidRDefault="00CC04E8" w:rsidP="00CC04E8">
      <w:pPr>
        <w:pStyle w:val="Subtitle"/>
      </w:pPr>
      <w:r>
        <w:t xml:space="preserve">Studying the Effects of Genes on </w:t>
      </w:r>
      <w:proofErr w:type="spellStart"/>
      <w:r>
        <w:t>Behaviour</w:t>
      </w:r>
      <w:proofErr w:type="spellEnd"/>
    </w:p>
    <w:p w14:paraId="145B72BA" w14:textId="77777777" w:rsidR="00CC04E8" w:rsidRDefault="00CC04E8" w:rsidP="00CC04E8">
      <w:r>
        <w:t>3.3 Describe the influence that genes have on the development and psychological abilities and traits</w:t>
      </w:r>
    </w:p>
    <w:p w14:paraId="134D02D2" w14:textId="77777777" w:rsidR="00CC04E8" w:rsidRDefault="00CC04E8" w:rsidP="00CC04E8">
      <w:pPr>
        <w:rPr>
          <w:u w:val="single"/>
        </w:rPr>
      </w:pPr>
      <w:r>
        <w:rPr>
          <w:u w:val="single"/>
        </w:rPr>
        <w:t>Family Studies</w:t>
      </w:r>
    </w:p>
    <w:p w14:paraId="0C71DD14" w14:textId="77777777" w:rsidR="00CC04E8" w:rsidRDefault="00CC04E8" w:rsidP="00CC04E8">
      <w:pPr>
        <w:pStyle w:val="ListParagraph"/>
        <w:numPr>
          <w:ilvl w:val="0"/>
          <w:numId w:val="25"/>
        </w:numPr>
      </w:pPr>
      <w:r>
        <w:t>The family study approach asks whether the phenotypic similarity on some trait follow from the genotypic similarity among the people being compared</w:t>
      </w:r>
    </w:p>
    <w:p w14:paraId="073AF0E1" w14:textId="77777777" w:rsidR="00CC04E8" w:rsidRDefault="00CC04E8" w:rsidP="00CC04E8">
      <w:pPr>
        <w:pStyle w:val="ListParagraph"/>
        <w:numPr>
          <w:ilvl w:val="0"/>
          <w:numId w:val="25"/>
        </w:numPr>
      </w:pPr>
      <w:r>
        <w:t>Distinguishing between hereditary and environmental influences is a major limitation of the family-study method</w:t>
      </w:r>
    </w:p>
    <w:p w14:paraId="7B37AC72" w14:textId="77777777" w:rsidR="00CC04E8" w:rsidRDefault="00CC04E8" w:rsidP="00CC04E8">
      <w:pPr>
        <w:pStyle w:val="ListParagraph"/>
        <w:numPr>
          <w:ilvl w:val="0"/>
          <w:numId w:val="25"/>
        </w:numPr>
      </w:pPr>
      <w:r>
        <w:t>Family studies have shown the children of mother’s who have schizophrenia are 13 times more likely to develop the disorder and those with siblings with schizophrenia are 9 times more likely than children in general</w:t>
      </w:r>
    </w:p>
    <w:p w14:paraId="21DF80E9" w14:textId="77777777" w:rsidR="00CC04E8" w:rsidRDefault="00CC04E8" w:rsidP="00CC04E8">
      <w:pPr>
        <w:rPr>
          <w:u w:val="single"/>
        </w:rPr>
      </w:pPr>
      <w:r>
        <w:rPr>
          <w:u w:val="single"/>
        </w:rPr>
        <w:t>Adoption Studies</w:t>
      </w:r>
    </w:p>
    <w:p w14:paraId="166128EA" w14:textId="77777777" w:rsidR="00CC04E8" w:rsidRDefault="00CC04E8" w:rsidP="00CC04E8">
      <w:pPr>
        <w:pStyle w:val="ListParagraph"/>
        <w:numPr>
          <w:ilvl w:val="0"/>
          <w:numId w:val="26"/>
        </w:numPr>
      </w:pPr>
      <w:r>
        <w:t>Children who are living in adoptive homes are compared with their biological parents and with their adoptive parents</w:t>
      </w:r>
    </w:p>
    <w:p w14:paraId="286B4A50" w14:textId="77777777" w:rsidR="00CC04E8" w:rsidRDefault="00CC04E8" w:rsidP="00CC04E8">
      <w:pPr>
        <w:pStyle w:val="ListParagraph"/>
        <w:numPr>
          <w:ilvl w:val="0"/>
          <w:numId w:val="26"/>
        </w:numPr>
      </w:pPr>
      <w:r>
        <w:t>If the correlation with one set of parents is stronger we have a good idea of which factor (shared environment vs. shared gene) is a greater contributor</w:t>
      </w:r>
    </w:p>
    <w:p w14:paraId="370EA678" w14:textId="77777777" w:rsidR="00CC04E8" w:rsidRDefault="00CC04E8" w:rsidP="00CC04E8">
      <w:pPr>
        <w:pStyle w:val="ListParagraph"/>
        <w:numPr>
          <w:ilvl w:val="0"/>
          <w:numId w:val="26"/>
        </w:numPr>
      </w:pPr>
      <w:r>
        <w:t>Sometimes the method includes siblings</w:t>
      </w:r>
      <w:r>
        <w:br/>
      </w:r>
    </w:p>
    <w:p w14:paraId="48152767" w14:textId="77777777" w:rsidR="00CC04E8" w:rsidRDefault="00CC04E8" w:rsidP="00CC04E8">
      <w:pPr>
        <w:pStyle w:val="ListParagraph"/>
        <w:numPr>
          <w:ilvl w:val="0"/>
          <w:numId w:val="26"/>
        </w:numPr>
      </w:pPr>
      <w:r>
        <w:t>In a study where hostile adopted adolescents were studies, the researchers speculated:</w:t>
      </w:r>
      <w:r>
        <w:br/>
        <w:t>1. The children initially inherited their behavior problems from their biological parents</w:t>
      </w:r>
      <w:r>
        <w:br/>
        <w:t>2. These problems then evoked responses (harsh discipline) from their adoptive parents</w:t>
      </w:r>
      <w:r>
        <w:br/>
        <w:t xml:space="preserve">3. The adoptive parents’ disciplinary practices then served to maintain the children’s problem </w:t>
      </w:r>
      <w:proofErr w:type="spellStart"/>
      <w:r>
        <w:t>behaviours</w:t>
      </w:r>
      <w:proofErr w:type="spellEnd"/>
    </w:p>
    <w:p w14:paraId="6E958424" w14:textId="77777777" w:rsidR="00CC04E8" w:rsidRDefault="00CC04E8" w:rsidP="00CC04E8">
      <w:pPr>
        <w:rPr>
          <w:u w:val="single"/>
        </w:rPr>
      </w:pPr>
      <w:r>
        <w:rPr>
          <w:u w:val="single"/>
        </w:rPr>
        <w:t>Twin Studies</w:t>
      </w:r>
    </w:p>
    <w:p w14:paraId="78FB3E3A" w14:textId="77777777" w:rsidR="00CC04E8" w:rsidRDefault="00CC04E8" w:rsidP="00CC04E8">
      <w:pPr>
        <w:pStyle w:val="ListParagraph"/>
        <w:numPr>
          <w:ilvl w:val="0"/>
          <w:numId w:val="27"/>
        </w:numPr>
      </w:pPr>
      <w:r>
        <w:rPr>
          <w:b/>
        </w:rPr>
        <w:t>Identical (monozygotic) twins:</w:t>
      </w:r>
      <w:r>
        <w:t xml:space="preserve"> twins who develop from a single fertilized ovum and thus inherit identical genetic material</w:t>
      </w:r>
    </w:p>
    <w:p w14:paraId="598F3FAA" w14:textId="77777777" w:rsidR="00CC04E8" w:rsidRDefault="00CC04E8" w:rsidP="00CC04E8">
      <w:pPr>
        <w:pStyle w:val="ListParagraph"/>
        <w:numPr>
          <w:ilvl w:val="0"/>
          <w:numId w:val="27"/>
        </w:numPr>
      </w:pPr>
      <w:r>
        <w:rPr>
          <w:b/>
        </w:rPr>
        <w:t>Fraternal (dizygotic) twins:</w:t>
      </w:r>
      <w:r>
        <w:t xml:space="preserve"> twins who develop from separately fertilized ova and who thus are no more genetically similar than are other siblings</w:t>
      </w:r>
    </w:p>
    <w:p w14:paraId="678A3BB1" w14:textId="77777777" w:rsidR="00CC04E8" w:rsidRDefault="00CC04E8" w:rsidP="00CC04E8">
      <w:pPr>
        <w:pStyle w:val="ListParagraph"/>
        <w:numPr>
          <w:ilvl w:val="0"/>
          <w:numId w:val="27"/>
        </w:numPr>
      </w:pPr>
      <w:r>
        <w:t xml:space="preserve">Comparing how similar identical twins are allows researchers to see the contribution of heredity to a variety of traits or </w:t>
      </w:r>
      <w:proofErr w:type="spellStart"/>
      <w:r>
        <w:t>behaviours</w:t>
      </w:r>
      <w:proofErr w:type="spellEnd"/>
    </w:p>
    <w:p w14:paraId="3D20D476" w14:textId="77777777" w:rsidR="00CC04E8" w:rsidRDefault="00CC04E8" w:rsidP="00CC04E8">
      <w:pPr>
        <w:pStyle w:val="ListParagraph"/>
        <w:numPr>
          <w:ilvl w:val="0"/>
          <w:numId w:val="27"/>
        </w:numPr>
      </w:pPr>
      <w:r>
        <w:t>Intelligence and its heritability have been specifically targeted</w:t>
      </w:r>
    </w:p>
    <w:p w14:paraId="2F838092" w14:textId="77777777" w:rsidR="00CC04E8" w:rsidRDefault="00CC04E8" w:rsidP="00CC04E8">
      <w:pPr>
        <w:pStyle w:val="ListParagraph"/>
        <w:numPr>
          <w:ilvl w:val="0"/>
          <w:numId w:val="27"/>
        </w:numPr>
      </w:pPr>
      <w:r>
        <w:rPr>
          <w:b/>
        </w:rPr>
        <w:t>Heritability:</w:t>
      </w:r>
      <w:r>
        <w:t xml:space="preserve"> estimate of percentage of variance in a trait that is attributable to genetic differences; infant activity level, temperament, reading disabilities, antisocial behavior</w:t>
      </w:r>
    </w:p>
    <w:p w14:paraId="62E82260" w14:textId="77777777" w:rsidR="00CC04E8" w:rsidRDefault="00CC04E8" w:rsidP="00CC04E8">
      <w:pPr>
        <w:pStyle w:val="ListParagraph"/>
        <w:numPr>
          <w:ilvl w:val="0"/>
          <w:numId w:val="27"/>
        </w:numPr>
      </w:pPr>
      <w:r>
        <w:t>MZ twins always show a larger correlation than DZ twins</w:t>
      </w:r>
    </w:p>
    <w:p w14:paraId="7E7BA5B2" w14:textId="77777777" w:rsidR="00CC04E8" w:rsidRDefault="00CC04E8" w:rsidP="00CC04E8">
      <w:pPr>
        <w:pStyle w:val="ListParagraph"/>
        <w:numPr>
          <w:ilvl w:val="0"/>
          <w:numId w:val="27"/>
        </w:numPr>
      </w:pPr>
      <w:r>
        <w:t>If one identical twin experience divorce, the others chances at 6 times are great, whereas the chances are only 2 times as great in fraternal twins</w:t>
      </w:r>
    </w:p>
    <w:p w14:paraId="6890A249" w14:textId="77777777" w:rsidR="00CC04E8" w:rsidRDefault="00CC04E8" w:rsidP="00CC04E8">
      <w:pPr>
        <w:pStyle w:val="ListParagraph"/>
        <w:numPr>
          <w:ilvl w:val="0"/>
          <w:numId w:val="27"/>
        </w:numPr>
      </w:pPr>
      <w:r>
        <w:t>Identical twins are more similar in the first 3 years of life in attention, activity, and involvement</w:t>
      </w:r>
    </w:p>
    <w:p w14:paraId="0FAEB7D8" w14:textId="77777777" w:rsidR="00CC04E8" w:rsidRDefault="00CC04E8" w:rsidP="00CC04E8">
      <w:pPr>
        <w:pStyle w:val="ListParagraph"/>
        <w:numPr>
          <w:ilvl w:val="0"/>
          <w:numId w:val="27"/>
        </w:numPr>
      </w:pPr>
      <w:proofErr w:type="spellStart"/>
      <w:r>
        <w:t>Behaviour</w:t>
      </w:r>
      <w:proofErr w:type="spellEnd"/>
      <w:r>
        <w:t xml:space="preserve"> geneticists have used twins to examine whether genetic influences underlie certain changes we see in children’s development and </w:t>
      </w:r>
      <w:proofErr w:type="spellStart"/>
      <w:r>
        <w:t>behaviour</w:t>
      </w:r>
      <w:proofErr w:type="spellEnd"/>
    </w:p>
    <w:p w14:paraId="3CCF8D78" w14:textId="77777777" w:rsidR="00CC04E8" w:rsidRDefault="00CC04E8" w:rsidP="00CC04E8">
      <w:pPr>
        <w:pStyle w:val="ListParagraph"/>
        <w:numPr>
          <w:ilvl w:val="0"/>
          <w:numId w:val="27"/>
        </w:numPr>
      </w:pPr>
      <w:r>
        <w:rPr>
          <w:b/>
        </w:rPr>
        <w:t>Developmental pacing:</w:t>
      </w:r>
      <w:r>
        <w:t xml:space="preserve"> the rate at which spurts and plateaus occur in an individual’s physical and mental development</w:t>
      </w:r>
    </w:p>
    <w:p w14:paraId="017310AF" w14:textId="77777777" w:rsidR="00CC04E8" w:rsidRDefault="00CC04E8" w:rsidP="00CC04E8">
      <w:pPr>
        <w:pStyle w:val="ListParagraph"/>
        <w:numPr>
          <w:ilvl w:val="0"/>
          <w:numId w:val="27"/>
        </w:numPr>
      </w:pPr>
      <w:r>
        <w:t>Genes direct the pacing of these abilities</w:t>
      </w:r>
    </w:p>
    <w:p w14:paraId="3653C61E" w14:textId="77777777" w:rsidR="00CC04E8" w:rsidRDefault="00CC04E8" w:rsidP="00CC04E8">
      <w:pPr>
        <w:rPr>
          <w:u w:val="single"/>
        </w:rPr>
      </w:pPr>
      <w:r>
        <w:rPr>
          <w:u w:val="single"/>
        </w:rPr>
        <w:t>Combined Twin-Study and Adoption-Study Approaches</w:t>
      </w:r>
    </w:p>
    <w:p w14:paraId="46E43DBF" w14:textId="77777777" w:rsidR="00CC04E8" w:rsidRPr="00A452D1" w:rsidRDefault="00CC04E8" w:rsidP="00CC04E8">
      <w:pPr>
        <w:pStyle w:val="ListParagraph"/>
        <w:numPr>
          <w:ilvl w:val="0"/>
          <w:numId w:val="28"/>
        </w:numPr>
        <w:rPr>
          <w:u w:val="single"/>
        </w:rPr>
      </w:pPr>
      <w:r>
        <w:t>Studies twins that were raised apart in adoptive families</w:t>
      </w:r>
    </w:p>
    <w:p w14:paraId="3D21AD51" w14:textId="77777777" w:rsidR="00CC04E8" w:rsidRPr="00D94E69" w:rsidRDefault="00CC04E8" w:rsidP="00CC04E8">
      <w:pPr>
        <w:pStyle w:val="ListParagraph"/>
        <w:numPr>
          <w:ilvl w:val="0"/>
          <w:numId w:val="28"/>
        </w:numPr>
        <w:rPr>
          <w:u w:val="single"/>
        </w:rPr>
      </w:pPr>
      <w:r>
        <w:t>Difficult to use because so few twins are raised apart</w:t>
      </w:r>
    </w:p>
    <w:p w14:paraId="5002C99A" w14:textId="77777777" w:rsidR="00CC04E8" w:rsidRPr="00A452D1" w:rsidRDefault="00CC04E8" w:rsidP="00CC04E8">
      <w:pPr>
        <w:pStyle w:val="ListParagraph"/>
        <w:numPr>
          <w:ilvl w:val="0"/>
          <w:numId w:val="28"/>
        </w:numPr>
        <w:rPr>
          <w:u w:val="single"/>
        </w:rPr>
      </w:pPr>
      <w:r>
        <w:t>Identical twins who have been reared apart are similar on a variety of personality characteristics, such as extroversion and neuroticism</w:t>
      </w:r>
    </w:p>
    <w:p w14:paraId="15FCF63C" w14:textId="77777777" w:rsidR="00CC04E8" w:rsidRDefault="00CC04E8" w:rsidP="00CC04E8">
      <w:pPr>
        <w:pStyle w:val="Subtitle"/>
      </w:pPr>
      <w:r>
        <w:t>Models of Gene-Environment Interaction</w:t>
      </w:r>
    </w:p>
    <w:p w14:paraId="247F14BF" w14:textId="77777777" w:rsidR="00CC04E8" w:rsidRDefault="00CC04E8" w:rsidP="00CC04E8">
      <w:r>
        <w:t xml:space="preserve">3.4 Understand four models of how genes and environment interact to influence the development of </w:t>
      </w:r>
      <w:proofErr w:type="spellStart"/>
      <w:r>
        <w:t>behaviour</w:t>
      </w:r>
      <w:proofErr w:type="spellEnd"/>
    </w:p>
    <w:p w14:paraId="3A4B98A9" w14:textId="77777777" w:rsidR="00CC04E8" w:rsidRDefault="00CC04E8" w:rsidP="00CC04E8">
      <w:pPr>
        <w:pStyle w:val="ListParagraph"/>
        <w:numPr>
          <w:ilvl w:val="0"/>
          <w:numId w:val="29"/>
        </w:numPr>
      </w:pPr>
      <w:proofErr w:type="spellStart"/>
      <w:r>
        <w:rPr>
          <w:b/>
        </w:rPr>
        <w:t>Behaviour</w:t>
      </w:r>
      <w:proofErr w:type="spellEnd"/>
      <w:r>
        <w:rPr>
          <w:b/>
        </w:rPr>
        <w:t xml:space="preserve"> genetics:</w:t>
      </w:r>
      <w:r>
        <w:t xml:space="preserve"> the field of study that explores the role of genes in producing individual differences in </w:t>
      </w:r>
      <w:proofErr w:type="spellStart"/>
      <w:r>
        <w:t>behaviour</w:t>
      </w:r>
      <w:proofErr w:type="spellEnd"/>
      <w:r>
        <w:t xml:space="preserve"> and development</w:t>
      </w:r>
    </w:p>
    <w:p w14:paraId="012C6ADB" w14:textId="77777777" w:rsidR="00CC04E8" w:rsidRDefault="00CC04E8" w:rsidP="00CC04E8">
      <w:pPr>
        <w:pStyle w:val="ListParagraph"/>
        <w:numPr>
          <w:ilvl w:val="0"/>
          <w:numId w:val="29"/>
        </w:numPr>
      </w:pPr>
      <w:r>
        <w:t>The main question at hand is by what processes do genes and environment operate and how do they interact with one another?</w:t>
      </w:r>
    </w:p>
    <w:p w14:paraId="200C16C6" w14:textId="77777777" w:rsidR="00CC04E8" w:rsidRDefault="00CC04E8" w:rsidP="00CC04E8">
      <w:pPr>
        <w:rPr>
          <w:u w:val="single"/>
        </w:rPr>
      </w:pPr>
      <w:proofErr w:type="spellStart"/>
      <w:r>
        <w:rPr>
          <w:u w:val="single"/>
        </w:rPr>
        <w:t>Gottesman’s</w:t>
      </w:r>
      <w:proofErr w:type="spellEnd"/>
      <w:r>
        <w:rPr>
          <w:u w:val="single"/>
        </w:rPr>
        <w:t xml:space="preserve"> Limit-Setting Model</w:t>
      </w:r>
    </w:p>
    <w:p w14:paraId="0AD25ACA" w14:textId="77777777" w:rsidR="00CC04E8" w:rsidRDefault="00CC04E8" w:rsidP="00CC04E8">
      <w:pPr>
        <w:pStyle w:val="ListParagraph"/>
        <w:numPr>
          <w:ilvl w:val="0"/>
          <w:numId w:val="30"/>
        </w:numPr>
      </w:pPr>
      <w:r>
        <w:t>Suggests that genes interact with the environment by setting the upper and lower limits of our development</w:t>
      </w:r>
    </w:p>
    <w:p w14:paraId="42F1A07B" w14:textId="77777777" w:rsidR="00CC04E8" w:rsidRDefault="00CC04E8" w:rsidP="00CC04E8">
      <w:pPr>
        <w:pStyle w:val="ListParagraph"/>
        <w:numPr>
          <w:ilvl w:val="0"/>
          <w:numId w:val="30"/>
        </w:numPr>
      </w:pPr>
      <w:r>
        <w:rPr>
          <w:b/>
        </w:rPr>
        <w:t>Reaction range:</w:t>
      </w:r>
      <w:r>
        <w:t xml:space="preserve"> In </w:t>
      </w:r>
      <w:proofErr w:type="spellStart"/>
      <w:r>
        <w:t>Gottesman’s</w:t>
      </w:r>
      <w:proofErr w:type="spellEnd"/>
      <w:r>
        <w:t xml:space="preserve"> model, the term for the range of ability or skill that is set by the genes. The value achieved within this range is determined by the environment</w:t>
      </w:r>
    </w:p>
    <w:p w14:paraId="4AA66D81" w14:textId="77777777" w:rsidR="00CC04E8" w:rsidRDefault="00CC04E8" w:rsidP="00CC04E8">
      <w:pPr>
        <w:pStyle w:val="ListParagraph"/>
        <w:numPr>
          <w:ilvl w:val="0"/>
          <w:numId w:val="30"/>
        </w:numPr>
      </w:pPr>
      <w:r>
        <w:t>Genes set limits on potential skills, such as short children will not become proficient basketball players and tall kids will because they benefit from a more supportive environment</w:t>
      </w:r>
    </w:p>
    <w:p w14:paraId="6DC3D5B6" w14:textId="77777777" w:rsidR="00CC04E8" w:rsidRDefault="00CC04E8" w:rsidP="00CC04E8">
      <w:pPr>
        <w:pStyle w:val="ListParagraph"/>
        <w:numPr>
          <w:ilvl w:val="0"/>
          <w:numId w:val="30"/>
        </w:numPr>
      </w:pPr>
      <w:r>
        <w:t>Either poor environment or poor genes can be overcome by strength in the other because the reaction ranges overlap</w:t>
      </w:r>
    </w:p>
    <w:p w14:paraId="0CEA9DE2" w14:textId="77777777" w:rsidR="00CC04E8" w:rsidRDefault="00CC04E8" w:rsidP="00CC04E8">
      <w:pPr>
        <w:rPr>
          <w:u w:val="single"/>
        </w:rPr>
      </w:pPr>
      <w:proofErr w:type="spellStart"/>
      <w:r>
        <w:rPr>
          <w:u w:val="single"/>
        </w:rPr>
        <w:t>Scarr’s</w:t>
      </w:r>
      <w:proofErr w:type="spellEnd"/>
      <w:r>
        <w:rPr>
          <w:u w:val="single"/>
        </w:rPr>
        <w:t xml:space="preserve"> Niche-Picking Model</w:t>
      </w:r>
    </w:p>
    <w:p w14:paraId="1FB796D5" w14:textId="77777777" w:rsidR="00CC04E8" w:rsidRDefault="00CC04E8" w:rsidP="00CC04E8">
      <w:pPr>
        <w:pStyle w:val="ListParagraph"/>
        <w:numPr>
          <w:ilvl w:val="0"/>
          <w:numId w:val="31"/>
        </w:numPr>
      </w:pPr>
      <w:proofErr w:type="spellStart"/>
      <w:r>
        <w:t>Scarr</w:t>
      </w:r>
      <w:proofErr w:type="spellEnd"/>
      <w:r>
        <w:t xml:space="preserve"> believed that the child’s genes operate to produce a correlation between the child’s genotype and the child’s environment; this is, they ensure that both genes are environment push development in the same direction</w:t>
      </w:r>
    </w:p>
    <w:p w14:paraId="612237E7" w14:textId="77777777" w:rsidR="00CC04E8" w:rsidRDefault="00CC04E8" w:rsidP="00CC04E8">
      <w:pPr>
        <w:pStyle w:val="ListParagraph"/>
        <w:numPr>
          <w:ilvl w:val="0"/>
          <w:numId w:val="31"/>
        </w:numPr>
      </w:pPr>
      <w:r>
        <w:rPr>
          <w:b/>
        </w:rPr>
        <w:t xml:space="preserve">Passive gene-environment correlation: </w:t>
      </w:r>
      <w:r>
        <w:t>situation in which genes and environment affect development similarly because the genes the child receives from the parents are compatible with the environment the parents provide</w:t>
      </w:r>
    </w:p>
    <w:p w14:paraId="78C7808A" w14:textId="77777777" w:rsidR="00CC04E8" w:rsidRDefault="00CC04E8" w:rsidP="00CC04E8">
      <w:pPr>
        <w:pStyle w:val="ListParagraph"/>
        <w:numPr>
          <w:ilvl w:val="0"/>
          <w:numId w:val="31"/>
        </w:numPr>
      </w:pPr>
      <w:r>
        <w:rPr>
          <w:b/>
        </w:rPr>
        <w:t>Evocative gene-environment correlation:</w:t>
      </w:r>
      <w:r>
        <w:t xml:space="preserve"> situation in which genes and environment affect development similarly because genetically set predispositions of the child elicit compatible experiences from the environment</w:t>
      </w:r>
    </w:p>
    <w:p w14:paraId="189B365B" w14:textId="77777777" w:rsidR="00CC04E8" w:rsidRDefault="00CC04E8" w:rsidP="00CC04E8">
      <w:pPr>
        <w:pStyle w:val="ListParagraph"/>
        <w:numPr>
          <w:ilvl w:val="0"/>
          <w:numId w:val="31"/>
        </w:numPr>
      </w:pPr>
      <w:r>
        <w:rPr>
          <w:b/>
        </w:rPr>
        <w:t>Active gene-environment correlation:</w:t>
      </w:r>
      <w:r>
        <w:t xml:space="preserve">  situation in which genes and environment affect development similarly because children seek out experiences that are compatible with their genetic predispositions, or </w:t>
      </w:r>
      <w:r>
        <w:rPr>
          <w:i/>
        </w:rPr>
        <w:t>niches</w:t>
      </w:r>
    </w:p>
    <w:p w14:paraId="1580FD3B" w14:textId="77777777" w:rsidR="00CC04E8" w:rsidRDefault="00CC04E8" w:rsidP="00CC04E8">
      <w:pPr>
        <w:pStyle w:val="ListParagraph"/>
        <w:numPr>
          <w:ilvl w:val="0"/>
          <w:numId w:val="31"/>
        </w:numPr>
      </w:pPr>
      <w:proofErr w:type="spellStart"/>
      <w:r>
        <w:t>Scarr’s</w:t>
      </w:r>
      <w:proofErr w:type="spellEnd"/>
      <w:r>
        <w:t xml:space="preserve"> model views the environment less as a direct cause of the child’s development and more as a vehicle that enables the genes to guide the child along a particular developmental path</w:t>
      </w:r>
    </w:p>
    <w:p w14:paraId="107F6E71" w14:textId="77777777" w:rsidR="00CC04E8" w:rsidRPr="00AB5455" w:rsidRDefault="00CC04E8" w:rsidP="00CC04E8">
      <w:pPr>
        <w:pStyle w:val="ListParagraph"/>
        <w:numPr>
          <w:ilvl w:val="0"/>
          <w:numId w:val="31"/>
        </w:numPr>
      </w:pPr>
      <w:r>
        <w:t>Contends that genetic influences actually grow stronger with age, as children become better able to actively recruit the environments their genes bias them toward</w:t>
      </w:r>
    </w:p>
    <w:p w14:paraId="03BCACC3" w14:textId="77777777" w:rsidR="00CC04E8" w:rsidRDefault="00CC04E8" w:rsidP="00CC04E8">
      <w:pPr>
        <w:pStyle w:val="Heading1"/>
      </w:pPr>
      <w:r>
        <w:t>Chapter 5: Physical Development</w:t>
      </w:r>
    </w:p>
    <w:p w14:paraId="783C61CB" w14:textId="77777777" w:rsidR="00CC04E8" w:rsidRDefault="00CC04E8" w:rsidP="00CC04E8">
      <w:pPr>
        <w:pStyle w:val="Subtitle"/>
      </w:pPr>
      <w:r>
        <w:t>Motor Development</w:t>
      </w:r>
    </w:p>
    <w:p w14:paraId="3F80A859" w14:textId="77777777" w:rsidR="00CC04E8" w:rsidRDefault="00CC04E8" w:rsidP="00CC04E8">
      <w:r>
        <w:t>5.3 Trace the development of motor skills in infancy and childhood</w:t>
      </w:r>
    </w:p>
    <w:p w14:paraId="45C7450F" w14:textId="77777777" w:rsidR="00CC04E8" w:rsidRDefault="00CC04E8" w:rsidP="00CC04E8">
      <w:pPr>
        <w:pStyle w:val="ListParagraph"/>
        <w:numPr>
          <w:ilvl w:val="0"/>
          <w:numId w:val="32"/>
        </w:numPr>
      </w:pPr>
      <w:r>
        <w:t>The acquisition of motor skills is key for gaining a sense of competence and self-control</w:t>
      </w:r>
    </w:p>
    <w:p w14:paraId="08B12B6A" w14:textId="77777777" w:rsidR="00CC04E8" w:rsidRDefault="00CC04E8" w:rsidP="00CC04E8">
      <w:pPr>
        <w:pStyle w:val="ListParagraph"/>
        <w:numPr>
          <w:ilvl w:val="0"/>
          <w:numId w:val="32"/>
        </w:numPr>
      </w:pPr>
      <w:r>
        <w:t>These skills continue to develop into the childhood years</w:t>
      </w:r>
    </w:p>
    <w:p w14:paraId="0FDB489E" w14:textId="77777777" w:rsidR="00CC04E8" w:rsidRDefault="00CC04E8" w:rsidP="00CC04E8">
      <w:pPr>
        <w:pStyle w:val="ListParagraph"/>
        <w:numPr>
          <w:ilvl w:val="0"/>
          <w:numId w:val="32"/>
        </w:numPr>
      </w:pPr>
      <w:r>
        <w:rPr>
          <w:b/>
        </w:rPr>
        <w:t>Postural development:</w:t>
      </w:r>
      <w:r>
        <w:t xml:space="preserve"> the increasing ability of the baby to control parts of its body, especially the head and trunk</w:t>
      </w:r>
    </w:p>
    <w:p w14:paraId="6A7D9755" w14:textId="77777777" w:rsidR="00CC04E8" w:rsidRDefault="00CC04E8" w:rsidP="00CC04E8">
      <w:pPr>
        <w:pStyle w:val="ListParagraph"/>
        <w:numPr>
          <w:ilvl w:val="0"/>
          <w:numId w:val="32"/>
        </w:numPr>
      </w:pPr>
      <w:r>
        <w:rPr>
          <w:b/>
        </w:rPr>
        <w:t>Locomotion:</w:t>
      </w:r>
      <w:r>
        <w:t xml:space="preserve"> the movement of a person through space, such as walking and crawling</w:t>
      </w:r>
    </w:p>
    <w:p w14:paraId="6F239216" w14:textId="77777777" w:rsidR="00CC04E8" w:rsidRDefault="00CC04E8" w:rsidP="00CC04E8">
      <w:pPr>
        <w:pStyle w:val="ListParagraph"/>
        <w:numPr>
          <w:ilvl w:val="0"/>
          <w:numId w:val="32"/>
        </w:numPr>
      </w:pPr>
      <w:proofErr w:type="spellStart"/>
      <w:r>
        <w:rPr>
          <w:b/>
        </w:rPr>
        <w:t>Prehension</w:t>
      </w:r>
      <w:proofErr w:type="spellEnd"/>
      <w:r>
        <w:rPr>
          <w:b/>
        </w:rPr>
        <w:t>:</w:t>
      </w:r>
      <w:r>
        <w:t xml:space="preserve"> the ability to grasp and manipulate objects with the hands</w:t>
      </w:r>
    </w:p>
    <w:p w14:paraId="42A839A6" w14:textId="77777777" w:rsidR="00CC04E8" w:rsidRDefault="00CC04E8" w:rsidP="00CC04E8">
      <w:pPr>
        <w:rPr>
          <w:u w:val="single"/>
        </w:rPr>
      </w:pPr>
      <w:r>
        <w:rPr>
          <w:u w:val="single"/>
        </w:rPr>
        <w:t>Principles and Sequences</w:t>
      </w:r>
    </w:p>
    <w:p w14:paraId="4AB85F42" w14:textId="77777777" w:rsidR="00CC04E8" w:rsidRDefault="00CC04E8" w:rsidP="00CC04E8">
      <w:pPr>
        <w:pStyle w:val="ListParagraph"/>
        <w:numPr>
          <w:ilvl w:val="0"/>
          <w:numId w:val="33"/>
        </w:numPr>
      </w:pPr>
      <w:proofErr w:type="spellStart"/>
      <w:r>
        <w:rPr>
          <w:b/>
        </w:rPr>
        <w:t>Proximodistal</w:t>
      </w:r>
      <w:proofErr w:type="spellEnd"/>
      <w:r>
        <w:rPr>
          <w:b/>
        </w:rPr>
        <w:t xml:space="preserve">: </w:t>
      </w:r>
      <w:r>
        <w:t>literally, near to far. This principle of development refers to the tendency of body parts to develop in a trunk-to-extremities direction, the parts closest to the entre come in control first</w:t>
      </w:r>
    </w:p>
    <w:p w14:paraId="1E2B4B88" w14:textId="77777777" w:rsidR="00CC04E8" w:rsidRDefault="00CC04E8" w:rsidP="00CC04E8">
      <w:pPr>
        <w:pStyle w:val="ListParagraph"/>
        <w:numPr>
          <w:ilvl w:val="0"/>
          <w:numId w:val="33"/>
        </w:numPr>
      </w:pPr>
      <w:r>
        <w:t>In the first few weeks the infant can position himself toward an object but cannot reach it</w:t>
      </w:r>
    </w:p>
    <w:p w14:paraId="7DFD711A" w14:textId="77777777" w:rsidR="00CC04E8" w:rsidRDefault="00CC04E8" w:rsidP="00CC04E8">
      <w:pPr>
        <w:pStyle w:val="ListParagraph"/>
        <w:numPr>
          <w:ilvl w:val="0"/>
          <w:numId w:val="33"/>
        </w:numPr>
      </w:pPr>
      <w:r>
        <w:t xml:space="preserve">In the second month of life, the baby sweeps his hand more deliberately near the object and begins to contact it </w:t>
      </w:r>
    </w:p>
    <w:p w14:paraId="7EE8E455" w14:textId="77777777" w:rsidR="00CC04E8" w:rsidRDefault="00CC04E8" w:rsidP="00CC04E8">
      <w:pPr>
        <w:pStyle w:val="ListParagraph"/>
        <w:numPr>
          <w:ilvl w:val="0"/>
          <w:numId w:val="33"/>
        </w:numPr>
      </w:pPr>
      <w:r>
        <w:t>By 4 months the infant can grab at objects, by 6 months he may hold it</w:t>
      </w:r>
    </w:p>
    <w:p w14:paraId="478C94AD" w14:textId="77777777" w:rsidR="00CC04E8" w:rsidRDefault="00CC04E8" w:rsidP="00CC04E8">
      <w:pPr>
        <w:pStyle w:val="ListParagraph"/>
        <w:numPr>
          <w:ilvl w:val="0"/>
          <w:numId w:val="33"/>
        </w:numPr>
      </w:pPr>
      <w:r>
        <w:t>By 1 year the baby can hold a crayon to make marks on paper</w:t>
      </w:r>
    </w:p>
    <w:p w14:paraId="77309E2A" w14:textId="77777777" w:rsidR="00CC04E8" w:rsidRDefault="00CC04E8" w:rsidP="00CC04E8">
      <w:pPr>
        <w:pStyle w:val="ListParagraph"/>
        <w:numPr>
          <w:ilvl w:val="0"/>
          <w:numId w:val="33"/>
        </w:numPr>
      </w:pPr>
      <w:proofErr w:type="spellStart"/>
      <w:r>
        <w:rPr>
          <w:b/>
        </w:rPr>
        <w:t>Cephalocaudal</w:t>
      </w:r>
      <w:proofErr w:type="spellEnd"/>
      <w:r>
        <w:rPr>
          <w:b/>
        </w:rPr>
        <w:t>:</w:t>
      </w:r>
      <w:r>
        <w:t xml:space="preserve"> literally, head to tail. This principle of development refers to the tendency of body parts to mature in a head-to-foot progression. The progression of early postural and </w:t>
      </w:r>
      <w:proofErr w:type="spellStart"/>
      <w:r>
        <w:t>locomotor</w:t>
      </w:r>
      <w:proofErr w:type="spellEnd"/>
      <w:r>
        <w:t xml:space="preserve"> skills illustrates this principle</w:t>
      </w:r>
    </w:p>
    <w:p w14:paraId="1F30B1FD" w14:textId="77777777" w:rsidR="00CC04E8" w:rsidRDefault="00CC04E8" w:rsidP="00CC04E8">
      <w:pPr>
        <w:pStyle w:val="ListParagraph"/>
        <w:numPr>
          <w:ilvl w:val="0"/>
          <w:numId w:val="33"/>
        </w:numPr>
      </w:pPr>
      <w:r>
        <w:t>Around 6 months a baby begins to drag herself by her arms and crawl, but only at around 8 months can the baby use her legs to move herself forward with her belly off the floor</w:t>
      </w:r>
    </w:p>
    <w:p w14:paraId="2A28ECC9" w14:textId="77777777" w:rsidR="00CC04E8" w:rsidRDefault="00CC04E8" w:rsidP="00CC04E8">
      <w:pPr>
        <w:pStyle w:val="ListParagraph"/>
        <w:numPr>
          <w:ilvl w:val="0"/>
          <w:numId w:val="33"/>
        </w:numPr>
      </w:pPr>
      <w:r>
        <w:t>Typically at 1 year the parents will find a child standing, and then see enough control to be able to sufficiently begin walking</w:t>
      </w:r>
    </w:p>
    <w:p w14:paraId="7F10A57F" w14:textId="77777777" w:rsidR="00CC04E8" w:rsidRDefault="00CC04E8" w:rsidP="00CC04E8">
      <w:pPr>
        <w:pStyle w:val="ListParagraph"/>
        <w:numPr>
          <w:ilvl w:val="0"/>
          <w:numId w:val="33"/>
        </w:numPr>
      </w:pPr>
      <w:r>
        <w:t>Not all babies reach the goal in the same route, but they all gave the same goal of walking</w:t>
      </w:r>
    </w:p>
    <w:tbl>
      <w:tblPr>
        <w:tblStyle w:val="MediumList2-Accent1"/>
        <w:tblW w:w="0" w:type="auto"/>
        <w:tblLook w:val="04A0" w:firstRow="1" w:lastRow="0" w:firstColumn="1" w:lastColumn="0" w:noHBand="0" w:noVBand="1"/>
      </w:tblPr>
      <w:tblGrid>
        <w:gridCol w:w="1126"/>
        <w:gridCol w:w="5736"/>
        <w:gridCol w:w="4460"/>
      </w:tblGrid>
      <w:tr w:rsidR="00CC04E8" w14:paraId="5EB66D8D"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3CA9E81B" w14:textId="77777777" w:rsidR="00CC04E8" w:rsidRPr="006D29E1" w:rsidRDefault="00CC04E8" w:rsidP="00DB483C">
            <w:pPr>
              <w:rPr>
                <w:rFonts w:ascii="Cambria" w:hAnsi="Cambria"/>
                <w:b/>
              </w:rPr>
            </w:pPr>
            <w:r w:rsidRPr="006D29E1">
              <w:rPr>
                <w:rFonts w:ascii="Cambria" w:hAnsi="Cambria"/>
                <w:b/>
              </w:rPr>
              <w:t>Age in Months</w:t>
            </w:r>
          </w:p>
        </w:tc>
        <w:tc>
          <w:tcPr>
            <w:tcW w:w="0" w:type="auto"/>
          </w:tcPr>
          <w:p w14:paraId="5D3A2E19" w14:textId="77777777" w:rsidR="00CC04E8" w:rsidRPr="006D29E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D29E1">
              <w:rPr>
                <w:rFonts w:ascii="Cambria" w:hAnsi="Cambria"/>
                <w:b/>
              </w:rPr>
              <w:t>Locomotion and Postural Development</w:t>
            </w:r>
          </w:p>
        </w:tc>
        <w:tc>
          <w:tcPr>
            <w:tcW w:w="0" w:type="auto"/>
          </w:tcPr>
          <w:p w14:paraId="1C074A34" w14:textId="77777777" w:rsidR="00CC04E8" w:rsidRPr="006D29E1"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proofErr w:type="spellStart"/>
            <w:r w:rsidRPr="006D29E1">
              <w:rPr>
                <w:rFonts w:ascii="Cambria" w:hAnsi="Cambria"/>
                <w:b/>
              </w:rPr>
              <w:t>Prehension</w:t>
            </w:r>
            <w:proofErr w:type="spellEnd"/>
            <w:r w:rsidRPr="006D29E1">
              <w:rPr>
                <w:rFonts w:ascii="Cambria" w:hAnsi="Cambria"/>
                <w:b/>
              </w:rPr>
              <w:t xml:space="preserve"> and Manipulative Skills</w:t>
            </w:r>
          </w:p>
        </w:tc>
      </w:tr>
      <w:tr w:rsidR="00CC04E8" w14:paraId="6D52DE61"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795B110" w14:textId="77777777" w:rsidR="00CC04E8" w:rsidRPr="006D29E1" w:rsidRDefault="00CC04E8" w:rsidP="00DB483C">
            <w:pPr>
              <w:rPr>
                <w:rFonts w:ascii="Cambria" w:hAnsi="Cambria"/>
                <w:i/>
              </w:rPr>
            </w:pPr>
            <w:r w:rsidRPr="006D29E1">
              <w:rPr>
                <w:rFonts w:ascii="Cambria" w:hAnsi="Cambria"/>
                <w:i/>
              </w:rPr>
              <w:t>0</w:t>
            </w:r>
          </w:p>
        </w:tc>
        <w:tc>
          <w:tcPr>
            <w:tcW w:w="0" w:type="auto"/>
          </w:tcPr>
          <w:p w14:paraId="64B6696F"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Turns head to side when lying on stomach; poor head control when lifted; alternating movements of legs when on stomach as if to crawl</w:t>
            </w:r>
          </w:p>
        </w:tc>
        <w:tc>
          <w:tcPr>
            <w:tcW w:w="0" w:type="auto"/>
          </w:tcPr>
          <w:p w14:paraId="44F7B11F"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Reflex grasp- retains hold on ring</w:t>
            </w:r>
          </w:p>
        </w:tc>
      </w:tr>
      <w:tr w:rsidR="00CC04E8" w14:paraId="5F257FBD"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1F2A3390" w14:textId="77777777" w:rsidR="00CC04E8" w:rsidRPr="006D29E1" w:rsidRDefault="00CC04E8" w:rsidP="00DB483C">
            <w:pPr>
              <w:rPr>
                <w:rFonts w:ascii="Cambria" w:hAnsi="Cambria"/>
                <w:i/>
              </w:rPr>
            </w:pPr>
            <w:r w:rsidRPr="006D29E1">
              <w:rPr>
                <w:rFonts w:ascii="Cambria" w:hAnsi="Cambria"/>
                <w:i/>
              </w:rPr>
              <w:t>3</w:t>
            </w:r>
          </w:p>
        </w:tc>
        <w:tc>
          <w:tcPr>
            <w:tcW w:w="0" w:type="auto"/>
          </w:tcPr>
          <w:p w14:paraId="3108ECC3"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Head erect and steady when held vertically; when on stomach, elevates head and shoulders by arms or hands or elbows; sits with support; anticipates adjustment of lifting</w:t>
            </w:r>
          </w:p>
        </w:tc>
        <w:tc>
          <w:tcPr>
            <w:tcW w:w="0" w:type="auto"/>
          </w:tcPr>
          <w:p w14:paraId="3E6FB953"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Grasps cube with simultaneous flexion of fingers; reaches with one hand and rotates the wrist; transfers cube between hands</w:t>
            </w:r>
          </w:p>
        </w:tc>
      </w:tr>
      <w:tr w:rsidR="00CC04E8" w14:paraId="551197C1"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CA266A7" w14:textId="77777777" w:rsidR="00CC04E8" w:rsidRPr="006D29E1" w:rsidRDefault="00CC04E8" w:rsidP="00DB483C">
            <w:pPr>
              <w:rPr>
                <w:rFonts w:ascii="Cambria" w:hAnsi="Cambria"/>
                <w:i/>
              </w:rPr>
            </w:pPr>
            <w:r w:rsidRPr="006D29E1">
              <w:rPr>
                <w:rFonts w:ascii="Cambria" w:hAnsi="Cambria"/>
                <w:i/>
              </w:rPr>
              <w:t>6</w:t>
            </w:r>
          </w:p>
        </w:tc>
        <w:tc>
          <w:tcPr>
            <w:tcW w:w="0" w:type="auto"/>
          </w:tcPr>
          <w:p w14:paraId="3D48EB36"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Sits alone momentarily, pulls self to sitting position with adult’s hand as puller; rolls from back to stomach</w:t>
            </w:r>
          </w:p>
        </w:tc>
        <w:tc>
          <w:tcPr>
            <w:tcW w:w="0" w:type="auto"/>
          </w:tcPr>
          <w:p w14:paraId="31744897"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Grasps cube with simultaneous flexion of fingers; reaches with one hand and rotates the wrist; transfers cube between hands</w:t>
            </w:r>
          </w:p>
        </w:tc>
      </w:tr>
      <w:tr w:rsidR="00CC04E8" w14:paraId="43B4EC25"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1EF7AB38" w14:textId="77777777" w:rsidR="00CC04E8" w:rsidRPr="006D29E1" w:rsidRDefault="00CC04E8" w:rsidP="00DB483C">
            <w:pPr>
              <w:rPr>
                <w:rFonts w:ascii="Cambria" w:hAnsi="Cambria"/>
                <w:i/>
              </w:rPr>
            </w:pPr>
            <w:r w:rsidRPr="006D29E1">
              <w:rPr>
                <w:rFonts w:ascii="Cambria" w:hAnsi="Cambria"/>
                <w:i/>
              </w:rPr>
              <w:t>9</w:t>
            </w:r>
          </w:p>
        </w:tc>
        <w:tc>
          <w:tcPr>
            <w:tcW w:w="0" w:type="auto"/>
          </w:tcPr>
          <w:p w14:paraId="1E705099"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Sit alone; pulls self to sitting position in crib; makes forward progress in prone position toward toy; walks holding on to furniture</w:t>
            </w:r>
          </w:p>
        </w:tc>
        <w:tc>
          <w:tcPr>
            <w:tcW w:w="0" w:type="auto"/>
          </w:tcPr>
          <w:p w14:paraId="55D0BB79"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Pincer grasp- opposes thumb and finger in seizing cube; picks up pellet with forefinger and thumb</w:t>
            </w:r>
          </w:p>
        </w:tc>
      </w:tr>
      <w:tr w:rsidR="00CC04E8" w14:paraId="084F380A"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ED42375" w14:textId="77777777" w:rsidR="00CC04E8" w:rsidRPr="006D29E1" w:rsidRDefault="00CC04E8" w:rsidP="00DB483C">
            <w:pPr>
              <w:rPr>
                <w:rFonts w:ascii="Cambria" w:hAnsi="Cambria"/>
                <w:i/>
              </w:rPr>
            </w:pPr>
            <w:r w:rsidRPr="006D29E1">
              <w:rPr>
                <w:rFonts w:ascii="Cambria" w:hAnsi="Cambria"/>
                <w:i/>
              </w:rPr>
              <w:t>12</w:t>
            </w:r>
          </w:p>
        </w:tc>
        <w:tc>
          <w:tcPr>
            <w:tcW w:w="0" w:type="auto"/>
          </w:tcPr>
          <w:p w14:paraId="7B60F513"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Stands alone; lowers self to sitting from a standing position; walks with help; creeping perfected; into everything</w:t>
            </w:r>
          </w:p>
        </w:tc>
        <w:tc>
          <w:tcPr>
            <w:tcW w:w="0" w:type="auto"/>
          </w:tcPr>
          <w:p w14:paraId="51A6D53C"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Holds crayon adaptively to make a mark</w:t>
            </w:r>
          </w:p>
        </w:tc>
      </w:tr>
      <w:tr w:rsidR="00CC04E8" w14:paraId="41A465D2"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622597EB" w14:textId="77777777" w:rsidR="00CC04E8" w:rsidRPr="006D29E1" w:rsidRDefault="00CC04E8" w:rsidP="00DB483C">
            <w:pPr>
              <w:rPr>
                <w:rFonts w:ascii="Cambria" w:hAnsi="Cambria"/>
                <w:i/>
              </w:rPr>
            </w:pPr>
            <w:r w:rsidRPr="006D29E1">
              <w:rPr>
                <w:rFonts w:ascii="Cambria" w:hAnsi="Cambria"/>
                <w:i/>
              </w:rPr>
              <w:t>18</w:t>
            </w:r>
          </w:p>
        </w:tc>
        <w:tc>
          <w:tcPr>
            <w:tcW w:w="0" w:type="auto"/>
          </w:tcPr>
          <w:p w14:paraId="57420CBA"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Walks well (since about 15 months) and falls rarely; climbs stairs or chai</w:t>
            </w:r>
            <w:r>
              <w:rPr>
                <w:rFonts w:ascii="Cambria" w:hAnsi="Cambria"/>
                <w:sz w:val="18"/>
                <w:szCs w:val="18"/>
              </w:rPr>
              <w:t>r</w:t>
            </w:r>
          </w:p>
        </w:tc>
        <w:tc>
          <w:tcPr>
            <w:tcW w:w="0" w:type="auto"/>
          </w:tcPr>
          <w:p w14:paraId="1BEF2D2A" w14:textId="77777777" w:rsidR="00CC04E8" w:rsidRPr="006D29E1"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29E1">
              <w:rPr>
                <w:rFonts w:ascii="Cambria" w:hAnsi="Cambria"/>
                <w:sz w:val="18"/>
                <w:szCs w:val="18"/>
              </w:rPr>
              <w:t>Throws balls into box; scribbles vigorously; builds tower of three or more blocks</w:t>
            </w:r>
          </w:p>
        </w:tc>
      </w:tr>
      <w:tr w:rsidR="00CC04E8" w14:paraId="2A6ABC8E"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AE300A7" w14:textId="77777777" w:rsidR="00CC04E8" w:rsidRPr="006D29E1" w:rsidRDefault="00CC04E8" w:rsidP="00DB483C">
            <w:pPr>
              <w:rPr>
                <w:rFonts w:ascii="Cambria" w:hAnsi="Cambria"/>
                <w:i/>
              </w:rPr>
            </w:pPr>
            <w:r w:rsidRPr="006D29E1">
              <w:rPr>
                <w:rFonts w:ascii="Cambria" w:hAnsi="Cambria"/>
                <w:i/>
              </w:rPr>
              <w:t>24</w:t>
            </w:r>
          </w:p>
        </w:tc>
        <w:tc>
          <w:tcPr>
            <w:tcW w:w="0" w:type="auto"/>
          </w:tcPr>
          <w:p w14:paraId="519CFEED"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Walks up and down stairs; walks backward; runs</w:t>
            </w:r>
          </w:p>
        </w:tc>
        <w:tc>
          <w:tcPr>
            <w:tcW w:w="0" w:type="auto"/>
          </w:tcPr>
          <w:p w14:paraId="0EECB865" w14:textId="77777777" w:rsidR="00CC04E8" w:rsidRPr="006D29E1"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29E1">
              <w:rPr>
                <w:rFonts w:ascii="Cambria" w:hAnsi="Cambria"/>
                <w:sz w:val="18"/>
                <w:szCs w:val="18"/>
              </w:rPr>
              <w:t>Places square in form board; imitates folding of paper; piles tower of six blocks; puts blocks in a row to form a train</w:t>
            </w:r>
          </w:p>
        </w:tc>
      </w:tr>
    </w:tbl>
    <w:p w14:paraId="5BD06076" w14:textId="77777777" w:rsidR="00CC04E8" w:rsidRDefault="00CC04E8" w:rsidP="00CC04E8">
      <w:pPr>
        <w:rPr>
          <w:u w:val="single"/>
        </w:rPr>
      </w:pPr>
      <w:r>
        <w:rPr>
          <w:u w:val="single"/>
        </w:rPr>
        <w:t>Organization of Sleep Cycles</w:t>
      </w:r>
    </w:p>
    <w:tbl>
      <w:tblPr>
        <w:tblStyle w:val="MediumList2-Accent1"/>
        <w:tblW w:w="0" w:type="auto"/>
        <w:tblLook w:val="04A0" w:firstRow="1" w:lastRow="0" w:firstColumn="1" w:lastColumn="0" w:noHBand="0" w:noVBand="1"/>
      </w:tblPr>
      <w:tblGrid>
        <w:gridCol w:w="1379"/>
        <w:gridCol w:w="778"/>
        <w:gridCol w:w="9165"/>
      </w:tblGrid>
      <w:tr w:rsidR="00CC04E8" w14:paraId="12F2F4DA"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641176A4" w14:textId="77777777" w:rsidR="00CC04E8" w:rsidRPr="006D1578" w:rsidRDefault="00CC04E8" w:rsidP="00DB483C">
            <w:pPr>
              <w:rPr>
                <w:rFonts w:ascii="Cambria" w:hAnsi="Cambria"/>
                <w:b/>
              </w:rPr>
            </w:pPr>
            <w:r w:rsidRPr="006D1578">
              <w:rPr>
                <w:rFonts w:ascii="Cambria" w:hAnsi="Cambria"/>
                <w:b/>
              </w:rPr>
              <w:t>State</w:t>
            </w:r>
          </w:p>
        </w:tc>
        <w:tc>
          <w:tcPr>
            <w:tcW w:w="0" w:type="auto"/>
          </w:tcPr>
          <w:p w14:paraId="0D016160" w14:textId="77777777" w:rsidR="00CC04E8" w:rsidRPr="006D157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D1578">
              <w:rPr>
                <w:rFonts w:ascii="Cambria" w:hAnsi="Cambria"/>
                <w:b/>
              </w:rPr>
              <w:t>Hours</w:t>
            </w:r>
          </w:p>
        </w:tc>
        <w:tc>
          <w:tcPr>
            <w:tcW w:w="0" w:type="auto"/>
          </w:tcPr>
          <w:p w14:paraId="090153A7" w14:textId="77777777" w:rsidR="00CC04E8" w:rsidRPr="006D157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D1578">
              <w:rPr>
                <w:rFonts w:ascii="Cambria" w:hAnsi="Cambria"/>
                <w:b/>
              </w:rPr>
              <w:t>Characteristics</w:t>
            </w:r>
          </w:p>
        </w:tc>
      </w:tr>
      <w:tr w:rsidR="00CC04E8" w14:paraId="4F9142F3"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A8181B" w14:textId="77777777" w:rsidR="00CC04E8" w:rsidRPr="006D1578" w:rsidRDefault="00CC04E8" w:rsidP="00DB483C">
            <w:pPr>
              <w:rPr>
                <w:rFonts w:ascii="Cambria" w:hAnsi="Cambria"/>
                <w:i/>
              </w:rPr>
            </w:pPr>
            <w:r w:rsidRPr="006D1578">
              <w:rPr>
                <w:rFonts w:ascii="Cambria" w:hAnsi="Cambria"/>
                <w:i/>
              </w:rPr>
              <w:t>Deep sleep</w:t>
            </w:r>
          </w:p>
        </w:tc>
        <w:tc>
          <w:tcPr>
            <w:tcW w:w="0" w:type="auto"/>
          </w:tcPr>
          <w:p w14:paraId="04B16D2C"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6D1578">
              <w:rPr>
                <w:rFonts w:ascii="Cambria" w:hAnsi="Cambria"/>
              </w:rPr>
              <w:t>8-9</w:t>
            </w:r>
          </w:p>
        </w:tc>
        <w:tc>
          <w:tcPr>
            <w:tcW w:w="0" w:type="auto"/>
          </w:tcPr>
          <w:p w14:paraId="25B5EEA7"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1578">
              <w:rPr>
                <w:rFonts w:ascii="Cambria" w:hAnsi="Cambria"/>
                <w:sz w:val="18"/>
                <w:szCs w:val="18"/>
              </w:rPr>
              <w:t>Regular breathing; eyes closed with no eye movements; no activity except for occasional jerky movements</w:t>
            </w:r>
          </w:p>
        </w:tc>
      </w:tr>
      <w:tr w:rsidR="00CC04E8" w14:paraId="0F0EA987"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12C24CA8" w14:textId="77777777" w:rsidR="00CC04E8" w:rsidRPr="006D1578" w:rsidRDefault="00CC04E8" w:rsidP="00DB483C">
            <w:pPr>
              <w:rPr>
                <w:rFonts w:ascii="Cambria" w:hAnsi="Cambria"/>
                <w:i/>
              </w:rPr>
            </w:pPr>
            <w:r w:rsidRPr="006D1578">
              <w:rPr>
                <w:rFonts w:ascii="Cambria" w:hAnsi="Cambria"/>
                <w:i/>
              </w:rPr>
              <w:t>Light sleep</w:t>
            </w:r>
          </w:p>
        </w:tc>
        <w:tc>
          <w:tcPr>
            <w:tcW w:w="0" w:type="auto"/>
          </w:tcPr>
          <w:p w14:paraId="43037D7B"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6D1578">
              <w:rPr>
                <w:rFonts w:ascii="Cambria" w:hAnsi="Cambria"/>
              </w:rPr>
              <w:t>8-9</w:t>
            </w:r>
          </w:p>
        </w:tc>
        <w:tc>
          <w:tcPr>
            <w:tcW w:w="0" w:type="auto"/>
          </w:tcPr>
          <w:p w14:paraId="77F1B737"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1578">
              <w:rPr>
                <w:rFonts w:ascii="Cambria" w:hAnsi="Cambria"/>
                <w:sz w:val="18"/>
                <w:szCs w:val="18"/>
              </w:rPr>
              <w:t>Eyes closed but rapid eye movements can be observed; activity level low; movements are smoother than in deep sleep; breathing may be irregular</w:t>
            </w:r>
          </w:p>
        </w:tc>
      </w:tr>
      <w:tr w:rsidR="00CC04E8" w14:paraId="1A84335B"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8A4CED" w14:textId="77777777" w:rsidR="00CC04E8" w:rsidRPr="006D1578" w:rsidRDefault="00CC04E8" w:rsidP="00DB483C">
            <w:pPr>
              <w:rPr>
                <w:rFonts w:ascii="Cambria" w:hAnsi="Cambria"/>
                <w:i/>
              </w:rPr>
            </w:pPr>
            <w:r w:rsidRPr="006D1578">
              <w:rPr>
                <w:rFonts w:ascii="Cambria" w:hAnsi="Cambria"/>
                <w:i/>
              </w:rPr>
              <w:t>Drowsiness</w:t>
            </w:r>
          </w:p>
        </w:tc>
        <w:tc>
          <w:tcPr>
            <w:tcW w:w="0" w:type="auto"/>
          </w:tcPr>
          <w:p w14:paraId="14B5F25F"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6D1578">
              <w:rPr>
                <w:rFonts w:ascii="Cambria" w:hAnsi="Cambria"/>
              </w:rPr>
              <w:t>1-5-3</w:t>
            </w:r>
          </w:p>
        </w:tc>
        <w:tc>
          <w:tcPr>
            <w:tcW w:w="0" w:type="auto"/>
          </w:tcPr>
          <w:p w14:paraId="231FEAEC"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1578">
              <w:rPr>
                <w:rFonts w:ascii="Cambria" w:hAnsi="Cambria"/>
                <w:sz w:val="18"/>
                <w:szCs w:val="18"/>
              </w:rPr>
              <w:t>Eyes may open and close but look dull when open; responses to stimulation are delayed, but stimulation may cause state to change; activity level varies</w:t>
            </w:r>
          </w:p>
        </w:tc>
      </w:tr>
      <w:tr w:rsidR="00CC04E8" w14:paraId="172BA116"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5CB2F8CF" w14:textId="77777777" w:rsidR="00CC04E8" w:rsidRPr="006D1578" w:rsidRDefault="00CC04E8" w:rsidP="00DB483C">
            <w:pPr>
              <w:rPr>
                <w:rFonts w:ascii="Cambria" w:hAnsi="Cambria"/>
                <w:i/>
              </w:rPr>
            </w:pPr>
            <w:r w:rsidRPr="006D1578">
              <w:rPr>
                <w:rFonts w:ascii="Cambria" w:hAnsi="Cambria"/>
                <w:i/>
              </w:rPr>
              <w:t>Alert inactivity</w:t>
            </w:r>
          </w:p>
        </w:tc>
        <w:tc>
          <w:tcPr>
            <w:tcW w:w="0" w:type="auto"/>
          </w:tcPr>
          <w:p w14:paraId="58FFF35E"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6D1578">
              <w:rPr>
                <w:rFonts w:ascii="Cambria" w:hAnsi="Cambria"/>
              </w:rPr>
              <w:t>2-3</w:t>
            </w:r>
          </w:p>
        </w:tc>
        <w:tc>
          <w:tcPr>
            <w:tcW w:w="0" w:type="auto"/>
          </w:tcPr>
          <w:p w14:paraId="6E2832A4"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1578">
              <w:rPr>
                <w:rFonts w:ascii="Cambria" w:hAnsi="Cambria"/>
                <w:sz w:val="18"/>
                <w:szCs w:val="18"/>
              </w:rPr>
              <w:t>Eyes open and bright; attention focused on stimuli; activity level relatively low</w:t>
            </w:r>
          </w:p>
        </w:tc>
      </w:tr>
      <w:tr w:rsidR="00CC04E8" w14:paraId="16C94066"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CF84DB" w14:textId="77777777" w:rsidR="00CC04E8" w:rsidRPr="006D1578" w:rsidRDefault="00CC04E8" w:rsidP="00DB483C">
            <w:pPr>
              <w:rPr>
                <w:rFonts w:ascii="Cambria" w:hAnsi="Cambria"/>
                <w:i/>
              </w:rPr>
            </w:pPr>
            <w:r w:rsidRPr="006D1578">
              <w:rPr>
                <w:rFonts w:ascii="Cambria" w:hAnsi="Cambria"/>
                <w:i/>
              </w:rPr>
              <w:t>Alert activity</w:t>
            </w:r>
          </w:p>
        </w:tc>
        <w:tc>
          <w:tcPr>
            <w:tcW w:w="0" w:type="auto"/>
          </w:tcPr>
          <w:p w14:paraId="5728CAC8"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6D1578">
              <w:rPr>
                <w:rFonts w:ascii="Cambria" w:hAnsi="Cambria"/>
              </w:rPr>
              <w:t xml:space="preserve">2-3 </w:t>
            </w:r>
          </w:p>
        </w:tc>
        <w:tc>
          <w:tcPr>
            <w:tcW w:w="0" w:type="auto"/>
          </w:tcPr>
          <w:p w14:paraId="52F832FF" w14:textId="77777777" w:rsidR="00CC04E8" w:rsidRPr="006D157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6D1578">
              <w:rPr>
                <w:rFonts w:ascii="Cambria" w:hAnsi="Cambria"/>
                <w:sz w:val="18"/>
                <w:szCs w:val="18"/>
              </w:rPr>
              <w:t>Eyes open activity level high; may show brief fussiness; reacts to stimulation with increases in startles and motor activity</w:t>
            </w:r>
          </w:p>
        </w:tc>
      </w:tr>
      <w:tr w:rsidR="00CC04E8" w14:paraId="39069873"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41B841C7" w14:textId="77777777" w:rsidR="00CC04E8" w:rsidRPr="006D1578" w:rsidRDefault="00CC04E8" w:rsidP="00DB483C">
            <w:pPr>
              <w:rPr>
                <w:rFonts w:ascii="Cambria" w:hAnsi="Cambria"/>
                <w:i/>
              </w:rPr>
            </w:pPr>
            <w:r w:rsidRPr="006D1578">
              <w:rPr>
                <w:rFonts w:ascii="Cambria" w:hAnsi="Cambria"/>
                <w:i/>
              </w:rPr>
              <w:t>Crying</w:t>
            </w:r>
          </w:p>
        </w:tc>
        <w:tc>
          <w:tcPr>
            <w:tcW w:w="0" w:type="auto"/>
          </w:tcPr>
          <w:p w14:paraId="54C03606"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6D1578">
              <w:rPr>
                <w:rFonts w:ascii="Cambria" w:hAnsi="Cambria"/>
              </w:rPr>
              <w:t>1-3</w:t>
            </w:r>
          </w:p>
        </w:tc>
        <w:tc>
          <w:tcPr>
            <w:tcW w:w="0" w:type="auto"/>
          </w:tcPr>
          <w:p w14:paraId="6CE57000" w14:textId="77777777" w:rsidR="00CC04E8" w:rsidRPr="006D157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6D1578">
              <w:rPr>
                <w:rFonts w:ascii="Cambria" w:hAnsi="Cambria"/>
                <w:sz w:val="18"/>
                <w:szCs w:val="18"/>
              </w:rPr>
              <w:t>Intense crying that is difficult to stop; high level of motor activity</w:t>
            </w:r>
          </w:p>
        </w:tc>
      </w:tr>
    </w:tbl>
    <w:p w14:paraId="4D1355B5" w14:textId="77777777" w:rsidR="00CC04E8" w:rsidRDefault="00CC04E8" w:rsidP="00CC04E8">
      <w:pPr>
        <w:pStyle w:val="ListParagraph"/>
        <w:numPr>
          <w:ilvl w:val="0"/>
          <w:numId w:val="39"/>
        </w:numPr>
      </w:pPr>
      <w:r>
        <w:t>In newborns, 50% of sleep is REM sleep vs. 20% in adult</w:t>
      </w:r>
    </w:p>
    <w:p w14:paraId="79CBEA1A" w14:textId="77777777" w:rsidR="00CC04E8" w:rsidRDefault="00CC04E8" w:rsidP="00CC04E8">
      <w:pPr>
        <w:pStyle w:val="ListParagraph"/>
        <w:numPr>
          <w:ilvl w:val="0"/>
          <w:numId w:val="39"/>
        </w:numPr>
      </w:pPr>
      <w:r>
        <w:t>On average, newborns reach an adult-like circadian rhythm cycle by 12 months</w:t>
      </w:r>
    </w:p>
    <w:p w14:paraId="1EE0D01F" w14:textId="77777777" w:rsidR="00CC04E8" w:rsidRDefault="00CC04E8" w:rsidP="00CC04E8">
      <w:pPr>
        <w:pStyle w:val="ListParagraph"/>
        <w:numPr>
          <w:ilvl w:val="0"/>
          <w:numId w:val="39"/>
        </w:numPr>
      </w:pPr>
      <w:r>
        <w:t>Sleep is important for: healing, memory consolidation, brain development, high-level cognition functions, regulation of emotions</w:t>
      </w:r>
    </w:p>
    <w:p w14:paraId="319D05A9" w14:textId="77777777" w:rsidR="00CC04E8" w:rsidRDefault="00CC04E8" w:rsidP="00CC04E8">
      <w:pPr>
        <w:pStyle w:val="ListParagraph"/>
        <w:numPr>
          <w:ilvl w:val="0"/>
          <w:numId w:val="39"/>
        </w:numPr>
      </w:pPr>
      <w:r>
        <w:rPr>
          <w:b/>
        </w:rPr>
        <w:t>Sudden Infant Death Syndrome (SIDS):</w:t>
      </w:r>
      <w:r>
        <w:t xml:space="preserve"> sudden, unexpected and unexplained death in an infant less than 1 year. Risk factors include position of sleeping, soft bedding, warmth, maternal smoking</w:t>
      </w:r>
    </w:p>
    <w:p w14:paraId="6FEEFA69" w14:textId="77777777" w:rsidR="00CC04E8" w:rsidRDefault="00CC04E8" w:rsidP="00CC04E8"/>
    <w:p w14:paraId="3E097C11" w14:textId="77777777" w:rsidR="00CC04E8" w:rsidRPr="00402DAB" w:rsidRDefault="00CC04E8" w:rsidP="00CC04E8"/>
    <w:p w14:paraId="0CE95DA3" w14:textId="77777777" w:rsidR="00CC04E8" w:rsidRDefault="00CC04E8" w:rsidP="00CC04E8">
      <w:pPr>
        <w:rPr>
          <w:u w:val="single"/>
        </w:rPr>
      </w:pPr>
      <w:r>
        <w:rPr>
          <w:u w:val="single"/>
        </w:rPr>
        <w:t>The Nature and Nurture of Motor-Skills and Development</w:t>
      </w:r>
    </w:p>
    <w:p w14:paraId="6FB9F84D" w14:textId="77777777" w:rsidR="00CC04E8" w:rsidRDefault="00CC04E8" w:rsidP="00CC04E8">
      <w:pPr>
        <w:pStyle w:val="ListParagraph"/>
        <w:numPr>
          <w:ilvl w:val="0"/>
          <w:numId w:val="34"/>
        </w:numPr>
      </w:pPr>
      <w:r>
        <w:t>Newborns possess involuntary responses to external stimuli that can be permanent or temporary and is believed to be rooted in evolution (survival)</w:t>
      </w:r>
    </w:p>
    <w:p w14:paraId="4C7783C1" w14:textId="77777777" w:rsidR="00CC04E8" w:rsidRDefault="00CC04E8" w:rsidP="00CC04E8">
      <w:pPr>
        <w:pStyle w:val="ListParagraph"/>
        <w:numPr>
          <w:ilvl w:val="0"/>
          <w:numId w:val="34"/>
        </w:numPr>
      </w:pPr>
      <w:r>
        <w:t>Presence or absence provides information about the baby’s brain and nervous system</w:t>
      </w:r>
    </w:p>
    <w:tbl>
      <w:tblPr>
        <w:tblStyle w:val="MediumList2-Accent1"/>
        <w:tblW w:w="0" w:type="auto"/>
        <w:tblLook w:val="04A0" w:firstRow="1" w:lastRow="0" w:firstColumn="1" w:lastColumn="0" w:noHBand="0" w:noVBand="1"/>
      </w:tblPr>
      <w:tblGrid>
        <w:gridCol w:w="1538"/>
        <w:gridCol w:w="1475"/>
        <w:gridCol w:w="2808"/>
        <w:gridCol w:w="2450"/>
        <w:gridCol w:w="3051"/>
      </w:tblGrid>
      <w:tr w:rsidR="00CC04E8" w14:paraId="0A24F2D7"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20065E9A" w14:textId="77777777" w:rsidR="00CC04E8" w:rsidRPr="006A2C98" w:rsidRDefault="00CC04E8" w:rsidP="00DB483C">
            <w:pPr>
              <w:rPr>
                <w:rFonts w:ascii="Cambria" w:hAnsi="Cambria"/>
                <w:b/>
              </w:rPr>
            </w:pPr>
            <w:r w:rsidRPr="006A2C98">
              <w:rPr>
                <w:rFonts w:ascii="Cambria" w:hAnsi="Cambria"/>
                <w:b/>
              </w:rPr>
              <w:t>Name</w:t>
            </w:r>
          </w:p>
        </w:tc>
        <w:tc>
          <w:tcPr>
            <w:tcW w:w="0" w:type="auto"/>
          </w:tcPr>
          <w:p w14:paraId="2F680B78" w14:textId="77777777" w:rsidR="00CC04E8" w:rsidRPr="006A2C9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A2C98">
              <w:rPr>
                <w:rFonts w:ascii="Cambria" w:hAnsi="Cambria"/>
                <w:b/>
              </w:rPr>
              <w:t>Testing Method</w:t>
            </w:r>
          </w:p>
        </w:tc>
        <w:tc>
          <w:tcPr>
            <w:tcW w:w="0" w:type="auto"/>
          </w:tcPr>
          <w:p w14:paraId="458CC60C" w14:textId="77777777" w:rsidR="00CC04E8" w:rsidRPr="006A2C9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A2C98">
              <w:rPr>
                <w:rFonts w:ascii="Cambria" w:hAnsi="Cambria"/>
                <w:b/>
              </w:rPr>
              <w:t>Response</w:t>
            </w:r>
          </w:p>
        </w:tc>
        <w:tc>
          <w:tcPr>
            <w:tcW w:w="0" w:type="auto"/>
          </w:tcPr>
          <w:p w14:paraId="449690D4" w14:textId="77777777" w:rsidR="00CC04E8" w:rsidRPr="006A2C9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A2C98">
              <w:rPr>
                <w:rFonts w:ascii="Cambria" w:hAnsi="Cambria"/>
                <w:b/>
              </w:rPr>
              <w:t>Development Course</w:t>
            </w:r>
          </w:p>
        </w:tc>
        <w:tc>
          <w:tcPr>
            <w:tcW w:w="0" w:type="auto"/>
          </w:tcPr>
          <w:p w14:paraId="5F3EE004" w14:textId="77777777" w:rsidR="00CC04E8" w:rsidRPr="006A2C98"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6A2C98">
              <w:rPr>
                <w:rFonts w:ascii="Cambria" w:hAnsi="Cambria"/>
                <w:b/>
              </w:rPr>
              <w:t>Significance</w:t>
            </w:r>
          </w:p>
        </w:tc>
      </w:tr>
      <w:tr w:rsidR="00CC04E8" w14:paraId="7676057C"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684DF79" w14:textId="77777777" w:rsidR="00CC04E8" w:rsidRPr="006A2C98" w:rsidRDefault="00CC04E8" w:rsidP="00DB483C">
            <w:pPr>
              <w:rPr>
                <w:rFonts w:ascii="Cambria" w:hAnsi="Cambria"/>
                <w:i/>
              </w:rPr>
            </w:pPr>
            <w:r w:rsidRPr="006A2C98">
              <w:rPr>
                <w:rFonts w:ascii="Cambria" w:hAnsi="Cambria"/>
                <w:i/>
              </w:rPr>
              <w:t>Blink</w:t>
            </w:r>
          </w:p>
        </w:tc>
        <w:tc>
          <w:tcPr>
            <w:tcW w:w="0" w:type="auto"/>
          </w:tcPr>
          <w:p w14:paraId="727DF5BA"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Flash a light in infant’s eyes</w:t>
            </w:r>
          </w:p>
        </w:tc>
        <w:tc>
          <w:tcPr>
            <w:tcW w:w="0" w:type="auto"/>
          </w:tcPr>
          <w:p w14:paraId="6548D96D"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Closes both eyes</w:t>
            </w:r>
          </w:p>
        </w:tc>
        <w:tc>
          <w:tcPr>
            <w:tcW w:w="0" w:type="auto"/>
          </w:tcPr>
          <w:p w14:paraId="36CA2A5A"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Permanent</w:t>
            </w:r>
          </w:p>
        </w:tc>
        <w:tc>
          <w:tcPr>
            <w:tcW w:w="0" w:type="auto"/>
          </w:tcPr>
          <w:p w14:paraId="04C78CED"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Protects eyes from strong stimuli</w:t>
            </w:r>
          </w:p>
        </w:tc>
      </w:tr>
      <w:tr w:rsidR="00CC04E8" w14:paraId="2A186B9A"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28BD5864" w14:textId="77777777" w:rsidR="00CC04E8" w:rsidRPr="006A2C98" w:rsidRDefault="00CC04E8" w:rsidP="00DB483C">
            <w:pPr>
              <w:rPr>
                <w:rFonts w:ascii="Cambria" w:hAnsi="Cambria"/>
                <w:i/>
              </w:rPr>
            </w:pPr>
            <w:r w:rsidRPr="006A2C98">
              <w:rPr>
                <w:rFonts w:ascii="Cambria" w:hAnsi="Cambria"/>
                <w:i/>
              </w:rPr>
              <w:t>Biceps reflex</w:t>
            </w:r>
          </w:p>
        </w:tc>
        <w:tc>
          <w:tcPr>
            <w:tcW w:w="0" w:type="auto"/>
          </w:tcPr>
          <w:p w14:paraId="02F4AF00"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Tap on the tendon of the biceps muscle</w:t>
            </w:r>
          </w:p>
        </w:tc>
        <w:tc>
          <w:tcPr>
            <w:tcW w:w="0" w:type="auto"/>
          </w:tcPr>
          <w:p w14:paraId="7FEA4F17"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Contracts the biceps muscle</w:t>
            </w:r>
          </w:p>
        </w:tc>
        <w:tc>
          <w:tcPr>
            <w:tcW w:w="0" w:type="auto"/>
          </w:tcPr>
          <w:p w14:paraId="5AE9191F"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Brisker in the first few days than later</w:t>
            </w:r>
          </w:p>
        </w:tc>
        <w:tc>
          <w:tcPr>
            <w:tcW w:w="0" w:type="auto"/>
          </w:tcPr>
          <w:p w14:paraId="3B759D18"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Absent in depressed infants or those with congenital muscular disease</w:t>
            </w:r>
          </w:p>
        </w:tc>
      </w:tr>
      <w:tr w:rsidR="00CC04E8" w14:paraId="69A26862"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E4AA2C" w14:textId="77777777" w:rsidR="00CC04E8" w:rsidRPr="006A2C98" w:rsidRDefault="00CC04E8" w:rsidP="00DB483C">
            <w:pPr>
              <w:rPr>
                <w:rFonts w:ascii="Cambria" w:hAnsi="Cambria"/>
                <w:i/>
              </w:rPr>
            </w:pPr>
            <w:r w:rsidRPr="006A2C98">
              <w:rPr>
                <w:rFonts w:ascii="Cambria" w:hAnsi="Cambria"/>
                <w:i/>
              </w:rPr>
              <w:t>Knee jerk or patellar tendon reflex</w:t>
            </w:r>
          </w:p>
        </w:tc>
        <w:tc>
          <w:tcPr>
            <w:tcW w:w="0" w:type="auto"/>
          </w:tcPr>
          <w:p w14:paraId="30610871"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Tap on the tendon below the patella or kneecap</w:t>
            </w:r>
          </w:p>
        </w:tc>
        <w:tc>
          <w:tcPr>
            <w:tcW w:w="0" w:type="auto"/>
          </w:tcPr>
          <w:p w14:paraId="158DA235"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Quickly extends or kicks the knee</w:t>
            </w:r>
          </w:p>
        </w:tc>
        <w:tc>
          <w:tcPr>
            <w:tcW w:w="0" w:type="auto"/>
          </w:tcPr>
          <w:p w14:paraId="759485D8"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More pronounced in the first 2 days than later</w:t>
            </w:r>
          </w:p>
        </w:tc>
        <w:tc>
          <w:tcPr>
            <w:tcW w:w="0" w:type="auto"/>
          </w:tcPr>
          <w:p w14:paraId="5DDFB151"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Absent or difficult to obtain in depressed infants or infants with muscular disease; exaggerated in hyper excitable infants</w:t>
            </w:r>
          </w:p>
        </w:tc>
      </w:tr>
      <w:tr w:rsidR="00CC04E8" w14:paraId="417A1AC2"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168B7064" w14:textId="77777777" w:rsidR="00CC04E8" w:rsidRPr="006A2C98" w:rsidRDefault="00CC04E8" w:rsidP="00DB483C">
            <w:pPr>
              <w:rPr>
                <w:rFonts w:ascii="Cambria" w:hAnsi="Cambria"/>
                <w:i/>
              </w:rPr>
            </w:pPr>
            <w:r w:rsidRPr="006A2C98">
              <w:rPr>
                <w:rFonts w:ascii="Cambria" w:hAnsi="Cambria"/>
                <w:i/>
              </w:rPr>
              <w:t>Babinski</w:t>
            </w:r>
          </w:p>
        </w:tc>
        <w:tc>
          <w:tcPr>
            <w:tcW w:w="0" w:type="auto"/>
          </w:tcPr>
          <w:p w14:paraId="7E63584F"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Gently stroke the side of the infant’s foot from heel to toes</w:t>
            </w:r>
          </w:p>
        </w:tc>
        <w:tc>
          <w:tcPr>
            <w:tcW w:w="0" w:type="auto"/>
          </w:tcPr>
          <w:p w14:paraId="443FC071"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Flexes the big toe dorsally; fans out the other toes; twists food inward</w:t>
            </w:r>
          </w:p>
        </w:tc>
        <w:tc>
          <w:tcPr>
            <w:tcW w:w="0" w:type="auto"/>
          </w:tcPr>
          <w:p w14:paraId="5CC67EB3"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Usually disappears near the end of the 1</w:t>
            </w:r>
            <w:r w:rsidRPr="006A2C98">
              <w:rPr>
                <w:rFonts w:ascii="Cambria" w:hAnsi="Cambria"/>
                <w:sz w:val="16"/>
                <w:szCs w:val="16"/>
                <w:vertAlign w:val="superscript"/>
              </w:rPr>
              <w:t>st</w:t>
            </w:r>
            <w:r w:rsidRPr="006A2C98">
              <w:rPr>
                <w:rFonts w:ascii="Cambria" w:hAnsi="Cambria"/>
                <w:sz w:val="16"/>
                <w:szCs w:val="16"/>
              </w:rPr>
              <w:t xml:space="preserve"> year; replaced by plantar flexion of big toe in the normal adult</w:t>
            </w:r>
          </w:p>
        </w:tc>
        <w:tc>
          <w:tcPr>
            <w:tcW w:w="0" w:type="auto"/>
          </w:tcPr>
          <w:p w14:paraId="45F77617"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Absent in infants with defects of the lower spine; retention of important in diagnosing poor myelination of motor tracts of the brainstem in older children and adults</w:t>
            </w:r>
          </w:p>
        </w:tc>
      </w:tr>
      <w:tr w:rsidR="00CC04E8" w14:paraId="0C512750"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4616C7B" w14:textId="77777777" w:rsidR="00CC04E8" w:rsidRPr="006A2C98" w:rsidRDefault="00CC04E8" w:rsidP="00DB483C">
            <w:pPr>
              <w:rPr>
                <w:rFonts w:ascii="Cambria" w:hAnsi="Cambria"/>
                <w:i/>
              </w:rPr>
            </w:pPr>
            <w:r w:rsidRPr="006A2C98">
              <w:rPr>
                <w:rFonts w:ascii="Cambria" w:hAnsi="Cambria"/>
                <w:i/>
              </w:rPr>
              <w:t>Withdrawal reflex</w:t>
            </w:r>
          </w:p>
        </w:tc>
        <w:tc>
          <w:tcPr>
            <w:tcW w:w="0" w:type="auto"/>
          </w:tcPr>
          <w:p w14:paraId="288B62A8"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Prick the sole of the infants food wit a pin</w:t>
            </w:r>
          </w:p>
        </w:tc>
        <w:tc>
          <w:tcPr>
            <w:tcW w:w="0" w:type="auto"/>
          </w:tcPr>
          <w:p w14:paraId="065494D0"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Flexes leg</w:t>
            </w:r>
          </w:p>
        </w:tc>
        <w:tc>
          <w:tcPr>
            <w:tcW w:w="0" w:type="auto"/>
          </w:tcPr>
          <w:p w14:paraId="75DD9181"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Constantly present during the first 10 days; present but less intense later</w:t>
            </w:r>
          </w:p>
        </w:tc>
        <w:tc>
          <w:tcPr>
            <w:tcW w:w="0" w:type="auto"/>
          </w:tcPr>
          <w:p w14:paraId="5023E691"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Absent with sciatic nerve damage</w:t>
            </w:r>
          </w:p>
        </w:tc>
      </w:tr>
      <w:tr w:rsidR="00CC04E8" w14:paraId="2F9190F8"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205DEB5A" w14:textId="77777777" w:rsidR="00CC04E8" w:rsidRPr="006A2C98" w:rsidRDefault="00CC04E8" w:rsidP="00DB483C">
            <w:pPr>
              <w:rPr>
                <w:rFonts w:ascii="Cambria" w:hAnsi="Cambria"/>
                <w:i/>
              </w:rPr>
            </w:pPr>
            <w:r w:rsidRPr="006A2C98">
              <w:rPr>
                <w:rFonts w:ascii="Cambria" w:hAnsi="Cambria"/>
                <w:i/>
              </w:rPr>
              <w:t>Plantar or toe grasp</w:t>
            </w:r>
          </w:p>
        </w:tc>
        <w:tc>
          <w:tcPr>
            <w:tcW w:w="0" w:type="auto"/>
          </w:tcPr>
          <w:p w14:paraId="4E1A9384"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Press finger against the ball of the infant’s foot</w:t>
            </w:r>
          </w:p>
        </w:tc>
        <w:tc>
          <w:tcPr>
            <w:tcW w:w="0" w:type="auto"/>
          </w:tcPr>
          <w:p w14:paraId="6C9A1527"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Curls all toes under</w:t>
            </w:r>
          </w:p>
        </w:tc>
        <w:tc>
          <w:tcPr>
            <w:tcW w:w="0" w:type="auto"/>
          </w:tcPr>
          <w:p w14:paraId="6E2A7014"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Disappears between 8 and 12 months</w:t>
            </w:r>
          </w:p>
        </w:tc>
        <w:tc>
          <w:tcPr>
            <w:tcW w:w="0" w:type="auto"/>
          </w:tcPr>
          <w:p w14:paraId="6D1A934B"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Absent in infants with defects of the lower spinal cord</w:t>
            </w:r>
          </w:p>
        </w:tc>
      </w:tr>
      <w:tr w:rsidR="00CC04E8" w14:paraId="085442A2"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734325" w14:textId="77777777" w:rsidR="00CC04E8" w:rsidRPr="006A2C98" w:rsidRDefault="00CC04E8" w:rsidP="00DB483C">
            <w:pPr>
              <w:rPr>
                <w:rFonts w:ascii="Cambria" w:hAnsi="Cambria"/>
                <w:i/>
              </w:rPr>
            </w:pPr>
            <w:r w:rsidRPr="006A2C98">
              <w:rPr>
                <w:rFonts w:ascii="Cambria" w:hAnsi="Cambria"/>
                <w:i/>
              </w:rPr>
              <w:t>Tonic neck reflex</w:t>
            </w:r>
          </w:p>
        </w:tc>
        <w:tc>
          <w:tcPr>
            <w:tcW w:w="0" w:type="auto"/>
          </w:tcPr>
          <w:p w14:paraId="26E3E678"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Lay baby down on back</w:t>
            </w:r>
          </w:p>
        </w:tc>
        <w:tc>
          <w:tcPr>
            <w:tcW w:w="0" w:type="auto"/>
          </w:tcPr>
          <w:p w14:paraId="100D3F2C"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Turns head to one side; baby assumed fencing position, extending arm and leg on this side, bending opposite limbs and arching body away from direction faced</w:t>
            </w:r>
          </w:p>
        </w:tc>
        <w:tc>
          <w:tcPr>
            <w:tcW w:w="0" w:type="auto"/>
          </w:tcPr>
          <w:p w14:paraId="673D2996"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Found as early as 28</w:t>
            </w:r>
            <w:r w:rsidRPr="006A2C98">
              <w:rPr>
                <w:rFonts w:ascii="Cambria" w:hAnsi="Cambria"/>
                <w:sz w:val="16"/>
                <w:szCs w:val="16"/>
                <w:vertAlign w:val="superscript"/>
              </w:rPr>
              <w:t>th</w:t>
            </w:r>
            <w:r w:rsidRPr="006A2C98">
              <w:rPr>
                <w:rFonts w:ascii="Cambria" w:hAnsi="Cambria"/>
                <w:sz w:val="16"/>
                <w:szCs w:val="16"/>
              </w:rPr>
              <w:t xml:space="preserve"> prenatal week; frequently present in first weeks, disappears by 3 or 4 months</w:t>
            </w:r>
          </w:p>
        </w:tc>
        <w:tc>
          <w:tcPr>
            <w:tcW w:w="0" w:type="auto"/>
          </w:tcPr>
          <w:p w14:paraId="30715EF2" w14:textId="77777777" w:rsidR="00CC04E8" w:rsidRPr="006A2C98"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6A2C98">
              <w:rPr>
                <w:rFonts w:ascii="Cambria" w:hAnsi="Cambria"/>
                <w:sz w:val="16"/>
                <w:szCs w:val="16"/>
              </w:rPr>
              <w:t>Paves way for eye-hand coordination</w:t>
            </w:r>
          </w:p>
        </w:tc>
      </w:tr>
      <w:tr w:rsidR="00CC04E8" w14:paraId="2A6E9DAB" w14:textId="77777777" w:rsidTr="00DB483C">
        <w:trPr>
          <w:trHeight w:val="724"/>
        </w:trPr>
        <w:tc>
          <w:tcPr>
            <w:cnfStyle w:val="001000000000" w:firstRow="0" w:lastRow="0" w:firstColumn="1" w:lastColumn="0" w:oddVBand="0" w:evenVBand="0" w:oddHBand="0" w:evenHBand="0" w:firstRowFirstColumn="0" w:firstRowLastColumn="0" w:lastRowFirstColumn="0" w:lastRowLastColumn="0"/>
            <w:tcW w:w="0" w:type="auto"/>
          </w:tcPr>
          <w:p w14:paraId="238CF6BA" w14:textId="77777777" w:rsidR="00CC04E8" w:rsidRPr="006A2C98" w:rsidRDefault="00CC04E8" w:rsidP="00DB483C">
            <w:pPr>
              <w:rPr>
                <w:rFonts w:ascii="Cambria" w:hAnsi="Cambria"/>
                <w:i/>
              </w:rPr>
            </w:pPr>
            <w:r w:rsidRPr="006A2C98">
              <w:rPr>
                <w:rFonts w:ascii="Cambria" w:hAnsi="Cambria"/>
                <w:i/>
              </w:rPr>
              <w:t>Palmar or hand grasp</w:t>
            </w:r>
          </w:p>
        </w:tc>
        <w:tc>
          <w:tcPr>
            <w:tcW w:w="0" w:type="auto"/>
          </w:tcPr>
          <w:p w14:paraId="71E2080C"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Press rod or finger against the infant’s palm</w:t>
            </w:r>
          </w:p>
        </w:tc>
        <w:tc>
          <w:tcPr>
            <w:tcW w:w="0" w:type="auto"/>
          </w:tcPr>
          <w:p w14:paraId="075BA355"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Grasps the object with fingers, can suspend own weight for brief period of time</w:t>
            </w:r>
          </w:p>
        </w:tc>
        <w:tc>
          <w:tcPr>
            <w:tcW w:w="0" w:type="auto"/>
          </w:tcPr>
          <w:p w14:paraId="6195A7CD"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Increases during the 1</w:t>
            </w:r>
            <w:r w:rsidRPr="006A2C98">
              <w:rPr>
                <w:rFonts w:ascii="Cambria" w:hAnsi="Cambria"/>
                <w:sz w:val="16"/>
                <w:szCs w:val="16"/>
                <w:vertAlign w:val="superscript"/>
              </w:rPr>
              <w:t>st</w:t>
            </w:r>
            <w:r w:rsidRPr="006A2C98">
              <w:rPr>
                <w:rFonts w:ascii="Cambria" w:hAnsi="Cambria"/>
                <w:sz w:val="16"/>
                <w:szCs w:val="16"/>
              </w:rPr>
              <w:t xml:space="preserve"> month and then gradually declines and is gone by 3 or 4 months</w:t>
            </w:r>
          </w:p>
        </w:tc>
        <w:tc>
          <w:tcPr>
            <w:tcW w:w="0" w:type="auto"/>
          </w:tcPr>
          <w:p w14:paraId="45535EF4" w14:textId="77777777" w:rsidR="00CC04E8" w:rsidRPr="006A2C98"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6A2C98">
              <w:rPr>
                <w:rFonts w:ascii="Cambria" w:hAnsi="Cambria"/>
                <w:sz w:val="16"/>
                <w:szCs w:val="16"/>
              </w:rPr>
              <w:t>Weak or absent in depressed babies</w:t>
            </w:r>
          </w:p>
        </w:tc>
      </w:tr>
    </w:tbl>
    <w:p w14:paraId="70A37997" w14:textId="77777777" w:rsidR="00CC04E8" w:rsidRDefault="00CC04E8" w:rsidP="00CC04E8"/>
    <w:p w14:paraId="4A7C9934" w14:textId="77777777" w:rsidR="00CC04E8" w:rsidRDefault="00CC04E8" w:rsidP="00CC04E8">
      <w:pPr>
        <w:pStyle w:val="ListParagraph"/>
        <w:numPr>
          <w:ilvl w:val="0"/>
          <w:numId w:val="34"/>
        </w:numPr>
      </w:pPr>
      <w:r>
        <w:t xml:space="preserve">Congenitally organized </w:t>
      </w:r>
      <w:proofErr w:type="spellStart"/>
      <w:r>
        <w:t>behaviours</w:t>
      </w:r>
      <w:proofErr w:type="spellEnd"/>
      <w:r>
        <w:t xml:space="preserve"> are not elicited by a discrete identifiable stimulus and are more adaptable, </w:t>
      </w:r>
      <w:r>
        <w:rPr>
          <w:i/>
        </w:rPr>
        <w:t xml:space="preserve">DIFFER FROM REFLEXES </w:t>
      </w:r>
      <w:r w:rsidRPr="00F67DC4">
        <w:t>(</w:t>
      </w:r>
      <w:r>
        <w:t>sucking, crying)</w:t>
      </w:r>
    </w:p>
    <w:p w14:paraId="290E49C4" w14:textId="77777777" w:rsidR="00CC04E8" w:rsidRDefault="00CC04E8" w:rsidP="00CC04E8">
      <w:pPr>
        <w:pStyle w:val="ListParagraph"/>
        <w:numPr>
          <w:ilvl w:val="0"/>
          <w:numId w:val="34"/>
        </w:numPr>
      </w:pPr>
      <w:r>
        <w:t>African infants generally sit, stand, and walk form one to several months earlier than North America infants</w:t>
      </w:r>
    </w:p>
    <w:p w14:paraId="2430B0EF" w14:textId="77777777" w:rsidR="00CC04E8" w:rsidRDefault="00CC04E8" w:rsidP="00CC04E8">
      <w:pPr>
        <w:pStyle w:val="ListParagraph"/>
        <w:numPr>
          <w:ilvl w:val="0"/>
          <w:numId w:val="34"/>
        </w:numPr>
      </w:pPr>
      <w:r>
        <w:t>How infants are deal with, hot heredity, seems to also account for much of the difference</w:t>
      </w:r>
    </w:p>
    <w:p w14:paraId="7B00744C" w14:textId="77777777" w:rsidR="00CC04E8" w:rsidRDefault="00CC04E8" w:rsidP="00CC04E8">
      <w:pPr>
        <w:pStyle w:val="ListParagraph"/>
        <w:numPr>
          <w:ilvl w:val="0"/>
          <w:numId w:val="34"/>
        </w:numPr>
      </w:pPr>
      <w:r>
        <w:t xml:space="preserve">The African and Kenyan babies are handled in physically stimulating ways that promotes sitting, </w:t>
      </w:r>
      <w:proofErr w:type="spellStart"/>
      <w:r>
        <w:t>etc</w:t>
      </w:r>
      <w:proofErr w:type="spellEnd"/>
    </w:p>
    <w:p w14:paraId="5B7A7FA5" w14:textId="77777777" w:rsidR="00CC04E8" w:rsidRDefault="00CC04E8" w:rsidP="00CC04E8">
      <w:pPr>
        <w:pStyle w:val="ListParagraph"/>
        <w:numPr>
          <w:ilvl w:val="0"/>
          <w:numId w:val="34"/>
        </w:numPr>
      </w:pPr>
      <w:r>
        <w:t>Not all babies get to the same place by following the same path, thus genetics cannot rigidly control motor development</w:t>
      </w:r>
    </w:p>
    <w:p w14:paraId="057FB67C" w14:textId="77777777" w:rsidR="00CC04E8" w:rsidRDefault="00CC04E8" w:rsidP="00CC04E8">
      <w:pPr>
        <w:pStyle w:val="ListParagraph"/>
        <w:numPr>
          <w:ilvl w:val="0"/>
          <w:numId w:val="34"/>
        </w:numPr>
      </w:pPr>
      <w:r>
        <w:rPr>
          <w:b/>
        </w:rPr>
        <w:t>Dynamic systems approach:</w:t>
      </w:r>
      <w:r>
        <w:t xml:space="preserve"> </w:t>
      </w:r>
      <w:proofErr w:type="spellStart"/>
      <w:r>
        <w:t>Thelen’s</w:t>
      </w:r>
      <w:proofErr w:type="spellEnd"/>
      <w:r>
        <w:t xml:space="preserve"> model of the development of motor skills in which infants who are motivated to accomplish a task create a new motor behavior from their available physical abilities</w:t>
      </w:r>
    </w:p>
    <w:p w14:paraId="0F8868D9" w14:textId="77777777" w:rsidR="00CC04E8" w:rsidRDefault="00CC04E8" w:rsidP="00CC04E8">
      <w:pPr>
        <w:pStyle w:val="ListParagraph"/>
        <w:numPr>
          <w:ilvl w:val="0"/>
          <w:numId w:val="34"/>
        </w:numPr>
      </w:pPr>
      <w:proofErr w:type="spellStart"/>
      <w:r>
        <w:t>Thelen</w:t>
      </w:r>
      <w:proofErr w:type="spellEnd"/>
      <w:r>
        <w:t xml:space="preserve"> proposes that both nature and nurture contribute to the development of motor skills (no kidding!!)</w:t>
      </w:r>
    </w:p>
    <w:p w14:paraId="7F2B1057" w14:textId="77777777" w:rsidR="00CC04E8" w:rsidRDefault="00CC04E8" w:rsidP="00CC04E8">
      <w:pPr>
        <w:pStyle w:val="ListParagraph"/>
        <w:numPr>
          <w:ilvl w:val="0"/>
          <w:numId w:val="34"/>
        </w:numPr>
      </w:pPr>
      <w:r>
        <w:t>A dynamic interplay between implicated systems that via experience, come together to produce the most efficient response to the environment. Change is continuous</w:t>
      </w:r>
    </w:p>
    <w:p w14:paraId="321ECCB2" w14:textId="77777777" w:rsidR="00CC04E8" w:rsidRDefault="00CC04E8" w:rsidP="00CC04E8">
      <w:pPr>
        <w:pStyle w:val="ListParagraph"/>
        <w:numPr>
          <w:ilvl w:val="0"/>
          <w:numId w:val="34"/>
        </w:numPr>
      </w:pPr>
      <w:r>
        <w:t>The crucial element that stimulates the development of any particular skill is the infant’s “task” or “goal”, such as seeking to reach things and move or shake things</w:t>
      </w:r>
    </w:p>
    <w:p w14:paraId="629FA280" w14:textId="77777777" w:rsidR="00CC04E8" w:rsidRDefault="00CC04E8" w:rsidP="00CC04E8">
      <w:pPr>
        <w:pStyle w:val="ListParagraph"/>
        <w:numPr>
          <w:ilvl w:val="0"/>
          <w:numId w:val="34"/>
        </w:numPr>
      </w:pPr>
      <w:r>
        <w:t xml:space="preserve">To accomplish such tasks, babies must learn the various motor </w:t>
      </w:r>
      <w:proofErr w:type="spellStart"/>
      <w:r>
        <w:t>behaviours</w:t>
      </w:r>
      <w:proofErr w:type="spellEnd"/>
      <w:r>
        <w:t xml:space="preserve"> such as those involving arms, fingers, head, are all useful</w:t>
      </w:r>
    </w:p>
    <w:p w14:paraId="212A008A" w14:textId="77777777" w:rsidR="00CC04E8" w:rsidRDefault="00CC04E8" w:rsidP="00CC04E8">
      <w:pPr>
        <w:pStyle w:val="ListParagraph"/>
        <w:numPr>
          <w:ilvl w:val="0"/>
          <w:numId w:val="34"/>
        </w:numPr>
      </w:pPr>
      <w:r>
        <w:t>Not just true for babies but also any two children that have different physical resources available to them to accomplish as a task, as a result of both genetic differences and different experiences</w:t>
      </w:r>
    </w:p>
    <w:p w14:paraId="63636128" w14:textId="77777777" w:rsidR="00CC04E8" w:rsidRDefault="00CC04E8" w:rsidP="00CC04E8">
      <w:pPr>
        <w:pStyle w:val="ListParagraph"/>
        <w:numPr>
          <w:ilvl w:val="0"/>
          <w:numId w:val="34"/>
        </w:numPr>
      </w:pPr>
      <w:proofErr w:type="spellStart"/>
      <w:r>
        <w:t>Thelen</w:t>
      </w:r>
      <w:proofErr w:type="spellEnd"/>
      <w:r>
        <w:t xml:space="preserve"> argues that the first stage involves </w:t>
      </w:r>
      <w:r w:rsidRPr="006D6105">
        <w:rPr>
          <w:i/>
        </w:rPr>
        <w:t>exploration</w:t>
      </w:r>
      <w:r>
        <w:t xml:space="preserve"> where the baby tries many different responses, and the second stage is </w:t>
      </w:r>
      <w:r w:rsidRPr="006D6105">
        <w:rPr>
          <w:i/>
        </w:rPr>
        <w:t>selection</w:t>
      </w:r>
      <w:r>
        <w:t xml:space="preserve"> where the baby learns exactly what works and what does not work</w:t>
      </w:r>
    </w:p>
    <w:p w14:paraId="7693301E" w14:textId="77777777" w:rsidR="00CC04E8" w:rsidRDefault="00CC04E8" w:rsidP="00CC04E8">
      <w:pPr>
        <w:pStyle w:val="ListParagraph"/>
        <w:numPr>
          <w:ilvl w:val="0"/>
          <w:numId w:val="34"/>
        </w:numPr>
      </w:pPr>
      <w:r>
        <w:t xml:space="preserve">The dynamic systems approach predicts that the motor skill a particular child develops at any given time will depend on </w:t>
      </w:r>
      <w:r>
        <w:br/>
        <w:t>a) the task at hand, how difficult it is, how motivated the child is (influenced by environment)</w:t>
      </w:r>
      <w:r>
        <w:br/>
        <w:t>b) the physical abilities the child already possesses that form the starting point for creating new behavior (influenced by biological maturation)</w:t>
      </w:r>
    </w:p>
    <w:p w14:paraId="07A9E105" w14:textId="77777777" w:rsidR="00CC04E8" w:rsidRDefault="00CC04E8" w:rsidP="00CC04E8">
      <w:pPr>
        <w:pStyle w:val="ListParagraph"/>
        <w:numPr>
          <w:ilvl w:val="0"/>
          <w:numId w:val="34"/>
        </w:numPr>
      </w:pPr>
      <w:r>
        <w:t>The infant does not simply wake up one morning with a new motor skill that has emerged spontaneously</w:t>
      </w:r>
    </w:p>
    <w:p w14:paraId="1B2A2282" w14:textId="77777777" w:rsidR="00CC04E8" w:rsidRDefault="00CC04E8" w:rsidP="00CC04E8">
      <w:pPr>
        <w:rPr>
          <w:u w:val="single"/>
        </w:rPr>
      </w:pPr>
      <w:r>
        <w:rPr>
          <w:u w:val="single"/>
        </w:rPr>
        <w:t>The Psychological Implications of Motor Development</w:t>
      </w:r>
    </w:p>
    <w:p w14:paraId="3A7A96B7" w14:textId="77777777" w:rsidR="00CC04E8" w:rsidRDefault="00CC04E8" w:rsidP="00CC04E8">
      <w:pPr>
        <w:pStyle w:val="ListParagraph"/>
        <w:numPr>
          <w:ilvl w:val="0"/>
          <w:numId w:val="35"/>
        </w:numPr>
      </w:pPr>
      <w:r>
        <w:t>Motor development helps babies organize their world</w:t>
      </w:r>
    </w:p>
    <w:p w14:paraId="0BF4BAE2" w14:textId="77777777" w:rsidR="00CC04E8" w:rsidRDefault="00CC04E8" w:rsidP="00CC04E8">
      <w:pPr>
        <w:pStyle w:val="ListParagraph"/>
        <w:numPr>
          <w:ilvl w:val="0"/>
          <w:numId w:val="35"/>
        </w:numPr>
      </w:pPr>
      <w:r>
        <w:t>The level of infants’ experience with sitting and their motor skills at exploring objects predicted their ability to perceive objects in three dimensions</w:t>
      </w:r>
    </w:p>
    <w:p w14:paraId="46B21FC2" w14:textId="77777777" w:rsidR="00CC04E8" w:rsidRDefault="00CC04E8" w:rsidP="00CC04E8">
      <w:pPr>
        <w:pStyle w:val="ListParagraph"/>
        <w:numPr>
          <w:ilvl w:val="0"/>
          <w:numId w:val="35"/>
        </w:numPr>
      </w:pPr>
      <w:r>
        <w:t xml:space="preserve">Infants with little </w:t>
      </w:r>
      <w:proofErr w:type="spellStart"/>
      <w:r>
        <w:t>locomotor</w:t>
      </w:r>
      <w:proofErr w:type="spellEnd"/>
      <w:r>
        <w:t xml:space="preserve"> experience were more likely to incorrectly solve a new spatial </w:t>
      </w:r>
      <w:proofErr w:type="spellStart"/>
      <w:r>
        <w:t>locomotor</w:t>
      </w:r>
      <w:proofErr w:type="spellEnd"/>
      <w:r>
        <w:t xml:space="preserve"> problem than those with experience</w:t>
      </w:r>
    </w:p>
    <w:p w14:paraId="3A791D09" w14:textId="77777777" w:rsidR="00CC04E8" w:rsidRPr="002B6265" w:rsidRDefault="00CC04E8" w:rsidP="00CC04E8">
      <w:pPr>
        <w:pStyle w:val="ListParagraph"/>
        <w:numPr>
          <w:ilvl w:val="0"/>
          <w:numId w:val="35"/>
        </w:numPr>
      </w:pPr>
      <w:r>
        <w:t>Helps understand meaning of distance and heights</w:t>
      </w:r>
    </w:p>
    <w:p w14:paraId="535BA7A7" w14:textId="77777777" w:rsidR="00CC04E8" w:rsidRDefault="00CC04E8" w:rsidP="00CC04E8">
      <w:pPr>
        <w:rPr>
          <w:u w:val="single"/>
        </w:rPr>
      </w:pPr>
      <w:r>
        <w:rPr>
          <w:u w:val="single"/>
        </w:rPr>
        <w:t>Motor Development in Childhood</w:t>
      </w:r>
    </w:p>
    <w:p w14:paraId="7E3B9325" w14:textId="77777777" w:rsidR="00CC04E8" w:rsidRDefault="00CC04E8" w:rsidP="00CC04E8">
      <w:pPr>
        <w:pStyle w:val="ListParagraph"/>
        <w:numPr>
          <w:ilvl w:val="0"/>
          <w:numId w:val="36"/>
        </w:numPr>
      </w:pPr>
      <w:proofErr w:type="spellStart"/>
      <w:r>
        <w:t>Locomotor</w:t>
      </w:r>
      <w:proofErr w:type="spellEnd"/>
      <w:r>
        <w:t xml:space="preserve"> movements include walking, running, jumping, hopping, </w:t>
      </w:r>
      <w:proofErr w:type="spellStart"/>
      <w:r>
        <w:t>etc</w:t>
      </w:r>
      <w:proofErr w:type="spellEnd"/>
    </w:p>
    <w:p w14:paraId="4E88FEB5" w14:textId="77777777" w:rsidR="00CC04E8" w:rsidRDefault="00CC04E8" w:rsidP="00CC04E8">
      <w:pPr>
        <w:pStyle w:val="ListParagraph"/>
        <w:numPr>
          <w:ilvl w:val="0"/>
          <w:numId w:val="36"/>
        </w:numPr>
      </w:pPr>
      <w:r>
        <w:t xml:space="preserve">Manipulative movements include catching, kicking, striking, </w:t>
      </w:r>
      <w:proofErr w:type="spellStart"/>
      <w:r>
        <w:t>etc</w:t>
      </w:r>
      <w:proofErr w:type="spellEnd"/>
    </w:p>
    <w:p w14:paraId="78A040CA" w14:textId="77777777" w:rsidR="00CC04E8" w:rsidRDefault="00CC04E8" w:rsidP="00CC04E8">
      <w:pPr>
        <w:pStyle w:val="ListParagraph"/>
        <w:numPr>
          <w:ilvl w:val="0"/>
          <w:numId w:val="36"/>
        </w:numPr>
      </w:pPr>
      <w:r>
        <w:t xml:space="preserve">Stability movements include the body control relative to gravity, bending, turning, </w:t>
      </w:r>
      <w:proofErr w:type="spellStart"/>
      <w:r>
        <w:t>etc</w:t>
      </w:r>
      <w:proofErr w:type="spellEnd"/>
    </w:p>
    <w:p w14:paraId="36E279D3" w14:textId="77777777" w:rsidR="00CC04E8" w:rsidRDefault="00CC04E8" w:rsidP="00CC04E8">
      <w:pPr>
        <w:pStyle w:val="ListParagraph"/>
        <w:numPr>
          <w:ilvl w:val="0"/>
          <w:numId w:val="36"/>
        </w:numPr>
      </w:pPr>
      <w:r>
        <w:t>An important aspect of motor skills is reaction time, which improves with age</w:t>
      </w:r>
    </w:p>
    <w:p w14:paraId="2968519F" w14:textId="77777777" w:rsidR="00CC04E8" w:rsidRDefault="00CC04E8" w:rsidP="00CC04E8">
      <w:pPr>
        <w:pStyle w:val="Subtitle"/>
      </w:pPr>
      <w:r>
        <w:t>Physical Growth</w:t>
      </w:r>
    </w:p>
    <w:p w14:paraId="220FFC8F" w14:textId="77777777" w:rsidR="00CC04E8" w:rsidRDefault="00CC04E8" w:rsidP="00CC04E8">
      <w:r>
        <w:t>5.4 Describe the patterns of growth and maturation in development and the factors that influence them</w:t>
      </w:r>
    </w:p>
    <w:p w14:paraId="5A58AB7A" w14:textId="77777777" w:rsidR="00CC04E8" w:rsidRDefault="00CC04E8" w:rsidP="00CC04E8">
      <w:r>
        <w:rPr>
          <w:u w:val="single"/>
        </w:rPr>
        <w:t>Growth in Size</w:t>
      </w:r>
    </w:p>
    <w:p w14:paraId="16B743A3" w14:textId="77777777" w:rsidR="00CC04E8" w:rsidRDefault="00CC04E8" w:rsidP="00CC04E8">
      <w:pPr>
        <w:pStyle w:val="ListParagraph"/>
        <w:numPr>
          <w:ilvl w:val="0"/>
          <w:numId w:val="37"/>
        </w:numPr>
      </w:pPr>
      <w:r>
        <w:t>A growth spurt typically occurs between 10 and 12 years for girls and 12 and 14 for boys</w:t>
      </w:r>
    </w:p>
    <w:p w14:paraId="0FAA6F4D" w14:textId="77777777" w:rsidR="00CC04E8" w:rsidRDefault="00CC04E8" w:rsidP="00CC04E8">
      <w:pPr>
        <w:pStyle w:val="ListParagraph"/>
        <w:numPr>
          <w:ilvl w:val="0"/>
          <w:numId w:val="37"/>
        </w:numPr>
      </w:pPr>
      <w:r>
        <w:t>Before this century, it was fairly typical for people o grow until age 25 or so, whereas today growth usually continues only until about age 18 or 19</w:t>
      </w:r>
    </w:p>
    <w:p w14:paraId="187CA176" w14:textId="77777777" w:rsidR="00CC04E8" w:rsidRDefault="00CC04E8" w:rsidP="00CC04E8">
      <w:pPr>
        <w:pStyle w:val="ListParagraph"/>
        <w:numPr>
          <w:ilvl w:val="0"/>
          <w:numId w:val="37"/>
        </w:numPr>
      </w:pPr>
      <w:r>
        <w:t>Differences in the age of onset of the growth spurt are likely to accompany differences in the age of puberty</w:t>
      </w:r>
    </w:p>
    <w:p w14:paraId="004AE019" w14:textId="77777777" w:rsidR="00CC04E8" w:rsidRDefault="00CC04E8" w:rsidP="00CC04E8">
      <w:pPr>
        <w:pStyle w:val="ListParagraph"/>
        <w:numPr>
          <w:ilvl w:val="0"/>
          <w:numId w:val="37"/>
        </w:numPr>
      </w:pPr>
      <w:r>
        <w:t>Growth is severely affected by malnutrition and disease</w:t>
      </w:r>
    </w:p>
    <w:p w14:paraId="5383C359" w14:textId="77777777" w:rsidR="00CC04E8" w:rsidRDefault="00CC04E8" w:rsidP="00CC04E8">
      <w:pPr>
        <w:pStyle w:val="ListParagraph"/>
        <w:numPr>
          <w:ilvl w:val="0"/>
          <w:numId w:val="37"/>
        </w:numPr>
      </w:pPr>
      <w:r>
        <w:rPr>
          <w:b/>
        </w:rPr>
        <w:t>Catch-up growth:</w:t>
      </w:r>
      <w:r>
        <w:t xml:space="preserve"> accelerated growth that follows a period of delayed or stunting growth resulting from disease or malnutrition</w:t>
      </w:r>
    </w:p>
    <w:p w14:paraId="00EA03E1" w14:textId="77777777" w:rsidR="00CC04E8" w:rsidRDefault="00CC04E8" w:rsidP="00CC04E8">
      <w:pPr>
        <w:pStyle w:val="ListParagraph"/>
        <w:numPr>
          <w:ilvl w:val="0"/>
          <w:numId w:val="37"/>
        </w:numPr>
      </w:pPr>
      <w:r>
        <w:rPr>
          <w:b/>
        </w:rPr>
        <w:t>Skeletal maturity (bone age):</w:t>
      </w:r>
      <w:r>
        <w:t xml:space="preserve"> the degree of maturation of an individual as indicated by the extent of hardening of the bones</w:t>
      </w:r>
    </w:p>
    <w:p w14:paraId="2CA388BC" w14:textId="77777777" w:rsidR="00CC04E8" w:rsidRDefault="00CC04E8" w:rsidP="00CC04E8">
      <w:pPr>
        <w:pStyle w:val="ListParagraph"/>
        <w:numPr>
          <w:ilvl w:val="0"/>
          <w:numId w:val="37"/>
        </w:numPr>
      </w:pPr>
      <w:r>
        <w:t xml:space="preserve">Bones develop from the </w:t>
      </w:r>
      <w:proofErr w:type="spellStart"/>
      <w:r>
        <w:t>centre</w:t>
      </w:r>
      <w:proofErr w:type="spellEnd"/>
      <w:r>
        <w:t xml:space="preserve"> and extend outward toward the bone ends, called the </w:t>
      </w:r>
      <w:r>
        <w:rPr>
          <w:i/>
        </w:rPr>
        <w:t>epiphyses</w:t>
      </w:r>
    </w:p>
    <w:p w14:paraId="18C15E68" w14:textId="77777777" w:rsidR="00CC04E8" w:rsidRDefault="00CC04E8" w:rsidP="00CC04E8">
      <w:pPr>
        <w:pStyle w:val="ListParagraph"/>
        <w:numPr>
          <w:ilvl w:val="0"/>
          <w:numId w:val="37"/>
        </w:numPr>
      </w:pPr>
      <w:r>
        <w:t>As a bone reaches its ultimate length, the epiphyses close and no further growth is possible</w:t>
      </w:r>
    </w:p>
    <w:p w14:paraId="4D4F6D0C" w14:textId="77777777" w:rsidR="00CC04E8" w:rsidRDefault="00CC04E8" w:rsidP="00CC04E8">
      <w:pPr>
        <w:rPr>
          <w:u w:val="single"/>
        </w:rPr>
      </w:pPr>
      <w:r>
        <w:rPr>
          <w:u w:val="single"/>
        </w:rPr>
        <w:t>Changes in Body Proportion and Composition</w:t>
      </w:r>
    </w:p>
    <w:p w14:paraId="7B173C76" w14:textId="77777777" w:rsidR="00CC04E8" w:rsidRDefault="00CC04E8" w:rsidP="00CC04E8">
      <w:pPr>
        <w:pStyle w:val="ListParagraph"/>
        <w:numPr>
          <w:ilvl w:val="0"/>
          <w:numId w:val="38"/>
        </w:numPr>
      </w:pPr>
      <w:r>
        <w:t>The relative size of the head changes from 50% at 2 months fetal age, to 25% at birth, to only about 10% by adulthood</w:t>
      </w:r>
    </w:p>
    <w:p w14:paraId="45776DF5" w14:textId="77777777" w:rsidR="00CC04E8" w:rsidRDefault="00CC04E8" w:rsidP="00CC04E8">
      <w:pPr>
        <w:pStyle w:val="ListParagraph"/>
        <w:numPr>
          <w:ilvl w:val="0"/>
          <w:numId w:val="38"/>
        </w:numPr>
      </w:pPr>
      <w:r>
        <w:t xml:space="preserve">This shift reflects the </w:t>
      </w:r>
      <w:proofErr w:type="spellStart"/>
      <w:r>
        <w:t>cephalocaudal</w:t>
      </w:r>
      <w:proofErr w:type="spellEnd"/>
      <w:r>
        <w:t>, or top-down, sequence of development</w:t>
      </w:r>
    </w:p>
    <w:p w14:paraId="11C229D9" w14:textId="77777777" w:rsidR="00CC04E8" w:rsidRDefault="00CC04E8" w:rsidP="00CC04E8">
      <w:pPr>
        <w:pStyle w:val="ListParagraph"/>
        <w:numPr>
          <w:ilvl w:val="0"/>
          <w:numId w:val="38"/>
        </w:numPr>
      </w:pPr>
      <w:r>
        <w:t>Leg growth occurs earlier than trunk growth by six to nine months</w:t>
      </w:r>
    </w:p>
    <w:p w14:paraId="60CC1524" w14:textId="77777777" w:rsidR="00CC04E8" w:rsidRDefault="00CC04E8" w:rsidP="00CC04E8">
      <w:pPr>
        <w:pStyle w:val="ListParagraph"/>
        <w:numPr>
          <w:ilvl w:val="0"/>
          <w:numId w:val="38"/>
        </w:numPr>
      </w:pPr>
      <w:r>
        <w:t>Up to 8 years the brain grows faster than much more slowly</w:t>
      </w:r>
    </w:p>
    <w:p w14:paraId="1053DF79" w14:textId="77777777" w:rsidR="00CC04E8" w:rsidRDefault="00CC04E8" w:rsidP="00CC04E8">
      <w:pPr>
        <w:pStyle w:val="ListParagraph"/>
        <w:numPr>
          <w:ilvl w:val="0"/>
          <w:numId w:val="38"/>
        </w:numPr>
      </w:pPr>
      <w:r>
        <w:t>The reproductive system reaches a plateau between 5 and 12 years of age and surges at 14</w:t>
      </w:r>
    </w:p>
    <w:p w14:paraId="7CB0CCD1" w14:textId="77777777" w:rsidR="00CC04E8" w:rsidRDefault="00CC04E8" w:rsidP="00CC04E8">
      <w:pPr>
        <w:pStyle w:val="ListParagraph"/>
        <w:numPr>
          <w:ilvl w:val="0"/>
          <w:numId w:val="38"/>
        </w:numPr>
      </w:pPr>
      <w:r>
        <w:t>Fat gradually declines until 6 to 8 years</w:t>
      </w:r>
    </w:p>
    <w:p w14:paraId="2DA7520D" w14:textId="4AB2ACBC" w:rsidR="00CC04E8" w:rsidRPr="00A6769F" w:rsidRDefault="00CC04E8" w:rsidP="00CC04E8">
      <w:pPr>
        <w:pStyle w:val="ListParagraph"/>
        <w:numPr>
          <w:ilvl w:val="0"/>
          <w:numId w:val="38"/>
        </w:numPr>
      </w:pPr>
      <w:r>
        <w:t>Muscle growth occurs in adolescence, more strikingly in boys than girls</w:t>
      </w:r>
    </w:p>
    <w:p w14:paraId="07037E37" w14:textId="77777777" w:rsidR="00CC04E8" w:rsidRDefault="00CC04E8" w:rsidP="00CC04E8">
      <w:pPr>
        <w:pStyle w:val="Heading1"/>
      </w:pPr>
      <w:r>
        <w:t>Chapter 6: Development of the Major Structures and Function of the Brain</w:t>
      </w:r>
    </w:p>
    <w:p w14:paraId="2C0DAE04" w14:textId="77777777" w:rsidR="00CC04E8" w:rsidRDefault="00CC04E8" w:rsidP="00CC04E8">
      <w:pPr>
        <w:pStyle w:val="Subtitle"/>
      </w:pPr>
      <w:r>
        <w:t>Development of Cortical Function</w:t>
      </w:r>
    </w:p>
    <w:p w14:paraId="23D9A579" w14:textId="77777777" w:rsidR="00CC04E8" w:rsidRDefault="00CC04E8" w:rsidP="00CC04E8">
      <w:pPr>
        <w:rPr>
          <w:u w:val="single"/>
        </w:rPr>
      </w:pPr>
      <w:r>
        <w:rPr>
          <w:u w:val="single"/>
        </w:rPr>
        <w:t>Brain Development at the Level of Individual Brain Cells</w:t>
      </w:r>
    </w:p>
    <w:p w14:paraId="6FADDA83" w14:textId="77777777" w:rsidR="00CC04E8" w:rsidRPr="00467699" w:rsidRDefault="00CC04E8" w:rsidP="00CC04E8">
      <w:pPr>
        <w:pStyle w:val="ListParagraph"/>
        <w:numPr>
          <w:ilvl w:val="0"/>
          <w:numId w:val="42"/>
        </w:numPr>
        <w:rPr>
          <w:u w:val="single"/>
        </w:rPr>
      </w:pPr>
      <w:r>
        <w:rPr>
          <w:b/>
        </w:rPr>
        <w:t>Neurons:</w:t>
      </w:r>
      <w:r>
        <w:t xml:space="preserve"> a nerve cell, consisting of cell body, axon, and dendrites. Neurons transmit activity from one part of the nervous system to another</w:t>
      </w:r>
    </w:p>
    <w:p w14:paraId="7BA4BF55" w14:textId="77777777" w:rsidR="00CC04E8" w:rsidRPr="00467699" w:rsidRDefault="00CC04E8" w:rsidP="00CC04E8">
      <w:pPr>
        <w:pStyle w:val="ListParagraph"/>
        <w:numPr>
          <w:ilvl w:val="0"/>
          <w:numId w:val="42"/>
        </w:numPr>
        <w:rPr>
          <w:u w:val="single"/>
        </w:rPr>
      </w:pPr>
      <w:r>
        <w:rPr>
          <w:b/>
        </w:rPr>
        <w:t xml:space="preserve">Dendrite: </w:t>
      </w:r>
      <w:r>
        <w:t>One of a net of short fibers extending out from the cell body in a neuron; receives activity from nearby cells and conducts that activity to the cell body</w:t>
      </w:r>
    </w:p>
    <w:p w14:paraId="7A4D27DF" w14:textId="77777777" w:rsidR="00CC04E8" w:rsidRPr="009D3C15" w:rsidRDefault="00CC04E8" w:rsidP="00CC04E8">
      <w:pPr>
        <w:pStyle w:val="ListParagraph"/>
        <w:numPr>
          <w:ilvl w:val="0"/>
          <w:numId w:val="42"/>
        </w:numPr>
        <w:rPr>
          <w:u w:val="single"/>
        </w:rPr>
      </w:pPr>
      <w:r>
        <w:rPr>
          <w:b/>
        </w:rPr>
        <w:t>Axon:</w:t>
      </w:r>
      <w:r>
        <w:t xml:space="preserve"> A long fiber extending from the cell body in a neuron; conducts activity from the cell to other cells</w:t>
      </w:r>
    </w:p>
    <w:p w14:paraId="7CFF89EC" w14:textId="77777777" w:rsidR="00CC04E8" w:rsidRPr="009D3C15" w:rsidRDefault="00CC04E8" w:rsidP="00CC04E8">
      <w:pPr>
        <w:pStyle w:val="ListParagraph"/>
        <w:numPr>
          <w:ilvl w:val="0"/>
          <w:numId w:val="42"/>
        </w:numPr>
        <w:rPr>
          <w:u w:val="single"/>
        </w:rPr>
      </w:pPr>
      <w:r>
        <w:rPr>
          <w:b/>
        </w:rPr>
        <w:t>Myelin:</w:t>
      </w:r>
      <w:r>
        <w:t xml:space="preserve"> A sheath of fatty material that surrounds and insulates the axon, resulting in speedier transmission of neural activity</w:t>
      </w:r>
    </w:p>
    <w:p w14:paraId="725B22EF" w14:textId="77777777" w:rsidR="00CC04E8" w:rsidRPr="009D3C15" w:rsidRDefault="00CC04E8" w:rsidP="00CC04E8">
      <w:pPr>
        <w:pStyle w:val="ListParagraph"/>
        <w:numPr>
          <w:ilvl w:val="0"/>
          <w:numId w:val="42"/>
        </w:numPr>
        <w:rPr>
          <w:u w:val="single"/>
        </w:rPr>
      </w:pPr>
      <w:r>
        <w:t>Myelin increases speed and efficiency of signal transmission, can be thought of as a rubber sheath that surrounds wires</w:t>
      </w:r>
    </w:p>
    <w:p w14:paraId="2D5822F0" w14:textId="77777777" w:rsidR="00CC04E8" w:rsidRPr="009D3C15" w:rsidRDefault="00CC04E8" w:rsidP="00CC04E8">
      <w:pPr>
        <w:pStyle w:val="ListParagraph"/>
        <w:numPr>
          <w:ilvl w:val="0"/>
          <w:numId w:val="42"/>
        </w:numPr>
        <w:rPr>
          <w:u w:val="single"/>
        </w:rPr>
      </w:pPr>
      <w:r>
        <w:rPr>
          <w:b/>
        </w:rPr>
        <w:t>Glial cells:</w:t>
      </w:r>
      <w:r>
        <w:t xml:space="preserve"> a cell that wraps itself around the axon</w:t>
      </w:r>
    </w:p>
    <w:p w14:paraId="29410B42" w14:textId="77777777" w:rsidR="00CC04E8" w:rsidRPr="009D3C15" w:rsidRDefault="00CC04E8" w:rsidP="00CC04E8">
      <w:pPr>
        <w:pStyle w:val="ListParagraph"/>
        <w:numPr>
          <w:ilvl w:val="0"/>
          <w:numId w:val="42"/>
        </w:numPr>
        <w:rPr>
          <w:u w:val="single"/>
        </w:rPr>
      </w:pPr>
      <w:r>
        <w:rPr>
          <w:b/>
        </w:rPr>
        <w:t xml:space="preserve">Synapse: </w:t>
      </w:r>
      <w:r>
        <w:t>the small space between neurons, across which neural activity is communicated from one cell to another</w:t>
      </w:r>
    </w:p>
    <w:p w14:paraId="3F59B40D" w14:textId="77777777" w:rsidR="00CC04E8" w:rsidRPr="009D3C15" w:rsidRDefault="00CC04E8" w:rsidP="00CC04E8">
      <w:pPr>
        <w:pStyle w:val="ListParagraph"/>
        <w:numPr>
          <w:ilvl w:val="0"/>
          <w:numId w:val="42"/>
        </w:numPr>
        <w:rPr>
          <w:u w:val="single"/>
        </w:rPr>
      </w:pPr>
      <w:r>
        <w:rPr>
          <w:b/>
        </w:rPr>
        <w:t xml:space="preserve">Neurotransmitters: </w:t>
      </w:r>
      <w:r>
        <w:t>a chemical that transmits electrical activity from one neuron across the synapse to another neuron</w:t>
      </w:r>
    </w:p>
    <w:p w14:paraId="6F5D1EBA" w14:textId="77777777" w:rsidR="00CC04E8" w:rsidRPr="007A77F1" w:rsidRDefault="00CC04E8" w:rsidP="00CC04E8">
      <w:pPr>
        <w:pStyle w:val="ListParagraph"/>
        <w:numPr>
          <w:ilvl w:val="0"/>
          <w:numId w:val="42"/>
        </w:numPr>
        <w:rPr>
          <w:u w:val="single"/>
        </w:rPr>
      </w:pPr>
      <w:r>
        <w:t xml:space="preserve">By the time we are born, more cells are produced prenatally than we need postnatal. There is a process of </w:t>
      </w:r>
      <w:r>
        <w:rPr>
          <w:i/>
        </w:rPr>
        <w:t>cell death</w:t>
      </w:r>
      <w:r>
        <w:t xml:space="preserve"> to get rid of the extra neurons</w:t>
      </w:r>
    </w:p>
    <w:p w14:paraId="6270B4C3" w14:textId="77777777" w:rsidR="00CC04E8" w:rsidRPr="007A77F1" w:rsidRDefault="00CC04E8" w:rsidP="00CC04E8">
      <w:pPr>
        <w:pStyle w:val="ListParagraph"/>
        <w:numPr>
          <w:ilvl w:val="0"/>
          <w:numId w:val="42"/>
        </w:numPr>
        <w:rPr>
          <w:u w:val="single"/>
        </w:rPr>
      </w:pPr>
      <w:r>
        <w:t>Neurons that are not being stimulated and onto which synaptic connections are not being made die off from lack of use</w:t>
      </w:r>
    </w:p>
    <w:p w14:paraId="18D38BF6" w14:textId="77777777" w:rsidR="00CC04E8" w:rsidRPr="004A528E" w:rsidRDefault="00CC04E8" w:rsidP="00CC04E8">
      <w:pPr>
        <w:pStyle w:val="ListParagraph"/>
        <w:numPr>
          <w:ilvl w:val="0"/>
          <w:numId w:val="42"/>
        </w:numPr>
        <w:rPr>
          <w:u w:val="single"/>
        </w:rPr>
      </w:pPr>
      <w:r>
        <w:t>Dramatic nature of cell death occurs at before birth</w:t>
      </w:r>
    </w:p>
    <w:p w14:paraId="06AD1E28" w14:textId="77777777" w:rsidR="00CC04E8" w:rsidRPr="004A528E" w:rsidRDefault="00CC04E8" w:rsidP="00CC04E8">
      <w:pPr>
        <w:pStyle w:val="ListParagraph"/>
        <w:numPr>
          <w:ilvl w:val="0"/>
          <w:numId w:val="42"/>
        </w:numPr>
        <w:rPr>
          <w:u w:val="single"/>
        </w:rPr>
      </w:pPr>
      <w:r>
        <w:t>Myelination is thought to play a significant role in cognitive and behavioral development</w:t>
      </w:r>
    </w:p>
    <w:p w14:paraId="3A6AAA71" w14:textId="77777777" w:rsidR="00CC04E8" w:rsidRPr="004A528E" w:rsidRDefault="00CC04E8" w:rsidP="00CC04E8">
      <w:pPr>
        <w:pStyle w:val="ListParagraph"/>
        <w:numPr>
          <w:ilvl w:val="0"/>
          <w:numId w:val="42"/>
        </w:numPr>
        <w:rPr>
          <w:u w:val="single"/>
        </w:rPr>
      </w:pPr>
      <w:r>
        <w:t>As age and myelin increase, so does language abilities</w:t>
      </w:r>
    </w:p>
    <w:p w14:paraId="29197696" w14:textId="77777777" w:rsidR="00CC04E8" w:rsidRPr="008320F3" w:rsidRDefault="00CC04E8" w:rsidP="00CC04E8">
      <w:pPr>
        <w:pStyle w:val="ListParagraph"/>
        <w:numPr>
          <w:ilvl w:val="0"/>
          <w:numId w:val="42"/>
        </w:numPr>
        <w:rPr>
          <w:u w:val="single"/>
        </w:rPr>
      </w:pPr>
      <w:r>
        <w:t>Myelin shows a steady increase from childhood to adulthood</w:t>
      </w:r>
    </w:p>
    <w:p w14:paraId="50E7218C" w14:textId="77777777" w:rsidR="00CC04E8" w:rsidRDefault="00CC04E8" w:rsidP="00CC04E8">
      <w:pPr>
        <w:rPr>
          <w:u w:val="single"/>
        </w:rPr>
      </w:pPr>
      <w:r>
        <w:rPr>
          <w:u w:val="single"/>
        </w:rPr>
        <w:t>Cerebral Cortex</w:t>
      </w:r>
    </w:p>
    <w:p w14:paraId="4DFED585" w14:textId="77777777" w:rsidR="00CC04E8" w:rsidRDefault="00CC04E8" w:rsidP="00CC04E8">
      <w:pPr>
        <w:pStyle w:val="ListParagraph"/>
        <w:numPr>
          <w:ilvl w:val="0"/>
          <w:numId w:val="43"/>
        </w:numPr>
      </w:pPr>
      <w:r>
        <w:t>Follows sequential pattern: development of various skills (motor, perceptual, and cognitive) is linked to the sequence in which different brain areas mature</w:t>
      </w:r>
    </w:p>
    <w:p w14:paraId="44522B1B" w14:textId="77777777" w:rsidR="00CC04E8" w:rsidRDefault="00CC04E8" w:rsidP="00CC04E8">
      <w:pPr>
        <w:pStyle w:val="ListParagraph"/>
        <w:numPr>
          <w:ilvl w:val="0"/>
          <w:numId w:val="43"/>
        </w:numPr>
      </w:pPr>
      <w:r>
        <w:t>The first area to mature is the motor area, last area to mature is the frontal lobe</w:t>
      </w:r>
    </w:p>
    <w:p w14:paraId="1F4C71D8" w14:textId="77777777" w:rsidR="00CC04E8" w:rsidRDefault="00CC04E8" w:rsidP="00CC04E8">
      <w:pPr>
        <w:pStyle w:val="ListParagraph"/>
        <w:numPr>
          <w:ilvl w:val="0"/>
          <w:numId w:val="43"/>
        </w:numPr>
      </w:pPr>
      <w:r>
        <w:rPr>
          <w:b/>
        </w:rPr>
        <w:t>Cerebral cortex:</w:t>
      </w:r>
      <w:r>
        <w:t xml:space="preserve"> the thin sheet of grey matter that covers the brain</w:t>
      </w:r>
    </w:p>
    <w:p w14:paraId="52B82670" w14:textId="77777777" w:rsidR="00CC04E8" w:rsidRDefault="00CC04E8" w:rsidP="00CC04E8">
      <w:pPr>
        <w:pStyle w:val="ListParagraph"/>
        <w:numPr>
          <w:ilvl w:val="0"/>
          <w:numId w:val="43"/>
        </w:numPr>
      </w:pPr>
      <w:r>
        <w:rPr>
          <w:b/>
        </w:rPr>
        <w:t>Cerebellum:</w:t>
      </w:r>
      <w:r>
        <w:t xml:space="preserve"> situated behind the brainstem and under the cerebral hemispheres, this distinct and unique looking structure is involved in motor control and learning, attention, language, and regulating emotional responses</w:t>
      </w:r>
    </w:p>
    <w:p w14:paraId="7DA76EA6" w14:textId="77777777" w:rsidR="00CC04E8" w:rsidRDefault="00CC04E8" w:rsidP="00CC04E8">
      <w:pPr>
        <w:pStyle w:val="ListParagraph"/>
        <w:numPr>
          <w:ilvl w:val="0"/>
          <w:numId w:val="43"/>
        </w:numPr>
      </w:pPr>
      <w:r>
        <w:rPr>
          <w:b/>
        </w:rPr>
        <w:t>Occipital lobe:</w:t>
      </w:r>
      <w:r>
        <w:t xml:space="preserve"> located in the rearmost location of the brain, its main function is the processing of visual information; can be subdivided into a number of functional sections, differentiated by the type and complexity of the visual information being processed</w:t>
      </w:r>
    </w:p>
    <w:p w14:paraId="1B4CDFF3" w14:textId="77777777" w:rsidR="00CC04E8" w:rsidRDefault="00CC04E8" w:rsidP="00CC04E8">
      <w:pPr>
        <w:pStyle w:val="ListParagraph"/>
        <w:numPr>
          <w:ilvl w:val="0"/>
          <w:numId w:val="43"/>
        </w:numPr>
      </w:pPr>
      <w:r>
        <w:rPr>
          <w:b/>
        </w:rPr>
        <w:t>Parietal lobe:</w:t>
      </w:r>
      <w:r>
        <w:t xml:space="preserve"> located above and forward from the occipital lobe; receives information from different senses, particularly touch; integrates multisensory information from different parts of the body; maps received objects relative to one’s body; is involved in number processing</w:t>
      </w:r>
    </w:p>
    <w:p w14:paraId="6F383AAD" w14:textId="77777777" w:rsidR="00CC04E8" w:rsidRDefault="00CC04E8" w:rsidP="00CC04E8">
      <w:pPr>
        <w:pStyle w:val="ListParagraph"/>
        <w:numPr>
          <w:ilvl w:val="0"/>
          <w:numId w:val="43"/>
        </w:numPr>
      </w:pPr>
      <w:r>
        <w:rPr>
          <w:b/>
        </w:rPr>
        <w:t xml:space="preserve">Temporal lobe: </w:t>
      </w:r>
      <w:r>
        <w:t>located below the parietal lobe and forward of the occipital lobe; has as its main function the processing of auditory information; functions to process speech and language; involved in object perception and recognition; transfers information from short-term memory, encoding it in long-term memory</w:t>
      </w:r>
    </w:p>
    <w:p w14:paraId="5B2FF109" w14:textId="77777777" w:rsidR="00CC04E8" w:rsidRPr="008320F3" w:rsidRDefault="00CC04E8" w:rsidP="00CC04E8">
      <w:pPr>
        <w:pStyle w:val="ListParagraph"/>
        <w:numPr>
          <w:ilvl w:val="0"/>
          <w:numId w:val="43"/>
        </w:numPr>
      </w:pPr>
      <w:r>
        <w:rPr>
          <w:b/>
        </w:rPr>
        <w:t>Frontal lobe:</w:t>
      </w:r>
      <w:r>
        <w:t xml:space="preserve"> located at the very front of the brain; functions include working memory, planning, and decision making; involved in executive functions that monitor and choose appropriate </w:t>
      </w:r>
      <w:proofErr w:type="spellStart"/>
      <w:r>
        <w:t>behaviours</w:t>
      </w:r>
      <w:proofErr w:type="spellEnd"/>
      <w:r>
        <w:t xml:space="preserve"> in a given situation or task; also plays a role in associating information in long-term memory</w:t>
      </w:r>
    </w:p>
    <w:p w14:paraId="593EDF94" w14:textId="77777777" w:rsidR="00CC04E8" w:rsidRDefault="00CC04E8" w:rsidP="00CC04E8">
      <w:pPr>
        <w:rPr>
          <w:u w:val="single"/>
        </w:rPr>
      </w:pPr>
      <w:r>
        <w:rPr>
          <w:u w:val="single"/>
        </w:rPr>
        <w:t>Frontal Lobe</w:t>
      </w:r>
    </w:p>
    <w:p w14:paraId="5C140D87" w14:textId="77777777" w:rsidR="00CC04E8" w:rsidRDefault="00CC04E8" w:rsidP="00CC04E8">
      <w:pPr>
        <w:pStyle w:val="ListParagraph"/>
        <w:numPr>
          <w:ilvl w:val="0"/>
          <w:numId w:val="40"/>
        </w:numPr>
      </w:pPr>
      <w:r>
        <w:t>One of the last areas to mature, longest timeline</w:t>
      </w:r>
    </w:p>
    <w:p w14:paraId="0857C8F1" w14:textId="77777777" w:rsidR="00CC04E8" w:rsidRDefault="00CC04E8" w:rsidP="00CC04E8">
      <w:pPr>
        <w:pStyle w:val="ListParagraph"/>
        <w:numPr>
          <w:ilvl w:val="0"/>
          <w:numId w:val="40"/>
        </w:numPr>
      </w:pPr>
      <w:r>
        <w:t>Controls much of the higher cognitive functioning such as memory and decision-making</w:t>
      </w:r>
    </w:p>
    <w:p w14:paraId="2AC4714F" w14:textId="77777777" w:rsidR="00CC04E8" w:rsidRDefault="00CC04E8" w:rsidP="00CC04E8">
      <w:pPr>
        <w:pStyle w:val="ListParagraph"/>
        <w:numPr>
          <w:ilvl w:val="0"/>
          <w:numId w:val="40"/>
        </w:numPr>
      </w:pPr>
      <w:r>
        <w:t>Object permanence, the ability to know that an object exists even when not physically and perceptually available, does not occur until the second half of the first year of life</w:t>
      </w:r>
    </w:p>
    <w:p w14:paraId="4D3BC089" w14:textId="77777777" w:rsidR="00CC04E8" w:rsidRDefault="00CC04E8" w:rsidP="00CC04E8">
      <w:pPr>
        <w:pStyle w:val="ListParagraph"/>
        <w:numPr>
          <w:ilvl w:val="0"/>
          <w:numId w:val="40"/>
        </w:numPr>
      </w:pPr>
      <w:r>
        <w:t>The success on the object permanence task was related to the level of blood oxygenated in the pre-frontal cortex (PFC)</w:t>
      </w:r>
    </w:p>
    <w:p w14:paraId="085623A3" w14:textId="77777777" w:rsidR="00CC04E8" w:rsidRDefault="00CC04E8" w:rsidP="00CC04E8">
      <w:pPr>
        <w:pStyle w:val="ListParagraph"/>
        <w:numPr>
          <w:ilvl w:val="0"/>
          <w:numId w:val="40"/>
        </w:numPr>
      </w:pPr>
      <w:r>
        <w:t>The relation between the PFC and performance on object permanence tasks likely stems from the fact that successful completion of these tasks requires the capacity of memory for the recent location and inhibition of searching at the previous location</w:t>
      </w:r>
    </w:p>
    <w:p w14:paraId="6BA1CBD9" w14:textId="77777777" w:rsidR="00CC04E8" w:rsidRDefault="00CC04E8" w:rsidP="00CC04E8">
      <w:pPr>
        <w:pStyle w:val="ListParagraph"/>
        <w:numPr>
          <w:ilvl w:val="0"/>
          <w:numId w:val="40"/>
        </w:numPr>
      </w:pPr>
      <w:r>
        <w:t>The PFC shows a much more protracted period of synapse creation and pruning, with the peak occurring during the preschool years</w:t>
      </w:r>
    </w:p>
    <w:p w14:paraId="39164768" w14:textId="77777777" w:rsidR="00CC04E8" w:rsidRDefault="00CC04E8" w:rsidP="00CC04E8">
      <w:pPr>
        <w:pStyle w:val="ListParagraph"/>
        <w:numPr>
          <w:ilvl w:val="0"/>
          <w:numId w:val="40"/>
        </w:numPr>
      </w:pPr>
      <w:r>
        <w:t>Another important capability of the frontal cortex is the mechanism of executive function, which is involved in choosing which response and behavior is appropriate for a given situation or task</w:t>
      </w:r>
    </w:p>
    <w:p w14:paraId="26BE3920" w14:textId="77777777" w:rsidR="00CC04E8" w:rsidRDefault="00CC04E8" w:rsidP="00CC04E8">
      <w:pPr>
        <w:pStyle w:val="ListParagraph"/>
        <w:numPr>
          <w:ilvl w:val="0"/>
          <w:numId w:val="40"/>
        </w:numPr>
      </w:pPr>
      <w:r>
        <w:t xml:space="preserve">Involved in recognizing emotions and showing empathy, decision-making, problem solving, planning, </w:t>
      </w:r>
      <w:proofErr w:type="spellStart"/>
      <w:r>
        <w:t>etc</w:t>
      </w:r>
      <w:proofErr w:type="spellEnd"/>
    </w:p>
    <w:p w14:paraId="6AA23A05" w14:textId="77777777" w:rsidR="00CC04E8" w:rsidRDefault="00CC04E8" w:rsidP="00CC04E8">
      <w:pPr>
        <w:pStyle w:val="ListParagraph"/>
        <w:numPr>
          <w:ilvl w:val="0"/>
          <w:numId w:val="40"/>
        </w:numPr>
      </w:pPr>
      <w:r>
        <w:t>Appears between 3 and 6 years</w:t>
      </w:r>
    </w:p>
    <w:p w14:paraId="6C98B0E6" w14:textId="77777777" w:rsidR="00CC04E8" w:rsidRDefault="00CC04E8" w:rsidP="00CC04E8">
      <w:pPr>
        <w:pStyle w:val="ListParagraph"/>
        <w:numPr>
          <w:ilvl w:val="0"/>
          <w:numId w:val="40"/>
        </w:numPr>
      </w:pPr>
      <w:r>
        <w:t>Decision making has a slower course of development</w:t>
      </w:r>
    </w:p>
    <w:p w14:paraId="38C754A7" w14:textId="77777777" w:rsidR="00CC04E8" w:rsidRDefault="00CC04E8" w:rsidP="00CC04E8">
      <w:pPr>
        <w:rPr>
          <w:u w:val="single"/>
        </w:rPr>
      </w:pPr>
      <w:r>
        <w:rPr>
          <w:u w:val="single"/>
        </w:rPr>
        <w:t>Brain Plasticity</w:t>
      </w:r>
    </w:p>
    <w:p w14:paraId="52075020" w14:textId="77777777" w:rsidR="00CC04E8" w:rsidRDefault="00CC04E8" w:rsidP="00CC04E8">
      <w:pPr>
        <w:pStyle w:val="ListParagraph"/>
        <w:numPr>
          <w:ilvl w:val="0"/>
          <w:numId w:val="41"/>
        </w:numPr>
      </w:pPr>
      <w:r>
        <w:rPr>
          <w:b/>
        </w:rPr>
        <w:t>Plasticity:</w:t>
      </w:r>
      <w:r>
        <w:t xml:space="preserve"> changes in brain structure and function as a result of experience</w:t>
      </w:r>
    </w:p>
    <w:p w14:paraId="7D99C412" w14:textId="77777777" w:rsidR="00CC04E8" w:rsidRDefault="00CC04E8" w:rsidP="00CC04E8">
      <w:pPr>
        <w:pStyle w:val="ListParagraph"/>
        <w:numPr>
          <w:ilvl w:val="0"/>
          <w:numId w:val="41"/>
        </w:numPr>
      </w:pPr>
      <w:r>
        <w:t>After an injury and damage to portions of the brain, other areas of the brain rewire themselves to take over the lost functions</w:t>
      </w:r>
    </w:p>
    <w:p w14:paraId="0F03EEB0" w14:textId="77777777" w:rsidR="00CC04E8" w:rsidRDefault="00CC04E8" w:rsidP="00CC04E8">
      <w:pPr>
        <w:pStyle w:val="ListParagraph"/>
        <w:numPr>
          <w:ilvl w:val="0"/>
          <w:numId w:val="41"/>
        </w:numPr>
      </w:pPr>
      <w:r>
        <w:t>Experiential simulation is necessary for neurons to rewire themselves and form new connections</w:t>
      </w:r>
    </w:p>
    <w:p w14:paraId="24E88B10" w14:textId="77777777" w:rsidR="00CC04E8" w:rsidRDefault="00CC04E8" w:rsidP="00CC04E8">
      <w:pPr>
        <w:pStyle w:val="ListParagraph"/>
        <w:numPr>
          <w:ilvl w:val="0"/>
          <w:numId w:val="41"/>
        </w:numPr>
      </w:pPr>
      <w:r>
        <w:t>During the process of synaptogenesis, synapses are produced and synapses that are used as we have various experiences are strengthened</w:t>
      </w:r>
    </w:p>
    <w:p w14:paraId="082BB657" w14:textId="77777777" w:rsidR="00CC04E8" w:rsidRDefault="00CC04E8" w:rsidP="00CC04E8">
      <w:pPr>
        <w:pStyle w:val="ListParagraph"/>
        <w:numPr>
          <w:ilvl w:val="0"/>
          <w:numId w:val="41"/>
        </w:numPr>
      </w:pPr>
      <w:r>
        <w:t>The development of the brain is heavily influenced by the day-to-day experiences that infants and children have as they look around, hear sounds, and interact</w:t>
      </w:r>
    </w:p>
    <w:p w14:paraId="0FFECCB3" w14:textId="77777777" w:rsidR="00CC04E8" w:rsidRDefault="00CC04E8" w:rsidP="00CC04E8">
      <w:pPr>
        <w:pStyle w:val="ListParagraph"/>
        <w:numPr>
          <w:ilvl w:val="0"/>
          <w:numId w:val="41"/>
        </w:numPr>
      </w:pPr>
      <w:r>
        <w:rPr>
          <w:b/>
        </w:rPr>
        <w:t>Experience-expectant synaptogenesis:</w:t>
      </w:r>
      <w:r>
        <w:t xml:space="preserve"> the mechanism by which synapses are formed, maintained, and pruned based on experiences that are typical for that species. Given the same species-expected environment, all members’ brains will develop the same capabilities</w:t>
      </w:r>
    </w:p>
    <w:p w14:paraId="3CFF9F22" w14:textId="77777777" w:rsidR="00CC04E8" w:rsidRDefault="00CC04E8" w:rsidP="00CC04E8">
      <w:pPr>
        <w:pStyle w:val="ListParagraph"/>
        <w:numPr>
          <w:ilvl w:val="0"/>
          <w:numId w:val="41"/>
        </w:numPr>
      </w:pPr>
      <w:r>
        <w:rPr>
          <w:b/>
        </w:rPr>
        <w:t>Experience dependent synaptogenesis:</w:t>
      </w:r>
      <w:r>
        <w:t xml:space="preserve"> changes in brain structure and function as a result of experience</w:t>
      </w:r>
    </w:p>
    <w:p w14:paraId="3588A65B" w14:textId="77777777" w:rsidR="00CC04E8" w:rsidRDefault="00CC04E8" w:rsidP="00CC04E8">
      <w:pPr>
        <w:pStyle w:val="ListParagraph"/>
        <w:numPr>
          <w:ilvl w:val="0"/>
          <w:numId w:val="41"/>
        </w:numPr>
      </w:pPr>
      <w:r>
        <w:t>The synapses in our brain that process an experience are strengthened, and those that do not process some information contained in an unique experience are weakened</w:t>
      </w:r>
    </w:p>
    <w:p w14:paraId="5662C414" w14:textId="77777777" w:rsidR="00CC04E8" w:rsidRDefault="00CC04E8" w:rsidP="00CC04E8">
      <w:pPr>
        <w:pStyle w:val="ListParagraph"/>
        <w:numPr>
          <w:ilvl w:val="0"/>
          <w:numId w:val="41"/>
        </w:numPr>
      </w:pPr>
      <w:r>
        <w:t>Those weakened synapses are pruned because they fail to be useful in processing that experience0depedent information</w:t>
      </w:r>
    </w:p>
    <w:p w14:paraId="260916FF" w14:textId="77777777" w:rsidR="00CC04E8" w:rsidRDefault="00CC04E8" w:rsidP="00CC04E8">
      <w:pPr>
        <w:pStyle w:val="ListParagraph"/>
        <w:numPr>
          <w:ilvl w:val="0"/>
          <w:numId w:val="41"/>
        </w:numPr>
      </w:pPr>
      <w:r>
        <w:t>“Use it or lose it” principle</w:t>
      </w:r>
    </w:p>
    <w:p w14:paraId="45C40569" w14:textId="77777777" w:rsidR="00CC04E8" w:rsidRDefault="00CC04E8" w:rsidP="00CC04E8">
      <w:pPr>
        <w:pStyle w:val="ListParagraph"/>
        <w:numPr>
          <w:ilvl w:val="0"/>
          <w:numId w:val="41"/>
        </w:numPr>
      </w:pPr>
      <w:r>
        <w:t>An example of the experience-dependent mechanism is the development of phonemic discrimination in different languages</w:t>
      </w:r>
    </w:p>
    <w:p w14:paraId="0C105FA5" w14:textId="77777777" w:rsidR="00CC04E8" w:rsidRDefault="00CC04E8" w:rsidP="00CC04E8">
      <w:pPr>
        <w:pStyle w:val="ListParagraph"/>
        <w:numPr>
          <w:ilvl w:val="0"/>
          <w:numId w:val="41"/>
        </w:numPr>
      </w:pPr>
      <w:r>
        <w:t>Plasticity and experience is intimately involved in development of brain structures and their function</w:t>
      </w:r>
    </w:p>
    <w:p w14:paraId="6B31EFE4" w14:textId="77777777" w:rsidR="00CC04E8" w:rsidRDefault="00CC04E8" w:rsidP="00CC04E8">
      <w:pPr>
        <w:rPr>
          <w:u w:val="single"/>
        </w:rPr>
      </w:pPr>
      <w:r>
        <w:rPr>
          <w:u w:val="single"/>
        </w:rPr>
        <w:t>Brain Development in Teenagers</w:t>
      </w:r>
    </w:p>
    <w:p w14:paraId="75CCEB72" w14:textId="77777777" w:rsidR="00CC04E8" w:rsidRDefault="00CC04E8" w:rsidP="00CC04E8">
      <w:pPr>
        <w:pStyle w:val="ListParagraph"/>
        <w:numPr>
          <w:ilvl w:val="0"/>
          <w:numId w:val="44"/>
        </w:numPr>
      </w:pPr>
      <w:r>
        <w:t>Second wave of overproduction and pruning of synapses in the: frontal lobe</w:t>
      </w:r>
    </w:p>
    <w:p w14:paraId="51716ABA" w14:textId="77777777" w:rsidR="00CC04E8" w:rsidRPr="001D0FE7" w:rsidRDefault="00CC04E8" w:rsidP="00CC04E8">
      <w:pPr>
        <w:pStyle w:val="ListParagraph"/>
        <w:numPr>
          <w:ilvl w:val="0"/>
          <w:numId w:val="44"/>
        </w:numPr>
      </w:pPr>
      <w:r>
        <w:t xml:space="preserve">Executive functions include: regulating attention, controlling impulses, </w:t>
      </w:r>
      <w:proofErr w:type="spellStart"/>
      <w:r>
        <w:t>forseeing</w:t>
      </w:r>
      <w:proofErr w:type="spellEnd"/>
      <w:r>
        <w:t xml:space="preserve"> consequences, setting priorities</w:t>
      </w:r>
    </w:p>
    <w:p w14:paraId="07183438" w14:textId="77777777" w:rsidR="00CC04E8" w:rsidRDefault="00CC04E8" w:rsidP="00CC04E8">
      <w:pPr>
        <w:pStyle w:val="Heading1"/>
      </w:pPr>
      <w:r>
        <w:t>Chapter 7: Sensory and Perceptual Development</w:t>
      </w:r>
    </w:p>
    <w:p w14:paraId="4698093B" w14:textId="77777777" w:rsidR="00CC04E8" w:rsidRDefault="00CC04E8" w:rsidP="00CC04E8">
      <w:pPr>
        <w:pStyle w:val="Subtitle"/>
      </w:pPr>
      <w:r>
        <w:t>Issues in the Study of Perceptual Development</w:t>
      </w:r>
    </w:p>
    <w:p w14:paraId="51A701D0" w14:textId="77777777" w:rsidR="00CC04E8" w:rsidRDefault="00CC04E8" w:rsidP="00CC04E8">
      <w:r>
        <w:t>7.1 Explain the issues for understanding perceptual development</w:t>
      </w:r>
    </w:p>
    <w:p w14:paraId="0EFD5930" w14:textId="77777777" w:rsidR="00CC04E8" w:rsidRDefault="00CC04E8" w:rsidP="00CC04E8">
      <w:pPr>
        <w:pStyle w:val="ListParagraph"/>
        <w:numPr>
          <w:ilvl w:val="0"/>
          <w:numId w:val="45"/>
        </w:numPr>
      </w:pPr>
      <w:r>
        <w:rPr>
          <w:b/>
        </w:rPr>
        <w:t>Sensation:</w:t>
      </w:r>
      <w:r>
        <w:t xml:space="preserve"> the experience resulting form the stimulation of a sense organ</w:t>
      </w:r>
    </w:p>
    <w:p w14:paraId="28534B00" w14:textId="77777777" w:rsidR="00CC04E8" w:rsidRDefault="00CC04E8" w:rsidP="00CC04E8">
      <w:pPr>
        <w:pStyle w:val="ListParagraph"/>
        <w:numPr>
          <w:ilvl w:val="0"/>
          <w:numId w:val="45"/>
        </w:numPr>
      </w:pPr>
      <w:r>
        <w:rPr>
          <w:b/>
        </w:rPr>
        <w:t>Perception:</w:t>
      </w:r>
      <w:r>
        <w:t xml:space="preserve"> the interpretation of sensory stimulation based on experience</w:t>
      </w:r>
    </w:p>
    <w:p w14:paraId="1E70FA32" w14:textId="77777777" w:rsidR="00CC04E8" w:rsidRDefault="00CC04E8" w:rsidP="00CC04E8">
      <w:pPr>
        <w:pStyle w:val="ListParagraph"/>
        <w:numPr>
          <w:ilvl w:val="0"/>
          <w:numId w:val="45"/>
        </w:numPr>
      </w:pPr>
      <w:r>
        <w:rPr>
          <w:b/>
        </w:rPr>
        <w:t>Attention:</w:t>
      </w:r>
      <w:r>
        <w:t xml:space="preserve"> the selection of particular sensory input for perceptual and cognitive processing and the exclusion of competing input</w:t>
      </w:r>
    </w:p>
    <w:p w14:paraId="6F3B16AB" w14:textId="77777777" w:rsidR="00CC04E8" w:rsidRDefault="00CC04E8" w:rsidP="00CC04E8">
      <w:pPr>
        <w:pStyle w:val="ListParagraph"/>
        <w:numPr>
          <w:ilvl w:val="0"/>
          <w:numId w:val="45"/>
        </w:numPr>
      </w:pPr>
      <w:r>
        <w:t>The empiricist or nurture position views the child as beginning life with only minimal ability to take in and make sense of sensory information, seeing that the child builds perceptual impressions through associations</w:t>
      </w:r>
    </w:p>
    <w:p w14:paraId="48E19B67" w14:textId="77777777" w:rsidR="00CC04E8" w:rsidRDefault="00CC04E8" w:rsidP="00CC04E8">
      <w:pPr>
        <w:pStyle w:val="ListParagraph"/>
        <w:numPr>
          <w:ilvl w:val="0"/>
          <w:numId w:val="45"/>
        </w:numPr>
      </w:pPr>
      <w:r>
        <w:t>Modern research makes it clear that experience does contribute to perceptual development, and it does so from early life</w:t>
      </w:r>
    </w:p>
    <w:p w14:paraId="12138CDF" w14:textId="77777777" w:rsidR="00CC04E8" w:rsidRDefault="00CC04E8" w:rsidP="00CC04E8">
      <w:pPr>
        <w:pStyle w:val="ListParagraph"/>
        <w:numPr>
          <w:ilvl w:val="0"/>
          <w:numId w:val="45"/>
        </w:numPr>
      </w:pPr>
      <w:r>
        <w:t>Biological contribution to perceptual development is considerably greater than the environmental/learning position allows</w:t>
      </w:r>
    </w:p>
    <w:p w14:paraId="1310014F" w14:textId="77777777" w:rsidR="00CC04E8" w:rsidRDefault="00CC04E8" w:rsidP="00CC04E8">
      <w:pPr>
        <w:pStyle w:val="ListParagraph"/>
        <w:numPr>
          <w:ilvl w:val="0"/>
          <w:numId w:val="45"/>
        </w:numPr>
      </w:pPr>
      <w:r>
        <w:t>James and Eleanor Gibson argue that objects in the world give off physical energy that is already organized and can be perceived in its entirety. Perceptual development, they suggest, consists of a child’s increasing sensitivity to the organization of this energy to which properties of objects and people remain stable and which properties change</w:t>
      </w:r>
    </w:p>
    <w:p w14:paraId="680EF350" w14:textId="77777777" w:rsidR="00CC04E8" w:rsidRDefault="00CC04E8" w:rsidP="00CC04E8">
      <w:pPr>
        <w:pStyle w:val="ListParagraph"/>
        <w:numPr>
          <w:ilvl w:val="0"/>
          <w:numId w:val="45"/>
        </w:numPr>
      </w:pPr>
      <w:r>
        <w:t>Suggests that even infants should be sensitive to the synchrony of visual and auditory events, and this appears to be the case</w:t>
      </w:r>
    </w:p>
    <w:p w14:paraId="20992612" w14:textId="77777777" w:rsidR="00CC04E8" w:rsidRDefault="00CC04E8" w:rsidP="00CC04E8">
      <w:pPr>
        <w:pStyle w:val="ListParagraph"/>
        <w:numPr>
          <w:ilvl w:val="0"/>
          <w:numId w:val="45"/>
        </w:numPr>
      </w:pPr>
      <w:r>
        <w:t>Nurture plays a role as well, interactive approach</w:t>
      </w:r>
    </w:p>
    <w:p w14:paraId="2E564A7F" w14:textId="77777777" w:rsidR="00CC04E8" w:rsidRDefault="00CC04E8" w:rsidP="00CC04E8">
      <w:pPr>
        <w:pStyle w:val="Subtitle"/>
      </w:pPr>
      <w:r>
        <w:t>Perception in Infants</w:t>
      </w:r>
    </w:p>
    <w:p w14:paraId="3F74A854" w14:textId="77777777" w:rsidR="00CC04E8" w:rsidRDefault="00CC04E8" w:rsidP="00CC04E8">
      <w:pPr>
        <w:rPr>
          <w:u w:val="single"/>
        </w:rPr>
      </w:pPr>
      <w:r>
        <w:rPr>
          <w:u w:val="single"/>
        </w:rPr>
        <w:t>Preferential Looking</w:t>
      </w:r>
    </w:p>
    <w:p w14:paraId="796A6F36" w14:textId="77777777" w:rsidR="00CC04E8" w:rsidRDefault="00CC04E8" w:rsidP="00CC04E8">
      <w:pPr>
        <w:pStyle w:val="ListParagraph"/>
        <w:numPr>
          <w:ilvl w:val="0"/>
          <w:numId w:val="46"/>
        </w:numPr>
      </w:pPr>
      <w:r>
        <w:t>Infants have “spontaneous” looking preferences for certain types of stimuli</w:t>
      </w:r>
    </w:p>
    <w:p w14:paraId="03395C83" w14:textId="77777777" w:rsidR="00CC04E8" w:rsidRDefault="00CC04E8" w:rsidP="00CC04E8">
      <w:pPr>
        <w:pStyle w:val="ListParagraph"/>
        <w:numPr>
          <w:ilvl w:val="0"/>
          <w:numId w:val="46"/>
        </w:numPr>
      </w:pPr>
      <w:r>
        <w:t>Logic behind this measure: When an infant prefers one stimulus to another, it implies that the infant can discriminate between those stimuli</w:t>
      </w:r>
    </w:p>
    <w:p w14:paraId="4A9EC4A9" w14:textId="77777777" w:rsidR="00CC04E8" w:rsidRDefault="00CC04E8" w:rsidP="00CC04E8">
      <w:pPr>
        <w:rPr>
          <w:u w:val="single"/>
        </w:rPr>
      </w:pPr>
      <w:r>
        <w:rPr>
          <w:u w:val="single"/>
        </w:rPr>
        <w:t>Habituation:</w:t>
      </w:r>
    </w:p>
    <w:p w14:paraId="47EB74A4" w14:textId="77777777" w:rsidR="00CC04E8" w:rsidRPr="00932193" w:rsidRDefault="00CC04E8" w:rsidP="00CC04E8">
      <w:pPr>
        <w:pStyle w:val="ListParagraph"/>
        <w:numPr>
          <w:ilvl w:val="0"/>
          <w:numId w:val="47"/>
        </w:numPr>
        <w:rPr>
          <w:u w:val="single"/>
        </w:rPr>
      </w:pPr>
      <w:r>
        <w:rPr>
          <w:b/>
        </w:rPr>
        <w:t>Habituation:</w:t>
      </w:r>
      <w:r>
        <w:t xml:space="preserve"> the decline or disappearance of a response as a result of repeated presentation of the eliciting stimulus. The simplest type of learning</w:t>
      </w:r>
    </w:p>
    <w:p w14:paraId="2EE6A1FA" w14:textId="77777777" w:rsidR="00CC04E8" w:rsidRPr="00932193" w:rsidRDefault="00CC04E8" w:rsidP="00CC04E8">
      <w:pPr>
        <w:pStyle w:val="ListParagraph"/>
        <w:numPr>
          <w:ilvl w:val="0"/>
          <w:numId w:val="47"/>
        </w:numPr>
        <w:rPr>
          <w:u w:val="single"/>
        </w:rPr>
      </w:pPr>
      <w:r>
        <w:t>Combines visual preference with habituation</w:t>
      </w:r>
    </w:p>
    <w:p w14:paraId="60E0CAF6" w14:textId="77777777" w:rsidR="00CC04E8" w:rsidRPr="00932193" w:rsidRDefault="00CC04E8" w:rsidP="00CC04E8">
      <w:pPr>
        <w:pStyle w:val="ListParagraph"/>
        <w:numPr>
          <w:ilvl w:val="0"/>
          <w:numId w:val="47"/>
        </w:numPr>
        <w:rPr>
          <w:u w:val="single"/>
        </w:rPr>
      </w:pPr>
      <w:r>
        <w:t>Applies to a variety of physiological responses: sucking, heart rate, breathing, orienting response, eye movements</w:t>
      </w:r>
    </w:p>
    <w:p w14:paraId="2AD722B9" w14:textId="77777777" w:rsidR="00CC04E8" w:rsidRPr="00932193" w:rsidRDefault="00CC04E8" w:rsidP="00CC04E8">
      <w:pPr>
        <w:pStyle w:val="ListParagraph"/>
        <w:numPr>
          <w:ilvl w:val="0"/>
          <w:numId w:val="47"/>
        </w:numPr>
        <w:rPr>
          <w:u w:val="single"/>
        </w:rPr>
      </w:pPr>
      <w:r>
        <w:t>Logic behind this measure:</w:t>
      </w:r>
      <w:r>
        <w:br/>
        <w:t>Assess discrimination: If the infant perceived the difference between the old and the new stimulus, the decrease in response should not generalize to the new stimulus</w:t>
      </w:r>
    </w:p>
    <w:p w14:paraId="1A5BE781" w14:textId="77777777" w:rsidR="00CC04E8" w:rsidRPr="00932193" w:rsidRDefault="00CC04E8" w:rsidP="00CC04E8">
      <w:pPr>
        <w:pStyle w:val="ListParagraph"/>
        <w:numPr>
          <w:ilvl w:val="0"/>
          <w:numId w:val="47"/>
        </w:numPr>
        <w:rPr>
          <w:u w:val="single"/>
        </w:rPr>
      </w:pPr>
      <w:r>
        <w:t>Assumes that infants always have preferences for novel stimuli</w:t>
      </w:r>
    </w:p>
    <w:p w14:paraId="52CD009A" w14:textId="77777777" w:rsidR="00CC04E8" w:rsidRDefault="00CC04E8" w:rsidP="00CC04E8">
      <w:pPr>
        <w:rPr>
          <w:u w:val="single"/>
        </w:rPr>
      </w:pPr>
      <w:r>
        <w:rPr>
          <w:u w:val="single"/>
        </w:rPr>
        <w:t>Visual Scanning</w:t>
      </w:r>
    </w:p>
    <w:p w14:paraId="1D9CEB64" w14:textId="77777777" w:rsidR="00CC04E8" w:rsidRDefault="00CC04E8" w:rsidP="00CC04E8">
      <w:pPr>
        <w:pStyle w:val="ListParagraph"/>
        <w:numPr>
          <w:ilvl w:val="0"/>
          <w:numId w:val="48"/>
        </w:numPr>
      </w:pPr>
      <w:r>
        <w:rPr>
          <w:i/>
        </w:rPr>
        <w:t>Where</w:t>
      </w:r>
      <w:r>
        <w:t xml:space="preserve"> an infant is looking</w:t>
      </w:r>
    </w:p>
    <w:p w14:paraId="27FF0DD5" w14:textId="77777777" w:rsidR="00CC04E8" w:rsidRDefault="00CC04E8" w:rsidP="00CC04E8">
      <w:pPr>
        <w:pStyle w:val="ListParagraph"/>
        <w:numPr>
          <w:ilvl w:val="0"/>
          <w:numId w:val="48"/>
        </w:numPr>
      </w:pPr>
      <w:r>
        <w:t xml:space="preserve">The </w:t>
      </w:r>
      <w:r>
        <w:rPr>
          <w:i/>
        </w:rPr>
        <w:t xml:space="preserve">order </w:t>
      </w:r>
      <w:r>
        <w:t>in which the infant looks at various parts of an object</w:t>
      </w:r>
    </w:p>
    <w:p w14:paraId="7EC2682F" w14:textId="77777777" w:rsidR="00CC04E8" w:rsidRDefault="00CC04E8" w:rsidP="00CC04E8">
      <w:pPr>
        <w:rPr>
          <w:u w:val="single"/>
        </w:rPr>
      </w:pPr>
      <w:r>
        <w:rPr>
          <w:u w:val="single"/>
        </w:rPr>
        <w:t>Cortical Evoked Potentials</w:t>
      </w:r>
    </w:p>
    <w:p w14:paraId="0323E20B" w14:textId="77777777" w:rsidR="00CC04E8" w:rsidRDefault="00CC04E8" w:rsidP="00CC04E8">
      <w:pPr>
        <w:pStyle w:val="ListParagraph"/>
        <w:numPr>
          <w:ilvl w:val="0"/>
          <w:numId w:val="49"/>
        </w:numPr>
      </w:pPr>
      <w:r>
        <w:t>Ex: visual evoked potentials</w:t>
      </w:r>
    </w:p>
    <w:p w14:paraId="12A362FE" w14:textId="77777777" w:rsidR="00CC04E8" w:rsidRDefault="00CC04E8" w:rsidP="00CC04E8">
      <w:pPr>
        <w:pStyle w:val="ListParagraph"/>
        <w:numPr>
          <w:ilvl w:val="0"/>
          <w:numId w:val="49"/>
        </w:numPr>
      </w:pPr>
      <w:r>
        <w:t>Stimuli that are resolved will elicit a VEP</w:t>
      </w:r>
    </w:p>
    <w:p w14:paraId="21195716" w14:textId="77777777" w:rsidR="00CC04E8" w:rsidRDefault="00CC04E8" w:rsidP="00CC04E8">
      <w:pPr>
        <w:pStyle w:val="Subtitle"/>
      </w:pPr>
      <w:r>
        <w:t>Touch and Pain, Smell and Taste</w:t>
      </w:r>
    </w:p>
    <w:p w14:paraId="642EA2EF" w14:textId="77777777" w:rsidR="00CC04E8" w:rsidRDefault="00CC04E8" w:rsidP="00CC04E8">
      <w:r>
        <w:t>7.2 Outline the development of the basic sensory capacities such as touch, smell, taste, and vestibular sensitivity</w:t>
      </w:r>
    </w:p>
    <w:p w14:paraId="6C2D90A6" w14:textId="77777777" w:rsidR="00CC04E8" w:rsidRDefault="00CC04E8" w:rsidP="00CC04E8">
      <w:pPr>
        <w:rPr>
          <w:u w:val="single"/>
        </w:rPr>
      </w:pPr>
      <w:r>
        <w:rPr>
          <w:u w:val="single"/>
        </w:rPr>
        <w:t>Touch and Pain</w:t>
      </w:r>
    </w:p>
    <w:p w14:paraId="2B132ABD" w14:textId="77777777" w:rsidR="00CC04E8" w:rsidRDefault="00CC04E8" w:rsidP="00CC04E8">
      <w:pPr>
        <w:pStyle w:val="ListParagraph"/>
        <w:numPr>
          <w:ilvl w:val="0"/>
          <w:numId w:val="50"/>
        </w:numPr>
      </w:pPr>
      <w:r>
        <w:t>Myths about pain perception in infants include:</w:t>
      </w:r>
      <w:r>
        <w:br/>
        <w:t>-Infants do not feel pain</w:t>
      </w:r>
      <w:r>
        <w:br/>
        <w:t>-Infants fell but can’t react to pain</w:t>
      </w:r>
      <w:r>
        <w:br/>
        <w:t>-Infants have no memory of pain</w:t>
      </w:r>
    </w:p>
    <w:p w14:paraId="195B6702" w14:textId="77777777" w:rsidR="00CC04E8" w:rsidRDefault="00CC04E8" w:rsidP="00CC04E8">
      <w:pPr>
        <w:pStyle w:val="ListParagraph"/>
        <w:numPr>
          <w:ilvl w:val="0"/>
          <w:numId w:val="50"/>
        </w:numPr>
      </w:pPr>
      <w:r>
        <w:t>The fetus displays the first sign of sensitivity to external stimulation through reactions to touch, which only increases over the first several days of life</w:t>
      </w:r>
    </w:p>
    <w:p w14:paraId="628B831A" w14:textId="77777777" w:rsidR="00CC04E8" w:rsidRDefault="00CC04E8" w:rsidP="00CC04E8">
      <w:pPr>
        <w:pStyle w:val="ListParagraph"/>
        <w:numPr>
          <w:ilvl w:val="0"/>
          <w:numId w:val="50"/>
        </w:numPr>
      </w:pPr>
      <w:r>
        <w:rPr>
          <w:b/>
        </w:rPr>
        <w:t>Haptic perception:</w:t>
      </w:r>
      <w:r>
        <w:t xml:space="preserve"> the perceptual experience that results from active exploration of objects by touch</w:t>
      </w:r>
    </w:p>
    <w:p w14:paraId="1D31724F" w14:textId="77777777" w:rsidR="00CC04E8" w:rsidRDefault="00CC04E8" w:rsidP="00CC04E8">
      <w:pPr>
        <w:pStyle w:val="ListParagraph"/>
        <w:numPr>
          <w:ilvl w:val="0"/>
          <w:numId w:val="50"/>
        </w:numPr>
      </w:pPr>
      <w:r>
        <w:t>Techniques used for helping a child cope with pain include:</w:t>
      </w:r>
      <w:r>
        <w:br/>
        <w:t>-Sucrose for infants that are getting a needle prick</w:t>
      </w:r>
      <w:r>
        <w:br/>
        <w:t>-Happy facial expressions, high vocal tone, distraction for children</w:t>
      </w:r>
    </w:p>
    <w:p w14:paraId="0CFB0FD4" w14:textId="77777777" w:rsidR="00CC04E8" w:rsidRDefault="00CC04E8" w:rsidP="00CC04E8">
      <w:pPr>
        <w:pStyle w:val="ListParagraph"/>
        <w:numPr>
          <w:ilvl w:val="0"/>
          <w:numId w:val="50"/>
        </w:numPr>
      </w:pPr>
      <w:r>
        <w:t>Time of acquisition of tactile skills:</w:t>
      </w:r>
      <w:r>
        <w:br/>
        <w:t>1. Ability to perceive touch</w:t>
      </w:r>
      <w:r>
        <w:br/>
        <w:t>2. Ability to recognize a familiar object via haptic perception</w:t>
      </w:r>
    </w:p>
    <w:p w14:paraId="169AE44D" w14:textId="77777777" w:rsidR="00CC04E8" w:rsidRDefault="00CC04E8" w:rsidP="00CC04E8">
      <w:pPr>
        <w:rPr>
          <w:u w:val="single"/>
        </w:rPr>
      </w:pPr>
      <w:r>
        <w:rPr>
          <w:u w:val="single"/>
        </w:rPr>
        <w:t>Taste and Smell</w:t>
      </w:r>
    </w:p>
    <w:p w14:paraId="4F351EDC" w14:textId="77777777" w:rsidR="00CC04E8" w:rsidRDefault="00CC04E8" w:rsidP="00CC04E8">
      <w:pPr>
        <w:pStyle w:val="ListParagraph"/>
        <w:numPr>
          <w:ilvl w:val="0"/>
          <w:numId w:val="51"/>
        </w:numPr>
      </w:pPr>
      <w:r>
        <w:t>Newborns turn their head away when presented with a bad smell</w:t>
      </w:r>
    </w:p>
    <w:p w14:paraId="43EDC34D" w14:textId="77777777" w:rsidR="00CC04E8" w:rsidRDefault="00CC04E8" w:rsidP="00CC04E8">
      <w:pPr>
        <w:pStyle w:val="ListParagraph"/>
        <w:numPr>
          <w:ilvl w:val="0"/>
          <w:numId w:val="51"/>
        </w:numPr>
      </w:pPr>
      <w:r>
        <w:t>They can differentiate and prefer human milk over formula</w:t>
      </w:r>
    </w:p>
    <w:p w14:paraId="136A3199" w14:textId="77777777" w:rsidR="00CC04E8" w:rsidRDefault="00CC04E8" w:rsidP="00CC04E8">
      <w:pPr>
        <w:pStyle w:val="ListParagraph"/>
        <w:numPr>
          <w:ilvl w:val="0"/>
          <w:numId w:val="51"/>
        </w:numPr>
      </w:pPr>
      <w:r>
        <w:t xml:space="preserve">Sensitivity to </w:t>
      </w:r>
      <w:proofErr w:type="spellStart"/>
      <w:r>
        <w:t>odours</w:t>
      </w:r>
      <w:proofErr w:type="spellEnd"/>
      <w:r>
        <w:t xml:space="preserve"> may even be evident prenatally, which improves over the first few days of life</w:t>
      </w:r>
    </w:p>
    <w:p w14:paraId="6BFD7F24" w14:textId="77777777" w:rsidR="00CC04E8" w:rsidRDefault="00CC04E8" w:rsidP="00CC04E8">
      <w:pPr>
        <w:pStyle w:val="ListParagraph"/>
        <w:numPr>
          <w:ilvl w:val="0"/>
          <w:numId w:val="51"/>
        </w:numPr>
      </w:pPr>
      <w:r>
        <w:t>Uses this ability to distinguish mother’s smell</w:t>
      </w:r>
    </w:p>
    <w:p w14:paraId="770369A2" w14:textId="77777777" w:rsidR="00CC04E8" w:rsidRDefault="00CC04E8" w:rsidP="00CC04E8">
      <w:pPr>
        <w:pStyle w:val="ListParagraph"/>
        <w:numPr>
          <w:ilvl w:val="0"/>
          <w:numId w:val="51"/>
        </w:numPr>
      </w:pPr>
      <w:r>
        <w:t>Babies are also sensitive to taste at birth, and likely before. As the fluid is sweetened, the baby sucks harder, consumer more, and tends to quiet faster from crying episodes</w:t>
      </w:r>
    </w:p>
    <w:p w14:paraId="58F858DF" w14:textId="77777777" w:rsidR="00CC04E8" w:rsidRDefault="00CC04E8" w:rsidP="00CC04E8">
      <w:pPr>
        <w:pStyle w:val="ListParagraph"/>
        <w:numPr>
          <w:ilvl w:val="0"/>
          <w:numId w:val="51"/>
        </w:numPr>
      </w:pPr>
      <w:r>
        <w:t xml:space="preserve">Exposure to </w:t>
      </w:r>
      <w:proofErr w:type="spellStart"/>
      <w:r>
        <w:t>flavours</w:t>
      </w:r>
      <w:proofErr w:type="spellEnd"/>
      <w:r>
        <w:t xml:space="preserve"> prenatally will affect taste preference</w:t>
      </w:r>
    </w:p>
    <w:p w14:paraId="4A7647F1" w14:textId="77777777" w:rsidR="00CC04E8" w:rsidRDefault="00CC04E8" w:rsidP="00CC04E8">
      <w:pPr>
        <w:pStyle w:val="ListParagraph"/>
        <w:numPr>
          <w:ilvl w:val="0"/>
          <w:numId w:val="51"/>
        </w:numPr>
      </w:pPr>
      <w:r>
        <w:t>Time of acquisition of olfactory and gustative skills:</w:t>
      </w:r>
      <w:r>
        <w:br/>
        <w:t>1. Ability to perceive smells</w:t>
      </w:r>
      <w:r>
        <w:br/>
        <w:t>2. Ability to discriminate smells</w:t>
      </w:r>
      <w:r>
        <w:br/>
        <w:t>3. Discrimination of mother from a stranger through smell</w:t>
      </w:r>
      <w:r>
        <w:br/>
        <w:t>4. Ability to discriminate tastes</w:t>
      </w:r>
      <w:r>
        <w:br/>
        <w:t>5. Preference for certain foods</w:t>
      </w:r>
    </w:p>
    <w:p w14:paraId="36B2B5BA" w14:textId="77777777" w:rsidR="00CC04E8" w:rsidRDefault="00CC04E8" w:rsidP="00CC04E8">
      <w:pPr>
        <w:pStyle w:val="ListParagraph"/>
        <w:numPr>
          <w:ilvl w:val="0"/>
          <w:numId w:val="51"/>
        </w:numPr>
      </w:pPr>
      <w:r>
        <w:t>Children may be picky eaters due to evolution, smell sensitivity, genetics, and culture</w:t>
      </w:r>
    </w:p>
    <w:p w14:paraId="00F27DDC" w14:textId="77777777" w:rsidR="00CC04E8" w:rsidRDefault="00CC04E8" w:rsidP="00CC04E8">
      <w:pPr>
        <w:pStyle w:val="Subtitle"/>
      </w:pPr>
      <w:r>
        <w:t>Hearing</w:t>
      </w:r>
    </w:p>
    <w:p w14:paraId="71D319DD" w14:textId="77777777" w:rsidR="00CC04E8" w:rsidRDefault="00CC04E8" w:rsidP="00CC04E8">
      <w:pPr>
        <w:pStyle w:val="ListParagraph"/>
        <w:numPr>
          <w:ilvl w:val="0"/>
          <w:numId w:val="52"/>
        </w:numPr>
      </w:pPr>
      <w:r>
        <w:t>Even the fetus can hear</w:t>
      </w:r>
    </w:p>
    <w:p w14:paraId="4A943549" w14:textId="77777777" w:rsidR="00CC04E8" w:rsidRDefault="00CC04E8" w:rsidP="00CC04E8">
      <w:pPr>
        <w:pStyle w:val="ListParagraph"/>
        <w:numPr>
          <w:ilvl w:val="0"/>
          <w:numId w:val="52"/>
        </w:numPr>
      </w:pPr>
      <w:r>
        <w:t>Electrical recordings of brain responses demonstrate sound reception in fetuses as early as the 25</w:t>
      </w:r>
      <w:r w:rsidRPr="00FC57F9">
        <w:rPr>
          <w:vertAlign w:val="superscript"/>
        </w:rPr>
        <w:t>th</w:t>
      </w:r>
      <w:r>
        <w:t xml:space="preserve"> week after conception</w:t>
      </w:r>
    </w:p>
    <w:p w14:paraId="32CD1C98" w14:textId="77777777" w:rsidR="00CC04E8" w:rsidRDefault="00CC04E8" w:rsidP="00CC04E8">
      <w:pPr>
        <w:pStyle w:val="ListParagraph"/>
        <w:numPr>
          <w:ilvl w:val="0"/>
          <w:numId w:val="52"/>
        </w:numPr>
      </w:pPr>
      <w:r>
        <w:t>Although stomach recordings are muffled, various sounds could be discerned</w:t>
      </w:r>
    </w:p>
    <w:p w14:paraId="01CEBC5A" w14:textId="77777777" w:rsidR="00CC04E8" w:rsidRDefault="00CC04E8" w:rsidP="00CC04E8">
      <w:pPr>
        <w:pStyle w:val="ListParagraph"/>
        <w:numPr>
          <w:ilvl w:val="0"/>
          <w:numId w:val="52"/>
        </w:numPr>
      </w:pPr>
      <w:r>
        <w:t>The mother’s speech in the womb is more audible than other sounds from outside</w:t>
      </w:r>
    </w:p>
    <w:p w14:paraId="731C86F5" w14:textId="77777777" w:rsidR="00CC04E8" w:rsidRDefault="00CC04E8" w:rsidP="00CC04E8">
      <w:pPr>
        <w:pStyle w:val="ListParagraph"/>
        <w:numPr>
          <w:ilvl w:val="0"/>
          <w:numId w:val="52"/>
        </w:numPr>
      </w:pPr>
      <w:r>
        <w:t>The case for familiarity coming from fetal experience would be strengthened further if the infant could recognize a particular event that was only experienced before birth</w:t>
      </w:r>
    </w:p>
    <w:p w14:paraId="2872630A" w14:textId="77777777" w:rsidR="00CC04E8" w:rsidRDefault="00CC04E8" w:rsidP="00CC04E8">
      <w:pPr>
        <w:pStyle w:val="ListParagraph"/>
        <w:numPr>
          <w:ilvl w:val="0"/>
          <w:numId w:val="52"/>
        </w:numPr>
      </w:pPr>
      <w:r>
        <w:t>The effect of prenatal exposure to sounds is related to the relative development of the central nervous system</w:t>
      </w:r>
    </w:p>
    <w:p w14:paraId="474E2EC1" w14:textId="77777777" w:rsidR="00CC04E8" w:rsidRDefault="00CC04E8" w:rsidP="00CC04E8">
      <w:pPr>
        <w:pStyle w:val="ListParagraph"/>
        <w:numPr>
          <w:ilvl w:val="0"/>
          <w:numId w:val="52"/>
        </w:numPr>
      </w:pPr>
      <w:r>
        <w:t>They can even distinguish localization of sound, that is, where the sound is coming from</w:t>
      </w:r>
    </w:p>
    <w:p w14:paraId="1D647DD4" w14:textId="77777777" w:rsidR="00CC04E8" w:rsidRDefault="00CC04E8" w:rsidP="00CC04E8">
      <w:pPr>
        <w:pStyle w:val="ListParagraph"/>
        <w:numPr>
          <w:ilvl w:val="0"/>
          <w:numId w:val="52"/>
        </w:numPr>
      </w:pPr>
      <w:r>
        <w:t>Time of acquisition of auditory skills:</w:t>
      </w:r>
      <w:r>
        <w:br/>
        <w:t>1. Ability to perceive sounds</w:t>
      </w:r>
      <w:r>
        <w:br/>
        <w:t>2. Ability to discriminate mother’s voice from a stranger’s through sound</w:t>
      </w:r>
      <w:r>
        <w:br/>
        <w:t>3. As good as adults at discriminating frequencies</w:t>
      </w:r>
      <w:r>
        <w:br/>
        <w:t>4. Ability to localize sounds</w:t>
      </w:r>
    </w:p>
    <w:p w14:paraId="333BEE15" w14:textId="77777777" w:rsidR="00CC04E8" w:rsidRDefault="00CC04E8" w:rsidP="00CC04E8">
      <w:pPr>
        <w:pStyle w:val="Subtitle"/>
      </w:pPr>
      <w:r>
        <w:t>Vision</w:t>
      </w:r>
    </w:p>
    <w:p w14:paraId="1D295AB9" w14:textId="77777777" w:rsidR="00CC04E8" w:rsidRDefault="00CC04E8" w:rsidP="00CC04E8">
      <w:pPr>
        <w:pStyle w:val="ListParagraph"/>
        <w:numPr>
          <w:ilvl w:val="0"/>
          <w:numId w:val="53"/>
        </w:numPr>
      </w:pPr>
      <w:r>
        <w:t>We can measure the amount of time babies look at one display rather than at another to determine what babies can see and discriminate</w:t>
      </w:r>
    </w:p>
    <w:p w14:paraId="568A1C6F" w14:textId="77777777" w:rsidR="00CC04E8" w:rsidRDefault="00CC04E8" w:rsidP="00CC04E8">
      <w:pPr>
        <w:pStyle w:val="ListParagraph"/>
        <w:numPr>
          <w:ilvl w:val="0"/>
          <w:numId w:val="53"/>
        </w:numPr>
      </w:pPr>
      <w:r>
        <w:rPr>
          <w:b/>
        </w:rPr>
        <w:t>Preference method:</w:t>
      </w:r>
      <w:r>
        <w:t xml:space="preserve"> a research method for the study of visual ability in infancy. Two visual stimuli are presented simultaneously, and the amount of time the infant looks at each is measured</w:t>
      </w:r>
    </w:p>
    <w:p w14:paraId="0B71B521" w14:textId="77777777" w:rsidR="00CC04E8" w:rsidRDefault="00CC04E8" w:rsidP="00CC04E8">
      <w:pPr>
        <w:pStyle w:val="ListParagraph"/>
        <w:numPr>
          <w:ilvl w:val="0"/>
          <w:numId w:val="53"/>
        </w:numPr>
      </w:pPr>
      <w:r>
        <w:t xml:space="preserve">Babies look more at patterned than at </w:t>
      </w:r>
      <w:proofErr w:type="spellStart"/>
      <w:r>
        <w:t>unpatterned</w:t>
      </w:r>
      <w:proofErr w:type="spellEnd"/>
      <w:r>
        <w:t xml:space="preserve"> displays</w:t>
      </w:r>
    </w:p>
    <w:p w14:paraId="243E6E8F" w14:textId="77777777" w:rsidR="00CC04E8" w:rsidRDefault="00CC04E8" w:rsidP="00CC04E8">
      <w:pPr>
        <w:pStyle w:val="ListParagraph"/>
        <w:numPr>
          <w:ilvl w:val="0"/>
          <w:numId w:val="53"/>
        </w:numPr>
      </w:pPr>
      <w:r>
        <w:rPr>
          <w:b/>
        </w:rPr>
        <w:t>Visual Acuity:</w:t>
      </w:r>
      <w:r>
        <w:t xml:space="preserve"> the clarity with which visual images can be perceived</w:t>
      </w:r>
    </w:p>
    <w:p w14:paraId="0A2426F0" w14:textId="77777777" w:rsidR="00CC04E8" w:rsidRDefault="00CC04E8" w:rsidP="00CC04E8">
      <w:pPr>
        <w:pStyle w:val="ListParagraph"/>
        <w:numPr>
          <w:ilvl w:val="0"/>
          <w:numId w:val="53"/>
        </w:numPr>
      </w:pPr>
      <w:r>
        <w:t>By 12 months visual acuity is approximately that of adults, thought there is continued development in childhood</w:t>
      </w:r>
    </w:p>
    <w:p w14:paraId="27F68780" w14:textId="77777777" w:rsidR="00CC04E8" w:rsidRDefault="00CC04E8" w:rsidP="00CC04E8">
      <w:pPr>
        <w:pStyle w:val="ListParagraph"/>
        <w:numPr>
          <w:ilvl w:val="0"/>
          <w:numId w:val="53"/>
        </w:numPr>
      </w:pPr>
      <w:r>
        <w:rPr>
          <w:b/>
        </w:rPr>
        <w:t>Visual accommodation:</w:t>
      </w:r>
      <w:r>
        <w:t xml:space="preserve"> The automatic adjustment of the lens of the eye to produce a focused image of an object on the light-sensitive tissue at the back of the eye</w:t>
      </w:r>
    </w:p>
    <w:p w14:paraId="37B909D3" w14:textId="77777777" w:rsidR="00CC04E8" w:rsidRDefault="00CC04E8" w:rsidP="00CC04E8">
      <w:pPr>
        <w:pStyle w:val="ListParagraph"/>
        <w:numPr>
          <w:ilvl w:val="0"/>
          <w:numId w:val="53"/>
        </w:numPr>
      </w:pPr>
      <w:r>
        <w:t xml:space="preserve">The optimal lens in an infant is about 18-20 centimeters, which is also the typical distance of the mother’s face from the baby’s eyes during feeding. </w:t>
      </w:r>
      <w:proofErr w:type="spellStart"/>
      <w:r>
        <w:t>Ethologists</w:t>
      </w:r>
      <w:proofErr w:type="spellEnd"/>
      <w:r>
        <w:t xml:space="preserve"> constructed a nice story about why evolution might use such a trick to ensure that the baby would be attracted to the mother’s face</w:t>
      </w:r>
    </w:p>
    <w:p w14:paraId="50BAB2B3" w14:textId="77777777" w:rsidR="00CC04E8" w:rsidRDefault="00CC04E8" w:rsidP="00CC04E8">
      <w:pPr>
        <w:pStyle w:val="ListParagraph"/>
        <w:numPr>
          <w:ilvl w:val="0"/>
          <w:numId w:val="53"/>
        </w:numPr>
      </w:pPr>
      <w:r>
        <w:t>Organization also needs to occur, thus the mother’s face needs to be seen as a whole &amp; meaningful object rather than simply as eyebrows, eyes, ears, a nose, and so on</w:t>
      </w:r>
    </w:p>
    <w:p w14:paraId="25666F12" w14:textId="77777777" w:rsidR="00CC04E8" w:rsidRDefault="00CC04E8" w:rsidP="00CC04E8">
      <w:pPr>
        <w:pStyle w:val="ListParagraph"/>
        <w:numPr>
          <w:ilvl w:val="0"/>
          <w:numId w:val="53"/>
        </w:numPr>
      </w:pPr>
      <w:r>
        <w:t>Between the ages of 1 to 3 months, babies begin to see the organization in visual displays rather than only the details</w:t>
      </w:r>
    </w:p>
    <w:p w14:paraId="65BFCA8C" w14:textId="77777777" w:rsidR="00CC04E8" w:rsidRDefault="00CC04E8" w:rsidP="00CC04E8">
      <w:pPr>
        <w:pStyle w:val="ListParagraph"/>
        <w:numPr>
          <w:ilvl w:val="0"/>
          <w:numId w:val="53"/>
        </w:numPr>
      </w:pPr>
      <w:r>
        <w:t>Newborns tend to scan contrasting images, such as the edges of triangles and outline of faces</w:t>
      </w:r>
    </w:p>
    <w:p w14:paraId="09CA41DE" w14:textId="77777777" w:rsidR="00CC04E8" w:rsidRDefault="00CC04E8" w:rsidP="00CC04E8">
      <w:pPr>
        <w:pStyle w:val="ListParagraph"/>
        <w:numPr>
          <w:ilvl w:val="0"/>
          <w:numId w:val="53"/>
        </w:numPr>
      </w:pPr>
      <w:r>
        <w:t>At birth, they tend to look near the high-contrast borders of the face, and they pay relatively little attention to interior detail</w:t>
      </w:r>
    </w:p>
    <w:p w14:paraId="2F4D8F6E" w14:textId="77777777" w:rsidR="00CC04E8" w:rsidRDefault="00CC04E8" w:rsidP="00CC04E8">
      <w:pPr>
        <w:pStyle w:val="ListParagraph"/>
        <w:numPr>
          <w:ilvl w:val="0"/>
          <w:numId w:val="53"/>
        </w:numPr>
      </w:pPr>
      <w:r>
        <w:t xml:space="preserve">The response to face stimuli is fragile and limited, however, in comparison with what it will eventually be. Evidence suggests that brain centers may underlie early and later response to faces </w:t>
      </w:r>
    </w:p>
    <w:p w14:paraId="4D844820" w14:textId="77777777" w:rsidR="00CC04E8" w:rsidRDefault="00CC04E8" w:rsidP="00CC04E8">
      <w:pPr>
        <w:pStyle w:val="ListParagraph"/>
        <w:numPr>
          <w:ilvl w:val="0"/>
          <w:numId w:val="53"/>
        </w:numPr>
      </w:pPr>
      <w:r>
        <w:t>Newborns move their eyes and head more in response to the face than in response to other stimuli at a few hours old</w:t>
      </w:r>
    </w:p>
    <w:p w14:paraId="66CFD34E" w14:textId="77777777" w:rsidR="00CC04E8" w:rsidRDefault="00CC04E8" w:rsidP="00CC04E8">
      <w:pPr>
        <w:pStyle w:val="ListParagraph"/>
        <w:numPr>
          <w:ilvl w:val="0"/>
          <w:numId w:val="53"/>
        </w:numPr>
      </w:pPr>
      <w:r>
        <w:t xml:space="preserve">Days old: prefer mother’s face </w:t>
      </w:r>
      <w:r>
        <w:rPr>
          <w:i/>
        </w:rPr>
        <w:t>only</w:t>
      </w:r>
      <w:r>
        <w:t xml:space="preserve"> if the contours of the face &amp; hair are present</w:t>
      </w:r>
      <w:r>
        <w:br/>
        <w:t>5 weeks: Can discriminate mother’s face from a stranger’s</w:t>
      </w:r>
      <w:r>
        <w:br/>
        <w:t>3 months: preference for smiling faces and preference for attractive vs. unattractive faces</w:t>
      </w:r>
      <w:r>
        <w:br/>
        <w:t>4 months: discriminate emotions</w:t>
      </w:r>
      <w:r>
        <w:br/>
        <w:t>6 months: discriminate male vs. female faces</w:t>
      </w:r>
      <w:r>
        <w:br/>
        <w:t>12 years: adult like performance</w:t>
      </w:r>
    </w:p>
    <w:p w14:paraId="4DEA55D0" w14:textId="77777777" w:rsidR="00CC04E8" w:rsidRDefault="00CC04E8" w:rsidP="00CC04E8">
      <w:pPr>
        <w:pStyle w:val="ListParagraph"/>
        <w:numPr>
          <w:ilvl w:val="0"/>
          <w:numId w:val="53"/>
        </w:numPr>
      </w:pPr>
      <w:r>
        <w:t>The capacity for the perception of visual organization continues to show improvements beyond infancy into childhood and even adolescence</w:t>
      </w:r>
    </w:p>
    <w:p w14:paraId="31EAFDC8" w14:textId="77777777" w:rsidR="00CC04E8" w:rsidRDefault="00CC04E8" w:rsidP="00CC04E8">
      <w:pPr>
        <w:pStyle w:val="ListParagraph"/>
        <w:numPr>
          <w:ilvl w:val="0"/>
          <w:numId w:val="53"/>
        </w:numPr>
      </w:pPr>
      <w:r>
        <w:t>The development of face processing is an interplay between innate mechanisms and experience</w:t>
      </w:r>
    </w:p>
    <w:p w14:paraId="1F16A6BE" w14:textId="77777777" w:rsidR="00CC04E8" w:rsidRPr="00815570" w:rsidRDefault="00CC04E8" w:rsidP="00CC04E8">
      <w:pPr>
        <w:pStyle w:val="ListParagraph"/>
        <w:numPr>
          <w:ilvl w:val="0"/>
          <w:numId w:val="53"/>
        </w:numPr>
        <w:rPr>
          <w:rFonts w:ascii="Cambria" w:hAnsi="Cambria"/>
          <w:szCs w:val="20"/>
        </w:rPr>
      </w:pPr>
      <w:r>
        <w:t>Evidence for existence of innate mechanisms:</w:t>
      </w:r>
      <w:r w:rsidRPr="00FF6E0F">
        <w:rPr>
          <w:rFonts w:ascii="Cambria" w:hAnsi="Cambria"/>
          <w:szCs w:val="20"/>
        </w:rPr>
        <w:br/>
        <w:t>-Brain damage at postnatal day one = prosopagnosia (</w:t>
      </w:r>
      <w:r w:rsidRPr="00FF6E0F">
        <w:rPr>
          <w:rFonts w:ascii="Cambria" w:hAnsi="Cambria" w:cs="Baskerville SemiBold"/>
          <w:szCs w:val="20"/>
        </w:rPr>
        <w:t>an inability to recognize the faces of familiar people, typically as a result of damage to the brain)</w:t>
      </w:r>
      <w:r>
        <w:rPr>
          <w:rFonts w:ascii="Cambria" w:hAnsi="Cambria" w:cs="Baskerville SemiBold"/>
          <w:szCs w:val="20"/>
        </w:rPr>
        <w:br/>
        <w:t>-Monkeys deprived of face stimuli for 24 months = retain ability to discriminate faces</w:t>
      </w:r>
    </w:p>
    <w:p w14:paraId="43078CA2" w14:textId="77777777" w:rsidR="00CC04E8" w:rsidRPr="00815570" w:rsidRDefault="00CC04E8" w:rsidP="00CC04E8">
      <w:pPr>
        <w:pStyle w:val="ListParagraph"/>
        <w:numPr>
          <w:ilvl w:val="0"/>
          <w:numId w:val="53"/>
        </w:numPr>
        <w:rPr>
          <w:rFonts w:ascii="Cambria" w:hAnsi="Cambria"/>
          <w:szCs w:val="20"/>
        </w:rPr>
      </w:pPr>
      <w:r>
        <w:rPr>
          <w:rFonts w:ascii="Cambria" w:hAnsi="Cambria" w:cs="Baskerville SemiBold"/>
          <w:szCs w:val="20"/>
        </w:rPr>
        <w:t>Evidence that experience also plays a role:</w:t>
      </w:r>
      <w:r>
        <w:rPr>
          <w:rFonts w:ascii="Cambria" w:hAnsi="Cambria" w:cs="Baskerville SemiBold"/>
          <w:szCs w:val="20"/>
        </w:rPr>
        <w:br/>
        <w:t>-Experience influences preferences for faces (Monkeys selectively exposed to human (or monkey) faces show a preference and superior discrimination ability for human (or monkey) faces)</w:t>
      </w:r>
      <w:r>
        <w:rPr>
          <w:rFonts w:ascii="Cambria" w:hAnsi="Cambria" w:cs="Baskerville SemiBold"/>
          <w:szCs w:val="20"/>
        </w:rPr>
        <w:br/>
        <w:t>-Experience influences ability to discriminate faces (Species-specific recognition occurs before 9 months, where infants are equally good at discriminating human and monkey faces)</w:t>
      </w:r>
      <w:r>
        <w:rPr>
          <w:rFonts w:ascii="Cambria" w:hAnsi="Cambria" w:cs="Baskerville SemiBold"/>
          <w:szCs w:val="20"/>
        </w:rPr>
        <w:br/>
        <w:t xml:space="preserve">-Experience with faces is essential to develop the ability to encode faces </w:t>
      </w:r>
      <w:proofErr w:type="spellStart"/>
      <w:r>
        <w:rPr>
          <w:rFonts w:ascii="Cambria" w:hAnsi="Cambria" w:cs="Baskerville SemiBold"/>
          <w:i/>
          <w:szCs w:val="20"/>
        </w:rPr>
        <w:t>configurally</w:t>
      </w:r>
      <w:proofErr w:type="spellEnd"/>
      <w:r>
        <w:rPr>
          <w:rFonts w:ascii="Cambria" w:hAnsi="Cambria" w:cs="Baskerville SemiBold"/>
          <w:i/>
          <w:szCs w:val="20"/>
        </w:rPr>
        <w:t xml:space="preserve"> </w:t>
      </w:r>
      <w:r>
        <w:rPr>
          <w:rFonts w:ascii="Cambria" w:hAnsi="Cambria" w:cs="Baskerville SemiBold"/>
          <w:szCs w:val="20"/>
        </w:rPr>
        <w:t xml:space="preserve">(Adults encode faces on the basis of </w:t>
      </w:r>
      <w:proofErr w:type="spellStart"/>
      <w:r>
        <w:rPr>
          <w:rFonts w:ascii="Cambria" w:hAnsi="Cambria" w:cs="Baskerville SemiBold"/>
          <w:szCs w:val="20"/>
        </w:rPr>
        <w:t>configural</w:t>
      </w:r>
      <w:proofErr w:type="spellEnd"/>
      <w:r>
        <w:rPr>
          <w:rFonts w:ascii="Cambria" w:hAnsi="Cambria" w:cs="Baskerville SemiBold"/>
          <w:szCs w:val="20"/>
        </w:rPr>
        <w:t xml:space="preserve"> information rather than individual parts)</w:t>
      </w:r>
    </w:p>
    <w:p w14:paraId="13AAF2E1" w14:textId="77777777" w:rsidR="00CC04E8" w:rsidRPr="00815570" w:rsidRDefault="00CC04E8" w:rsidP="00CC04E8">
      <w:pPr>
        <w:pStyle w:val="ListParagraph"/>
        <w:numPr>
          <w:ilvl w:val="0"/>
          <w:numId w:val="53"/>
        </w:numPr>
        <w:rPr>
          <w:rFonts w:ascii="Cambria" w:hAnsi="Cambria"/>
          <w:szCs w:val="20"/>
        </w:rPr>
      </w:pPr>
      <w:r>
        <w:rPr>
          <w:rFonts w:ascii="Cambria" w:hAnsi="Cambria" w:cs="Baskerville SemiBold"/>
          <w:i/>
          <w:szCs w:val="20"/>
        </w:rPr>
        <w:t>Other-race effect</w:t>
      </w:r>
      <w:r>
        <w:rPr>
          <w:rFonts w:ascii="Cambria" w:hAnsi="Cambria" w:cs="Baskerville SemiBold"/>
          <w:szCs w:val="20"/>
        </w:rPr>
        <w:t xml:space="preserve"> is evident as early as 3 months</w:t>
      </w:r>
    </w:p>
    <w:p w14:paraId="203454EB" w14:textId="77777777" w:rsidR="00CC04E8" w:rsidRPr="006E7610" w:rsidRDefault="00CC04E8" w:rsidP="00CC04E8">
      <w:pPr>
        <w:pStyle w:val="ListParagraph"/>
        <w:numPr>
          <w:ilvl w:val="0"/>
          <w:numId w:val="53"/>
        </w:numPr>
        <w:rPr>
          <w:rFonts w:ascii="Cambria" w:hAnsi="Cambria"/>
          <w:szCs w:val="20"/>
        </w:rPr>
      </w:pPr>
      <w:r>
        <w:rPr>
          <w:rFonts w:ascii="Cambria" w:hAnsi="Cambria" w:cs="Baskerville SemiBold"/>
          <w:szCs w:val="20"/>
        </w:rPr>
        <w:t xml:space="preserve">6 months old display </w:t>
      </w:r>
      <w:r w:rsidRPr="006E7610">
        <w:rPr>
          <w:rFonts w:ascii="Cambria" w:hAnsi="Cambria" w:cs="Baskerville SemiBold"/>
          <w:i/>
          <w:szCs w:val="20"/>
        </w:rPr>
        <w:t>Thatcher illusion</w:t>
      </w:r>
      <w:r>
        <w:rPr>
          <w:rFonts w:ascii="Cambria" w:hAnsi="Cambria" w:cs="Baskerville SemiBold"/>
          <w:szCs w:val="20"/>
        </w:rPr>
        <w:t>, where they cannot differentiate and have difficulty between faces when they are upside down</w:t>
      </w:r>
    </w:p>
    <w:p w14:paraId="12AA712C" w14:textId="77777777" w:rsidR="00CC04E8" w:rsidRPr="006E7610" w:rsidRDefault="00CC04E8" w:rsidP="00CC04E8">
      <w:pPr>
        <w:pStyle w:val="ListParagraph"/>
        <w:numPr>
          <w:ilvl w:val="0"/>
          <w:numId w:val="53"/>
        </w:numPr>
        <w:rPr>
          <w:rFonts w:ascii="Cambria" w:hAnsi="Cambria"/>
          <w:szCs w:val="20"/>
        </w:rPr>
      </w:pPr>
      <w:r>
        <w:rPr>
          <w:rFonts w:ascii="Cambria" w:hAnsi="Cambria" w:cs="Baskerville SemiBold"/>
          <w:szCs w:val="20"/>
        </w:rPr>
        <w:t xml:space="preserve">6 year olds display </w:t>
      </w:r>
      <w:r w:rsidRPr="006E7610">
        <w:rPr>
          <w:rFonts w:ascii="Cambria" w:hAnsi="Cambria" w:cs="Baskerville SemiBold"/>
          <w:i/>
          <w:szCs w:val="20"/>
        </w:rPr>
        <w:t>composite effect</w:t>
      </w:r>
      <w:r>
        <w:rPr>
          <w:rFonts w:ascii="Cambria" w:hAnsi="Cambria" w:cs="Baskerville SemiBold"/>
          <w:szCs w:val="20"/>
        </w:rPr>
        <w:t>, where there is difficulty telling apart parts of a face that have come from different people</w:t>
      </w:r>
    </w:p>
    <w:p w14:paraId="2FC4687F" w14:textId="77777777" w:rsidR="00CC04E8" w:rsidRPr="006E7610" w:rsidRDefault="00CC04E8" w:rsidP="00CC04E8">
      <w:pPr>
        <w:pStyle w:val="ListParagraph"/>
        <w:numPr>
          <w:ilvl w:val="0"/>
          <w:numId w:val="53"/>
        </w:numPr>
        <w:rPr>
          <w:rFonts w:ascii="Cambria" w:hAnsi="Cambria"/>
          <w:szCs w:val="20"/>
        </w:rPr>
      </w:pPr>
      <w:r>
        <w:rPr>
          <w:rFonts w:ascii="Cambria" w:hAnsi="Cambria" w:cs="Baskerville SemiBold"/>
          <w:szCs w:val="20"/>
        </w:rPr>
        <w:t xml:space="preserve">Early visual deprivation due to cataracts leads to a permanent deficit in the ability to encode faces </w:t>
      </w:r>
      <w:proofErr w:type="spellStart"/>
      <w:r>
        <w:rPr>
          <w:rFonts w:ascii="Cambria" w:hAnsi="Cambria" w:cs="Baskerville SemiBold"/>
          <w:szCs w:val="20"/>
        </w:rPr>
        <w:t>configurally</w:t>
      </w:r>
      <w:proofErr w:type="spellEnd"/>
    </w:p>
    <w:p w14:paraId="62C87039" w14:textId="656AEFC4" w:rsidR="00CC04E8" w:rsidRPr="00075ACA" w:rsidRDefault="00CC04E8" w:rsidP="00CC04E8">
      <w:pPr>
        <w:pStyle w:val="ListParagraph"/>
        <w:numPr>
          <w:ilvl w:val="0"/>
          <w:numId w:val="53"/>
        </w:numPr>
      </w:pPr>
      <w:r>
        <w:t>Time acquisition of visual skills:</w:t>
      </w:r>
      <w:r>
        <w:br/>
        <w:t>1. Indicate acuity at birth and 1 year</w:t>
      </w:r>
      <w:r>
        <w:br/>
        <w:t>2. Ability to discriminate colors</w:t>
      </w:r>
      <w:r>
        <w:br/>
        <w:t>3. As good as adults at discriminating colors</w:t>
      </w:r>
      <w:r>
        <w:br/>
        <w:t>4. Ability to perceive depth size constancy</w:t>
      </w:r>
      <w:r>
        <w:br/>
        <w:t>5. Size constancy</w:t>
      </w:r>
    </w:p>
    <w:p w14:paraId="3E862CD3" w14:textId="77777777" w:rsidR="00CC04E8" w:rsidRDefault="00CC04E8" w:rsidP="00CC04E8">
      <w:pPr>
        <w:pStyle w:val="Heading1"/>
      </w:pPr>
      <w:r>
        <w:t>Chapter 8: Piaget</w:t>
      </w:r>
    </w:p>
    <w:p w14:paraId="3C7266A1" w14:textId="77777777" w:rsidR="00CC04E8" w:rsidRPr="00D04F85" w:rsidRDefault="00CC04E8" w:rsidP="00CC04E8">
      <w:pPr>
        <w:rPr>
          <w:u w:val="single"/>
        </w:rPr>
      </w:pPr>
      <w:r>
        <w:rPr>
          <w:u w:val="single"/>
        </w:rPr>
        <w:t>Mechanisms of Change</w:t>
      </w:r>
    </w:p>
    <w:p w14:paraId="0BD80F60" w14:textId="77777777" w:rsidR="00CC04E8" w:rsidRDefault="00CC04E8" w:rsidP="00CC04E8">
      <w:pPr>
        <w:pStyle w:val="ListParagraph"/>
        <w:numPr>
          <w:ilvl w:val="0"/>
          <w:numId w:val="54"/>
        </w:numPr>
      </w:pPr>
      <w:r>
        <w:rPr>
          <w:b/>
        </w:rPr>
        <w:t>Cognition:</w:t>
      </w:r>
      <w:r>
        <w:t xml:space="preserve"> the mental activity through which human beings acquire and process knowledge: learning, memory, reasoning, intelligence, and thinking. Ways to organize information, understand, and remember it more efficiently</w:t>
      </w:r>
    </w:p>
    <w:p w14:paraId="7AD28407" w14:textId="77777777" w:rsidR="00CC04E8" w:rsidRDefault="00CC04E8" w:rsidP="00CC04E8">
      <w:pPr>
        <w:pStyle w:val="ListParagraph"/>
        <w:numPr>
          <w:ilvl w:val="0"/>
          <w:numId w:val="54"/>
        </w:numPr>
      </w:pPr>
      <w:r>
        <w:rPr>
          <w:b/>
        </w:rPr>
        <w:t xml:space="preserve">Constructivist: </w:t>
      </w:r>
      <w:r>
        <w:t xml:space="preserve">the children construct knowledge for themselves in response to their experience, are intrinsically motivated to learn, reflect or try to </w:t>
      </w:r>
      <w:r>
        <w:rPr>
          <w:i/>
        </w:rPr>
        <w:t>make sense</w:t>
      </w:r>
      <w:r>
        <w:t xml:space="preserve"> of their experience and experiments (rules about the world around them). </w:t>
      </w:r>
      <w:proofErr w:type="spellStart"/>
      <w:r>
        <w:t>E.g</w:t>
      </w:r>
      <w:proofErr w:type="spellEnd"/>
      <w:r>
        <w:t>, touch light bulbs by learning from trial and error</w:t>
      </w:r>
    </w:p>
    <w:p w14:paraId="791FFC8C" w14:textId="77777777" w:rsidR="00CC04E8" w:rsidRDefault="00CC04E8" w:rsidP="00CC04E8">
      <w:pPr>
        <w:pStyle w:val="ListParagraph"/>
        <w:numPr>
          <w:ilvl w:val="0"/>
          <w:numId w:val="54"/>
        </w:numPr>
      </w:pPr>
      <w:r>
        <w:t>A cognitive structure is a cognitive framework that allows a child to make sense of the world in ways that he can understand</w:t>
      </w:r>
    </w:p>
    <w:p w14:paraId="5B287860" w14:textId="77777777" w:rsidR="00CC04E8" w:rsidRDefault="00CC04E8" w:rsidP="00CC04E8">
      <w:pPr>
        <w:pStyle w:val="ListParagraph"/>
        <w:numPr>
          <w:ilvl w:val="0"/>
          <w:numId w:val="54"/>
        </w:numPr>
      </w:pPr>
      <w:r w:rsidRPr="00540EC4">
        <w:rPr>
          <w:b/>
        </w:rPr>
        <w:t>Development:</w:t>
      </w:r>
      <w:r>
        <w:t xml:space="preserve"> refers to a continual reorganization of knowledge into new and more complex structures</w:t>
      </w:r>
    </w:p>
    <w:p w14:paraId="3A9EDBE8" w14:textId="77777777" w:rsidR="00CC04E8" w:rsidRDefault="00CC04E8" w:rsidP="00CC04E8">
      <w:pPr>
        <w:pStyle w:val="ListParagraph"/>
        <w:numPr>
          <w:ilvl w:val="0"/>
          <w:numId w:val="54"/>
        </w:numPr>
      </w:pPr>
      <w:r>
        <w:t>Functions that give rise to new cognitive structures and that modify old structures:</w:t>
      </w:r>
      <w:r>
        <w:br/>
        <w:t>1. Organization, by internally organizing structures</w:t>
      </w:r>
      <w:r>
        <w:br/>
        <w:t xml:space="preserve">2. Adaptation, when there is a </w:t>
      </w:r>
      <w:r>
        <w:rPr>
          <w:i/>
        </w:rPr>
        <w:t>disequilibrium</w:t>
      </w:r>
      <w:r>
        <w:t>, the organism adapts old structures to fit the challenges posed by the environment via assimilation and/or accommodation</w:t>
      </w:r>
    </w:p>
    <w:p w14:paraId="7B6735BC" w14:textId="77777777" w:rsidR="00CC04E8" w:rsidRDefault="00CC04E8" w:rsidP="00CC04E8">
      <w:pPr>
        <w:pStyle w:val="ListParagraph"/>
        <w:numPr>
          <w:ilvl w:val="0"/>
          <w:numId w:val="54"/>
        </w:numPr>
      </w:pPr>
      <w:r>
        <w:rPr>
          <w:b/>
        </w:rPr>
        <w:t>Assimilation:</w:t>
      </w:r>
      <w:r>
        <w:t xml:space="preserve"> assimilating new experiences using existing structures</w:t>
      </w:r>
    </w:p>
    <w:p w14:paraId="41856110" w14:textId="77777777" w:rsidR="00CC04E8" w:rsidRDefault="00CC04E8" w:rsidP="00CC04E8">
      <w:pPr>
        <w:pStyle w:val="ListParagraph"/>
        <w:numPr>
          <w:ilvl w:val="0"/>
          <w:numId w:val="54"/>
        </w:numPr>
      </w:pPr>
      <w:r>
        <w:rPr>
          <w:b/>
        </w:rPr>
        <w:t>Accommodation:</w:t>
      </w:r>
      <w:r>
        <w:t xml:space="preserve"> when assimilation fails, our existing structures do not allow us to conquer the challenges posed by the environment, thus a new structure are created or the old ones are modified. </w:t>
      </w:r>
      <w:proofErr w:type="spellStart"/>
      <w:r>
        <w:t>E.g</w:t>
      </w:r>
      <w:proofErr w:type="spellEnd"/>
      <w:r>
        <w:t>, uses toys to make a step to climb out of a crib</w:t>
      </w:r>
    </w:p>
    <w:tbl>
      <w:tblPr>
        <w:tblStyle w:val="MediumList2-Accent1"/>
        <w:tblW w:w="0" w:type="auto"/>
        <w:tblLook w:val="04A0" w:firstRow="1" w:lastRow="0" w:firstColumn="1" w:lastColumn="0" w:noHBand="0" w:noVBand="1"/>
      </w:tblPr>
      <w:tblGrid>
        <w:gridCol w:w="1633"/>
        <w:gridCol w:w="805"/>
        <w:gridCol w:w="8884"/>
      </w:tblGrid>
      <w:tr w:rsidR="00CC04E8" w14:paraId="7451DD38"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34E96EB7" w14:textId="77777777" w:rsidR="00CC04E8" w:rsidRPr="00912183" w:rsidRDefault="00CC04E8" w:rsidP="00DB483C">
            <w:pPr>
              <w:rPr>
                <w:rFonts w:ascii="Cambria" w:hAnsi="Cambria"/>
                <w:b/>
                <w:szCs w:val="20"/>
              </w:rPr>
            </w:pPr>
            <w:r w:rsidRPr="00912183">
              <w:rPr>
                <w:rFonts w:ascii="Cambria" w:hAnsi="Cambria"/>
                <w:b/>
                <w:szCs w:val="20"/>
              </w:rPr>
              <w:t>Period</w:t>
            </w:r>
          </w:p>
        </w:tc>
        <w:tc>
          <w:tcPr>
            <w:tcW w:w="0" w:type="auto"/>
          </w:tcPr>
          <w:p w14:paraId="7A493C64" w14:textId="77777777" w:rsidR="00CC04E8" w:rsidRPr="00912183"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szCs w:val="20"/>
              </w:rPr>
            </w:pPr>
            <w:r w:rsidRPr="00912183">
              <w:rPr>
                <w:rFonts w:ascii="Cambria" w:hAnsi="Cambria"/>
                <w:b/>
                <w:szCs w:val="20"/>
              </w:rPr>
              <w:t xml:space="preserve">Age </w:t>
            </w:r>
          </w:p>
        </w:tc>
        <w:tc>
          <w:tcPr>
            <w:tcW w:w="0" w:type="auto"/>
          </w:tcPr>
          <w:p w14:paraId="669EC754" w14:textId="77777777" w:rsidR="00CC04E8" w:rsidRPr="00912183"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szCs w:val="20"/>
              </w:rPr>
            </w:pPr>
            <w:r w:rsidRPr="00912183">
              <w:rPr>
                <w:rFonts w:ascii="Cambria" w:hAnsi="Cambria"/>
                <w:b/>
                <w:szCs w:val="20"/>
              </w:rPr>
              <w:t>Description</w:t>
            </w:r>
          </w:p>
        </w:tc>
      </w:tr>
      <w:tr w:rsidR="00CC04E8" w14:paraId="2AD8F78F"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A0A947" w14:textId="77777777" w:rsidR="00CC04E8" w:rsidRPr="00912183" w:rsidRDefault="00CC04E8" w:rsidP="00DB483C">
            <w:pPr>
              <w:rPr>
                <w:rFonts w:ascii="Cambria" w:hAnsi="Cambria"/>
                <w:i/>
                <w:szCs w:val="20"/>
              </w:rPr>
            </w:pPr>
            <w:r w:rsidRPr="00912183">
              <w:rPr>
                <w:rFonts w:ascii="Cambria" w:hAnsi="Cambria"/>
                <w:i/>
                <w:szCs w:val="20"/>
              </w:rPr>
              <w:t>Sensorimotor</w:t>
            </w:r>
          </w:p>
        </w:tc>
        <w:tc>
          <w:tcPr>
            <w:tcW w:w="0" w:type="auto"/>
          </w:tcPr>
          <w:p w14:paraId="458ACD0D" w14:textId="77777777" w:rsidR="00CC04E8" w:rsidRPr="00912183"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Cs w:val="20"/>
              </w:rPr>
            </w:pPr>
            <w:r w:rsidRPr="00912183">
              <w:rPr>
                <w:rFonts w:ascii="Cambria" w:hAnsi="Cambria"/>
                <w:szCs w:val="20"/>
              </w:rPr>
              <w:t>0 to 2</w:t>
            </w:r>
          </w:p>
        </w:tc>
        <w:tc>
          <w:tcPr>
            <w:tcW w:w="0" w:type="auto"/>
          </w:tcPr>
          <w:p w14:paraId="78E957C4" w14:textId="77777777" w:rsidR="00CC04E8" w:rsidRPr="00912183"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Cs w:val="20"/>
              </w:rPr>
            </w:pPr>
            <w:r w:rsidRPr="00912183">
              <w:rPr>
                <w:rFonts w:ascii="Cambria" w:hAnsi="Cambria"/>
                <w:szCs w:val="20"/>
              </w:rPr>
              <w:t>Infants understand the world through the overt actions performed on it. These actions reflect the sensorimotor schemes. Across infancy, the schemes become progressively more complex and interrelated. Decentering occurs and the infant comes to understand object permanence</w:t>
            </w:r>
          </w:p>
        </w:tc>
      </w:tr>
      <w:tr w:rsidR="00CC04E8" w14:paraId="30A4EDC9"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609DFE71" w14:textId="77777777" w:rsidR="00CC04E8" w:rsidRPr="00912183" w:rsidRDefault="00CC04E8" w:rsidP="00DB483C">
            <w:pPr>
              <w:rPr>
                <w:rFonts w:ascii="Cambria" w:hAnsi="Cambria"/>
                <w:i/>
                <w:szCs w:val="20"/>
              </w:rPr>
            </w:pPr>
            <w:r w:rsidRPr="00912183">
              <w:rPr>
                <w:rFonts w:ascii="Cambria" w:hAnsi="Cambria"/>
                <w:i/>
                <w:szCs w:val="20"/>
              </w:rPr>
              <w:t>Preoperational</w:t>
            </w:r>
          </w:p>
        </w:tc>
        <w:tc>
          <w:tcPr>
            <w:tcW w:w="0" w:type="auto"/>
          </w:tcPr>
          <w:p w14:paraId="2837188F" w14:textId="77777777" w:rsidR="00CC04E8" w:rsidRPr="00912183"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Cs w:val="20"/>
              </w:rPr>
            </w:pPr>
            <w:r w:rsidRPr="00912183">
              <w:rPr>
                <w:rFonts w:ascii="Cambria" w:hAnsi="Cambria"/>
                <w:szCs w:val="20"/>
              </w:rPr>
              <w:t>2 to 6</w:t>
            </w:r>
          </w:p>
        </w:tc>
        <w:tc>
          <w:tcPr>
            <w:tcW w:w="0" w:type="auto"/>
          </w:tcPr>
          <w:p w14:paraId="64B5E1D1" w14:textId="77777777" w:rsidR="00CC04E8" w:rsidRPr="00912183"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Cs w:val="20"/>
              </w:rPr>
            </w:pPr>
            <w:r w:rsidRPr="00912183">
              <w:rPr>
                <w:rFonts w:ascii="Cambria" w:hAnsi="Cambria"/>
                <w:szCs w:val="20"/>
              </w:rPr>
              <w:t>The child can now use representations, rather than overt actions, to solve problems. Thinking is consequently faster, more efficient, more mobile, and more socially shareable. The child’s initial attempts at representational functioning also show limitations, including egocentrism and centration</w:t>
            </w:r>
          </w:p>
        </w:tc>
      </w:tr>
      <w:tr w:rsidR="00CC04E8" w14:paraId="47359070"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2431036" w14:textId="77777777" w:rsidR="00CC04E8" w:rsidRPr="00912183" w:rsidRDefault="00CC04E8" w:rsidP="00DB483C">
            <w:pPr>
              <w:rPr>
                <w:rFonts w:ascii="Cambria" w:hAnsi="Cambria"/>
                <w:i/>
                <w:szCs w:val="20"/>
              </w:rPr>
            </w:pPr>
            <w:r w:rsidRPr="00912183">
              <w:rPr>
                <w:rFonts w:ascii="Cambria" w:hAnsi="Cambria"/>
                <w:i/>
                <w:szCs w:val="20"/>
              </w:rPr>
              <w:t>Concrete Operational</w:t>
            </w:r>
          </w:p>
        </w:tc>
        <w:tc>
          <w:tcPr>
            <w:tcW w:w="0" w:type="auto"/>
          </w:tcPr>
          <w:p w14:paraId="21D1B971" w14:textId="77777777" w:rsidR="00CC04E8" w:rsidRPr="00912183"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Cs w:val="20"/>
              </w:rPr>
            </w:pPr>
            <w:r w:rsidRPr="00912183">
              <w:rPr>
                <w:rFonts w:ascii="Cambria" w:hAnsi="Cambria"/>
                <w:szCs w:val="20"/>
              </w:rPr>
              <w:t>6 to 12</w:t>
            </w:r>
          </w:p>
        </w:tc>
        <w:tc>
          <w:tcPr>
            <w:tcW w:w="0" w:type="auto"/>
          </w:tcPr>
          <w:p w14:paraId="05C3E504" w14:textId="77777777" w:rsidR="00CC04E8" w:rsidRPr="00912183"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Cs w:val="20"/>
              </w:rPr>
            </w:pPr>
            <w:r w:rsidRPr="00912183">
              <w:rPr>
                <w:rFonts w:ascii="Cambria" w:hAnsi="Cambria"/>
                <w:szCs w:val="20"/>
              </w:rPr>
              <w:t>The advent of operations allows the child to overcome the limitations of preoperational thought. Operations are a system or internal mental actions that underlie logical problem solving. The child comes to understand various forms of conservation, as well as classification and relational reasoning</w:t>
            </w:r>
          </w:p>
        </w:tc>
      </w:tr>
      <w:tr w:rsidR="00CC04E8" w14:paraId="329AAC25"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6CF2E530" w14:textId="77777777" w:rsidR="00CC04E8" w:rsidRPr="00912183" w:rsidRDefault="00CC04E8" w:rsidP="00DB483C">
            <w:pPr>
              <w:rPr>
                <w:rFonts w:ascii="Cambria" w:hAnsi="Cambria"/>
                <w:i/>
                <w:szCs w:val="20"/>
              </w:rPr>
            </w:pPr>
            <w:r w:rsidRPr="00912183">
              <w:rPr>
                <w:rFonts w:ascii="Cambria" w:hAnsi="Cambria"/>
                <w:i/>
                <w:szCs w:val="20"/>
              </w:rPr>
              <w:t>Formal operational</w:t>
            </w:r>
          </w:p>
        </w:tc>
        <w:tc>
          <w:tcPr>
            <w:tcW w:w="0" w:type="auto"/>
          </w:tcPr>
          <w:p w14:paraId="3D4F4DBC" w14:textId="77777777" w:rsidR="00CC04E8" w:rsidRPr="00912183"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Cs w:val="20"/>
              </w:rPr>
            </w:pPr>
            <w:r w:rsidRPr="00912183">
              <w:rPr>
                <w:rFonts w:ascii="Cambria" w:hAnsi="Cambria"/>
                <w:szCs w:val="20"/>
              </w:rPr>
              <w:t>12 to adult</w:t>
            </w:r>
          </w:p>
        </w:tc>
        <w:tc>
          <w:tcPr>
            <w:tcW w:w="0" w:type="auto"/>
          </w:tcPr>
          <w:p w14:paraId="26660355" w14:textId="77777777" w:rsidR="00CC04E8" w:rsidRPr="00912183"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Cs w:val="20"/>
              </w:rPr>
            </w:pPr>
            <w:r w:rsidRPr="00912183">
              <w:rPr>
                <w:rFonts w:ascii="Cambria" w:hAnsi="Cambria"/>
                <w:szCs w:val="20"/>
              </w:rPr>
              <w:t>The further development of operations leads to a capacity for hypothetical-deductive reasoning. Thought begins with possibility and works systematically and logically back to reality. The prototype for such logical reasoning is scientific problem solving</w:t>
            </w:r>
          </w:p>
        </w:tc>
      </w:tr>
    </w:tbl>
    <w:p w14:paraId="72CAE03B" w14:textId="77777777" w:rsidR="00CC04E8" w:rsidRDefault="00CC04E8" w:rsidP="00CC04E8">
      <w:pPr>
        <w:ind w:left="360"/>
        <w:rPr>
          <w:u w:val="single"/>
        </w:rPr>
      </w:pPr>
      <w:r>
        <w:rPr>
          <w:u w:val="single"/>
        </w:rPr>
        <w:t>Methods Used</w:t>
      </w:r>
    </w:p>
    <w:p w14:paraId="6C091AA3" w14:textId="77777777" w:rsidR="00CC04E8" w:rsidRDefault="00CC04E8" w:rsidP="00CC04E8">
      <w:pPr>
        <w:pStyle w:val="ListParagraph"/>
        <w:numPr>
          <w:ilvl w:val="0"/>
          <w:numId w:val="55"/>
        </w:numPr>
      </w:pPr>
      <w:r>
        <w:t>Unstructured interviews with children</w:t>
      </w:r>
    </w:p>
    <w:p w14:paraId="344FCBF0" w14:textId="77777777" w:rsidR="00CC04E8" w:rsidRDefault="00CC04E8" w:rsidP="00CC04E8">
      <w:pPr>
        <w:pStyle w:val="ListParagraph"/>
        <w:numPr>
          <w:ilvl w:val="0"/>
          <w:numId w:val="55"/>
        </w:numPr>
      </w:pPr>
      <w:r>
        <w:t>Piaget focused on overt behaviors</w:t>
      </w:r>
    </w:p>
    <w:p w14:paraId="744F7F3D" w14:textId="77777777" w:rsidR="00CC04E8" w:rsidRDefault="00CC04E8" w:rsidP="00CC04E8">
      <w:pPr>
        <w:pStyle w:val="ListParagraph"/>
        <w:numPr>
          <w:ilvl w:val="0"/>
          <w:numId w:val="55"/>
        </w:numPr>
      </w:pPr>
      <w:r>
        <w:t>Emphasis on mistakes</w:t>
      </w:r>
    </w:p>
    <w:p w14:paraId="28D14B30" w14:textId="77777777" w:rsidR="00CC04E8" w:rsidRDefault="00CC04E8" w:rsidP="00CC04E8">
      <w:pPr>
        <w:pStyle w:val="ListParagraph"/>
        <w:numPr>
          <w:ilvl w:val="0"/>
          <w:numId w:val="55"/>
        </w:numPr>
      </w:pPr>
      <w:r>
        <w:t>Combined naturalistic observation and experimental manipulation</w:t>
      </w:r>
    </w:p>
    <w:p w14:paraId="003E2604" w14:textId="77777777" w:rsidR="00CC04E8" w:rsidRDefault="00CC04E8" w:rsidP="00CC04E8">
      <w:pPr>
        <w:pStyle w:val="ListParagraph"/>
        <w:numPr>
          <w:ilvl w:val="0"/>
          <w:numId w:val="55"/>
        </w:numPr>
      </w:pPr>
      <w:r>
        <w:t>These methods combined the observation of behavior in the natural setting and the longitudinal study of the same children as they developed</w:t>
      </w:r>
    </w:p>
    <w:p w14:paraId="6B45160E" w14:textId="77777777" w:rsidR="00CC04E8" w:rsidRDefault="00CC04E8" w:rsidP="00CC04E8">
      <w:pPr>
        <w:pStyle w:val="ListParagraph"/>
        <w:numPr>
          <w:ilvl w:val="0"/>
          <w:numId w:val="55"/>
        </w:numPr>
      </w:pPr>
      <w:r>
        <w:t>However he had not observed enough children and only had a small sample (3)</w:t>
      </w:r>
    </w:p>
    <w:p w14:paraId="546C168A" w14:textId="77777777" w:rsidR="00CC04E8" w:rsidRDefault="00CC04E8" w:rsidP="00CC04E8">
      <w:pPr>
        <w:pStyle w:val="Subtitle"/>
      </w:pPr>
      <w:r>
        <w:t>Object Permanence</w:t>
      </w:r>
    </w:p>
    <w:p w14:paraId="51A9934F" w14:textId="77777777" w:rsidR="00CC04E8" w:rsidRDefault="00CC04E8" w:rsidP="00CC04E8">
      <w:pPr>
        <w:pStyle w:val="ListParagraph"/>
        <w:numPr>
          <w:ilvl w:val="0"/>
          <w:numId w:val="56"/>
        </w:numPr>
      </w:pPr>
      <w:r>
        <w:rPr>
          <w:b/>
        </w:rPr>
        <w:t xml:space="preserve">Object permanence: </w:t>
      </w:r>
      <w:r>
        <w:t>the knowledge that objects have a permanent existence that is independent (</w:t>
      </w:r>
      <w:r>
        <w:rPr>
          <w:i/>
        </w:rPr>
        <w:t>invariant)</w:t>
      </w:r>
      <w:r>
        <w:t xml:space="preserve"> of our perceptual contact with them. In Piaget’s theory, a major achievement of the sensorimotor period</w:t>
      </w:r>
    </w:p>
    <w:p w14:paraId="71851C1B" w14:textId="77777777" w:rsidR="00CC04E8" w:rsidRDefault="00CC04E8" w:rsidP="00CC04E8">
      <w:pPr>
        <w:pStyle w:val="ListParagraph"/>
        <w:numPr>
          <w:ilvl w:val="0"/>
          <w:numId w:val="56"/>
        </w:numPr>
      </w:pPr>
      <w:proofErr w:type="spellStart"/>
      <w:r>
        <w:t>Substage</w:t>
      </w:r>
      <w:proofErr w:type="spellEnd"/>
      <w:r>
        <w:t xml:space="preserve"> 1 &amp; 2 (0-4 months):</w:t>
      </w:r>
      <w:r>
        <w:br/>
        <w:t>-babies do not realize that objects exist apart from their own actions on them</w:t>
      </w:r>
      <w:r>
        <w:br/>
        <w:t>-no attempt to locate objects that have disappeared</w:t>
      </w:r>
    </w:p>
    <w:p w14:paraId="1A9432EB" w14:textId="77777777" w:rsidR="00CC04E8" w:rsidRDefault="00CC04E8" w:rsidP="00CC04E8">
      <w:pPr>
        <w:pStyle w:val="ListParagraph"/>
        <w:numPr>
          <w:ilvl w:val="0"/>
          <w:numId w:val="56"/>
        </w:numPr>
      </w:pPr>
      <w:proofErr w:type="spellStart"/>
      <w:r>
        <w:t>Substage</w:t>
      </w:r>
      <w:proofErr w:type="spellEnd"/>
      <w:r>
        <w:t xml:space="preserve"> 3 (4-8 months):</w:t>
      </w:r>
      <w:r>
        <w:br/>
        <w:t>-babies begin to search for vanished objects</w:t>
      </w:r>
      <w:r>
        <w:br/>
        <w:t>-may only search for partially hidden objects</w:t>
      </w:r>
    </w:p>
    <w:p w14:paraId="427225A2" w14:textId="77777777" w:rsidR="00CC04E8" w:rsidRDefault="00CC04E8" w:rsidP="00CC04E8">
      <w:pPr>
        <w:pStyle w:val="ListParagraph"/>
        <w:numPr>
          <w:ilvl w:val="0"/>
          <w:numId w:val="56"/>
        </w:numPr>
      </w:pPr>
      <w:proofErr w:type="spellStart"/>
      <w:r>
        <w:t>Substage</w:t>
      </w:r>
      <w:proofErr w:type="spellEnd"/>
      <w:r>
        <w:t xml:space="preserve"> 4 (8-12 months):</w:t>
      </w:r>
      <w:r>
        <w:br/>
        <w:t>-infant can now systematically search for hidden objects</w:t>
      </w:r>
      <w:r>
        <w:br/>
        <w:t>-the beginnings of object permanence</w:t>
      </w:r>
      <w:r>
        <w:br/>
        <w:t>-but A-not-B errors</w:t>
      </w:r>
    </w:p>
    <w:p w14:paraId="301A7D89" w14:textId="77777777" w:rsidR="00CC04E8" w:rsidRDefault="00CC04E8" w:rsidP="00CC04E8">
      <w:pPr>
        <w:pStyle w:val="ListParagraph"/>
        <w:numPr>
          <w:ilvl w:val="0"/>
          <w:numId w:val="56"/>
        </w:numPr>
      </w:pPr>
      <w:r>
        <w:rPr>
          <w:b/>
        </w:rPr>
        <w:t>A-not-B error:</w:t>
      </w:r>
      <w:r>
        <w:t xml:space="preserve"> infant’s tendency to search in the original location in which an object was found, rather than in its most recent hiding place; a characteristic of stage 4 of object permanence</w:t>
      </w:r>
      <w:r>
        <w:br/>
        <w:t>-an experimenter hides a toy under box A and the baby searches for the toy in box A and finds it repeatedly</w:t>
      </w:r>
      <w:r>
        <w:br/>
        <w:t xml:space="preserve">-the experimenter moves the toy to box B and the </w:t>
      </w:r>
      <w:proofErr w:type="spellStart"/>
      <w:r>
        <w:rPr>
          <w:i/>
        </w:rPr>
        <w:t>perserverane</w:t>
      </w:r>
      <w:proofErr w:type="spellEnd"/>
      <w:r>
        <w:rPr>
          <w:i/>
        </w:rPr>
        <w:t xml:space="preserve"> error</w:t>
      </w:r>
      <w:r>
        <w:t xml:space="preserve"> is to look under box A even though they saw the researcher move the toy under box B</w:t>
      </w:r>
    </w:p>
    <w:p w14:paraId="034EC7C4" w14:textId="77777777" w:rsidR="00CC04E8" w:rsidRDefault="00CC04E8" w:rsidP="00CC04E8">
      <w:pPr>
        <w:pStyle w:val="ListParagraph"/>
        <w:numPr>
          <w:ilvl w:val="0"/>
          <w:numId w:val="56"/>
        </w:numPr>
      </w:pPr>
      <w:proofErr w:type="spellStart"/>
      <w:r>
        <w:t>Substage</w:t>
      </w:r>
      <w:proofErr w:type="spellEnd"/>
      <w:r>
        <w:t xml:space="preserve"> 5 (12-18 months):</w:t>
      </w:r>
      <w:r>
        <w:br/>
        <w:t>-can handle the multiple hiding place problems</w:t>
      </w:r>
      <w:r>
        <w:br/>
        <w:t>-ability to follow visible displacements</w:t>
      </w:r>
    </w:p>
    <w:p w14:paraId="00525943" w14:textId="77777777" w:rsidR="00CC04E8" w:rsidRDefault="00CC04E8" w:rsidP="00CC04E8">
      <w:pPr>
        <w:pStyle w:val="ListParagraph"/>
        <w:numPr>
          <w:ilvl w:val="0"/>
          <w:numId w:val="56"/>
        </w:numPr>
      </w:pPr>
      <w:proofErr w:type="spellStart"/>
      <w:r>
        <w:t>Substage</w:t>
      </w:r>
      <w:proofErr w:type="spellEnd"/>
      <w:r>
        <w:t xml:space="preserve"> 6 (18-24 months):</w:t>
      </w:r>
      <w:r>
        <w:br/>
        <w:t xml:space="preserve">-ability to follow </w:t>
      </w:r>
      <w:r>
        <w:rPr>
          <w:i/>
        </w:rPr>
        <w:t>invisible displacements</w:t>
      </w:r>
      <w:r>
        <w:t xml:space="preserve"> of an object, that is, hiding a toy in a fist and moving the fist in succession through different hiding places, before bringing it out empty</w:t>
      </w:r>
      <w:r>
        <w:br/>
        <w:t>-solved with the capacity for symbolic functioning</w:t>
      </w:r>
    </w:p>
    <w:p w14:paraId="72371583" w14:textId="77777777" w:rsidR="00CC04E8" w:rsidRDefault="00CC04E8" w:rsidP="00CC04E8">
      <w:pPr>
        <w:pStyle w:val="ListParagraph"/>
        <w:numPr>
          <w:ilvl w:val="0"/>
          <w:numId w:val="56"/>
        </w:numPr>
      </w:pPr>
      <w:r>
        <w:rPr>
          <w:b/>
        </w:rPr>
        <w:t xml:space="preserve">Progressive decentering: </w:t>
      </w:r>
      <w:r>
        <w:t>Piaget’s term for the gradual decline in egocentrism that occurs across development</w:t>
      </w:r>
    </w:p>
    <w:p w14:paraId="46413FF0" w14:textId="77777777" w:rsidR="00CC04E8" w:rsidRDefault="00CC04E8" w:rsidP="00CC04E8">
      <w:pPr>
        <w:pStyle w:val="ListParagraph"/>
        <w:numPr>
          <w:ilvl w:val="0"/>
          <w:numId w:val="56"/>
        </w:numPr>
      </w:pPr>
      <w:r>
        <w:rPr>
          <w:b/>
        </w:rPr>
        <w:t>Egocentrism:</w:t>
      </w:r>
      <w:r>
        <w:t xml:space="preserve"> in infancy, an inability to distinguish the self from the outer world. In later childhood, an inability to distinguish one’s own perspective from that of others</w:t>
      </w:r>
    </w:p>
    <w:p w14:paraId="503EC5DC" w14:textId="77777777" w:rsidR="00CC04E8" w:rsidRDefault="00CC04E8" w:rsidP="00CC04E8">
      <w:pPr>
        <w:pStyle w:val="ListParagraph"/>
        <w:numPr>
          <w:ilvl w:val="0"/>
          <w:numId w:val="56"/>
        </w:numPr>
      </w:pPr>
      <w:r>
        <w:rPr>
          <w:b/>
        </w:rPr>
        <w:t>Invariants:</w:t>
      </w:r>
      <w:r>
        <w:t xml:space="preserve"> aspect of the world that </w:t>
      </w:r>
      <w:proofErr w:type="gramStart"/>
      <w:r>
        <w:t>remain</w:t>
      </w:r>
      <w:proofErr w:type="gramEnd"/>
      <w:r>
        <w:t xml:space="preserve"> the same, even though other aspects have changed. In Piaget’s theory, different forms of invariants are understood at different stages of development</w:t>
      </w:r>
    </w:p>
    <w:p w14:paraId="13396370" w14:textId="77777777" w:rsidR="00CC04E8" w:rsidRDefault="00CC04E8" w:rsidP="00CC04E8">
      <w:pPr>
        <w:rPr>
          <w:u w:val="single"/>
        </w:rPr>
      </w:pPr>
      <w:r>
        <w:rPr>
          <w:u w:val="single"/>
        </w:rPr>
        <w:t>Testing Piaget</w:t>
      </w:r>
    </w:p>
    <w:p w14:paraId="1BA8835A" w14:textId="77777777" w:rsidR="00CC04E8" w:rsidRDefault="00CC04E8" w:rsidP="00CC04E8">
      <w:pPr>
        <w:pStyle w:val="ListParagraph"/>
        <w:numPr>
          <w:ilvl w:val="0"/>
          <w:numId w:val="57"/>
        </w:numPr>
      </w:pPr>
      <w:r>
        <w:t>Newer studies have modified Piaget’s task</w:t>
      </w:r>
    </w:p>
    <w:p w14:paraId="2AC3C7FF" w14:textId="77777777" w:rsidR="00CC04E8" w:rsidRDefault="00CC04E8" w:rsidP="00CC04E8">
      <w:pPr>
        <w:pStyle w:val="ListParagraph"/>
        <w:numPr>
          <w:ilvl w:val="0"/>
          <w:numId w:val="57"/>
        </w:numPr>
      </w:pPr>
      <w:r>
        <w:t>First wave of experiments used the preferential looking with “violation of expectations” paradigm</w:t>
      </w:r>
      <w:r>
        <w:br/>
        <w:t>-possible event: is consistent with the belief or expectation examined in the experiment</w:t>
      </w:r>
      <w:r>
        <w:br/>
        <w:t>-impossible event: violates this belief or expectation</w:t>
      </w:r>
    </w:p>
    <w:p w14:paraId="33DC533C" w14:textId="77777777" w:rsidR="00CC04E8" w:rsidRDefault="00CC04E8" w:rsidP="00CC04E8">
      <w:pPr>
        <w:pStyle w:val="ListParagraph"/>
        <w:numPr>
          <w:ilvl w:val="0"/>
          <w:numId w:val="57"/>
        </w:numPr>
      </w:pPr>
      <w:proofErr w:type="spellStart"/>
      <w:r>
        <w:t>Baillergeon</w:t>
      </w:r>
      <w:proofErr w:type="spellEnd"/>
      <w:r>
        <w:t xml:space="preserve"> test of object permanence is when infants were first habituation to a possible event, then marveled at an impossible event of a screen going through an object (see textbook </w:t>
      </w:r>
      <w:proofErr w:type="spellStart"/>
      <w:r>
        <w:t>pg</w:t>
      </w:r>
      <w:proofErr w:type="spellEnd"/>
      <w:r>
        <w:t xml:space="preserve"> 269)</w:t>
      </w:r>
    </w:p>
    <w:p w14:paraId="2671F738" w14:textId="77777777" w:rsidR="00CC04E8" w:rsidRDefault="00CC04E8" w:rsidP="00CC04E8">
      <w:pPr>
        <w:pStyle w:val="ListParagraph"/>
        <w:numPr>
          <w:ilvl w:val="0"/>
          <w:numId w:val="57"/>
        </w:numPr>
      </w:pPr>
      <w:r>
        <w:t>Second wave of experiments changed some parameters in the traditional Piaget tasks</w:t>
      </w:r>
    </w:p>
    <w:p w14:paraId="7D25F1B0" w14:textId="77777777" w:rsidR="00CC04E8" w:rsidRDefault="00CC04E8" w:rsidP="00CC04E8">
      <w:pPr>
        <w:pStyle w:val="ListParagraph"/>
        <w:numPr>
          <w:ilvl w:val="0"/>
          <w:numId w:val="57"/>
        </w:numPr>
      </w:pPr>
      <w:r>
        <w:t xml:space="preserve">E.g. </w:t>
      </w:r>
      <w:proofErr w:type="spellStart"/>
      <w:r>
        <w:t>Thelen</w:t>
      </w:r>
      <w:proofErr w:type="spellEnd"/>
      <w:r>
        <w:t xml:space="preserve"> and colleagues analysis of A not B errors from Dynamic Systems Approach</w:t>
      </w:r>
      <w:r>
        <w:br/>
        <w:t>-strength of association</w:t>
      </w:r>
      <w:r>
        <w:br/>
        <w:t>-attention</w:t>
      </w:r>
      <w:r>
        <w:br/>
        <w:t>-muscular forces</w:t>
      </w:r>
    </w:p>
    <w:p w14:paraId="33B5DEAE" w14:textId="77777777" w:rsidR="00CC04E8" w:rsidRDefault="00CC04E8" w:rsidP="00CC04E8">
      <w:pPr>
        <w:pStyle w:val="Subtitle"/>
      </w:pPr>
      <w:r>
        <w:t>Preoperational Thinking</w:t>
      </w:r>
    </w:p>
    <w:p w14:paraId="632C88DC" w14:textId="77777777" w:rsidR="00CC04E8" w:rsidRDefault="00CC04E8" w:rsidP="00CC04E8">
      <w:pPr>
        <w:pStyle w:val="ListParagraph"/>
        <w:numPr>
          <w:ilvl w:val="0"/>
          <w:numId w:val="58"/>
        </w:numPr>
      </w:pPr>
      <w:r>
        <w:t>Extends from 2 – 6 years roughly</w:t>
      </w:r>
    </w:p>
    <w:p w14:paraId="3E8B3CFC" w14:textId="77777777" w:rsidR="00CC04E8" w:rsidRDefault="00CC04E8" w:rsidP="00CC04E8">
      <w:pPr>
        <w:pStyle w:val="ListParagraph"/>
        <w:numPr>
          <w:ilvl w:val="0"/>
          <w:numId w:val="58"/>
        </w:numPr>
      </w:pPr>
      <w:r>
        <w:t>Defining characteristic is the onset of representational ability, or symbolic function</w:t>
      </w:r>
    </w:p>
    <w:p w14:paraId="7EAF59F2" w14:textId="77777777" w:rsidR="00CC04E8" w:rsidRDefault="00CC04E8" w:rsidP="00CC04E8">
      <w:pPr>
        <w:pStyle w:val="ListParagraph"/>
        <w:numPr>
          <w:ilvl w:val="0"/>
          <w:numId w:val="58"/>
        </w:numPr>
      </w:pPr>
      <w:r>
        <w:rPr>
          <w:b/>
        </w:rPr>
        <w:t>Symbolic function:</w:t>
      </w:r>
      <w:r>
        <w:t xml:space="preserve"> the ability to use one thing (such as a mental image or word) as a symbol to represent something else</w:t>
      </w:r>
    </w:p>
    <w:p w14:paraId="281AA748" w14:textId="77777777" w:rsidR="00CC04E8" w:rsidRDefault="00CC04E8" w:rsidP="00CC04E8">
      <w:pPr>
        <w:pStyle w:val="ListParagraph"/>
        <w:numPr>
          <w:ilvl w:val="0"/>
          <w:numId w:val="58"/>
        </w:numPr>
      </w:pPr>
      <w:r>
        <w:t>Internal problem solving, ability to handle invisible displacements, appearance of words, deferred imitation, and symbolic play</w:t>
      </w:r>
    </w:p>
    <w:p w14:paraId="21902D21" w14:textId="77777777" w:rsidR="00CC04E8" w:rsidRDefault="00CC04E8" w:rsidP="00CC04E8">
      <w:pPr>
        <w:pStyle w:val="ListParagraph"/>
        <w:numPr>
          <w:ilvl w:val="0"/>
          <w:numId w:val="58"/>
        </w:numPr>
      </w:pPr>
      <w:r>
        <w:rPr>
          <w:b/>
        </w:rPr>
        <w:t>Deferred imitation:</w:t>
      </w:r>
      <w:r>
        <w:t xml:space="preserve"> imitation of a model observes some time in the past</w:t>
      </w:r>
    </w:p>
    <w:p w14:paraId="332018C4" w14:textId="77777777" w:rsidR="00CC04E8" w:rsidRDefault="00CC04E8" w:rsidP="00CC04E8">
      <w:pPr>
        <w:pStyle w:val="ListParagraph"/>
        <w:numPr>
          <w:ilvl w:val="0"/>
          <w:numId w:val="58"/>
        </w:numPr>
      </w:pPr>
      <w:r>
        <w:rPr>
          <w:b/>
        </w:rPr>
        <w:t>Symbolic play:</w:t>
      </w:r>
      <w:r>
        <w:t xml:space="preserve"> form of play in which the child uses one thing in deliberate pretense to stand for something else</w:t>
      </w:r>
    </w:p>
    <w:p w14:paraId="7162DF82" w14:textId="77777777" w:rsidR="00CC04E8" w:rsidRDefault="00CC04E8" w:rsidP="00CC04E8">
      <w:pPr>
        <w:rPr>
          <w:u w:val="single"/>
        </w:rPr>
      </w:pPr>
      <w:r>
        <w:rPr>
          <w:u w:val="single"/>
        </w:rPr>
        <w:t>Strengths of Preoperational Thought</w:t>
      </w:r>
    </w:p>
    <w:p w14:paraId="792562ED" w14:textId="77777777" w:rsidR="00CC04E8" w:rsidRDefault="00CC04E8" w:rsidP="00CC04E8">
      <w:pPr>
        <w:pStyle w:val="ListParagraph"/>
        <w:numPr>
          <w:ilvl w:val="0"/>
          <w:numId w:val="59"/>
        </w:numPr>
      </w:pPr>
      <w:r>
        <w:rPr>
          <w:b/>
        </w:rPr>
        <w:t>Qualitative identity (conservation of quality):</w:t>
      </w:r>
      <w:r>
        <w:t xml:space="preserve"> the knowledge that the qualitative nature of something is not changed by a change in its appearance. In Piaget’s theory, this is a preoperational achievement</w:t>
      </w:r>
    </w:p>
    <w:p w14:paraId="2A512319" w14:textId="77777777" w:rsidR="00CC04E8" w:rsidRDefault="00CC04E8" w:rsidP="00CC04E8">
      <w:pPr>
        <w:pStyle w:val="ListParagraph"/>
        <w:numPr>
          <w:ilvl w:val="0"/>
          <w:numId w:val="59"/>
        </w:numPr>
      </w:pPr>
      <w:r>
        <w:t>Reflects a central Piagetian theme: the importance of mastering invariants in the environment</w:t>
      </w:r>
    </w:p>
    <w:p w14:paraId="05BC3972" w14:textId="77777777" w:rsidR="00CC04E8" w:rsidRDefault="00CC04E8" w:rsidP="00CC04E8">
      <w:pPr>
        <w:rPr>
          <w:u w:val="single"/>
        </w:rPr>
      </w:pPr>
      <w:r>
        <w:rPr>
          <w:u w:val="single"/>
        </w:rPr>
        <w:t>Limitations of Preoperational Thinking</w:t>
      </w:r>
    </w:p>
    <w:p w14:paraId="20F48935" w14:textId="77777777" w:rsidR="00CC04E8" w:rsidRDefault="00CC04E8" w:rsidP="00CC04E8">
      <w:pPr>
        <w:pStyle w:val="ListParagraph"/>
        <w:numPr>
          <w:ilvl w:val="0"/>
          <w:numId w:val="60"/>
        </w:numPr>
      </w:pPr>
      <w:r>
        <w:rPr>
          <w:b/>
        </w:rPr>
        <w:t xml:space="preserve">Egocentrism: </w:t>
      </w:r>
      <w:r>
        <w:t>the tendency to view the world from one’s own perspective and to have difficulty seeing things from a different point of view</w:t>
      </w:r>
    </w:p>
    <w:p w14:paraId="604071F8" w14:textId="77777777" w:rsidR="00CC04E8" w:rsidRDefault="00CC04E8" w:rsidP="00CC04E8">
      <w:pPr>
        <w:pStyle w:val="ListParagraph"/>
        <w:numPr>
          <w:ilvl w:val="0"/>
          <w:numId w:val="60"/>
        </w:numPr>
      </w:pPr>
      <w:r>
        <w:rPr>
          <w:b/>
        </w:rPr>
        <w:t>Egocentric speech:</w:t>
      </w:r>
      <w:r>
        <w:t xml:space="preserve"> In Piaget’s theory, the tendency for preoperational children to assume that listeners know everything that they know, revealing difficulty with perspective taking</w:t>
      </w:r>
    </w:p>
    <w:p w14:paraId="23612E62" w14:textId="77777777" w:rsidR="00CC04E8" w:rsidRDefault="00CC04E8" w:rsidP="00CC04E8">
      <w:pPr>
        <w:pStyle w:val="ListParagraph"/>
        <w:numPr>
          <w:ilvl w:val="0"/>
          <w:numId w:val="60"/>
        </w:numPr>
      </w:pPr>
      <w:r>
        <w:rPr>
          <w:b/>
        </w:rPr>
        <w:t>Centration:</w:t>
      </w:r>
      <w:r>
        <w:t xml:space="preserve"> Piaget’s term for the young child’s tendency to focus on only one aspect of a problem at a time, a perceptually biased form of responding that often results in incorrect judgments</w:t>
      </w:r>
    </w:p>
    <w:p w14:paraId="623D1FAB" w14:textId="77777777" w:rsidR="00CC04E8" w:rsidRDefault="00CC04E8" w:rsidP="00CC04E8">
      <w:pPr>
        <w:pStyle w:val="ListParagraph"/>
        <w:numPr>
          <w:ilvl w:val="0"/>
          <w:numId w:val="60"/>
        </w:numPr>
      </w:pPr>
      <w:r>
        <w:rPr>
          <w:b/>
        </w:rPr>
        <w:t xml:space="preserve">Conservation: </w:t>
      </w:r>
      <w:r w:rsidRPr="003B51FF">
        <w:t>the knowledge that the quantitative properties of an object or collection of objects are not changed by a change in appearance. In Piaget’s theory, this is a concrete operational achievement</w:t>
      </w:r>
    </w:p>
    <w:p w14:paraId="5DF4DA8E" w14:textId="77777777" w:rsidR="00CC04E8" w:rsidRDefault="00CC04E8" w:rsidP="00CC04E8">
      <w:pPr>
        <w:pStyle w:val="ListParagraph"/>
        <w:numPr>
          <w:ilvl w:val="0"/>
          <w:numId w:val="60"/>
        </w:numPr>
      </w:pPr>
      <w:r>
        <w:t xml:space="preserve">Children have difficulty taking into account more information and often </w:t>
      </w:r>
      <w:proofErr w:type="spellStart"/>
      <w:r>
        <w:rPr>
          <w:i/>
        </w:rPr>
        <w:t>centrates</w:t>
      </w:r>
      <w:proofErr w:type="spellEnd"/>
      <w:r>
        <w:t xml:space="preserve"> on one aspect of the problem, thus being easily fooled by appearance and often arrives at the wrong answer</w:t>
      </w:r>
    </w:p>
    <w:p w14:paraId="157167F5" w14:textId="77777777" w:rsidR="00CC04E8" w:rsidRDefault="00CC04E8" w:rsidP="00CC04E8">
      <w:pPr>
        <w:pStyle w:val="Subtitle"/>
      </w:pPr>
      <w:r>
        <w:t>Concrete Operational Thinking</w:t>
      </w:r>
    </w:p>
    <w:p w14:paraId="3AADEAD6" w14:textId="77777777" w:rsidR="00CC04E8" w:rsidRDefault="00CC04E8" w:rsidP="00CC04E8">
      <w:pPr>
        <w:pStyle w:val="ListParagraph"/>
        <w:numPr>
          <w:ilvl w:val="0"/>
          <w:numId w:val="61"/>
        </w:numPr>
      </w:pPr>
      <w:r>
        <w:t>Ages 6  - 11/12 roughly</w:t>
      </w:r>
    </w:p>
    <w:p w14:paraId="3D16DC80" w14:textId="77777777" w:rsidR="00CC04E8" w:rsidRDefault="00CC04E8" w:rsidP="00CC04E8">
      <w:pPr>
        <w:pStyle w:val="ListParagraph"/>
        <w:numPr>
          <w:ilvl w:val="0"/>
          <w:numId w:val="61"/>
        </w:numPr>
      </w:pPr>
      <w:r>
        <w:t>Unlike in the preoperational stage, children can perform operations</w:t>
      </w:r>
    </w:p>
    <w:p w14:paraId="3115DC4A" w14:textId="77777777" w:rsidR="00CC04E8" w:rsidRDefault="00CC04E8" w:rsidP="00CC04E8">
      <w:pPr>
        <w:pStyle w:val="ListParagraph"/>
        <w:numPr>
          <w:ilvl w:val="0"/>
          <w:numId w:val="61"/>
        </w:numPr>
      </w:pPr>
      <w:r>
        <w:rPr>
          <w:b/>
        </w:rPr>
        <w:t>Operations:</w:t>
      </w:r>
      <w:r>
        <w:t xml:space="preserve"> Piaget’s term for the various forms of mental action through which older children solve problems and reason logically</w:t>
      </w:r>
    </w:p>
    <w:p w14:paraId="2EB0C8CB" w14:textId="77777777" w:rsidR="00CC04E8" w:rsidRDefault="00CC04E8" w:rsidP="00CC04E8">
      <w:pPr>
        <w:pStyle w:val="ListParagraph"/>
        <w:numPr>
          <w:ilvl w:val="0"/>
          <w:numId w:val="61"/>
        </w:numPr>
      </w:pPr>
      <w:r>
        <w:t>“More logical”</w:t>
      </w:r>
    </w:p>
    <w:p w14:paraId="4F13D947" w14:textId="77777777" w:rsidR="00CC04E8" w:rsidRDefault="00CC04E8" w:rsidP="00CC04E8">
      <w:pPr>
        <w:pStyle w:val="ListParagraph"/>
        <w:numPr>
          <w:ilvl w:val="0"/>
          <w:numId w:val="61"/>
        </w:numPr>
      </w:pPr>
      <w:r>
        <w:t>However, reasoning is limited to concrete situations</w:t>
      </w:r>
    </w:p>
    <w:p w14:paraId="47836836" w14:textId="77777777" w:rsidR="00CC04E8" w:rsidRDefault="00CC04E8" w:rsidP="00CC04E8">
      <w:pPr>
        <w:rPr>
          <w:u w:val="single"/>
        </w:rPr>
      </w:pPr>
    </w:p>
    <w:p w14:paraId="1741BD48" w14:textId="77777777" w:rsidR="00CC04E8" w:rsidRDefault="00CC04E8" w:rsidP="00CC04E8">
      <w:pPr>
        <w:rPr>
          <w:u w:val="single"/>
        </w:rPr>
      </w:pPr>
    </w:p>
    <w:p w14:paraId="50072894" w14:textId="77777777" w:rsidR="00CC04E8" w:rsidRDefault="00CC04E8" w:rsidP="00CC04E8">
      <w:pPr>
        <w:rPr>
          <w:u w:val="single"/>
        </w:rPr>
      </w:pPr>
    </w:p>
    <w:p w14:paraId="3DACA329" w14:textId="77777777" w:rsidR="00CC04E8" w:rsidRDefault="00CC04E8" w:rsidP="00CC04E8">
      <w:pPr>
        <w:rPr>
          <w:u w:val="single"/>
        </w:rPr>
      </w:pPr>
      <w:r>
        <w:rPr>
          <w:u w:val="single"/>
        </w:rPr>
        <w:t>Mastered Abilities and Tasks</w:t>
      </w:r>
    </w:p>
    <w:p w14:paraId="22FC3D3A" w14:textId="77777777" w:rsidR="00CC04E8" w:rsidRPr="00510A0A" w:rsidRDefault="00CC04E8" w:rsidP="00CC04E8">
      <w:pPr>
        <w:pStyle w:val="ListParagraph"/>
        <w:numPr>
          <w:ilvl w:val="0"/>
          <w:numId w:val="62"/>
        </w:numPr>
        <w:rPr>
          <w:u w:val="single"/>
        </w:rPr>
      </w:pPr>
      <w:r>
        <w:t>Conservation of Quantity:</w:t>
      </w:r>
      <w:r>
        <w:br/>
        <w:t>-knowledge that quantitative properties of objects are invariant</w:t>
      </w:r>
      <w:r>
        <w:br/>
        <w:t>-those with weight are slightly more difficult, typically coming a bit later</w:t>
      </w:r>
    </w:p>
    <w:p w14:paraId="41C5B209" w14:textId="77777777" w:rsidR="00CC04E8" w:rsidRPr="007038A6" w:rsidRDefault="00CC04E8" w:rsidP="00CC04E8">
      <w:pPr>
        <w:pStyle w:val="ListParagraph"/>
        <w:numPr>
          <w:ilvl w:val="0"/>
          <w:numId w:val="62"/>
        </w:numPr>
        <w:rPr>
          <w:u w:val="single"/>
        </w:rPr>
      </w:pPr>
      <w:r>
        <w:t>Classification:</w:t>
      </w:r>
      <w:r>
        <w:br/>
        <w:t>-</w:t>
      </w:r>
      <w:r>
        <w:rPr>
          <w:b/>
        </w:rPr>
        <w:t>Class inclusion:</w:t>
      </w:r>
      <w:r>
        <w:t xml:space="preserve"> the knowledge that a subclass cannot be larger than the superordinate class that includes it. In Piaget’s theory, a concrete operational achievement</w:t>
      </w:r>
      <w:r>
        <w:br/>
        <w:t>-child knows it is impossible to have “more dogs than animals” because it is logically impossible for a subclass to be larger than a superordinate class</w:t>
      </w:r>
      <w:r>
        <w:br/>
        <w:t>-multiple classes, class inclusion, hierarchical classification</w:t>
      </w:r>
    </w:p>
    <w:p w14:paraId="584BE68C" w14:textId="77777777" w:rsidR="00CC04E8" w:rsidRPr="00DF50A2" w:rsidRDefault="00CC04E8" w:rsidP="00CC04E8">
      <w:pPr>
        <w:pStyle w:val="ListParagraph"/>
        <w:numPr>
          <w:ilvl w:val="0"/>
          <w:numId w:val="62"/>
        </w:numPr>
        <w:rPr>
          <w:u w:val="single"/>
        </w:rPr>
      </w:pPr>
      <w:r>
        <w:t>Relations:</w:t>
      </w:r>
      <w:r>
        <w:br/>
        <w:t>-</w:t>
      </w:r>
      <w:proofErr w:type="spellStart"/>
      <w:r>
        <w:rPr>
          <w:b/>
        </w:rPr>
        <w:t>Seriation</w:t>
      </w:r>
      <w:proofErr w:type="spellEnd"/>
      <w:r>
        <w:rPr>
          <w:b/>
        </w:rPr>
        <w:t>:</w:t>
      </w:r>
      <w:r>
        <w:t xml:space="preserve"> the ability to order stimuli along some quantitative dimension, such as length. In Piaget’s theory, this is a concrete operational achievement</w:t>
      </w:r>
      <w:r>
        <w:br/>
        <w:t>-</w:t>
      </w:r>
      <w:r>
        <w:rPr>
          <w:b/>
        </w:rPr>
        <w:t>Transitivity:</w:t>
      </w:r>
      <w:r>
        <w:t xml:space="preserve"> the ability to combine relations logically to deduce necessary conclusions- for example, if A&gt;B and B&gt;C then A&gt;C. In Piaget’s theory, this is a concrete operational achievement</w:t>
      </w:r>
    </w:p>
    <w:p w14:paraId="72D87C8C" w14:textId="77777777" w:rsidR="00CC04E8" w:rsidRPr="00DF50A2" w:rsidRDefault="00CC04E8" w:rsidP="00CC04E8">
      <w:pPr>
        <w:pStyle w:val="ListParagraph"/>
        <w:numPr>
          <w:ilvl w:val="0"/>
          <w:numId w:val="62"/>
        </w:numPr>
        <w:rPr>
          <w:u w:val="single"/>
        </w:rPr>
      </w:pPr>
      <w:proofErr w:type="spellStart"/>
      <w:r>
        <w:rPr>
          <w:b/>
        </w:rPr>
        <w:t>Decentration</w:t>
      </w:r>
      <w:proofErr w:type="spellEnd"/>
      <w:r>
        <w:rPr>
          <w:b/>
        </w:rPr>
        <w:t>:</w:t>
      </w:r>
      <w:r>
        <w:t xml:space="preserve"> the ability to keep in mind multiple aspects of a situation, all at the same time. For Piaget, this is a feature of concrete operational thought</w:t>
      </w:r>
    </w:p>
    <w:p w14:paraId="762EF214" w14:textId="77777777" w:rsidR="00CC04E8" w:rsidRDefault="00CC04E8" w:rsidP="00CC04E8">
      <w:pPr>
        <w:pStyle w:val="Subtitle"/>
      </w:pPr>
      <w:r>
        <w:t>Formal Operational Thinking</w:t>
      </w:r>
    </w:p>
    <w:p w14:paraId="0209E6C6" w14:textId="77777777" w:rsidR="00CC04E8" w:rsidRDefault="00CC04E8" w:rsidP="00CC04E8">
      <w:pPr>
        <w:pStyle w:val="ListParagraph"/>
        <w:numPr>
          <w:ilvl w:val="0"/>
          <w:numId w:val="63"/>
        </w:numPr>
      </w:pPr>
      <w:r>
        <w:t>Onset is at roughly age 12-13 and lasts throughout lifetime</w:t>
      </w:r>
    </w:p>
    <w:p w14:paraId="50E6F6FF" w14:textId="77777777" w:rsidR="00CC04E8" w:rsidRDefault="00CC04E8" w:rsidP="00CC04E8">
      <w:pPr>
        <w:pStyle w:val="ListParagraph"/>
        <w:numPr>
          <w:ilvl w:val="0"/>
          <w:numId w:val="63"/>
        </w:numPr>
      </w:pPr>
      <w:r>
        <w:t>Formal operations allow the individual to deal with hypotheticals, propositions, virtual possibilities</w:t>
      </w:r>
    </w:p>
    <w:p w14:paraId="479E6FE7" w14:textId="77777777" w:rsidR="00CC04E8" w:rsidRDefault="00CC04E8" w:rsidP="00CC04E8">
      <w:pPr>
        <w:pStyle w:val="ListParagraph"/>
        <w:numPr>
          <w:ilvl w:val="0"/>
          <w:numId w:val="63"/>
        </w:numPr>
      </w:pPr>
      <w:r>
        <w:t>Abstract thinking</w:t>
      </w:r>
    </w:p>
    <w:p w14:paraId="2437C48A" w14:textId="77777777" w:rsidR="00CC04E8" w:rsidRDefault="00CC04E8" w:rsidP="00CC04E8">
      <w:pPr>
        <w:pStyle w:val="ListParagraph"/>
        <w:numPr>
          <w:ilvl w:val="0"/>
          <w:numId w:val="63"/>
        </w:numPr>
      </w:pPr>
      <w:r>
        <w:rPr>
          <w:b/>
        </w:rPr>
        <w:t>Hypothetical-deductive reasoning:</w:t>
      </w:r>
      <w:r>
        <w:t xml:space="preserve"> a form of problem solving characterized by the ability to generate and test hypotheses and draw logical conclusions from the results of the tests. In Piaget’s theory, this is a formal operational achievement</w:t>
      </w:r>
    </w:p>
    <w:p w14:paraId="0A7BB0E3" w14:textId="77777777" w:rsidR="00CC04E8" w:rsidRDefault="00CC04E8" w:rsidP="00CC04E8">
      <w:pPr>
        <w:rPr>
          <w:u w:val="single"/>
        </w:rPr>
      </w:pPr>
      <w:r>
        <w:rPr>
          <w:u w:val="single"/>
        </w:rPr>
        <w:t>Evaluation of Piaget’s Theory</w:t>
      </w:r>
    </w:p>
    <w:p w14:paraId="463DA445" w14:textId="77777777" w:rsidR="00CC04E8" w:rsidRDefault="00CC04E8" w:rsidP="00CC04E8">
      <w:pPr>
        <w:pStyle w:val="ListParagraph"/>
        <w:numPr>
          <w:ilvl w:val="0"/>
          <w:numId w:val="64"/>
        </w:numPr>
      </w:pPr>
      <w:r>
        <w:t>Central issues: whether development progresses through distinct stages, whether some aspects of development are universal across cultural settings, and how best to explain cognitive change</w:t>
      </w:r>
    </w:p>
    <w:p w14:paraId="45D3C08F" w14:textId="77777777" w:rsidR="00CC04E8" w:rsidRDefault="00CC04E8" w:rsidP="00CC04E8">
      <w:pPr>
        <w:pStyle w:val="ListParagraph"/>
        <w:numPr>
          <w:ilvl w:val="0"/>
          <w:numId w:val="64"/>
        </w:numPr>
      </w:pPr>
      <w:r>
        <w:t>Stages:</w:t>
      </w:r>
      <w:r>
        <w:br/>
        <w:t xml:space="preserve">-An important criteria is that development includes </w:t>
      </w:r>
      <w:r>
        <w:rPr>
          <w:i/>
        </w:rPr>
        <w:t>qualitative</w:t>
      </w:r>
      <w:r>
        <w:t xml:space="preserve"> as well as quantitative changes, that is, how the child think and not merely in the amount the child knows or the speed at which the child can do things</w:t>
      </w:r>
      <w:r>
        <w:br/>
        <w:t>-Qualitative differences between each stage is visible in the way a child treats and handles a problem</w:t>
      </w:r>
      <w:r>
        <w:br/>
        <w:t xml:space="preserve">-A second criterion is that stages follow an </w:t>
      </w:r>
      <w:r>
        <w:rPr>
          <w:i/>
        </w:rPr>
        <w:t>invariant</w:t>
      </w:r>
      <w:r>
        <w:t xml:space="preserve"> sequence, each stage builds on the one before, and no stage can be attained until the preceding one has been mastered</w:t>
      </w:r>
      <w:r>
        <w:br/>
        <w:t xml:space="preserve">-The third stage implies that there should be important </w:t>
      </w:r>
      <w:r>
        <w:rPr>
          <w:i/>
        </w:rPr>
        <w:t>concurrences</w:t>
      </w:r>
      <w:r>
        <w:rPr>
          <w:i/>
          <w:u w:val="single"/>
        </w:rPr>
        <w:t xml:space="preserve"> </w:t>
      </w:r>
      <w:r w:rsidRPr="001C3B61">
        <w:t>in development, that is,</w:t>
      </w:r>
      <w:r>
        <w:t xml:space="preserve"> if two or more abilities are determined by the same underlying structures, then they should emerge at the same time</w:t>
      </w:r>
      <w:r>
        <w:br/>
        <w:t>-Children’s cognitive endeavors should be consistent but they are not</w:t>
      </w:r>
    </w:p>
    <w:p w14:paraId="678F1174" w14:textId="77777777" w:rsidR="00CC04E8" w:rsidRDefault="00CC04E8" w:rsidP="00CC04E8">
      <w:pPr>
        <w:pStyle w:val="ListParagraph"/>
        <w:numPr>
          <w:ilvl w:val="0"/>
          <w:numId w:val="64"/>
        </w:numPr>
      </w:pPr>
      <w:r>
        <w:t>Universality:</w:t>
      </w:r>
      <w:r>
        <w:br/>
        <w:t>-Cross cultural research indicates that the specific experiences available to children can affect the development of Piagetian concepts in a variety of ways</w:t>
      </w:r>
      <w:r>
        <w:br/>
        <w:t>-In some cultures development lags</w:t>
      </w:r>
      <w:r>
        <w:br/>
        <w:t>-However, the order of the stages remains the same despite the change in time</w:t>
      </w:r>
    </w:p>
    <w:p w14:paraId="769D715E" w14:textId="77777777" w:rsidR="00CC04E8" w:rsidRDefault="00CC04E8" w:rsidP="00CC04E8">
      <w:pPr>
        <w:pStyle w:val="ListParagraph"/>
        <w:numPr>
          <w:ilvl w:val="0"/>
          <w:numId w:val="64"/>
        </w:numPr>
      </w:pPr>
      <w:r>
        <w:t>Cognitive change:</w:t>
      </w:r>
      <w:r>
        <w:br/>
        <w:t>-Piaget says that nurture and nature interact</w:t>
      </w:r>
      <w:r>
        <w:br/>
        <w:t>-Experience is also important</w:t>
      </w:r>
      <w:r>
        <w:br/>
        <w:t>-</w:t>
      </w:r>
      <w:r>
        <w:rPr>
          <w:b/>
        </w:rPr>
        <w:t>Equilibration:</w:t>
      </w:r>
      <w:r>
        <w:t xml:space="preserve"> Piaget’s term for the biological process of self-regulation that propels the cognitive system to higher forms of equilibrium</w:t>
      </w:r>
      <w:r>
        <w:br/>
        <w:t>-</w:t>
      </w:r>
      <w:r>
        <w:rPr>
          <w:b/>
        </w:rPr>
        <w:t>Equilibrium:</w:t>
      </w:r>
      <w:r>
        <w:t xml:space="preserve"> A characteristic of a cognitive system in which assimilation and accommodation are in balance, thus permitting adaptive, non-distorted responses to the world</w:t>
      </w:r>
    </w:p>
    <w:p w14:paraId="11132860" w14:textId="77777777" w:rsidR="00CC04E8" w:rsidRDefault="00CC04E8" w:rsidP="00CC04E8">
      <w:pPr>
        <w:rPr>
          <w:u w:val="single"/>
        </w:rPr>
      </w:pPr>
      <w:r>
        <w:rPr>
          <w:u w:val="single"/>
        </w:rPr>
        <w:t>Theory of Mind</w:t>
      </w:r>
    </w:p>
    <w:p w14:paraId="27009CDB" w14:textId="77777777" w:rsidR="00CC04E8" w:rsidRPr="00321CD7" w:rsidRDefault="00CC04E8" w:rsidP="00CC04E8">
      <w:pPr>
        <w:pStyle w:val="ListParagraph"/>
        <w:numPr>
          <w:ilvl w:val="0"/>
          <w:numId w:val="65"/>
        </w:numPr>
        <w:rPr>
          <w:u w:val="single"/>
        </w:rPr>
      </w:pPr>
      <w:r>
        <w:rPr>
          <w:b/>
        </w:rPr>
        <w:t>Theory of mind:</w:t>
      </w:r>
      <w:r>
        <w:t xml:space="preserve"> thoughts and beliefs concerning the mental world</w:t>
      </w:r>
    </w:p>
    <w:p w14:paraId="5D8E36F4" w14:textId="77777777" w:rsidR="00CC04E8" w:rsidRPr="00321CD7" w:rsidRDefault="00CC04E8" w:rsidP="00CC04E8">
      <w:pPr>
        <w:pStyle w:val="ListParagraph"/>
        <w:numPr>
          <w:ilvl w:val="0"/>
          <w:numId w:val="65"/>
        </w:numPr>
        <w:rPr>
          <w:u w:val="single"/>
        </w:rPr>
      </w:pPr>
      <w:r>
        <w:t>Ability to attribute intentions, beliefs, desires, and so forth, to themselves and other people:</w:t>
      </w:r>
      <w:r>
        <w:br/>
        <w:t>-I know what you know</w:t>
      </w:r>
      <w:r>
        <w:br/>
        <w:t>-I can think with your mind</w:t>
      </w:r>
      <w:r>
        <w:br/>
        <w:t>-I can act according to the information I have about the information you have</w:t>
      </w:r>
    </w:p>
    <w:p w14:paraId="33DF0DBA" w14:textId="77777777" w:rsidR="00CC04E8" w:rsidRPr="00321CD7" w:rsidRDefault="00CC04E8" w:rsidP="00CC04E8">
      <w:pPr>
        <w:pStyle w:val="ListParagraph"/>
        <w:numPr>
          <w:ilvl w:val="0"/>
          <w:numId w:val="65"/>
        </w:numPr>
        <w:rPr>
          <w:u w:val="single"/>
        </w:rPr>
      </w:pPr>
      <w:r>
        <w:t>A precondition for engaging in socially competent behavior</w:t>
      </w:r>
    </w:p>
    <w:p w14:paraId="0F1E5F4E" w14:textId="77777777" w:rsidR="00CC04E8" w:rsidRPr="00321CD7" w:rsidRDefault="00CC04E8" w:rsidP="00CC04E8">
      <w:pPr>
        <w:pStyle w:val="ListParagraph"/>
        <w:numPr>
          <w:ilvl w:val="0"/>
          <w:numId w:val="65"/>
        </w:numPr>
        <w:rPr>
          <w:u w:val="single"/>
        </w:rPr>
      </w:pPr>
      <w:r>
        <w:rPr>
          <w:b/>
        </w:rPr>
        <w:t>False belief:</w:t>
      </w:r>
      <w:r>
        <w:t xml:space="preserve"> the realization that people can hold beliefs that are not true. Such understanding, which is typically acquired during the preoperational period, provides evidence of the ability to distinguish the mental from non-mental</w:t>
      </w:r>
    </w:p>
    <w:p w14:paraId="5AAE9BF2" w14:textId="17FC2E86" w:rsidR="00CC04E8" w:rsidRPr="006F7FC0" w:rsidRDefault="00CC04E8" w:rsidP="00CC04E8">
      <w:pPr>
        <w:pStyle w:val="ListParagraph"/>
        <w:numPr>
          <w:ilvl w:val="0"/>
          <w:numId w:val="65"/>
        </w:numPr>
        <w:rPr>
          <w:u w:val="single"/>
        </w:rPr>
      </w:pPr>
      <w:r>
        <w:rPr>
          <w:b/>
        </w:rPr>
        <w:t>Appearance-reality distinction:</w:t>
      </w:r>
      <w:r>
        <w:t xml:space="preserve"> distinction between how objects appear and what they really are. Understanding the distinction implies an ability to judge both appearance and reality correctly when the two diverge</w:t>
      </w:r>
    </w:p>
    <w:p w14:paraId="77A16E53" w14:textId="77777777" w:rsidR="00CC04E8" w:rsidRDefault="00CC04E8" w:rsidP="00CC04E8">
      <w:pPr>
        <w:pStyle w:val="Heading1"/>
      </w:pPr>
      <w:r>
        <w:t>Chapter 8: Vygotsky</w:t>
      </w:r>
    </w:p>
    <w:p w14:paraId="07125713" w14:textId="77777777" w:rsidR="00CC04E8" w:rsidRDefault="00CC04E8" w:rsidP="00CC04E8">
      <w:pPr>
        <w:pStyle w:val="Subtitle"/>
      </w:pPr>
      <w:r>
        <w:t>Mechanisms that Contribute to Cognitive Development</w:t>
      </w:r>
    </w:p>
    <w:p w14:paraId="65A31D30" w14:textId="77777777" w:rsidR="00CC04E8" w:rsidRPr="00854A06" w:rsidRDefault="00CC04E8" w:rsidP="00CC04E8">
      <w:pPr>
        <w:pStyle w:val="ListParagraph"/>
        <w:numPr>
          <w:ilvl w:val="0"/>
          <w:numId w:val="66"/>
        </w:numPr>
        <w:rPr>
          <w:u w:val="single"/>
        </w:rPr>
      </w:pPr>
      <w:r>
        <w:t>Development must be understood in-and cannot be dissociated from- it’s social, cultural, and historical context</w:t>
      </w:r>
    </w:p>
    <w:p w14:paraId="3DA39780" w14:textId="77777777" w:rsidR="00CC04E8" w:rsidRPr="008A1899" w:rsidRDefault="00CC04E8" w:rsidP="00CC04E8">
      <w:pPr>
        <w:pStyle w:val="ListParagraph"/>
        <w:numPr>
          <w:ilvl w:val="0"/>
          <w:numId w:val="66"/>
        </w:numPr>
        <w:rPr>
          <w:u w:val="single"/>
        </w:rPr>
      </w:pPr>
      <w:r>
        <w:rPr>
          <w:i/>
        </w:rPr>
        <w:t>Sociocultural approach</w:t>
      </w:r>
      <w:r>
        <w:t xml:space="preserve"> focuses on the development of intellectual skills and sees the child as an active participant in development</w:t>
      </w:r>
    </w:p>
    <w:p w14:paraId="47F7D3E7" w14:textId="77777777" w:rsidR="00CC04E8" w:rsidRPr="0052349F" w:rsidRDefault="00CC04E8" w:rsidP="00CC04E8">
      <w:pPr>
        <w:pStyle w:val="ListParagraph"/>
        <w:numPr>
          <w:ilvl w:val="0"/>
          <w:numId w:val="66"/>
        </w:numPr>
        <w:rPr>
          <w:u w:val="single"/>
        </w:rPr>
      </w:pPr>
      <w:r>
        <w:rPr>
          <w:b/>
        </w:rPr>
        <w:t>Culture:</w:t>
      </w:r>
      <w:r>
        <w:t xml:space="preserve"> the accumulated knowledge of a people encoded in their language and embodied in the physical artifacts, beliefs, values, customs, institutions, and activities passed down from one generation to the next</w:t>
      </w:r>
    </w:p>
    <w:p w14:paraId="09892CEC" w14:textId="77777777" w:rsidR="00CC04E8" w:rsidRDefault="00CC04E8" w:rsidP="00CC04E8">
      <w:pPr>
        <w:rPr>
          <w:u w:val="single"/>
        </w:rPr>
      </w:pPr>
      <w:r>
        <w:rPr>
          <w:u w:val="single"/>
        </w:rPr>
        <w:t>Contribution of Language</w:t>
      </w:r>
    </w:p>
    <w:p w14:paraId="6E8D11B4" w14:textId="77777777" w:rsidR="00CC04E8" w:rsidRDefault="00CC04E8" w:rsidP="00CC04E8">
      <w:pPr>
        <w:pStyle w:val="ListParagraph"/>
        <w:numPr>
          <w:ilvl w:val="0"/>
          <w:numId w:val="67"/>
        </w:numPr>
      </w:pPr>
      <w:r>
        <w:t>Most powerful tool</w:t>
      </w:r>
    </w:p>
    <w:p w14:paraId="34ED1A88" w14:textId="77777777" w:rsidR="00CC04E8" w:rsidRDefault="00CC04E8" w:rsidP="00CC04E8">
      <w:pPr>
        <w:pStyle w:val="ListParagraph"/>
        <w:numPr>
          <w:ilvl w:val="0"/>
          <w:numId w:val="67"/>
        </w:numPr>
      </w:pPr>
      <w:r>
        <w:t>Primary form of interaction</w:t>
      </w:r>
    </w:p>
    <w:p w14:paraId="071F9BDE" w14:textId="77777777" w:rsidR="00CC04E8" w:rsidRDefault="00CC04E8" w:rsidP="00CC04E8">
      <w:pPr>
        <w:pStyle w:val="ListParagraph"/>
        <w:numPr>
          <w:ilvl w:val="0"/>
          <w:numId w:val="67"/>
        </w:numPr>
      </w:pPr>
      <w:r>
        <w:t>Means to pass knowledge and values from one generation to the next</w:t>
      </w:r>
    </w:p>
    <w:p w14:paraId="62AB398F" w14:textId="77777777" w:rsidR="00CC04E8" w:rsidRDefault="00CC04E8" w:rsidP="00CC04E8">
      <w:pPr>
        <w:pStyle w:val="ListParagraph"/>
        <w:numPr>
          <w:ilvl w:val="0"/>
          <w:numId w:val="67"/>
        </w:numPr>
      </w:pPr>
      <w:r>
        <w:rPr>
          <w:i/>
        </w:rPr>
        <w:t>Language</w:t>
      </w:r>
      <w:r>
        <w:t xml:space="preserve"> acquisition is a milestone, permits dialogue with more knowledgeable individuals</w:t>
      </w:r>
    </w:p>
    <w:p w14:paraId="5DCC1FB4" w14:textId="77777777" w:rsidR="00CC04E8" w:rsidRPr="00854A06" w:rsidRDefault="00CC04E8" w:rsidP="00CC04E8">
      <w:pPr>
        <w:pStyle w:val="ListParagraph"/>
        <w:numPr>
          <w:ilvl w:val="0"/>
          <w:numId w:val="67"/>
        </w:numPr>
      </w:pPr>
      <w:r>
        <w:t>Private speech also serves a role as self-directed speech</w:t>
      </w:r>
    </w:p>
    <w:p w14:paraId="7AE926C9" w14:textId="77777777" w:rsidR="00CC04E8" w:rsidRDefault="00CC04E8" w:rsidP="00CC04E8">
      <w:pPr>
        <w:rPr>
          <w:u w:val="single"/>
        </w:rPr>
      </w:pPr>
      <w:r>
        <w:rPr>
          <w:u w:val="single"/>
        </w:rPr>
        <w:t>Contribution of Social Interactions</w:t>
      </w:r>
    </w:p>
    <w:p w14:paraId="5D81EA86" w14:textId="77777777" w:rsidR="00CC04E8" w:rsidRPr="00D622F7" w:rsidRDefault="00CC04E8" w:rsidP="00CC04E8">
      <w:pPr>
        <w:pStyle w:val="ListParagraph"/>
        <w:numPr>
          <w:ilvl w:val="0"/>
          <w:numId w:val="68"/>
        </w:numPr>
        <w:rPr>
          <w:u w:val="single"/>
        </w:rPr>
      </w:pPr>
      <w:r>
        <w:t>According to Vygotsky, children acquire knowledge and cognitive skills by participating in cultural activities with more experienced partners</w:t>
      </w:r>
    </w:p>
    <w:p w14:paraId="5C0EFA1C" w14:textId="77777777" w:rsidR="00CC04E8" w:rsidRPr="00D622F7" w:rsidRDefault="00CC04E8" w:rsidP="00CC04E8">
      <w:pPr>
        <w:pStyle w:val="ListParagraph"/>
        <w:numPr>
          <w:ilvl w:val="0"/>
          <w:numId w:val="68"/>
        </w:numPr>
        <w:rPr>
          <w:u w:val="single"/>
        </w:rPr>
      </w:pPr>
      <w:r>
        <w:rPr>
          <w:b/>
        </w:rPr>
        <w:t>Zone of Proximal Development:</w:t>
      </w:r>
      <w:r>
        <w:t xml:space="preserve"> the distance between what a child can accomplish independently and what the child can accomplish with the help of an adult or more capable peer</w:t>
      </w:r>
    </w:p>
    <w:p w14:paraId="459DDF6F" w14:textId="77777777" w:rsidR="00CC04E8" w:rsidRPr="00D622F7" w:rsidRDefault="00CC04E8" w:rsidP="00CC04E8">
      <w:pPr>
        <w:pStyle w:val="ListParagraph"/>
        <w:numPr>
          <w:ilvl w:val="0"/>
          <w:numId w:val="68"/>
        </w:numPr>
        <w:rPr>
          <w:u w:val="single"/>
        </w:rPr>
      </w:pPr>
      <w:r>
        <w:t xml:space="preserve">Zone of development </w:t>
      </w:r>
      <w:r>
        <w:rPr>
          <w:i/>
        </w:rPr>
        <w:t>where</w:t>
      </w:r>
      <w:r>
        <w:t xml:space="preserve"> the most productive </w:t>
      </w:r>
      <w:r>
        <w:rPr>
          <w:i/>
        </w:rPr>
        <w:t>social interactions</w:t>
      </w:r>
      <w:r>
        <w:t xml:space="preserve"> occur</w:t>
      </w:r>
    </w:p>
    <w:p w14:paraId="5491884E" w14:textId="77777777" w:rsidR="00CC04E8" w:rsidRPr="00D622F7" w:rsidRDefault="00CC04E8" w:rsidP="00CC04E8">
      <w:pPr>
        <w:pStyle w:val="ListParagraph"/>
        <w:numPr>
          <w:ilvl w:val="0"/>
          <w:numId w:val="68"/>
        </w:numPr>
        <w:rPr>
          <w:u w:val="single"/>
        </w:rPr>
      </w:pPr>
      <w:r>
        <w:t>A range of tasks too difficult for the child to do alone but possible with the help of adults and more skilled peers</w:t>
      </w:r>
    </w:p>
    <w:p w14:paraId="6E26F026" w14:textId="77777777" w:rsidR="00CC04E8" w:rsidRPr="00D622F7" w:rsidRDefault="00CC04E8" w:rsidP="00CC04E8">
      <w:pPr>
        <w:pStyle w:val="ListParagraph"/>
        <w:numPr>
          <w:ilvl w:val="0"/>
          <w:numId w:val="68"/>
        </w:numPr>
        <w:rPr>
          <w:u w:val="single"/>
        </w:rPr>
      </w:pPr>
      <w:r>
        <w:t>Learning takes place in the ZPD</w:t>
      </w:r>
    </w:p>
    <w:p w14:paraId="66D7DD82" w14:textId="77777777" w:rsidR="00CC04E8" w:rsidRPr="00D622F7" w:rsidRDefault="00CC04E8" w:rsidP="00CC04E8">
      <w:pPr>
        <w:pStyle w:val="ListParagraph"/>
        <w:numPr>
          <w:ilvl w:val="0"/>
          <w:numId w:val="68"/>
        </w:numPr>
        <w:rPr>
          <w:u w:val="single"/>
        </w:rPr>
      </w:pPr>
      <w:r>
        <w:t>Tasks in requiring the child to copy what an adult model does, learning numerical skills, and learning to plan and use strategies to solve problems</w:t>
      </w:r>
    </w:p>
    <w:p w14:paraId="0259C03D" w14:textId="77777777" w:rsidR="00CC04E8" w:rsidRPr="00D622F7" w:rsidRDefault="00CC04E8" w:rsidP="00CC04E8">
      <w:pPr>
        <w:pStyle w:val="ListParagraph"/>
        <w:numPr>
          <w:ilvl w:val="0"/>
          <w:numId w:val="68"/>
        </w:numPr>
        <w:rPr>
          <w:u w:val="single"/>
        </w:rPr>
      </w:pPr>
      <w:r>
        <w:rPr>
          <w:b/>
        </w:rPr>
        <w:t>Scaffolding:</w:t>
      </w:r>
      <w:r>
        <w:t xml:space="preserve"> a method of teaching in which the adult adjusts the level of help provided in relation to the child’s level of performance, the goal being to encourage independent performance</w:t>
      </w:r>
    </w:p>
    <w:p w14:paraId="483088E0" w14:textId="77777777" w:rsidR="00CC04E8" w:rsidRPr="009318C7" w:rsidRDefault="00CC04E8" w:rsidP="00CC04E8">
      <w:pPr>
        <w:pStyle w:val="ListParagraph"/>
        <w:numPr>
          <w:ilvl w:val="0"/>
          <w:numId w:val="68"/>
        </w:numPr>
        <w:rPr>
          <w:u w:val="single"/>
        </w:rPr>
      </w:pPr>
      <w:r>
        <w:t>An instructional process</w:t>
      </w:r>
    </w:p>
    <w:p w14:paraId="08FFD35F" w14:textId="77777777" w:rsidR="00CC04E8" w:rsidRPr="002F36F1" w:rsidRDefault="00CC04E8" w:rsidP="00CC04E8">
      <w:pPr>
        <w:pStyle w:val="ListParagraph"/>
        <w:numPr>
          <w:ilvl w:val="0"/>
          <w:numId w:val="68"/>
        </w:numPr>
        <w:rPr>
          <w:u w:val="single"/>
        </w:rPr>
      </w:pPr>
      <w:r>
        <w:t>Teacher also adjusts the type of support</w:t>
      </w:r>
    </w:p>
    <w:p w14:paraId="595C8D65" w14:textId="77777777" w:rsidR="00CC04E8" w:rsidRPr="002F36F1" w:rsidRDefault="00CC04E8" w:rsidP="00CC04E8">
      <w:pPr>
        <w:pStyle w:val="ListParagraph"/>
        <w:numPr>
          <w:ilvl w:val="0"/>
          <w:numId w:val="68"/>
        </w:numPr>
        <w:rPr>
          <w:u w:val="single"/>
        </w:rPr>
      </w:pPr>
      <w:r>
        <w:t>Is deliberate</w:t>
      </w:r>
    </w:p>
    <w:p w14:paraId="4EA94A23" w14:textId="77777777" w:rsidR="00CC04E8" w:rsidRPr="002472BB" w:rsidRDefault="00CC04E8" w:rsidP="00CC04E8">
      <w:pPr>
        <w:pStyle w:val="ListParagraph"/>
        <w:numPr>
          <w:ilvl w:val="0"/>
          <w:numId w:val="68"/>
        </w:numPr>
        <w:rPr>
          <w:u w:val="single"/>
        </w:rPr>
      </w:pPr>
      <w:r>
        <w:rPr>
          <w:b/>
        </w:rPr>
        <w:t>Guided Participation:</w:t>
      </w:r>
      <w:r>
        <w:t xml:space="preserve"> the process by which young children become competent by participating in everyday, purposeful, activities under the guidance of more experienced partners</w:t>
      </w:r>
    </w:p>
    <w:p w14:paraId="4F8DF083" w14:textId="77777777" w:rsidR="00CC04E8" w:rsidRPr="00D622F7" w:rsidRDefault="00CC04E8" w:rsidP="00CC04E8">
      <w:pPr>
        <w:pStyle w:val="ListParagraph"/>
        <w:numPr>
          <w:ilvl w:val="0"/>
          <w:numId w:val="68"/>
        </w:numPr>
        <w:rPr>
          <w:u w:val="single"/>
        </w:rPr>
      </w:pPr>
      <w:r>
        <w:t xml:space="preserve">Cognitive development is a </w:t>
      </w:r>
      <w:r>
        <w:rPr>
          <w:i/>
        </w:rPr>
        <w:t>by-product</w:t>
      </w:r>
      <w:r>
        <w:t xml:space="preserve"> of participating in routine cultural activities</w:t>
      </w:r>
    </w:p>
    <w:p w14:paraId="1350BC97" w14:textId="77777777" w:rsidR="00CC04E8" w:rsidRDefault="00CC04E8" w:rsidP="00CC04E8">
      <w:pPr>
        <w:rPr>
          <w:u w:val="single"/>
        </w:rPr>
      </w:pPr>
      <w:r>
        <w:rPr>
          <w:u w:val="single"/>
        </w:rPr>
        <w:t>Contribution of Cultural Context</w:t>
      </w:r>
    </w:p>
    <w:p w14:paraId="1B5FAF05" w14:textId="77777777" w:rsidR="00CC04E8" w:rsidRDefault="00CC04E8" w:rsidP="00CC04E8">
      <w:pPr>
        <w:pStyle w:val="ListParagraph"/>
        <w:numPr>
          <w:ilvl w:val="0"/>
          <w:numId w:val="69"/>
        </w:numPr>
      </w:pPr>
      <w:r>
        <w:rPr>
          <w:b/>
        </w:rPr>
        <w:t>Cultural/historical development:</w:t>
      </w:r>
      <w:r>
        <w:t xml:space="preserve"> Development that occurs over decades and centuries and leaves a legacy of tools and artifacts, value systems, institutions, and practices</w:t>
      </w:r>
    </w:p>
    <w:p w14:paraId="40CA1534" w14:textId="77777777" w:rsidR="00CC04E8" w:rsidRDefault="00CC04E8" w:rsidP="00CC04E8">
      <w:pPr>
        <w:pStyle w:val="ListParagraph"/>
        <w:numPr>
          <w:ilvl w:val="0"/>
          <w:numId w:val="69"/>
        </w:numPr>
      </w:pPr>
      <w:r>
        <w:rPr>
          <w:i/>
        </w:rPr>
        <w:t>What</w:t>
      </w:r>
      <w:r>
        <w:t xml:space="preserve"> children learn and </w:t>
      </w:r>
      <w:r>
        <w:rPr>
          <w:i/>
        </w:rPr>
        <w:t>how</w:t>
      </w:r>
      <w:r>
        <w:t xml:space="preserve"> depends on where they live</w:t>
      </w:r>
      <w:r>
        <w:br/>
        <w:t xml:space="preserve">-Children acquire </w:t>
      </w:r>
      <w:r>
        <w:rPr>
          <w:i/>
        </w:rPr>
        <w:t>content</w:t>
      </w:r>
      <w:r>
        <w:t xml:space="preserve"> of intellect from culture</w:t>
      </w:r>
      <w:r>
        <w:br/>
        <w:t xml:space="preserve">-Children acquire </w:t>
      </w:r>
      <w:r>
        <w:rPr>
          <w:i/>
        </w:rPr>
        <w:t>tools</w:t>
      </w:r>
      <w:r>
        <w:t xml:space="preserve"> of intellectual development from culture</w:t>
      </w:r>
    </w:p>
    <w:p w14:paraId="239C432F" w14:textId="77777777" w:rsidR="00CC04E8" w:rsidRDefault="00CC04E8" w:rsidP="00CC04E8">
      <w:pPr>
        <w:pStyle w:val="ListParagraph"/>
        <w:numPr>
          <w:ilvl w:val="0"/>
          <w:numId w:val="69"/>
        </w:numPr>
      </w:pPr>
      <w:r>
        <w:t>Tools include simple objects such as sticks and rope to complex technological devices such as smartphones and laptops</w:t>
      </w:r>
    </w:p>
    <w:p w14:paraId="3CCA2D01" w14:textId="77777777" w:rsidR="00CC04E8" w:rsidRDefault="00CC04E8" w:rsidP="00CC04E8">
      <w:pPr>
        <w:pStyle w:val="ListParagraph"/>
        <w:numPr>
          <w:ilvl w:val="0"/>
          <w:numId w:val="69"/>
        </w:numPr>
      </w:pPr>
      <w:r>
        <w:t>Tools and artifacts also include representations (such as maps) and sign and symbol systems (such as language</w:t>
      </w:r>
    </w:p>
    <w:p w14:paraId="332D4B6B" w14:textId="77777777" w:rsidR="00CC04E8" w:rsidRDefault="00CC04E8" w:rsidP="00CC04E8">
      <w:pPr>
        <w:pStyle w:val="ListParagraph"/>
        <w:numPr>
          <w:ilvl w:val="0"/>
          <w:numId w:val="69"/>
        </w:numPr>
      </w:pPr>
      <w:r>
        <w:t>Any attempt to evaluate cognitive development must consider cultural contexts</w:t>
      </w:r>
    </w:p>
    <w:p w14:paraId="6BB3095B" w14:textId="77777777" w:rsidR="00CC04E8" w:rsidRDefault="00CC04E8" w:rsidP="00CC04E8">
      <w:pPr>
        <w:pStyle w:val="ListParagraph"/>
        <w:numPr>
          <w:ilvl w:val="0"/>
          <w:numId w:val="69"/>
        </w:numPr>
      </w:pPr>
      <w:r>
        <w:t>Their use is learned via interactions with parents, caregivers, teachers, and peers</w:t>
      </w:r>
    </w:p>
    <w:p w14:paraId="4E7ADED2" w14:textId="77777777" w:rsidR="00CC04E8" w:rsidRDefault="00CC04E8" w:rsidP="00CC04E8">
      <w:pPr>
        <w:pStyle w:val="ListParagraph"/>
        <w:numPr>
          <w:ilvl w:val="0"/>
          <w:numId w:val="69"/>
        </w:numPr>
      </w:pPr>
      <w:r>
        <w:rPr>
          <w:b/>
        </w:rPr>
        <w:t>Higher Mental Functions:</w:t>
      </w:r>
      <w:r>
        <w:t xml:space="preserve"> complex mental processes that are intentional, self-regulated, and mediated by language and other sign systems</w:t>
      </w:r>
    </w:p>
    <w:p w14:paraId="5AC2F461" w14:textId="77777777" w:rsidR="00CC04E8" w:rsidRDefault="00CC04E8" w:rsidP="00CC04E8">
      <w:pPr>
        <w:pStyle w:val="ListParagraph"/>
        <w:numPr>
          <w:ilvl w:val="0"/>
          <w:numId w:val="69"/>
        </w:numPr>
      </w:pPr>
      <w:r>
        <w:t>As children learn how to use tools, their thinking is transformed, and they come to think about time and distance differently (meters, seconds, inches, etc.)</w:t>
      </w:r>
    </w:p>
    <w:p w14:paraId="04262221" w14:textId="77777777" w:rsidR="00CC04E8" w:rsidRDefault="00CC04E8" w:rsidP="00CC04E8">
      <w:pPr>
        <w:pStyle w:val="ListParagraph"/>
        <w:numPr>
          <w:ilvl w:val="0"/>
          <w:numId w:val="69"/>
        </w:numPr>
      </w:pPr>
      <w:r>
        <w:t>Older the child, the more sophisticated the tool</w:t>
      </w:r>
    </w:p>
    <w:p w14:paraId="45F80D40" w14:textId="77777777" w:rsidR="00CC04E8" w:rsidRPr="0016352A" w:rsidRDefault="00CC04E8" w:rsidP="00CC04E8">
      <w:pPr>
        <w:pStyle w:val="ListParagraph"/>
        <w:numPr>
          <w:ilvl w:val="0"/>
          <w:numId w:val="69"/>
        </w:numPr>
      </w:pPr>
      <w:r>
        <w:t>Examples of tools: mnemonic strategies, symbolic systems for counting, works of art, stories, maps, technical drawings, signs, language</w:t>
      </w:r>
    </w:p>
    <w:p w14:paraId="5821321B" w14:textId="77777777" w:rsidR="00CC04E8" w:rsidRDefault="00CC04E8" w:rsidP="00CC04E8">
      <w:pPr>
        <w:rPr>
          <w:u w:val="single"/>
        </w:rPr>
      </w:pPr>
      <w:r>
        <w:rPr>
          <w:u w:val="single"/>
        </w:rPr>
        <w:t>Contribution of Play</w:t>
      </w:r>
    </w:p>
    <w:p w14:paraId="0C8C1831" w14:textId="77777777" w:rsidR="00CC04E8" w:rsidRPr="00C63CCB" w:rsidRDefault="00CC04E8" w:rsidP="00CC04E8">
      <w:pPr>
        <w:pStyle w:val="ListParagraph"/>
        <w:numPr>
          <w:ilvl w:val="0"/>
          <w:numId w:val="70"/>
        </w:numPr>
        <w:rPr>
          <w:u w:val="single"/>
        </w:rPr>
      </w:pPr>
      <w:r>
        <w:t>Can “set the stage” for learning</w:t>
      </w:r>
      <w:r>
        <w:br/>
        <w:t>-about cultural tools and artifacts</w:t>
      </w:r>
      <w:r>
        <w:br/>
        <w:t>-via trial and error</w:t>
      </w:r>
      <w:r>
        <w:br/>
        <w:t>-social skills and norms</w:t>
      </w:r>
    </w:p>
    <w:p w14:paraId="7588D63B" w14:textId="77777777" w:rsidR="00CC04E8" w:rsidRPr="00EB75DB" w:rsidRDefault="00CC04E8" w:rsidP="00CC04E8">
      <w:pPr>
        <w:pStyle w:val="ListParagraph"/>
        <w:numPr>
          <w:ilvl w:val="0"/>
          <w:numId w:val="70"/>
        </w:numPr>
        <w:rPr>
          <w:u w:val="single"/>
        </w:rPr>
      </w:pPr>
      <w:r>
        <w:t>Pretend play is referred to as the “voluntary transformation as the here and now”, and becomes more sophisticated in preschool years</w:t>
      </w:r>
    </w:p>
    <w:p w14:paraId="1D8F8BBF" w14:textId="77777777" w:rsidR="00CC04E8" w:rsidRDefault="00CC04E8" w:rsidP="00CC04E8">
      <w:pPr>
        <w:rPr>
          <w:u w:val="single"/>
        </w:rPr>
      </w:pPr>
    </w:p>
    <w:p w14:paraId="26F0F109" w14:textId="77777777" w:rsidR="00CC04E8" w:rsidRPr="00335885" w:rsidRDefault="00CC04E8" w:rsidP="00CC04E8">
      <w:pPr>
        <w:pStyle w:val="ListParagraph"/>
        <w:numPr>
          <w:ilvl w:val="0"/>
          <w:numId w:val="70"/>
        </w:numPr>
        <w:rPr>
          <w:u w:val="single"/>
        </w:rPr>
      </w:pPr>
      <w:r>
        <w:rPr>
          <w:b/>
        </w:rPr>
        <w:t>Solitary Pretense:</w:t>
      </w:r>
      <w:r>
        <w:t xml:space="preserve"> pretend play engaged in by a child playing alone</w:t>
      </w:r>
    </w:p>
    <w:p w14:paraId="045BA729" w14:textId="77777777" w:rsidR="00CC04E8" w:rsidRPr="00335885" w:rsidRDefault="00CC04E8" w:rsidP="00CC04E8">
      <w:pPr>
        <w:pStyle w:val="ListParagraph"/>
        <w:numPr>
          <w:ilvl w:val="0"/>
          <w:numId w:val="70"/>
        </w:numPr>
        <w:rPr>
          <w:u w:val="single"/>
        </w:rPr>
      </w:pPr>
      <w:r>
        <w:rPr>
          <w:b/>
        </w:rPr>
        <w:t>Sociodramatic Play:</w:t>
      </w:r>
      <w:r>
        <w:t xml:space="preserve"> play in which two or more people enact a variety of related roles</w:t>
      </w:r>
    </w:p>
    <w:p w14:paraId="4B288EE9" w14:textId="77777777" w:rsidR="00CC04E8" w:rsidRPr="00335885" w:rsidRDefault="00CC04E8" w:rsidP="00CC04E8">
      <w:pPr>
        <w:pStyle w:val="ListParagraph"/>
        <w:numPr>
          <w:ilvl w:val="0"/>
          <w:numId w:val="70"/>
        </w:numPr>
        <w:rPr>
          <w:u w:val="single"/>
        </w:rPr>
      </w:pPr>
      <w:r>
        <w:t>Pretend play with an adult in some countries is viewed as a type of instruction as well as a form of play</w:t>
      </w:r>
    </w:p>
    <w:p w14:paraId="6DFF5144" w14:textId="77777777" w:rsidR="00CC04E8" w:rsidRPr="00335885" w:rsidRDefault="00CC04E8" w:rsidP="00CC04E8">
      <w:pPr>
        <w:pStyle w:val="ListParagraph"/>
        <w:numPr>
          <w:ilvl w:val="0"/>
          <w:numId w:val="70"/>
        </w:numPr>
        <w:rPr>
          <w:u w:val="single"/>
        </w:rPr>
      </w:pPr>
      <w:r>
        <w:t>Vygotsky claims that pretend play grows out of the child’s collaborations with others</w:t>
      </w:r>
    </w:p>
    <w:p w14:paraId="76DD889F" w14:textId="77777777" w:rsidR="00CC04E8" w:rsidRPr="00335885" w:rsidRDefault="00CC04E8" w:rsidP="00CC04E8">
      <w:pPr>
        <w:pStyle w:val="ListParagraph"/>
        <w:numPr>
          <w:ilvl w:val="0"/>
          <w:numId w:val="70"/>
        </w:numPr>
        <w:rPr>
          <w:u w:val="single"/>
        </w:rPr>
      </w:pPr>
      <w:r>
        <w:t>Pretend play partners often scaffold young children’s pretense, thereby scaffolding the development of a wide variety of cognitive skills</w:t>
      </w:r>
    </w:p>
    <w:p w14:paraId="2BCF43C2" w14:textId="77777777" w:rsidR="00CC04E8" w:rsidRPr="00335885" w:rsidRDefault="00CC04E8" w:rsidP="00CC04E8">
      <w:pPr>
        <w:pStyle w:val="ListParagraph"/>
        <w:numPr>
          <w:ilvl w:val="0"/>
          <w:numId w:val="70"/>
        </w:numPr>
        <w:rPr>
          <w:u w:val="single"/>
        </w:rPr>
      </w:pPr>
      <w:r>
        <w:t>Different cultures play with different objects, and have different views on whether “pretend play” is useful or not</w:t>
      </w:r>
    </w:p>
    <w:p w14:paraId="49673707" w14:textId="77777777" w:rsidR="00CC04E8" w:rsidRPr="00E843CE" w:rsidRDefault="00CC04E8" w:rsidP="00CC04E8">
      <w:pPr>
        <w:pStyle w:val="ListParagraph"/>
        <w:numPr>
          <w:ilvl w:val="0"/>
          <w:numId w:val="70"/>
        </w:numPr>
        <w:rPr>
          <w:u w:val="single"/>
        </w:rPr>
      </w:pPr>
      <w:r>
        <w:t>Guatemalan culture offers little opportunity for play, stimulation takes places via socialization</w:t>
      </w:r>
    </w:p>
    <w:p w14:paraId="17B6E14F" w14:textId="77777777" w:rsidR="00CC04E8" w:rsidRDefault="00CC04E8" w:rsidP="00CC04E8">
      <w:pPr>
        <w:pStyle w:val="Subtitle"/>
      </w:pPr>
      <w:r>
        <w:t>Comparing and Contrasting Piaget and Vygotsky</w:t>
      </w:r>
    </w:p>
    <w:p w14:paraId="5DEE5E67" w14:textId="77777777" w:rsidR="00CC04E8" w:rsidRPr="008D66DC" w:rsidRDefault="00CC04E8" w:rsidP="00CC04E8">
      <w:pPr>
        <w:rPr>
          <w:u w:val="single"/>
        </w:rPr>
      </w:pPr>
      <w:r>
        <w:rPr>
          <w:u w:val="single"/>
        </w:rPr>
        <w:t>Piaget</w:t>
      </w:r>
    </w:p>
    <w:p w14:paraId="1CA872EE" w14:textId="77777777" w:rsidR="00CC04E8" w:rsidRDefault="00CC04E8" w:rsidP="00CC04E8">
      <w:pPr>
        <w:pStyle w:val="ListParagraph"/>
        <w:numPr>
          <w:ilvl w:val="0"/>
          <w:numId w:val="73"/>
        </w:numPr>
      </w:pPr>
      <w:r>
        <w:t xml:space="preserve">Piaget believed that </w:t>
      </w:r>
      <w:r>
        <w:rPr>
          <w:i/>
        </w:rPr>
        <w:t>language reflects cognition,</w:t>
      </w:r>
      <w:r>
        <w:t xml:space="preserve"> and since language developments cannot cause cognitive developments, </w:t>
      </w:r>
      <w:r>
        <w:rPr>
          <w:i/>
        </w:rPr>
        <w:t>cognition determines language</w:t>
      </w:r>
    </w:p>
    <w:p w14:paraId="054DE251" w14:textId="77777777" w:rsidR="00CC04E8" w:rsidRDefault="00CC04E8" w:rsidP="00CC04E8">
      <w:pPr>
        <w:pStyle w:val="ListParagraph"/>
        <w:numPr>
          <w:ilvl w:val="0"/>
          <w:numId w:val="73"/>
        </w:numPr>
      </w:pPr>
      <w:r>
        <w:t>His support is from egocentric speech and collective monologues</w:t>
      </w:r>
    </w:p>
    <w:p w14:paraId="17EFE657" w14:textId="77777777" w:rsidR="00CC04E8" w:rsidRDefault="00CC04E8" w:rsidP="00CC04E8">
      <w:pPr>
        <w:pStyle w:val="ListParagraph"/>
        <w:numPr>
          <w:ilvl w:val="0"/>
          <w:numId w:val="73"/>
        </w:numPr>
      </w:pPr>
      <w:r>
        <w:rPr>
          <w:b/>
        </w:rPr>
        <w:t>Collective monologue:</w:t>
      </w:r>
      <w:r>
        <w:t xml:space="preserve"> Piaget’s term for young children’s tendency to use egocentric speech with each other during play, resulting in non-communication</w:t>
      </w:r>
    </w:p>
    <w:p w14:paraId="696451D3" w14:textId="77777777" w:rsidR="00CC04E8" w:rsidRDefault="00CC04E8" w:rsidP="00CC04E8">
      <w:pPr>
        <w:pStyle w:val="ListParagraph"/>
        <w:numPr>
          <w:ilvl w:val="0"/>
          <w:numId w:val="73"/>
        </w:numPr>
      </w:pPr>
      <w:r>
        <w:t>Piaget believed this gives way to genuine dialogues as children develop the ability to adopt other’s points of view</w:t>
      </w:r>
    </w:p>
    <w:p w14:paraId="48A3EAA9" w14:textId="77777777" w:rsidR="00CC04E8" w:rsidRPr="008D66DC" w:rsidRDefault="00CC04E8" w:rsidP="00CC04E8">
      <w:pPr>
        <w:rPr>
          <w:u w:val="single"/>
        </w:rPr>
      </w:pPr>
      <w:r>
        <w:rPr>
          <w:u w:val="single"/>
        </w:rPr>
        <w:t>Vygotsky</w:t>
      </w:r>
    </w:p>
    <w:p w14:paraId="536E3B85" w14:textId="77777777" w:rsidR="00CC04E8" w:rsidRDefault="00CC04E8" w:rsidP="00CC04E8">
      <w:pPr>
        <w:pStyle w:val="ListParagraph"/>
        <w:numPr>
          <w:ilvl w:val="0"/>
          <w:numId w:val="73"/>
        </w:numPr>
      </w:pPr>
      <w:r>
        <w:t xml:space="preserve">Vygotsky believes that </w:t>
      </w:r>
      <w:r>
        <w:rPr>
          <w:i/>
        </w:rPr>
        <w:t>language “precedes thought”</w:t>
      </w:r>
      <w:r>
        <w:t>, and is social from the outset since it is first used to communicate in interaction with others</w:t>
      </w:r>
    </w:p>
    <w:p w14:paraId="46EE4D42" w14:textId="77777777" w:rsidR="00CC04E8" w:rsidRDefault="00CC04E8" w:rsidP="00CC04E8">
      <w:pPr>
        <w:pStyle w:val="ListParagraph"/>
        <w:numPr>
          <w:ilvl w:val="0"/>
          <w:numId w:val="73"/>
        </w:numPr>
      </w:pPr>
      <w:r>
        <w:t>Thus it is first experienced on the social plane, and then is later internalized as individual thought</w:t>
      </w:r>
    </w:p>
    <w:p w14:paraId="3F16C50D" w14:textId="77777777" w:rsidR="00CC04E8" w:rsidRDefault="00CC04E8" w:rsidP="00CC04E8">
      <w:pPr>
        <w:pStyle w:val="ListParagraph"/>
        <w:numPr>
          <w:ilvl w:val="0"/>
          <w:numId w:val="73"/>
        </w:numPr>
      </w:pPr>
      <w:r>
        <w:t>Points out that development always occurs in context organized and watched by adults, and that a child’s first words are communicative acts</w:t>
      </w:r>
    </w:p>
    <w:p w14:paraId="67926906" w14:textId="77777777" w:rsidR="00CC04E8" w:rsidRDefault="00CC04E8" w:rsidP="00CC04E8">
      <w:pPr>
        <w:pStyle w:val="ListParagraph"/>
        <w:numPr>
          <w:ilvl w:val="0"/>
          <w:numId w:val="73"/>
        </w:numPr>
      </w:pPr>
      <w:r>
        <w:rPr>
          <w:b/>
        </w:rPr>
        <w:t>Private Speech:</w:t>
      </w:r>
      <w:r>
        <w:t xml:space="preserve"> Speech children produce and direct toward themselves during a problem-solving activity, in which language becomes intimately interconnected with thought</w:t>
      </w:r>
    </w:p>
    <w:p w14:paraId="76D3FB32" w14:textId="77777777" w:rsidR="00CC04E8" w:rsidRDefault="00CC04E8" w:rsidP="00CC04E8">
      <w:pPr>
        <w:pStyle w:val="ListParagraph"/>
        <w:numPr>
          <w:ilvl w:val="0"/>
          <w:numId w:val="73"/>
        </w:numPr>
      </w:pPr>
      <w:r w:rsidRPr="008753A4">
        <w:t>Language allows thought to be individual and social at the same time</w:t>
      </w:r>
    </w:p>
    <w:p w14:paraId="3D589C35" w14:textId="77777777" w:rsidR="00CC04E8" w:rsidRDefault="00CC04E8" w:rsidP="00CC04E8">
      <w:pPr>
        <w:pStyle w:val="ListParagraph"/>
        <w:numPr>
          <w:ilvl w:val="0"/>
          <w:numId w:val="73"/>
        </w:numPr>
      </w:pPr>
      <w:r>
        <w:t xml:space="preserve">Notes that private speech differs from Piaget’s egocentric speech in that it occurs when the child is having difficulty or is doing something difficult, suggesting that it serves a particular cognitive function rather than reflecting a lack of cognitive ability </w:t>
      </w:r>
    </w:p>
    <w:p w14:paraId="0B6D7E97" w14:textId="77777777" w:rsidR="00CC04E8" w:rsidRDefault="00CC04E8" w:rsidP="00CC04E8">
      <w:pPr>
        <w:pStyle w:val="ListParagraph"/>
        <w:numPr>
          <w:ilvl w:val="0"/>
          <w:numId w:val="73"/>
        </w:numPr>
      </w:pPr>
      <w:r>
        <w:t>Children’s private speech grows out of their interactions with parents</w:t>
      </w:r>
    </w:p>
    <w:p w14:paraId="029E1876" w14:textId="77777777" w:rsidR="00CC04E8" w:rsidRDefault="00CC04E8" w:rsidP="00CC04E8">
      <w:pPr>
        <w:pStyle w:val="ListParagraph"/>
        <w:numPr>
          <w:ilvl w:val="0"/>
          <w:numId w:val="73"/>
        </w:numPr>
      </w:pPr>
      <w:r>
        <w:t>A way of self-guiding and self-direction</w:t>
      </w:r>
    </w:p>
    <w:p w14:paraId="061D23CA" w14:textId="77777777" w:rsidR="00CC04E8" w:rsidRDefault="00CC04E8" w:rsidP="00CC04E8">
      <w:pPr>
        <w:pStyle w:val="ListParagraph"/>
        <w:numPr>
          <w:ilvl w:val="0"/>
          <w:numId w:val="73"/>
        </w:numPr>
      </w:pPr>
      <w:r>
        <w:t>Gradually it becomes internalized</w:t>
      </w:r>
    </w:p>
    <w:p w14:paraId="26F2A35A" w14:textId="77777777" w:rsidR="00CC04E8" w:rsidRDefault="00CC04E8" w:rsidP="00CC04E8">
      <w:pPr>
        <w:pStyle w:val="ListParagraph"/>
        <w:numPr>
          <w:ilvl w:val="0"/>
          <w:numId w:val="73"/>
        </w:numPr>
      </w:pPr>
      <w:r>
        <w:rPr>
          <w:b/>
        </w:rPr>
        <w:t>Sociogenesis:</w:t>
      </w:r>
      <w:r>
        <w:t xml:space="preserve"> the process of acquiring knowledge or skills through social interactions</w:t>
      </w:r>
    </w:p>
    <w:p w14:paraId="4571692F" w14:textId="77777777" w:rsidR="00CC04E8" w:rsidRPr="008753A4" w:rsidRDefault="00CC04E8" w:rsidP="00CC04E8">
      <w:pPr>
        <w:pStyle w:val="ListParagraph"/>
        <w:numPr>
          <w:ilvl w:val="0"/>
          <w:numId w:val="73"/>
        </w:numPr>
      </w:pPr>
      <w:r>
        <w:t>Private speech increases when the children are in the presence of responsible social partners, thus, private speech is not simply egocentric speech reflecting an inability to consider another’s point of view</w:t>
      </w:r>
    </w:p>
    <w:p w14:paraId="2ADD1531" w14:textId="77777777" w:rsidR="00CC04E8" w:rsidRPr="00854A06" w:rsidRDefault="00CC04E8" w:rsidP="00CC04E8">
      <w:pPr>
        <w:pStyle w:val="Subtitle"/>
      </w:pPr>
      <w:r>
        <w:t>Evaluating Vygotsky’s Theory</w:t>
      </w:r>
    </w:p>
    <w:p w14:paraId="7E82C42D" w14:textId="77777777" w:rsidR="00CC04E8" w:rsidRDefault="00CC04E8" w:rsidP="00CC04E8">
      <w:pPr>
        <w:rPr>
          <w:u w:val="single"/>
        </w:rPr>
      </w:pPr>
      <w:r>
        <w:rPr>
          <w:u w:val="single"/>
        </w:rPr>
        <w:t>Pros</w:t>
      </w:r>
    </w:p>
    <w:p w14:paraId="79ACE835" w14:textId="77777777" w:rsidR="00CC04E8" w:rsidRDefault="00CC04E8" w:rsidP="00CC04E8">
      <w:pPr>
        <w:pStyle w:val="ListParagraph"/>
        <w:numPr>
          <w:ilvl w:val="0"/>
          <w:numId w:val="71"/>
        </w:numPr>
      </w:pPr>
      <w:r>
        <w:t>Theory postulates mechanisms that could be useful throughout the life span</w:t>
      </w:r>
    </w:p>
    <w:p w14:paraId="79552ED0" w14:textId="77777777" w:rsidR="00CC04E8" w:rsidRDefault="00CC04E8" w:rsidP="00CC04E8">
      <w:pPr>
        <w:pStyle w:val="ListParagraph"/>
        <w:numPr>
          <w:ilvl w:val="0"/>
          <w:numId w:val="71"/>
        </w:numPr>
      </w:pPr>
      <w:r>
        <w:t>Culture is taken into account</w:t>
      </w:r>
    </w:p>
    <w:p w14:paraId="53F1E19D" w14:textId="77777777" w:rsidR="00CC04E8" w:rsidRDefault="00CC04E8" w:rsidP="00CC04E8">
      <w:pPr>
        <w:pStyle w:val="ListParagraph"/>
        <w:numPr>
          <w:ilvl w:val="0"/>
          <w:numId w:val="71"/>
        </w:numPr>
      </w:pPr>
      <w:r>
        <w:t>Scaffolding has been used as an effective instructional technique</w:t>
      </w:r>
    </w:p>
    <w:p w14:paraId="01692E36" w14:textId="77777777" w:rsidR="00CC04E8" w:rsidRDefault="00CC04E8" w:rsidP="00CC04E8">
      <w:pPr>
        <w:pStyle w:val="ListParagraph"/>
        <w:numPr>
          <w:ilvl w:val="0"/>
          <w:numId w:val="71"/>
        </w:numPr>
      </w:pPr>
      <w:r>
        <w:t>Evaluation of children’s level of development should take into account cultural context</w:t>
      </w:r>
    </w:p>
    <w:p w14:paraId="3B1E8FDB" w14:textId="77777777" w:rsidR="00CC04E8" w:rsidRDefault="00CC04E8" w:rsidP="00CC04E8">
      <w:pPr>
        <w:rPr>
          <w:u w:val="single"/>
        </w:rPr>
      </w:pPr>
      <w:r>
        <w:rPr>
          <w:u w:val="single"/>
        </w:rPr>
        <w:t>Cons</w:t>
      </w:r>
    </w:p>
    <w:p w14:paraId="1E818DEB" w14:textId="77777777" w:rsidR="00CC04E8" w:rsidRDefault="00CC04E8" w:rsidP="00CC04E8">
      <w:pPr>
        <w:pStyle w:val="ListParagraph"/>
        <w:numPr>
          <w:ilvl w:val="0"/>
          <w:numId w:val="72"/>
        </w:numPr>
      </w:pPr>
      <w:r>
        <w:t>Does not take into account children who are not social and who may therefore not benefit from sociocultural mechanisms that promote cognitive development</w:t>
      </w:r>
    </w:p>
    <w:p w14:paraId="6B2E28A4" w14:textId="77777777" w:rsidR="00CC04E8" w:rsidRDefault="00CC04E8" w:rsidP="00CC04E8">
      <w:pPr>
        <w:pStyle w:val="ListParagraph"/>
        <w:numPr>
          <w:ilvl w:val="0"/>
          <w:numId w:val="72"/>
        </w:numPr>
      </w:pPr>
      <w:r>
        <w:t>Very little research</w:t>
      </w:r>
    </w:p>
    <w:p w14:paraId="64DA053A" w14:textId="77777777" w:rsidR="00CC04E8" w:rsidRDefault="00CC04E8" w:rsidP="00CC04E8">
      <w:pPr>
        <w:pStyle w:val="ListParagraph"/>
        <w:numPr>
          <w:ilvl w:val="0"/>
          <w:numId w:val="72"/>
        </w:numPr>
      </w:pPr>
      <w:r>
        <w:t>General approach: theory offers no details regarding how children change with age, theory offers no information on the contribution of other systems (e.g. perceptual, motor) to cognitive development</w:t>
      </w:r>
    </w:p>
    <w:p w14:paraId="75CE8D41" w14:textId="17C076A6" w:rsidR="00CC04E8" w:rsidRPr="00A430CC" w:rsidRDefault="00CC04E8" w:rsidP="00CC04E8">
      <w:pPr>
        <w:pStyle w:val="ListParagraph"/>
        <w:numPr>
          <w:ilvl w:val="0"/>
          <w:numId w:val="72"/>
        </w:numPr>
      </w:pPr>
      <w:r>
        <w:t>Peers and adults are not always good teachers</w:t>
      </w:r>
    </w:p>
    <w:p w14:paraId="100DDB52" w14:textId="77777777" w:rsidR="00CC04E8" w:rsidRDefault="00CC04E8" w:rsidP="00CC04E8">
      <w:pPr>
        <w:pStyle w:val="Heading1"/>
      </w:pPr>
      <w:r>
        <w:t>Chapter 9: Cognitive Development/Memory</w:t>
      </w:r>
    </w:p>
    <w:p w14:paraId="7EA3910F" w14:textId="77777777" w:rsidR="00CC04E8" w:rsidRDefault="00CC04E8" w:rsidP="00CC04E8">
      <w:pPr>
        <w:pStyle w:val="Subtitle"/>
      </w:pPr>
      <w:r>
        <w:t>Development of Memory</w:t>
      </w:r>
    </w:p>
    <w:p w14:paraId="6400D619" w14:textId="77777777" w:rsidR="00CC04E8" w:rsidRPr="00812CA2" w:rsidRDefault="00CC04E8" w:rsidP="00CC04E8">
      <w:pPr>
        <w:rPr>
          <w:u w:val="single"/>
        </w:rPr>
      </w:pPr>
      <w:r>
        <w:rPr>
          <w:u w:val="single"/>
        </w:rPr>
        <w:t>Length and Retention</w:t>
      </w:r>
    </w:p>
    <w:p w14:paraId="0F225B6C" w14:textId="77777777" w:rsidR="00CC04E8" w:rsidRDefault="00CC04E8" w:rsidP="00CC04E8">
      <w:pPr>
        <w:pStyle w:val="ListParagraph"/>
        <w:numPr>
          <w:ilvl w:val="0"/>
          <w:numId w:val="74"/>
        </w:numPr>
      </w:pPr>
      <w:r>
        <w:rPr>
          <w:b/>
        </w:rPr>
        <w:t>Event memory:</w:t>
      </w:r>
      <w:r>
        <w:t xml:space="preserve"> scripts for sequences of familiar actions or routine events in one’s daily world</w:t>
      </w:r>
    </w:p>
    <w:p w14:paraId="3419E5A6" w14:textId="77777777" w:rsidR="00CC04E8" w:rsidRDefault="00CC04E8" w:rsidP="00CC04E8">
      <w:pPr>
        <w:pStyle w:val="ListParagraph"/>
        <w:numPr>
          <w:ilvl w:val="0"/>
          <w:numId w:val="74"/>
        </w:numPr>
      </w:pPr>
      <w:r>
        <w:rPr>
          <w:b/>
        </w:rPr>
        <w:t xml:space="preserve">Script: </w:t>
      </w:r>
      <w:r w:rsidRPr="00754CBA">
        <w:t>a representation of the typical se</w:t>
      </w:r>
      <w:r>
        <w:t>quence of events in a familiar context</w:t>
      </w:r>
    </w:p>
    <w:p w14:paraId="608BD99C" w14:textId="77777777" w:rsidR="00CC04E8" w:rsidRDefault="00CC04E8" w:rsidP="00CC04E8">
      <w:pPr>
        <w:pStyle w:val="ListParagraph"/>
        <w:numPr>
          <w:ilvl w:val="0"/>
          <w:numId w:val="74"/>
        </w:numPr>
      </w:pPr>
      <w:r>
        <w:t>Older children can hold more information in STM than younger children, and can retain information over longer periods of time</w:t>
      </w:r>
    </w:p>
    <w:p w14:paraId="70281A5F" w14:textId="77777777" w:rsidR="00CC04E8" w:rsidRDefault="00CC04E8" w:rsidP="00CC04E8">
      <w:pPr>
        <w:pStyle w:val="ListParagraph"/>
        <w:numPr>
          <w:ilvl w:val="0"/>
          <w:numId w:val="74"/>
        </w:numPr>
      </w:pPr>
      <w:r>
        <w:t>Can also abstract and remember general categories of information not just specific stimuli</w:t>
      </w:r>
    </w:p>
    <w:p w14:paraId="4D88B382" w14:textId="77777777" w:rsidR="00CC04E8" w:rsidRDefault="00CC04E8" w:rsidP="00CC04E8">
      <w:pPr>
        <w:rPr>
          <w:u w:val="single"/>
        </w:rPr>
      </w:pPr>
      <w:r>
        <w:rPr>
          <w:u w:val="single"/>
        </w:rPr>
        <w:t>Mnemonic Strategies</w:t>
      </w:r>
    </w:p>
    <w:p w14:paraId="105B6BF4" w14:textId="77777777" w:rsidR="00CC04E8" w:rsidRDefault="00CC04E8" w:rsidP="00CC04E8">
      <w:pPr>
        <w:pStyle w:val="ListParagraph"/>
        <w:numPr>
          <w:ilvl w:val="0"/>
          <w:numId w:val="77"/>
        </w:numPr>
      </w:pPr>
      <w:r>
        <w:rPr>
          <w:b/>
        </w:rPr>
        <w:t>Mnemonic strategies:</w:t>
      </w:r>
      <w:r>
        <w:t xml:space="preserve"> techniques (such as rehearsal or organization) that people use in an attempt to remember something</w:t>
      </w:r>
    </w:p>
    <w:p w14:paraId="1E492E6F" w14:textId="77777777" w:rsidR="00CC04E8" w:rsidRDefault="00CC04E8" w:rsidP="00CC04E8">
      <w:pPr>
        <w:pStyle w:val="ListParagraph"/>
        <w:numPr>
          <w:ilvl w:val="0"/>
          <w:numId w:val="77"/>
        </w:numPr>
      </w:pPr>
      <w:r>
        <w:t>Mostly rehearsal, organization, and elaboration</w:t>
      </w:r>
    </w:p>
    <w:p w14:paraId="7887140A" w14:textId="77777777" w:rsidR="00CC04E8" w:rsidRDefault="00CC04E8" w:rsidP="00CC04E8">
      <w:pPr>
        <w:pStyle w:val="ListParagraph"/>
        <w:numPr>
          <w:ilvl w:val="0"/>
          <w:numId w:val="77"/>
        </w:numPr>
      </w:pPr>
      <w:r>
        <w:t xml:space="preserve">Older children generate and employ </w:t>
      </w:r>
      <w:r>
        <w:rPr>
          <w:i/>
        </w:rPr>
        <w:t>more</w:t>
      </w:r>
      <w:r>
        <w:t xml:space="preserve"> strategies</w:t>
      </w:r>
    </w:p>
    <w:p w14:paraId="7118BAEA" w14:textId="77777777" w:rsidR="00CC04E8" w:rsidRDefault="00CC04E8" w:rsidP="00CC04E8">
      <w:pPr>
        <w:pStyle w:val="ListParagraph"/>
        <w:numPr>
          <w:ilvl w:val="0"/>
          <w:numId w:val="77"/>
        </w:numPr>
      </w:pPr>
      <w:r>
        <w:t xml:space="preserve">Older children employ more </w:t>
      </w:r>
      <w:r>
        <w:rPr>
          <w:i/>
        </w:rPr>
        <w:t>complex</w:t>
      </w:r>
      <w:r>
        <w:t xml:space="preserve"> strategies</w:t>
      </w:r>
    </w:p>
    <w:p w14:paraId="5CC7A9CD" w14:textId="77777777" w:rsidR="00CC04E8" w:rsidRDefault="00CC04E8" w:rsidP="00CC04E8">
      <w:pPr>
        <w:pStyle w:val="ListParagraph"/>
        <w:numPr>
          <w:ilvl w:val="0"/>
          <w:numId w:val="77"/>
        </w:numPr>
      </w:pPr>
      <w:r>
        <w:t xml:space="preserve">Older children are better able to </w:t>
      </w:r>
      <w:r>
        <w:rPr>
          <w:i/>
        </w:rPr>
        <w:t>match</w:t>
      </w:r>
      <w:r>
        <w:t xml:space="preserve"> strategy to task at hand</w:t>
      </w:r>
    </w:p>
    <w:p w14:paraId="72CA14FB" w14:textId="77777777" w:rsidR="00CC04E8" w:rsidRPr="00CE22F7" w:rsidRDefault="00CC04E8" w:rsidP="00CC04E8">
      <w:pPr>
        <w:pStyle w:val="ListParagraph"/>
        <w:numPr>
          <w:ilvl w:val="0"/>
          <w:numId w:val="77"/>
        </w:numPr>
      </w:pPr>
      <w:r>
        <w:t xml:space="preserve">Older children are more </w:t>
      </w:r>
      <w:r>
        <w:rPr>
          <w:i/>
        </w:rPr>
        <w:t>skilled</w:t>
      </w:r>
      <w:r>
        <w:t xml:space="preserve"> at executing their strategies</w:t>
      </w:r>
    </w:p>
    <w:p w14:paraId="4D93D685" w14:textId="77777777" w:rsidR="00CC04E8" w:rsidRDefault="00CC04E8" w:rsidP="00CC04E8">
      <w:pPr>
        <w:rPr>
          <w:u w:val="single"/>
        </w:rPr>
      </w:pPr>
      <w:r>
        <w:rPr>
          <w:u w:val="single"/>
        </w:rPr>
        <w:t>Constructive Nature</w:t>
      </w:r>
    </w:p>
    <w:p w14:paraId="3B99978A" w14:textId="77777777" w:rsidR="00CC04E8" w:rsidRDefault="00CC04E8" w:rsidP="00CC04E8">
      <w:pPr>
        <w:pStyle w:val="ListParagraph"/>
        <w:numPr>
          <w:ilvl w:val="0"/>
          <w:numId w:val="75"/>
        </w:numPr>
      </w:pPr>
      <w:r>
        <w:rPr>
          <w:b/>
        </w:rPr>
        <w:t>Constructive memory:</w:t>
      </w:r>
      <w:r>
        <w:t xml:space="preserve"> the ways that individuals interpret the information they take in in terms of their pre-existing knowledge, which affects what they remember</w:t>
      </w:r>
    </w:p>
    <w:p w14:paraId="0E576034" w14:textId="77777777" w:rsidR="00CC04E8" w:rsidRDefault="00CC04E8" w:rsidP="00CC04E8">
      <w:pPr>
        <w:pStyle w:val="ListParagraph"/>
        <w:numPr>
          <w:ilvl w:val="0"/>
          <w:numId w:val="75"/>
        </w:numPr>
      </w:pPr>
      <w:r>
        <w:t>Refers to the ways in which people’s general knowledge system interprets the information they take in and thus affects what they remember</w:t>
      </w:r>
    </w:p>
    <w:p w14:paraId="491260EA" w14:textId="77777777" w:rsidR="00CC04E8" w:rsidRDefault="00CC04E8" w:rsidP="00CC04E8">
      <w:pPr>
        <w:pStyle w:val="ListParagraph"/>
        <w:numPr>
          <w:ilvl w:val="0"/>
          <w:numId w:val="75"/>
        </w:numPr>
      </w:pPr>
      <w:r>
        <w:t>Memories involves acting on and integrating new experiences in light of what we already know</w:t>
      </w:r>
    </w:p>
    <w:p w14:paraId="611CC96C" w14:textId="77777777" w:rsidR="00CC04E8" w:rsidRDefault="00CC04E8" w:rsidP="00CC04E8">
      <w:pPr>
        <w:pStyle w:val="ListParagraph"/>
        <w:numPr>
          <w:ilvl w:val="0"/>
          <w:numId w:val="75"/>
        </w:numPr>
      </w:pPr>
      <w:r>
        <w:t xml:space="preserve">We do not simply record memories but </w:t>
      </w:r>
      <w:r>
        <w:rPr>
          <w:i/>
        </w:rPr>
        <w:t>understand</w:t>
      </w:r>
    </w:p>
    <w:p w14:paraId="28681AF6" w14:textId="77777777" w:rsidR="00CC04E8" w:rsidRDefault="00CC04E8" w:rsidP="00CC04E8">
      <w:pPr>
        <w:pStyle w:val="ListParagraph"/>
        <w:numPr>
          <w:ilvl w:val="0"/>
          <w:numId w:val="75"/>
        </w:numPr>
      </w:pPr>
      <w:r>
        <w:t>We draw inferences and go beyond the information given</w:t>
      </w:r>
    </w:p>
    <w:p w14:paraId="3CDF2A55" w14:textId="77777777" w:rsidR="00CC04E8" w:rsidRDefault="00CC04E8" w:rsidP="00CC04E8">
      <w:pPr>
        <w:pStyle w:val="ListParagraph"/>
        <w:numPr>
          <w:ilvl w:val="0"/>
          <w:numId w:val="75"/>
        </w:numPr>
      </w:pPr>
      <w:r>
        <w:t>Parents and teachers use prompts and cues during social interaction to help children develop event memory and constructive memory</w:t>
      </w:r>
    </w:p>
    <w:p w14:paraId="5867C5FC" w14:textId="77777777" w:rsidR="00CC04E8" w:rsidRDefault="00CC04E8" w:rsidP="00CC04E8">
      <w:pPr>
        <w:pStyle w:val="ListParagraph"/>
        <w:numPr>
          <w:ilvl w:val="0"/>
          <w:numId w:val="75"/>
        </w:numPr>
      </w:pPr>
      <w:r>
        <w:t>When we increase with age, memory becomes even more constructive</w:t>
      </w:r>
      <w:r>
        <w:br/>
        <w:t>-Older children have more knowledge and play a more active role in processing information</w:t>
      </w:r>
    </w:p>
    <w:p w14:paraId="20233CD9" w14:textId="77777777" w:rsidR="00CC04E8" w:rsidRDefault="00CC04E8" w:rsidP="00CC04E8">
      <w:pPr>
        <w:pStyle w:val="ListParagraph"/>
        <w:numPr>
          <w:ilvl w:val="0"/>
          <w:numId w:val="75"/>
        </w:numPr>
      </w:pPr>
      <w:r>
        <w:t>Constructive can operate in a negative as well as positive direction</w:t>
      </w:r>
    </w:p>
    <w:p w14:paraId="02E224AE" w14:textId="77777777" w:rsidR="00CC04E8" w:rsidRPr="004A4540" w:rsidRDefault="00CC04E8" w:rsidP="00CC04E8">
      <w:pPr>
        <w:pStyle w:val="ListParagraph"/>
        <w:numPr>
          <w:ilvl w:val="0"/>
          <w:numId w:val="75"/>
        </w:numPr>
      </w:pPr>
      <w:r>
        <w:t>When some new experience is too advanced the child’s memory of the experience is likely to be simplified and perhaps even distorted</w:t>
      </w:r>
    </w:p>
    <w:p w14:paraId="38A5E481" w14:textId="77777777" w:rsidR="00CC04E8" w:rsidRDefault="00CC04E8" w:rsidP="00CC04E8">
      <w:pPr>
        <w:rPr>
          <w:u w:val="single"/>
        </w:rPr>
      </w:pPr>
      <w:r>
        <w:rPr>
          <w:u w:val="single"/>
        </w:rPr>
        <w:t>Autobiographical Memories</w:t>
      </w:r>
    </w:p>
    <w:p w14:paraId="4F3BF2AB" w14:textId="77777777" w:rsidR="00CC04E8" w:rsidRDefault="00CC04E8" w:rsidP="00CC04E8">
      <w:pPr>
        <w:pStyle w:val="ListParagraph"/>
        <w:numPr>
          <w:ilvl w:val="0"/>
          <w:numId w:val="76"/>
        </w:numPr>
      </w:pPr>
      <w:r>
        <w:rPr>
          <w:b/>
        </w:rPr>
        <w:t>Autobiographical memory:</w:t>
      </w:r>
      <w:r>
        <w:t xml:space="preserve"> specific, personal, and long-lasting memory about the self</w:t>
      </w:r>
    </w:p>
    <w:p w14:paraId="49D977BE" w14:textId="77777777" w:rsidR="00CC04E8" w:rsidRDefault="00CC04E8" w:rsidP="00CC04E8">
      <w:pPr>
        <w:pStyle w:val="ListParagraph"/>
        <w:numPr>
          <w:ilvl w:val="0"/>
          <w:numId w:val="76"/>
        </w:numPr>
      </w:pPr>
      <w:r>
        <w:t>Information about unique events, part of one’s life history</w:t>
      </w:r>
    </w:p>
    <w:p w14:paraId="36D383E6" w14:textId="77777777" w:rsidR="00CC04E8" w:rsidRDefault="00CC04E8" w:rsidP="00CC04E8">
      <w:pPr>
        <w:pStyle w:val="ListParagraph"/>
        <w:numPr>
          <w:ilvl w:val="0"/>
          <w:numId w:val="76"/>
        </w:numPr>
      </w:pPr>
      <w:r>
        <w:t>Children at two years of age have narrative skills</w:t>
      </w:r>
    </w:p>
    <w:p w14:paraId="6B77DA28" w14:textId="77777777" w:rsidR="00CC04E8" w:rsidRDefault="00CC04E8" w:rsidP="00CC04E8">
      <w:pPr>
        <w:pStyle w:val="Subtitle"/>
      </w:pPr>
      <w:r>
        <w:t>Factors that Influence Memory</w:t>
      </w:r>
    </w:p>
    <w:p w14:paraId="6FF914EF" w14:textId="77777777" w:rsidR="00CC04E8" w:rsidRDefault="00CC04E8" w:rsidP="00CC04E8">
      <w:pPr>
        <w:rPr>
          <w:u w:val="single"/>
        </w:rPr>
      </w:pPr>
      <w:r>
        <w:rPr>
          <w:u w:val="single"/>
        </w:rPr>
        <w:t>Encoding</w:t>
      </w:r>
    </w:p>
    <w:p w14:paraId="41A4FDF3" w14:textId="77777777" w:rsidR="00CC04E8" w:rsidRDefault="00CC04E8" w:rsidP="00CC04E8">
      <w:pPr>
        <w:pStyle w:val="ListParagraph"/>
        <w:numPr>
          <w:ilvl w:val="0"/>
          <w:numId w:val="78"/>
        </w:numPr>
      </w:pPr>
      <w:r>
        <w:rPr>
          <w:b/>
        </w:rPr>
        <w:t>Encoding:</w:t>
      </w:r>
      <w:r>
        <w:t xml:space="preserve"> attending to and forming internal representations of certain features of the environment. A mechanism of change in information-processing theories</w:t>
      </w:r>
    </w:p>
    <w:p w14:paraId="71AF271F" w14:textId="77777777" w:rsidR="00CC04E8" w:rsidRDefault="00CC04E8" w:rsidP="00CC04E8">
      <w:pPr>
        <w:pStyle w:val="ListParagraph"/>
        <w:numPr>
          <w:ilvl w:val="0"/>
          <w:numId w:val="78"/>
        </w:numPr>
      </w:pPr>
      <w:r>
        <w:t>Encoding relevant requirement of the task is critical to forming a representation of the problem</w:t>
      </w:r>
    </w:p>
    <w:p w14:paraId="677CB3EA" w14:textId="77777777" w:rsidR="00CC04E8" w:rsidRDefault="00CC04E8" w:rsidP="00CC04E8">
      <w:pPr>
        <w:pStyle w:val="ListParagraph"/>
        <w:numPr>
          <w:ilvl w:val="0"/>
          <w:numId w:val="78"/>
        </w:numPr>
      </w:pPr>
      <w:r>
        <w:t>Factors that determine which information gets into the memory are attention and stress</w:t>
      </w:r>
    </w:p>
    <w:p w14:paraId="360F0854" w14:textId="77777777" w:rsidR="00CC04E8" w:rsidRDefault="00CC04E8" w:rsidP="00CC04E8">
      <w:pPr>
        <w:pStyle w:val="ListParagraph"/>
        <w:numPr>
          <w:ilvl w:val="0"/>
          <w:numId w:val="78"/>
        </w:numPr>
      </w:pPr>
      <w:r>
        <w:rPr>
          <w:b/>
        </w:rPr>
        <w:t>Selective attention:</w:t>
      </w:r>
      <w:r>
        <w:t xml:space="preserve"> concentration on a stimulus or event with attendant disregard for other simultaneously available stimuli or events</w:t>
      </w:r>
    </w:p>
    <w:p w14:paraId="79BF3CB4" w14:textId="77777777" w:rsidR="00CC04E8" w:rsidRDefault="00CC04E8" w:rsidP="00CC04E8">
      <w:pPr>
        <w:pStyle w:val="ListParagraph"/>
        <w:numPr>
          <w:ilvl w:val="0"/>
          <w:numId w:val="78"/>
        </w:numPr>
      </w:pPr>
      <w:r>
        <w:t>What children are focusing on can alter the information that gets stored</w:t>
      </w:r>
    </w:p>
    <w:p w14:paraId="3888BC74" w14:textId="77777777" w:rsidR="00CC04E8" w:rsidRDefault="00CC04E8" w:rsidP="00CC04E8">
      <w:pPr>
        <w:pStyle w:val="ListParagraph"/>
        <w:numPr>
          <w:ilvl w:val="0"/>
          <w:numId w:val="78"/>
        </w:numPr>
      </w:pPr>
      <w:r>
        <w:t>The more stress, the lower levels of encoding due to preoccupation being elsewhere</w:t>
      </w:r>
    </w:p>
    <w:p w14:paraId="70B279BE" w14:textId="77777777" w:rsidR="00CC04E8" w:rsidRDefault="00CC04E8" w:rsidP="00CC04E8">
      <w:pPr>
        <w:pStyle w:val="ListParagraph"/>
        <w:numPr>
          <w:ilvl w:val="0"/>
          <w:numId w:val="78"/>
        </w:numPr>
      </w:pPr>
      <w:r>
        <w:t>Low levels of stress can produce good encoding, but high levels cannot</w:t>
      </w:r>
    </w:p>
    <w:p w14:paraId="09F5526E" w14:textId="77777777" w:rsidR="00CC04E8" w:rsidRPr="00C46A8F" w:rsidRDefault="00CC04E8" w:rsidP="00CC04E8"/>
    <w:p w14:paraId="236808B9" w14:textId="77777777" w:rsidR="00CC04E8" w:rsidRDefault="00CC04E8" w:rsidP="00CC04E8">
      <w:pPr>
        <w:rPr>
          <w:u w:val="single"/>
        </w:rPr>
      </w:pPr>
      <w:r>
        <w:rPr>
          <w:u w:val="single"/>
        </w:rPr>
        <w:t>Storage</w:t>
      </w:r>
    </w:p>
    <w:p w14:paraId="692374FA" w14:textId="77777777" w:rsidR="00CC04E8" w:rsidRDefault="00CC04E8" w:rsidP="00CC04E8">
      <w:pPr>
        <w:pStyle w:val="ListParagraph"/>
        <w:numPr>
          <w:ilvl w:val="0"/>
          <w:numId w:val="79"/>
        </w:numPr>
      </w:pPr>
      <w:r>
        <w:t>Storing information can be long term memory, permanent memory, short term memory, or temporary working memory</w:t>
      </w:r>
    </w:p>
    <w:p w14:paraId="104B7783" w14:textId="77777777" w:rsidR="00CC04E8" w:rsidRDefault="00CC04E8" w:rsidP="00CC04E8">
      <w:pPr>
        <w:pStyle w:val="ListParagraph"/>
        <w:numPr>
          <w:ilvl w:val="0"/>
          <w:numId w:val="79"/>
        </w:numPr>
      </w:pPr>
      <w:r>
        <w:t>When an active participant the memory becomes stronger as opposed to being an observer</w:t>
      </w:r>
    </w:p>
    <w:p w14:paraId="3A348427" w14:textId="77777777" w:rsidR="00CC04E8" w:rsidRDefault="00CC04E8" w:rsidP="00CC04E8">
      <w:pPr>
        <w:pStyle w:val="ListParagraph"/>
        <w:numPr>
          <w:ilvl w:val="0"/>
          <w:numId w:val="79"/>
        </w:numPr>
      </w:pPr>
      <w:r>
        <w:t>Except for events involving significant other</w:t>
      </w:r>
    </w:p>
    <w:p w14:paraId="0BBEA26A" w14:textId="77777777" w:rsidR="00CC04E8" w:rsidRDefault="00CC04E8" w:rsidP="00CC04E8">
      <w:pPr>
        <w:pStyle w:val="ListParagraph"/>
        <w:numPr>
          <w:ilvl w:val="0"/>
          <w:numId w:val="79"/>
        </w:numPr>
      </w:pPr>
      <w:r>
        <w:t>The amount of exposure is also important</w:t>
      </w:r>
    </w:p>
    <w:p w14:paraId="2B69729C" w14:textId="77777777" w:rsidR="00CC04E8" w:rsidRDefault="00CC04E8" w:rsidP="00CC04E8">
      <w:pPr>
        <w:pStyle w:val="ListParagraph"/>
        <w:numPr>
          <w:ilvl w:val="0"/>
          <w:numId w:val="79"/>
        </w:numPr>
      </w:pPr>
      <w:r>
        <w:t>Repeated exposure to a stimulus will yield stronger representations and consequently better recall</w:t>
      </w:r>
    </w:p>
    <w:p w14:paraId="075E83B2" w14:textId="77777777" w:rsidR="00CC04E8" w:rsidRPr="00E82242" w:rsidRDefault="00CC04E8" w:rsidP="00CC04E8">
      <w:pPr>
        <w:pStyle w:val="ListParagraph"/>
        <w:numPr>
          <w:ilvl w:val="0"/>
          <w:numId w:val="79"/>
        </w:numPr>
      </w:pPr>
      <w:r>
        <w:t>Exceptions include traumatic events and event scripts</w:t>
      </w:r>
    </w:p>
    <w:p w14:paraId="4FEEFFE8" w14:textId="77777777" w:rsidR="00CC04E8" w:rsidRDefault="00CC04E8" w:rsidP="00CC04E8">
      <w:pPr>
        <w:rPr>
          <w:u w:val="single"/>
        </w:rPr>
      </w:pPr>
    </w:p>
    <w:p w14:paraId="1EDC429F" w14:textId="77777777" w:rsidR="00CC04E8" w:rsidRDefault="00CC04E8" w:rsidP="00CC04E8">
      <w:pPr>
        <w:rPr>
          <w:u w:val="single"/>
        </w:rPr>
      </w:pPr>
      <w:r>
        <w:rPr>
          <w:u w:val="single"/>
        </w:rPr>
        <w:t>Altering Storage</w:t>
      </w:r>
    </w:p>
    <w:p w14:paraId="02F4915A" w14:textId="77777777" w:rsidR="00CC04E8" w:rsidRDefault="00CC04E8" w:rsidP="00CC04E8">
      <w:pPr>
        <w:pStyle w:val="ListParagraph"/>
        <w:numPr>
          <w:ilvl w:val="0"/>
          <w:numId w:val="80"/>
        </w:numPr>
      </w:pPr>
      <w:r>
        <w:t>Information in memory can be altered in the interval between the occurrence and the memory test</w:t>
      </w:r>
    </w:p>
    <w:p w14:paraId="7B78D706" w14:textId="77777777" w:rsidR="00CC04E8" w:rsidRDefault="00CC04E8" w:rsidP="00CC04E8">
      <w:pPr>
        <w:pStyle w:val="ListParagraph"/>
        <w:numPr>
          <w:ilvl w:val="0"/>
          <w:numId w:val="80"/>
        </w:numPr>
      </w:pPr>
      <w:r>
        <w:t>Exposure to suggestions are a culprit</w:t>
      </w:r>
    </w:p>
    <w:p w14:paraId="65DDFD43" w14:textId="77777777" w:rsidR="00CC04E8" w:rsidRDefault="00CC04E8" w:rsidP="00CC04E8">
      <w:pPr>
        <w:pStyle w:val="ListParagraph"/>
        <w:numPr>
          <w:ilvl w:val="0"/>
          <w:numId w:val="80"/>
        </w:numPr>
      </w:pPr>
      <w:r>
        <w:t>Preschool children are more vulnerable than older children</w:t>
      </w:r>
    </w:p>
    <w:p w14:paraId="1049DC78" w14:textId="77777777" w:rsidR="00CC04E8" w:rsidRDefault="00CC04E8" w:rsidP="00CC04E8">
      <w:pPr>
        <w:pStyle w:val="ListParagraph"/>
        <w:numPr>
          <w:ilvl w:val="0"/>
          <w:numId w:val="80"/>
        </w:numPr>
      </w:pPr>
      <w:r>
        <w:t>More suggestible when the information is presented by an adult than another child</w:t>
      </w:r>
    </w:p>
    <w:p w14:paraId="7C9B94FF" w14:textId="77777777" w:rsidR="00CC04E8" w:rsidRDefault="00CC04E8" w:rsidP="00CC04E8">
      <w:pPr>
        <w:pStyle w:val="ListParagraph"/>
        <w:numPr>
          <w:ilvl w:val="0"/>
          <w:numId w:val="80"/>
        </w:numPr>
      </w:pPr>
      <w:r>
        <w:t>More suggestible when the information is presented by a trusted person versus a stranger</w:t>
      </w:r>
    </w:p>
    <w:p w14:paraId="77AFFDAF" w14:textId="77777777" w:rsidR="00CC04E8" w:rsidRDefault="00CC04E8" w:rsidP="00CC04E8">
      <w:pPr>
        <w:pStyle w:val="ListParagraph"/>
        <w:numPr>
          <w:ilvl w:val="0"/>
          <w:numId w:val="80"/>
        </w:numPr>
      </w:pPr>
      <w:r>
        <w:t>Shorter delays = more accurate and complete accounts of the experience</w:t>
      </w:r>
    </w:p>
    <w:p w14:paraId="35A416F0" w14:textId="77777777" w:rsidR="00CC04E8" w:rsidRDefault="00CC04E8" w:rsidP="00CC04E8">
      <w:pPr>
        <w:pStyle w:val="ListParagraph"/>
        <w:numPr>
          <w:ilvl w:val="0"/>
          <w:numId w:val="80"/>
        </w:numPr>
      </w:pPr>
      <w:r>
        <w:t>The younger the child, the more vulnerable he is to forgetting over time</w:t>
      </w:r>
    </w:p>
    <w:p w14:paraId="7310D278" w14:textId="77777777" w:rsidR="00CC04E8" w:rsidRDefault="00CC04E8" w:rsidP="00CC04E8">
      <w:pPr>
        <w:pStyle w:val="ListParagraph"/>
        <w:numPr>
          <w:ilvl w:val="0"/>
          <w:numId w:val="80"/>
        </w:numPr>
      </w:pPr>
      <w:r>
        <w:t>Exception: memory for stressful experience</w:t>
      </w:r>
    </w:p>
    <w:p w14:paraId="67674B44" w14:textId="77777777" w:rsidR="00CC04E8" w:rsidRPr="00BE56E2" w:rsidRDefault="00CC04E8" w:rsidP="00CC04E8">
      <w:pPr>
        <w:pStyle w:val="ListParagraph"/>
        <w:numPr>
          <w:ilvl w:val="0"/>
          <w:numId w:val="80"/>
        </w:numPr>
      </w:pPr>
      <w:r>
        <w:t>As memory for a particular episode fades over time there is increased reliance on event scripts (due to prior knowledge)</w:t>
      </w:r>
    </w:p>
    <w:p w14:paraId="00BF4B58" w14:textId="77777777" w:rsidR="00CC04E8" w:rsidRDefault="00CC04E8" w:rsidP="00CC04E8">
      <w:pPr>
        <w:rPr>
          <w:u w:val="single"/>
        </w:rPr>
      </w:pPr>
      <w:r>
        <w:rPr>
          <w:u w:val="single"/>
        </w:rPr>
        <w:t>Retrieval</w:t>
      </w:r>
    </w:p>
    <w:p w14:paraId="45BA2810" w14:textId="77777777" w:rsidR="00CC04E8" w:rsidRDefault="00CC04E8" w:rsidP="00CC04E8">
      <w:pPr>
        <w:pStyle w:val="ListParagraph"/>
        <w:numPr>
          <w:ilvl w:val="0"/>
          <w:numId w:val="81"/>
        </w:numPr>
      </w:pPr>
      <w:r>
        <w:t>Several factors that influence whether or not children will report events include interviewers, language development, personality and temperament, and shame</w:t>
      </w:r>
    </w:p>
    <w:p w14:paraId="119FD764" w14:textId="77777777" w:rsidR="00CC04E8" w:rsidRDefault="00CC04E8" w:rsidP="00CC04E8">
      <w:pPr>
        <w:pStyle w:val="ListParagraph"/>
        <w:numPr>
          <w:ilvl w:val="0"/>
          <w:numId w:val="81"/>
        </w:numPr>
      </w:pPr>
      <w:r>
        <w:t>Interviews fail to pursue alternative explanation</w:t>
      </w:r>
      <w:r>
        <w:br/>
        <w:t>-the use of selective attention &amp; reinforcement of responses that are consistent with belief</w:t>
      </w:r>
      <w:r>
        <w:br/>
        <w:t>-fail to explore children’s inconsistent or bizarre statements</w:t>
      </w:r>
      <w:r>
        <w:br/>
        <w:t>-overuse of leading questions</w:t>
      </w:r>
      <w:r>
        <w:br/>
        <w:t>-introduction of information about the suspected perpetrator that portrays him or her in a negative way</w:t>
      </w:r>
    </w:p>
    <w:p w14:paraId="3C16D3A5" w14:textId="77777777" w:rsidR="00CC04E8" w:rsidRDefault="00CC04E8" w:rsidP="00CC04E8">
      <w:pPr>
        <w:pStyle w:val="ListParagraph"/>
        <w:numPr>
          <w:ilvl w:val="0"/>
          <w:numId w:val="81"/>
        </w:numPr>
      </w:pPr>
      <w:r>
        <w:t>Older children have better narrative skills to report what can be remembered</w:t>
      </w:r>
    </w:p>
    <w:p w14:paraId="52C2433F" w14:textId="77777777" w:rsidR="00CC04E8" w:rsidRDefault="00CC04E8" w:rsidP="00CC04E8">
      <w:pPr>
        <w:pStyle w:val="ListParagraph"/>
        <w:numPr>
          <w:ilvl w:val="0"/>
          <w:numId w:val="81"/>
        </w:numPr>
      </w:pPr>
      <w:r>
        <w:t>Younger children try to answer all questions, even those they do not understand</w:t>
      </w:r>
    </w:p>
    <w:p w14:paraId="019AADB8" w14:textId="77777777" w:rsidR="00CC04E8" w:rsidRDefault="00CC04E8" w:rsidP="00CC04E8">
      <w:pPr>
        <w:pStyle w:val="ListParagraph"/>
        <w:numPr>
          <w:ilvl w:val="0"/>
          <w:numId w:val="81"/>
        </w:numPr>
      </w:pPr>
      <w:r>
        <w:t>Some children are more susceptible to suggestibility due to their personality</w:t>
      </w:r>
    </w:p>
    <w:p w14:paraId="2607198D" w14:textId="77777777" w:rsidR="00CC04E8" w:rsidRDefault="00CC04E8" w:rsidP="00CC04E8">
      <w:pPr>
        <w:pStyle w:val="ListParagraph"/>
        <w:numPr>
          <w:ilvl w:val="0"/>
          <w:numId w:val="81"/>
        </w:numPr>
      </w:pPr>
      <w:r>
        <w:t>Self-esteem of the child plays an important role as well</w:t>
      </w:r>
    </w:p>
    <w:p w14:paraId="796C086B" w14:textId="77777777" w:rsidR="00CC04E8" w:rsidRPr="00B936E4" w:rsidRDefault="00CC04E8" w:rsidP="00CC04E8">
      <w:pPr>
        <w:pStyle w:val="ListParagraph"/>
        <w:numPr>
          <w:ilvl w:val="0"/>
          <w:numId w:val="81"/>
        </w:numPr>
      </w:pPr>
      <w:r>
        <w:t>Child may be ashamed to tell the truth and hides away from it</w:t>
      </w:r>
    </w:p>
    <w:p w14:paraId="408BE02D" w14:textId="77777777" w:rsidR="00CC04E8" w:rsidRDefault="00CC04E8" w:rsidP="00CC04E8">
      <w:pPr>
        <w:pStyle w:val="Subtitle"/>
      </w:pPr>
      <w:r>
        <w:t>Other Aspects of Memory</w:t>
      </w:r>
    </w:p>
    <w:p w14:paraId="512404C6" w14:textId="77777777" w:rsidR="00CC04E8" w:rsidRDefault="00CC04E8" w:rsidP="00CC04E8">
      <w:pPr>
        <w:rPr>
          <w:u w:val="single"/>
        </w:rPr>
      </w:pPr>
      <w:r>
        <w:rPr>
          <w:u w:val="single"/>
        </w:rPr>
        <w:t>Hidden Memories</w:t>
      </w:r>
    </w:p>
    <w:p w14:paraId="6DD80561" w14:textId="77777777" w:rsidR="00CC04E8" w:rsidRDefault="00CC04E8" w:rsidP="00CC04E8">
      <w:pPr>
        <w:pStyle w:val="ListParagraph"/>
        <w:numPr>
          <w:ilvl w:val="0"/>
          <w:numId w:val="82"/>
        </w:numPr>
      </w:pPr>
      <w:r>
        <w:t>Do “hidden memories exist”?</w:t>
      </w:r>
    </w:p>
    <w:p w14:paraId="13535832" w14:textId="77777777" w:rsidR="00CC04E8" w:rsidRDefault="00CC04E8" w:rsidP="00CC04E8">
      <w:pPr>
        <w:pStyle w:val="ListParagraph"/>
        <w:numPr>
          <w:ilvl w:val="0"/>
          <w:numId w:val="82"/>
        </w:numPr>
      </w:pPr>
      <w:r>
        <w:t>Most people who were abused as children remember all or at least part of what happened to them</w:t>
      </w:r>
    </w:p>
    <w:p w14:paraId="7F6B36AC" w14:textId="77777777" w:rsidR="00CC04E8" w:rsidRDefault="00CC04E8" w:rsidP="00CC04E8">
      <w:pPr>
        <w:pStyle w:val="ListParagraph"/>
        <w:numPr>
          <w:ilvl w:val="0"/>
          <w:numId w:val="82"/>
        </w:numPr>
      </w:pPr>
      <w:r>
        <w:t>It is possible to remember instances of abuse that have been forgotten for a long time</w:t>
      </w:r>
    </w:p>
    <w:p w14:paraId="4F1D73BF" w14:textId="77777777" w:rsidR="00CC04E8" w:rsidRDefault="00CC04E8" w:rsidP="00CC04E8">
      <w:pPr>
        <w:pStyle w:val="ListParagraph"/>
        <w:numPr>
          <w:ilvl w:val="0"/>
          <w:numId w:val="82"/>
        </w:numPr>
      </w:pPr>
      <w:r>
        <w:t>It is possible to construct convincing pseudomemories that did not occur</w:t>
      </w:r>
    </w:p>
    <w:p w14:paraId="37EE4B9E" w14:textId="77777777" w:rsidR="00CC04E8" w:rsidRDefault="00CC04E8" w:rsidP="00CC04E8">
      <w:pPr>
        <w:rPr>
          <w:u w:val="single"/>
        </w:rPr>
      </w:pPr>
      <w:r>
        <w:rPr>
          <w:u w:val="single"/>
        </w:rPr>
        <w:t>Do Children Lie?</w:t>
      </w:r>
    </w:p>
    <w:p w14:paraId="4BD7AF16" w14:textId="77777777" w:rsidR="00CC04E8" w:rsidRDefault="00CC04E8" w:rsidP="00CC04E8">
      <w:pPr>
        <w:pStyle w:val="ListParagraph"/>
        <w:numPr>
          <w:ilvl w:val="0"/>
          <w:numId w:val="83"/>
        </w:numPr>
      </w:pPr>
      <w:r>
        <w:rPr>
          <w:b/>
        </w:rPr>
        <w:t xml:space="preserve">Lie: </w:t>
      </w:r>
      <w:r>
        <w:t>anything that misleads or is intended to mislead; to speak a falsehood</w:t>
      </w:r>
    </w:p>
    <w:p w14:paraId="2C64ABCC" w14:textId="77777777" w:rsidR="00CC04E8" w:rsidRDefault="00CC04E8" w:rsidP="00CC04E8">
      <w:pPr>
        <w:pStyle w:val="ListParagraph"/>
        <w:numPr>
          <w:ilvl w:val="0"/>
          <w:numId w:val="83"/>
        </w:numPr>
      </w:pPr>
      <w:r>
        <w:t>Telling of lies begins at approximately 3 years</w:t>
      </w:r>
    </w:p>
    <w:p w14:paraId="2D1F6B8E" w14:textId="77777777" w:rsidR="00CC04E8" w:rsidRDefault="00CC04E8" w:rsidP="00CC04E8">
      <w:pPr>
        <w:pStyle w:val="ListParagraph"/>
        <w:numPr>
          <w:ilvl w:val="0"/>
          <w:numId w:val="83"/>
        </w:numPr>
      </w:pPr>
      <w:r>
        <w:t>Consistency in their statements during deception being at 6-7 years</w:t>
      </w:r>
    </w:p>
    <w:p w14:paraId="296DF423" w14:textId="77777777" w:rsidR="00CC04E8" w:rsidRDefault="00CC04E8" w:rsidP="00CC04E8">
      <w:pPr>
        <w:pStyle w:val="ListParagraph"/>
        <w:numPr>
          <w:ilvl w:val="0"/>
          <w:numId w:val="83"/>
        </w:numPr>
      </w:pPr>
      <w:r>
        <w:t>The moral implications that lying is bad is understood at approximately 5 years</w:t>
      </w:r>
    </w:p>
    <w:p w14:paraId="7A3BBC7A" w14:textId="77777777" w:rsidR="00CC04E8" w:rsidRDefault="00CC04E8" w:rsidP="00CC04E8">
      <w:pPr>
        <w:pStyle w:val="ListParagraph"/>
        <w:numPr>
          <w:ilvl w:val="0"/>
          <w:numId w:val="83"/>
        </w:numPr>
      </w:pPr>
      <w:r>
        <w:t>The ability to accurately detect lying in other begins at approximately 8 years</w:t>
      </w:r>
    </w:p>
    <w:p w14:paraId="6E9C048C" w14:textId="612C7073" w:rsidR="00CC04E8" w:rsidRPr="006F7FC0" w:rsidRDefault="00CC04E8" w:rsidP="00CC04E8">
      <w:pPr>
        <w:pStyle w:val="ListParagraph"/>
        <w:numPr>
          <w:ilvl w:val="0"/>
          <w:numId w:val="83"/>
        </w:numPr>
      </w:pPr>
      <w:r>
        <w:t>The ability to be influenced by promise to tell the truth can vary from 3-7 years</w:t>
      </w:r>
    </w:p>
    <w:p w14:paraId="72676A0A" w14:textId="77777777" w:rsidR="00CC04E8" w:rsidRDefault="00CC04E8" w:rsidP="00CC04E8">
      <w:pPr>
        <w:pStyle w:val="Heading1"/>
      </w:pPr>
      <w:r>
        <w:t>Chapter 11: Language Development</w:t>
      </w:r>
    </w:p>
    <w:p w14:paraId="045BF327" w14:textId="77777777" w:rsidR="00CC04E8" w:rsidRDefault="00CC04E8" w:rsidP="00CC04E8">
      <w:pPr>
        <w:pStyle w:val="Subtitle"/>
      </w:pPr>
      <w:r>
        <w:t>The Building Blocks of Language</w:t>
      </w:r>
    </w:p>
    <w:p w14:paraId="568BD9D6" w14:textId="77777777" w:rsidR="00CC04E8" w:rsidRDefault="00CC04E8" w:rsidP="00CC04E8">
      <w:pPr>
        <w:pStyle w:val="ListParagraph"/>
        <w:numPr>
          <w:ilvl w:val="0"/>
          <w:numId w:val="84"/>
        </w:numPr>
      </w:pPr>
      <w:r>
        <w:t>Productive language is spoken language, articulation, and intonation</w:t>
      </w:r>
    </w:p>
    <w:p w14:paraId="4E30C933" w14:textId="77777777" w:rsidR="00CC04E8" w:rsidRDefault="00CC04E8" w:rsidP="00CC04E8">
      <w:pPr>
        <w:pStyle w:val="ListParagraph"/>
        <w:numPr>
          <w:ilvl w:val="0"/>
          <w:numId w:val="84"/>
        </w:numPr>
      </w:pPr>
      <w:r>
        <w:t>Receptive language is the understanding of words or sentences, perception of physical properties of sounds, cognition</w:t>
      </w:r>
    </w:p>
    <w:p w14:paraId="40A376EE" w14:textId="77777777" w:rsidR="00CC04E8" w:rsidRDefault="00CC04E8" w:rsidP="00CC04E8">
      <w:pPr>
        <w:pStyle w:val="ListParagraph"/>
        <w:numPr>
          <w:ilvl w:val="0"/>
          <w:numId w:val="84"/>
        </w:numPr>
      </w:pPr>
      <w:r>
        <w:rPr>
          <w:b/>
        </w:rPr>
        <w:t>Morphemes:</w:t>
      </w:r>
      <w:r>
        <w:t xml:space="preserve"> smallest meaningful </w:t>
      </w:r>
      <w:r>
        <w:rPr>
          <w:i/>
        </w:rPr>
        <w:t>unit</w:t>
      </w:r>
      <w:r>
        <w:t xml:space="preserve"> of a word, such as a prefix or a suffix</w:t>
      </w:r>
      <w:r>
        <w:br/>
        <w:t>-morpheme /s/ to signify plural</w:t>
      </w:r>
    </w:p>
    <w:p w14:paraId="5A165449" w14:textId="77777777" w:rsidR="00CC04E8" w:rsidRDefault="00CC04E8" w:rsidP="00CC04E8">
      <w:pPr>
        <w:pStyle w:val="ListParagraph"/>
        <w:numPr>
          <w:ilvl w:val="0"/>
          <w:numId w:val="84"/>
        </w:numPr>
      </w:pPr>
      <w:r>
        <w:rPr>
          <w:b/>
        </w:rPr>
        <w:t>Phoneme:</w:t>
      </w:r>
      <w:r>
        <w:t xml:space="preserve"> a sound contrast that changes meaning</w:t>
      </w:r>
      <w:r>
        <w:br/>
        <w:t>-inherent to a particular language</w:t>
      </w:r>
      <w:r>
        <w:br/>
        <w:t xml:space="preserve">-a difference between two single sounds that conveys meaning between words, </w:t>
      </w:r>
      <w:proofErr w:type="spellStart"/>
      <w:r>
        <w:t>eg</w:t>
      </w:r>
      <w:proofErr w:type="spellEnd"/>
      <w:r>
        <w:t xml:space="preserve"> car vs. core</w:t>
      </w:r>
    </w:p>
    <w:p w14:paraId="25AC6DD5" w14:textId="77777777" w:rsidR="00CC04E8" w:rsidRDefault="00CC04E8" w:rsidP="00CC04E8">
      <w:pPr>
        <w:pStyle w:val="ListParagraph"/>
        <w:numPr>
          <w:ilvl w:val="0"/>
          <w:numId w:val="84"/>
        </w:numPr>
      </w:pPr>
      <w:r>
        <w:t>Minimal pair words are words that sound the same except for one phonemic difference that changes the meaning of the word. Used to prove existence of phonemes in a particular language</w:t>
      </w:r>
    </w:p>
    <w:p w14:paraId="62FE3AC6" w14:textId="77777777" w:rsidR="00CC04E8" w:rsidRDefault="00CC04E8" w:rsidP="00CC04E8">
      <w:pPr>
        <w:pStyle w:val="ListParagraph"/>
        <w:numPr>
          <w:ilvl w:val="0"/>
          <w:numId w:val="84"/>
        </w:numPr>
      </w:pPr>
      <w:r>
        <w:rPr>
          <w:b/>
        </w:rPr>
        <w:t>Semantics:</w:t>
      </w:r>
      <w:r>
        <w:t xml:space="preserve"> the study of the meaning in language and of words and sentences</w:t>
      </w:r>
    </w:p>
    <w:p w14:paraId="4E21B930" w14:textId="77777777" w:rsidR="00CC04E8" w:rsidRDefault="00CC04E8" w:rsidP="00CC04E8">
      <w:pPr>
        <w:pStyle w:val="ListParagraph"/>
        <w:numPr>
          <w:ilvl w:val="0"/>
          <w:numId w:val="84"/>
        </w:numPr>
      </w:pPr>
      <w:r>
        <w:rPr>
          <w:b/>
        </w:rPr>
        <w:t xml:space="preserve">Syntax: </w:t>
      </w:r>
      <w:r>
        <w:t>the aspect of grammar that involves word order</w:t>
      </w:r>
    </w:p>
    <w:p w14:paraId="7ECA388E" w14:textId="77777777" w:rsidR="00CC04E8" w:rsidRDefault="00CC04E8" w:rsidP="00CC04E8">
      <w:pPr>
        <w:pStyle w:val="ListParagraph"/>
        <w:numPr>
          <w:ilvl w:val="0"/>
          <w:numId w:val="84"/>
        </w:numPr>
      </w:pPr>
      <w:r>
        <w:rPr>
          <w:b/>
        </w:rPr>
        <w:t>Inflection:</w:t>
      </w:r>
      <w:r>
        <w:t xml:space="preserve"> the aspect of grammar that involves adding endings to words to modify their meaning</w:t>
      </w:r>
    </w:p>
    <w:p w14:paraId="2EE8A2C9" w14:textId="77777777" w:rsidR="00CC04E8" w:rsidRDefault="00CC04E8" w:rsidP="00CC04E8">
      <w:pPr>
        <w:rPr>
          <w:u w:val="single"/>
        </w:rPr>
      </w:pPr>
      <w:r>
        <w:rPr>
          <w:u w:val="single"/>
        </w:rPr>
        <w:t>Stepping Stones of Language Acquisition</w:t>
      </w:r>
    </w:p>
    <w:p w14:paraId="2DB9D4F5" w14:textId="77777777" w:rsidR="00CC04E8" w:rsidRDefault="00CC04E8" w:rsidP="00CC04E8">
      <w:pPr>
        <w:pStyle w:val="ListParagraph"/>
        <w:numPr>
          <w:ilvl w:val="0"/>
          <w:numId w:val="85"/>
        </w:numPr>
      </w:pPr>
      <w:r>
        <w:t>Preverbal: up to approx. 1 year</w:t>
      </w:r>
    </w:p>
    <w:p w14:paraId="4D2B8FF9" w14:textId="77777777" w:rsidR="00CC04E8" w:rsidRDefault="00CC04E8" w:rsidP="00CC04E8">
      <w:pPr>
        <w:pStyle w:val="ListParagraph"/>
        <w:numPr>
          <w:ilvl w:val="0"/>
          <w:numId w:val="85"/>
        </w:numPr>
      </w:pPr>
      <w:r>
        <w:t>First words: from approx. 1 year to 1.5 years</w:t>
      </w:r>
    </w:p>
    <w:p w14:paraId="1B3F1C8D" w14:textId="77777777" w:rsidR="00CC04E8" w:rsidRDefault="00CC04E8" w:rsidP="00CC04E8">
      <w:pPr>
        <w:pStyle w:val="ListParagraph"/>
        <w:numPr>
          <w:ilvl w:val="0"/>
          <w:numId w:val="85"/>
        </w:numPr>
      </w:pPr>
      <w:r>
        <w:t>First sentences: from approx. 1.5 years and up</w:t>
      </w:r>
    </w:p>
    <w:p w14:paraId="5F36FF93" w14:textId="77777777" w:rsidR="00CC04E8" w:rsidRPr="00980B5A" w:rsidRDefault="00CC04E8" w:rsidP="00CC04E8">
      <w:pPr>
        <w:pStyle w:val="ListParagraph"/>
        <w:numPr>
          <w:ilvl w:val="0"/>
          <w:numId w:val="85"/>
        </w:numPr>
      </w:pPr>
      <w:r>
        <w:t>Mechanisms that contribute to learning first words include: repetition, imitation (observational learning), pointing, rhythm, signing (?), joint attention, babbling, emphasis</w:t>
      </w:r>
    </w:p>
    <w:p w14:paraId="5BF786A3" w14:textId="77777777" w:rsidR="00CC04E8" w:rsidRDefault="00CC04E8" w:rsidP="00CC04E8">
      <w:pPr>
        <w:pStyle w:val="Subtitle"/>
      </w:pPr>
      <w:r>
        <w:t>Preverbal</w:t>
      </w:r>
    </w:p>
    <w:p w14:paraId="41F50C0F" w14:textId="77777777" w:rsidR="00CC04E8" w:rsidRDefault="00CC04E8" w:rsidP="00CC04E8">
      <w:pPr>
        <w:pStyle w:val="ListParagraph"/>
        <w:numPr>
          <w:ilvl w:val="0"/>
          <w:numId w:val="86"/>
        </w:numPr>
      </w:pPr>
      <w:r>
        <w:t>Includes gestures and sounds</w:t>
      </w:r>
    </w:p>
    <w:p w14:paraId="70DC640D" w14:textId="77777777" w:rsidR="00CC04E8" w:rsidRDefault="00CC04E8" w:rsidP="00CC04E8">
      <w:pPr>
        <w:rPr>
          <w:u w:val="single"/>
        </w:rPr>
      </w:pPr>
      <w:r>
        <w:rPr>
          <w:u w:val="single"/>
        </w:rPr>
        <w:t>Language Comprehension</w:t>
      </w:r>
    </w:p>
    <w:p w14:paraId="51F7474D" w14:textId="77777777" w:rsidR="00CC04E8" w:rsidRDefault="00CC04E8" w:rsidP="00CC04E8">
      <w:pPr>
        <w:pStyle w:val="ListParagraph"/>
        <w:numPr>
          <w:ilvl w:val="0"/>
          <w:numId w:val="86"/>
        </w:numPr>
      </w:pPr>
      <w:r>
        <w:t>Newborns react to speech in similar ways</w:t>
      </w:r>
    </w:p>
    <w:p w14:paraId="16772320" w14:textId="77777777" w:rsidR="00CC04E8" w:rsidRDefault="00CC04E8" w:rsidP="00CC04E8">
      <w:pPr>
        <w:pStyle w:val="ListParagraph"/>
        <w:numPr>
          <w:ilvl w:val="0"/>
          <w:numId w:val="86"/>
        </w:numPr>
      </w:pPr>
      <w:r>
        <w:t>Prefer speech over other sounds</w:t>
      </w:r>
    </w:p>
    <w:p w14:paraId="738B4768" w14:textId="77777777" w:rsidR="00CC04E8" w:rsidRDefault="00CC04E8" w:rsidP="00CC04E8">
      <w:pPr>
        <w:pStyle w:val="ListParagraph"/>
        <w:numPr>
          <w:ilvl w:val="0"/>
          <w:numId w:val="86"/>
        </w:numPr>
      </w:pPr>
      <w:r>
        <w:t>Prefer to hear their mother’s voice over that of a stranger</w:t>
      </w:r>
    </w:p>
    <w:p w14:paraId="413F573E" w14:textId="77777777" w:rsidR="00CC04E8" w:rsidRDefault="00CC04E8" w:rsidP="00CC04E8">
      <w:pPr>
        <w:pStyle w:val="ListParagraph"/>
        <w:numPr>
          <w:ilvl w:val="0"/>
          <w:numId w:val="86"/>
        </w:numPr>
      </w:pPr>
      <w:r>
        <w:t>The ability to process phonemes includes the ability to discriminate when two sounds represent different phonemes present at 1 month</w:t>
      </w:r>
    </w:p>
    <w:p w14:paraId="3602C61B" w14:textId="77777777" w:rsidR="00CC04E8" w:rsidRDefault="00CC04E8" w:rsidP="00CC04E8">
      <w:pPr>
        <w:pStyle w:val="ListParagraph"/>
        <w:numPr>
          <w:ilvl w:val="0"/>
          <w:numId w:val="86"/>
        </w:numPr>
      </w:pPr>
      <w:r>
        <w:t>Improves until about 7 months, when they can discriminate sounds from languages they have no been exposed to</w:t>
      </w:r>
    </w:p>
    <w:p w14:paraId="2376D8D2" w14:textId="77777777" w:rsidR="00CC04E8" w:rsidRDefault="00CC04E8" w:rsidP="00CC04E8">
      <w:pPr>
        <w:pStyle w:val="ListParagraph"/>
        <w:numPr>
          <w:ilvl w:val="0"/>
          <w:numId w:val="86"/>
        </w:numPr>
      </w:pPr>
      <w:r>
        <w:t>By 11 months, they cannot discriminate between phonemes of other language</w:t>
      </w:r>
    </w:p>
    <w:p w14:paraId="2168B00E" w14:textId="77777777" w:rsidR="00CC04E8" w:rsidRDefault="00CC04E8" w:rsidP="00CC04E8">
      <w:pPr>
        <w:pStyle w:val="ListParagraph"/>
        <w:numPr>
          <w:ilvl w:val="0"/>
          <w:numId w:val="86"/>
        </w:numPr>
      </w:pPr>
      <w:r>
        <w:t>The ability to segment speech is accomplished by about 1 year of age; proficiency is determined by exposure and not social engagement</w:t>
      </w:r>
    </w:p>
    <w:p w14:paraId="4836D2AA" w14:textId="77777777" w:rsidR="00CC04E8" w:rsidRDefault="00CC04E8" w:rsidP="00CC04E8">
      <w:pPr>
        <w:pStyle w:val="ListParagraph"/>
        <w:numPr>
          <w:ilvl w:val="0"/>
          <w:numId w:val="86"/>
        </w:numPr>
      </w:pPr>
      <w:r>
        <w:t>However, proficiency is motivated by social interaction</w:t>
      </w:r>
    </w:p>
    <w:p w14:paraId="7A3CABD4" w14:textId="77777777" w:rsidR="00CC04E8" w:rsidRDefault="00CC04E8" w:rsidP="00CC04E8">
      <w:pPr>
        <w:pStyle w:val="ListParagraph"/>
        <w:numPr>
          <w:ilvl w:val="0"/>
          <w:numId w:val="86"/>
        </w:numPr>
      </w:pPr>
      <w:r>
        <w:t>Babies figure out word boundaries via: frequency of co-occurrence, strong syllables, pitch, stressed monosyllable words, and rhythm</w:t>
      </w:r>
    </w:p>
    <w:p w14:paraId="0498EFB0" w14:textId="77777777" w:rsidR="00CC04E8" w:rsidRDefault="00CC04E8" w:rsidP="00CC04E8">
      <w:pPr>
        <w:pStyle w:val="ListParagraph"/>
        <w:numPr>
          <w:ilvl w:val="0"/>
          <w:numId w:val="86"/>
        </w:numPr>
      </w:pPr>
      <w:r>
        <w:t>Motherese is characterized by:</w:t>
      </w:r>
      <w:r>
        <w:br/>
        <w:t>-short and simplified</w:t>
      </w:r>
      <w:r>
        <w:br/>
        <w:t>-concrete events</w:t>
      </w:r>
      <w:r>
        <w:br/>
        <w:t>-repetition</w:t>
      </w:r>
      <w:r>
        <w:br/>
        <w:t>-high pitch, enunciation, intonation</w:t>
      </w:r>
    </w:p>
    <w:p w14:paraId="7A2FD63A" w14:textId="77777777" w:rsidR="00CC04E8" w:rsidRPr="00D2166D" w:rsidRDefault="00CC04E8" w:rsidP="00CC04E8">
      <w:pPr>
        <w:pStyle w:val="ListParagraph"/>
        <w:numPr>
          <w:ilvl w:val="0"/>
          <w:numId w:val="86"/>
        </w:numPr>
      </w:pPr>
      <w:r>
        <w:t xml:space="preserve">Infants react by preferring Motherese to normal speech up to the one-word stage. It is easier to discriminate phonemes and word boundaries </w:t>
      </w:r>
    </w:p>
    <w:p w14:paraId="183A5E1E" w14:textId="77777777" w:rsidR="00CC04E8" w:rsidRDefault="00CC04E8" w:rsidP="00CC04E8">
      <w:pPr>
        <w:rPr>
          <w:u w:val="single"/>
        </w:rPr>
      </w:pPr>
      <w:r>
        <w:rPr>
          <w:u w:val="single"/>
        </w:rPr>
        <w:t>Language Production</w:t>
      </w:r>
    </w:p>
    <w:p w14:paraId="12395FDF" w14:textId="77777777" w:rsidR="00CC04E8" w:rsidRDefault="00CC04E8" w:rsidP="00CC04E8">
      <w:pPr>
        <w:pStyle w:val="ListParagraph"/>
        <w:numPr>
          <w:ilvl w:val="0"/>
          <w:numId w:val="87"/>
        </w:numPr>
      </w:pPr>
      <w:r>
        <w:t>Main challenge: development of the speech organs, development of brain areas involved in speech production</w:t>
      </w:r>
    </w:p>
    <w:p w14:paraId="3E1F9F9D" w14:textId="77777777" w:rsidR="00CC04E8" w:rsidRDefault="00CC04E8" w:rsidP="00CC04E8">
      <w:pPr>
        <w:pStyle w:val="ListParagraph"/>
        <w:numPr>
          <w:ilvl w:val="0"/>
          <w:numId w:val="87"/>
        </w:numPr>
      </w:pPr>
      <w:r>
        <w:t>Main stepping stone: practice for speech organ</w:t>
      </w:r>
    </w:p>
    <w:p w14:paraId="5E3B2D50" w14:textId="77777777" w:rsidR="00CC04E8" w:rsidRDefault="00CC04E8" w:rsidP="00CC04E8">
      <w:pPr>
        <w:pStyle w:val="ListParagraph"/>
        <w:numPr>
          <w:ilvl w:val="0"/>
          <w:numId w:val="87"/>
        </w:numPr>
      </w:pPr>
      <w:r>
        <w:rPr>
          <w:b/>
        </w:rPr>
        <w:t>Cooing:</w:t>
      </w:r>
      <w:r>
        <w:t xml:space="preserve"> a stage in the preverbal period, beginning at about 2 months, when babies primarily produce one-syllable vowel sounds</w:t>
      </w:r>
    </w:p>
    <w:p w14:paraId="1F4649C1" w14:textId="77777777" w:rsidR="00CC04E8" w:rsidRDefault="00CC04E8" w:rsidP="00CC04E8">
      <w:pPr>
        <w:pStyle w:val="ListParagraph"/>
        <w:numPr>
          <w:ilvl w:val="0"/>
          <w:numId w:val="87"/>
        </w:numPr>
      </w:pPr>
      <w:r>
        <w:rPr>
          <w:b/>
        </w:rPr>
        <w:t>Babbling:</w:t>
      </w:r>
      <w:r>
        <w:t xml:space="preserve"> string of consonant-vowel combination that emerges between 4-6 months. At around 7 months it is only speech sounds that exist in native language. Infants product identical sounds, such as </w:t>
      </w:r>
      <w:proofErr w:type="spellStart"/>
      <w:r>
        <w:rPr>
          <w:i/>
        </w:rPr>
        <w:t>dadada</w:t>
      </w:r>
      <w:proofErr w:type="spellEnd"/>
    </w:p>
    <w:p w14:paraId="24561C96" w14:textId="1CB9908F" w:rsidR="00CC04E8" w:rsidRDefault="00CC04E8" w:rsidP="00CC04E8">
      <w:pPr>
        <w:pStyle w:val="ListParagraph"/>
        <w:numPr>
          <w:ilvl w:val="0"/>
          <w:numId w:val="87"/>
        </w:numPr>
      </w:pPr>
      <w:r>
        <w:rPr>
          <w:b/>
        </w:rPr>
        <w:t>Pseudo-speech:</w:t>
      </w:r>
      <w:r>
        <w:t xml:space="preserve"> a strong of phonemes that sounds like real speech, attached to objects. </w:t>
      </w:r>
      <w:proofErr w:type="spellStart"/>
      <w:r w:rsidR="006F7FC0">
        <w:rPr>
          <w:i/>
        </w:rPr>
        <w:t>Daa</w:t>
      </w:r>
      <w:proofErr w:type="spellEnd"/>
      <w:r w:rsidR="006F7FC0">
        <w:rPr>
          <w:i/>
        </w:rPr>
        <w:t xml:space="preserve">-doo, </w:t>
      </w:r>
      <w:proofErr w:type="spellStart"/>
      <w:r w:rsidR="006F7FC0">
        <w:rPr>
          <w:i/>
        </w:rPr>
        <w:t>dee-vee</w:t>
      </w:r>
      <w:proofErr w:type="spellEnd"/>
    </w:p>
    <w:p w14:paraId="16935B2B" w14:textId="77777777" w:rsidR="00CC04E8" w:rsidRPr="00D24FB6" w:rsidRDefault="00CC04E8" w:rsidP="00CC04E8"/>
    <w:tbl>
      <w:tblPr>
        <w:tblStyle w:val="MediumList2-Accent1"/>
        <w:tblW w:w="0" w:type="auto"/>
        <w:tblLook w:val="04A0" w:firstRow="1" w:lastRow="0" w:firstColumn="1" w:lastColumn="0" w:noHBand="0" w:noVBand="1"/>
      </w:tblPr>
      <w:tblGrid>
        <w:gridCol w:w="3774"/>
        <w:gridCol w:w="3774"/>
        <w:gridCol w:w="3774"/>
      </w:tblGrid>
      <w:tr w:rsidR="00CC04E8" w14:paraId="3CE10012"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774" w:type="dxa"/>
          </w:tcPr>
          <w:p w14:paraId="2E1D4EB3" w14:textId="77777777" w:rsidR="00CC04E8" w:rsidRPr="0058549E" w:rsidRDefault="00CC04E8" w:rsidP="00DB483C">
            <w:pPr>
              <w:rPr>
                <w:rFonts w:ascii="Cambria" w:hAnsi="Cambria"/>
                <w:b/>
              </w:rPr>
            </w:pPr>
            <w:r w:rsidRPr="0058549E">
              <w:rPr>
                <w:rFonts w:ascii="Cambria" w:hAnsi="Cambria"/>
                <w:b/>
              </w:rPr>
              <w:t>Type</w:t>
            </w:r>
          </w:p>
        </w:tc>
        <w:tc>
          <w:tcPr>
            <w:tcW w:w="3774" w:type="dxa"/>
          </w:tcPr>
          <w:p w14:paraId="3560E6D8" w14:textId="77777777" w:rsidR="00CC04E8" w:rsidRPr="0058549E"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58549E">
              <w:rPr>
                <w:rFonts w:ascii="Cambria" w:hAnsi="Cambria"/>
                <w:b/>
              </w:rPr>
              <w:t>Begin</w:t>
            </w:r>
          </w:p>
        </w:tc>
        <w:tc>
          <w:tcPr>
            <w:tcW w:w="3774" w:type="dxa"/>
          </w:tcPr>
          <w:p w14:paraId="6184C0B0" w14:textId="77777777" w:rsidR="00CC04E8" w:rsidRPr="0058549E"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58549E">
              <w:rPr>
                <w:rFonts w:ascii="Cambria" w:hAnsi="Cambria"/>
                <w:b/>
              </w:rPr>
              <w:t>Description</w:t>
            </w:r>
          </w:p>
        </w:tc>
      </w:tr>
      <w:tr w:rsidR="00CC04E8" w14:paraId="49A5F628"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4" w:type="dxa"/>
          </w:tcPr>
          <w:p w14:paraId="1ECC8E1B" w14:textId="77777777" w:rsidR="00CC04E8" w:rsidRPr="0058549E" w:rsidRDefault="00CC04E8" w:rsidP="00DB483C">
            <w:pPr>
              <w:rPr>
                <w:rFonts w:ascii="Cambria" w:hAnsi="Cambria"/>
                <w:i/>
              </w:rPr>
            </w:pPr>
            <w:r w:rsidRPr="0058549E">
              <w:rPr>
                <w:rFonts w:ascii="Cambria" w:hAnsi="Cambria"/>
                <w:i/>
              </w:rPr>
              <w:t>Crying</w:t>
            </w:r>
          </w:p>
        </w:tc>
        <w:tc>
          <w:tcPr>
            <w:tcW w:w="3774" w:type="dxa"/>
          </w:tcPr>
          <w:p w14:paraId="287453F0" w14:textId="77777777" w:rsidR="00CC04E8" w:rsidRPr="0058549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58549E">
              <w:rPr>
                <w:rFonts w:ascii="Cambria" w:hAnsi="Cambria"/>
                <w:sz w:val="18"/>
                <w:szCs w:val="18"/>
              </w:rPr>
              <w:t>Birth</w:t>
            </w:r>
          </w:p>
        </w:tc>
        <w:tc>
          <w:tcPr>
            <w:tcW w:w="3774" w:type="dxa"/>
          </w:tcPr>
          <w:p w14:paraId="11C4E586" w14:textId="77777777" w:rsidR="00CC04E8" w:rsidRPr="0058549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58549E">
              <w:rPr>
                <w:rFonts w:ascii="Cambria" w:hAnsi="Cambria"/>
                <w:sz w:val="18"/>
                <w:szCs w:val="18"/>
              </w:rPr>
              <w:t>Signals of distress</w:t>
            </w:r>
          </w:p>
        </w:tc>
      </w:tr>
      <w:tr w:rsidR="00CC04E8" w14:paraId="77F50976" w14:textId="77777777" w:rsidTr="00DB483C">
        <w:tc>
          <w:tcPr>
            <w:cnfStyle w:val="001000000000" w:firstRow="0" w:lastRow="0" w:firstColumn="1" w:lastColumn="0" w:oddVBand="0" w:evenVBand="0" w:oddHBand="0" w:evenHBand="0" w:firstRowFirstColumn="0" w:firstRowLastColumn="0" w:lastRowFirstColumn="0" w:lastRowLastColumn="0"/>
            <w:tcW w:w="3774" w:type="dxa"/>
          </w:tcPr>
          <w:p w14:paraId="7EE14A5F" w14:textId="77777777" w:rsidR="00CC04E8" w:rsidRPr="0058549E" w:rsidRDefault="00CC04E8" w:rsidP="00DB483C">
            <w:pPr>
              <w:rPr>
                <w:rFonts w:ascii="Cambria" w:hAnsi="Cambria"/>
                <w:i/>
              </w:rPr>
            </w:pPr>
            <w:r w:rsidRPr="0058549E">
              <w:rPr>
                <w:rFonts w:ascii="Cambria" w:hAnsi="Cambria"/>
                <w:i/>
              </w:rPr>
              <w:t>Cooing</w:t>
            </w:r>
          </w:p>
        </w:tc>
        <w:tc>
          <w:tcPr>
            <w:tcW w:w="3774" w:type="dxa"/>
          </w:tcPr>
          <w:p w14:paraId="23EF29A8" w14:textId="77777777" w:rsidR="00CC04E8" w:rsidRPr="0058549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58549E">
              <w:rPr>
                <w:rFonts w:ascii="Cambria" w:hAnsi="Cambria"/>
                <w:sz w:val="18"/>
                <w:szCs w:val="18"/>
              </w:rPr>
              <w:t>1 month</w:t>
            </w:r>
          </w:p>
        </w:tc>
        <w:tc>
          <w:tcPr>
            <w:tcW w:w="3774" w:type="dxa"/>
          </w:tcPr>
          <w:p w14:paraId="291DD159" w14:textId="77777777" w:rsidR="00CC04E8" w:rsidRPr="0058549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58549E">
              <w:rPr>
                <w:rFonts w:ascii="Cambria" w:hAnsi="Cambria"/>
                <w:sz w:val="18"/>
                <w:szCs w:val="18"/>
              </w:rPr>
              <w:t>“</w:t>
            </w:r>
            <w:proofErr w:type="spellStart"/>
            <w:proofErr w:type="gramStart"/>
            <w:r w:rsidRPr="0058549E">
              <w:rPr>
                <w:rFonts w:ascii="Cambria" w:hAnsi="Cambria"/>
                <w:sz w:val="18"/>
                <w:szCs w:val="18"/>
              </w:rPr>
              <w:t>oo</w:t>
            </w:r>
            <w:proofErr w:type="spellEnd"/>
            <w:proofErr w:type="gramEnd"/>
            <w:r w:rsidRPr="0058549E">
              <w:rPr>
                <w:rFonts w:ascii="Cambria" w:hAnsi="Cambria"/>
                <w:sz w:val="18"/>
                <w:szCs w:val="18"/>
              </w:rPr>
              <w:t>” sound that occurs during exchanges with caregiver</w:t>
            </w:r>
          </w:p>
        </w:tc>
      </w:tr>
      <w:tr w:rsidR="00CC04E8" w14:paraId="28B6FB77"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4" w:type="dxa"/>
          </w:tcPr>
          <w:p w14:paraId="0E78F4AC" w14:textId="77777777" w:rsidR="00CC04E8" w:rsidRPr="0058549E" w:rsidRDefault="00CC04E8" w:rsidP="00DB483C">
            <w:pPr>
              <w:rPr>
                <w:rFonts w:ascii="Cambria" w:hAnsi="Cambria"/>
                <w:i/>
              </w:rPr>
            </w:pPr>
            <w:r w:rsidRPr="0058549E">
              <w:rPr>
                <w:rFonts w:ascii="Cambria" w:hAnsi="Cambria"/>
                <w:i/>
              </w:rPr>
              <w:t>Babbling</w:t>
            </w:r>
          </w:p>
        </w:tc>
        <w:tc>
          <w:tcPr>
            <w:tcW w:w="3774" w:type="dxa"/>
          </w:tcPr>
          <w:p w14:paraId="514F2740" w14:textId="77777777" w:rsidR="00CC04E8" w:rsidRPr="0058549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58549E">
              <w:rPr>
                <w:rFonts w:ascii="Cambria" w:hAnsi="Cambria"/>
                <w:sz w:val="18"/>
                <w:szCs w:val="18"/>
              </w:rPr>
              <w:t>6 month</w:t>
            </w:r>
          </w:p>
        </w:tc>
        <w:tc>
          <w:tcPr>
            <w:tcW w:w="3774" w:type="dxa"/>
          </w:tcPr>
          <w:p w14:paraId="64A1A800" w14:textId="77777777" w:rsidR="00CC04E8" w:rsidRPr="0058549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58549E">
              <w:rPr>
                <w:rFonts w:ascii="Cambria" w:hAnsi="Cambria"/>
                <w:sz w:val="18"/>
                <w:szCs w:val="18"/>
              </w:rPr>
              <w:t>String of consonant-vowel combinations</w:t>
            </w:r>
          </w:p>
        </w:tc>
      </w:tr>
      <w:tr w:rsidR="00CC04E8" w14:paraId="1BBFE86D" w14:textId="77777777" w:rsidTr="00DB483C">
        <w:tc>
          <w:tcPr>
            <w:cnfStyle w:val="001000000000" w:firstRow="0" w:lastRow="0" w:firstColumn="1" w:lastColumn="0" w:oddVBand="0" w:evenVBand="0" w:oddHBand="0" w:evenHBand="0" w:firstRowFirstColumn="0" w:firstRowLastColumn="0" w:lastRowFirstColumn="0" w:lastRowLastColumn="0"/>
            <w:tcW w:w="3774" w:type="dxa"/>
          </w:tcPr>
          <w:p w14:paraId="0ED9DA8D" w14:textId="77777777" w:rsidR="00CC04E8" w:rsidRPr="0058549E" w:rsidRDefault="00CC04E8" w:rsidP="00DB483C">
            <w:pPr>
              <w:rPr>
                <w:rFonts w:ascii="Cambria" w:hAnsi="Cambria"/>
                <w:i/>
              </w:rPr>
            </w:pPr>
            <w:r w:rsidRPr="0058549E">
              <w:rPr>
                <w:rFonts w:ascii="Cambria" w:hAnsi="Cambria"/>
                <w:i/>
              </w:rPr>
              <w:t>Pseudo-speech</w:t>
            </w:r>
          </w:p>
        </w:tc>
        <w:tc>
          <w:tcPr>
            <w:tcW w:w="3774" w:type="dxa"/>
          </w:tcPr>
          <w:p w14:paraId="56A2104A" w14:textId="77777777" w:rsidR="00CC04E8" w:rsidRPr="0058549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58549E">
              <w:rPr>
                <w:rFonts w:ascii="Cambria" w:hAnsi="Cambria"/>
                <w:sz w:val="18"/>
                <w:szCs w:val="18"/>
              </w:rPr>
              <w:t>1 year</w:t>
            </w:r>
          </w:p>
        </w:tc>
        <w:tc>
          <w:tcPr>
            <w:tcW w:w="3774" w:type="dxa"/>
          </w:tcPr>
          <w:p w14:paraId="2257C226" w14:textId="77777777" w:rsidR="00CC04E8" w:rsidRPr="0058549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58549E">
              <w:rPr>
                <w:rFonts w:ascii="Cambria" w:hAnsi="Cambria"/>
                <w:sz w:val="18"/>
                <w:szCs w:val="18"/>
              </w:rPr>
              <w:t>String of pseudo-words made up of phonemes in native language and that sound like words</w:t>
            </w:r>
          </w:p>
        </w:tc>
      </w:tr>
    </w:tbl>
    <w:p w14:paraId="2C444F0D" w14:textId="77777777" w:rsidR="00CC04E8" w:rsidRPr="00D24FB6" w:rsidRDefault="00CC04E8" w:rsidP="00CC04E8"/>
    <w:p w14:paraId="53997B11" w14:textId="77777777" w:rsidR="00CC04E8" w:rsidRDefault="00CC04E8" w:rsidP="00CC04E8">
      <w:pPr>
        <w:pStyle w:val="Subtitle"/>
      </w:pPr>
      <w:r>
        <w:t>First Words</w:t>
      </w:r>
    </w:p>
    <w:p w14:paraId="421310BE" w14:textId="77777777" w:rsidR="00CC04E8" w:rsidRDefault="00CC04E8" w:rsidP="00CC04E8">
      <w:pPr>
        <w:rPr>
          <w:u w:val="single"/>
        </w:rPr>
      </w:pPr>
      <w:r>
        <w:rPr>
          <w:u w:val="single"/>
        </w:rPr>
        <w:t>Repetitive vs. Productive Fluency</w:t>
      </w:r>
    </w:p>
    <w:p w14:paraId="7076337E" w14:textId="77777777" w:rsidR="00CC04E8" w:rsidRDefault="00CC04E8" w:rsidP="00CC04E8">
      <w:pPr>
        <w:pStyle w:val="ListParagraph"/>
        <w:numPr>
          <w:ilvl w:val="0"/>
          <w:numId w:val="88"/>
        </w:numPr>
      </w:pPr>
      <w:r>
        <w:t>Receptive fluency increases much more quickly throughout the first 18 months, that is, the comprehension of the cumulative number of words an infant perceives</w:t>
      </w:r>
    </w:p>
    <w:p w14:paraId="01A26D40" w14:textId="77777777" w:rsidR="00CC04E8" w:rsidRDefault="00CC04E8" w:rsidP="00CC04E8">
      <w:pPr>
        <w:pStyle w:val="ListParagraph"/>
        <w:numPr>
          <w:ilvl w:val="0"/>
          <w:numId w:val="88"/>
        </w:numPr>
      </w:pPr>
      <w:r>
        <w:t>Productive increases slowly</w:t>
      </w:r>
    </w:p>
    <w:p w14:paraId="4F45E91F" w14:textId="77777777" w:rsidR="00CC04E8" w:rsidRPr="00C80C98" w:rsidRDefault="00CC04E8" w:rsidP="00CC04E8">
      <w:pPr>
        <w:pStyle w:val="ListParagraph"/>
        <w:numPr>
          <w:ilvl w:val="0"/>
          <w:numId w:val="88"/>
        </w:numPr>
      </w:pPr>
      <w:r>
        <w:t xml:space="preserve">Productive fluency is the ability to use and produce words </w:t>
      </w:r>
    </w:p>
    <w:p w14:paraId="480D1EEF" w14:textId="77777777" w:rsidR="00CC04E8" w:rsidRDefault="00CC04E8" w:rsidP="00CC04E8">
      <w:pPr>
        <w:rPr>
          <w:u w:val="single"/>
        </w:rPr>
      </w:pPr>
      <w:r>
        <w:rPr>
          <w:u w:val="single"/>
        </w:rPr>
        <w:t>Child Vocabulary</w:t>
      </w:r>
    </w:p>
    <w:p w14:paraId="3A687F81" w14:textId="77777777" w:rsidR="00CC04E8" w:rsidRDefault="00CC04E8" w:rsidP="00CC04E8">
      <w:pPr>
        <w:pStyle w:val="ListParagraph"/>
        <w:numPr>
          <w:ilvl w:val="0"/>
          <w:numId w:val="89"/>
        </w:numPr>
      </w:pPr>
      <w:r>
        <w:t>1 year = 1 word</w:t>
      </w:r>
    </w:p>
    <w:p w14:paraId="55F0590B" w14:textId="77777777" w:rsidR="00CC04E8" w:rsidRDefault="00CC04E8" w:rsidP="00CC04E8">
      <w:pPr>
        <w:pStyle w:val="ListParagraph"/>
        <w:numPr>
          <w:ilvl w:val="0"/>
          <w:numId w:val="89"/>
        </w:numPr>
      </w:pPr>
      <w:r>
        <w:t>6 years = 10 000 words</w:t>
      </w:r>
    </w:p>
    <w:p w14:paraId="0094EB65" w14:textId="77777777" w:rsidR="00CC04E8" w:rsidRPr="00B9769A" w:rsidRDefault="00CC04E8" w:rsidP="00CC04E8">
      <w:pPr>
        <w:pStyle w:val="ListParagraph"/>
        <w:numPr>
          <w:ilvl w:val="0"/>
          <w:numId w:val="89"/>
        </w:numPr>
      </w:pPr>
      <w:r>
        <w:t>Stepping stones: words make up sentences, meaning is linked to word order</w:t>
      </w:r>
    </w:p>
    <w:p w14:paraId="6C17207C" w14:textId="77777777" w:rsidR="00CC04E8" w:rsidRDefault="00CC04E8" w:rsidP="00CC04E8">
      <w:pPr>
        <w:rPr>
          <w:u w:val="single"/>
        </w:rPr>
      </w:pPr>
      <w:r>
        <w:rPr>
          <w:u w:val="single"/>
        </w:rPr>
        <w:t>Naming Explosion</w:t>
      </w:r>
    </w:p>
    <w:p w14:paraId="4E4627FD" w14:textId="77777777" w:rsidR="00CC04E8" w:rsidRDefault="00CC04E8" w:rsidP="00CC04E8">
      <w:pPr>
        <w:pStyle w:val="ListParagraph"/>
        <w:numPr>
          <w:ilvl w:val="0"/>
          <w:numId w:val="90"/>
        </w:numPr>
      </w:pPr>
      <w:r>
        <w:rPr>
          <w:b/>
        </w:rPr>
        <w:t>Name explosion:</w:t>
      </w:r>
      <w:r>
        <w:t xml:space="preserve"> a period of language development, beginning around 18 months, when children suddenly begin to acquire words (especially labels) at a high rate</w:t>
      </w:r>
    </w:p>
    <w:p w14:paraId="7478EC59" w14:textId="77777777" w:rsidR="00CC04E8" w:rsidRPr="00A3330F" w:rsidRDefault="00CC04E8" w:rsidP="00CC04E8">
      <w:pPr>
        <w:pStyle w:val="ListParagraph"/>
        <w:numPr>
          <w:ilvl w:val="0"/>
          <w:numId w:val="90"/>
        </w:numPr>
      </w:pPr>
      <w:r>
        <w:t>16 month old learned 44 words in a week</w:t>
      </w:r>
    </w:p>
    <w:p w14:paraId="5E10118F" w14:textId="77777777" w:rsidR="00CC04E8" w:rsidRDefault="00CC04E8" w:rsidP="00CC04E8">
      <w:pPr>
        <w:rPr>
          <w:u w:val="single"/>
        </w:rPr>
      </w:pPr>
      <w:r>
        <w:rPr>
          <w:u w:val="single"/>
        </w:rPr>
        <w:t>Reference Problem</w:t>
      </w:r>
    </w:p>
    <w:p w14:paraId="297E8546" w14:textId="77777777" w:rsidR="00CC04E8" w:rsidRDefault="00CC04E8" w:rsidP="00CC04E8">
      <w:pPr>
        <w:pStyle w:val="ListParagraph"/>
        <w:numPr>
          <w:ilvl w:val="0"/>
          <w:numId w:val="91"/>
        </w:numPr>
      </w:pPr>
      <w:r>
        <w:t>How to attach a label to the referent?</w:t>
      </w:r>
    </w:p>
    <w:p w14:paraId="75CB9E9A" w14:textId="77777777" w:rsidR="00CC04E8" w:rsidRDefault="00CC04E8" w:rsidP="00CC04E8">
      <w:pPr>
        <w:pStyle w:val="ListParagraph"/>
        <w:numPr>
          <w:ilvl w:val="0"/>
          <w:numId w:val="91"/>
        </w:numPr>
      </w:pPr>
      <w:r>
        <w:t>Solved by mutual exclusivity + whole object constraint, as well as social cues and syntactic bootstrapping</w:t>
      </w:r>
    </w:p>
    <w:p w14:paraId="1F90616C" w14:textId="77777777" w:rsidR="00CC04E8" w:rsidRDefault="00CC04E8" w:rsidP="00CC04E8">
      <w:pPr>
        <w:pStyle w:val="ListParagraph"/>
        <w:numPr>
          <w:ilvl w:val="0"/>
          <w:numId w:val="91"/>
        </w:numPr>
      </w:pPr>
      <w:r>
        <w:rPr>
          <w:b/>
        </w:rPr>
        <w:t>Mutual exclusivity:</w:t>
      </w:r>
      <w:r>
        <w:t xml:space="preserve"> a proposed principle of semantic development stating that children assume that an object can have only one name</w:t>
      </w:r>
    </w:p>
    <w:p w14:paraId="00F6403C" w14:textId="77777777" w:rsidR="00CC04E8" w:rsidRDefault="00CC04E8" w:rsidP="00CC04E8">
      <w:pPr>
        <w:pStyle w:val="ListParagraph"/>
        <w:numPr>
          <w:ilvl w:val="0"/>
          <w:numId w:val="91"/>
        </w:numPr>
      </w:pPr>
      <w:r>
        <w:rPr>
          <w:b/>
        </w:rPr>
        <w:t>Whole object assumption:</w:t>
      </w:r>
      <w:r>
        <w:t xml:space="preserve"> the child’s hypothesis that a new noun refers to an entire object, not its constituent parts</w:t>
      </w:r>
    </w:p>
    <w:p w14:paraId="020AE2AA" w14:textId="77777777" w:rsidR="00CC04E8" w:rsidRDefault="00CC04E8" w:rsidP="00CC04E8">
      <w:pPr>
        <w:pStyle w:val="ListParagraph"/>
        <w:numPr>
          <w:ilvl w:val="0"/>
          <w:numId w:val="91"/>
        </w:numPr>
      </w:pPr>
      <w:r>
        <w:t>Mutual exclusivity and whole object constraint are both assumptions that a child makes</w:t>
      </w:r>
    </w:p>
    <w:p w14:paraId="76A65551" w14:textId="77777777" w:rsidR="00CC04E8" w:rsidRDefault="00CC04E8" w:rsidP="00CC04E8">
      <w:pPr>
        <w:pStyle w:val="ListParagraph"/>
        <w:numPr>
          <w:ilvl w:val="0"/>
          <w:numId w:val="91"/>
        </w:numPr>
      </w:pPr>
      <w:r>
        <w:t>Social cues include when children and parents can judge each other’s focus of attention via gaze and pointing</w:t>
      </w:r>
    </w:p>
    <w:p w14:paraId="66240DA7" w14:textId="77777777" w:rsidR="00CC04E8" w:rsidRPr="00D075DC" w:rsidRDefault="00CC04E8" w:rsidP="00CC04E8">
      <w:pPr>
        <w:pStyle w:val="ListParagraph"/>
        <w:numPr>
          <w:ilvl w:val="0"/>
          <w:numId w:val="91"/>
        </w:numPr>
      </w:pPr>
      <w:r>
        <w:rPr>
          <w:b/>
        </w:rPr>
        <w:t>Syntactic bootstrapping:</w:t>
      </w:r>
      <w:r>
        <w:t xml:space="preserve"> a proposed mechanism of semantic development in which children use syntactic cues to infer the meanings of words</w:t>
      </w:r>
      <w:r>
        <w:br/>
        <w:t>-figuring out meaning through the placement of the word in a sentence</w:t>
      </w:r>
      <w:r>
        <w:br/>
        <w:t>-make inferences about whether the word refers to an object, action, or attribute</w:t>
      </w:r>
    </w:p>
    <w:p w14:paraId="102CAFB0" w14:textId="77777777" w:rsidR="00CC04E8" w:rsidRDefault="00CC04E8" w:rsidP="00CC04E8">
      <w:pPr>
        <w:rPr>
          <w:u w:val="single"/>
        </w:rPr>
      </w:pPr>
      <w:r>
        <w:rPr>
          <w:u w:val="single"/>
        </w:rPr>
        <w:t>Errors in Word Use</w:t>
      </w:r>
    </w:p>
    <w:p w14:paraId="1D5CBB9F" w14:textId="77777777" w:rsidR="00CC04E8" w:rsidRDefault="00CC04E8" w:rsidP="00CC04E8">
      <w:pPr>
        <w:pStyle w:val="ListParagraph"/>
        <w:numPr>
          <w:ilvl w:val="0"/>
          <w:numId w:val="92"/>
        </w:numPr>
      </w:pPr>
      <w:r>
        <w:rPr>
          <w:b/>
        </w:rPr>
        <w:t>Overextension:</w:t>
      </w:r>
      <w:r>
        <w:t xml:space="preserve"> an early language error in which children use labels they already know for things whose names they do not yet know</w:t>
      </w:r>
    </w:p>
    <w:p w14:paraId="09967D96" w14:textId="77777777" w:rsidR="00CC04E8" w:rsidRDefault="00CC04E8" w:rsidP="00CC04E8">
      <w:pPr>
        <w:pStyle w:val="ListParagraph"/>
        <w:numPr>
          <w:ilvl w:val="0"/>
          <w:numId w:val="92"/>
        </w:numPr>
      </w:pPr>
      <w:r>
        <w:t>Mainly during production</w:t>
      </w:r>
    </w:p>
    <w:p w14:paraId="6D5C8728" w14:textId="77777777" w:rsidR="00CC04E8" w:rsidRDefault="00CC04E8" w:rsidP="00CC04E8">
      <w:pPr>
        <w:pStyle w:val="ListParagraph"/>
        <w:numPr>
          <w:ilvl w:val="0"/>
          <w:numId w:val="92"/>
        </w:numPr>
      </w:pPr>
      <w:r>
        <w:t>The use of a single word to refer to many different things</w:t>
      </w:r>
    </w:p>
    <w:p w14:paraId="11B9F50E" w14:textId="77777777" w:rsidR="00CC04E8" w:rsidRDefault="00CC04E8" w:rsidP="00CC04E8">
      <w:pPr>
        <w:pStyle w:val="ListParagraph"/>
        <w:numPr>
          <w:ilvl w:val="0"/>
          <w:numId w:val="92"/>
        </w:numPr>
      </w:pPr>
      <w:r>
        <w:t>May be due to: problems with categories, lack of vocabulary, failure to retrieve word from memory</w:t>
      </w:r>
    </w:p>
    <w:p w14:paraId="25FAE6BD" w14:textId="77777777" w:rsidR="00CC04E8" w:rsidRPr="00D075DC" w:rsidRDefault="00CC04E8" w:rsidP="00CC04E8">
      <w:pPr>
        <w:pStyle w:val="ListParagraph"/>
        <w:numPr>
          <w:ilvl w:val="0"/>
          <w:numId w:val="92"/>
        </w:numPr>
      </w:pPr>
      <w:r>
        <w:rPr>
          <w:b/>
        </w:rPr>
        <w:t>Underextension:</w:t>
      </w:r>
      <w:r>
        <w:t xml:space="preserve"> an early language error in which children fail to apply labels they know to things for which the labels are appropriate</w:t>
      </w:r>
      <w:r>
        <w:br/>
        <w:t>-mainly during comprehension</w:t>
      </w:r>
      <w:r>
        <w:br/>
        <w:t>-the use of a single word in a restricted and individualistic way</w:t>
      </w:r>
    </w:p>
    <w:p w14:paraId="2572B388" w14:textId="77777777" w:rsidR="00CC04E8" w:rsidRPr="0004560A" w:rsidRDefault="00CC04E8" w:rsidP="00CC04E8">
      <w:pPr>
        <w:pStyle w:val="Subtitle"/>
      </w:pPr>
      <w:r>
        <w:t>First Sentences</w:t>
      </w:r>
    </w:p>
    <w:p w14:paraId="3C5E3E33" w14:textId="77777777" w:rsidR="00CC04E8" w:rsidRDefault="00CC04E8" w:rsidP="00CC04E8">
      <w:pPr>
        <w:rPr>
          <w:u w:val="single"/>
        </w:rPr>
      </w:pPr>
      <w:r>
        <w:rPr>
          <w:u w:val="single"/>
        </w:rPr>
        <w:t>Telegraphic Speech</w:t>
      </w:r>
    </w:p>
    <w:p w14:paraId="0685038C" w14:textId="77777777" w:rsidR="00CC04E8" w:rsidRPr="00D72B09" w:rsidRDefault="00CC04E8" w:rsidP="00CC04E8">
      <w:pPr>
        <w:pStyle w:val="ListParagraph"/>
        <w:numPr>
          <w:ilvl w:val="0"/>
          <w:numId w:val="93"/>
        </w:numPr>
      </w:pPr>
      <w:r>
        <w:rPr>
          <w:b/>
        </w:rPr>
        <w:t>Telegraphic speech:</w:t>
      </w:r>
      <w:r>
        <w:t xml:space="preserve"> speech from which non-essential function words (in, the, with,) are omitted; common during early language days</w:t>
      </w:r>
      <w:r>
        <w:br/>
        <w:t>-word order is structured in only certain combinations and orders</w:t>
      </w:r>
      <w:r>
        <w:br/>
        <w:t xml:space="preserve">-can be dominant form of speech till 3 years old </w:t>
      </w:r>
    </w:p>
    <w:p w14:paraId="37E5BD3E" w14:textId="77777777" w:rsidR="00CC04E8" w:rsidRDefault="00CC04E8" w:rsidP="00CC04E8">
      <w:pPr>
        <w:rPr>
          <w:u w:val="single"/>
        </w:rPr>
      </w:pPr>
      <w:r>
        <w:rPr>
          <w:u w:val="single"/>
        </w:rPr>
        <w:t>Grammar</w:t>
      </w:r>
    </w:p>
    <w:p w14:paraId="0399D3E3" w14:textId="77777777" w:rsidR="00CC04E8" w:rsidRDefault="00CC04E8" w:rsidP="00CC04E8">
      <w:pPr>
        <w:pStyle w:val="ListParagraph"/>
        <w:numPr>
          <w:ilvl w:val="0"/>
          <w:numId w:val="93"/>
        </w:numPr>
      </w:pPr>
      <w:r>
        <w:rPr>
          <w:b/>
        </w:rPr>
        <w:t>Grammar:</w:t>
      </w:r>
      <w:r>
        <w:t xml:space="preserve"> the study of the structural properties of language, including syntax, inflection, and intonation</w:t>
      </w:r>
    </w:p>
    <w:p w14:paraId="3F624F35" w14:textId="77777777" w:rsidR="00CC04E8" w:rsidRDefault="00CC04E8" w:rsidP="00CC04E8">
      <w:pPr>
        <w:pStyle w:val="ListParagraph"/>
        <w:numPr>
          <w:ilvl w:val="0"/>
          <w:numId w:val="93"/>
        </w:numPr>
      </w:pPr>
      <w:r>
        <w:t>Children are not explicitly taught correct grammar, attempts to teach grammar are often ineffective</w:t>
      </w:r>
    </w:p>
    <w:p w14:paraId="39857062" w14:textId="77777777" w:rsidR="00CC04E8" w:rsidRDefault="00CC04E8" w:rsidP="00CC04E8">
      <w:pPr>
        <w:pStyle w:val="ListParagraph"/>
        <w:numPr>
          <w:ilvl w:val="0"/>
          <w:numId w:val="93"/>
        </w:numPr>
      </w:pPr>
      <w:r>
        <w:t>Children produce utterances they have never heard: overregularization</w:t>
      </w:r>
    </w:p>
    <w:p w14:paraId="4F35280E" w14:textId="77777777" w:rsidR="00CC04E8" w:rsidRDefault="00CC04E8" w:rsidP="00CC04E8">
      <w:pPr>
        <w:pStyle w:val="ListParagraph"/>
        <w:numPr>
          <w:ilvl w:val="0"/>
          <w:numId w:val="93"/>
        </w:numPr>
      </w:pPr>
      <w:r>
        <w:rPr>
          <w:b/>
        </w:rPr>
        <w:t>Overregularization:</w:t>
      </w:r>
      <w:r>
        <w:t xml:space="preserve"> an early structural language error in which children apply inflectional rules to irregular forms (adding </w:t>
      </w:r>
      <w:proofErr w:type="spellStart"/>
      <w:r>
        <w:rPr>
          <w:i/>
        </w:rPr>
        <w:t>ed</w:t>
      </w:r>
      <w:proofErr w:type="spellEnd"/>
      <w:r>
        <w:t xml:space="preserve"> to say)</w:t>
      </w:r>
    </w:p>
    <w:p w14:paraId="454E93BA" w14:textId="77777777" w:rsidR="00CC04E8" w:rsidRDefault="00CC04E8" w:rsidP="00CC04E8">
      <w:pPr>
        <w:pStyle w:val="ListParagraph"/>
        <w:numPr>
          <w:ilvl w:val="0"/>
          <w:numId w:val="93"/>
        </w:numPr>
      </w:pPr>
      <w:r>
        <w:t>There are social pressures to communicate, however, thus children learn and apply rules rapidly</w:t>
      </w:r>
    </w:p>
    <w:p w14:paraId="72861CF6" w14:textId="77777777" w:rsidR="00CC04E8" w:rsidRDefault="00CC04E8" w:rsidP="00CC04E8">
      <w:pPr>
        <w:pStyle w:val="ListParagraph"/>
        <w:numPr>
          <w:ilvl w:val="0"/>
          <w:numId w:val="93"/>
        </w:numPr>
      </w:pPr>
      <w:r>
        <w:t>Children may learn grammar via semantic bootstrapping or parental feedback</w:t>
      </w:r>
    </w:p>
    <w:p w14:paraId="1E11F3C5" w14:textId="77777777" w:rsidR="00CC04E8" w:rsidRDefault="00CC04E8" w:rsidP="00CC04E8">
      <w:pPr>
        <w:pStyle w:val="ListParagraph"/>
        <w:numPr>
          <w:ilvl w:val="0"/>
          <w:numId w:val="93"/>
        </w:numPr>
      </w:pPr>
      <w:r>
        <w:rPr>
          <w:b/>
        </w:rPr>
        <w:t>Semantic bootstrapping:</w:t>
      </w:r>
      <w:r>
        <w:t xml:space="preserve"> a proposed mechanism of grammatical development in which children use semantic cues to infer aspects of grammar</w:t>
      </w:r>
      <w:r>
        <w:br/>
        <w:t>-figuring out syntax through an understanding of the meanings of words</w:t>
      </w:r>
      <w:r>
        <w:br/>
        <w:t>-persons correspond to nouns, actions corresponds to verbs, nouns precede verbs</w:t>
      </w:r>
      <w:r>
        <w:br/>
        <w:t>-evidence: semantically anomalous sentences such as “bears steal honey from the hive”</w:t>
      </w:r>
    </w:p>
    <w:p w14:paraId="31C17D59" w14:textId="77777777" w:rsidR="00CC04E8" w:rsidRDefault="00CC04E8" w:rsidP="00CC04E8">
      <w:pPr>
        <w:pStyle w:val="ListParagraph"/>
        <w:numPr>
          <w:ilvl w:val="0"/>
          <w:numId w:val="93"/>
        </w:numPr>
      </w:pPr>
      <w:r>
        <w:t>Parental feedback comes in the form of modeling and corrections, and can accelerate the development of grammar</w:t>
      </w:r>
    </w:p>
    <w:p w14:paraId="66F27C52" w14:textId="77777777" w:rsidR="00CC04E8" w:rsidRDefault="00CC04E8" w:rsidP="00CC04E8">
      <w:pPr>
        <w:pStyle w:val="ListParagraph"/>
        <w:numPr>
          <w:ilvl w:val="0"/>
          <w:numId w:val="93"/>
        </w:numPr>
      </w:pPr>
      <w:r>
        <w:t>Expansions: a repetition of a sentence in which errors are corrected</w:t>
      </w:r>
    </w:p>
    <w:p w14:paraId="7F985071" w14:textId="77777777" w:rsidR="00CC04E8" w:rsidRDefault="00CC04E8" w:rsidP="00CC04E8">
      <w:pPr>
        <w:pStyle w:val="ListParagraph"/>
        <w:numPr>
          <w:ilvl w:val="0"/>
          <w:numId w:val="93"/>
        </w:numPr>
      </w:pPr>
      <w:r>
        <w:t>Recast: rephrasing in full and correct grammatical structure</w:t>
      </w:r>
    </w:p>
    <w:p w14:paraId="11530C85" w14:textId="77777777" w:rsidR="00CC04E8" w:rsidRDefault="00CC04E8" w:rsidP="00CC04E8">
      <w:pPr>
        <w:pStyle w:val="ListParagraph"/>
        <w:numPr>
          <w:ilvl w:val="0"/>
          <w:numId w:val="93"/>
        </w:numPr>
      </w:pPr>
      <w:r>
        <w:t>Clarification questions: a response that indicates that a listener did not understand a statement</w:t>
      </w:r>
      <w:r>
        <w:br/>
        <w:t>Child: “</w:t>
      </w:r>
      <w:proofErr w:type="spellStart"/>
      <w:r>
        <w:t>mouses</w:t>
      </w:r>
      <w:proofErr w:type="spellEnd"/>
      <w:r>
        <w:t xml:space="preserve"> </w:t>
      </w:r>
      <w:proofErr w:type="spellStart"/>
      <w:r>
        <w:t>runned</w:t>
      </w:r>
      <w:proofErr w:type="spellEnd"/>
      <w:r>
        <w:t xml:space="preserve"> in hole, mommy!”</w:t>
      </w:r>
      <w:r>
        <w:br/>
        <w:t>Adult: “what happened? What did the mice do?”</w:t>
      </w:r>
    </w:p>
    <w:p w14:paraId="3A13FB65" w14:textId="77777777" w:rsidR="00CC04E8" w:rsidRDefault="00CC04E8" w:rsidP="00CC04E8">
      <w:pPr>
        <w:pStyle w:val="ListParagraph"/>
        <w:numPr>
          <w:ilvl w:val="0"/>
          <w:numId w:val="93"/>
        </w:numPr>
      </w:pPr>
      <w:r>
        <w:t>Overregularization in which children apply inflectional rules to irregular forms suggests they develop a rule and “</w:t>
      </w:r>
      <w:proofErr w:type="spellStart"/>
      <w:r>
        <w:t>overapply</w:t>
      </w:r>
      <w:proofErr w:type="spellEnd"/>
      <w:r>
        <w:t>” it</w:t>
      </w:r>
    </w:p>
    <w:p w14:paraId="2BA02A8F" w14:textId="77777777" w:rsidR="00CC04E8" w:rsidRPr="0019453E" w:rsidRDefault="00CC04E8" w:rsidP="00CC04E8">
      <w:pPr>
        <w:pStyle w:val="ListParagraph"/>
        <w:numPr>
          <w:ilvl w:val="0"/>
          <w:numId w:val="93"/>
        </w:numPr>
      </w:pPr>
      <w:r>
        <w:t>2.5% of irregular past tense forms, cannot be an imitation</w:t>
      </w:r>
    </w:p>
    <w:p w14:paraId="3A8D73C3" w14:textId="77777777" w:rsidR="00CC04E8" w:rsidRDefault="00CC04E8" w:rsidP="00CC04E8">
      <w:pPr>
        <w:pStyle w:val="Heading1"/>
      </w:pPr>
      <w:r>
        <w:t xml:space="preserve">Chapter 12: Emotional Development </w:t>
      </w:r>
    </w:p>
    <w:p w14:paraId="5F9EC213" w14:textId="77777777" w:rsidR="00CC04E8" w:rsidRDefault="00CC04E8" w:rsidP="00CC04E8">
      <w:pPr>
        <w:pStyle w:val="Subtitle"/>
      </w:pPr>
      <w:r>
        <w:t>Production and Recognition of Emotions</w:t>
      </w:r>
    </w:p>
    <w:p w14:paraId="6888429E" w14:textId="77777777" w:rsidR="00CC04E8" w:rsidRDefault="00CC04E8" w:rsidP="00CC04E8">
      <w:pPr>
        <w:rPr>
          <w:u w:val="single"/>
        </w:rPr>
      </w:pPr>
      <w:r>
        <w:rPr>
          <w:u w:val="single"/>
        </w:rPr>
        <w:t>Emotions</w:t>
      </w:r>
    </w:p>
    <w:p w14:paraId="4E70A0EE" w14:textId="77777777" w:rsidR="00CC04E8" w:rsidRDefault="00CC04E8" w:rsidP="00CC04E8">
      <w:pPr>
        <w:pStyle w:val="ListParagraph"/>
        <w:numPr>
          <w:ilvl w:val="0"/>
          <w:numId w:val="94"/>
        </w:numPr>
      </w:pPr>
      <w:r>
        <w:rPr>
          <w:b/>
        </w:rPr>
        <w:t>Emotion:</w:t>
      </w:r>
      <w:r>
        <w:t xml:space="preserve"> an internal reaction or feeling, which may be either positive (joy) or negative (anger), and may reflect a readiness for action</w:t>
      </w:r>
    </w:p>
    <w:p w14:paraId="51DABC20" w14:textId="77777777" w:rsidR="00CC04E8" w:rsidRDefault="00CC04E8" w:rsidP="00CC04E8">
      <w:pPr>
        <w:pStyle w:val="ListParagraph"/>
        <w:numPr>
          <w:ilvl w:val="0"/>
          <w:numId w:val="94"/>
        </w:numPr>
      </w:pPr>
      <w:r>
        <w:rPr>
          <w:b/>
        </w:rPr>
        <w:t>Affect:</w:t>
      </w:r>
      <w:r>
        <w:t xml:space="preserve"> the outward expression of emotions through facial expressions, gestures, intonation, and the like</w:t>
      </w:r>
    </w:p>
    <w:p w14:paraId="4F700685" w14:textId="77777777" w:rsidR="00CC04E8" w:rsidRPr="00BE2832" w:rsidRDefault="00CC04E8" w:rsidP="00CC04E8">
      <w:pPr>
        <w:pStyle w:val="ListParagraph"/>
        <w:numPr>
          <w:ilvl w:val="0"/>
          <w:numId w:val="94"/>
        </w:numPr>
      </w:pPr>
      <w:r>
        <w:t>Basic emotions: happiness, sadness, fear/anger, surprise/interest, disgust</w:t>
      </w:r>
    </w:p>
    <w:p w14:paraId="17B6EF91" w14:textId="77777777" w:rsidR="00CC04E8" w:rsidRDefault="00CC04E8" w:rsidP="00CC04E8">
      <w:pPr>
        <w:rPr>
          <w:u w:val="single"/>
        </w:rPr>
      </w:pPr>
      <w:r>
        <w:rPr>
          <w:u w:val="single"/>
        </w:rPr>
        <w:t>Changes in Expression of Emotions</w:t>
      </w:r>
    </w:p>
    <w:p w14:paraId="60113995" w14:textId="77777777" w:rsidR="00CC04E8" w:rsidRDefault="00CC04E8" w:rsidP="00CC04E8">
      <w:pPr>
        <w:pStyle w:val="ListParagraph"/>
        <w:numPr>
          <w:ilvl w:val="0"/>
          <w:numId w:val="95"/>
        </w:numPr>
      </w:pPr>
      <w:r>
        <w:t>Newborns possess all the muscles necessary for facial emotions</w:t>
      </w:r>
    </w:p>
    <w:p w14:paraId="0FDAF3E8" w14:textId="77777777" w:rsidR="00CC04E8" w:rsidRDefault="00CC04E8" w:rsidP="00CC04E8">
      <w:pPr>
        <w:pStyle w:val="ListParagraph"/>
        <w:numPr>
          <w:ilvl w:val="0"/>
          <w:numId w:val="95"/>
        </w:numPr>
      </w:pPr>
      <w:r>
        <w:t>They can imitate facial emotions in dynamic faces (simultaneous)</w:t>
      </w:r>
    </w:p>
    <w:p w14:paraId="5DCBB889" w14:textId="77777777" w:rsidR="00CC04E8" w:rsidRPr="00BE2832" w:rsidRDefault="00CC04E8" w:rsidP="00CC04E8">
      <w:pPr>
        <w:pStyle w:val="ListParagraph"/>
        <w:numPr>
          <w:ilvl w:val="0"/>
          <w:numId w:val="95"/>
        </w:numPr>
      </w:pPr>
      <w:r>
        <w:t>Developmental changes in expression:</w:t>
      </w:r>
      <w:r>
        <w:br/>
        <w:t>-By 2 months most infants smile</w:t>
      </w:r>
      <w:r>
        <w:br/>
        <w:t>-By 4 months display anger &amp; laughter</w:t>
      </w:r>
      <w:r>
        <w:br/>
        <w:t>-By 6 months display fear</w:t>
      </w:r>
    </w:p>
    <w:p w14:paraId="6B7354E1" w14:textId="77777777" w:rsidR="00CC04E8" w:rsidRDefault="00CC04E8" w:rsidP="00CC04E8">
      <w:pPr>
        <w:rPr>
          <w:u w:val="single"/>
        </w:rPr>
      </w:pPr>
      <w:r>
        <w:rPr>
          <w:u w:val="single"/>
        </w:rPr>
        <w:t>Changes in Recognition of Emotions</w:t>
      </w:r>
    </w:p>
    <w:p w14:paraId="428C3845" w14:textId="77777777" w:rsidR="00CC04E8" w:rsidRDefault="00CC04E8" w:rsidP="00CC04E8">
      <w:pPr>
        <w:pStyle w:val="ListParagraph"/>
        <w:numPr>
          <w:ilvl w:val="0"/>
          <w:numId w:val="96"/>
        </w:numPr>
      </w:pPr>
      <w:r>
        <w:t>Developmental changes in recognition</w:t>
      </w:r>
      <w:r>
        <w:br/>
        <w:t>-by 5-6 months there is evidence for ability to discriminate basic facial emotions + preference for positive emotions</w:t>
      </w:r>
    </w:p>
    <w:p w14:paraId="185784B6" w14:textId="77777777" w:rsidR="00CC04E8" w:rsidRDefault="00CC04E8" w:rsidP="00CC04E8">
      <w:pPr>
        <w:pStyle w:val="ListParagraph"/>
        <w:numPr>
          <w:ilvl w:val="0"/>
          <w:numId w:val="96"/>
        </w:numPr>
      </w:pPr>
      <w:r>
        <w:t>There is a linear improvement in the ability to recognize emotions from childhood to adulthood</w:t>
      </w:r>
    </w:p>
    <w:p w14:paraId="708B0531" w14:textId="77777777" w:rsidR="00CC04E8" w:rsidRDefault="00CC04E8" w:rsidP="00CC04E8">
      <w:pPr>
        <w:pStyle w:val="ListParagraph"/>
        <w:numPr>
          <w:ilvl w:val="0"/>
          <w:numId w:val="96"/>
        </w:numPr>
      </w:pPr>
      <w:r>
        <w:t>Recognition and understanding of the emotions of others across development increases up to 6 years old</w:t>
      </w:r>
    </w:p>
    <w:p w14:paraId="20532928" w14:textId="77777777" w:rsidR="00CC04E8" w:rsidRPr="00641F8D" w:rsidRDefault="00CC04E8" w:rsidP="00CC04E8">
      <w:pPr>
        <w:pStyle w:val="ListParagraph"/>
        <w:numPr>
          <w:ilvl w:val="0"/>
          <w:numId w:val="96"/>
        </w:numPr>
        <w:rPr>
          <w:b/>
        </w:rPr>
      </w:pPr>
      <w:r>
        <w:rPr>
          <w:b/>
        </w:rPr>
        <w:t>Social referencing:</w:t>
      </w:r>
      <w:r>
        <w:t xml:space="preserve"> using information gained from other people to interpret uncertain situations and to </w:t>
      </w:r>
      <w:proofErr w:type="spellStart"/>
      <w:r>
        <w:t>regulat</w:t>
      </w:r>
      <w:proofErr w:type="spellEnd"/>
      <w:r>
        <w:t xml:space="preserve"> one’s own behavior</w:t>
      </w:r>
      <w:r>
        <w:br/>
        <w:t>-also used for clarification</w:t>
      </w:r>
    </w:p>
    <w:p w14:paraId="315E9CDA" w14:textId="77777777" w:rsidR="00CC04E8" w:rsidRPr="00854D78" w:rsidRDefault="00CC04E8" w:rsidP="00CC04E8">
      <w:pPr>
        <w:pStyle w:val="ListParagraph"/>
        <w:numPr>
          <w:ilvl w:val="0"/>
          <w:numId w:val="96"/>
        </w:numPr>
        <w:rPr>
          <w:b/>
        </w:rPr>
      </w:pPr>
      <w:r>
        <w:t>Example of interplay between expression and recognition of emotions: empathy</w:t>
      </w:r>
      <w:r>
        <w:br/>
        <w:t>-to take another’s emotional perspective</w:t>
      </w:r>
      <w:r>
        <w:br/>
        <w:t>-development: approximately 18 month olds adjust behavior in response to emotional cues of others and approximately 2 year olds will try and help a distressed person</w:t>
      </w:r>
      <w:r>
        <w:br/>
        <w:t>-reactions to distress in others can predict helping behaviors: caring/concerned vs. distress</w:t>
      </w:r>
      <w:r>
        <w:br/>
        <w:t>-negative correlation between empathy and happiness in adults</w:t>
      </w:r>
    </w:p>
    <w:p w14:paraId="15B42F50" w14:textId="77777777" w:rsidR="00CC04E8" w:rsidRDefault="00CC04E8" w:rsidP="00CC04E8">
      <w:pPr>
        <w:rPr>
          <w:u w:val="single"/>
        </w:rPr>
      </w:pPr>
      <w:r>
        <w:rPr>
          <w:u w:val="single"/>
        </w:rPr>
        <w:t>Factors that Influence</w:t>
      </w:r>
    </w:p>
    <w:p w14:paraId="3C87DAEB" w14:textId="77777777" w:rsidR="00CC04E8" w:rsidRDefault="00CC04E8" w:rsidP="00CC04E8">
      <w:pPr>
        <w:pStyle w:val="ListParagraph"/>
        <w:numPr>
          <w:ilvl w:val="0"/>
          <w:numId w:val="97"/>
        </w:numPr>
      </w:pPr>
      <w:r>
        <w:t>Cultural factors</w:t>
      </w:r>
    </w:p>
    <w:p w14:paraId="42E62E75" w14:textId="77777777" w:rsidR="00CC04E8" w:rsidRDefault="00CC04E8" w:rsidP="00CC04E8">
      <w:pPr>
        <w:pStyle w:val="ListParagraph"/>
        <w:numPr>
          <w:ilvl w:val="0"/>
          <w:numId w:val="97"/>
        </w:numPr>
      </w:pPr>
      <w:r>
        <w:t>Parental factors:</w:t>
      </w:r>
      <w:r>
        <w:br/>
        <w:t>-acknowledge their own emotional reactions</w:t>
      </w:r>
      <w:r>
        <w:br/>
        <w:t>-teach children about different types of emotions</w:t>
      </w:r>
      <w:r>
        <w:br/>
        <w:t>-teach children about causes and consequences of emotions</w:t>
      </w:r>
      <w:r>
        <w:br/>
        <w:t>-modeling</w:t>
      </w:r>
      <w:r>
        <w:br/>
        <w:t>-secure attachment</w:t>
      </w:r>
    </w:p>
    <w:p w14:paraId="1391041E" w14:textId="77777777" w:rsidR="00CC04E8" w:rsidRPr="00BE2832" w:rsidRDefault="00CC04E8" w:rsidP="00CC04E8">
      <w:pPr>
        <w:pStyle w:val="ListParagraph"/>
        <w:numPr>
          <w:ilvl w:val="0"/>
          <w:numId w:val="97"/>
        </w:numPr>
      </w:pPr>
      <w:r>
        <w:t>Temperament</w:t>
      </w:r>
    </w:p>
    <w:p w14:paraId="3D579C8F" w14:textId="77777777" w:rsidR="00CC04E8" w:rsidRDefault="00CC04E8" w:rsidP="00CC04E8">
      <w:pPr>
        <w:pStyle w:val="Subtitle"/>
      </w:pPr>
      <w:r>
        <w:t>Temperament and Regulation</w:t>
      </w:r>
    </w:p>
    <w:p w14:paraId="651DF37D" w14:textId="77777777" w:rsidR="00CC04E8" w:rsidRDefault="00CC04E8" w:rsidP="00CC04E8">
      <w:pPr>
        <w:rPr>
          <w:u w:val="single"/>
        </w:rPr>
      </w:pPr>
      <w:r>
        <w:rPr>
          <w:u w:val="single"/>
        </w:rPr>
        <w:t>Temperament</w:t>
      </w:r>
    </w:p>
    <w:p w14:paraId="4912DE92" w14:textId="77777777" w:rsidR="00CC04E8" w:rsidRPr="00BE2832" w:rsidRDefault="00CC04E8" w:rsidP="00CC04E8">
      <w:pPr>
        <w:pStyle w:val="ListParagraph"/>
        <w:numPr>
          <w:ilvl w:val="0"/>
          <w:numId w:val="98"/>
        </w:numPr>
      </w:pPr>
      <w:r>
        <w:rPr>
          <w:b/>
        </w:rPr>
        <w:t>Temperament:</w:t>
      </w:r>
      <w:r>
        <w:t xml:space="preserve"> the aspect of personality studied in infants, which includes their emotional expressiveness and responsiveness to stimulation</w:t>
      </w:r>
      <w:r>
        <w:br/>
        <w:t>-general emotional style that an individual displays in responding to events</w:t>
      </w:r>
      <w:r>
        <w:br/>
        <w:t>-emotional regulation</w:t>
      </w:r>
      <w:r>
        <w:br/>
        <w:t>-personality trait</w:t>
      </w:r>
    </w:p>
    <w:p w14:paraId="73F170E9" w14:textId="77777777" w:rsidR="00CC04E8" w:rsidRDefault="00CC04E8" w:rsidP="00CC04E8">
      <w:pPr>
        <w:rPr>
          <w:u w:val="single"/>
        </w:rPr>
      </w:pPr>
      <w:r>
        <w:rPr>
          <w:u w:val="single"/>
        </w:rPr>
        <w:t>Thomas &amp; Chess</w:t>
      </w:r>
    </w:p>
    <w:tbl>
      <w:tblPr>
        <w:tblStyle w:val="MediumList2-Accent1"/>
        <w:tblW w:w="0" w:type="auto"/>
        <w:tblLook w:val="04A0" w:firstRow="1" w:lastRow="0" w:firstColumn="1" w:lastColumn="0" w:noHBand="0" w:noVBand="1"/>
      </w:tblPr>
      <w:tblGrid>
        <w:gridCol w:w="2830"/>
        <w:gridCol w:w="2830"/>
        <w:gridCol w:w="2831"/>
        <w:gridCol w:w="2831"/>
      </w:tblGrid>
      <w:tr w:rsidR="00CC04E8" w14:paraId="76678F06"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0" w:type="dxa"/>
          </w:tcPr>
          <w:p w14:paraId="10858DBD" w14:textId="77777777" w:rsidR="00CC04E8" w:rsidRPr="00CE622E" w:rsidRDefault="00CC04E8" w:rsidP="00DB483C">
            <w:pPr>
              <w:rPr>
                <w:rFonts w:ascii="Cambria" w:hAnsi="Cambria"/>
                <w:b/>
              </w:rPr>
            </w:pPr>
            <w:r w:rsidRPr="00CE622E">
              <w:rPr>
                <w:rFonts w:ascii="Cambria" w:hAnsi="Cambria"/>
                <w:b/>
              </w:rPr>
              <w:t>Dimension of Temperament</w:t>
            </w:r>
          </w:p>
        </w:tc>
        <w:tc>
          <w:tcPr>
            <w:tcW w:w="2830" w:type="dxa"/>
          </w:tcPr>
          <w:p w14:paraId="6E9B3F22" w14:textId="77777777" w:rsidR="00CC04E8" w:rsidRPr="00CE622E"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CE622E">
              <w:rPr>
                <w:rFonts w:ascii="Cambria" w:hAnsi="Cambria"/>
                <w:b/>
              </w:rPr>
              <w:t>Easy</w:t>
            </w:r>
          </w:p>
        </w:tc>
        <w:tc>
          <w:tcPr>
            <w:tcW w:w="2831" w:type="dxa"/>
          </w:tcPr>
          <w:p w14:paraId="54D1F363" w14:textId="77777777" w:rsidR="00CC04E8" w:rsidRPr="00CE622E"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CE622E">
              <w:rPr>
                <w:rFonts w:ascii="Cambria" w:hAnsi="Cambria"/>
                <w:b/>
              </w:rPr>
              <w:t>Slow to Warm</w:t>
            </w:r>
          </w:p>
        </w:tc>
        <w:tc>
          <w:tcPr>
            <w:tcW w:w="2831" w:type="dxa"/>
          </w:tcPr>
          <w:p w14:paraId="1572F682" w14:textId="77777777" w:rsidR="00CC04E8" w:rsidRPr="00CE622E"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CE622E">
              <w:rPr>
                <w:rFonts w:ascii="Cambria" w:hAnsi="Cambria"/>
                <w:b/>
              </w:rPr>
              <w:t>Difficult</w:t>
            </w:r>
          </w:p>
        </w:tc>
      </w:tr>
      <w:tr w:rsidR="00CC04E8" w14:paraId="12DA3BD7"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DE6C30D" w14:textId="77777777" w:rsidR="00CC04E8" w:rsidRPr="00CE622E" w:rsidRDefault="00CC04E8" w:rsidP="00DB483C">
            <w:pPr>
              <w:rPr>
                <w:rFonts w:ascii="Cambria" w:hAnsi="Cambria"/>
                <w:i/>
              </w:rPr>
            </w:pPr>
            <w:r w:rsidRPr="00CE622E">
              <w:rPr>
                <w:rFonts w:ascii="Cambria" w:hAnsi="Cambria"/>
                <w:i/>
              </w:rPr>
              <w:t>Activity Level</w:t>
            </w:r>
          </w:p>
        </w:tc>
        <w:tc>
          <w:tcPr>
            <w:tcW w:w="2830" w:type="dxa"/>
          </w:tcPr>
          <w:p w14:paraId="18D5BCE4"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Varies</w:t>
            </w:r>
          </w:p>
        </w:tc>
        <w:tc>
          <w:tcPr>
            <w:tcW w:w="2831" w:type="dxa"/>
          </w:tcPr>
          <w:p w14:paraId="5ABC3159"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Low to moderate</w:t>
            </w:r>
          </w:p>
        </w:tc>
        <w:tc>
          <w:tcPr>
            <w:tcW w:w="2831" w:type="dxa"/>
          </w:tcPr>
          <w:p w14:paraId="00BDF7DB"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Varies</w:t>
            </w:r>
          </w:p>
        </w:tc>
      </w:tr>
      <w:tr w:rsidR="00CC04E8" w14:paraId="029482A6" w14:textId="77777777" w:rsidTr="00DB483C">
        <w:tc>
          <w:tcPr>
            <w:cnfStyle w:val="001000000000" w:firstRow="0" w:lastRow="0" w:firstColumn="1" w:lastColumn="0" w:oddVBand="0" w:evenVBand="0" w:oddHBand="0" w:evenHBand="0" w:firstRowFirstColumn="0" w:firstRowLastColumn="0" w:lastRowFirstColumn="0" w:lastRowLastColumn="0"/>
            <w:tcW w:w="2830" w:type="dxa"/>
          </w:tcPr>
          <w:p w14:paraId="5936722F" w14:textId="77777777" w:rsidR="00CC04E8" w:rsidRPr="00CE622E" w:rsidRDefault="00CC04E8" w:rsidP="00DB483C">
            <w:pPr>
              <w:rPr>
                <w:rFonts w:ascii="Cambria" w:hAnsi="Cambria"/>
                <w:i/>
              </w:rPr>
            </w:pPr>
            <w:r w:rsidRPr="00CE622E">
              <w:rPr>
                <w:rFonts w:ascii="Cambria" w:hAnsi="Cambria"/>
                <w:i/>
              </w:rPr>
              <w:t>Adaptability</w:t>
            </w:r>
          </w:p>
        </w:tc>
        <w:tc>
          <w:tcPr>
            <w:tcW w:w="2830" w:type="dxa"/>
          </w:tcPr>
          <w:p w14:paraId="18C75A91"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Very adaptable</w:t>
            </w:r>
          </w:p>
        </w:tc>
        <w:tc>
          <w:tcPr>
            <w:tcW w:w="2831" w:type="dxa"/>
          </w:tcPr>
          <w:p w14:paraId="32EA349C"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Slowly adaptable</w:t>
            </w:r>
          </w:p>
        </w:tc>
        <w:tc>
          <w:tcPr>
            <w:tcW w:w="2831" w:type="dxa"/>
          </w:tcPr>
          <w:p w14:paraId="5DF10688"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Slowly adaptable</w:t>
            </w:r>
          </w:p>
        </w:tc>
      </w:tr>
      <w:tr w:rsidR="00CC04E8" w14:paraId="63B93E0B"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664DBB8" w14:textId="77777777" w:rsidR="00CC04E8" w:rsidRPr="00CE622E" w:rsidRDefault="00CC04E8" w:rsidP="00DB483C">
            <w:pPr>
              <w:rPr>
                <w:rFonts w:ascii="Cambria" w:hAnsi="Cambria"/>
                <w:i/>
              </w:rPr>
            </w:pPr>
            <w:r w:rsidRPr="00CE622E">
              <w:rPr>
                <w:rFonts w:ascii="Cambria" w:hAnsi="Cambria"/>
                <w:i/>
              </w:rPr>
              <w:t>Approach/Withdrawal</w:t>
            </w:r>
          </w:p>
        </w:tc>
        <w:tc>
          <w:tcPr>
            <w:tcW w:w="2830" w:type="dxa"/>
          </w:tcPr>
          <w:p w14:paraId="364DEB47"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Positive approach</w:t>
            </w:r>
          </w:p>
        </w:tc>
        <w:tc>
          <w:tcPr>
            <w:tcW w:w="2831" w:type="dxa"/>
          </w:tcPr>
          <w:p w14:paraId="6647CD92"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Initial withdraw</w:t>
            </w:r>
          </w:p>
        </w:tc>
        <w:tc>
          <w:tcPr>
            <w:tcW w:w="2831" w:type="dxa"/>
          </w:tcPr>
          <w:p w14:paraId="6BA63E84"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Withdrawal</w:t>
            </w:r>
          </w:p>
        </w:tc>
      </w:tr>
      <w:tr w:rsidR="00CC04E8" w14:paraId="3E9F5F06" w14:textId="77777777" w:rsidTr="00DB483C">
        <w:tc>
          <w:tcPr>
            <w:cnfStyle w:val="001000000000" w:firstRow="0" w:lastRow="0" w:firstColumn="1" w:lastColumn="0" w:oddVBand="0" w:evenVBand="0" w:oddHBand="0" w:evenHBand="0" w:firstRowFirstColumn="0" w:firstRowLastColumn="0" w:lastRowFirstColumn="0" w:lastRowLastColumn="0"/>
            <w:tcW w:w="2830" w:type="dxa"/>
          </w:tcPr>
          <w:p w14:paraId="548E2202" w14:textId="77777777" w:rsidR="00CC04E8" w:rsidRPr="00CE622E" w:rsidRDefault="00CC04E8" w:rsidP="00DB483C">
            <w:pPr>
              <w:rPr>
                <w:rFonts w:ascii="Cambria" w:hAnsi="Cambria"/>
                <w:i/>
              </w:rPr>
            </w:pPr>
            <w:r w:rsidRPr="00CE622E">
              <w:rPr>
                <w:rFonts w:ascii="Cambria" w:hAnsi="Cambria"/>
                <w:i/>
              </w:rPr>
              <w:t>Quality of Mood</w:t>
            </w:r>
          </w:p>
        </w:tc>
        <w:tc>
          <w:tcPr>
            <w:tcW w:w="2830" w:type="dxa"/>
          </w:tcPr>
          <w:p w14:paraId="6BBB83C9"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Positive</w:t>
            </w:r>
          </w:p>
        </w:tc>
        <w:tc>
          <w:tcPr>
            <w:tcW w:w="2831" w:type="dxa"/>
          </w:tcPr>
          <w:p w14:paraId="13BBA6CA"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Slightly negative</w:t>
            </w:r>
          </w:p>
        </w:tc>
        <w:tc>
          <w:tcPr>
            <w:tcW w:w="2831" w:type="dxa"/>
          </w:tcPr>
          <w:p w14:paraId="20FA5519"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Negative</w:t>
            </w:r>
          </w:p>
        </w:tc>
      </w:tr>
      <w:tr w:rsidR="00CC04E8" w14:paraId="3AFBC960"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30D32D7" w14:textId="77777777" w:rsidR="00CC04E8" w:rsidRPr="00CE622E" w:rsidRDefault="00CC04E8" w:rsidP="00DB483C">
            <w:pPr>
              <w:rPr>
                <w:rFonts w:ascii="Cambria" w:hAnsi="Cambria"/>
                <w:i/>
              </w:rPr>
            </w:pPr>
            <w:r w:rsidRPr="00CE622E">
              <w:rPr>
                <w:rFonts w:ascii="Cambria" w:hAnsi="Cambria"/>
                <w:i/>
              </w:rPr>
              <w:t>Rhythmicity</w:t>
            </w:r>
          </w:p>
        </w:tc>
        <w:tc>
          <w:tcPr>
            <w:tcW w:w="2830" w:type="dxa"/>
          </w:tcPr>
          <w:p w14:paraId="2C64046D"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Regular</w:t>
            </w:r>
          </w:p>
        </w:tc>
        <w:tc>
          <w:tcPr>
            <w:tcW w:w="2831" w:type="dxa"/>
          </w:tcPr>
          <w:p w14:paraId="140A846C"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Varies</w:t>
            </w:r>
          </w:p>
        </w:tc>
        <w:tc>
          <w:tcPr>
            <w:tcW w:w="2831" w:type="dxa"/>
          </w:tcPr>
          <w:p w14:paraId="7286DDE7"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Irregular</w:t>
            </w:r>
          </w:p>
        </w:tc>
      </w:tr>
      <w:tr w:rsidR="00CC04E8" w14:paraId="33099D96" w14:textId="77777777" w:rsidTr="00DB483C">
        <w:tc>
          <w:tcPr>
            <w:cnfStyle w:val="001000000000" w:firstRow="0" w:lastRow="0" w:firstColumn="1" w:lastColumn="0" w:oddVBand="0" w:evenVBand="0" w:oddHBand="0" w:evenHBand="0" w:firstRowFirstColumn="0" w:firstRowLastColumn="0" w:lastRowFirstColumn="0" w:lastRowLastColumn="0"/>
            <w:tcW w:w="2830" w:type="dxa"/>
          </w:tcPr>
          <w:p w14:paraId="6869356C" w14:textId="77777777" w:rsidR="00CC04E8" w:rsidRPr="00CE622E" w:rsidRDefault="00CC04E8" w:rsidP="00DB483C">
            <w:pPr>
              <w:rPr>
                <w:rFonts w:ascii="Cambria" w:hAnsi="Cambria"/>
                <w:i/>
              </w:rPr>
            </w:pPr>
            <w:r w:rsidRPr="00CE622E">
              <w:rPr>
                <w:rFonts w:ascii="Cambria" w:hAnsi="Cambria"/>
                <w:i/>
              </w:rPr>
              <w:t>Intensity of Reaction</w:t>
            </w:r>
          </w:p>
        </w:tc>
        <w:tc>
          <w:tcPr>
            <w:tcW w:w="2830" w:type="dxa"/>
          </w:tcPr>
          <w:p w14:paraId="2733705D"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Low or mild</w:t>
            </w:r>
          </w:p>
        </w:tc>
        <w:tc>
          <w:tcPr>
            <w:tcW w:w="2831" w:type="dxa"/>
          </w:tcPr>
          <w:p w14:paraId="7B6A6A7C"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Mild</w:t>
            </w:r>
          </w:p>
        </w:tc>
        <w:tc>
          <w:tcPr>
            <w:tcW w:w="2831" w:type="dxa"/>
          </w:tcPr>
          <w:p w14:paraId="3C841AEC"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Intense</w:t>
            </w:r>
          </w:p>
        </w:tc>
      </w:tr>
      <w:tr w:rsidR="00CC04E8" w14:paraId="0AD62C12"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2EF52C5" w14:textId="77777777" w:rsidR="00CC04E8" w:rsidRPr="00CE622E" w:rsidRDefault="00CC04E8" w:rsidP="00DB483C">
            <w:pPr>
              <w:rPr>
                <w:rFonts w:ascii="Cambria" w:hAnsi="Cambria"/>
                <w:i/>
              </w:rPr>
            </w:pPr>
            <w:r w:rsidRPr="00CE622E">
              <w:rPr>
                <w:rFonts w:ascii="Cambria" w:hAnsi="Cambria"/>
                <w:i/>
              </w:rPr>
              <w:t>Attention Span + Persistence</w:t>
            </w:r>
          </w:p>
        </w:tc>
        <w:tc>
          <w:tcPr>
            <w:tcW w:w="2830" w:type="dxa"/>
          </w:tcPr>
          <w:p w14:paraId="024709CA"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High or low</w:t>
            </w:r>
          </w:p>
        </w:tc>
        <w:tc>
          <w:tcPr>
            <w:tcW w:w="2831" w:type="dxa"/>
          </w:tcPr>
          <w:p w14:paraId="7A4F4306"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High or low</w:t>
            </w:r>
          </w:p>
        </w:tc>
        <w:tc>
          <w:tcPr>
            <w:tcW w:w="2831" w:type="dxa"/>
          </w:tcPr>
          <w:p w14:paraId="4DCB49AC"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 xml:space="preserve"> High or low</w:t>
            </w:r>
          </w:p>
        </w:tc>
      </w:tr>
      <w:tr w:rsidR="00CC04E8" w14:paraId="0E62FC6D" w14:textId="77777777" w:rsidTr="00DB483C">
        <w:tc>
          <w:tcPr>
            <w:cnfStyle w:val="001000000000" w:firstRow="0" w:lastRow="0" w:firstColumn="1" w:lastColumn="0" w:oddVBand="0" w:evenVBand="0" w:oddHBand="0" w:evenHBand="0" w:firstRowFirstColumn="0" w:firstRowLastColumn="0" w:lastRowFirstColumn="0" w:lastRowLastColumn="0"/>
            <w:tcW w:w="2830" w:type="dxa"/>
          </w:tcPr>
          <w:p w14:paraId="5565672F" w14:textId="77777777" w:rsidR="00CC04E8" w:rsidRPr="00CE622E" w:rsidRDefault="00CC04E8" w:rsidP="00DB483C">
            <w:pPr>
              <w:rPr>
                <w:rFonts w:ascii="Cambria" w:hAnsi="Cambria"/>
                <w:i/>
              </w:rPr>
            </w:pPr>
            <w:proofErr w:type="spellStart"/>
            <w:r w:rsidRPr="00CE622E">
              <w:rPr>
                <w:rFonts w:ascii="Cambria" w:hAnsi="Cambria"/>
                <w:i/>
              </w:rPr>
              <w:t>Distratibility</w:t>
            </w:r>
            <w:proofErr w:type="spellEnd"/>
          </w:p>
        </w:tc>
        <w:tc>
          <w:tcPr>
            <w:tcW w:w="2830" w:type="dxa"/>
          </w:tcPr>
          <w:p w14:paraId="2E345C34"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Varies</w:t>
            </w:r>
          </w:p>
        </w:tc>
        <w:tc>
          <w:tcPr>
            <w:tcW w:w="2831" w:type="dxa"/>
          </w:tcPr>
          <w:p w14:paraId="29C20079"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Varies</w:t>
            </w:r>
          </w:p>
        </w:tc>
        <w:tc>
          <w:tcPr>
            <w:tcW w:w="2831" w:type="dxa"/>
          </w:tcPr>
          <w:p w14:paraId="1298E3AC" w14:textId="77777777" w:rsidR="00CC04E8" w:rsidRPr="00CE622E"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CE622E">
              <w:rPr>
                <w:rFonts w:ascii="Cambria" w:hAnsi="Cambria"/>
              </w:rPr>
              <w:t>Varies</w:t>
            </w:r>
          </w:p>
        </w:tc>
      </w:tr>
      <w:tr w:rsidR="00CC04E8" w14:paraId="5A3BAD6E"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67AAB42" w14:textId="77777777" w:rsidR="00CC04E8" w:rsidRPr="00CE622E" w:rsidRDefault="00CC04E8" w:rsidP="00DB483C">
            <w:pPr>
              <w:rPr>
                <w:rFonts w:ascii="Cambria" w:hAnsi="Cambria"/>
                <w:i/>
              </w:rPr>
            </w:pPr>
            <w:r w:rsidRPr="00CE622E">
              <w:rPr>
                <w:rFonts w:ascii="Cambria" w:hAnsi="Cambria"/>
                <w:i/>
              </w:rPr>
              <w:t>Threshold of Responsiveness</w:t>
            </w:r>
          </w:p>
        </w:tc>
        <w:tc>
          <w:tcPr>
            <w:tcW w:w="2830" w:type="dxa"/>
          </w:tcPr>
          <w:p w14:paraId="2B08A54C"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High or low</w:t>
            </w:r>
          </w:p>
        </w:tc>
        <w:tc>
          <w:tcPr>
            <w:tcW w:w="2831" w:type="dxa"/>
          </w:tcPr>
          <w:p w14:paraId="05BA0F6F"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High or low</w:t>
            </w:r>
          </w:p>
        </w:tc>
        <w:tc>
          <w:tcPr>
            <w:tcW w:w="2831" w:type="dxa"/>
          </w:tcPr>
          <w:p w14:paraId="4DEEB8FD" w14:textId="77777777" w:rsidR="00CC04E8" w:rsidRPr="00CE622E"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CE622E">
              <w:rPr>
                <w:rFonts w:ascii="Cambria" w:hAnsi="Cambria"/>
              </w:rPr>
              <w:t>High or low</w:t>
            </w:r>
          </w:p>
        </w:tc>
      </w:tr>
    </w:tbl>
    <w:p w14:paraId="3E7947E7" w14:textId="77777777" w:rsidR="00CC04E8" w:rsidRPr="00CE622E" w:rsidRDefault="00CC04E8" w:rsidP="00CC04E8">
      <w:pPr>
        <w:pStyle w:val="ListParagraph"/>
        <w:rPr>
          <w:u w:val="single"/>
        </w:rPr>
      </w:pPr>
    </w:p>
    <w:p w14:paraId="4DC834D2" w14:textId="77777777" w:rsidR="00CC04E8" w:rsidRPr="00CA47B0" w:rsidRDefault="00CC04E8" w:rsidP="00CC04E8">
      <w:pPr>
        <w:pStyle w:val="ListParagraph"/>
        <w:numPr>
          <w:ilvl w:val="0"/>
          <w:numId w:val="98"/>
        </w:numPr>
        <w:rPr>
          <w:u w:val="single"/>
        </w:rPr>
      </w:pPr>
      <w:r>
        <w:t>Goodness-of-fit: match or mismatch between child’s temperament and the environment, including the parents’ temperament and siblings’ temperament</w:t>
      </w:r>
    </w:p>
    <w:p w14:paraId="149F3635" w14:textId="77777777" w:rsidR="00CC04E8" w:rsidRPr="00CA47B0" w:rsidRDefault="00CC04E8" w:rsidP="00CC04E8">
      <w:pPr>
        <w:pStyle w:val="ListParagraph"/>
        <w:numPr>
          <w:ilvl w:val="0"/>
          <w:numId w:val="98"/>
        </w:numPr>
        <w:rPr>
          <w:u w:val="single"/>
        </w:rPr>
      </w:pPr>
      <w:r>
        <w:t>Transactional model of parenting: a bidirectional, or reciprocal, relationship in which individuals influence one another’s behaviors</w:t>
      </w:r>
    </w:p>
    <w:p w14:paraId="3AEF4188" w14:textId="77777777" w:rsidR="00CC04E8" w:rsidRPr="00FB3919" w:rsidRDefault="00CC04E8" w:rsidP="00CC04E8">
      <w:pPr>
        <w:rPr>
          <w:u w:val="single"/>
        </w:rPr>
      </w:pPr>
      <w:r>
        <w:rPr>
          <w:u w:val="single"/>
        </w:rPr>
        <w:t>Emotional/Physiological Regulation</w:t>
      </w:r>
    </w:p>
    <w:p w14:paraId="07B1D3AE" w14:textId="77777777" w:rsidR="00CC04E8" w:rsidRDefault="00CC04E8" w:rsidP="00CC04E8">
      <w:pPr>
        <w:pStyle w:val="ListParagraph"/>
        <w:numPr>
          <w:ilvl w:val="0"/>
          <w:numId w:val="99"/>
        </w:numPr>
      </w:pPr>
      <w:proofErr w:type="spellStart"/>
      <w:r>
        <w:t>Kagan’s</w:t>
      </w:r>
      <w:proofErr w:type="spellEnd"/>
      <w:r>
        <w:t xml:space="preserve"> model: Behavioral inhibition</w:t>
      </w:r>
    </w:p>
    <w:p w14:paraId="4C126272" w14:textId="77777777" w:rsidR="00CC04E8" w:rsidRDefault="00CC04E8" w:rsidP="00CC04E8">
      <w:pPr>
        <w:pStyle w:val="ListParagraph"/>
        <w:numPr>
          <w:ilvl w:val="0"/>
          <w:numId w:val="99"/>
        </w:numPr>
      </w:pPr>
      <w:r>
        <w:rPr>
          <w:b/>
        </w:rPr>
        <w:t>Inhibition:</w:t>
      </w:r>
      <w:r>
        <w:t xml:space="preserve"> the tendency to quickly respond in </w:t>
      </w:r>
      <w:proofErr w:type="spellStart"/>
      <w:r>
        <w:t>na</w:t>
      </w:r>
      <w:proofErr w:type="spellEnd"/>
      <w:r>
        <w:t xml:space="preserve"> negative manner to an unfamiliar situation</w:t>
      </w:r>
    </w:p>
    <w:p w14:paraId="78579E01" w14:textId="77777777" w:rsidR="00CC04E8" w:rsidRDefault="00CC04E8" w:rsidP="00CC04E8">
      <w:pPr>
        <w:pStyle w:val="ListParagraph"/>
        <w:numPr>
          <w:ilvl w:val="0"/>
          <w:numId w:val="99"/>
        </w:numPr>
      </w:pPr>
      <w:r>
        <w:t>15% very inhibited, 15% very uninhibited, 60% show stability</w:t>
      </w:r>
    </w:p>
    <w:p w14:paraId="54559076" w14:textId="77777777" w:rsidR="00CC04E8" w:rsidRPr="00BE2832" w:rsidRDefault="00CC04E8" w:rsidP="00CC04E8">
      <w:pPr>
        <w:pStyle w:val="ListParagraph"/>
        <w:numPr>
          <w:ilvl w:val="0"/>
          <w:numId w:val="99"/>
        </w:numPr>
      </w:pPr>
      <w:r>
        <w:t>As adults: greater amygdala response to novelty, higher incidence of anxiety disorders</w:t>
      </w:r>
    </w:p>
    <w:p w14:paraId="7193E1B2" w14:textId="77777777" w:rsidR="00CC04E8" w:rsidRDefault="00CC04E8" w:rsidP="00CC04E8">
      <w:pPr>
        <w:rPr>
          <w:u w:val="single"/>
        </w:rPr>
      </w:pPr>
      <w:r>
        <w:rPr>
          <w:u w:val="single"/>
        </w:rPr>
        <w:t>Temperament: Genetic vs. Stable</w:t>
      </w:r>
    </w:p>
    <w:p w14:paraId="514659E8" w14:textId="77777777" w:rsidR="00CC04E8" w:rsidRDefault="00CC04E8" w:rsidP="00CC04E8">
      <w:pPr>
        <w:pStyle w:val="ListParagraph"/>
        <w:numPr>
          <w:ilvl w:val="0"/>
          <w:numId w:val="100"/>
        </w:numPr>
      </w:pPr>
      <w:r>
        <w:t>Controversial</w:t>
      </w:r>
    </w:p>
    <w:p w14:paraId="12F3F705" w14:textId="77777777" w:rsidR="00CC04E8" w:rsidRDefault="00CC04E8" w:rsidP="00CC04E8">
      <w:pPr>
        <w:pStyle w:val="ListParagraph"/>
        <w:numPr>
          <w:ilvl w:val="0"/>
          <w:numId w:val="100"/>
        </w:numPr>
      </w:pPr>
      <w:r>
        <w:t>Evidence that it is strongly determined by genetics</w:t>
      </w:r>
    </w:p>
    <w:p w14:paraId="34583736" w14:textId="77777777" w:rsidR="00CC04E8" w:rsidRDefault="00CC04E8" w:rsidP="00CC04E8">
      <w:pPr>
        <w:pStyle w:val="ListParagraph"/>
        <w:numPr>
          <w:ilvl w:val="0"/>
          <w:numId w:val="100"/>
        </w:numPr>
      </w:pPr>
      <w:r>
        <w:t>If temperament = personality trait, then it should remain stable</w:t>
      </w:r>
    </w:p>
    <w:p w14:paraId="374AD587" w14:textId="77777777" w:rsidR="00CC04E8" w:rsidRDefault="00CC04E8" w:rsidP="00CC04E8">
      <w:pPr>
        <w:pStyle w:val="ListParagraph"/>
        <w:numPr>
          <w:ilvl w:val="0"/>
          <w:numId w:val="100"/>
        </w:numPr>
      </w:pPr>
      <w:r>
        <w:t>For a majority of individuals, temperament categorizations remain stable throughout the lifestyle</w:t>
      </w:r>
    </w:p>
    <w:p w14:paraId="4CEE7DC0" w14:textId="77777777" w:rsidR="00CC04E8" w:rsidRPr="00BE2832" w:rsidRDefault="00CC04E8" w:rsidP="00CC04E8">
      <w:pPr>
        <w:pStyle w:val="ListParagraph"/>
        <w:numPr>
          <w:ilvl w:val="0"/>
          <w:numId w:val="100"/>
        </w:numPr>
      </w:pPr>
      <w:r>
        <w:t>Beware of categorizations based on parental reports: parental interpretations and expectations, poor reliability with objective observations</w:t>
      </w:r>
    </w:p>
    <w:p w14:paraId="745B0331" w14:textId="77777777" w:rsidR="00CC04E8" w:rsidRDefault="00CC04E8" w:rsidP="00CC04E8">
      <w:pPr>
        <w:rPr>
          <w:u w:val="single"/>
        </w:rPr>
      </w:pPr>
      <w:r>
        <w:rPr>
          <w:u w:val="single"/>
        </w:rPr>
        <w:t>Consequences of Types of Temperament</w:t>
      </w:r>
    </w:p>
    <w:p w14:paraId="629663D6" w14:textId="77777777" w:rsidR="00CC04E8" w:rsidRDefault="00CC04E8" w:rsidP="00CC04E8">
      <w:pPr>
        <w:pStyle w:val="ListParagraph"/>
        <w:numPr>
          <w:ilvl w:val="0"/>
          <w:numId w:val="101"/>
        </w:numPr>
      </w:pPr>
      <w:r>
        <w:t>Goodness-of-fit</w:t>
      </w:r>
    </w:p>
    <w:p w14:paraId="3E80FE74" w14:textId="77777777" w:rsidR="00CC04E8" w:rsidRDefault="00CC04E8" w:rsidP="00CC04E8">
      <w:pPr>
        <w:pStyle w:val="ListParagraph"/>
        <w:numPr>
          <w:ilvl w:val="0"/>
          <w:numId w:val="101"/>
        </w:numPr>
      </w:pPr>
      <w:r>
        <w:t>Difficult children</w:t>
      </w:r>
    </w:p>
    <w:p w14:paraId="75AE8FB0" w14:textId="77777777" w:rsidR="00CC04E8" w:rsidRDefault="00CC04E8" w:rsidP="00CC04E8">
      <w:pPr>
        <w:pStyle w:val="ListParagraph"/>
        <w:numPr>
          <w:ilvl w:val="0"/>
          <w:numId w:val="101"/>
        </w:numPr>
      </w:pPr>
      <w:r>
        <w:t>Inhibited children</w:t>
      </w:r>
    </w:p>
    <w:p w14:paraId="44CB5430" w14:textId="77777777" w:rsidR="00CC04E8" w:rsidRDefault="00CC04E8" w:rsidP="00CC04E8">
      <w:pPr>
        <w:pStyle w:val="ListParagraph"/>
        <w:numPr>
          <w:ilvl w:val="0"/>
          <w:numId w:val="101"/>
        </w:numPr>
      </w:pPr>
      <w:r>
        <w:t>Problems with measures based on parental reports</w:t>
      </w:r>
    </w:p>
    <w:p w14:paraId="47699C04" w14:textId="77777777" w:rsidR="00CC04E8" w:rsidRPr="00BE2832" w:rsidRDefault="00CC04E8" w:rsidP="00CC04E8">
      <w:pPr>
        <w:pStyle w:val="ListParagraph"/>
        <w:numPr>
          <w:ilvl w:val="0"/>
          <w:numId w:val="101"/>
        </w:numPr>
      </w:pPr>
      <w:r>
        <w:t xml:space="preserve">Expectations </w:t>
      </w:r>
      <w:r>
        <w:sym w:font="Wingdings" w:char="F0E0"/>
      </w:r>
      <w:r>
        <w:t xml:space="preserve"> interpretations of child’s behaviors </w:t>
      </w:r>
      <w:r>
        <w:sym w:font="Wingdings" w:char="F0E0"/>
      </w:r>
      <w:r>
        <w:t xml:space="preserve"> parental reactions</w:t>
      </w:r>
    </w:p>
    <w:p w14:paraId="3993127B" w14:textId="77777777" w:rsidR="00CC04E8" w:rsidRDefault="00CC04E8" w:rsidP="00CC04E8">
      <w:pPr>
        <w:pStyle w:val="Subtitle"/>
      </w:pPr>
      <w:r>
        <w:t>Development of Attachment</w:t>
      </w:r>
    </w:p>
    <w:p w14:paraId="5A38C808" w14:textId="77777777" w:rsidR="00CC04E8" w:rsidRDefault="00CC04E8" w:rsidP="00CC04E8">
      <w:pPr>
        <w:rPr>
          <w:u w:val="single"/>
        </w:rPr>
      </w:pPr>
      <w:r>
        <w:rPr>
          <w:u w:val="single"/>
        </w:rPr>
        <w:t>Attachment</w:t>
      </w:r>
    </w:p>
    <w:p w14:paraId="4F5EC275" w14:textId="77777777" w:rsidR="00CC04E8" w:rsidRPr="00BE2832" w:rsidRDefault="00CC04E8" w:rsidP="00CC04E8">
      <w:pPr>
        <w:pStyle w:val="ListParagraph"/>
        <w:numPr>
          <w:ilvl w:val="0"/>
          <w:numId w:val="102"/>
        </w:numPr>
      </w:pPr>
      <w:r>
        <w:rPr>
          <w:b/>
        </w:rPr>
        <w:t>Attachment:</w:t>
      </w:r>
      <w:r>
        <w:t xml:space="preserve"> an emotional bond between individuals </w:t>
      </w:r>
    </w:p>
    <w:p w14:paraId="0156DD65" w14:textId="77777777" w:rsidR="00CC04E8" w:rsidRDefault="00CC04E8" w:rsidP="00CC04E8">
      <w:pPr>
        <w:rPr>
          <w:u w:val="single"/>
        </w:rPr>
      </w:pPr>
      <w:r>
        <w:rPr>
          <w:u w:val="single"/>
        </w:rPr>
        <w:t>History of Attachment</w:t>
      </w:r>
    </w:p>
    <w:p w14:paraId="7C782BD4" w14:textId="77777777" w:rsidR="00CC04E8" w:rsidRDefault="00CC04E8" w:rsidP="00CC04E8">
      <w:pPr>
        <w:pStyle w:val="ListParagraph"/>
        <w:numPr>
          <w:ilvl w:val="0"/>
          <w:numId w:val="102"/>
        </w:numPr>
      </w:pPr>
      <w:r>
        <w:t>Up to mid 1900s: positive association between mother and child is determined by hunger drive/feeding</w:t>
      </w:r>
    </w:p>
    <w:p w14:paraId="29365071" w14:textId="77777777" w:rsidR="00CC04E8" w:rsidRDefault="00CC04E8" w:rsidP="00CC04E8">
      <w:pPr>
        <w:pStyle w:val="ListParagraph"/>
        <w:numPr>
          <w:ilvl w:val="0"/>
          <w:numId w:val="102"/>
        </w:numPr>
      </w:pPr>
      <w:r>
        <w:t>1958: “The Nature of Love” by Harry Harlow said nursing serves to provide contact-comfort</w:t>
      </w:r>
    </w:p>
    <w:p w14:paraId="23B8B7C6" w14:textId="77777777" w:rsidR="00CC04E8" w:rsidRDefault="00CC04E8" w:rsidP="00CC04E8">
      <w:pPr>
        <w:pStyle w:val="ListParagraph"/>
        <w:numPr>
          <w:ilvl w:val="0"/>
          <w:numId w:val="102"/>
        </w:numPr>
      </w:pPr>
      <w:r>
        <w:t xml:space="preserve">1958: “The Nature of the Child’s Tie to His Mother” by John </w:t>
      </w:r>
      <w:proofErr w:type="spellStart"/>
      <w:r>
        <w:t>Bowlby</w:t>
      </w:r>
      <w:proofErr w:type="spellEnd"/>
      <w:r>
        <w:t xml:space="preserve"> said attachment is biologically based like imprinting, infant behaviors are meant to elicit protection and survival</w:t>
      </w:r>
    </w:p>
    <w:p w14:paraId="006EEDAB" w14:textId="77777777" w:rsidR="00CC04E8" w:rsidRDefault="00CC04E8" w:rsidP="00CC04E8">
      <w:pPr>
        <w:pStyle w:val="ListParagraph"/>
        <w:numPr>
          <w:ilvl w:val="0"/>
          <w:numId w:val="102"/>
        </w:numPr>
      </w:pPr>
      <w:r>
        <w:t xml:space="preserve">1960s and 1970s: Mary Ainsworth said a parent should have a </w:t>
      </w:r>
      <w:r>
        <w:rPr>
          <w:i/>
        </w:rPr>
        <w:t>secure base</w:t>
      </w:r>
      <w:r>
        <w:t xml:space="preserve"> with child in order for exploration. Classification of attachment styles into three categories via strange situation procedure</w:t>
      </w:r>
    </w:p>
    <w:p w14:paraId="3AA05838" w14:textId="77777777" w:rsidR="00CC04E8" w:rsidRPr="00BE2832" w:rsidRDefault="00CC04E8" w:rsidP="00CC04E8">
      <w:pPr>
        <w:pStyle w:val="ListParagraph"/>
        <w:numPr>
          <w:ilvl w:val="0"/>
          <w:numId w:val="102"/>
        </w:numPr>
      </w:pPr>
      <w:r>
        <w:t>1990s: Fourth category; Extension to love relationships in adulthood</w:t>
      </w:r>
    </w:p>
    <w:p w14:paraId="34651E6F" w14:textId="77777777" w:rsidR="00CC04E8" w:rsidRDefault="00CC04E8" w:rsidP="00CC04E8">
      <w:pPr>
        <w:rPr>
          <w:u w:val="single"/>
        </w:rPr>
      </w:pPr>
      <w:r>
        <w:rPr>
          <w:u w:val="single"/>
        </w:rPr>
        <w:t>Development</w:t>
      </w:r>
    </w:p>
    <w:p w14:paraId="264D4F35" w14:textId="77777777" w:rsidR="00CC04E8" w:rsidRDefault="00CC04E8" w:rsidP="00CC04E8">
      <w:pPr>
        <w:pStyle w:val="ListParagraph"/>
        <w:numPr>
          <w:ilvl w:val="0"/>
          <w:numId w:val="103"/>
        </w:numPr>
      </w:pPr>
      <w:proofErr w:type="spellStart"/>
      <w:r>
        <w:t>Preattachment</w:t>
      </w:r>
      <w:proofErr w:type="spellEnd"/>
      <w:r>
        <w:t>: birth to 6 weeks</w:t>
      </w:r>
      <w:r>
        <w:br/>
        <w:t>-crying is a physiological response to mother</w:t>
      </w:r>
    </w:p>
    <w:p w14:paraId="7EE477A5" w14:textId="77777777" w:rsidR="00CC04E8" w:rsidRDefault="00CC04E8" w:rsidP="00CC04E8">
      <w:pPr>
        <w:pStyle w:val="ListParagraph"/>
        <w:numPr>
          <w:ilvl w:val="0"/>
          <w:numId w:val="103"/>
        </w:numPr>
      </w:pPr>
      <w:r>
        <w:t>Attachment in the making: 6 weeks to 6-8 months</w:t>
      </w:r>
      <w:r>
        <w:br/>
        <w:t>-smile</w:t>
      </w:r>
      <w:r>
        <w:br/>
        <w:t>-fear of strangers</w:t>
      </w:r>
    </w:p>
    <w:p w14:paraId="1DCEFB84" w14:textId="77777777" w:rsidR="00CC04E8" w:rsidRDefault="00CC04E8" w:rsidP="00CC04E8">
      <w:pPr>
        <w:pStyle w:val="ListParagraph"/>
        <w:numPr>
          <w:ilvl w:val="0"/>
          <w:numId w:val="103"/>
        </w:numPr>
      </w:pPr>
      <w:r>
        <w:t>Clear-cut attachment: 6-8 months to 18 months – 2 years</w:t>
      </w:r>
      <w:r>
        <w:br/>
        <w:t>-secure base</w:t>
      </w:r>
      <w:r>
        <w:br/>
        <w:t>-separation anxiety</w:t>
      </w:r>
    </w:p>
    <w:p w14:paraId="2893B31F" w14:textId="77777777" w:rsidR="00CC04E8" w:rsidRDefault="00CC04E8" w:rsidP="00CC04E8">
      <w:pPr>
        <w:pStyle w:val="ListParagraph"/>
        <w:numPr>
          <w:ilvl w:val="0"/>
          <w:numId w:val="103"/>
        </w:numPr>
      </w:pPr>
      <w:r>
        <w:t>Formation of reciprocal relationships (18 months+)</w:t>
      </w:r>
      <w:r>
        <w:br/>
        <w:t>-symbolic representation of relationships via internal working models</w:t>
      </w:r>
    </w:p>
    <w:p w14:paraId="62923586" w14:textId="04E06A23" w:rsidR="00CC04E8" w:rsidRPr="006F7FC0" w:rsidRDefault="00CC04E8" w:rsidP="00CC04E8">
      <w:pPr>
        <w:pStyle w:val="ListParagraph"/>
        <w:numPr>
          <w:ilvl w:val="0"/>
          <w:numId w:val="104"/>
        </w:numPr>
      </w:pPr>
      <w:r>
        <w:t>Strange Situation</w:t>
      </w:r>
      <w:r>
        <w:br/>
        <w:t>1. Mother and baby enter a comfortable room with the stranger, who leaves immediately</w:t>
      </w:r>
      <w:r>
        <w:br/>
        <w:t>2. Baby plays while mother responds naturally</w:t>
      </w:r>
      <w:r>
        <w:br/>
        <w:t>3. Stranger enters, and at the end of 3 minutes the mother leaves</w:t>
      </w:r>
      <w:r>
        <w:br/>
        <w:t>4. Baby is in the room with the stranger, who may interact with the baby</w:t>
      </w:r>
      <w:r>
        <w:br/>
        <w:t>5. Mother returns, stranger leaves, and at the end of 3</w:t>
      </w:r>
      <w:r w:rsidR="006F7FC0">
        <w:t xml:space="preserve"> minutes the mother leaves again</w:t>
      </w:r>
    </w:p>
    <w:p w14:paraId="1E1C45C6" w14:textId="77777777" w:rsidR="00CC04E8" w:rsidRDefault="00CC04E8" w:rsidP="00CC04E8">
      <w:pPr>
        <w:rPr>
          <w:u w:val="single"/>
        </w:rPr>
      </w:pPr>
    </w:p>
    <w:p w14:paraId="3DAD8C94" w14:textId="77777777" w:rsidR="00CC04E8" w:rsidRDefault="00CC04E8" w:rsidP="00CC04E8">
      <w:pPr>
        <w:rPr>
          <w:u w:val="single"/>
        </w:rPr>
      </w:pPr>
      <w:r>
        <w:rPr>
          <w:u w:val="single"/>
        </w:rPr>
        <w:t>Types of Attachment</w:t>
      </w:r>
    </w:p>
    <w:tbl>
      <w:tblPr>
        <w:tblStyle w:val="MediumList2-Accent1"/>
        <w:tblW w:w="0" w:type="auto"/>
        <w:tblLook w:val="04A0" w:firstRow="1" w:lastRow="0" w:firstColumn="1" w:lastColumn="0" w:noHBand="0" w:noVBand="1"/>
      </w:tblPr>
      <w:tblGrid>
        <w:gridCol w:w="2422"/>
        <w:gridCol w:w="2248"/>
        <w:gridCol w:w="1890"/>
        <w:gridCol w:w="2185"/>
        <w:gridCol w:w="2577"/>
      </w:tblGrid>
      <w:tr w:rsidR="00CC04E8" w14:paraId="2999BC7B"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45F6E6D4" w14:textId="77777777" w:rsidR="00CC04E8" w:rsidRPr="00182A9A" w:rsidRDefault="00CC04E8" w:rsidP="00DB483C">
            <w:pPr>
              <w:rPr>
                <w:rFonts w:ascii="Cambria" w:hAnsi="Cambria"/>
                <w:b/>
              </w:rPr>
            </w:pPr>
            <w:r w:rsidRPr="00182A9A">
              <w:rPr>
                <w:rFonts w:ascii="Cambria" w:hAnsi="Cambria"/>
                <w:b/>
              </w:rPr>
              <w:t>Type of attachment</w:t>
            </w:r>
          </w:p>
        </w:tc>
        <w:tc>
          <w:tcPr>
            <w:tcW w:w="0" w:type="auto"/>
          </w:tcPr>
          <w:p w14:paraId="2C021D6C" w14:textId="77777777" w:rsidR="00CC04E8" w:rsidRPr="00182A9A"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182A9A">
              <w:rPr>
                <w:rFonts w:ascii="Cambria" w:hAnsi="Cambria"/>
                <w:b/>
              </w:rPr>
              <w:t>Security/organization</w:t>
            </w:r>
          </w:p>
        </w:tc>
        <w:tc>
          <w:tcPr>
            <w:tcW w:w="0" w:type="auto"/>
          </w:tcPr>
          <w:p w14:paraId="682F79DF" w14:textId="77777777" w:rsidR="00CC04E8" w:rsidRPr="00182A9A"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182A9A">
              <w:rPr>
                <w:rFonts w:ascii="Cambria" w:hAnsi="Cambria"/>
                <w:b/>
              </w:rPr>
              <w:t>Safe base for exploration</w:t>
            </w:r>
          </w:p>
        </w:tc>
        <w:tc>
          <w:tcPr>
            <w:tcW w:w="0" w:type="auto"/>
          </w:tcPr>
          <w:p w14:paraId="00633E5A" w14:textId="77777777" w:rsidR="00CC04E8" w:rsidRPr="00182A9A"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182A9A">
              <w:rPr>
                <w:rFonts w:ascii="Cambria" w:hAnsi="Cambria"/>
                <w:b/>
              </w:rPr>
              <w:t>Reunion with caregiver</w:t>
            </w:r>
          </w:p>
        </w:tc>
        <w:tc>
          <w:tcPr>
            <w:tcW w:w="0" w:type="auto"/>
          </w:tcPr>
          <w:p w14:paraId="7A5BAA1B" w14:textId="77777777" w:rsidR="00CC04E8" w:rsidRPr="00182A9A"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182A9A">
              <w:rPr>
                <w:rFonts w:ascii="Cambria" w:hAnsi="Cambria"/>
                <w:b/>
              </w:rPr>
              <w:t>Early mothering</w:t>
            </w:r>
          </w:p>
        </w:tc>
      </w:tr>
      <w:tr w:rsidR="00CC04E8" w14:paraId="32EA636A"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9E0877D" w14:textId="77777777" w:rsidR="00CC04E8" w:rsidRPr="00182A9A" w:rsidRDefault="00CC04E8" w:rsidP="00DB483C">
            <w:pPr>
              <w:rPr>
                <w:rFonts w:ascii="Cambria" w:hAnsi="Cambria"/>
                <w:i/>
              </w:rPr>
            </w:pPr>
            <w:r w:rsidRPr="00182A9A">
              <w:rPr>
                <w:rFonts w:ascii="Cambria" w:hAnsi="Cambria"/>
                <w:i/>
              </w:rPr>
              <w:t>Secure</w:t>
            </w:r>
          </w:p>
        </w:tc>
        <w:tc>
          <w:tcPr>
            <w:tcW w:w="0" w:type="auto"/>
          </w:tcPr>
          <w:p w14:paraId="05BA80DC"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182A9A">
              <w:rPr>
                <w:rFonts w:ascii="Cambria" w:hAnsi="Cambria"/>
              </w:rPr>
              <w:t>Secure/organized</w:t>
            </w:r>
          </w:p>
        </w:tc>
        <w:tc>
          <w:tcPr>
            <w:tcW w:w="0" w:type="auto"/>
          </w:tcPr>
          <w:p w14:paraId="5EEE1F1C"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Explores freely with caregiver present</w:t>
            </w:r>
          </w:p>
        </w:tc>
        <w:tc>
          <w:tcPr>
            <w:tcW w:w="0" w:type="auto"/>
          </w:tcPr>
          <w:p w14:paraId="702C4EEF"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Seeks out caregiver and is easily soother by caregiver</w:t>
            </w:r>
          </w:p>
        </w:tc>
        <w:tc>
          <w:tcPr>
            <w:tcW w:w="0" w:type="auto"/>
          </w:tcPr>
          <w:p w14:paraId="6EDD17E3"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Responsive to infant’s needs</w:t>
            </w:r>
          </w:p>
        </w:tc>
      </w:tr>
      <w:tr w:rsidR="00CC04E8" w14:paraId="5CBC1A93"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64F4AE66" w14:textId="77777777" w:rsidR="00CC04E8" w:rsidRPr="00182A9A" w:rsidRDefault="00CC04E8" w:rsidP="00DB483C">
            <w:pPr>
              <w:rPr>
                <w:rFonts w:ascii="Cambria" w:hAnsi="Cambria"/>
                <w:i/>
              </w:rPr>
            </w:pPr>
            <w:r w:rsidRPr="00182A9A">
              <w:rPr>
                <w:rFonts w:ascii="Cambria" w:hAnsi="Cambria"/>
                <w:i/>
              </w:rPr>
              <w:t>Anxious avoidant</w:t>
            </w:r>
          </w:p>
        </w:tc>
        <w:tc>
          <w:tcPr>
            <w:tcW w:w="0" w:type="auto"/>
          </w:tcPr>
          <w:p w14:paraId="19D3778B"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182A9A">
              <w:rPr>
                <w:rFonts w:ascii="Cambria" w:hAnsi="Cambria"/>
              </w:rPr>
              <w:t>Insecure/organized</w:t>
            </w:r>
          </w:p>
        </w:tc>
        <w:tc>
          <w:tcPr>
            <w:tcW w:w="0" w:type="auto"/>
          </w:tcPr>
          <w:p w14:paraId="609DC5F8"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Explores with or without caregiver’s presence</w:t>
            </w:r>
          </w:p>
        </w:tc>
        <w:tc>
          <w:tcPr>
            <w:tcW w:w="0" w:type="auto"/>
          </w:tcPr>
          <w:p w14:paraId="1FC096F5"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Does not seek out caregiver</w:t>
            </w:r>
          </w:p>
        </w:tc>
        <w:tc>
          <w:tcPr>
            <w:tcW w:w="0" w:type="auto"/>
          </w:tcPr>
          <w:p w14:paraId="3A6C0301"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Emotionally unavailable, dislikes neediness</w:t>
            </w:r>
          </w:p>
        </w:tc>
      </w:tr>
      <w:tr w:rsidR="00CC04E8" w14:paraId="2DB55347"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5451BE" w14:textId="77777777" w:rsidR="00CC04E8" w:rsidRPr="00182A9A" w:rsidRDefault="00CC04E8" w:rsidP="00DB483C">
            <w:pPr>
              <w:rPr>
                <w:rFonts w:ascii="Cambria" w:hAnsi="Cambria"/>
                <w:i/>
              </w:rPr>
            </w:pPr>
            <w:r w:rsidRPr="00182A9A">
              <w:rPr>
                <w:rFonts w:ascii="Cambria" w:hAnsi="Cambria"/>
                <w:i/>
              </w:rPr>
              <w:t>Anxious ambivalent/resistant</w:t>
            </w:r>
          </w:p>
        </w:tc>
        <w:tc>
          <w:tcPr>
            <w:tcW w:w="0" w:type="auto"/>
          </w:tcPr>
          <w:p w14:paraId="38D0C5C8"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182A9A">
              <w:rPr>
                <w:rFonts w:ascii="Cambria" w:hAnsi="Cambria"/>
              </w:rPr>
              <w:t>Insecure/organized</w:t>
            </w:r>
          </w:p>
        </w:tc>
        <w:tc>
          <w:tcPr>
            <w:tcW w:w="0" w:type="auto"/>
          </w:tcPr>
          <w:p w14:paraId="3C4068BE"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Stays close to caregiver, doesn’t explore freely</w:t>
            </w:r>
          </w:p>
        </w:tc>
        <w:tc>
          <w:tcPr>
            <w:tcW w:w="0" w:type="auto"/>
          </w:tcPr>
          <w:p w14:paraId="0DFF07C2"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Both seek and rejects contact with caregiver</w:t>
            </w:r>
          </w:p>
        </w:tc>
        <w:tc>
          <w:tcPr>
            <w:tcW w:w="0" w:type="auto"/>
          </w:tcPr>
          <w:p w14:paraId="0BD962F0" w14:textId="77777777" w:rsidR="00CC04E8" w:rsidRPr="00182A9A"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182A9A">
              <w:rPr>
                <w:rFonts w:ascii="Cambria" w:hAnsi="Cambria"/>
                <w:sz w:val="18"/>
                <w:szCs w:val="18"/>
              </w:rPr>
              <w:t>May be attentive, but not in response to baby’s cues or needs</w:t>
            </w:r>
          </w:p>
        </w:tc>
      </w:tr>
      <w:tr w:rsidR="00CC04E8" w14:paraId="4F76FAB5"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20488637" w14:textId="77777777" w:rsidR="00CC04E8" w:rsidRPr="00182A9A" w:rsidRDefault="00CC04E8" w:rsidP="00DB483C">
            <w:pPr>
              <w:rPr>
                <w:rFonts w:ascii="Cambria" w:hAnsi="Cambria"/>
                <w:i/>
              </w:rPr>
            </w:pPr>
            <w:r w:rsidRPr="00182A9A">
              <w:rPr>
                <w:rFonts w:ascii="Cambria" w:hAnsi="Cambria"/>
                <w:i/>
              </w:rPr>
              <w:t>Disorganized/disoriented</w:t>
            </w:r>
          </w:p>
        </w:tc>
        <w:tc>
          <w:tcPr>
            <w:tcW w:w="0" w:type="auto"/>
          </w:tcPr>
          <w:p w14:paraId="1951A108"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182A9A">
              <w:rPr>
                <w:rFonts w:ascii="Cambria" w:hAnsi="Cambria"/>
              </w:rPr>
              <w:t>Insecure/disorganized</w:t>
            </w:r>
          </w:p>
        </w:tc>
        <w:tc>
          <w:tcPr>
            <w:tcW w:w="0" w:type="auto"/>
          </w:tcPr>
          <w:p w14:paraId="6B9B7A75"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May “freeze”, explores in a disorganized fashion</w:t>
            </w:r>
          </w:p>
        </w:tc>
        <w:tc>
          <w:tcPr>
            <w:tcW w:w="0" w:type="auto"/>
          </w:tcPr>
          <w:p w14:paraId="46B5D071"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May go to caregiver while looking away, shows a dazed expression of fear</w:t>
            </w:r>
          </w:p>
        </w:tc>
        <w:tc>
          <w:tcPr>
            <w:tcW w:w="0" w:type="auto"/>
          </w:tcPr>
          <w:p w14:paraId="480A554B" w14:textId="77777777" w:rsidR="00CC04E8" w:rsidRPr="00182A9A"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sz w:val="18"/>
                <w:szCs w:val="18"/>
              </w:rPr>
            </w:pPr>
            <w:r w:rsidRPr="00182A9A">
              <w:rPr>
                <w:rFonts w:ascii="Cambria" w:hAnsi="Cambria"/>
                <w:sz w:val="18"/>
                <w:szCs w:val="18"/>
              </w:rPr>
              <w:t>Intrusiveness, maltreatment and/or emotional unavailability, confusing or frightening</w:t>
            </w:r>
          </w:p>
        </w:tc>
      </w:tr>
    </w:tbl>
    <w:p w14:paraId="227CD124" w14:textId="77777777" w:rsidR="00CC04E8" w:rsidRDefault="00CC04E8" w:rsidP="00CC04E8">
      <w:pPr>
        <w:rPr>
          <w:u w:val="single"/>
        </w:rPr>
      </w:pPr>
    </w:p>
    <w:p w14:paraId="29700E52" w14:textId="77777777" w:rsidR="00CC04E8" w:rsidRDefault="00CC04E8" w:rsidP="00CC04E8">
      <w:pPr>
        <w:rPr>
          <w:u w:val="single"/>
        </w:rPr>
      </w:pPr>
      <w:r>
        <w:rPr>
          <w:u w:val="single"/>
        </w:rPr>
        <w:t>Factors that Influence</w:t>
      </w:r>
    </w:p>
    <w:p w14:paraId="4AE23B20" w14:textId="77777777" w:rsidR="00CC04E8" w:rsidRDefault="00CC04E8" w:rsidP="00CC04E8">
      <w:pPr>
        <w:pStyle w:val="ListParagraph"/>
        <w:numPr>
          <w:ilvl w:val="0"/>
          <w:numId w:val="104"/>
        </w:numPr>
      </w:pPr>
      <w:r>
        <w:t>Characteristic of the primary caregiver such as: sensitivity, mental health, gender, culture</w:t>
      </w:r>
    </w:p>
    <w:p w14:paraId="64032492" w14:textId="77777777" w:rsidR="00CC04E8" w:rsidRDefault="00CC04E8" w:rsidP="00CC04E8">
      <w:pPr>
        <w:pStyle w:val="ListParagraph"/>
        <w:numPr>
          <w:ilvl w:val="0"/>
          <w:numId w:val="104"/>
        </w:numPr>
      </w:pPr>
      <w:r>
        <w:t>Child characteristics such as emotionality, colic</w:t>
      </w:r>
    </w:p>
    <w:p w14:paraId="679EEF18" w14:textId="77777777" w:rsidR="00CC04E8" w:rsidRDefault="00CC04E8" w:rsidP="00CC04E8">
      <w:pPr>
        <w:pStyle w:val="ListParagraph"/>
        <w:numPr>
          <w:ilvl w:val="0"/>
          <w:numId w:val="104"/>
        </w:numPr>
      </w:pPr>
      <w:r>
        <w:t>Sensitivity is a term used to describe how parents respond to their child’s communication signals &amp; emotions</w:t>
      </w:r>
    </w:p>
    <w:p w14:paraId="574767CD" w14:textId="77777777" w:rsidR="00CC04E8" w:rsidRDefault="00CC04E8" w:rsidP="00CC04E8">
      <w:pPr>
        <w:pStyle w:val="ListParagraph"/>
        <w:numPr>
          <w:ilvl w:val="0"/>
          <w:numId w:val="104"/>
        </w:numPr>
      </w:pPr>
      <w:r>
        <w:t>A sensitive parent is: responsive to signals, effective at soothing, warm</w:t>
      </w:r>
    </w:p>
    <w:p w14:paraId="6965F584" w14:textId="77777777" w:rsidR="00CC04E8" w:rsidRPr="00BE2832" w:rsidRDefault="00CC04E8" w:rsidP="00CC04E8">
      <w:pPr>
        <w:pStyle w:val="ListParagraph"/>
        <w:numPr>
          <w:ilvl w:val="0"/>
          <w:numId w:val="104"/>
        </w:numPr>
      </w:pPr>
      <w:r>
        <w:t>Mothers are more likely to be sensitive if: positive relationship with partner, adequate economic resources, good psychological health, history of good care in their own childhood, an infant who is easy to care for</w:t>
      </w:r>
    </w:p>
    <w:p w14:paraId="0788C530" w14:textId="77777777" w:rsidR="00CC04E8" w:rsidRDefault="00CC04E8" w:rsidP="00CC04E8">
      <w:pPr>
        <w:rPr>
          <w:u w:val="single"/>
        </w:rPr>
      </w:pPr>
      <w:r>
        <w:rPr>
          <w:u w:val="single"/>
        </w:rPr>
        <w:t>Attachment: Stable?</w:t>
      </w:r>
    </w:p>
    <w:p w14:paraId="25017C0F" w14:textId="77777777" w:rsidR="00CC04E8" w:rsidRDefault="00CC04E8" w:rsidP="00CC04E8">
      <w:pPr>
        <w:pStyle w:val="ListParagraph"/>
        <w:numPr>
          <w:ilvl w:val="0"/>
          <w:numId w:val="105"/>
        </w:numPr>
      </w:pPr>
      <w:r>
        <w:t xml:space="preserve">When children &amp; parental characteristics remain stable over time </w:t>
      </w:r>
      <w:r>
        <w:sym w:font="Wingdings" w:char="F0E0"/>
      </w:r>
      <w:r>
        <w:t xml:space="preserve"> so do attachment styles</w:t>
      </w:r>
    </w:p>
    <w:p w14:paraId="45011913" w14:textId="77777777" w:rsidR="00CC04E8" w:rsidRPr="00BE2832" w:rsidRDefault="00CC04E8" w:rsidP="00CC04E8">
      <w:pPr>
        <w:pStyle w:val="ListParagraph"/>
        <w:numPr>
          <w:ilvl w:val="0"/>
          <w:numId w:val="105"/>
        </w:numPr>
      </w:pPr>
      <w:r>
        <w:t>Environmental changes such as training program and marital satisfaction could cause it to become more stable</w:t>
      </w:r>
    </w:p>
    <w:p w14:paraId="562BCEA2" w14:textId="77777777" w:rsidR="00CC04E8" w:rsidRDefault="00CC04E8" w:rsidP="00CC04E8">
      <w:pPr>
        <w:rPr>
          <w:u w:val="single"/>
        </w:rPr>
      </w:pPr>
      <w:r>
        <w:rPr>
          <w:u w:val="single"/>
        </w:rPr>
        <w:t>Consequences of Types of Attachment</w:t>
      </w:r>
    </w:p>
    <w:p w14:paraId="69A309CC" w14:textId="77777777" w:rsidR="00CC04E8" w:rsidRDefault="00CC04E8" w:rsidP="00CC04E8">
      <w:pPr>
        <w:pStyle w:val="ListParagraph"/>
        <w:numPr>
          <w:ilvl w:val="0"/>
          <w:numId w:val="106"/>
        </w:numPr>
      </w:pPr>
      <w:r>
        <w:t>Internal working models: expectation for future relationships</w:t>
      </w:r>
      <w:r>
        <w:br/>
        <w:t>-scripts regarding whether or not and how others will assists in times of distress</w:t>
      </w:r>
    </w:p>
    <w:p w14:paraId="5AC496D3" w14:textId="77777777" w:rsidR="006F7FC0" w:rsidRDefault="006F7FC0" w:rsidP="006F7FC0"/>
    <w:p w14:paraId="7BFA7308" w14:textId="77777777" w:rsidR="006F7FC0" w:rsidRDefault="006F7FC0" w:rsidP="006F7FC0"/>
    <w:tbl>
      <w:tblPr>
        <w:tblStyle w:val="MediumList2-Accent1"/>
        <w:tblW w:w="0" w:type="auto"/>
        <w:tblLook w:val="04A0" w:firstRow="1" w:lastRow="0" w:firstColumn="1" w:lastColumn="0" w:noHBand="0" w:noVBand="1"/>
      </w:tblPr>
      <w:tblGrid>
        <w:gridCol w:w="2447"/>
        <w:gridCol w:w="8875"/>
      </w:tblGrid>
      <w:tr w:rsidR="00CC04E8" w14:paraId="1FFD38C4" w14:textId="77777777" w:rsidTr="00DB48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2EBBB4FF" w14:textId="77777777" w:rsidR="00CC04E8" w:rsidRPr="00B371CF" w:rsidRDefault="00CC04E8" w:rsidP="00DB483C">
            <w:pPr>
              <w:rPr>
                <w:rFonts w:ascii="Cambria" w:hAnsi="Cambria"/>
                <w:b/>
              </w:rPr>
            </w:pPr>
            <w:r w:rsidRPr="00B371CF">
              <w:rPr>
                <w:rFonts w:ascii="Cambria" w:hAnsi="Cambria"/>
                <w:b/>
              </w:rPr>
              <w:t>Attachment Classification</w:t>
            </w:r>
          </w:p>
        </w:tc>
        <w:tc>
          <w:tcPr>
            <w:tcW w:w="0" w:type="auto"/>
          </w:tcPr>
          <w:p w14:paraId="721B64F6" w14:textId="77777777" w:rsidR="00CC04E8" w:rsidRPr="00B371CF" w:rsidRDefault="00CC04E8" w:rsidP="00DB483C">
            <w:pPr>
              <w:cnfStyle w:val="100000000000" w:firstRow="1" w:lastRow="0" w:firstColumn="0" w:lastColumn="0" w:oddVBand="0" w:evenVBand="0" w:oddHBand="0" w:evenHBand="0" w:firstRowFirstColumn="0" w:firstRowLastColumn="0" w:lastRowFirstColumn="0" w:lastRowLastColumn="0"/>
              <w:rPr>
                <w:rFonts w:ascii="Cambria" w:hAnsi="Cambria"/>
                <w:b/>
              </w:rPr>
            </w:pPr>
            <w:r w:rsidRPr="00B371CF">
              <w:rPr>
                <w:rFonts w:ascii="Cambria" w:hAnsi="Cambria"/>
                <w:b/>
              </w:rPr>
              <w:t>Developmental Outcomes from Longitudinal Studies</w:t>
            </w:r>
          </w:p>
        </w:tc>
      </w:tr>
      <w:tr w:rsidR="00CC04E8" w14:paraId="2313C0CF"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077735F" w14:textId="77777777" w:rsidR="00CC04E8" w:rsidRPr="00B371CF" w:rsidRDefault="00CC04E8" w:rsidP="00DB483C">
            <w:pPr>
              <w:rPr>
                <w:rFonts w:ascii="Cambria" w:hAnsi="Cambria"/>
                <w:i/>
              </w:rPr>
            </w:pPr>
            <w:r w:rsidRPr="00B371CF">
              <w:rPr>
                <w:rFonts w:ascii="Cambria" w:hAnsi="Cambria"/>
                <w:i/>
              </w:rPr>
              <w:t>Secure</w:t>
            </w:r>
          </w:p>
        </w:tc>
        <w:tc>
          <w:tcPr>
            <w:tcW w:w="0" w:type="auto"/>
          </w:tcPr>
          <w:p w14:paraId="1191D7E2" w14:textId="77777777" w:rsidR="00CC04E8" w:rsidRPr="00B371CF"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B371CF">
              <w:rPr>
                <w:rFonts w:ascii="Cambria" w:hAnsi="Cambria"/>
              </w:rPr>
              <w:t>More likely to express distress during separation as 3 year olds, greater concentration in play, more positive perception of self, greater social competence, better performance on achievement tests at age 7, greater language skills, greater conflict resolution skills, better school adjustment in general</w:t>
            </w:r>
          </w:p>
        </w:tc>
      </w:tr>
      <w:tr w:rsidR="00CC04E8" w14:paraId="0CDBD13E"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47D89885" w14:textId="77777777" w:rsidR="00CC04E8" w:rsidRPr="00B371CF" w:rsidRDefault="00CC04E8" w:rsidP="00DB483C">
            <w:pPr>
              <w:rPr>
                <w:rFonts w:ascii="Cambria" w:hAnsi="Cambria"/>
                <w:i/>
              </w:rPr>
            </w:pPr>
            <w:r w:rsidRPr="00B371CF">
              <w:rPr>
                <w:rFonts w:ascii="Cambria" w:hAnsi="Cambria"/>
                <w:i/>
              </w:rPr>
              <w:t>Anxious avoidant</w:t>
            </w:r>
          </w:p>
        </w:tc>
        <w:tc>
          <w:tcPr>
            <w:tcW w:w="0" w:type="auto"/>
          </w:tcPr>
          <w:p w14:paraId="5B5FFF8E" w14:textId="77777777" w:rsidR="00CC04E8" w:rsidRPr="00B371CF"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B371CF">
              <w:rPr>
                <w:rFonts w:ascii="Cambria" w:hAnsi="Cambria"/>
              </w:rPr>
              <w:t>Lower externalizing behavior, less socially competent, more likely to be rejected by teachers, more likely to victimize others at school, difficulty with emotional closeness, conduct disorders, depression</w:t>
            </w:r>
          </w:p>
        </w:tc>
      </w:tr>
      <w:tr w:rsidR="00CC04E8" w14:paraId="7DBDCC66" w14:textId="77777777" w:rsidTr="00DB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F6E527" w14:textId="77777777" w:rsidR="00CC04E8" w:rsidRPr="00B371CF" w:rsidRDefault="00CC04E8" w:rsidP="00DB483C">
            <w:pPr>
              <w:rPr>
                <w:rFonts w:ascii="Cambria" w:hAnsi="Cambria"/>
                <w:i/>
              </w:rPr>
            </w:pPr>
            <w:r w:rsidRPr="00B371CF">
              <w:rPr>
                <w:rFonts w:ascii="Cambria" w:hAnsi="Cambria"/>
                <w:i/>
              </w:rPr>
              <w:t>Anxious ambivalent/resistant</w:t>
            </w:r>
          </w:p>
        </w:tc>
        <w:tc>
          <w:tcPr>
            <w:tcW w:w="0" w:type="auto"/>
          </w:tcPr>
          <w:p w14:paraId="05C1FAC3" w14:textId="77777777" w:rsidR="00CC04E8" w:rsidRPr="00B371CF" w:rsidRDefault="00CC04E8" w:rsidP="00DB483C">
            <w:pPr>
              <w:cnfStyle w:val="000000100000" w:firstRow="0" w:lastRow="0" w:firstColumn="0" w:lastColumn="0" w:oddVBand="0" w:evenVBand="0" w:oddHBand="1" w:evenHBand="0" w:firstRowFirstColumn="0" w:firstRowLastColumn="0" w:lastRowFirstColumn="0" w:lastRowLastColumn="0"/>
              <w:rPr>
                <w:rFonts w:ascii="Cambria" w:hAnsi="Cambria"/>
              </w:rPr>
            </w:pPr>
            <w:r w:rsidRPr="00B371CF">
              <w:rPr>
                <w:rFonts w:ascii="Cambria" w:hAnsi="Cambria"/>
              </w:rPr>
              <w:t>Higher levels of externalizing behavior, more likely to be pampered by teachers, more likely to be victims at school, difficulties with cognitive and social problem solving, anxiety disorders, depression</w:t>
            </w:r>
          </w:p>
        </w:tc>
      </w:tr>
      <w:tr w:rsidR="00CC04E8" w14:paraId="1C64E11F" w14:textId="77777777" w:rsidTr="00DB483C">
        <w:tc>
          <w:tcPr>
            <w:cnfStyle w:val="001000000000" w:firstRow="0" w:lastRow="0" w:firstColumn="1" w:lastColumn="0" w:oddVBand="0" w:evenVBand="0" w:oddHBand="0" w:evenHBand="0" w:firstRowFirstColumn="0" w:firstRowLastColumn="0" w:lastRowFirstColumn="0" w:lastRowLastColumn="0"/>
            <w:tcW w:w="0" w:type="auto"/>
          </w:tcPr>
          <w:p w14:paraId="755762C8" w14:textId="77777777" w:rsidR="00CC04E8" w:rsidRPr="00B371CF" w:rsidRDefault="00CC04E8" w:rsidP="00DB483C">
            <w:pPr>
              <w:rPr>
                <w:rFonts w:ascii="Cambria" w:hAnsi="Cambria"/>
                <w:i/>
              </w:rPr>
            </w:pPr>
            <w:r w:rsidRPr="00B371CF">
              <w:rPr>
                <w:rFonts w:ascii="Cambria" w:hAnsi="Cambria"/>
                <w:i/>
              </w:rPr>
              <w:t>Disorganized/disoriented</w:t>
            </w:r>
          </w:p>
        </w:tc>
        <w:tc>
          <w:tcPr>
            <w:tcW w:w="0" w:type="auto"/>
          </w:tcPr>
          <w:p w14:paraId="34758B11" w14:textId="77777777" w:rsidR="00CC04E8" w:rsidRPr="00B371CF" w:rsidRDefault="00CC04E8" w:rsidP="00DB483C">
            <w:pPr>
              <w:cnfStyle w:val="000000000000" w:firstRow="0" w:lastRow="0" w:firstColumn="0" w:lastColumn="0" w:oddVBand="0" w:evenVBand="0" w:oddHBand="0" w:evenHBand="0" w:firstRowFirstColumn="0" w:firstRowLastColumn="0" w:lastRowFirstColumn="0" w:lastRowLastColumn="0"/>
              <w:rPr>
                <w:rFonts w:ascii="Cambria" w:hAnsi="Cambria"/>
              </w:rPr>
            </w:pPr>
            <w:r w:rsidRPr="00B371CF">
              <w:rPr>
                <w:rFonts w:ascii="Cambria" w:hAnsi="Cambria"/>
              </w:rPr>
              <w:t>Substantial problems at school, exhibit substantial aggression, problems with integration of identity, self-injury, dissociative disorders, conduct disorders</w:t>
            </w:r>
          </w:p>
        </w:tc>
      </w:tr>
    </w:tbl>
    <w:p w14:paraId="29CECEB4" w14:textId="77777777" w:rsidR="00CC04E8" w:rsidRDefault="00CC04E8" w:rsidP="00CC04E8">
      <w:pPr>
        <w:pStyle w:val="Heading1"/>
      </w:pPr>
      <w:bookmarkStart w:id="0" w:name="_GoBack"/>
      <w:bookmarkEnd w:id="0"/>
      <w:r>
        <w:t>Chapter 15: Parenting Styles</w:t>
      </w:r>
    </w:p>
    <w:p w14:paraId="7DDC8A22" w14:textId="77777777" w:rsidR="00CC04E8" w:rsidRDefault="00CC04E8" w:rsidP="00CC04E8">
      <w:pPr>
        <w:pStyle w:val="Subtitle"/>
      </w:pPr>
      <w:r>
        <w:t>Parenting Styles</w:t>
      </w:r>
    </w:p>
    <w:p w14:paraId="10AC23C7" w14:textId="77777777" w:rsidR="00CC04E8" w:rsidRDefault="00CC04E8" w:rsidP="00CC04E8">
      <w:pPr>
        <w:pStyle w:val="ListParagraph"/>
        <w:numPr>
          <w:ilvl w:val="0"/>
          <w:numId w:val="107"/>
        </w:numPr>
      </w:pPr>
      <w:r>
        <w:t>In the early 1900s parents turned to science</w:t>
      </w:r>
    </w:p>
    <w:p w14:paraId="36E552A6" w14:textId="77777777" w:rsidR="00CC04E8" w:rsidRDefault="00CC04E8" w:rsidP="00CC04E8">
      <w:pPr>
        <w:pStyle w:val="ListParagraph"/>
        <w:numPr>
          <w:ilvl w:val="0"/>
          <w:numId w:val="107"/>
        </w:numPr>
      </w:pPr>
      <w:r>
        <w:t>Watson (1928) believed that you can make infants anything and believed in “the dangers of too much mother love.” Relied on schedules and independence</w:t>
      </w:r>
    </w:p>
    <w:p w14:paraId="16A07D7A" w14:textId="77777777" w:rsidR="00CC04E8" w:rsidRDefault="00CC04E8" w:rsidP="00CC04E8">
      <w:pPr>
        <w:pStyle w:val="ListParagraph"/>
        <w:numPr>
          <w:ilvl w:val="0"/>
          <w:numId w:val="107"/>
        </w:numPr>
      </w:pPr>
      <w:r>
        <w:t xml:space="preserve">1940s-1950: </w:t>
      </w:r>
      <w:proofErr w:type="spellStart"/>
      <w:r>
        <w:t>Bowlby</w:t>
      </w:r>
      <w:proofErr w:type="spellEnd"/>
      <w:r>
        <w:t xml:space="preserve"> &amp; Ainsworth were subject to sensitivity and Dr. Spock believed “you know more than you think you do” when it came to babies</w:t>
      </w:r>
    </w:p>
    <w:p w14:paraId="25FA7CA0" w14:textId="77777777" w:rsidR="00CC04E8" w:rsidRDefault="00CC04E8" w:rsidP="00CC04E8">
      <w:pPr>
        <w:pStyle w:val="ListParagraph"/>
        <w:numPr>
          <w:ilvl w:val="0"/>
          <w:numId w:val="107"/>
        </w:numPr>
      </w:pPr>
      <w:r>
        <w:t>1960s: Direct observations between parent-child interactions prevailed and the outcome was the categorization of three parenting styles</w:t>
      </w:r>
    </w:p>
    <w:p w14:paraId="158BCEA9" w14:textId="77777777" w:rsidR="00CC04E8" w:rsidRDefault="00CC04E8" w:rsidP="00CC04E8">
      <w:pPr>
        <w:pStyle w:val="ListParagraph"/>
        <w:numPr>
          <w:ilvl w:val="0"/>
          <w:numId w:val="107"/>
        </w:numPr>
      </w:pPr>
      <w:proofErr w:type="spellStart"/>
      <w:r>
        <w:t>Baumrind</w:t>
      </w:r>
      <w:proofErr w:type="spellEnd"/>
      <w:r>
        <w:t xml:space="preserve"> categorized parenting along two dimensions</w:t>
      </w:r>
    </w:p>
    <w:p w14:paraId="2F83D647" w14:textId="77777777" w:rsidR="00CC04E8" w:rsidRDefault="00CC04E8" w:rsidP="00CC04E8">
      <w:pPr>
        <w:pStyle w:val="ListParagraph"/>
        <w:numPr>
          <w:ilvl w:val="0"/>
          <w:numId w:val="107"/>
        </w:numPr>
      </w:pPr>
      <w:r>
        <w:rPr>
          <w:b/>
        </w:rPr>
        <w:t>Parental warmth:</w:t>
      </w:r>
      <w:r>
        <w:t xml:space="preserve"> a dimension of parenting that reflects the amount of support, affection, and encouragement the parent provides to the child</w:t>
      </w:r>
      <w:r>
        <w:br/>
        <w:t>-warmth and affection vs. cool and rejecting</w:t>
      </w:r>
      <w:r>
        <w:br/>
        <w:t>-praise and encouragement vs. criticize or punish</w:t>
      </w:r>
    </w:p>
    <w:p w14:paraId="6FC03410" w14:textId="77777777" w:rsidR="00CC04E8" w:rsidRDefault="00CC04E8" w:rsidP="00CC04E8">
      <w:pPr>
        <w:pStyle w:val="ListParagraph"/>
        <w:numPr>
          <w:ilvl w:val="0"/>
          <w:numId w:val="107"/>
        </w:numPr>
      </w:pPr>
      <w:r>
        <w:rPr>
          <w:b/>
        </w:rPr>
        <w:t xml:space="preserve">Parental control: </w:t>
      </w:r>
      <w:r>
        <w:t>a dimension of parenting that reflects the degree to which the child is monitored, disciplined, and regulated</w:t>
      </w:r>
      <w:r>
        <w:br/>
        <w:t>-demands and restrictions vs. less structure</w:t>
      </w:r>
      <w:r>
        <w:br/>
        <w:t>-rules vs. few limits</w:t>
      </w:r>
    </w:p>
    <w:p w14:paraId="3B9A3496" w14:textId="77777777" w:rsidR="00CC04E8" w:rsidRDefault="00CC04E8" w:rsidP="00CC04E8">
      <w:pPr>
        <w:pStyle w:val="ListParagraph"/>
        <w:numPr>
          <w:ilvl w:val="0"/>
          <w:numId w:val="107"/>
        </w:numPr>
      </w:pPr>
      <w:r>
        <w:rPr>
          <w:b/>
        </w:rPr>
        <w:t>Parenting style:</w:t>
      </w:r>
      <w:r>
        <w:t xml:space="preserve"> the overall pattern of child rearing provided by a parent, typically defined by the combination of warmth and control that the parent demonstrates</w:t>
      </w:r>
    </w:p>
    <w:tbl>
      <w:tblPr>
        <w:tblStyle w:val="TableGrid"/>
        <w:tblW w:w="0" w:type="auto"/>
        <w:tblInd w:w="360" w:type="dxa"/>
        <w:tblLook w:val="04A0" w:firstRow="1" w:lastRow="0" w:firstColumn="1" w:lastColumn="0" w:noHBand="0" w:noVBand="1"/>
      </w:tblPr>
      <w:tblGrid>
        <w:gridCol w:w="2694"/>
        <w:gridCol w:w="2666"/>
        <w:gridCol w:w="2816"/>
        <w:gridCol w:w="2786"/>
      </w:tblGrid>
      <w:tr w:rsidR="00CC04E8" w14:paraId="4558D91C" w14:textId="77777777" w:rsidTr="00DB483C">
        <w:tc>
          <w:tcPr>
            <w:tcW w:w="2694" w:type="dxa"/>
          </w:tcPr>
          <w:p w14:paraId="25E03230" w14:textId="77777777" w:rsidR="00CC04E8" w:rsidRDefault="00CC04E8" w:rsidP="00DB483C">
            <w:pPr>
              <w:rPr>
                <w:b/>
              </w:rPr>
            </w:pPr>
          </w:p>
          <w:p w14:paraId="24F23128" w14:textId="77777777" w:rsidR="00CC04E8" w:rsidRPr="001F1B16" w:rsidRDefault="00CC04E8" w:rsidP="00DB483C">
            <w:pPr>
              <w:rPr>
                <w:b/>
              </w:rPr>
            </w:pPr>
            <w:r w:rsidRPr="001F1B16">
              <w:rPr>
                <w:b/>
              </w:rPr>
              <w:t>Parental Warmth</w:t>
            </w:r>
          </w:p>
        </w:tc>
        <w:tc>
          <w:tcPr>
            <w:tcW w:w="2666" w:type="dxa"/>
          </w:tcPr>
          <w:p w14:paraId="7A549D93" w14:textId="77777777" w:rsidR="00CC04E8" w:rsidRPr="001F1B16" w:rsidRDefault="00CC04E8" w:rsidP="00DB483C">
            <w:pPr>
              <w:rPr>
                <w:b/>
              </w:rPr>
            </w:pPr>
            <w:r>
              <w:rPr>
                <w:b/>
              </w:rPr>
              <w:br/>
            </w:r>
            <w:r w:rsidRPr="001F1B16">
              <w:rPr>
                <w:b/>
              </w:rPr>
              <w:t>High</w:t>
            </w:r>
            <w:r w:rsidRPr="001F1B16">
              <w:rPr>
                <w:b/>
              </w:rPr>
              <w:br/>
              <w:t>Low</w:t>
            </w:r>
          </w:p>
        </w:tc>
        <w:tc>
          <w:tcPr>
            <w:tcW w:w="2816" w:type="dxa"/>
          </w:tcPr>
          <w:p w14:paraId="1B2E0CA3" w14:textId="77777777" w:rsidR="00CC04E8" w:rsidRDefault="00CC04E8" w:rsidP="00DB483C">
            <w:r w:rsidRPr="001F1B16">
              <w:rPr>
                <w:b/>
              </w:rPr>
              <w:t>High</w:t>
            </w:r>
            <w:r>
              <w:br/>
              <w:t>Authoritative</w:t>
            </w:r>
            <w:r>
              <w:br/>
              <w:t>Authoritarian</w:t>
            </w:r>
          </w:p>
        </w:tc>
        <w:tc>
          <w:tcPr>
            <w:tcW w:w="2786" w:type="dxa"/>
          </w:tcPr>
          <w:p w14:paraId="50A782FC" w14:textId="77777777" w:rsidR="00CC04E8" w:rsidRDefault="00CC04E8" w:rsidP="00DB483C">
            <w:r w:rsidRPr="001F1B16">
              <w:rPr>
                <w:b/>
              </w:rPr>
              <w:t>Low</w:t>
            </w:r>
            <w:r>
              <w:br/>
              <w:t>Permissive</w:t>
            </w:r>
            <w:r>
              <w:br/>
              <w:t>Uninvolved</w:t>
            </w:r>
          </w:p>
        </w:tc>
      </w:tr>
      <w:tr w:rsidR="00CC04E8" w14:paraId="69CA4416" w14:textId="77777777" w:rsidTr="00DB483C">
        <w:tc>
          <w:tcPr>
            <w:tcW w:w="10962" w:type="dxa"/>
            <w:gridSpan w:val="4"/>
          </w:tcPr>
          <w:p w14:paraId="7C8DDFA9" w14:textId="77777777" w:rsidR="00CC04E8" w:rsidRPr="001F1B16" w:rsidRDefault="00CC04E8" w:rsidP="00DB483C">
            <w:pPr>
              <w:rPr>
                <w:i/>
              </w:rPr>
            </w:pPr>
            <w:r>
              <w:rPr>
                <w:i/>
              </w:rPr>
              <w:t>CHARACTERISTICS OF DIFFERENT PARENTING STYLES</w:t>
            </w:r>
          </w:p>
        </w:tc>
      </w:tr>
      <w:tr w:rsidR="00CC04E8" w14:paraId="58421281" w14:textId="77777777" w:rsidTr="00DB483C">
        <w:tc>
          <w:tcPr>
            <w:tcW w:w="10962" w:type="dxa"/>
            <w:gridSpan w:val="4"/>
          </w:tcPr>
          <w:p w14:paraId="0FA2FD33" w14:textId="77777777" w:rsidR="00CC04E8" w:rsidRDefault="00CC04E8" w:rsidP="00DB483C">
            <w:r>
              <w:rPr>
                <w:b/>
              </w:rPr>
              <w:t>Authoritative Parenting:</w:t>
            </w:r>
            <w:r>
              <w:t xml:space="preserve"> a style characterized by firm control in the context of a warm and supportive relationship</w:t>
            </w:r>
            <w:r>
              <w:br/>
              <w:t>-is accepting of child; displays frequent expression of affection</w:t>
            </w:r>
            <w:r>
              <w:br/>
              <w:t>-sets high standards for behavior</w:t>
            </w:r>
          </w:p>
          <w:p w14:paraId="7AD85501" w14:textId="77777777" w:rsidR="00CC04E8" w:rsidRPr="00584731" w:rsidRDefault="00CC04E8" w:rsidP="00DB483C">
            <w:r>
              <w:t>-</w:t>
            </w:r>
            <w:proofErr w:type="gramStart"/>
            <w:r>
              <w:t>maintains</w:t>
            </w:r>
            <w:proofErr w:type="gramEnd"/>
            <w:r>
              <w:t xml:space="preserve"> consistent discipline and limit setting</w:t>
            </w:r>
            <w:r>
              <w:br/>
              <w:t>-employs reason rather than force</w:t>
            </w:r>
            <w:r>
              <w:br/>
              <w:t>-listens to child’s point of view</w:t>
            </w:r>
          </w:p>
        </w:tc>
      </w:tr>
      <w:tr w:rsidR="00CC04E8" w14:paraId="7DAFD0EC" w14:textId="77777777" w:rsidTr="00DB483C">
        <w:tc>
          <w:tcPr>
            <w:tcW w:w="10962" w:type="dxa"/>
            <w:gridSpan w:val="4"/>
          </w:tcPr>
          <w:p w14:paraId="79CCC48A" w14:textId="77777777" w:rsidR="00CC04E8" w:rsidRDefault="00CC04E8" w:rsidP="00DB483C">
            <w:r>
              <w:rPr>
                <w:b/>
              </w:rPr>
              <w:t>Authoritarian Parenting:</w:t>
            </w:r>
            <w:r>
              <w:t xml:space="preserve"> a style characterized by firm control in the context of a cold and demanding relationship</w:t>
            </w:r>
            <w:r>
              <w:br/>
              <w:t>-shows little warmth; may be actively rejecting</w:t>
            </w:r>
            <w:r>
              <w:br/>
              <w:t>-sets high standards for behavior</w:t>
            </w:r>
            <w:r>
              <w:br/>
              <w:t>-expects strict obedience</w:t>
            </w:r>
            <w:r>
              <w:br/>
              <w:t>-use hard, punitive discipline</w:t>
            </w:r>
          </w:p>
          <w:p w14:paraId="3F9CCEA1" w14:textId="77777777" w:rsidR="00CC04E8" w:rsidRPr="00584731" w:rsidRDefault="00CC04E8" w:rsidP="00DB483C">
            <w:r>
              <w:t>-</w:t>
            </w:r>
            <w:proofErr w:type="gramStart"/>
            <w:r>
              <w:t>does</w:t>
            </w:r>
            <w:proofErr w:type="gramEnd"/>
            <w:r>
              <w:t xml:space="preserve"> not listen to child’s point of view</w:t>
            </w:r>
          </w:p>
        </w:tc>
      </w:tr>
      <w:tr w:rsidR="00CC04E8" w14:paraId="65022E9A" w14:textId="77777777" w:rsidTr="00DB483C">
        <w:tc>
          <w:tcPr>
            <w:tcW w:w="10962" w:type="dxa"/>
            <w:gridSpan w:val="4"/>
          </w:tcPr>
          <w:p w14:paraId="5CEEF727" w14:textId="77777777" w:rsidR="00CC04E8" w:rsidRDefault="00CC04E8" w:rsidP="00DB483C">
            <w:r>
              <w:rPr>
                <w:b/>
              </w:rPr>
              <w:t>Permissive Parenting:</w:t>
            </w:r>
            <w:r>
              <w:t xml:space="preserve"> a style characterized by low levels of control in the context of a warm and supportive relationship</w:t>
            </w:r>
            <w:r>
              <w:br/>
              <w:t xml:space="preserve">-is highly accepting; displays frequent expression of affection </w:t>
            </w:r>
            <w:r>
              <w:br/>
              <w:t>-is undemanding with regard to child’s behavior</w:t>
            </w:r>
            <w:r>
              <w:br/>
              <w:t>-has lax rules; is inconsistent about discipline</w:t>
            </w:r>
            <w:r>
              <w:br/>
              <w:t>-employs reason rather than force</w:t>
            </w:r>
          </w:p>
          <w:p w14:paraId="568C721A" w14:textId="77777777" w:rsidR="00CC04E8" w:rsidRPr="00584731" w:rsidRDefault="00CC04E8" w:rsidP="00DB483C">
            <w:r>
              <w:t>-</w:t>
            </w:r>
            <w:proofErr w:type="gramStart"/>
            <w:r>
              <w:t>encourages</w:t>
            </w:r>
            <w:proofErr w:type="gramEnd"/>
            <w:r>
              <w:t xml:space="preserve"> child to express his or her point of view</w:t>
            </w:r>
          </w:p>
        </w:tc>
      </w:tr>
      <w:tr w:rsidR="00CC04E8" w14:paraId="0D003A6E" w14:textId="77777777" w:rsidTr="00DB483C">
        <w:tc>
          <w:tcPr>
            <w:tcW w:w="10962" w:type="dxa"/>
            <w:gridSpan w:val="4"/>
          </w:tcPr>
          <w:p w14:paraId="1FC2BE03" w14:textId="77777777" w:rsidR="00CC04E8" w:rsidRPr="00584731" w:rsidRDefault="00CC04E8" w:rsidP="00DB483C">
            <w:r>
              <w:rPr>
                <w:b/>
              </w:rPr>
              <w:t>Uninvolved Parenting:</w:t>
            </w:r>
            <w:r>
              <w:t xml:space="preserve"> a style characterized by low levels of both control and warmth</w:t>
            </w:r>
            <w:r>
              <w:br/>
              <w:t>-is emotionally detached; withdrawn2</w:t>
            </w:r>
            <w:r>
              <w:br/>
              <w:t>-is undemanding with regard to child’s behavior</w:t>
            </w:r>
          </w:p>
        </w:tc>
      </w:tr>
    </w:tbl>
    <w:p w14:paraId="5CCE506C" w14:textId="77777777" w:rsidR="00CC04E8" w:rsidRDefault="00CC04E8" w:rsidP="00CC04E8">
      <w:pPr>
        <w:pStyle w:val="Subtitle"/>
      </w:pPr>
      <w:r>
        <w:t>Outcomes of Parenting Styles</w:t>
      </w:r>
    </w:p>
    <w:p w14:paraId="71F01D7E" w14:textId="77777777" w:rsidR="00CC04E8" w:rsidRDefault="00CC04E8" w:rsidP="00CC04E8">
      <w:pPr>
        <w:rPr>
          <w:u w:val="single"/>
        </w:rPr>
      </w:pPr>
      <w:r w:rsidRPr="002347E6">
        <w:rPr>
          <w:u w:val="single"/>
        </w:rPr>
        <w:t>Authoritati</w:t>
      </w:r>
      <w:r>
        <w:rPr>
          <w:u w:val="single"/>
        </w:rPr>
        <w:t>ve</w:t>
      </w:r>
    </w:p>
    <w:p w14:paraId="23A857F2" w14:textId="77777777" w:rsidR="00CC04E8" w:rsidRDefault="00CC04E8" w:rsidP="00CC04E8">
      <w:pPr>
        <w:pStyle w:val="ListParagraph"/>
        <w:numPr>
          <w:ilvl w:val="0"/>
          <w:numId w:val="108"/>
        </w:numPr>
      </w:pPr>
      <w:r>
        <w:t>Secure attachment</w:t>
      </w:r>
    </w:p>
    <w:p w14:paraId="0C42AB6B" w14:textId="77777777" w:rsidR="00CC04E8" w:rsidRDefault="00CC04E8" w:rsidP="00CC04E8">
      <w:pPr>
        <w:pStyle w:val="ListParagraph"/>
        <w:numPr>
          <w:ilvl w:val="0"/>
          <w:numId w:val="108"/>
        </w:numPr>
      </w:pPr>
      <w:r>
        <w:t>More socially skilled</w:t>
      </w:r>
    </w:p>
    <w:p w14:paraId="74B6ECCD" w14:textId="77777777" w:rsidR="00CC04E8" w:rsidRDefault="00CC04E8" w:rsidP="00CC04E8">
      <w:pPr>
        <w:pStyle w:val="ListParagraph"/>
        <w:numPr>
          <w:ilvl w:val="0"/>
          <w:numId w:val="108"/>
        </w:numPr>
      </w:pPr>
      <w:r>
        <w:t>Fewer externalizing and internalizing problems</w:t>
      </w:r>
    </w:p>
    <w:p w14:paraId="28A778DF" w14:textId="77777777" w:rsidR="00CC04E8" w:rsidRDefault="00CC04E8" w:rsidP="00CC04E8">
      <w:pPr>
        <w:pStyle w:val="ListParagraph"/>
        <w:numPr>
          <w:ilvl w:val="0"/>
          <w:numId w:val="108"/>
        </w:numPr>
      </w:pPr>
      <w:r>
        <w:t>Higher self-esteem</w:t>
      </w:r>
    </w:p>
    <w:p w14:paraId="3BD4DB5A" w14:textId="77777777" w:rsidR="00CC04E8" w:rsidRDefault="00CC04E8" w:rsidP="00CC04E8">
      <w:pPr>
        <w:pStyle w:val="ListParagraph"/>
        <w:numPr>
          <w:ilvl w:val="0"/>
          <w:numId w:val="108"/>
        </w:numPr>
      </w:pPr>
      <w:r>
        <w:t>Less likely to use substances</w:t>
      </w:r>
    </w:p>
    <w:p w14:paraId="6FEFEB73" w14:textId="77777777" w:rsidR="00CC04E8" w:rsidRDefault="00CC04E8" w:rsidP="00CC04E8">
      <w:pPr>
        <w:rPr>
          <w:u w:val="single"/>
        </w:rPr>
      </w:pPr>
    </w:p>
    <w:p w14:paraId="6228A039" w14:textId="77777777" w:rsidR="00CC04E8" w:rsidRDefault="00CC04E8" w:rsidP="00CC04E8">
      <w:pPr>
        <w:rPr>
          <w:u w:val="single"/>
        </w:rPr>
      </w:pPr>
      <w:r>
        <w:rPr>
          <w:u w:val="single"/>
        </w:rPr>
        <w:t>Authoritarian</w:t>
      </w:r>
    </w:p>
    <w:p w14:paraId="4B9797E1" w14:textId="77777777" w:rsidR="00CC04E8" w:rsidRDefault="00CC04E8" w:rsidP="00CC04E8">
      <w:pPr>
        <w:pStyle w:val="ListParagraph"/>
        <w:numPr>
          <w:ilvl w:val="0"/>
          <w:numId w:val="109"/>
        </w:numPr>
      </w:pPr>
      <w:r>
        <w:t>Bullying</w:t>
      </w:r>
    </w:p>
    <w:p w14:paraId="11AA5F2B" w14:textId="77777777" w:rsidR="00CC04E8" w:rsidRDefault="00CC04E8" w:rsidP="00CC04E8">
      <w:pPr>
        <w:pStyle w:val="ListParagraph"/>
        <w:numPr>
          <w:ilvl w:val="0"/>
          <w:numId w:val="109"/>
        </w:numPr>
      </w:pPr>
      <w:r>
        <w:t>Aggressive Behavior</w:t>
      </w:r>
    </w:p>
    <w:p w14:paraId="5011B296" w14:textId="77777777" w:rsidR="00CC04E8" w:rsidRDefault="00CC04E8" w:rsidP="00CC04E8">
      <w:pPr>
        <w:rPr>
          <w:u w:val="single"/>
        </w:rPr>
      </w:pPr>
      <w:r>
        <w:rPr>
          <w:u w:val="single"/>
        </w:rPr>
        <w:t>Permissive</w:t>
      </w:r>
    </w:p>
    <w:p w14:paraId="51FD06A6" w14:textId="77777777" w:rsidR="00CC04E8" w:rsidRDefault="00CC04E8" w:rsidP="00CC04E8">
      <w:pPr>
        <w:pStyle w:val="ListParagraph"/>
        <w:numPr>
          <w:ilvl w:val="0"/>
          <w:numId w:val="110"/>
        </w:numPr>
      </w:pPr>
      <w:r>
        <w:t>Impulsivity</w:t>
      </w:r>
    </w:p>
    <w:p w14:paraId="72F4E631" w14:textId="77777777" w:rsidR="00CC04E8" w:rsidRDefault="00CC04E8" w:rsidP="00CC04E8">
      <w:pPr>
        <w:pStyle w:val="ListParagraph"/>
        <w:numPr>
          <w:ilvl w:val="0"/>
          <w:numId w:val="110"/>
        </w:numPr>
      </w:pPr>
      <w:r>
        <w:t>Deviant &amp; antisocial behaviors</w:t>
      </w:r>
    </w:p>
    <w:p w14:paraId="382FE87A" w14:textId="77777777" w:rsidR="00CC04E8" w:rsidRDefault="00CC04E8" w:rsidP="00CC04E8">
      <w:pPr>
        <w:rPr>
          <w:u w:val="single"/>
        </w:rPr>
      </w:pPr>
      <w:r>
        <w:rPr>
          <w:u w:val="single"/>
        </w:rPr>
        <w:t>Uninvolved</w:t>
      </w:r>
    </w:p>
    <w:p w14:paraId="20F661C5" w14:textId="77777777" w:rsidR="00CC04E8" w:rsidRDefault="00CC04E8" w:rsidP="00CC04E8">
      <w:pPr>
        <w:pStyle w:val="ListParagraph"/>
        <w:numPr>
          <w:ilvl w:val="0"/>
          <w:numId w:val="111"/>
        </w:numPr>
      </w:pPr>
      <w:r>
        <w:t>Substance abuse</w:t>
      </w:r>
    </w:p>
    <w:p w14:paraId="2711870D" w14:textId="77777777" w:rsidR="00CC04E8" w:rsidRDefault="00CC04E8" w:rsidP="00CC04E8">
      <w:pPr>
        <w:pStyle w:val="ListParagraph"/>
        <w:numPr>
          <w:ilvl w:val="0"/>
          <w:numId w:val="111"/>
        </w:numPr>
      </w:pPr>
      <w:r>
        <w:t>Delinquency</w:t>
      </w:r>
    </w:p>
    <w:p w14:paraId="6676D84F" w14:textId="77777777" w:rsidR="00CC04E8" w:rsidRDefault="00CC04E8" w:rsidP="00CC04E8">
      <w:pPr>
        <w:pStyle w:val="Subtitle"/>
      </w:pPr>
      <w:r>
        <w:t>Parent-Child Interaction are Transactional</w:t>
      </w:r>
    </w:p>
    <w:p w14:paraId="78553FB0" w14:textId="77777777" w:rsidR="00CC04E8" w:rsidRDefault="00CC04E8" w:rsidP="00CC04E8">
      <w:pPr>
        <w:pStyle w:val="ListParagraph"/>
        <w:numPr>
          <w:ilvl w:val="0"/>
          <w:numId w:val="112"/>
        </w:numPr>
      </w:pPr>
      <w:r>
        <w:t>Influence moves from parent to child but also from child to parent in a reciprocal/bidirectional process</w:t>
      </w:r>
    </w:p>
    <w:p w14:paraId="79793FD7" w14:textId="77777777" w:rsidR="00CC04E8" w:rsidRDefault="00CC04E8" w:rsidP="00CC04E8">
      <w:pPr>
        <w:pStyle w:val="ListParagraph"/>
        <w:numPr>
          <w:ilvl w:val="0"/>
          <w:numId w:val="112"/>
        </w:numPr>
      </w:pPr>
      <w:r>
        <w:t>Parents respond to the characteristics of their children</w:t>
      </w:r>
    </w:p>
    <w:p w14:paraId="3B931384" w14:textId="77777777" w:rsidR="00CC04E8" w:rsidRDefault="00CC04E8" w:rsidP="00CC04E8">
      <w:pPr>
        <w:pStyle w:val="ListParagraph"/>
        <w:numPr>
          <w:ilvl w:val="0"/>
          <w:numId w:val="112"/>
        </w:numPr>
      </w:pPr>
      <w:r>
        <w:t>What matters is not the type of parenting style as much as how it is perceived by the child</w:t>
      </w:r>
    </w:p>
    <w:p w14:paraId="146084E6" w14:textId="77777777" w:rsidR="00CC04E8" w:rsidRDefault="00CC04E8" w:rsidP="00CC04E8">
      <w:pPr>
        <w:pStyle w:val="ListParagraph"/>
        <w:numPr>
          <w:ilvl w:val="0"/>
          <w:numId w:val="112"/>
        </w:numPr>
      </w:pPr>
      <w:r>
        <w:t>In turn, this all depends on the cultural context within which they occur</w:t>
      </w:r>
    </w:p>
    <w:p w14:paraId="55D72C24" w14:textId="77777777" w:rsidR="00CC04E8" w:rsidRDefault="00CC04E8" w:rsidP="00CC04E8">
      <w:pPr>
        <w:pStyle w:val="Subtitle"/>
      </w:pPr>
      <w:r>
        <w:t>The Role of Context</w:t>
      </w:r>
    </w:p>
    <w:p w14:paraId="3AC550F2" w14:textId="77777777" w:rsidR="00CC04E8" w:rsidRDefault="00CC04E8" w:rsidP="00CC04E8">
      <w:pPr>
        <w:rPr>
          <w:u w:val="single"/>
        </w:rPr>
      </w:pPr>
      <w:r>
        <w:rPr>
          <w:u w:val="single"/>
        </w:rPr>
        <w:t>Individualistic vs. Collectivist Cultures</w:t>
      </w:r>
    </w:p>
    <w:p w14:paraId="3EBF3506" w14:textId="77777777" w:rsidR="00CC04E8" w:rsidRDefault="00CC04E8" w:rsidP="00CC04E8">
      <w:pPr>
        <w:pStyle w:val="ListParagraph"/>
        <w:numPr>
          <w:ilvl w:val="0"/>
          <w:numId w:val="113"/>
        </w:numPr>
      </w:pPr>
      <w:r>
        <w:t>Authoritative style has been shown to be beneficial across a range of different populations including Canadian children and subgroups within the United States</w:t>
      </w:r>
    </w:p>
    <w:p w14:paraId="4861EA3E" w14:textId="77777777" w:rsidR="00CC04E8" w:rsidRDefault="00CC04E8" w:rsidP="00CC04E8">
      <w:pPr>
        <w:pStyle w:val="ListParagraph"/>
        <w:numPr>
          <w:ilvl w:val="0"/>
          <w:numId w:val="113"/>
        </w:numPr>
      </w:pPr>
      <w:r>
        <w:t>The benefits of authoritative rearing, and the superiority of this style to other methods of child rearing are often smaller or less consistent in populations other than middle-income Western Caucasians</w:t>
      </w:r>
    </w:p>
    <w:p w14:paraId="6F6415CD" w14:textId="77777777" w:rsidR="00CC04E8" w:rsidRDefault="00CC04E8" w:rsidP="00CC04E8">
      <w:pPr>
        <w:pStyle w:val="ListParagraph"/>
        <w:numPr>
          <w:ilvl w:val="0"/>
          <w:numId w:val="113"/>
        </w:numPr>
      </w:pPr>
      <w:r>
        <w:t>Authoritative rearing appears to be generally beneficial for adolescents from second-generation Chinese American families</w:t>
      </w:r>
    </w:p>
    <w:p w14:paraId="6DA54C09" w14:textId="77777777" w:rsidR="00CC04E8" w:rsidRDefault="00CC04E8" w:rsidP="00CC04E8">
      <w:pPr>
        <w:pStyle w:val="ListParagraph"/>
        <w:numPr>
          <w:ilvl w:val="0"/>
          <w:numId w:val="113"/>
        </w:numPr>
      </w:pPr>
      <w:r>
        <w:t>Two factors, either alone or in combination, appear to account for the fact that authoritative rearing changes across cultures</w:t>
      </w:r>
      <w:r>
        <w:br/>
        <w:t>1. Cultural beliefs and values (China respects family unity and elders, collectivist)</w:t>
      </w:r>
      <w:r>
        <w:br/>
        <w:t>2. Economic and personal necessity</w:t>
      </w:r>
    </w:p>
    <w:p w14:paraId="7962EB21" w14:textId="77777777" w:rsidR="00CC04E8" w:rsidRDefault="00CC04E8" w:rsidP="00CC04E8">
      <w:pPr>
        <w:rPr>
          <w:u w:val="single"/>
        </w:rPr>
      </w:pPr>
      <w:r>
        <w:rPr>
          <w:u w:val="single"/>
        </w:rPr>
        <w:t>Disadvantaged Neighborhood</w:t>
      </w:r>
    </w:p>
    <w:p w14:paraId="62E3468D" w14:textId="77777777" w:rsidR="00CC04E8" w:rsidRDefault="00CC04E8" w:rsidP="00CC04E8">
      <w:pPr>
        <w:pStyle w:val="ListParagraph"/>
        <w:numPr>
          <w:ilvl w:val="0"/>
          <w:numId w:val="114"/>
        </w:numPr>
      </w:pPr>
      <w:r>
        <w:t>Families living in dangerous neighborhoods and under conditions of poverty may consider reasoning with a child and encouraging independence a luxury</w:t>
      </w:r>
    </w:p>
    <w:p w14:paraId="441668E9" w14:textId="77777777" w:rsidR="00CC04E8" w:rsidRDefault="00CC04E8" w:rsidP="00CC04E8">
      <w:pPr>
        <w:pStyle w:val="ListParagraph"/>
        <w:numPr>
          <w:ilvl w:val="0"/>
          <w:numId w:val="114"/>
        </w:numPr>
      </w:pPr>
      <w:r>
        <w:t>Firm control may be high priority for parents, may make more sense for the overall well-being of the child</w:t>
      </w:r>
    </w:p>
    <w:p w14:paraId="2AC39CBF" w14:textId="77777777" w:rsidR="00CC04E8" w:rsidRPr="00C84485" w:rsidRDefault="00CC04E8" w:rsidP="00CC04E8">
      <w:pPr>
        <w:ind w:left="360"/>
      </w:pPr>
    </w:p>
    <w:p w14:paraId="2D6106A8" w14:textId="77777777" w:rsidR="00CC04E8" w:rsidRDefault="00CC04E8" w:rsidP="00CC04E8"/>
    <w:p w14:paraId="7E492881" w14:textId="77777777" w:rsidR="00CC04E8" w:rsidRPr="00577C6C" w:rsidRDefault="00CC04E8" w:rsidP="00CC04E8"/>
    <w:p w14:paraId="57A3D605" w14:textId="77777777" w:rsidR="00CC04E8" w:rsidRDefault="00CC04E8" w:rsidP="00CC04E8"/>
    <w:p w14:paraId="43567314" w14:textId="77777777" w:rsidR="00CC04E8" w:rsidRPr="00E80B51" w:rsidRDefault="00CC04E8" w:rsidP="00CC04E8"/>
    <w:p w14:paraId="6689AA5E" w14:textId="77777777" w:rsidR="009C1B28" w:rsidRDefault="009C1B28"/>
    <w:sectPr w:rsidR="009C1B28" w:rsidSect="00741770">
      <w:pgSz w:w="12240" w:h="15840"/>
      <w:pgMar w:top="567"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Baskerville SemiBold">
    <w:panose1 w:val="020207020704000202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9D8"/>
    <w:multiLevelType w:val="hybridMultilevel"/>
    <w:tmpl w:val="5A2CE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7702C"/>
    <w:multiLevelType w:val="hybridMultilevel"/>
    <w:tmpl w:val="1F94C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E76AC"/>
    <w:multiLevelType w:val="hybridMultilevel"/>
    <w:tmpl w:val="09C8A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66198B"/>
    <w:multiLevelType w:val="hybridMultilevel"/>
    <w:tmpl w:val="3416A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C710B"/>
    <w:multiLevelType w:val="hybridMultilevel"/>
    <w:tmpl w:val="E2EC2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932342"/>
    <w:multiLevelType w:val="hybridMultilevel"/>
    <w:tmpl w:val="A10A7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B51ACA"/>
    <w:multiLevelType w:val="hybridMultilevel"/>
    <w:tmpl w:val="C58C3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163422"/>
    <w:multiLevelType w:val="hybridMultilevel"/>
    <w:tmpl w:val="8F38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38360A"/>
    <w:multiLevelType w:val="hybridMultilevel"/>
    <w:tmpl w:val="B390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0E3BC3"/>
    <w:multiLevelType w:val="hybridMultilevel"/>
    <w:tmpl w:val="AA0C1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21FE1"/>
    <w:multiLevelType w:val="hybridMultilevel"/>
    <w:tmpl w:val="75301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7042E8"/>
    <w:multiLevelType w:val="hybridMultilevel"/>
    <w:tmpl w:val="11B24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8E18A6"/>
    <w:multiLevelType w:val="hybridMultilevel"/>
    <w:tmpl w:val="9040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5B41F6"/>
    <w:multiLevelType w:val="hybridMultilevel"/>
    <w:tmpl w:val="777A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3E698E"/>
    <w:multiLevelType w:val="hybridMultilevel"/>
    <w:tmpl w:val="697AF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5A1774"/>
    <w:multiLevelType w:val="hybridMultilevel"/>
    <w:tmpl w:val="F978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9904AB"/>
    <w:multiLevelType w:val="hybridMultilevel"/>
    <w:tmpl w:val="8F40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967666"/>
    <w:multiLevelType w:val="hybridMultilevel"/>
    <w:tmpl w:val="E2BA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213E1C"/>
    <w:multiLevelType w:val="hybridMultilevel"/>
    <w:tmpl w:val="E1C01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E86511"/>
    <w:multiLevelType w:val="hybridMultilevel"/>
    <w:tmpl w:val="292CE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DE450F"/>
    <w:multiLevelType w:val="hybridMultilevel"/>
    <w:tmpl w:val="1AE2A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1B1378"/>
    <w:multiLevelType w:val="hybridMultilevel"/>
    <w:tmpl w:val="21AC3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4F616D"/>
    <w:multiLevelType w:val="hybridMultilevel"/>
    <w:tmpl w:val="B48E5E7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3">
    <w:nsid w:val="15C31487"/>
    <w:multiLevelType w:val="hybridMultilevel"/>
    <w:tmpl w:val="A0CC6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C004D8"/>
    <w:multiLevelType w:val="hybridMultilevel"/>
    <w:tmpl w:val="EC4CA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3449CE"/>
    <w:multiLevelType w:val="hybridMultilevel"/>
    <w:tmpl w:val="6024A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4D1101"/>
    <w:multiLevelType w:val="hybridMultilevel"/>
    <w:tmpl w:val="E59C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2C10A5"/>
    <w:multiLevelType w:val="hybridMultilevel"/>
    <w:tmpl w:val="87903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5A62D1"/>
    <w:multiLevelType w:val="hybridMultilevel"/>
    <w:tmpl w:val="608AF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AE4679"/>
    <w:multiLevelType w:val="hybridMultilevel"/>
    <w:tmpl w:val="9DD44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F3087F"/>
    <w:multiLevelType w:val="hybridMultilevel"/>
    <w:tmpl w:val="6144E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C339A4"/>
    <w:multiLevelType w:val="hybridMultilevel"/>
    <w:tmpl w:val="16947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C046BC4"/>
    <w:multiLevelType w:val="hybridMultilevel"/>
    <w:tmpl w:val="100E5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66713E"/>
    <w:multiLevelType w:val="hybridMultilevel"/>
    <w:tmpl w:val="3D6C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F523549"/>
    <w:multiLevelType w:val="hybridMultilevel"/>
    <w:tmpl w:val="F586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1B1112"/>
    <w:multiLevelType w:val="hybridMultilevel"/>
    <w:tmpl w:val="28DE4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E11FF8"/>
    <w:multiLevelType w:val="hybridMultilevel"/>
    <w:tmpl w:val="5BBA8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C955C2"/>
    <w:multiLevelType w:val="hybridMultilevel"/>
    <w:tmpl w:val="520C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04409A"/>
    <w:multiLevelType w:val="hybridMultilevel"/>
    <w:tmpl w:val="35B85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E167DA"/>
    <w:multiLevelType w:val="hybridMultilevel"/>
    <w:tmpl w:val="2350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78506C"/>
    <w:multiLevelType w:val="hybridMultilevel"/>
    <w:tmpl w:val="F464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E751B0"/>
    <w:multiLevelType w:val="hybridMultilevel"/>
    <w:tmpl w:val="4360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4C7164"/>
    <w:multiLevelType w:val="hybridMultilevel"/>
    <w:tmpl w:val="A6C8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413709"/>
    <w:multiLevelType w:val="multilevel"/>
    <w:tmpl w:val="6DEA0FE2"/>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FBB4538"/>
    <w:multiLevelType w:val="hybridMultilevel"/>
    <w:tmpl w:val="5BE49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05C6452"/>
    <w:multiLevelType w:val="hybridMultilevel"/>
    <w:tmpl w:val="DC9C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FA27B8"/>
    <w:multiLevelType w:val="hybridMultilevel"/>
    <w:tmpl w:val="E7288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27597C"/>
    <w:multiLevelType w:val="hybridMultilevel"/>
    <w:tmpl w:val="6B761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27904BE"/>
    <w:multiLevelType w:val="hybridMultilevel"/>
    <w:tmpl w:val="2A98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2BB6B3B"/>
    <w:multiLevelType w:val="hybridMultilevel"/>
    <w:tmpl w:val="03869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D96C21"/>
    <w:multiLevelType w:val="hybridMultilevel"/>
    <w:tmpl w:val="E548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4816DD8"/>
    <w:multiLevelType w:val="hybridMultilevel"/>
    <w:tmpl w:val="B24C9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4834D9C"/>
    <w:multiLevelType w:val="hybridMultilevel"/>
    <w:tmpl w:val="28B6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7B2167"/>
    <w:multiLevelType w:val="hybridMultilevel"/>
    <w:tmpl w:val="602C0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9650921"/>
    <w:multiLevelType w:val="hybridMultilevel"/>
    <w:tmpl w:val="E794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323747"/>
    <w:multiLevelType w:val="hybridMultilevel"/>
    <w:tmpl w:val="AA88C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F1F3C10"/>
    <w:multiLevelType w:val="hybridMultilevel"/>
    <w:tmpl w:val="CA32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3A25E02"/>
    <w:multiLevelType w:val="hybridMultilevel"/>
    <w:tmpl w:val="99AA9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3EB5C0F"/>
    <w:multiLevelType w:val="hybridMultilevel"/>
    <w:tmpl w:val="E0E6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5091BCE"/>
    <w:multiLevelType w:val="hybridMultilevel"/>
    <w:tmpl w:val="A474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C26270"/>
    <w:multiLevelType w:val="hybridMultilevel"/>
    <w:tmpl w:val="823A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5C97308"/>
    <w:multiLevelType w:val="hybridMultilevel"/>
    <w:tmpl w:val="B5E22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9603D44"/>
    <w:multiLevelType w:val="hybridMultilevel"/>
    <w:tmpl w:val="47D0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9C424B6"/>
    <w:multiLevelType w:val="hybridMultilevel"/>
    <w:tmpl w:val="20A81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C63851"/>
    <w:multiLevelType w:val="hybridMultilevel"/>
    <w:tmpl w:val="ACCEC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20374F6"/>
    <w:multiLevelType w:val="hybridMultilevel"/>
    <w:tmpl w:val="A68A6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282124B"/>
    <w:multiLevelType w:val="hybridMultilevel"/>
    <w:tmpl w:val="11D6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2B93C84"/>
    <w:multiLevelType w:val="hybridMultilevel"/>
    <w:tmpl w:val="A6BE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4A7466F"/>
    <w:multiLevelType w:val="hybridMultilevel"/>
    <w:tmpl w:val="83E0A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4C96FE7"/>
    <w:multiLevelType w:val="hybridMultilevel"/>
    <w:tmpl w:val="67F8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5445D8C"/>
    <w:multiLevelType w:val="hybridMultilevel"/>
    <w:tmpl w:val="22EE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6066799"/>
    <w:multiLevelType w:val="hybridMultilevel"/>
    <w:tmpl w:val="3020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6971547"/>
    <w:multiLevelType w:val="hybridMultilevel"/>
    <w:tmpl w:val="DF52E1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57B638AB"/>
    <w:multiLevelType w:val="hybridMultilevel"/>
    <w:tmpl w:val="7A163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3E5E1F"/>
    <w:multiLevelType w:val="hybridMultilevel"/>
    <w:tmpl w:val="2AEE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94F6FF3"/>
    <w:multiLevelType w:val="hybridMultilevel"/>
    <w:tmpl w:val="029EB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5A8028FA"/>
    <w:multiLevelType w:val="hybridMultilevel"/>
    <w:tmpl w:val="8690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AA24428"/>
    <w:multiLevelType w:val="hybridMultilevel"/>
    <w:tmpl w:val="054E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AF0021E"/>
    <w:multiLevelType w:val="hybridMultilevel"/>
    <w:tmpl w:val="B994D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C915FE6"/>
    <w:multiLevelType w:val="hybridMultilevel"/>
    <w:tmpl w:val="740C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5B4637"/>
    <w:multiLevelType w:val="hybridMultilevel"/>
    <w:tmpl w:val="EDE63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EB05E33"/>
    <w:multiLevelType w:val="hybridMultilevel"/>
    <w:tmpl w:val="20A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1750DF6"/>
    <w:multiLevelType w:val="hybridMultilevel"/>
    <w:tmpl w:val="9562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1F5495D"/>
    <w:multiLevelType w:val="hybridMultilevel"/>
    <w:tmpl w:val="B9CA1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1FC3D99"/>
    <w:multiLevelType w:val="hybridMultilevel"/>
    <w:tmpl w:val="96E43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3852772"/>
    <w:multiLevelType w:val="hybridMultilevel"/>
    <w:tmpl w:val="DD1E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882E99"/>
    <w:multiLevelType w:val="hybridMultilevel"/>
    <w:tmpl w:val="A2E8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48A4042"/>
    <w:multiLevelType w:val="hybridMultilevel"/>
    <w:tmpl w:val="AF4C8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AF3B76"/>
    <w:multiLevelType w:val="hybridMultilevel"/>
    <w:tmpl w:val="D856E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6227757"/>
    <w:multiLevelType w:val="hybridMultilevel"/>
    <w:tmpl w:val="3E640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6C54FEB"/>
    <w:multiLevelType w:val="hybridMultilevel"/>
    <w:tmpl w:val="704A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7A56688"/>
    <w:multiLevelType w:val="hybridMultilevel"/>
    <w:tmpl w:val="91CE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7D515B3"/>
    <w:multiLevelType w:val="hybridMultilevel"/>
    <w:tmpl w:val="318AF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7E577A4"/>
    <w:multiLevelType w:val="hybridMultilevel"/>
    <w:tmpl w:val="3B1E6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811266C"/>
    <w:multiLevelType w:val="hybridMultilevel"/>
    <w:tmpl w:val="58AAF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0C14BB"/>
    <w:multiLevelType w:val="hybridMultilevel"/>
    <w:tmpl w:val="DE6A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BA02996"/>
    <w:multiLevelType w:val="hybridMultilevel"/>
    <w:tmpl w:val="20F22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C221806"/>
    <w:multiLevelType w:val="hybridMultilevel"/>
    <w:tmpl w:val="97CA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CB3690C"/>
    <w:multiLevelType w:val="hybridMultilevel"/>
    <w:tmpl w:val="8EB0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4C58A3"/>
    <w:multiLevelType w:val="hybridMultilevel"/>
    <w:tmpl w:val="7150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0040ED5"/>
    <w:multiLevelType w:val="hybridMultilevel"/>
    <w:tmpl w:val="4DB44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0693AF6"/>
    <w:multiLevelType w:val="hybridMultilevel"/>
    <w:tmpl w:val="56FC7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14E0906"/>
    <w:multiLevelType w:val="hybridMultilevel"/>
    <w:tmpl w:val="B2FC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1952787"/>
    <w:multiLevelType w:val="hybridMultilevel"/>
    <w:tmpl w:val="39E4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22F4144"/>
    <w:multiLevelType w:val="hybridMultilevel"/>
    <w:tmpl w:val="2870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781442"/>
    <w:multiLevelType w:val="hybridMultilevel"/>
    <w:tmpl w:val="93082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C7203C"/>
    <w:multiLevelType w:val="hybridMultilevel"/>
    <w:tmpl w:val="CE80A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7AC45BF"/>
    <w:multiLevelType w:val="hybridMultilevel"/>
    <w:tmpl w:val="D5244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7DA454A"/>
    <w:multiLevelType w:val="hybridMultilevel"/>
    <w:tmpl w:val="D6E83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F710D6"/>
    <w:multiLevelType w:val="hybridMultilevel"/>
    <w:tmpl w:val="4FCCD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80A7288"/>
    <w:multiLevelType w:val="hybridMultilevel"/>
    <w:tmpl w:val="11DA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CA1020F"/>
    <w:multiLevelType w:val="hybridMultilevel"/>
    <w:tmpl w:val="413E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E350619"/>
    <w:multiLevelType w:val="hybridMultilevel"/>
    <w:tmpl w:val="4F9A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FF23AA0"/>
    <w:multiLevelType w:val="hybridMultilevel"/>
    <w:tmpl w:val="243E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23"/>
  </w:num>
  <w:num w:numId="3">
    <w:abstractNumId w:val="59"/>
  </w:num>
  <w:num w:numId="4">
    <w:abstractNumId w:val="4"/>
  </w:num>
  <w:num w:numId="5">
    <w:abstractNumId w:val="106"/>
  </w:num>
  <w:num w:numId="6">
    <w:abstractNumId w:val="75"/>
  </w:num>
  <w:num w:numId="7">
    <w:abstractNumId w:val="16"/>
  </w:num>
  <w:num w:numId="8">
    <w:abstractNumId w:val="70"/>
  </w:num>
  <w:num w:numId="9">
    <w:abstractNumId w:val="9"/>
  </w:num>
  <w:num w:numId="10">
    <w:abstractNumId w:val="77"/>
  </w:num>
  <w:num w:numId="11">
    <w:abstractNumId w:val="28"/>
  </w:num>
  <w:num w:numId="12">
    <w:abstractNumId w:val="34"/>
  </w:num>
  <w:num w:numId="13">
    <w:abstractNumId w:val="105"/>
  </w:num>
  <w:num w:numId="14">
    <w:abstractNumId w:val="41"/>
  </w:num>
  <w:num w:numId="15">
    <w:abstractNumId w:val="5"/>
  </w:num>
  <w:num w:numId="16">
    <w:abstractNumId w:val="12"/>
  </w:num>
  <w:num w:numId="17">
    <w:abstractNumId w:val="104"/>
  </w:num>
  <w:num w:numId="18">
    <w:abstractNumId w:val="17"/>
  </w:num>
  <w:num w:numId="19">
    <w:abstractNumId w:val="54"/>
  </w:num>
  <w:num w:numId="20">
    <w:abstractNumId w:val="83"/>
  </w:num>
  <w:num w:numId="21">
    <w:abstractNumId w:val="108"/>
  </w:num>
  <w:num w:numId="22">
    <w:abstractNumId w:val="37"/>
  </w:num>
  <w:num w:numId="23">
    <w:abstractNumId w:val="90"/>
  </w:num>
  <w:num w:numId="24">
    <w:abstractNumId w:val="8"/>
  </w:num>
  <w:num w:numId="25">
    <w:abstractNumId w:val="3"/>
  </w:num>
  <w:num w:numId="26">
    <w:abstractNumId w:val="80"/>
  </w:num>
  <w:num w:numId="27">
    <w:abstractNumId w:val="32"/>
  </w:num>
  <w:num w:numId="28">
    <w:abstractNumId w:val="85"/>
  </w:num>
  <w:num w:numId="29">
    <w:abstractNumId w:val="48"/>
  </w:num>
  <w:num w:numId="30">
    <w:abstractNumId w:val="96"/>
  </w:num>
  <w:num w:numId="31">
    <w:abstractNumId w:val="111"/>
  </w:num>
  <w:num w:numId="32">
    <w:abstractNumId w:val="95"/>
  </w:num>
  <w:num w:numId="33">
    <w:abstractNumId w:val="71"/>
  </w:num>
  <w:num w:numId="34">
    <w:abstractNumId w:val="33"/>
  </w:num>
  <w:num w:numId="35">
    <w:abstractNumId w:val="46"/>
  </w:num>
  <w:num w:numId="36">
    <w:abstractNumId w:val="94"/>
  </w:num>
  <w:num w:numId="37">
    <w:abstractNumId w:val="97"/>
  </w:num>
  <w:num w:numId="38">
    <w:abstractNumId w:val="6"/>
  </w:num>
  <w:num w:numId="39">
    <w:abstractNumId w:val="20"/>
  </w:num>
  <w:num w:numId="40">
    <w:abstractNumId w:val="22"/>
  </w:num>
  <w:num w:numId="41">
    <w:abstractNumId w:val="50"/>
  </w:num>
  <w:num w:numId="42">
    <w:abstractNumId w:val="101"/>
  </w:num>
  <w:num w:numId="43">
    <w:abstractNumId w:val="60"/>
  </w:num>
  <w:num w:numId="44">
    <w:abstractNumId w:val="15"/>
  </w:num>
  <w:num w:numId="45">
    <w:abstractNumId w:val="55"/>
  </w:num>
  <w:num w:numId="46">
    <w:abstractNumId w:val="68"/>
  </w:num>
  <w:num w:numId="47">
    <w:abstractNumId w:val="109"/>
  </w:num>
  <w:num w:numId="48">
    <w:abstractNumId w:val="57"/>
  </w:num>
  <w:num w:numId="49">
    <w:abstractNumId w:val="78"/>
  </w:num>
  <w:num w:numId="50">
    <w:abstractNumId w:val="61"/>
  </w:num>
  <w:num w:numId="51">
    <w:abstractNumId w:val="82"/>
  </w:num>
  <w:num w:numId="52">
    <w:abstractNumId w:val="103"/>
  </w:num>
  <w:num w:numId="53">
    <w:abstractNumId w:val="21"/>
  </w:num>
  <w:num w:numId="54">
    <w:abstractNumId w:val="49"/>
  </w:num>
  <w:num w:numId="55">
    <w:abstractNumId w:val="72"/>
  </w:num>
  <w:num w:numId="56">
    <w:abstractNumId w:val="14"/>
  </w:num>
  <w:num w:numId="57">
    <w:abstractNumId w:val="2"/>
  </w:num>
  <w:num w:numId="58">
    <w:abstractNumId w:val="45"/>
  </w:num>
  <w:num w:numId="59">
    <w:abstractNumId w:val="52"/>
  </w:num>
  <w:num w:numId="60">
    <w:abstractNumId w:val="74"/>
  </w:num>
  <w:num w:numId="61">
    <w:abstractNumId w:val="102"/>
  </w:num>
  <w:num w:numId="62">
    <w:abstractNumId w:val="62"/>
  </w:num>
  <w:num w:numId="63">
    <w:abstractNumId w:val="26"/>
  </w:num>
  <w:num w:numId="64">
    <w:abstractNumId w:val="88"/>
  </w:num>
  <w:num w:numId="65">
    <w:abstractNumId w:val="47"/>
  </w:num>
  <w:num w:numId="66">
    <w:abstractNumId w:val="25"/>
  </w:num>
  <w:num w:numId="67">
    <w:abstractNumId w:val="99"/>
  </w:num>
  <w:num w:numId="68">
    <w:abstractNumId w:val="89"/>
  </w:num>
  <w:num w:numId="69">
    <w:abstractNumId w:val="73"/>
  </w:num>
  <w:num w:numId="70">
    <w:abstractNumId w:val="19"/>
  </w:num>
  <w:num w:numId="71">
    <w:abstractNumId w:val="24"/>
  </w:num>
  <w:num w:numId="72">
    <w:abstractNumId w:val="91"/>
  </w:num>
  <w:num w:numId="73">
    <w:abstractNumId w:val="110"/>
  </w:num>
  <w:num w:numId="74">
    <w:abstractNumId w:val="53"/>
  </w:num>
  <w:num w:numId="75">
    <w:abstractNumId w:val="58"/>
  </w:num>
  <w:num w:numId="76">
    <w:abstractNumId w:val="84"/>
  </w:num>
  <w:num w:numId="77">
    <w:abstractNumId w:val="63"/>
  </w:num>
  <w:num w:numId="78">
    <w:abstractNumId w:val="44"/>
  </w:num>
  <w:num w:numId="79">
    <w:abstractNumId w:val="13"/>
  </w:num>
  <w:num w:numId="80">
    <w:abstractNumId w:val="38"/>
  </w:num>
  <w:num w:numId="81">
    <w:abstractNumId w:val="98"/>
  </w:num>
  <w:num w:numId="82">
    <w:abstractNumId w:val="69"/>
  </w:num>
  <w:num w:numId="83">
    <w:abstractNumId w:val="35"/>
  </w:num>
  <w:num w:numId="84">
    <w:abstractNumId w:val="67"/>
  </w:num>
  <w:num w:numId="85">
    <w:abstractNumId w:val="1"/>
  </w:num>
  <w:num w:numId="86">
    <w:abstractNumId w:val="29"/>
  </w:num>
  <w:num w:numId="87">
    <w:abstractNumId w:val="11"/>
  </w:num>
  <w:num w:numId="88">
    <w:abstractNumId w:val="65"/>
  </w:num>
  <w:num w:numId="89">
    <w:abstractNumId w:val="86"/>
  </w:num>
  <w:num w:numId="90">
    <w:abstractNumId w:val="112"/>
  </w:num>
  <w:num w:numId="91">
    <w:abstractNumId w:val="76"/>
  </w:num>
  <w:num w:numId="92">
    <w:abstractNumId w:val="42"/>
  </w:num>
  <w:num w:numId="93">
    <w:abstractNumId w:val="39"/>
  </w:num>
  <w:num w:numId="94">
    <w:abstractNumId w:val="107"/>
  </w:num>
  <w:num w:numId="95">
    <w:abstractNumId w:val="56"/>
  </w:num>
  <w:num w:numId="96">
    <w:abstractNumId w:val="27"/>
  </w:num>
  <w:num w:numId="97">
    <w:abstractNumId w:val="66"/>
  </w:num>
  <w:num w:numId="98">
    <w:abstractNumId w:val="93"/>
  </w:num>
  <w:num w:numId="99">
    <w:abstractNumId w:val="51"/>
  </w:num>
  <w:num w:numId="100">
    <w:abstractNumId w:val="7"/>
  </w:num>
  <w:num w:numId="101">
    <w:abstractNumId w:val="0"/>
  </w:num>
  <w:num w:numId="102">
    <w:abstractNumId w:val="64"/>
  </w:num>
  <w:num w:numId="103">
    <w:abstractNumId w:val="10"/>
  </w:num>
  <w:num w:numId="104">
    <w:abstractNumId w:val="113"/>
  </w:num>
  <w:num w:numId="105">
    <w:abstractNumId w:val="87"/>
  </w:num>
  <w:num w:numId="106">
    <w:abstractNumId w:val="79"/>
  </w:num>
  <w:num w:numId="107">
    <w:abstractNumId w:val="36"/>
  </w:num>
  <w:num w:numId="108">
    <w:abstractNumId w:val="100"/>
  </w:num>
  <w:num w:numId="109">
    <w:abstractNumId w:val="92"/>
  </w:num>
  <w:num w:numId="110">
    <w:abstractNumId w:val="31"/>
  </w:num>
  <w:num w:numId="111">
    <w:abstractNumId w:val="40"/>
  </w:num>
  <w:num w:numId="112">
    <w:abstractNumId w:val="81"/>
  </w:num>
  <w:num w:numId="113">
    <w:abstractNumId w:val="30"/>
  </w:num>
  <w:num w:numId="114">
    <w:abstractNumId w:val="18"/>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9C0"/>
    <w:rsid w:val="00043743"/>
    <w:rsid w:val="00060805"/>
    <w:rsid w:val="006F7FC0"/>
    <w:rsid w:val="007829C0"/>
    <w:rsid w:val="009C1B28"/>
    <w:rsid w:val="00C404F6"/>
    <w:rsid w:val="00CA483E"/>
    <w:rsid w:val="00CC04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EADC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4E8"/>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CC04E8"/>
    <w:pPr>
      <w:ind w:left="720"/>
      <w:contextualSpacing/>
    </w:pPr>
  </w:style>
  <w:style w:type="table" w:styleId="MediumList2-Accent1">
    <w:name w:val="Medium List 2 Accent 1"/>
    <w:basedOn w:val="TableNormal"/>
    <w:uiPriority w:val="66"/>
    <w:rsid w:val="00CC04E8"/>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CC04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4E8"/>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CC04E8"/>
    <w:pPr>
      <w:ind w:left="720"/>
      <w:contextualSpacing/>
    </w:pPr>
  </w:style>
  <w:style w:type="table" w:styleId="MediumList2-Accent1">
    <w:name w:val="Medium List 2 Accent 1"/>
    <w:basedOn w:val="TableNormal"/>
    <w:uiPriority w:val="66"/>
    <w:rsid w:val="00CC04E8"/>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CC04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14697</Words>
  <Characters>83779</Characters>
  <Application>Microsoft Macintosh Word</Application>
  <DocSecurity>0</DocSecurity>
  <Lines>698</Lines>
  <Paragraphs>196</Paragraphs>
  <ScaleCrop>false</ScaleCrop>
  <Company>Toronto</Company>
  <LinksUpToDate>false</LinksUpToDate>
  <CharactersWithSpaces>98280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Oniu</dc:creator>
  <cp:keywords/>
  <dc:description/>
  <cp:lastModifiedBy>Cosmina Oniu</cp:lastModifiedBy>
  <cp:revision>4</cp:revision>
  <dcterms:created xsi:type="dcterms:W3CDTF">2013-06-24T14:17:00Z</dcterms:created>
  <dcterms:modified xsi:type="dcterms:W3CDTF">2013-06-24T14:22:00Z</dcterms:modified>
</cp:coreProperties>
</file>