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A77A18">
      <w:pPr>
        <w:rPr>
          <w:lang w:val="en-CA"/>
        </w:rPr>
      </w:pPr>
      <w:r>
        <w:rPr>
          <w:b/>
          <w:bCs/>
          <w:u w:val="single"/>
          <w:lang w:val="en-CA"/>
        </w:rPr>
        <w:t>Mo’s question</w:t>
      </w:r>
      <w:r w:rsidR="00CE32E3">
        <w:rPr>
          <w:b/>
          <w:bCs/>
          <w:u w:val="single"/>
          <w:lang w:val="en-CA"/>
        </w:rPr>
        <w:t>s</w:t>
      </w:r>
      <w:r>
        <w:rPr>
          <w:b/>
          <w:bCs/>
          <w:u w:val="single"/>
          <w:lang w:val="en-CA"/>
        </w:rPr>
        <w:t xml:space="preserve"> for the final</w:t>
      </w:r>
      <w:r>
        <w:rPr>
          <w:lang w:val="en-CA"/>
        </w:rPr>
        <w:t>:</w:t>
      </w:r>
    </w:p>
    <w:p w:rsidR="00A77A18" w:rsidRDefault="00A77A18">
      <w:pPr>
        <w:rPr>
          <w:lang w:val="en-CA"/>
        </w:rPr>
      </w:pPr>
      <w:r>
        <w:rPr>
          <w:lang w:val="en-CA"/>
        </w:rPr>
        <w:t>Define culture.</w:t>
      </w:r>
    </w:p>
    <w:p w:rsidR="00A77A18" w:rsidRDefault="00A77A18" w:rsidP="00A77A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Culture is a learned set of assumptions, values, and behaviours that have been accepted as successful enough to be passed on to newcomers.</w:t>
      </w:r>
    </w:p>
    <w:p w:rsidR="00A77A18" w:rsidRDefault="00A77A18" w:rsidP="00A77A18">
      <w:pPr>
        <w:rPr>
          <w:lang w:val="en-CA"/>
        </w:rPr>
      </w:pPr>
      <w:r>
        <w:rPr>
          <w:lang w:val="en-CA"/>
        </w:rPr>
        <w:t>Describe the three levels of culture.</w:t>
      </w:r>
    </w:p>
    <w:p w:rsidR="00A77A18" w:rsidRDefault="00CE32E3" w:rsidP="00A77A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Culture consists of three distinct but related levels:</w:t>
      </w:r>
    </w:p>
    <w:p w:rsidR="00CE32E3" w:rsidRDefault="00CE32E3" w:rsidP="00A77A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Artifacts are visible manifestations of a culture such as its art, clothing, food, architecture, and customs.</w:t>
      </w:r>
    </w:p>
    <w:p w:rsidR="00CE32E3" w:rsidRDefault="00CE32E3" w:rsidP="00A77A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Values are the enduring beliefs that specific conduct or end states are personally or socially preferred to others.</w:t>
      </w:r>
    </w:p>
    <w:p w:rsidR="00CE32E3" w:rsidRDefault="00CE32E3" w:rsidP="00A77A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Assumptions are beliefs about fundamental aspects of life.</w:t>
      </w:r>
    </w:p>
    <w:p w:rsidR="00CE32E3" w:rsidRDefault="00D77597" w:rsidP="00CE32E3">
      <w:pPr>
        <w:rPr>
          <w:lang w:val="en-CA"/>
        </w:rPr>
      </w:pPr>
      <w:r>
        <w:rPr>
          <w:lang w:val="en-CA"/>
        </w:rPr>
        <w:t>Describe the six basic assumptions.</w:t>
      </w:r>
    </w:p>
    <w:p w:rsidR="00D77597" w:rsidRDefault="00D77597" w:rsidP="00D7759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Different groups make assumptions about humanity’s relationship to the environment, human nature, human relationships, human activity, truth and reality and time.</w:t>
      </w:r>
    </w:p>
    <w:p w:rsidR="00D77597" w:rsidRDefault="00D77597" w:rsidP="00D77597">
      <w:pPr>
        <w:rPr>
          <w:lang w:val="en-CA"/>
        </w:rPr>
      </w:pPr>
      <w:r>
        <w:rPr>
          <w:lang w:val="en-CA"/>
        </w:rPr>
        <w:t>What are the key differences between theory X and theory Y managers?</w:t>
      </w:r>
    </w:p>
    <w:p w:rsidR="00D77597" w:rsidRDefault="00D77597" w:rsidP="00D7759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Theory X managers assume that the average human being has an inherent dislike for work and will avoid it if possible;</w:t>
      </w:r>
    </w:p>
    <w:p w:rsidR="00D77597" w:rsidRDefault="00D77597" w:rsidP="00D7759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Theory Y manages assume that work is as natural as play or rest.</w:t>
      </w:r>
    </w:p>
    <w:p w:rsidR="00D77597" w:rsidRDefault="003919F7" w:rsidP="00D77597">
      <w:pPr>
        <w:rPr>
          <w:lang w:val="en-CA"/>
        </w:rPr>
      </w:pPr>
      <w:r>
        <w:rPr>
          <w:lang w:val="en-CA"/>
        </w:rPr>
        <w:t>What is sub-culture?</w:t>
      </w:r>
    </w:p>
    <w:p w:rsidR="003919F7" w:rsidRDefault="003919F7" w:rsidP="003919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 sub-culture is a part of a culture in which values are deeply held but not widely shared.</w:t>
      </w:r>
    </w:p>
    <w:p w:rsidR="003919F7" w:rsidRDefault="00577DC9" w:rsidP="003919F7">
      <w:pPr>
        <w:rPr>
          <w:lang w:val="en-CA"/>
        </w:rPr>
      </w:pPr>
      <w:r>
        <w:rPr>
          <w:lang w:val="en-CA"/>
        </w:rPr>
        <w:t>What strategies can managers use to create or change culture?</w:t>
      </w:r>
    </w:p>
    <w:p w:rsidR="00577DC9" w:rsidRDefault="00577DC9" w:rsidP="00577D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There are at least five critical strategies for effectively managing organizational culture.</w:t>
      </w:r>
    </w:p>
    <w:p w:rsidR="00577DC9" w:rsidRDefault="00577DC9" w:rsidP="00577D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One way to create or change a culture is to select individuals whose assumptions, values, and behaviours already match those that you desire.</w:t>
      </w:r>
    </w:p>
    <w:p w:rsidR="00577DC9" w:rsidRDefault="00577DC9" w:rsidP="00577D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Even if selection is not perfect, congruent cultural values can be introduced and reinforced in new hires through socialization.</w:t>
      </w:r>
    </w:p>
    <w:p w:rsidR="00577DC9" w:rsidRDefault="00577DC9" w:rsidP="00577D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 addition, employee evaluation reinforces culture.</w:t>
      </w:r>
    </w:p>
    <w:p w:rsidR="00577DC9" w:rsidRDefault="00577DC9" w:rsidP="00577D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Further, rewards and compensation may be among the most powerful means of signaling what the organization values and reinforcing the desired behaviours in newcomers.</w:t>
      </w:r>
    </w:p>
    <w:p w:rsidR="00577DC9" w:rsidRDefault="00577DC9" w:rsidP="00577D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Organizational culture is also created and reinforced through a variety of symbols.</w:t>
      </w:r>
    </w:p>
    <w:p w:rsidR="00577DC9" w:rsidRDefault="004E179C" w:rsidP="00577DC9">
      <w:pPr>
        <w:rPr>
          <w:lang w:val="en-CA"/>
        </w:rPr>
      </w:pPr>
      <w:r>
        <w:rPr>
          <w:lang w:val="en-CA"/>
        </w:rPr>
        <w:t>What are the key differences between high and low context cultures? How do they affect managerial behaviour?</w:t>
      </w:r>
    </w:p>
    <w:p w:rsidR="004E179C" w:rsidRDefault="004E179C" w:rsidP="004E179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>In high-context cultures, people pay close attention to the situation and its various elements.</w:t>
      </w:r>
    </w:p>
    <w:p w:rsidR="004E179C" w:rsidRDefault="004E179C" w:rsidP="004E179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Key contextual variables are used to determine appropriate and inappropriate behaviour.</w:t>
      </w:r>
    </w:p>
    <w:p w:rsidR="004E179C" w:rsidRDefault="004E179C" w:rsidP="004E179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In low-context cultures, contextual variables have much less impact on the determination of appropriate behaviours.</w:t>
      </w:r>
    </w:p>
    <w:p w:rsidR="004E179C" w:rsidRDefault="004E179C" w:rsidP="004E179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In other words, in low-context cultures, the situation may or may not make a difference in what is considered appropriate behaviours, but…</w:t>
      </w:r>
    </w:p>
    <w:p w:rsidR="004E179C" w:rsidRPr="004E179C" w:rsidRDefault="004E179C" w:rsidP="004E179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In high-context cultures, the context makes all the difference</w:t>
      </w:r>
      <w:bookmarkStart w:id="0" w:name="_GoBack"/>
      <w:bookmarkEnd w:id="0"/>
    </w:p>
    <w:sectPr w:rsidR="004E179C" w:rsidRPr="004E17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5021A"/>
    <w:multiLevelType w:val="hybridMultilevel"/>
    <w:tmpl w:val="80E68E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14418"/>
    <w:multiLevelType w:val="hybridMultilevel"/>
    <w:tmpl w:val="C78AB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0431A"/>
    <w:multiLevelType w:val="hybridMultilevel"/>
    <w:tmpl w:val="E0D6FC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40DA8"/>
    <w:multiLevelType w:val="hybridMultilevel"/>
    <w:tmpl w:val="8C9E0F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18"/>
    <w:rsid w:val="003919F7"/>
    <w:rsid w:val="004E179C"/>
    <w:rsid w:val="005661BD"/>
    <w:rsid w:val="00577DC9"/>
    <w:rsid w:val="00876896"/>
    <w:rsid w:val="00A77A18"/>
    <w:rsid w:val="00CE32E3"/>
    <w:rsid w:val="00D7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A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</dc:creator>
  <cp:lastModifiedBy>Syam</cp:lastModifiedBy>
  <cp:revision>3</cp:revision>
  <dcterms:created xsi:type="dcterms:W3CDTF">2012-11-02T13:07:00Z</dcterms:created>
  <dcterms:modified xsi:type="dcterms:W3CDTF">2012-11-09T14:38:00Z</dcterms:modified>
</cp:coreProperties>
</file>