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45F8" w:rsidRPr="00441541" w:rsidRDefault="006E45F8" w:rsidP="006E45F8">
      <w:pPr>
        <w:pStyle w:val="NormalWeb"/>
        <w:shd w:val="clear" w:color="auto" w:fill="FFFFFF"/>
        <w:rPr>
          <w:rFonts w:ascii="Arial" w:hAnsi="Arial" w:cs="Arial"/>
          <w:sz w:val="20"/>
          <w:szCs w:val="20"/>
        </w:rPr>
      </w:pPr>
    </w:p>
    <w:p w:rsidR="00096EC1" w:rsidRPr="00441541" w:rsidRDefault="00096EC1" w:rsidP="0075452C">
      <w:pPr>
        <w:jc w:val="center"/>
        <w:rPr>
          <w:rFonts w:ascii="Arial" w:hAnsi="Arial" w:cs="Arial"/>
          <w:sz w:val="32"/>
          <w:szCs w:val="20"/>
          <w:u w:val="single"/>
        </w:rPr>
      </w:pPr>
    </w:p>
    <w:p w:rsidR="00096EC1" w:rsidRPr="00441541" w:rsidRDefault="00096EC1" w:rsidP="0075452C">
      <w:pPr>
        <w:jc w:val="center"/>
        <w:rPr>
          <w:rFonts w:ascii="Arial" w:hAnsi="Arial" w:cs="Arial"/>
          <w:sz w:val="44"/>
          <w:szCs w:val="20"/>
          <w:u w:val="single"/>
        </w:rPr>
      </w:pPr>
    </w:p>
    <w:p w:rsidR="008A7DF9" w:rsidRDefault="008A7DF9" w:rsidP="0075452C">
      <w:pPr>
        <w:jc w:val="center"/>
        <w:rPr>
          <w:rFonts w:ascii="Arial" w:hAnsi="Arial" w:cs="Arial"/>
          <w:sz w:val="44"/>
          <w:szCs w:val="20"/>
          <w:u w:val="single"/>
        </w:rPr>
      </w:pPr>
      <w:r>
        <w:rPr>
          <w:rFonts w:ascii="Arial" w:hAnsi="Arial" w:cs="Arial"/>
          <w:sz w:val="44"/>
          <w:szCs w:val="20"/>
          <w:u w:val="single"/>
        </w:rPr>
        <w:t xml:space="preserve">Food Safety Management: Standards and Practices to </w:t>
      </w:r>
      <w:r w:rsidR="00FF5E29">
        <w:rPr>
          <w:rFonts w:ascii="Arial" w:hAnsi="Arial" w:cs="Arial"/>
          <w:sz w:val="44"/>
          <w:szCs w:val="20"/>
          <w:u w:val="single"/>
        </w:rPr>
        <w:t>Control Food Safety Hazards</w:t>
      </w:r>
      <w:r>
        <w:rPr>
          <w:rFonts w:ascii="Arial" w:hAnsi="Arial" w:cs="Arial"/>
          <w:sz w:val="44"/>
          <w:szCs w:val="20"/>
          <w:u w:val="single"/>
        </w:rPr>
        <w:t xml:space="preserve"> </w:t>
      </w:r>
    </w:p>
    <w:p w:rsidR="00FF5E29" w:rsidRDefault="00FF5E29" w:rsidP="0075452C">
      <w:pPr>
        <w:jc w:val="center"/>
        <w:rPr>
          <w:rFonts w:ascii="Arial" w:hAnsi="Arial" w:cs="Arial"/>
          <w:sz w:val="44"/>
          <w:szCs w:val="20"/>
          <w:u w:val="single"/>
        </w:rPr>
      </w:pPr>
    </w:p>
    <w:p w:rsidR="00FF5E29" w:rsidRDefault="00FF5E29" w:rsidP="0075452C">
      <w:pPr>
        <w:jc w:val="center"/>
        <w:rPr>
          <w:rFonts w:ascii="Arial" w:hAnsi="Arial" w:cs="Arial"/>
          <w:sz w:val="44"/>
          <w:szCs w:val="20"/>
          <w:u w:val="single"/>
        </w:rPr>
      </w:pPr>
    </w:p>
    <w:p w:rsidR="00FF5E29" w:rsidRDefault="00FF5E29" w:rsidP="0075452C">
      <w:pPr>
        <w:jc w:val="center"/>
        <w:rPr>
          <w:rFonts w:ascii="Arial" w:hAnsi="Arial" w:cs="Arial"/>
          <w:sz w:val="44"/>
          <w:szCs w:val="20"/>
          <w:u w:val="single"/>
        </w:rPr>
      </w:pPr>
    </w:p>
    <w:p w:rsidR="00096EC1" w:rsidRPr="00FF5E29" w:rsidRDefault="00096EC1" w:rsidP="0075452C">
      <w:pPr>
        <w:jc w:val="center"/>
        <w:rPr>
          <w:rFonts w:ascii="Arial" w:hAnsi="Arial" w:cs="Arial"/>
          <w:sz w:val="32"/>
          <w:szCs w:val="20"/>
          <w:u w:val="single"/>
        </w:rPr>
      </w:pPr>
      <w:r w:rsidRPr="00FF5E29">
        <w:rPr>
          <w:rFonts w:ascii="Arial" w:hAnsi="Arial" w:cs="Arial"/>
          <w:sz w:val="32"/>
          <w:szCs w:val="20"/>
          <w:u w:val="single"/>
        </w:rPr>
        <w:t>Quality Management: ADM 4303</w:t>
      </w:r>
    </w:p>
    <w:p w:rsidR="00096EC1" w:rsidRPr="00FF5E29" w:rsidRDefault="00096EC1" w:rsidP="00FF5E29">
      <w:pPr>
        <w:jc w:val="center"/>
        <w:rPr>
          <w:rFonts w:ascii="Arial" w:hAnsi="Arial" w:cs="Arial"/>
          <w:sz w:val="32"/>
          <w:szCs w:val="20"/>
          <w:u w:val="single"/>
        </w:rPr>
      </w:pPr>
      <w:r w:rsidRPr="00FF5E29">
        <w:rPr>
          <w:rFonts w:ascii="Arial" w:hAnsi="Arial" w:cs="Arial"/>
          <w:sz w:val="32"/>
          <w:szCs w:val="20"/>
          <w:u w:val="single"/>
        </w:rPr>
        <w:t xml:space="preserve">Term Paper Proposal </w:t>
      </w:r>
    </w:p>
    <w:p w:rsidR="00096EC1" w:rsidRPr="00441541" w:rsidRDefault="00096EC1" w:rsidP="0075452C">
      <w:pPr>
        <w:jc w:val="center"/>
        <w:rPr>
          <w:rFonts w:ascii="Arial" w:hAnsi="Arial" w:cs="Arial"/>
          <w:sz w:val="32"/>
          <w:szCs w:val="20"/>
          <w:u w:val="single"/>
        </w:rPr>
      </w:pPr>
    </w:p>
    <w:p w:rsidR="00441541" w:rsidRPr="00441541" w:rsidRDefault="00441541" w:rsidP="00441541">
      <w:pPr>
        <w:jc w:val="center"/>
        <w:rPr>
          <w:rFonts w:ascii="Arial" w:hAnsi="Arial" w:cs="Arial"/>
          <w:sz w:val="32"/>
          <w:szCs w:val="28"/>
        </w:rPr>
      </w:pPr>
      <w:r w:rsidRPr="00441541">
        <w:rPr>
          <w:rFonts w:ascii="Arial" w:hAnsi="Arial" w:cs="Arial"/>
          <w:sz w:val="32"/>
          <w:szCs w:val="28"/>
        </w:rPr>
        <w:t xml:space="preserve">Submitted to: Professor Roger </w:t>
      </w:r>
      <w:proofErr w:type="spellStart"/>
      <w:r w:rsidRPr="00441541">
        <w:rPr>
          <w:rFonts w:ascii="Arial" w:hAnsi="Arial" w:cs="Arial"/>
          <w:sz w:val="32"/>
          <w:szCs w:val="28"/>
        </w:rPr>
        <w:t>Chouinard</w:t>
      </w:r>
      <w:proofErr w:type="spellEnd"/>
    </w:p>
    <w:p w:rsidR="00441541" w:rsidRPr="00441541" w:rsidRDefault="00441541" w:rsidP="00441541">
      <w:pPr>
        <w:jc w:val="center"/>
        <w:rPr>
          <w:rFonts w:ascii="Arial" w:hAnsi="Arial" w:cs="Arial"/>
          <w:sz w:val="32"/>
          <w:szCs w:val="28"/>
        </w:rPr>
      </w:pPr>
      <w:r w:rsidRPr="00441541">
        <w:rPr>
          <w:rFonts w:ascii="Arial" w:hAnsi="Arial" w:cs="Arial"/>
          <w:sz w:val="32"/>
          <w:szCs w:val="28"/>
        </w:rPr>
        <w:t>Submitted on: February 11, 2013</w:t>
      </w:r>
    </w:p>
    <w:p w:rsidR="00441541" w:rsidRPr="00441541" w:rsidRDefault="00441541" w:rsidP="0075452C">
      <w:pPr>
        <w:jc w:val="center"/>
        <w:rPr>
          <w:rFonts w:ascii="Arial" w:hAnsi="Arial" w:cs="Arial"/>
          <w:sz w:val="32"/>
          <w:szCs w:val="20"/>
          <w:u w:val="single"/>
        </w:rPr>
      </w:pPr>
    </w:p>
    <w:p w:rsidR="00096EC1" w:rsidRPr="00441541" w:rsidRDefault="00441541" w:rsidP="0075452C">
      <w:pPr>
        <w:jc w:val="center"/>
        <w:rPr>
          <w:rFonts w:ascii="Arial" w:hAnsi="Arial" w:cs="Arial"/>
          <w:sz w:val="32"/>
          <w:szCs w:val="32"/>
        </w:rPr>
      </w:pPr>
      <w:r w:rsidRPr="00441541">
        <w:rPr>
          <w:rFonts w:ascii="Arial" w:hAnsi="Arial" w:cs="Arial"/>
          <w:sz w:val="32"/>
          <w:szCs w:val="20"/>
        </w:rPr>
        <w:t xml:space="preserve">Submitted by: </w:t>
      </w:r>
    </w:p>
    <w:p w:rsidR="00FF5E29" w:rsidRDefault="006E45F8" w:rsidP="00FF5E29">
      <w:pPr>
        <w:jc w:val="center"/>
        <w:rPr>
          <w:rFonts w:ascii="Arial" w:hAnsi="Arial" w:cs="Arial"/>
          <w:color w:val="222222"/>
          <w:sz w:val="20"/>
          <w:szCs w:val="20"/>
        </w:rPr>
      </w:pPr>
      <w:r>
        <w:rPr>
          <w:rFonts w:ascii="Arial" w:hAnsi="Arial" w:cs="Arial"/>
          <w:color w:val="222222"/>
          <w:sz w:val="20"/>
          <w:szCs w:val="20"/>
        </w:rPr>
        <w:br w:type="page"/>
      </w:r>
    </w:p>
    <w:p w:rsidR="00FF5E29" w:rsidRDefault="00FF5E29" w:rsidP="00D8069B">
      <w:pPr>
        <w:jc w:val="both"/>
        <w:rPr>
          <w:rFonts w:ascii="Arial" w:hAnsi="Arial" w:cs="Arial"/>
          <w:color w:val="222222"/>
          <w:sz w:val="24"/>
          <w:szCs w:val="20"/>
        </w:rPr>
      </w:pPr>
      <w:r>
        <w:rPr>
          <w:rFonts w:ascii="Arial" w:hAnsi="Arial" w:cs="Arial"/>
          <w:color w:val="222222"/>
          <w:sz w:val="24"/>
          <w:szCs w:val="20"/>
        </w:rPr>
        <w:lastRenderedPageBreak/>
        <w:t xml:space="preserve">As discussed in class, ISO International Standards ensure that products and services are safe, reliable and of good quality. </w:t>
      </w:r>
      <w:r w:rsidR="008527A5">
        <w:rPr>
          <w:rFonts w:ascii="Arial" w:hAnsi="Arial" w:cs="Arial"/>
          <w:color w:val="222222"/>
          <w:sz w:val="24"/>
          <w:szCs w:val="20"/>
        </w:rPr>
        <w:t xml:space="preserve">The ISO standards apply to a variety of technology and business aspects ranging from environmental management to social responsibility. </w:t>
      </w:r>
      <w:r w:rsidR="00D16359">
        <w:rPr>
          <w:rFonts w:ascii="Arial" w:hAnsi="Arial" w:cs="Arial"/>
          <w:color w:val="222222"/>
          <w:sz w:val="24"/>
          <w:szCs w:val="20"/>
        </w:rPr>
        <w:t>However, o</w:t>
      </w:r>
      <w:r w:rsidR="008527A5">
        <w:rPr>
          <w:rFonts w:ascii="Arial" w:hAnsi="Arial" w:cs="Arial"/>
          <w:color w:val="222222"/>
          <w:sz w:val="24"/>
          <w:szCs w:val="20"/>
        </w:rPr>
        <w:t>ne area of standards</w:t>
      </w:r>
      <w:r w:rsidR="00D16359">
        <w:rPr>
          <w:rFonts w:ascii="Arial" w:hAnsi="Arial" w:cs="Arial"/>
          <w:color w:val="222222"/>
          <w:sz w:val="24"/>
          <w:szCs w:val="20"/>
        </w:rPr>
        <w:t xml:space="preserve"> that is applicable to everyone is the ISO 22000, Food Safety Management. </w:t>
      </w:r>
    </w:p>
    <w:p w:rsidR="00B00D40" w:rsidRDefault="00D16359" w:rsidP="00D8069B">
      <w:pPr>
        <w:jc w:val="both"/>
        <w:rPr>
          <w:rFonts w:ascii="Arial" w:hAnsi="Arial" w:cs="Arial"/>
          <w:color w:val="222222"/>
          <w:sz w:val="24"/>
          <w:szCs w:val="20"/>
        </w:rPr>
      </w:pPr>
      <w:r>
        <w:rPr>
          <w:rFonts w:ascii="Arial" w:hAnsi="Arial" w:cs="Arial"/>
          <w:color w:val="222222"/>
          <w:sz w:val="24"/>
          <w:szCs w:val="20"/>
        </w:rPr>
        <w:t>The ISO 22000 was established to help organizations indentify and control food safety hazards</w:t>
      </w:r>
      <w:r w:rsidR="00D8069B">
        <w:rPr>
          <w:rFonts w:ascii="Arial" w:hAnsi="Arial" w:cs="Arial"/>
          <w:color w:val="222222"/>
          <w:sz w:val="24"/>
          <w:szCs w:val="20"/>
        </w:rPr>
        <w:t xml:space="preserve"> (</w:t>
      </w:r>
      <w:r w:rsidR="00D8069B" w:rsidRPr="00D8069B">
        <w:rPr>
          <w:rFonts w:ascii="Arial" w:hAnsi="Arial" w:cs="Arial"/>
          <w:color w:val="222222"/>
          <w:sz w:val="24"/>
          <w:szCs w:val="20"/>
        </w:rPr>
        <w:t>http://www.iso.org/iso/home/standards/management-standards/iso22000.htm</w:t>
      </w:r>
      <w:r w:rsidR="00D8069B">
        <w:rPr>
          <w:rFonts w:ascii="Arial" w:hAnsi="Arial" w:cs="Arial"/>
          <w:color w:val="222222"/>
          <w:sz w:val="24"/>
          <w:szCs w:val="20"/>
        </w:rPr>
        <w:t>)</w:t>
      </w:r>
      <w:r>
        <w:rPr>
          <w:rFonts w:ascii="Arial" w:hAnsi="Arial" w:cs="Arial"/>
          <w:color w:val="222222"/>
          <w:sz w:val="24"/>
          <w:szCs w:val="20"/>
        </w:rPr>
        <w:t xml:space="preserve">. Establishing international standards is helpful </w:t>
      </w:r>
      <w:r w:rsidR="00B00D40">
        <w:rPr>
          <w:rFonts w:ascii="Arial" w:hAnsi="Arial" w:cs="Arial"/>
          <w:color w:val="222222"/>
          <w:sz w:val="24"/>
          <w:szCs w:val="20"/>
        </w:rPr>
        <w:t>as numerous food products are shipped cross-border daily. Within the food safety standards, it is broken down into even more aspects of food safety management, which include:</w:t>
      </w:r>
    </w:p>
    <w:p w:rsidR="00D16359" w:rsidRDefault="00B00D40" w:rsidP="00D8069B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color w:val="222222"/>
          <w:sz w:val="24"/>
          <w:szCs w:val="20"/>
        </w:rPr>
      </w:pPr>
      <w:r>
        <w:rPr>
          <w:rFonts w:ascii="Arial" w:hAnsi="Arial" w:cs="Arial"/>
          <w:color w:val="222222"/>
          <w:sz w:val="24"/>
          <w:szCs w:val="20"/>
        </w:rPr>
        <w:t xml:space="preserve">Traceability in the feed and food chain </w:t>
      </w:r>
    </w:p>
    <w:p w:rsidR="00B00D40" w:rsidRDefault="00B00D40" w:rsidP="00D8069B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color w:val="222222"/>
          <w:sz w:val="24"/>
          <w:szCs w:val="20"/>
        </w:rPr>
      </w:pPr>
      <w:r>
        <w:rPr>
          <w:rFonts w:ascii="Arial" w:hAnsi="Arial" w:cs="Arial"/>
          <w:color w:val="222222"/>
          <w:sz w:val="24"/>
          <w:szCs w:val="20"/>
        </w:rPr>
        <w:t xml:space="preserve">Food manufacturing </w:t>
      </w:r>
    </w:p>
    <w:p w:rsidR="00B00D40" w:rsidRDefault="00B00D40" w:rsidP="00D8069B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color w:val="222222"/>
          <w:sz w:val="24"/>
          <w:szCs w:val="20"/>
        </w:rPr>
      </w:pPr>
      <w:r>
        <w:rPr>
          <w:rFonts w:ascii="Arial" w:hAnsi="Arial" w:cs="Arial"/>
          <w:color w:val="222222"/>
          <w:sz w:val="24"/>
          <w:szCs w:val="20"/>
        </w:rPr>
        <w:t>Farming</w:t>
      </w:r>
    </w:p>
    <w:p w:rsidR="00B00D40" w:rsidRDefault="00B00D40" w:rsidP="00D8069B">
      <w:pPr>
        <w:jc w:val="both"/>
        <w:rPr>
          <w:rFonts w:ascii="Arial" w:hAnsi="Arial" w:cs="Arial"/>
          <w:color w:val="222222"/>
          <w:sz w:val="24"/>
          <w:szCs w:val="20"/>
        </w:rPr>
      </w:pPr>
      <w:r>
        <w:rPr>
          <w:rFonts w:ascii="Arial" w:hAnsi="Arial" w:cs="Arial"/>
          <w:color w:val="222222"/>
          <w:sz w:val="24"/>
          <w:szCs w:val="20"/>
        </w:rPr>
        <w:t xml:space="preserve">Throughout the paper, examples will be provided in how these standards are implemented, measured, and executed in a variety of industries and countries. </w:t>
      </w:r>
      <w:r w:rsidR="00D8069B">
        <w:rPr>
          <w:rFonts w:ascii="Arial" w:hAnsi="Arial" w:cs="Arial"/>
          <w:color w:val="222222"/>
          <w:sz w:val="24"/>
          <w:szCs w:val="20"/>
        </w:rPr>
        <w:t xml:space="preserve">Stories may include: </w:t>
      </w:r>
    </w:p>
    <w:p w:rsidR="00D8069B" w:rsidRDefault="00D8069B" w:rsidP="00627884">
      <w:pPr>
        <w:pStyle w:val="ListParagraph"/>
        <w:numPr>
          <w:ilvl w:val="0"/>
          <w:numId w:val="2"/>
        </w:numPr>
        <w:ind w:right="-279"/>
        <w:rPr>
          <w:rFonts w:ascii="Arial" w:hAnsi="Arial" w:cs="Arial"/>
          <w:color w:val="222222"/>
          <w:sz w:val="24"/>
          <w:szCs w:val="20"/>
        </w:rPr>
      </w:pPr>
      <w:r>
        <w:rPr>
          <w:rFonts w:ascii="Arial" w:hAnsi="Arial" w:cs="Arial"/>
          <w:color w:val="222222"/>
          <w:sz w:val="24"/>
          <w:szCs w:val="20"/>
        </w:rPr>
        <w:t>Food Safety Training – Rwanda puts ISO 22000 on the Menu (</w:t>
      </w:r>
      <w:r w:rsidRPr="00D8069B">
        <w:rPr>
          <w:rFonts w:ascii="Arial" w:hAnsi="Arial" w:cs="Arial"/>
          <w:color w:val="222222"/>
          <w:sz w:val="24"/>
          <w:szCs w:val="20"/>
        </w:rPr>
        <w:t>http://www.iso.org/iso/home/news_index/news_archive/news.htm?Refid=Ref1606</w:t>
      </w:r>
      <w:r>
        <w:rPr>
          <w:rFonts w:ascii="Arial" w:hAnsi="Arial" w:cs="Arial"/>
          <w:color w:val="222222"/>
          <w:sz w:val="24"/>
          <w:szCs w:val="20"/>
        </w:rPr>
        <w:t xml:space="preserve">) </w:t>
      </w:r>
    </w:p>
    <w:p w:rsidR="00D8069B" w:rsidRDefault="00D8069B" w:rsidP="00627884">
      <w:pPr>
        <w:pStyle w:val="ListParagraph"/>
        <w:numPr>
          <w:ilvl w:val="0"/>
          <w:numId w:val="2"/>
        </w:numPr>
        <w:ind w:right="-279"/>
        <w:rPr>
          <w:rFonts w:ascii="Arial" w:hAnsi="Arial" w:cs="Arial"/>
          <w:color w:val="222222"/>
          <w:sz w:val="24"/>
          <w:szCs w:val="20"/>
        </w:rPr>
      </w:pPr>
      <w:r>
        <w:rPr>
          <w:rFonts w:ascii="Arial" w:hAnsi="Arial" w:cs="Arial"/>
          <w:color w:val="222222"/>
          <w:sz w:val="24"/>
          <w:szCs w:val="20"/>
        </w:rPr>
        <w:t>Coca-Cola and Management Systems (</w:t>
      </w:r>
      <w:r w:rsidRPr="00D8069B">
        <w:rPr>
          <w:rFonts w:ascii="Arial" w:hAnsi="Arial" w:cs="Arial"/>
          <w:color w:val="222222"/>
          <w:sz w:val="24"/>
          <w:szCs w:val="20"/>
        </w:rPr>
        <w:t>http://www.iso.org/iso/home/news_index/news_archive/news.htm?Refid=Ref1635</w:t>
      </w:r>
      <w:r>
        <w:rPr>
          <w:rFonts w:ascii="Arial" w:hAnsi="Arial" w:cs="Arial"/>
          <w:color w:val="222222"/>
          <w:sz w:val="24"/>
          <w:szCs w:val="20"/>
        </w:rPr>
        <w:t xml:space="preserve">) </w:t>
      </w:r>
    </w:p>
    <w:p w:rsidR="00D8069B" w:rsidRDefault="00D8069B" w:rsidP="00627884">
      <w:pPr>
        <w:pStyle w:val="ListParagraph"/>
        <w:numPr>
          <w:ilvl w:val="0"/>
          <w:numId w:val="2"/>
        </w:numPr>
        <w:ind w:right="-279"/>
        <w:rPr>
          <w:rFonts w:ascii="Arial" w:hAnsi="Arial" w:cs="Arial"/>
          <w:color w:val="222222"/>
          <w:sz w:val="24"/>
          <w:szCs w:val="20"/>
        </w:rPr>
      </w:pPr>
      <w:r>
        <w:rPr>
          <w:rFonts w:ascii="Arial" w:hAnsi="Arial" w:cs="Arial"/>
          <w:color w:val="222222"/>
          <w:sz w:val="24"/>
          <w:szCs w:val="20"/>
        </w:rPr>
        <w:t xml:space="preserve">Food Safety – Philippines’ </w:t>
      </w:r>
      <w:proofErr w:type="spellStart"/>
      <w:r>
        <w:rPr>
          <w:rFonts w:ascii="Arial" w:hAnsi="Arial" w:cs="Arial"/>
          <w:color w:val="222222"/>
          <w:sz w:val="24"/>
          <w:szCs w:val="20"/>
        </w:rPr>
        <w:t>Mekeni</w:t>
      </w:r>
      <w:proofErr w:type="spellEnd"/>
      <w:r>
        <w:rPr>
          <w:rFonts w:ascii="Arial" w:hAnsi="Arial" w:cs="Arial"/>
          <w:color w:val="222222"/>
          <w:sz w:val="24"/>
          <w:szCs w:val="20"/>
        </w:rPr>
        <w:t xml:space="preserve"> puts ISO 22000 on the Menu (</w:t>
      </w:r>
      <w:r w:rsidRPr="00D8069B">
        <w:rPr>
          <w:rFonts w:ascii="Arial" w:hAnsi="Arial" w:cs="Arial"/>
          <w:color w:val="222222"/>
          <w:sz w:val="24"/>
          <w:szCs w:val="20"/>
        </w:rPr>
        <w:t>http://www.iso.org/iso/home/news_index/news_archive/news.htm?Refid=Ref1636</w:t>
      </w:r>
      <w:r>
        <w:rPr>
          <w:rFonts w:ascii="Arial" w:hAnsi="Arial" w:cs="Arial"/>
          <w:color w:val="222222"/>
          <w:sz w:val="24"/>
          <w:szCs w:val="20"/>
        </w:rPr>
        <w:t>)</w:t>
      </w:r>
    </w:p>
    <w:p w:rsidR="00D8069B" w:rsidRDefault="00D8069B" w:rsidP="00D8069B">
      <w:pPr>
        <w:rPr>
          <w:rFonts w:ascii="Arial" w:hAnsi="Arial" w:cs="Arial"/>
          <w:color w:val="222222"/>
          <w:sz w:val="24"/>
          <w:szCs w:val="20"/>
        </w:rPr>
      </w:pPr>
      <w:r>
        <w:rPr>
          <w:rFonts w:ascii="Arial" w:hAnsi="Arial" w:cs="Arial"/>
          <w:color w:val="222222"/>
          <w:sz w:val="24"/>
          <w:szCs w:val="20"/>
        </w:rPr>
        <w:t xml:space="preserve">In addition to the International Standards, a comparison will also be done to look at the specific quality standards and certifications that are applicable to Canadian companies such as </w:t>
      </w:r>
      <w:r w:rsidR="00627884">
        <w:rPr>
          <w:rFonts w:ascii="Arial" w:hAnsi="Arial" w:cs="Arial"/>
          <w:color w:val="222222"/>
          <w:sz w:val="24"/>
          <w:szCs w:val="20"/>
        </w:rPr>
        <w:t>HACCP and other legislation that has been introduced through the Canadian Food Inspection Agency (</w:t>
      </w:r>
      <w:r w:rsidR="00627884" w:rsidRPr="00627884">
        <w:rPr>
          <w:rFonts w:ascii="Arial" w:hAnsi="Arial" w:cs="Arial"/>
          <w:color w:val="222222"/>
          <w:sz w:val="24"/>
          <w:szCs w:val="20"/>
        </w:rPr>
        <w:t>http://www.inspection.gc.ca/food/fsep-haccp/eng/1299855874288/1299859914238</w:t>
      </w:r>
      <w:r w:rsidR="00627884">
        <w:rPr>
          <w:rFonts w:ascii="Arial" w:hAnsi="Arial" w:cs="Arial"/>
          <w:color w:val="222222"/>
          <w:sz w:val="24"/>
          <w:szCs w:val="20"/>
        </w:rPr>
        <w:t xml:space="preserve">). </w:t>
      </w:r>
    </w:p>
    <w:p w:rsidR="00627884" w:rsidRDefault="00627884" w:rsidP="00D8069B">
      <w:pPr>
        <w:rPr>
          <w:rFonts w:ascii="Arial" w:hAnsi="Arial" w:cs="Arial"/>
          <w:color w:val="222222"/>
          <w:sz w:val="24"/>
          <w:szCs w:val="20"/>
        </w:rPr>
      </w:pPr>
      <w:r>
        <w:rPr>
          <w:rFonts w:ascii="Arial" w:hAnsi="Arial" w:cs="Arial"/>
          <w:color w:val="222222"/>
          <w:sz w:val="24"/>
          <w:szCs w:val="20"/>
        </w:rPr>
        <w:t xml:space="preserve">Other source that may be of use: </w:t>
      </w:r>
    </w:p>
    <w:p w:rsidR="00D8069B" w:rsidRDefault="00D8069B" w:rsidP="00627884">
      <w:pPr>
        <w:pStyle w:val="ListParagraph"/>
        <w:numPr>
          <w:ilvl w:val="0"/>
          <w:numId w:val="3"/>
        </w:numPr>
        <w:ind w:right="-279"/>
        <w:rPr>
          <w:rFonts w:ascii="Arial" w:hAnsi="Arial" w:cs="Arial"/>
          <w:color w:val="222222"/>
          <w:sz w:val="24"/>
          <w:szCs w:val="20"/>
        </w:rPr>
      </w:pPr>
      <w:r w:rsidRPr="00627884">
        <w:rPr>
          <w:rFonts w:ascii="Arial" w:hAnsi="Arial" w:cs="Arial"/>
          <w:color w:val="222222"/>
          <w:sz w:val="24"/>
          <w:szCs w:val="20"/>
        </w:rPr>
        <w:t xml:space="preserve">Food and Agriculture Organizations of the United Nations: http://www.fao.org/food/food-safety-quality/capacity-development/food-regulations/en/  </w:t>
      </w:r>
    </w:p>
    <w:p w:rsidR="00627884" w:rsidRDefault="00627884" w:rsidP="00627884">
      <w:pPr>
        <w:pStyle w:val="ListParagraph"/>
        <w:numPr>
          <w:ilvl w:val="0"/>
          <w:numId w:val="3"/>
        </w:numPr>
        <w:ind w:right="-279"/>
        <w:rPr>
          <w:rFonts w:ascii="Arial" w:hAnsi="Arial" w:cs="Arial"/>
          <w:color w:val="222222"/>
          <w:sz w:val="24"/>
          <w:szCs w:val="20"/>
        </w:rPr>
      </w:pPr>
      <w:r>
        <w:rPr>
          <w:rFonts w:ascii="Arial" w:hAnsi="Arial" w:cs="Arial"/>
          <w:color w:val="222222"/>
          <w:sz w:val="24"/>
          <w:szCs w:val="20"/>
        </w:rPr>
        <w:t xml:space="preserve">World Food Programme: </w:t>
      </w:r>
      <w:r w:rsidRPr="00627884">
        <w:rPr>
          <w:rFonts w:ascii="Arial" w:hAnsi="Arial" w:cs="Arial"/>
          <w:color w:val="222222"/>
          <w:sz w:val="24"/>
          <w:szCs w:val="20"/>
        </w:rPr>
        <w:t>http://foodqualityandsafety.wfp.org</w:t>
      </w:r>
    </w:p>
    <w:p w:rsidR="00627884" w:rsidRDefault="00627884" w:rsidP="00627884">
      <w:pPr>
        <w:pStyle w:val="ListParagraph"/>
        <w:numPr>
          <w:ilvl w:val="0"/>
          <w:numId w:val="3"/>
        </w:numPr>
        <w:ind w:right="-279"/>
        <w:rPr>
          <w:rFonts w:ascii="Arial" w:hAnsi="Arial" w:cs="Arial"/>
          <w:color w:val="222222"/>
          <w:sz w:val="24"/>
          <w:szCs w:val="20"/>
        </w:rPr>
      </w:pPr>
      <w:r>
        <w:rPr>
          <w:rFonts w:ascii="Arial" w:hAnsi="Arial" w:cs="Arial"/>
          <w:color w:val="222222"/>
          <w:sz w:val="24"/>
          <w:szCs w:val="20"/>
        </w:rPr>
        <w:t xml:space="preserve">Increasing Food Quality Risks are Affecting Global Food Supply: </w:t>
      </w:r>
      <w:r w:rsidRPr="00627884">
        <w:rPr>
          <w:rFonts w:ascii="Arial" w:hAnsi="Arial" w:cs="Arial"/>
          <w:color w:val="222222"/>
          <w:sz w:val="24"/>
          <w:szCs w:val="20"/>
        </w:rPr>
        <w:t>http://www.sciencedaily.com/releases/2008/03/080306133923.htm</w:t>
      </w:r>
    </w:p>
    <w:p w:rsidR="006D7F20" w:rsidRDefault="00627884" w:rsidP="00627884">
      <w:pPr>
        <w:pStyle w:val="ListParagraph"/>
        <w:numPr>
          <w:ilvl w:val="0"/>
          <w:numId w:val="3"/>
        </w:numPr>
        <w:ind w:right="-279"/>
      </w:pPr>
      <w:r w:rsidRPr="00627884">
        <w:rPr>
          <w:rFonts w:ascii="Arial" w:hAnsi="Arial" w:cs="Arial"/>
          <w:color w:val="222222"/>
          <w:sz w:val="24"/>
          <w:szCs w:val="20"/>
        </w:rPr>
        <w:t>Food Quality and Safety Management: https://www.mcgill.ca/macdonald/programs/cpd/fqsms</w:t>
      </w:r>
    </w:p>
    <w:sectPr w:rsidR="006D7F20" w:rsidSect="00C7618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E63B9A"/>
    <w:multiLevelType w:val="hybridMultilevel"/>
    <w:tmpl w:val="A002D9A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0A352B5"/>
    <w:multiLevelType w:val="hybridMultilevel"/>
    <w:tmpl w:val="42A4080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3F357E0"/>
    <w:multiLevelType w:val="hybridMultilevel"/>
    <w:tmpl w:val="0138367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characterSpacingControl w:val="doNotCompress"/>
  <w:compat>
    <w:useFELayout/>
  </w:compat>
  <w:rsids>
    <w:rsidRoot w:val="006E45F8"/>
    <w:rsid w:val="00096EC1"/>
    <w:rsid w:val="00393FF8"/>
    <w:rsid w:val="00441541"/>
    <w:rsid w:val="004C560C"/>
    <w:rsid w:val="00627884"/>
    <w:rsid w:val="006E45F8"/>
    <w:rsid w:val="0075452C"/>
    <w:rsid w:val="008527A5"/>
    <w:rsid w:val="008A7DF9"/>
    <w:rsid w:val="008C1288"/>
    <w:rsid w:val="008C7960"/>
    <w:rsid w:val="00A37F29"/>
    <w:rsid w:val="00A67155"/>
    <w:rsid w:val="00B00D40"/>
    <w:rsid w:val="00BE5846"/>
    <w:rsid w:val="00C7618E"/>
    <w:rsid w:val="00D16359"/>
    <w:rsid w:val="00D74A28"/>
    <w:rsid w:val="00D8069B"/>
    <w:rsid w:val="00F163AB"/>
    <w:rsid w:val="00FF5E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4A2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E45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paragraph" w:styleId="ListParagraph">
    <w:name w:val="List Paragraph"/>
    <w:basedOn w:val="Normal"/>
    <w:uiPriority w:val="34"/>
    <w:qFormat/>
    <w:rsid w:val="00B00D4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E45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paragraph" w:styleId="ListParagraph">
    <w:name w:val="List Paragraph"/>
    <w:basedOn w:val="Normal"/>
    <w:uiPriority w:val="34"/>
    <w:qFormat/>
    <w:rsid w:val="00B00D4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63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17838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174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362</Words>
  <Characters>2065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Kristopher Wong</cp:lastModifiedBy>
  <cp:revision>2</cp:revision>
  <dcterms:created xsi:type="dcterms:W3CDTF">2013-06-11T00:43:00Z</dcterms:created>
  <dcterms:modified xsi:type="dcterms:W3CDTF">2013-06-11T00:43:00Z</dcterms:modified>
</cp:coreProperties>
</file>