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3AECF1" w14:textId="77777777" w:rsidR="004044B9" w:rsidRDefault="001E2735" w:rsidP="001E273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Sensation II</w:t>
      </w:r>
      <w:r w:rsidR="001F6DEA">
        <w:rPr>
          <w:rFonts w:ascii="Times New Roman" w:hAnsi="Times New Roman" w:cs="Times New Roman"/>
          <w:sz w:val="28"/>
          <w:szCs w:val="28"/>
        </w:rPr>
        <w:t>Ch 15 Notes</w:t>
      </w:r>
    </w:p>
    <w:p w14:paraId="07A0E346" w14:textId="77777777" w:rsidR="001F6DEA" w:rsidRDefault="001F6DEA" w:rsidP="001E273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23BA283" w14:textId="77777777" w:rsidR="001F6DEA" w:rsidRDefault="00437A5B" w:rsidP="001E273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proofErr w:type="gramStart"/>
      <w:r>
        <w:rPr>
          <w:rFonts w:ascii="Times New Roman" w:hAnsi="Times New Roman" w:cs="Times New Roman"/>
          <w:sz w:val="24"/>
          <w:szCs w:val="24"/>
        </w:rPr>
        <w:t>olfactory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&amp; taste</w:t>
      </w:r>
      <w:r w:rsidR="001F6DEA">
        <w:rPr>
          <w:rFonts w:ascii="Times New Roman" w:hAnsi="Times New Roman" w:cs="Times New Roman"/>
          <w:sz w:val="24"/>
          <w:szCs w:val="24"/>
        </w:rPr>
        <w:t xml:space="preserve"> called molecular detectors aka gatekeepers</w:t>
      </w:r>
    </w:p>
    <w:p w14:paraId="04D64A45" w14:textId="77777777" w:rsidR="001F6DEA" w:rsidRDefault="001F6DEA" w:rsidP="001E273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BEBE1E7" w14:textId="77777777" w:rsidR="001F6DEA" w:rsidRDefault="001F6DEA" w:rsidP="001E2735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1F6DEA">
        <w:rPr>
          <w:rFonts w:ascii="Times New Roman" w:hAnsi="Times New Roman" w:cs="Times New Roman"/>
          <w:sz w:val="24"/>
          <w:szCs w:val="24"/>
          <w:u w:val="single"/>
        </w:rPr>
        <w:t>Reasons for Olfactory &amp; Taste Being Called Gatekeepers</w:t>
      </w:r>
    </w:p>
    <w:p w14:paraId="13463489" w14:textId="77777777" w:rsidR="001F6DEA" w:rsidRDefault="001F6DEA" w:rsidP="001F6DE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Identifies things needed for survival</w:t>
      </w:r>
    </w:p>
    <w:p w14:paraId="075A288A" w14:textId="77777777" w:rsidR="001F6DEA" w:rsidRDefault="001F6DEA" w:rsidP="001F6DE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Reject bad things </w:t>
      </w:r>
    </w:p>
    <w:p w14:paraId="28D1F586" w14:textId="77777777" w:rsidR="001F6DEA" w:rsidRDefault="001F6DEA" w:rsidP="001F6D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9C4E2C9" w14:textId="77777777" w:rsidR="001F6DEA" w:rsidRDefault="001F6DEA" w:rsidP="001F6DE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Neurogenesis- constant receptor renewal </w:t>
      </w:r>
    </w:p>
    <w:p w14:paraId="313CE8FA" w14:textId="77777777" w:rsidR="001F6DEA" w:rsidRDefault="001F6DEA" w:rsidP="001F6DEA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Unique to olfactory &amp; taste</w:t>
      </w:r>
    </w:p>
    <w:p w14:paraId="08C27BE4" w14:textId="77777777" w:rsidR="00BE5AE9" w:rsidRDefault="00BE5AE9" w:rsidP="001F6DEA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Taste 1-2 weeks</w:t>
      </w:r>
    </w:p>
    <w:p w14:paraId="28178EBB" w14:textId="77777777" w:rsidR="00BE5AE9" w:rsidRDefault="00BE5AE9" w:rsidP="001F6DEA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5-7 weeks olfactory system</w:t>
      </w:r>
    </w:p>
    <w:p w14:paraId="2ACB588D" w14:textId="77777777" w:rsidR="001F6DEA" w:rsidRDefault="001F6DEA" w:rsidP="001F6D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F6DEA" w14:paraId="74190963" w14:textId="77777777" w:rsidTr="001F6DEA">
        <w:tc>
          <w:tcPr>
            <w:tcW w:w="4788" w:type="dxa"/>
          </w:tcPr>
          <w:p w14:paraId="5610F10A" w14:textId="77777777" w:rsidR="001F6DEA" w:rsidRPr="001F6DEA" w:rsidRDefault="001F6DEA" w:rsidP="001F6DE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Macrosomatic</w:t>
            </w:r>
          </w:p>
        </w:tc>
        <w:tc>
          <w:tcPr>
            <w:tcW w:w="4788" w:type="dxa"/>
          </w:tcPr>
          <w:p w14:paraId="62FBE1F9" w14:textId="77777777" w:rsidR="001F6DEA" w:rsidRPr="001F6DEA" w:rsidRDefault="001F6DEA" w:rsidP="001F6DE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Microsomatic</w:t>
            </w:r>
          </w:p>
        </w:tc>
      </w:tr>
      <w:tr w:rsidR="001F6DEA" w14:paraId="43446AC2" w14:textId="77777777" w:rsidTr="001F6DEA">
        <w:tc>
          <w:tcPr>
            <w:tcW w:w="4788" w:type="dxa"/>
          </w:tcPr>
          <w:p w14:paraId="7F8A056F" w14:textId="77777777" w:rsidR="001F6DEA" w:rsidRDefault="001F6DEA" w:rsidP="001F6DEA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Keen olfactory sense; necessary for survival</w:t>
            </w:r>
          </w:p>
          <w:p w14:paraId="6CFF77DF" w14:textId="77777777" w:rsidR="001F6DEA" w:rsidRDefault="000839AA" w:rsidP="001F6DEA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Animals</w:t>
            </w:r>
          </w:p>
        </w:tc>
        <w:tc>
          <w:tcPr>
            <w:tcW w:w="4788" w:type="dxa"/>
          </w:tcPr>
          <w:p w14:paraId="1FA68C4B" w14:textId="77777777" w:rsidR="001F6DEA" w:rsidRDefault="000839AA" w:rsidP="000839AA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Less keen olfactory sense; not critical to survival</w:t>
            </w:r>
          </w:p>
          <w:p w14:paraId="5360CA79" w14:textId="77777777" w:rsidR="000839AA" w:rsidRDefault="000839AA" w:rsidP="000839AA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Humans</w:t>
            </w:r>
          </w:p>
        </w:tc>
      </w:tr>
    </w:tbl>
    <w:p w14:paraId="32C07669" w14:textId="77777777" w:rsidR="001F6DEA" w:rsidRDefault="001F6DEA" w:rsidP="001F6D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C8B5D22" w14:textId="77777777" w:rsidR="000839AA" w:rsidRDefault="000839AA" w:rsidP="001F6DE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Menstrual Synchrony- experiencing same menstrual cycle due to living together</w:t>
      </w:r>
    </w:p>
    <w:p w14:paraId="2980A3AA" w14:textId="77777777" w:rsidR="000839AA" w:rsidRDefault="000839AA" w:rsidP="000839AA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Due to pheromones </w:t>
      </w:r>
    </w:p>
    <w:p w14:paraId="47138115" w14:textId="77777777" w:rsidR="000839AA" w:rsidRDefault="000839AA" w:rsidP="001F6D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24BD1AD" w14:textId="77777777" w:rsidR="000839AA" w:rsidRDefault="000839AA" w:rsidP="001F6D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839AA">
        <w:rPr>
          <w:rFonts w:ascii="Times New Roman" w:hAnsi="Times New Roman" w:cs="Times New Roman"/>
          <w:sz w:val="24"/>
          <w:szCs w:val="24"/>
          <w:u w:val="single"/>
        </w:rPr>
        <w:t>Menstrual Synchrony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Dorm</w:t>
      </w:r>
      <w:r w:rsidRPr="000839AA">
        <w:rPr>
          <w:rFonts w:ascii="Times New Roman" w:hAnsi="Times New Roman" w:cs="Times New Roman"/>
          <w:sz w:val="24"/>
          <w:szCs w:val="24"/>
          <w:u w:val="single"/>
        </w:rPr>
        <w:t xml:space="preserve"> Study </w:t>
      </w:r>
      <w:r>
        <w:rPr>
          <w:rFonts w:ascii="Times New Roman" w:hAnsi="Times New Roman" w:cs="Times New Roman"/>
          <w:sz w:val="24"/>
          <w:szCs w:val="24"/>
        </w:rPr>
        <w:t>(McClintock)</w:t>
      </w:r>
    </w:p>
    <w:p w14:paraId="41B7CBE4" w14:textId="77777777" w:rsidR="000839AA" w:rsidRPr="000839AA" w:rsidRDefault="000839AA" w:rsidP="000839AA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Studied F undergrads living together</w:t>
      </w:r>
    </w:p>
    <w:p w14:paraId="4315AED6" w14:textId="77777777" w:rsidR="000839AA" w:rsidRPr="000839AA" w:rsidRDefault="000839AA" w:rsidP="000839AA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Found menstrual synchrony </w:t>
      </w:r>
    </w:p>
    <w:p w14:paraId="31E12CBF" w14:textId="77777777" w:rsidR="000839AA" w:rsidRDefault="000839AA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67E6F88" w14:textId="77777777" w:rsidR="000839AA" w:rsidRDefault="000839AA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Pheromones- chemical signals effecting other’s physiology/behaviour</w:t>
      </w:r>
    </w:p>
    <w:p w14:paraId="5B898D92" w14:textId="77777777" w:rsidR="000839AA" w:rsidRDefault="000839AA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708F9B9" w14:textId="77777777" w:rsidR="000839AA" w:rsidRDefault="000839AA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839AA">
        <w:rPr>
          <w:rFonts w:ascii="Times New Roman" w:hAnsi="Times New Roman" w:cs="Times New Roman"/>
          <w:sz w:val="24"/>
          <w:szCs w:val="24"/>
          <w:u w:val="single"/>
        </w:rPr>
        <w:t xml:space="preserve">Cotton Swab Menstrual Study </w:t>
      </w:r>
      <w:r>
        <w:rPr>
          <w:rFonts w:ascii="Times New Roman" w:hAnsi="Times New Roman" w:cs="Times New Roman"/>
          <w:sz w:val="24"/>
          <w:szCs w:val="24"/>
        </w:rPr>
        <w:t>(McClintock &amp; Stern)</w:t>
      </w:r>
    </w:p>
    <w:p w14:paraId="3E610653" w14:textId="77777777" w:rsidR="000839AA" w:rsidRDefault="000839AA" w:rsidP="000839AA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received cotton swabs with sweat, alcohol (control) over upper lip</w:t>
      </w:r>
    </w:p>
    <w:p w14:paraId="2B3C6902" w14:textId="77777777" w:rsidR="000839AA" w:rsidRDefault="000839AA" w:rsidP="000839AA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pheromones present to create menstrual synchrony </w:t>
      </w:r>
    </w:p>
    <w:p w14:paraId="479536CF" w14:textId="77777777" w:rsidR="000839AA" w:rsidRDefault="000839AA" w:rsidP="000839AA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shortened cycle</w:t>
      </w:r>
      <w:r w:rsidR="00BE5AE9">
        <w:rPr>
          <w:rFonts w:ascii="Times New Roman" w:hAnsi="Times New Roman" w:cs="Times New Roman"/>
          <w:sz w:val="24"/>
          <w:szCs w:val="24"/>
        </w:rPr>
        <w:t xml:space="preserve"> in the beginning phas3 of their cycle</w:t>
      </w:r>
    </w:p>
    <w:p w14:paraId="42648F2C" w14:textId="77777777" w:rsidR="000839AA" w:rsidRDefault="000839AA" w:rsidP="000839AA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lengthened cycle</w:t>
      </w:r>
      <w:r w:rsidR="00BE5AE9">
        <w:rPr>
          <w:rFonts w:ascii="Times New Roman" w:hAnsi="Times New Roman" w:cs="Times New Roman"/>
          <w:sz w:val="24"/>
          <w:szCs w:val="24"/>
        </w:rPr>
        <w:t xml:space="preserve"> if in the ovulating stage </w:t>
      </w:r>
    </w:p>
    <w:p w14:paraId="26D55B02" w14:textId="77777777" w:rsidR="000839AA" w:rsidRDefault="000839AA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2113544" w14:textId="77777777" w:rsidR="000839AA" w:rsidRDefault="000839AA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Anosmia- smell loss due to injury/infection</w:t>
      </w:r>
      <w:r w:rsidR="00BE5AE9">
        <w:rPr>
          <w:rFonts w:ascii="Times New Roman" w:hAnsi="Times New Roman" w:cs="Times New Roman"/>
          <w:sz w:val="24"/>
          <w:szCs w:val="24"/>
        </w:rPr>
        <w:t xml:space="preserve"> usually end up losing taste because of the connection of the two</w:t>
      </w:r>
    </w:p>
    <w:p w14:paraId="49354DDD" w14:textId="77777777" w:rsidR="000839AA" w:rsidRDefault="000839AA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CF90129" w14:textId="77777777" w:rsidR="000839AA" w:rsidRDefault="000839AA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Odour Detection Threshold- smallest [odour] detected</w:t>
      </w:r>
    </w:p>
    <w:p w14:paraId="17AE4EA0" w14:textId="77777777" w:rsidR="000839AA" w:rsidRDefault="000839AA" w:rsidP="000839AA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Measured either with yes/no or forced choice</w:t>
      </w:r>
      <w:r w:rsidR="00BE5AE9">
        <w:rPr>
          <w:rFonts w:ascii="Times New Roman" w:hAnsi="Times New Roman" w:cs="Times New Roman"/>
          <w:sz w:val="24"/>
          <w:szCs w:val="24"/>
        </w:rPr>
        <w:t>, could result in bias. Only take the 50%</w:t>
      </w:r>
      <w:r w:rsidR="008A7610">
        <w:rPr>
          <w:rFonts w:ascii="Times New Roman" w:hAnsi="Times New Roman" w:cs="Times New Roman"/>
          <w:sz w:val="24"/>
          <w:szCs w:val="24"/>
        </w:rPr>
        <w:t>. Absolute threshold.</w:t>
      </w:r>
    </w:p>
    <w:p w14:paraId="150B039B" w14:textId="77777777" w:rsidR="000839AA" w:rsidRDefault="000839AA" w:rsidP="000839AA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Force choice better</w:t>
      </w:r>
      <w:r w:rsidR="00BE5AE9">
        <w:rPr>
          <w:rFonts w:ascii="Times New Roman" w:hAnsi="Times New Roman" w:cs="Times New Roman"/>
          <w:sz w:val="24"/>
          <w:szCs w:val="24"/>
        </w:rPr>
        <w:t xml:space="preserve">, determining the strongest </w:t>
      </w:r>
      <w:proofErr w:type="spellStart"/>
      <w:r w:rsidR="00BE5AE9">
        <w:rPr>
          <w:rFonts w:ascii="Times New Roman" w:hAnsi="Times New Roman" w:cs="Times New Roman"/>
          <w:sz w:val="24"/>
          <w:szCs w:val="24"/>
        </w:rPr>
        <w:t>odor</w:t>
      </w:r>
      <w:proofErr w:type="spellEnd"/>
      <w:r w:rsidR="00BE5AE9">
        <w:rPr>
          <w:rFonts w:ascii="Times New Roman" w:hAnsi="Times New Roman" w:cs="Times New Roman"/>
          <w:sz w:val="24"/>
          <w:szCs w:val="24"/>
        </w:rPr>
        <w:t>, better for eliminating bias, you have to take the 75% threshold. Discrimination threshold</w:t>
      </w:r>
      <w:r w:rsidR="008A7610">
        <w:rPr>
          <w:rFonts w:ascii="Times New Roman" w:hAnsi="Times New Roman" w:cs="Times New Roman"/>
          <w:sz w:val="24"/>
          <w:szCs w:val="24"/>
        </w:rPr>
        <w:t>. JND</w:t>
      </w:r>
    </w:p>
    <w:p w14:paraId="6295FC9E" w14:textId="77777777" w:rsidR="000839AA" w:rsidRDefault="000839AA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F0912CA" w14:textId="77777777" w:rsidR="000839AA" w:rsidRPr="000839AA" w:rsidRDefault="000839AA" w:rsidP="000839AA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0839AA">
        <w:rPr>
          <w:rFonts w:ascii="Times New Roman" w:hAnsi="Times New Roman" w:cs="Times New Roman"/>
          <w:sz w:val="24"/>
          <w:szCs w:val="24"/>
          <w:u w:val="single"/>
        </w:rPr>
        <w:t>Odour &amp; Animals</w:t>
      </w:r>
    </w:p>
    <w:p w14:paraId="0A229D9D" w14:textId="77777777" w:rsidR="000839AA" w:rsidRDefault="000839AA" w:rsidP="00E114D3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rats 8-50x more sensitive </w:t>
      </w:r>
    </w:p>
    <w:p w14:paraId="6D05356C" w14:textId="77777777" w:rsidR="000839AA" w:rsidRDefault="000839AA" w:rsidP="00E114D3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Dogs 300-10,000x more sensitive</w:t>
      </w:r>
    </w:p>
    <w:p w14:paraId="7BDF6292" w14:textId="77777777" w:rsidR="00E114D3" w:rsidRDefault="00E114D3" w:rsidP="00E114D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**all animals have same sensitivity; better olfactory from </w:t>
      </w: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receptors</w:t>
      </w:r>
    </w:p>
    <w:p w14:paraId="43D5826F" w14:textId="77777777" w:rsidR="00E114D3" w:rsidRDefault="00E114D3" w:rsidP="00E114D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14:paraId="70F9BEDA" w14:textId="77777777" w:rsidR="00E114D3" w:rsidRDefault="00E114D3" w:rsidP="00E114D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*Olfactory sensitivity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∝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# receptors</w:t>
      </w:r>
    </w:p>
    <w:p w14:paraId="381BABEE" w14:textId="77777777" w:rsidR="00E114D3" w:rsidRDefault="00E114D3" w:rsidP="00E114D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14:paraId="189F9152" w14:textId="77777777" w:rsidR="00E114D3" w:rsidRDefault="00E114D3" w:rsidP="00E114D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14:paraId="3C96B1AF" w14:textId="77777777" w:rsidR="00E114D3" w:rsidRDefault="00E114D3" w:rsidP="00E114D3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Odour Difference Threshold- smallest difference [] between 2 odours that’s detectable</w:t>
      </w:r>
    </w:p>
    <w:p w14:paraId="7C2B5791" w14:textId="77777777" w:rsidR="00E114D3" w:rsidRDefault="00E114D3" w:rsidP="00E114D3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Measured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olfactometer</w:t>
      </w:r>
      <w:proofErr w:type="spellEnd"/>
    </w:p>
    <w:p w14:paraId="25CB6371" w14:textId="77777777" w:rsidR="008A7610" w:rsidRDefault="008A7610" w:rsidP="00E114D3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Threshold is actually 11%</w:t>
      </w:r>
    </w:p>
    <w:p w14:paraId="06B2B302" w14:textId="77777777" w:rsidR="00E114D3" w:rsidRDefault="00E114D3" w:rsidP="00E114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089F5BF" w14:textId="77777777" w:rsidR="00E114D3" w:rsidRDefault="00E114D3" w:rsidP="00E114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Olfactometer- presents olfact stimuli with precision</w:t>
      </w:r>
    </w:p>
    <w:p w14:paraId="17A565B3" w14:textId="77777777" w:rsidR="00E114D3" w:rsidRDefault="00E114D3" w:rsidP="00E114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F3B382E" w14:textId="77777777" w:rsidR="00E114D3" w:rsidRDefault="00E114D3" w:rsidP="00E114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Odour Quality- floral, pepperminty, rancid</w:t>
      </w:r>
    </w:p>
    <w:p w14:paraId="5DE7005F" w14:textId="77777777" w:rsidR="00E114D3" w:rsidRDefault="00E114D3" w:rsidP="00E114D3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fold increase above threshold before it can be described</w:t>
      </w:r>
    </w:p>
    <w:p w14:paraId="0206172E" w14:textId="77777777" w:rsidR="00E114D3" w:rsidRDefault="00E114D3" w:rsidP="00E114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EB3EAF2" w14:textId="77777777" w:rsidR="00E114D3" w:rsidRDefault="00E114D3" w:rsidP="00E114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Recognition Threshold-concentration where quality recognized</w:t>
      </w:r>
    </w:p>
    <w:p w14:paraId="17491857" w14:textId="77777777" w:rsidR="00E114D3" w:rsidRDefault="00E114D3" w:rsidP="00E114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A378497" w14:textId="77777777" w:rsidR="00E114D3" w:rsidRDefault="00791AED" w:rsidP="00E114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proofErr w:type="gramStart"/>
      <w:r>
        <w:rPr>
          <w:rFonts w:ascii="Times New Roman" w:hAnsi="Times New Roman" w:cs="Times New Roman"/>
          <w:sz w:val="24"/>
          <w:szCs w:val="24"/>
        </w:rPr>
        <w:t>difficulty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identify specific odours</w:t>
      </w:r>
    </w:p>
    <w:p w14:paraId="6EE67D87" w14:textId="77777777" w:rsidR="00791AED" w:rsidRDefault="00791AED" w:rsidP="00E114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B6A9ABB" w14:textId="77777777" w:rsidR="00791AED" w:rsidRDefault="00791AED" w:rsidP="00E114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-Study: when asked to identify substance associated with odour; 50% correct rate</w:t>
      </w:r>
    </w:p>
    <w:p w14:paraId="63BEC6FB" w14:textId="77777777" w:rsidR="00791AED" w:rsidRDefault="00791AED" w:rsidP="00791AED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98% correct when provided with substance names</w:t>
      </w:r>
    </w:p>
    <w:p w14:paraId="28E47D3A" w14:textId="77777777" w:rsidR="00791AED" w:rsidRDefault="00791AED" w:rsidP="00791AED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**trouble identifying odours due to inability to retrieve odour’s name from memory</w:t>
      </w:r>
    </w:p>
    <w:p w14:paraId="60A4DF14" w14:textId="77777777" w:rsidR="00791AED" w:rsidRDefault="00791AED" w:rsidP="00791AE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00EE745" w14:textId="77777777" w:rsidR="00791AED" w:rsidRDefault="005E08EA" w:rsidP="00791AE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 wp14:anchorId="0D328602" wp14:editId="664BC009">
            <wp:simplePos x="0" y="0"/>
            <wp:positionH relativeFrom="column">
              <wp:posOffset>3924300</wp:posOffset>
            </wp:positionH>
            <wp:positionV relativeFrom="paragraph">
              <wp:posOffset>5715</wp:posOffset>
            </wp:positionV>
            <wp:extent cx="2203450" cy="1847850"/>
            <wp:effectExtent l="19050" t="0" r="6350" b="0"/>
            <wp:wrapTight wrapText="bothSides">
              <wp:wrapPolygon edited="0">
                <wp:start x="-187" y="0"/>
                <wp:lineTo x="-187" y="21377"/>
                <wp:lineTo x="21662" y="21377"/>
                <wp:lineTo x="21662" y="0"/>
                <wp:lineTo x="-187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1AED">
        <w:rPr>
          <w:rFonts w:ascii="Times New Roman" w:hAnsi="Times New Roman" w:cs="Times New Roman"/>
          <w:sz w:val="24"/>
          <w:szCs w:val="24"/>
        </w:rPr>
        <w:t>*Similar structures can smell different*</w:t>
      </w:r>
    </w:p>
    <w:p w14:paraId="46CB1636" w14:textId="77777777" w:rsidR="005E08EA" w:rsidRDefault="005E08EA" w:rsidP="00791AE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81FEEC7" w14:textId="77777777" w:rsidR="00520C44" w:rsidRDefault="00520C44" w:rsidP="00791AED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OM(</w:t>
      </w:r>
      <w:proofErr w:type="gramEnd"/>
      <w:r>
        <w:rPr>
          <w:rFonts w:ascii="Times New Roman" w:hAnsi="Times New Roman" w:cs="Times New Roman"/>
          <w:sz w:val="24"/>
          <w:szCs w:val="24"/>
        </w:rPr>
        <w:t>Olfactory Mucosa)- contains ORNs; in nasal cavity</w:t>
      </w:r>
    </w:p>
    <w:p w14:paraId="7C184E56" w14:textId="77777777" w:rsidR="00520C44" w:rsidRDefault="00520C44" w:rsidP="00520C44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Dime sized</w:t>
      </w:r>
    </w:p>
    <w:p w14:paraId="0E6ACD54" w14:textId="222B184F" w:rsidR="00B26D8A" w:rsidRPr="00B26D8A" w:rsidRDefault="00E5535B" w:rsidP="00B26D8A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Contains </w:t>
      </w:r>
      <w:proofErr w:type="gramStart"/>
      <w:r>
        <w:rPr>
          <w:rFonts w:ascii="Times New Roman" w:hAnsi="Times New Roman" w:cs="Times New Roman"/>
          <w:sz w:val="24"/>
          <w:szCs w:val="24"/>
        </w:rPr>
        <w:t>receptors  350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different types</w:t>
      </w:r>
      <w:r w:rsidR="00B26D8A">
        <w:rPr>
          <w:rFonts w:ascii="Times New Roman" w:hAnsi="Times New Roman" w:cs="Times New Roman"/>
          <w:sz w:val="24"/>
          <w:szCs w:val="24"/>
        </w:rPr>
        <w:t xml:space="preserve"> that each have a protein that crosses the membrane 7 times</w:t>
      </w:r>
    </w:p>
    <w:p w14:paraId="5DA35F01" w14:textId="77777777" w:rsidR="00E5535B" w:rsidRDefault="00E5535B" w:rsidP="00520C44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Similar to photocells and hair cells </w:t>
      </w:r>
    </w:p>
    <w:p w14:paraId="5F8097A8" w14:textId="77777777" w:rsidR="00E5535B" w:rsidRDefault="00E5535B" w:rsidP="00E5535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346F041" w14:textId="77777777" w:rsidR="00520C44" w:rsidRDefault="00520C44" w:rsidP="00520C4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37BE0DB" w14:textId="77777777" w:rsidR="00520C44" w:rsidRDefault="00520C44" w:rsidP="00520C44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ORN(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Olfactory Receptor Neurons)- sensory neurons containing olfactory receptors </w:t>
      </w:r>
    </w:p>
    <w:p w14:paraId="326DF2F9" w14:textId="77777777" w:rsidR="00791AED" w:rsidRDefault="00791AED" w:rsidP="00E114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F0F03E3" w14:textId="77777777" w:rsidR="00520C44" w:rsidRDefault="00520C44" w:rsidP="00E114D3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520C44">
        <w:rPr>
          <w:rFonts w:ascii="Times New Roman" w:hAnsi="Times New Roman" w:cs="Times New Roman"/>
          <w:sz w:val="24"/>
          <w:szCs w:val="24"/>
          <w:u w:val="single"/>
        </w:rPr>
        <w:t xml:space="preserve">ORNs </w:t>
      </w:r>
      <w:r>
        <w:rPr>
          <w:rFonts w:ascii="Times New Roman" w:hAnsi="Times New Roman" w:cs="Times New Roman"/>
          <w:sz w:val="24"/>
          <w:szCs w:val="24"/>
          <w:u w:val="single"/>
        </w:rPr>
        <w:t>and Rod&amp;Cone Similarities &amp; Differences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520C44" w14:paraId="51AF64AE" w14:textId="77777777" w:rsidTr="00520C44">
        <w:tc>
          <w:tcPr>
            <w:tcW w:w="4788" w:type="dxa"/>
          </w:tcPr>
          <w:p w14:paraId="3E14F59B" w14:textId="77777777" w:rsidR="00520C44" w:rsidRPr="00520C44" w:rsidRDefault="00520C44" w:rsidP="00E114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Similarities</w:t>
            </w:r>
          </w:p>
        </w:tc>
        <w:tc>
          <w:tcPr>
            <w:tcW w:w="4788" w:type="dxa"/>
          </w:tcPr>
          <w:p w14:paraId="451F027E" w14:textId="77777777" w:rsidR="00520C44" w:rsidRPr="00520C44" w:rsidRDefault="00520C44" w:rsidP="00E114D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Differences</w:t>
            </w:r>
          </w:p>
        </w:tc>
      </w:tr>
      <w:tr w:rsidR="00520C44" w14:paraId="68E23E11" w14:textId="77777777" w:rsidTr="00520C44">
        <w:tc>
          <w:tcPr>
            <w:tcW w:w="4788" w:type="dxa"/>
          </w:tcPr>
          <w:p w14:paraId="50B636EF" w14:textId="77777777" w:rsidR="00520C44" w:rsidRDefault="00520C44" w:rsidP="00520C44">
            <w:pPr>
              <w:pStyle w:val="NoSpacing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protein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receptors; stimuli cross membrane 7x</w:t>
            </w:r>
            <w:r w:rsidR="00E5535B">
              <w:rPr>
                <w:rFonts w:ascii="Times New Roman" w:hAnsi="Times New Roman" w:cs="Times New Roman"/>
                <w:sz w:val="24"/>
                <w:szCs w:val="24"/>
              </w:rPr>
              <w:t xml:space="preserve"> to create a signal</w:t>
            </w:r>
          </w:p>
          <w:p w14:paraId="796652DA" w14:textId="77777777" w:rsidR="00520C44" w:rsidRDefault="00520C44" w:rsidP="00E114D3">
            <w:pPr>
              <w:pStyle w:val="NoSpacing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Narrow range sensitivity </w:t>
            </w:r>
          </w:p>
          <w:p w14:paraId="658561D7" w14:textId="77777777" w:rsidR="00520C44" w:rsidRDefault="00520C44" w:rsidP="00E114D3">
            <w:pPr>
              <w:pStyle w:val="NoSpacing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ORNs contain 1 receptor ty</w:t>
            </w:r>
            <w:r w:rsidR="00E5535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  <w:p w14:paraId="49075DA1" w14:textId="77777777" w:rsidR="00520C44" w:rsidRPr="00520C44" w:rsidRDefault="00520C44" w:rsidP="00520C44">
            <w:pPr>
              <w:pStyle w:val="NoSpacing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Rod/cone contains 1 photo pigment type</w:t>
            </w:r>
          </w:p>
        </w:tc>
        <w:tc>
          <w:tcPr>
            <w:tcW w:w="4788" w:type="dxa"/>
          </w:tcPr>
          <w:p w14:paraId="3A9FD23D" w14:textId="737FF3B7" w:rsidR="00520C44" w:rsidRDefault="00520C44" w:rsidP="00520C44">
            <w:pPr>
              <w:pStyle w:val="NoSpacing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E8167E">
              <w:rPr>
                <w:rFonts w:ascii="Times New Roman" w:hAnsi="Times New Roman" w:cs="Times New Roman"/>
                <w:sz w:val="24"/>
                <w:szCs w:val="24"/>
              </w:rPr>
              <w:t>photo pigments</w:t>
            </w:r>
            <w:r w:rsidR="00E5535B">
              <w:rPr>
                <w:rFonts w:ascii="Times New Roman" w:hAnsi="Times New Roman" w:cs="Times New Roman"/>
                <w:sz w:val="24"/>
                <w:szCs w:val="24"/>
              </w:rPr>
              <w:t xml:space="preserve"> 1 rod and 3 cones </w:t>
            </w:r>
          </w:p>
          <w:p w14:paraId="20514574" w14:textId="77777777" w:rsidR="00520C44" w:rsidRDefault="00520C44" w:rsidP="00520C44">
            <w:pPr>
              <w:pStyle w:val="NoSpacing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350 olfactory receptors </w:t>
            </w:r>
          </w:p>
        </w:tc>
      </w:tr>
    </w:tbl>
    <w:p w14:paraId="4A740497" w14:textId="77777777" w:rsidR="00520C44" w:rsidRPr="00520C44" w:rsidRDefault="00520C44" w:rsidP="00E114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FE0FCB4" w14:textId="77777777" w:rsidR="00E5535B" w:rsidRDefault="00E5535B" w:rsidP="00E114D3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Olfactory bulb****</w:t>
      </w:r>
    </w:p>
    <w:p w14:paraId="554B7C27" w14:textId="77777777" w:rsidR="00E5535B" w:rsidRDefault="00E5535B" w:rsidP="00E114D3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4BE6BA2F" w14:textId="77777777" w:rsidR="008F4E67" w:rsidRPr="008F4E67" w:rsidRDefault="008F4E67" w:rsidP="00E114D3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8F4E67">
        <w:rPr>
          <w:rFonts w:ascii="Times New Roman" w:hAnsi="Times New Roman" w:cs="Times New Roman"/>
          <w:sz w:val="24"/>
          <w:szCs w:val="24"/>
          <w:u w:val="single"/>
        </w:rPr>
        <w:t>Receptor Activity Measurement Methods</w:t>
      </w:r>
    </w:p>
    <w:p w14:paraId="6D818AFE" w14:textId="77777777" w:rsidR="008F4E67" w:rsidRPr="00CC7107" w:rsidRDefault="00520C44" w:rsidP="008F4E67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sz w:val="24"/>
          <w:szCs w:val="24"/>
        </w:rPr>
        <w:t xml:space="preserve"> Imaging- </w:t>
      </w:r>
      <w:r w:rsidR="008F4E67">
        <w:rPr>
          <w:rFonts w:ascii="Times New Roman" w:hAnsi="Times New Roman" w:cs="Times New Roman"/>
          <w:sz w:val="24"/>
          <w:szCs w:val="24"/>
        </w:rPr>
        <w:t xml:space="preserve">measures </w:t>
      </w: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 w:rsidR="008F4E67">
        <w:rPr>
          <w:rFonts w:ascii="Times New Roman" w:eastAsiaTheme="minorEastAsia" w:hAnsi="Times New Roman" w:cs="Times New Roman"/>
          <w:sz w:val="24"/>
          <w:szCs w:val="24"/>
        </w:rPr>
        <w:t>Ca</w:t>
      </w:r>
      <w:r w:rsidR="008F4E6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2+</w:t>
      </w:r>
      <w:r w:rsidR="008F4E67">
        <w:rPr>
          <w:rFonts w:ascii="Times New Roman" w:eastAsiaTheme="minorEastAsia" w:hAnsi="Times New Roman" w:cs="Times New Roman"/>
          <w:sz w:val="24"/>
          <w:szCs w:val="24"/>
        </w:rPr>
        <w:t xml:space="preserve"> in ORN. </w:t>
      </w: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 w:rsidR="008F4E67">
        <w:rPr>
          <w:rFonts w:ascii="Times New Roman" w:eastAsiaTheme="minorEastAsia" w:hAnsi="Times New Roman" w:cs="Times New Roman"/>
          <w:sz w:val="24"/>
          <w:szCs w:val="24"/>
        </w:rPr>
        <w:t>Ca</w:t>
      </w:r>
      <w:r w:rsidR="008F4E6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2+</w:t>
      </w:r>
      <w:r w:rsidR="008F4E67">
        <w:rPr>
          <w:rFonts w:ascii="Times New Roman" w:eastAsiaTheme="minorEastAsia" w:hAnsi="Times New Roman" w:cs="Times New Roman"/>
          <w:sz w:val="24"/>
          <w:szCs w:val="24"/>
        </w:rPr>
        <w:t xml:space="preserve"> = darker region</w:t>
      </w:r>
    </w:p>
    <w:p w14:paraId="1DBE1E06" w14:textId="2688A42F" w:rsidR="00CC7107" w:rsidRPr="0065618B" w:rsidRDefault="00B26D8A" w:rsidP="008F4E67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Inverse relationship, mo</w:t>
      </w:r>
      <w:r w:rsidR="00CC7107">
        <w:rPr>
          <w:rFonts w:ascii="Times New Roman" w:eastAsiaTheme="minorEastAsia" w:hAnsi="Times New Roman" w:cs="Times New Roman"/>
          <w:sz w:val="24"/>
          <w:szCs w:val="24"/>
        </w:rPr>
        <w:t>re calcium, darker area more activation</w:t>
      </w:r>
    </w:p>
    <w:p w14:paraId="21928773" w14:textId="77777777" w:rsidR="005E08EA" w:rsidRDefault="005E08EA" w:rsidP="005E08EA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ORN activity</w:t>
      </w:r>
    </w:p>
    <w:p w14:paraId="0D631442" w14:textId="77777777" w:rsidR="00CC7107" w:rsidRDefault="00CC7107" w:rsidP="005E08EA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Pattern of activation determines recognition profiles </w:t>
      </w:r>
    </w:p>
    <w:p w14:paraId="2D0CD469" w14:textId="77777777" w:rsidR="00CC7107" w:rsidRPr="005E08EA" w:rsidRDefault="00CC7107" w:rsidP="005E08EA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 of distributed processing </w:t>
      </w:r>
    </w:p>
    <w:p w14:paraId="603D8EF8" w14:textId="77777777" w:rsidR="0065618B" w:rsidRPr="005E08EA" w:rsidRDefault="0065618B" w:rsidP="008F4E67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Optical Imaging- </w:t>
      </w:r>
      <w:r w:rsidR="005E08EA">
        <w:rPr>
          <w:rFonts w:ascii="Times New Roman" w:eastAsiaTheme="minorEastAsia" w:hAnsi="Times New Roman" w:cs="Times New Roman"/>
          <w:sz w:val="24"/>
          <w:szCs w:val="24"/>
        </w:rPr>
        <w:t xml:space="preserve">measures reflected red light. More active cell =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↓</m:t>
        </m:r>
      </m:oMath>
      <w:r w:rsidR="005E08EA">
        <w:rPr>
          <w:rFonts w:ascii="Times New Roman" w:eastAsiaTheme="minorEastAsia" w:hAnsi="Times New Roman" w:cs="Times New Roman"/>
          <w:sz w:val="24"/>
          <w:szCs w:val="24"/>
        </w:rPr>
        <w:t>red light reflected</w:t>
      </w:r>
    </w:p>
    <w:p w14:paraId="34A29D3B" w14:textId="77777777" w:rsidR="005E08EA" w:rsidRDefault="005E08EA" w:rsidP="005E08EA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OB activity</w:t>
      </w:r>
    </w:p>
    <w:p w14:paraId="5D76B1CE" w14:textId="77777777" w:rsidR="00BB1A78" w:rsidRDefault="00BB1A78" w:rsidP="005E08EA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Remove part of skull</w:t>
      </w:r>
    </w:p>
    <w:p w14:paraId="2D900FB8" w14:textId="77777777" w:rsidR="00594604" w:rsidRPr="00BB1A78" w:rsidRDefault="00594604" w:rsidP="00594604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2DG- measures radioactive glucose uptake; </w:t>
      </w: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uptake =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activity </w:t>
      </w:r>
    </w:p>
    <w:p w14:paraId="0AB7BE32" w14:textId="77777777" w:rsidR="00BB1A78" w:rsidRPr="008F4E67" w:rsidRDefault="00BB1A78" w:rsidP="00BB1A78">
      <w:pPr>
        <w:pStyle w:val="NoSpacing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pattern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of activation depends on chemical structure and perception </w:t>
      </w:r>
    </w:p>
    <w:p w14:paraId="4608280E" w14:textId="77777777" w:rsidR="008F4E67" w:rsidRDefault="008F4E67" w:rsidP="008F4E67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14:paraId="41F57B26" w14:textId="77777777" w:rsidR="008F4E67" w:rsidRDefault="008F4E67" w:rsidP="008F4E67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Recognition Profile- olfactory receptor activation pattern due to odorant</w:t>
      </w:r>
    </w:p>
    <w:p w14:paraId="01824763" w14:textId="77777777" w:rsidR="008F4E67" w:rsidRDefault="008F4E67" w:rsidP="008F4E67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14:paraId="7DF947A0" w14:textId="77777777" w:rsidR="00E114D3" w:rsidRDefault="00C436ED" w:rsidP="008F4E67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*Recognition profile similar to trichomacy code in colour vision; diff activation patterns in 3 cones from diff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λ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s</w:t>
      </w:r>
    </w:p>
    <w:p w14:paraId="5F3DBAD6" w14:textId="77777777" w:rsidR="00C436ED" w:rsidRDefault="00C436ED" w:rsidP="008F4E67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14:paraId="5E3596E8" w14:textId="77777777" w:rsidR="00C436ED" w:rsidRDefault="0065618B" w:rsidP="008F4E67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Olfactory Bulb (OB)- contains glomeruli</w:t>
      </w:r>
    </w:p>
    <w:p w14:paraId="48EB2317" w14:textId="77777777" w:rsidR="0065618B" w:rsidRDefault="0065618B" w:rsidP="0065618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Receives info from olfactory receptors </w:t>
      </w:r>
    </w:p>
    <w:p w14:paraId="7FADF6E7" w14:textId="77777777" w:rsidR="0065618B" w:rsidRDefault="0065618B" w:rsidP="0065618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FE5FC0B" w14:textId="77777777" w:rsidR="0065618B" w:rsidRDefault="0065618B" w:rsidP="0065618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Glomeruli- receives input from similar ORNs</w:t>
      </w:r>
    </w:p>
    <w:p w14:paraId="45032336" w14:textId="77777777" w:rsidR="0065618B" w:rsidRDefault="0065618B" w:rsidP="0065618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Collects info about small odorant group</w:t>
      </w:r>
    </w:p>
    <w:p w14:paraId="246ABA11" w14:textId="77777777" w:rsidR="0065618B" w:rsidRPr="00520C44" w:rsidRDefault="0065618B" w:rsidP="0065618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*all ORNs of 1 type send info to 1 or 2 glomeruli</w:t>
      </w:r>
    </w:p>
    <w:p w14:paraId="2D70E3C9" w14:textId="77777777" w:rsidR="000839AA" w:rsidRDefault="000839AA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EDF660B" w14:textId="77777777" w:rsidR="005E08EA" w:rsidRDefault="005E08EA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E08EA">
        <w:rPr>
          <w:rFonts w:ascii="Times New Roman" w:hAnsi="Times New Roman" w:cs="Times New Roman"/>
          <w:sz w:val="24"/>
          <w:szCs w:val="24"/>
          <w:u w:val="single"/>
        </w:rPr>
        <w:t>C Chain Length Study</w:t>
      </w:r>
      <w:r>
        <w:rPr>
          <w:rFonts w:ascii="Times New Roman" w:hAnsi="Times New Roman" w:cs="Times New Roman"/>
          <w:sz w:val="24"/>
          <w:szCs w:val="24"/>
        </w:rPr>
        <w:t xml:space="preserve"> (Uchida)</w:t>
      </w:r>
    </w:p>
    <w:p w14:paraId="3B5A8D89" w14:textId="77777777" w:rsidR="005E08EA" w:rsidRDefault="00594604" w:rsidP="005E08EA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Glomeruli opitcal imaging</w:t>
      </w:r>
    </w:p>
    <w:p w14:paraId="1BF49CEF" w14:textId="77777777" w:rsidR="00594604" w:rsidRPr="00594604" w:rsidRDefault="00594604" w:rsidP="005E08EA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Functional group determines gerenal OB activation area; C length determines position within that area</w:t>
      </w:r>
    </w:p>
    <w:p w14:paraId="12354056" w14:textId="77777777" w:rsidR="00594604" w:rsidRPr="00594604" w:rsidRDefault="00594604" w:rsidP="005E08EA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C chain =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leftward activation</w:t>
      </w:r>
    </w:p>
    <w:p w14:paraId="1FF1EFF9" w14:textId="77777777" w:rsidR="00594604" w:rsidRDefault="00594604" w:rsidP="0059460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0312F3C9" wp14:editId="091F29AF">
            <wp:extent cx="5943600" cy="214344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4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8FD6EF" w14:textId="77777777" w:rsidR="000839AA" w:rsidRDefault="000839AA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C35607E" w14:textId="77777777" w:rsidR="00594604" w:rsidRDefault="005678AE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*Olfactory codes diff odorants based on ORN &amp; OB response to specific molecule features (side groups, C chain length)</w:t>
      </w:r>
    </w:p>
    <w:p w14:paraId="56C3C186" w14:textId="77777777" w:rsidR="005678AE" w:rsidRDefault="005678AE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EE42658" w14:textId="77777777" w:rsidR="005678AE" w:rsidRDefault="005678AE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Piriform </w:t>
      </w:r>
      <w:proofErr w:type="gramStart"/>
      <w:r>
        <w:rPr>
          <w:rFonts w:ascii="Times New Roman" w:hAnsi="Times New Roman" w:cs="Times New Roman"/>
          <w:sz w:val="24"/>
          <w:szCs w:val="24"/>
        </w:rPr>
        <w:t>Cortex(</w:t>
      </w:r>
      <w:proofErr w:type="gramEnd"/>
      <w:r>
        <w:rPr>
          <w:rFonts w:ascii="Times New Roman" w:hAnsi="Times New Roman" w:cs="Times New Roman"/>
          <w:sz w:val="24"/>
          <w:szCs w:val="24"/>
        </w:rPr>
        <w:t>PC) [aka Primary olfactory cortex]- under temporal lobe; receives info from glomeruli</w:t>
      </w:r>
    </w:p>
    <w:p w14:paraId="019FD0B2" w14:textId="77777777" w:rsidR="005678AE" w:rsidRDefault="005678AE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B15DE28" w14:textId="77777777" w:rsidR="005678AE" w:rsidRDefault="005678AE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Orbitofrontal </w:t>
      </w:r>
      <w:proofErr w:type="gramStart"/>
      <w:r>
        <w:rPr>
          <w:rFonts w:ascii="Times New Roman" w:hAnsi="Times New Roman" w:cs="Times New Roman"/>
          <w:sz w:val="24"/>
          <w:szCs w:val="24"/>
        </w:rPr>
        <w:t>Cortex(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OFC) [aka Secondary Olfactory Cortex]- under frontal lobe; reeives OR signals </w:t>
      </w:r>
    </w:p>
    <w:p w14:paraId="40F885CA" w14:textId="77777777" w:rsidR="00FE6E83" w:rsidRDefault="00FE6E83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Signal goes both ways</w:t>
      </w:r>
    </w:p>
    <w:p w14:paraId="193172EC" w14:textId="77777777" w:rsidR="005678AE" w:rsidRDefault="005678AE" w:rsidP="000839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91287BA" w14:textId="77777777" w:rsidR="005678AE" w:rsidRDefault="005678AE" w:rsidP="005678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0B8ED2E1" wp14:editId="013CC3F8">
            <wp:extent cx="3190875" cy="2057400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EDA2B0" w14:textId="77777777" w:rsidR="00567B74" w:rsidRDefault="00567B74" w:rsidP="005678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5873C04" w14:textId="77777777" w:rsidR="00567B74" w:rsidRDefault="00567B74" w:rsidP="005678AE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Higher Order Olfactory Processing Examples</w:t>
      </w:r>
    </w:p>
    <w:p w14:paraId="00162585" w14:textId="77777777" w:rsidR="00567B74" w:rsidRDefault="00567B74" w:rsidP="00567B74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Single perception from many molecules</w:t>
      </w:r>
    </w:p>
    <w:p w14:paraId="6CAA1E67" w14:textId="77777777" w:rsidR="00567B74" w:rsidRDefault="00567B74" w:rsidP="00567B74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Coffee smell from 100 diff molecules</w:t>
      </w:r>
    </w:p>
    <w:p w14:paraId="555D535F" w14:textId="77777777" w:rsidR="00567B74" w:rsidRDefault="00567B74" w:rsidP="00567B74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seperate odours</w:t>
      </w:r>
    </w:p>
    <w:p w14:paraId="78545806" w14:textId="77777777" w:rsidR="00567B74" w:rsidRDefault="00567B74" w:rsidP="00567B74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Past experiences/learning’s effects</w:t>
      </w:r>
    </w:p>
    <w:p w14:paraId="56C1C953" w14:textId="77777777" w:rsidR="00FE6E83" w:rsidRDefault="00FE6E83" w:rsidP="00567B74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Top down and bottom up processing </w:t>
      </w:r>
    </w:p>
    <w:p w14:paraId="63556BC3" w14:textId="77777777" w:rsidR="00567B74" w:rsidRPr="00567B74" w:rsidRDefault="00567B74" w:rsidP="00567B74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5F140648" w14:textId="77777777" w:rsidR="00567B74" w:rsidRDefault="00567B74" w:rsidP="00567B7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67B74">
        <w:rPr>
          <w:rFonts w:ascii="Times New Roman" w:hAnsi="Times New Roman" w:cs="Times New Roman"/>
          <w:sz w:val="24"/>
          <w:szCs w:val="24"/>
          <w:u w:val="single"/>
        </w:rPr>
        <w:t>PC Isoamyl Study</w:t>
      </w:r>
      <w:r>
        <w:rPr>
          <w:rFonts w:ascii="Times New Roman" w:hAnsi="Times New Roman" w:cs="Times New Roman"/>
          <w:sz w:val="24"/>
          <w:szCs w:val="24"/>
        </w:rPr>
        <w:t xml:space="preserve"> (Wilson)</w:t>
      </w:r>
    </w:p>
    <w:p w14:paraId="1E41EE52" w14:textId="77777777" w:rsidR="00567B74" w:rsidRDefault="00567B74" w:rsidP="00567B74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Conditions: </w:t>
      </w:r>
      <w:r w:rsidR="001C790B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mixture</w:t>
      </w:r>
      <w:r w:rsidR="001C790B">
        <w:rPr>
          <w:rFonts w:ascii="Times New Roman" w:hAnsi="Times New Roman" w:cs="Times New Roman"/>
          <w:sz w:val="24"/>
          <w:szCs w:val="24"/>
        </w:rPr>
        <w:t xml:space="preserve"> (isoamyl + pepperment) 2. Component (isoamyl)</w:t>
      </w:r>
    </w:p>
    <w:p w14:paraId="6260846C" w14:textId="77777777" w:rsidR="001C790B" w:rsidRDefault="001C790B" w:rsidP="00567B74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Looked @ how well neurons could tell diff between mixture &amp; compenent after mixture exposure</w:t>
      </w:r>
    </w:p>
    <w:p w14:paraId="2BC50BC3" w14:textId="77777777" w:rsidR="001C790B" w:rsidRDefault="001C790B" w:rsidP="00567B74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</w:t>
      </w:r>
    </w:p>
    <w:p w14:paraId="4160FA3A" w14:textId="77777777" w:rsidR="001C790B" w:rsidRDefault="001C790B" w:rsidP="001C790B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10s sniff: similar response in both conditions</w:t>
      </w:r>
    </w:p>
    <w:p w14:paraId="406C5A5D" w14:textId="77777777" w:rsidR="001C790B" w:rsidRDefault="001C790B" w:rsidP="001C790B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50s sniff: PC more rapid firing for component</w:t>
      </w:r>
    </w:p>
    <w:p w14:paraId="17D36CB7" w14:textId="77777777" w:rsidR="001C790B" w:rsidRDefault="001C790B" w:rsidP="001C790B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Given enough time; PC learn disciminate between diff odors</w:t>
      </w:r>
    </w:p>
    <w:p w14:paraId="24FE7489" w14:textId="77777777" w:rsidR="001C790B" w:rsidRDefault="001C790B" w:rsidP="001C790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0C96D42" w14:textId="77777777" w:rsidR="001C790B" w:rsidRDefault="001C790B" w:rsidP="001C790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Chedd</w:t>
      </w:r>
      <w:r w:rsidR="00F45C0F">
        <w:rPr>
          <w:rFonts w:ascii="Times New Roman" w:hAnsi="Times New Roman" w:cs="Times New Roman"/>
          <w:sz w:val="24"/>
          <w:szCs w:val="24"/>
          <w:u w:val="single"/>
        </w:rPr>
        <w:t>a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r Cheese vs Body Odour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Study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Araujo et al.)</w:t>
      </w:r>
    </w:p>
    <w:p w14:paraId="5A714D60" w14:textId="77777777" w:rsidR="001C790B" w:rsidRDefault="00F45C0F" w:rsidP="001C790B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pleasant rating when odour labeled cheddar cheese than when labaled body odour </w:t>
      </w:r>
    </w:p>
    <w:p w14:paraId="47B231E4" w14:textId="77777777" w:rsidR="006C6343" w:rsidRDefault="006C6343" w:rsidP="001C790B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Orbitofrontal cortex is associated with pleasantness, more pleasant equal more activity </w:t>
      </w:r>
    </w:p>
    <w:p w14:paraId="1A30E5C0" w14:textId="77777777" w:rsidR="006C6343" w:rsidRDefault="006C6343" w:rsidP="001C790B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difference is because of higher order processing</w:t>
      </w:r>
    </w:p>
    <w:p w14:paraId="60EABC22" w14:textId="77777777" w:rsidR="006C6343" w:rsidRDefault="006C6343" w:rsidP="001C790B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 to graph in the book related to the experiment </w:t>
      </w:r>
    </w:p>
    <w:p w14:paraId="284045D6" w14:textId="77777777" w:rsidR="00F45C0F" w:rsidRDefault="00F45C0F" w:rsidP="00F45C0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4C3E248" w14:textId="77777777" w:rsidR="00F45C0F" w:rsidRDefault="00F45C0F" w:rsidP="00F45C0F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Taste Functions</w:t>
      </w:r>
    </w:p>
    <w:p w14:paraId="29CCBF32" w14:textId="77777777" w:rsidR="00F45C0F" w:rsidRDefault="00F45C0F" w:rsidP="00F45C0F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Sweet </w:t>
      </w:r>
      <w:r w:rsidRPr="00F45C0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nutritive/caloric value; automatic acceptance </w:t>
      </w:r>
    </w:p>
    <w:p w14:paraId="2ECFAF3E" w14:textId="77777777" w:rsidR="00F45C0F" w:rsidRDefault="00F45C0F" w:rsidP="00F45C0F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Bitter </w:t>
      </w:r>
      <w:r w:rsidRPr="00F45C0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automatic rejecton response</w:t>
      </w:r>
    </w:p>
    <w:p w14:paraId="70829B56" w14:textId="77777777" w:rsidR="00F45C0F" w:rsidRDefault="00F45C0F" w:rsidP="00F45C0F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Salty </w:t>
      </w:r>
      <w:r w:rsidRPr="00F45C0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indicates Na+ presence</w:t>
      </w:r>
    </w:p>
    <w:p w14:paraId="5D8E2CD3" w14:textId="77777777" w:rsidR="00F45C0F" w:rsidRDefault="00F45C0F" w:rsidP="00F45C0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25A7AC9" w14:textId="77777777" w:rsidR="00F45C0F" w:rsidRDefault="00F45C0F" w:rsidP="00F45C0F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F45C0F">
        <w:rPr>
          <w:rFonts w:ascii="Times New Roman" w:hAnsi="Times New Roman" w:cs="Times New Roman"/>
          <w:sz w:val="24"/>
          <w:szCs w:val="24"/>
          <w:u w:val="single"/>
        </w:rPr>
        <w:t>5 Basic Taste Sensations (Qualities)</w:t>
      </w:r>
      <w:r>
        <w:rPr>
          <w:rFonts w:ascii="Times New Roman" w:hAnsi="Times New Roman" w:cs="Times New Roman"/>
          <w:sz w:val="24"/>
          <w:szCs w:val="24"/>
          <w:u w:val="single"/>
        </w:rPr>
        <w:t>\</w:t>
      </w:r>
    </w:p>
    <w:p w14:paraId="54254C95" w14:textId="77777777" w:rsidR="00F45C0F" w:rsidRDefault="00F45C0F" w:rsidP="00F45C0F">
      <w:pPr>
        <w:pStyle w:val="NoSpacing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Sweet</w:t>
      </w:r>
    </w:p>
    <w:p w14:paraId="35F7C89F" w14:textId="77777777" w:rsidR="00F45C0F" w:rsidRDefault="00F45C0F" w:rsidP="00F45C0F">
      <w:pPr>
        <w:pStyle w:val="NoSpacing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Salty</w:t>
      </w:r>
    </w:p>
    <w:p w14:paraId="7DD84317" w14:textId="77777777" w:rsidR="00F45C0F" w:rsidRDefault="00F45C0F" w:rsidP="00F45C0F">
      <w:pPr>
        <w:pStyle w:val="NoSpacing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</w:t>
      </w:r>
    </w:p>
    <w:p w14:paraId="6C92C68F" w14:textId="77777777" w:rsidR="00F45C0F" w:rsidRDefault="00F45C0F" w:rsidP="00F45C0F">
      <w:pPr>
        <w:pStyle w:val="NoSpacing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Bitter</w:t>
      </w:r>
    </w:p>
    <w:p w14:paraId="55D849DE" w14:textId="77777777" w:rsidR="00F45C0F" w:rsidRDefault="00F45C0F" w:rsidP="00F45C0F">
      <w:pPr>
        <w:pStyle w:val="NoSpacing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Umami </w:t>
      </w:r>
    </w:p>
    <w:p w14:paraId="6596B578" w14:textId="77777777" w:rsidR="00F45C0F" w:rsidRDefault="00F45C0F" w:rsidP="00F45C0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1BCA50B" w14:textId="77777777" w:rsidR="00F45C0F" w:rsidRDefault="00B475DC" w:rsidP="00F45C0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475DC">
        <w:rPr>
          <w:rFonts w:ascii="Times New Roman" w:hAnsi="Times New Roman" w:cs="Times New Roman"/>
          <w:sz w:val="24"/>
          <w:szCs w:val="24"/>
          <w:u w:val="single"/>
        </w:rPr>
        <w:t>Basic Taste Quality Study</w:t>
      </w:r>
      <w:r>
        <w:rPr>
          <w:rFonts w:ascii="Times New Roman" w:hAnsi="Times New Roman" w:cs="Times New Roman"/>
          <w:sz w:val="24"/>
          <w:szCs w:val="24"/>
        </w:rPr>
        <w:t xml:space="preserve"> (McBurney)</w:t>
      </w:r>
    </w:p>
    <w:p w14:paraId="1D1478C8" w14:textId="77777777" w:rsidR="00B475DC" w:rsidRDefault="00B475DC" w:rsidP="00B475DC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tastes described with 4 basic taste qualities (sweet, sour, sality, bitter)</w:t>
      </w:r>
    </w:p>
    <w:p w14:paraId="356A45B5" w14:textId="77777777" w:rsidR="00B475DC" w:rsidRDefault="00B475DC" w:rsidP="00B475DC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substances have 1 taste (Na</w:t>
      </w:r>
      <w:r w:rsidR="00BC7F70">
        <w:rPr>
          <w:rFonts w:ascii="Times New Roman" w:hAnsi="Times New Roman" w:cs="Times New Roman"/>
          <w:sz w:val="24"/>
          <w:szCs w:val="24"/>
        </w:rPr>
        <w:t>Cl, hydrochloric acid, sucrose)</w:t>
      </w:r>
    </w:p>
    <w:p w14:paraId="4900FB4F" w14:textId="77777777" w:rsidR="00BC7F70" w:rsidRDefault="00BC7F70" w:rsidP="00B475DC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sustances made from multiple taste qualities</w:t>
      </w:r>
    </w:p>
    <w:p w14:paraId="45B5D546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BC3B485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Tongue- taste receptor sheet</w:t>
      </w:r>
    </w:p>
    <w:p w14:paraId="4DF14734" w14:textId="77777777" w:rsidR="00BC7F70" w:rsidRDefault="00BC7F70" w:rsidP="00BC7F70">
      <w:pPr>
        <w:pStyle w:val="NoSpacing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Roughness from papillae</w:t>
      </w:r>
    </w:p>
    <w:p w14:paraId="3C457D84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0ED12CF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-10,000 taste buds</w:t>
      </w:r>
    </w:p>
    <w:p w14:paraId="31F77195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CCD278F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Papillae- ridges &amp; valleys containing taste buds</w:t>
      </w:r>
    </w:p>
    <w:p w14:paraId="65738F42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D4BCFFD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BC7F70">
        <w:rPr>
          <w:rFonts w:ascii="Times New Roman" w:hAnsi="Times New Roman" w:cs="Times New Roman"/>
          <w:sz w:val="24"/>
          <w:szCs w:val="24"/>
          <w:u w:val="single"/>
        </w:rPr>
        <w:t>4 Papillae</w:t>
      </w:r>
    </w:p>
    <w:p w14:paraId="0076DDCD" w14:textId="77777777" w:rsidR="00BC7F70" w:rsidRDefault="00BC7F70" w:rsidP="00BC7F70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Filiform- cone shaped, all over tongue but mostly in centre</w:t>
      </w:r>
    </w:p>
    <w:p w14:paraId="6B27C07C" w14:textId="77777777" w:rsidR="00BC7F70" w:rsidRDefault="00BC7F70" w:rsidP="00BC7F70">
      <w:pPr>
        <w:pStyle w:val="NoSpacing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taste buds</w:t>
      </w:r>
    </w:p>
    <w:p w14:paraId="6F104C08" w14:textId="77777777" w:rsidR="00BC7F70" w:rsidRDefault="00BC7F70" w:rsidP="00BC7F70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Fungiform- mushroom shaped, on tip &amp; side</w:t>
      </w:r>
    </w:p>
    <w:p w14:paraId="5F41C55E" w14:textId="77777777" w:rsidR="00BC7F70" w:rsidRDefault="004C4E9B" w:rsidP="00BC7F70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1336BB32" wp14:editId="35B81F49">
            <wp:simplePos x="0" y="0"/>
            <wp:positionH relativeFrom="column">
              <wp:posOffset>4314825</wp:posOffset>
            </wp:positionH>
            <wp:positionV relativeFrom="paragraph">
              <wp:posOffset>-400050</wp:posOffset>
            </wp:positionV>
            <wp:extent cx="2400300" cy="2486025"/>
            <wp:effectExtent l="19050" t="0" r="0" b="0"/>
            <wp:wrapTight wrapText="bothSides">
              <wp:wrapPolygon edited="0">
                <wp:start x="-171" y="0"/>
                <wp:lineTo x="-171" y="21517"/>
                <wp:lineTo x="21600" y="21517"/>
                <wp:lineTo x="21600" y="0"/>
                <wp:lineTo x="-171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7F70">
        <w:rPr>
          <w:rFonts w:ascii="Times New Roman" w:hAnsi="Times New Roman" w:cs="Times New Roman"/>
          <w:sz w:val="24"/>
          <w:szCs w:val="24"/>
        </w:rPr>
        <w:t>Foliate- folds on side &amp; back</w:t>
      </w:r>
    </w:p>
    <w:p w14:paraId="793D87BA" w14:textId="77777777" w:rsidR="00BC7F70" w:rsidRPr="00BC7F70" w:rsidRDefault="00BC7F70" w:rsidP="00BC7F70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Circumvilliate- flat mound shaped; back of tongue</w:t>
      </w:r>
    </w:p>
    <w:p w14:paraId="488CEFF1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1DDD6AD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Taste Bud- contains taste cells; located within papillae</w:t>
      </w:r>
    </w:p>
    <w:p w14:paraId="16819ACB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51C1F76" w14:textId="77777777" w:rsidR="00FF1F54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Taste Cell- </w:t>
      </w:r>
      <w:proofErr w:type="gramStart"/>
      <w:r>
        <w:rPr>
          <w:rFonts w:ascii="Times New Roman" w:hAnsi="Times New Roman" w:cs="Times New Roman"/>
          <w:sz w:val="24"/>
          <w:szCs w:val="24"/>
        </w:rPr>
        <w:t>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transduction; chemical contact receptor sites/</w:t>
      </w:r>
      <w:proofErr w:type="spellStart"/>
      <w:r>
        <w:rPr>
          <w:rFonts w:ascii="Times New Roman" w:hAnsi="Times New Roman" w:cs="Times New Roman"/>
          <w:sz w:val="24"/>
          <w:szCs w:val="24"/>
        </w:rPr>
        <w:t>channles</w:t>
      </w:r>
      <w:proofErr w:type="spellEnd"/>
      <w:r w:rsidR="00FF1F54">
        <w:rPr>
          <w:rFonts w:ascii="Times New Roman" w:hAnsi="Times New Roman" w:cs="Times New Roman"/>
          <w:sz w:val="24"/>
          <w:szCs w:val="24"/>
        </w:rPr>
        <w:t xml:space="preserve"> on tips on the taste cells </w:t>
      </w:r>
    </w:p>
    <w:p w14:paraId="22EFB0CF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05EBEDA" w14:textId="77777777" w:rsidR="00BC7F70" w:rsidRDefault="00FF1F54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proofErr w:type="gramStart"/>
      <w:r>
        <w:rPr>
          <w:rFonts w:ascii="Times New Roman" w:hAnsi="Times New Roman" w:cs="Times New Roman"/>
          <w:sz w:val="24"/>
          <w:szCs w:val="24"/>
        </w:rPr>
        <w:t>each</w:t>
      </w:r>
      <w:proofErr w:type="gramEnd"/>
      <w:r w:rsidR="00BC7F70">
        <w:rPr>
          <w:rFonts w:ascii="Times New Roman" w:hAnsi="Times New Roman" w:cs="Times New Roman"/>
          <w:sz w:val="24"/>
          <w:szCs w:val="24"/>
        </w:rPr>
        <w:t xml:space="preserve"> taste bud has ~50-100 taste cells</w:t>
      </w:r>
    </w:p>
    <w:p w14:paraId="2DCCA03E" w14:textId="77777777" w:rsidR="00FF1F54" w:rsidRDefault="00FF1F54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proofErr w:type="gramStart"/>
      <w:r>
        <w:rPr>
          <w:rFonts w:ascii="Times New Roman" w:hAnsi="Times New Roman" w:cs="Times New Roman"/>
          <w:sz w:val="24"/>
          <w:szCs w:val="24"/>
        </w:rPr>
        <w:t>table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15.2</w:t>
      </w:r>
    </w:p>
    <w:p w14:paraId="1E2C2558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EA16B00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4 Taste Nerves</w:t>
      </w:r>
    </w:p>
    <w:p w14:paraId="3192A429" w14:textId="77777777" w:rsidR="00BC7F70" w:rsidRPr="00544239" w:rsidRDefault="00BC7F70" w:rsidP="00BC7F70">
      <w:pPr>
        <w:pStyle w:val="NoSpacing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proofErr w:type="spellStart"/>
      <w:r w:rsidRPr="00544239">
        <w:rPr>
          <w:rFonts w:ascii="Times New Roman" w:hAnsi="Times New Roman" w:cs="Times New Roman"/>
          <w:sz w:val="24"/>
          <w:szCs w:val="24"/>
          <w:lang w:val="fr-CA"/>
        </w:rPr>
        <w:t>Chorda</w:t>
      </w:r>
      <w:proofErr w:type="spellEnd"/>
      <w:r w:rsidRPr="00544239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 w:rsidRPr="00544239">
        <w:rPr>
          <w:rFonts w:ascii="Times New Roman" w:hAnsi="Times New Roman" w:cs="Times New Roman"/>
          <w:sz w:val="24"/>
          <w:szCs w:val="24"/>
          <w:lang w:val="fr-CA"/>
        </w:rPr>
        <w:t>Tympani</w:t>
      </w:r>
      <w:proofErr w:type="spellEnd"/>
      <w:r w:rsidRPr="00544239">
        <w:rPr>
          <w:rFonts w:ascii="Times New Roman" w:hAnsi="Times New Roman" w:cs="Times New Roman"/>
          <w:sz w:val="24"/>
          <w:szCs w:val="24"/>
          <w:lang w:val="fr-CA"/>
        </w:rPr>
        <w:t xml:space="preserve">- (front + </w:t>
      </w:r>
      <w:proofErr w:type="spellStart"/>
      <w:r w:rsidRPr="00544239">
        <w:rPr>
          <w:rFonts w:ascii="Times New Roman" w:hAnsi="Times New Roman" w:cs="Times New Roman"/>
          <w:sz w:val="24"/>
          <w:szCs w:val="24"/>
          <w:lang w:val="fr-CA"/>
        </w:rPr>
        <w:t>side</w:t>
      </w:r>
      <w:proofErr w:type="spellEnd"/>
      <w:r w:rsidRPr="00544239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 w:rsidRPr="00544239">
        <w:rPr>
          <w:rFonts w:ascii="Times New Roman" w:hAnsi="Times New Roman" w:cs="Times New Roman"/>
          <w:sz w:val="24"/>
          <w:szCs w:val="24"/>
          <w:lang w:val="fr-CA"/>
        </w:rPr>
        <w:t>tongue</w:t>
      </w:r>
      <w:proofErr w:type="spellEnd"/>
      <w:r w:rsidRPr="00544239">
        <w:rPr>
          <w:rFonts w:ascii="Times New Roman" w:hAnsi="Times New Roman" w:cs="Times New Roman"/>
          <w:sz w:val="24"/>
          <w:szCs w:val="24"/>
          <w:lang w:val="fr-CA"/>
        </w:rPr>
        <w:t>)</w:t>
      </w:r>
    </w:p>
    <w:p w14:paraId="61B08578" w14:textId="77777777" w:rsidR="00BC7F70" w:rsidRPr="00BC7F70" w:rsidRDefault="00BC7F70" w:rsidP="00BC7F70">
      <w:pPr>
        <w:pStyle w:val="NoSpacing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Glassopharyngeal</w:t>
      </w:r>
      <w:proofErr w:type="spellEnd"/>
      <w:r>
        <w:rPr>
          <w:rFonts w:ascii="Times New Roman" w:hAnsi="Times New Roman" w:cs="Times New Roman"/>
          <w:sz w:val="24"/>
          <w:szCs w:val="24"/>
        </w:rPr>
        <w:t>- (back tongue)</w:t>
      </w:r>
    </w:p>
    <w:p w14:paraId="4BFD3EDC" w14:textId="77777777" w:rsidR="00BC7F70" w:rsidRPr="00BC7F70" w:rsidRDefault="00BC7F70" w:rsidP="00BC7F70">
      <w:pPr>
        <w:pStyle w:val="NoSpacing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Vagus- mouth &amp; throat</w:t>
      </w:r>
    </w:p>
    <w:p w14:paraId="4D6157D6" w14:textId="77777777" w:rsidR="00BC7F70" w:rsidRPr="00BC7F70" w:rsidRDefault="00BC7F70" w:rsidP="00BC7F70">
      <w:pPr>
        <w:pStyle w:val="NoSpacing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Superficial Petronasal (soft palatte)</w:t>
      </w:r>
    </w:p>
    <w:p w14:paraId="2A738562" w14:textId="77777777" w:rsidR="00BC7F70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CD0D5DF" w14:textId="77777777" w:rsidR="005739A2" w:rsidRDefault="00BC7F70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Solitary Tract Nucleus- </w:t>
      </w:r>
      <w:r w:rsidR="005739A2">
        <w:rPr>
          <w:rFonts w:ascii="Times New Roman" w:hAnsi="Times New Roman" w:cs="Times New Roman"/>
          <w:sz w:val="24"/>
          <w:szCs w:val="24"/>
        </w:rPr>
        <w:t xml:space="preserve">recieves signals from mouth, tongue, larnyx, transmits signal through chorda tympani, glossopharyngeal, </w:t>
      </w:r>
      <w:proofErr w:type="gramStart"/>
      <w:r w:rsidR="005739A2">
        <w:rPr>
          <w:rFonts w:ascii="Times New Roman" w:hAnsi="Times New Roman" w:cs="Times New Roman"/>
          <w:sz w:val="24"/>
          <w:szCs w:val="24"/>
        </w:rPr>
        <w:t xml:space="preserve">vagus </w:t>
      </w:r>
      <w:r w:rsidR="0009383E">
        <w:rPr>
          <w:rFonts w:ascii="Times New Roman" w:hAnsi="Times New Roman" w:cs="Times New Roman"/>
          <w:sz w:val="24"/>
          <w:szCs w:val="24"/>
        </w:rPr>
        <w:t xml:space="preserve"> and</w:t>
      </w:r>
      <w:proofErr w:type="gramEnd"/>
      <w:r w:rsidR="0009383E">
        <w:rPr>
          <w:rFonts w:ascii="Times New Roman" w:hAnsi="Times New Roman" w:cs="Times New Roman"/>
          <w:sz w:val="24"/>
          <w:szCs w:val="24"/>
        </w:rPr>
        <w:t xml:space="preserve"> travel to </w:t>
      </w:r>
      <w:r w:rsidR="005739A2">
        <w:rPr>
          <w:rFonts w:ascii="Times New Roman" w:hAnsi="Times New Roman" w:cs="Times New Roman"/>
          <w:sz w:val="24"/>
          <w:szCs w:val="24"/>
        </w:rPr>
        <w:t>FOC (Frontal Operculum Cortex) &amp; Insula in Frontal lobe</w:t>
      </w:r>
      <w:r w:rsidR="0009383E">
        <w:rPr>
          <w:rFonts w:ascii="Times New Roman" w:hAnsi="Times New Roman" w:cs="Times New Roman"/>
          <w:sz w:val="24"/>
          <w:szCs w:val="24"/>
        </w:rPr>
        <w:t xml:space="preserve"> and Orbital frontal cortex</w:t>
      </w:r>
    </w:p>
    <w:p w14:paraId="62A99A9C" w14:textId="77777777" w:rsidR="005739A2" w:rsidRDefault="005739A2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F9D4145" w14:textId="77777777" w:rsidR="005739A2" w:rsidRDefault="005739A2" w:rsidP="00BC7F70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5739A2">
        <w:rPr>
          <w:rFonts w:ascii="Times New Roman" w:hAnsi="Times New Roman" w:cs="Times New Roman"/>
          <w:sz w:val="24"/>
          <w:szCs w:val="24"/>
          <w:u w:val="single"/>
        </w:rPr>
        <w:t>Taste Pathway</w:t>
      </w:r>
    </w:p>
    <w:p w14:paraId="6EDDAB70" w14:textId="25CED316" w:rsidR="005739A2" w:rsidRDefault="005739A2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Taste cells</w:t>
      </w:r>
      <w:r w:rsidRPr="005739A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>Taste bud</w:t>
      </w:r>
      <w:r w:rsidRPr="005739A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>Papillae</w:t>
      </w:r>
      <w:r w:rsidRPr="005739A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>Chorda tympani, glossopharyngeal, vagus</w:t>
      </w:r>
      <w:r w:rsidRPr="005739A2">
        <w:rPr>
          <w:rFonts w:ascii="Times New Roman" w:hAnsi="Times New Roman" w:cs="Times New Roman"/>
          <w:sz w:val="24"/>
          <w:szCs w:val="24"/>
        </w:rPr>
        <w:sym w:font="Wingdings" w:char="F0E0"/>
      </w:r>
      <w:r w:rsidR="00762EEE">
        <w:rPr>
          <w:rFonts w:ascii="Times New Roman" w:hAnsi="Times New Roman" w:cs="Times New Roman"/>
          <w:sz w:val="24"/>
          <w:szCs w:val="24"/>
        </w:rPr>
        <w:t>Thal</w:t>
      </w:r>
      <w:r w:rsidR="00762EEE" w:rsidRPr="00762EE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>Solitary tract</w:t>
      </w:r>
      <w:r w:rsidRPr="005739A2">
        <w:rPr>
          <w:rFonts w:ascii="Times New Roman" w:hAnsi="Times New Roman" w:cs="Times New Roman"/>
          <w:sz w:val="24"/>
          <w:szCs w:val="24"/>
        </w:rPr>
        <w:sym w:font="Wingdings" w:char="F0E0"/>
      </w:r>
      <w:r w:rsidR="000E6272">
        <w:rPr>
          <w:rFonts w:ascii="Times New Roman" w:hAnsi="Times New Roman" w:cs="Times New Roman"/>
          <w:sz w:val="24"/>
          <w:szCs w:val="24"/>
        </w:rPr>
        <w:t>FOC &amp; Insula</w:t>
      </w:r>
      <w:r>
        <w:rPr>
          <w:rFonts w:ascii="Times New Roman" w:hAnsi="Times New Roman" w:cs="Times New Roman"/>
          <w:sz w:val="24"/>
          <w:szCs w:val="24"/>
        </w:rPr>
        <w:t xml:space="preserve"> (frontal)</w:t>
      </w:r>
    </w:p>
    <w:p w14:paraId="4906CA71" w14:textId="77777777" w:rsidR="004C4E9B" w:rsidRDefault="004C4E9B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C4E9B" w14:paraId="45CB9726" w14:textId="77777777" w:rsidTr="004C4E9B">
        <w:tc>
          <w:tcPr>
            <w:tcW w:w="4788" w:type="dxa"/>
          </w:tcPr>
          <w:p w14:paraId="24913A7A" w14:textId="77777777" w:rsidR="004C4E9B" w:rsidRPr="004C4E9B" w:rsidRDefault="004C4E9B" w:rsidP="00BC7F7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Specificity Coding</w:t>
            </w:r>
          </w:p>
        </w:tc>
        <w:tc>
          <w:tcPr>
            <w:tcW w:w="4788" w:type="dxa"/>
          </w:tcPr>
          <w:p w14:paraId="727D2399" w14:textId="77777777" w:rsidR="004C4E9B" w:rsidRPr="004C4E9B" w:rsidRDefault="004C4E9B" w:rsidP="00BC7F7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Distributed Coding</w:t>
            </w:r>
          </w:p>
        </w:tc>
      </w:tr>
      <w:tr w:rsidR="004C4E9B" w14:paraId="70F2808F" w14:textId="77777777" w:rsidTr="004C4E9B">
        <w:tc>
          <w:tcPr>
            <w:tcW w:w="4788" w:type="dxa"/>
          </w:tcPr>
          <w:p w14:paraId="2E725C4E" w14:textId="77777777" w:rsidR="004C4E9B" w:rsidRDefault="004C4E9B" w:rsidP="004C4E9B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Neuron activity tuned to specific quality </w:t>
            </w:r>
          </w:p>
        </w:tc>
        <w:tc>
          <w:tcPr>
            <w:tcW w:w="4788" w:type="dxa"/>
          </w:tcPr>
          <w:p w14:paraId="744BEB75" w14:textId="77777777" w:rsidR="004C4E9B" w:rsidRDefault="004C4E9B" w:rsidP="004C4E9B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Quality signaled by activity pattern across many neurons </w:t>
            </w:r>
          </w:p>
          <w:p w14:paraId="1F94E084" w14:textId="77777777" w:rsidR="004C4E9B" w:rsidRDefault="004C4E9B" w:rsidP="004C4E9B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Aka across fiber patterns</w:t>
            </w:r>
          </w:p>
          <w:p w14:paraId="2D75E8EB" w14:textId="77777777" w:rsidR="0009383E" w:rsidRDefault="0009383E" w:rsidP="004C4E9B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Preferred to way to encode sensory information</w:t>
            </w:r>
          </w:p>
          <w:p w14:paraId="1F75455B" w14:textId="77777777" w:rsidR="0009383E" w:rsidRPr="0009383E" w:rsidRDefault="0009383E" w:rsidP="0009383E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It is the most efficient </w:t>
            </w:r>
          </w:p>
        </w:tc>
      </w:tr>
    </w:tbl>
    <w:p w14:paraId="223AD940" w14:textId="77777777" w:rsidR="005739A2" w:rsidRPr="005739A2" w:rsidRDefault="005739A2" w:rsidP="00BC7F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6AD23EC" w14:textId="77777777" w:rsidR="00BC7F70" w:rsidRDefault="004C4E9B" w:rsidP="00BC7F70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4C4E9B">
        <w:rPr>
          <w:rFonts w:ascii="Times New Roman" w:hAnsi="Times New Roman" w:cs="Times New Roman"/>
          <w:sz w:val="24"/>
          <w:szCs w:val="24"/>
          <w:u w:val="single"/>
        </w:rPr>
        <w:t>Distributed Coding Support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(Erickson)</w:t>
      </w:r>
    </w:p>
    <w:p w14:paraId="7B47ECFF" w14:textId="7F8B5D6C" w:rsidR="004C4E9B" w:rsidRDefault="004C4E9B" w:rsidP="004C4E9B">
      <w:pPr>
        <w:pStyle w:val="NoSpacing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KCl &amp; NH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Cl have similar across fiber patter</w:t>
      </w:r>
      <w:r w:rsidR="00B56745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s; shocked rat for drinking KCl</w:t>
      </w:r>
    </w:p>
    <w:p w14:paraId="115BF1CB" w14:textId="77777777" w:rsidR="004C4E9B" w:rsidRDefault="004C4E9B" w:rsidP="004C4E9B">
      <w:pPr>
        <w:pStyle w:val="NoSpacing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Gave choice between NH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Cl &amp; NaCl</w:t>
      </w:r>
    </w:p>
    <w:p w14:paraId="0F57B5AB" w14:textId="77777777" w:rsidR="004C4E9B" w:rsidRDefault="004C4E9B" w:rsidP="004C4E9B">
      <w:pPr>
        <w:pStyle w:val="NoSpacing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Results:</w:t>
      </w:r>
      <w:bookmarkStart w:id="0" w:name="_GoBack"/>
      <w:bookmarkEnd w:id="0"/>
    </w:p>
    <w:p w14:paraId="32E10816" w14:textId="77777777" w:rsidR="004C4E9B" w:rsidRDefault="004C4E9B" w:rsidP="004C4E9B">
      <w:pPr>
        <w:pStyle w:val="NoSpacing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Avoided NH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Cl</w:t>
      </w:r>
    </w:p>
    <w:p w14:paraId="7DFFF8D9" w14:textId="77777777" w:rsidR="004C4E9B" w:rsidRDefault="004C4E9B" w:rsidP="004C4E9B">
      <w:pPr>
        <w:pStyle w:val="NoSpacing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Worked other way round; when shocked for dinking NH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Cl, avoided </w:t>
      </w:r>
      <w:proofErr w:type="spellStart"/>
      <w:r>
        <w:rPr>
          <w:rFonts w:ascii="Times New Roman" w:hAnsi="Times New Roman" w:cs="Times New Roman"/>
          <w:sz w:val="24"/>
          <w:szCs w:val="24"/>
        </w:rPr>
        <w:t>KCl</w:t>
      </w:r>
      <w:proofErr w:type="spellEnd"/>
    </w:p>
    <w:p w14:paraId="5FFA9A43" w14:textId="77777777" w:rsidR="0009383E" w:rsidRDefault="0009383E" w:rsidP="004C4E9B">
      <w:pPr>
        <w:pStyle w:val="NoSpacing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Review in text book </w:t>
      </w:r>
    </w:p>
    <w:p w14:paraId="2BFCD8E1" w14:textId="77777777" w:rsidR="004C4E9B" w:rsidRDefault="004C4E9B" w:rsidP="004C4E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E18EFBB" w14:textId="77777777" w:rsidR="004C4E9B" w:rsidRDefault="004C4E9B" w:rsidP="004C4E9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Specificity Coding Support</w:t>
      </w:r>
      <w:r w:rsidR="0054423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DB1910E" w14:textId="77777777" w:rsidR="00544239" w:rsidRDefault="00544239" w:rsidP="00544239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PTC Rate Experiment (Mueller)</w:t>
      </w:r>
    </w:p>
    <w:p w14:paraId="6016A1CC" w14:textId="77777777" w:rsidR="00544239" w:rsidRDefault="00544239" w:rsidP="00544239">
      <w:pPr>
        <w:pStyle w:val="NoSpacing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Rats don’t avoid PTC normally</w:t>
      </w:r>
    </w:p>
    <w:p w14:paraId="5F49F589" w14:textId="77777777" w:rsidR="00544239" w:rsidRDefault="00544239" w:rsidP="00544239">
      <w:pPr>
        <w:pStyle w:val="NoSpacing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Genetic cloning to add PTC receptors to mice; when added avoided PTC</w:t>
      </w:r>
    </w:p>
    <w:p w14:paraId="335D6E39" w14:textId="77777777" w:rsidR="0009383E" w:rsidRDefault="0009383E" w:rsidP="00544239">
      <w:pPr>
        <w:pStyle w:val="NoSpacing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all data shows the same results </w:t>
      </w:r>
    </w:p>
    <w:p w14:paraId="225A584D" w14:textId="77777777" w:rsidR="0009383E" w:rsidRDefault="0009383E" w:rsidP="00544239">
      <w:pPr>
        <w:pStyle w:val="NoSpacing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Review in textbook</w:t>
      </w:r>
    </w:p>
    <w:p w14:paraId="7EFA4268" w14:textId="77777777" w:rsidR="00544239" w:rsidRDefault="008212C6" w:rsidP="00544239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 Neuron Taste Test Study (Sato et al)</w:t>
      </w:r>
    </w:p>
    <w:p w14:paraId="61D29813" w14:textId="77777777" w:rsidR="00D342D1" w:rsidRDefault="00D342D1" w:rsidP="00D342D1">
      <w:pPr>
        <w:pStyle w:val="NoSpacing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Looked @ response in 66 chorda tympani neurons; found certain neurons respond best to certain qualities</w:t>
      </w:r>
    </w:p>
    <w:p w14:paraId="6720FA53" w14:textId="77777777" w:rsidR="00D342D1" w:rsidRDefault="00D342D1" w:rsidP="00D342D1">
      <w:pPr>
        <w:pStyle w:val="NoSpacing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Sucrose best, Quinine best</w:t>
      </w:r>
    </w:p>
    <w:p w14:paraId="773031CB" w14:textId="77777777" w:rsidR="00AE161C" w:rsidRDefault="00AE161C" w:rsidP="00D342D1">
      <w:pPr>
        <w:pStyle w:val="NoSpacing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Results graph </w:t>
      </w:r>
    </w:p>
    <w:p w14:paraId="0EF32B51" w14:textId="77777777" w:rsidR="00D342D1" w:rsidRDefault="00D342D1" w:rsidP="00D342D1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Amiloride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blocks Na+ into taste receptor; </w:t>
      </w:r>
      <w:r w:rsidR="00B20E3E">
        <w:rPr>
          <w:rFonts w:ascii="Times New Roman" w:hAnsi="Times New Roman" w:cs="Times New Roman"/>
          <w:sz w:val="24"/>
          <w:szCs w:val="24"/>
        </w:rPr>
        <w:t>eliminates salt best neuron responses</w:t>
      </w:r>
    </w:p>
    <w:p w14:paraId="21D16B90" w14:textId="77777777" w:rsidR="00B20E3E" w:rsidRDefault="00B20E3E" w:rsidP="00B20E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**Specific code </w:t>
      </w:r>
      <w:r w:rsidRPr="00B20E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basic taste qualities </w:t>
      </w:r>
    </w:p>
    <w:p w14:paraId="7A18426F" w14:textId="77777777" w:rsidR="00B20E3E" w:rsidRDefault="00B20E3E" w:rsidP="00B20E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**Distributed Code </w:t>
      </w:r>
      <w:r w:rsidRPr="00B20E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subtle differences within taste category </w:t>
      </w:r>
      <w:r w:rsidR="00AE161C">
        <w:rPr>
          <w:rFonts w:ascii="Times New Roman" w:hAnsi="Times New Roman" w:cs="Times New Roman"/>
          <w:sz w:val="24"/>
          <w:szCs w:val="24"/>
        </w:rPr>
        <w:t xml:space="preserve">or qualities </w:t>
      </w:r>
    </w:p>
    <w:p w14:paraId="0FB99556" w14:textId="77777777" w:rsidR="00B20E3E" w:rsidRDefault="00B20E3E" w:rsidP="00B20E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DA2C534" w14:textId="77777777" w:rsidR="00B20E3E" w:rsidRDefault="00B20E3E" w:rsidP="00B20E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Flavour- perception from taste &amp; olfaction </w:t>
      </w:r>
    </w:p>
    <w:p w14:paraId="4874483D" w14:textId="77777777" w:rsidR="00B20E3E" w:rsidRDefault="00B20E3E" w:rsidP="00B20E3E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Burning from hot peppers</w:t>
      </w:r>
    </w:p>
    <w:p w14:paraId="300418AA" w14:textId="77777777" w:rsidR="00B20E3E" w:rsidRDefault="00B20E3E" w:rsidP="00B20E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832F6B2" w14:textId="77777777" w:rsidR="00B20E3E" w:rsidRDefault="00B20E3E" w:rsidP="00B20E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</w:t>
      </w:r>
      <w:proofErr w:type="gramStart"/>
      <w:r>
        <w:rPr>
          <w:rFonts w:ascii="Times New Roman" w:hAnsi="Times New Roman" w:cs="Times New Roman"/>
          <w:sz w:val="24"/>
          <w:szCs w:val="24"/>
        </w:rPr>
        <w:t>flavour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lose when nostrils closed </w:t>
      </w:r>
      <w:r w:rsidRPr="00B20E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support for flavour</w:t>
      </w:r>
    </w:p>
    <w:p w14:paraId="462EC256" w14:textId="77777777" w:rsidR="00B20E3E" w:rsidRDefault="00B20E3E" w:rsidP="00B20E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AE23583" w14:textId="77777777" w:rsidR="00B20E3E" w:rsidRDefault="00B20E3E" w:rsidP="00B20E3E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Retronasal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Route- route where smell combines with taste to create flavour</w:t>
      </w:r>
    </w:p>
    <w:p w14:paraId="232B9505" w14:textId="77777777" w:rsidR="00B20E3E" w:rsidRDefault="00B20E3E" w:rsidP="00B20E3E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Oral cavity</w:t>
      </w:r>
      <w:r w:rsidRPr="00B20E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>nasal pharynx</w:t>
      </w:r>
      <w:r w:rsidRPr="00B20E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nasal cavity </w:t>
      </w:r>
    </w:p>
    <w:p w14:paraId="5A009DA8" w14:textId="77777777" w:rsidR="00B20E3E" w:rsidRPr="00D342D1" w:rsidRDefault="00B20E3E" w:rsidP="00B20E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0288" behindDoc="1" locked="0" layoutInCell="1" allowOverlap="1" wp14:anchorId="7394F715" wp14:editId="34D7E28E">
            <wp:simplePos x="0" y="0"/>
            <wp:positionH relativeFrom="column">
              <wp:posOffset>3924300</wp:posOffset>
            </wp:positionH>
            <wp:positionV relativeFrom="paragraph">
              <wp:posOffset>1438275</wp:posOffset>
            </wp:positionV>
            <wp:extent cx="2637790" cy="1971040"/>
            <wp:effectExtent l="0" t="0" r="0" b="0"/>
            <wp:wrapTight wrapText="bothSides">
              <wp:wrapPolygon edited="0">
                <wp:start x="0" y="0"/>
                <wp:lineTo x="0" y="21294"/>
                <wp:lineTo x="21371" y="21294"/>
                <wp:lineTo x="2137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7790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inline distT="0" distB="0" distL="0" distR="0" wp14:anchorId="591B3A3A" wp14:editId="04959858">
            <wp:extent cx="2428572" cy="14380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28572" cy="14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D22C0" w14:textId="77777777" w:rsidR="004C4E9B" w:rsidRDefault="004C4E9B" w:rsidP="004C4E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11B0F17" w14:textId="77777777" w:rsidR="00B20E3E" w:rsidRDefault="00B20E3E" w:rsidP="004C4E9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20E3E">
        <w:rPr>
          <w:rFonts w:ascii="Times New Roman" w:hAnsi="Times New Roman" w:cs="Times New Roman"/>
          <w:sz w:val="24"/>
          <w:szCs w:val="24"/>
          <w:u w:val="single"/>
        </w:rPr>
        <w:t>OFC Properties</w:t>
      </w:r>
    </w:p>
    <w:p w14:paraId="661EE269" w14:textId="77777777" w:rsidR="004C4E9B" w:rsidRDefault="00B20E3E" w:rsidP="00B20E3E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taste &amp; olfaction 1</w:t>
      </w:r>
      <w:r w:rsidRPr="00B20E3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combined </w:t>
      </w:r>
    </w:p>
    <w:p w14:paraId="49E0B60D" w14:textId="77777777" w:rsidR="00B20E3E" w:rsidRDefault="00B20E3E" w:rsidP="00B20E3E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bimodal neurons</w:t>
      </w:r>
    </w:p>
    <w:p w14:paraId="4CB4FDBE" w14:textId="77777777" w:rsidR="00B20E3E" w:rsidRDefault="00B20E3E" w:rsidP="00B20E3E">
      <w:pPr>
        <w:pStyle w:val="NoSpacing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respond to similar quality across modalities; ex. If respond to sweet taste, also responds to sweet smell</w:t>
      </w:r>
    </w:p>
    <w:p w14:paraId="567746E0" w14:textId="77777777" w:rsidR="00410E82" w:rsidRDefault="00410E82" w:rsidP="00B20E3E">
      <w:pPr>
        <w:pStyle w:val="NoSpacing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respond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more than one sense </w:t>
      </w:r>
    </w:p>
    <w:p w14:paraId="38E6EBF2" w14:textId="33B7E709" w:rsidR="00C07D37" w:rsidRDefault="00C07D37" w:rsidP="00C07D37">
      <w:pPr>
        <w:pStyle w:val="NoSpacing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OFC firing tells how much food animal will consume</w:t>
      </w:r>
      <w:r w:rsidR="00242006">
        <w:rPr>
          <w:rFonts w:ascii="Times New Roman" w:hAnsi="Times New Roman" w:cs="Times New Roman"/>
          <w:sz w:val="24"/>
          <w:szCs w:val="24"/>
        </w:rPr>
        <w:t>, reflect food pleasantness</w:t>
      </w:r>
    </w:p>
    <w:p w14:paraId="0DF68453" w14:textId="77777777" w:rsidR="00C07D37" w:rsidRPr="00C07D37" w:rsidRDefault="00C07D37" w:rsidP="00C07D37">
      <w:pPr>
        <w:pStyle w:val="NoSpacing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↓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firing as animal eats more food</w:t>
      </w:r>
    </w:p>
    <w:p w14:paraId="453F1CB9" w14:textId="77777777" w:rsidR="00C07D37" w:rsidRDefault="00C07D37" w:rsidP="00C07D3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13DC45E" w14:textId="77777777" w:rsidR="00242006" w:rsidRDefault="00242006" w:rsidP="00C07D3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9A317D9" w14:textId="77777777" w:rsidR="00242006" w:rsidRDefault="00242006" w:rsidP="00C07D3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*individual differences in taste buds &amp; receptor sensitivity determine PROP &amp; PTC tasting</w:t>
      </w:r>
    </w:p>
    <w:p w14:paraId="60D6C788" w14:textId="77777777" w:rsidR="00242006" w:rsidRDefault="00242006" w:rsidP="00C07D3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AB1953C" w14:textId="77777777" w:rsidR="00242006" w:rsidRDefault="00242006" w:rsidP="00C07D37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242006">
        <w:rPr>
          <w:rFonts w:ascii="Times New Roman" w:hAnsi="Times New Roman" w:cs="Times New Roman"/>
          <w:sz w:val="24"/>
          <w:szCs w:val="24"/>
          <w:u w:val="single"/>
        </w:rPr>
        <w:t xml:space="preserve">Tasters, </w:t>
      </w:r>
      <w:proofErr w:type="spellStart"/>
      <w:r w:rsidRPr="00242006">
        <w:rPr>
          <w:rFonts w:ascii="Times New Roman" w:hAnsi="Times New Roman" w:cs="Times New Roman"/>
          <w:sz w:val="24"/>
          <w:szCs w:val="24"/>
          <w:u w:val="single"/>
        </w:rPr>
        <w:t>Nontastesrs</w:t>
      </w:r>
      <w:proofErr w:type="spellEnd"/>
      <w:r w:rsidRPr="00242006">
        <w:rPr>
          <w:rFonts w:ascii="Times New Roman" w:hAnsi="Times New Roman" w:cs="Times New Roman"/>
          <w:sz w:val="24"/>
          <w:szCs w:val="24"/>
          <w:u w:val="single"/>
        </w:rPr>
        <w:t>, Super tasters</w:t>
      </w:r>
    </w:p>
    <w:p w14:paraId="79B6D6B1" w14:textId="77777777" w:rsidR="00242006" w:rsidRDefault="00242006" w:rsidP="00242006">
      <w:pPr>
        <w:pStyle w:val="NoSpacing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PROP &amp; PTC tasters </w:t>
      </w:r>
      <w:r w:rsidRPr="0024200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specialized receptors</w:t>
      </w:r>
    </w:p>
    <w:p w14:paraId="76573178" w14:textId="77777777" w:rsidR="00242006" w:rsidRPr="00242006" w:rsidRDefault="00242006" w:rsidP="00242006">
      <w:pPr>
        <w:pStyle w:val="NoSpacing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Receptor Density</w:t>
      </w:r>
    </w:p>
    <w:p w14:paraId="0A11BB76" w14:textId="77777777" w:rsidR="00242006" w:rsidRPr="004A2034" w:rsidRDefault="00242006" w:rsidP="00242006">
      <w:pPr>
        <w:pStyle w:val="NoSpacing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Response amplification</w:t>
      </w:r>
    </w:p>
    <w:p w14:paraId="655162E0" w14:textId="77777777" w:rsidR="004A2034" w:rsidRPr="004A2034" w:rsidRDefault="004A2034" w:rsidP="00242006">
      <w:pPr>
        <w:pStyle w:val="NoSpacing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tasters </m:t>
        </m:r>
      </m:oMath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have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more taste buds</w:t>
      </w:r>
    </w:p>
    <w:p w14:paraId="7E4B1060" w14:textId="77777777" w:rsidR="004A2034" w:rsidRPr="004A2034" w:rsidRDefault="004A2034" w:rsidP="00242006">
      <w:pPr>
        <w:pStyle w:val="NoSpacing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tasters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Have specialized receptors for these compounds</w:t>
      </w:r>
    </w:p>
    <w:p w14:paraId="20C02D63" w14:textId="77777777" w:rsidR="004A2034" w:rsidRDefault="004A2034" w:rsidP="00242006">
      <w:pPr>
        <w:pStyle w:val="NoSpacing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review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the textbook for differences </w:t>
      </w:r>
    </w:p>
    <w:p w14:paraId="0799E1D8" w14:textId="77777777" w:rsidR="004A2034" w:rsidRDefault="004A2034" w:rsidP="00242006">
      <w:pPr>
        <w:pStyle w:val="NoSpacing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supertasters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are more sensitive to bitter substances </w:t>
      </w:r>
      <w:r w:rsidR="00665C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79DBC2" w14:textId="77777777" w:rsidR="00665C18" w:rsidRDefault="00665C18" w:rsidP="00242006">
      <w:pPr>
        <w:pStyle w:val="NoSpacing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taste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experience is subjective </w:t>
      </w:r>
    </w:p>
    <w:p w14:paraId="1EF07579" w14:textId="77777777" w:rsidR="00665C18" w:rsidRDefault="00665C18" w:rsidP="00665C18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14:paraId="09D76E30" w14:textId="77777777" w:rsidR="004A2034" w:rsidRDefault="004A2034" w:rsidP="004A2034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14:paraId="28AAE900" w14:textId="77777777" w:rsidR="004A2034" w:rsidRPr="00242006" w:rsidRDefault="004A2034" w:rsidP="004A2034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14:paraId="3FB97C5E" w14:textId="77777777" w:rsidR="00242006" w:rsidRDefault="00242006" w:rsidP="0024200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9E4F40B" w14:textId="77777777" w:rsidR="00242006" w:rsidRPr="00242006" w:rsidRDefault="00242006" w:rsidP="0024200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F73384A" w14:textId="77777777" w:rsidR="00B20E3E" w:rsidRDefault="00B20E3E" w:rsidP="00B20E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243571C" w14:textId="77777777" w:rsidR="00B20E3E" w:rsidRDefault="00B20E3E" w:rsidP="004C4E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C719A1F" w14:textId="77777777" w:rsidR="00B20E3E" w:rsidRPr="004C4E9B" w:rsidRDefault="00B20E3E" w:rsidP="004C4E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B20E3E" w:rsidRPr="004C4E9B" w:rsidSect="009416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C687B"/>
    <w:multiLevelType w:val="hybridMultilevel"/>
    <w:tmpl w:val="67ACC6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77793"/>
    <w:multiLevelType w:val="hybridMultilevel"/>
    <w:tmpl w:val="4888FC8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F97728"/>
    <w:multiLevelType w:val="hybridMultilevel"/>
    <w:tmpl w:val="D562C54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B7972"/>
    <w:multiLevelType w:val="hybridMultilevel"/>
    <w:tmpl w:val="9C2820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D41EED"/>
    <w:multiLevelType w:val="hybridMultilevel"/>
    <w:tmpl w:val="3B08080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072D8F"/>
    <w:multiLevelType w:val="hybridMultilevel"/>
    <w:tmpl w:val="646E6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B906BD"/>
    <w:multiLevelType w:val="hybridMultilevel"/>
    <w:tmpl w:val="458CA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C161BA"/>
    <w:multiLevelType w:val="hybridMultilevel"/>
    <w:tmpl w:val="D3143E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DF4B44"/>
    <w:multiLevelType w:val="hybridMultilevel"/>
    <w:tmpl w:val="57ACF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BF23CE"/>
    <w:multiLevelType w:val="hybridMultilevel"/>
    <w:tmpl w:val="BC6AA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E13320"/>
    <w:multiLevelType w:val="hybridMultilevel"/>
    <w:tmpl w:val="71D8D97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AF21AB2"/>
    <w:multiLevelType w:val="hybridMultilevel"/>
    <w:tmpl w:val="317CD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EC0370"/>
    <w:multiLevelType w:val="hybridMultilevel"/>
    <w:tmpl w:val="24A66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594050"/>
    <w:multiLevelType w:val="hybridMultilevel"/>
    <w:tmpl w:val="B7B2DCC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371A93"/>
    <w:multiLevelType w:val="hybridMultilevel"/>
    <w:tmpl w:val="96CC7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E6616F"/>
    <w:multiLevelType w:val="hybridMultilevel"/>
    <w:tmpl w:val="226E4C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760925"/>
    <w:multiLevelType w:val="hybridMultilevel"/>
    <w:tmpl w:val="F8C43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E73340"/>
    <w:multiLevelType w:val="hybridMultilevel"/>
    <w:tmpl w:val="E2CC3EA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EC237A5"/>
    <w:multiLevelType w:val="hybridMultilevel"/>
    <w:tmpl w:val="E3A25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A957FC"/>
    <w:multiLevelType w:val="hybridMultilevel"/>
    <w:tmpl w:val="BE44C6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56248D1"/>
    <w:multiLevelType w:val="hybridMultilevel"/>
    <w:tmpl w:val="E7B6B4D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EA4296"/>
    <w:multiLevelType w:val="hybridMultilevel"/>
    <w:tmpl w:val="9FD64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FF1412"/>
    <w:multiLevelType w:val="hybridMultilevel"/>
    <w:tmpl w:val="4C2A7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4218B3"/>
    <w:multiLevelType w:val="hybridMultilevel"/>
    <w:tmpl w:val="93B8785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55B20CA"/>
    <w:multiLevelType w:val="hybridMultilevel"/>
    <w:tmpl w:val="25FEF9A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A6021BB"/>
    <w:multiLevelType w:val="hybridMultilevel"/>
    <w:tmpl w:val="9616525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A882BC5"/>
    <w:multiLevelType w:val="hybridMultilevel"/>
    <w:tmpl w:val="D2DE32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CC7094"/>
    <w:multiLevelType w:val="hybridMultilevel"/>
    <w:tmpl w:val="54CEF2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271568"/>
    <w:multiLevelType w:val="hybridMultilevel"/>
    <w:tmpl w:val="CF78D8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04222A"/>
    <w:multiLevelType w:val="hybridMultilevel"/>
    <w:tmpl w:val="D4CE66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F346D2"/>
    <w:multiLevelType w:val="hybridMultilevel"/>
    <w:tmpl w:val="758C16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30"/>
  </w:num>
  <w:num w:numId="4">
    <w:abstractNumId w:val="7"/>
  </w:num>
  <w:num w:numId="5">
    <w:abstractNumId w:val="29"/>
  </w:num>
  <w:num w:numId="6">
    <w:abstractNumId w:val="27"/>
  </w:num>
  <w:num w:numId="7">
    <w:abstractNumId w:val="25"/>
  </w:num>
  <w:num w:numId="8">
    <w:abstractNumId w:val="16"/>
  </w:num>
  <w:num w:numId="9">
    <w:abstractNumId w:val="13"/>
  </w:num>
  <w:num w:numId="10">
    <w:abstractNumId w:val="2"/>
  </w:num>
  <w:num w:numId="11">
    <w:abstractNumId w:val="28"/>
  </w:num>
  <w:num w:numId="12">
    <w:abstractNumId w:val="23"/>
  </w:num>
  <w:num w:numId="13">
    <w:abstractNumId w:val="0"/>
  </w:num>
  <w:num w:numId="14">
    <w:abstractNumId w:val="19"/>
  </w:num>
  <w:num w:numId="15">
    <w:abstractNumId w:val="8"/>
  </w:num>
  <w:num w:numId="16">
    <w:abstractNumId w:val="22"/>
  </w:num>
  <w:num w:numId="17">
    <w:abstractNumId w:val="21"/>
  </w:num>
  <w:num w:numId="18">
    <w:abstractNumId w:val="9"/>
  </w:num>
  <w:num w:numId="19">
    <w:abstractNumId w:val="5"/>
  </w:num>
  <w:num w:numId="20">
    <w:abstractNumId w:val="26"/>
  </w:num>
  <w:num w:numId="21">
    <w:abstractNumId w:val="12"/>
  </w:num>
  <w:num w:numId="22">
    <w:abstractNumId w:val="3"/>
  </w:num>
  <w:num w:numId="23">
    <w:abstractNumId w:val="11"/>
  </w:num>
  <w:num w:numId="24">
    <w:abstractNumId w:val="17"/>
  </w:num>
  <w:num w:numId="25">
    <w:abstractNumId w:val="18"/>
  </w:num>
  <w:num w:numId="26">
    <w:abstractNumId w:val="14"/>
  </w:num>
  <w:num w:numId="27">
    <w:abstractNumId w:val="6"/>
  </w:num>
  <w:num w:numId="28">
    <w:abstractNumId w:val="1"/>
  </w:num>
  <w:num w:numId="29">
    <w:abstractNumId w:val="24"/>
  </w:num>
  <w:num w:numId="30">
    <w:abstractNumId w:val="10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E2735"/>
    <w:rsid w:val="000839AA"/>
    <w:rsid w:val="0009383E"/>
    <w:rsid w:val="000E6272"/>
    <w:rsid w:val="001C790B"/>
    <w:rsid w:val="001E2735"/>
    <w:rsid w:val="001F6DEA"/>
    <w:rsid w:val="00242006"/>
    <w:rsid w:val="004044B9"/>
    <w:rsid w:val="00410E82"/>
    <w:rsid w:val="00437A5B"/>
    <w:rsid w:val="004A2034"/>
    <w:rsid w:val="004C4E9B"/>
    <w:rsid w:val="00520C44"/>
    <w:rsid w:val="00544239"/>
    <w:rsid w:val="005678AE"/>
    <w:rsid w:val="00567B74"/>
    <w:rsid w:val="005739A2"/>
    <w:rsid w:val="00594604"/>
    <w:rsid w:val="005E08EA"/>
    <w:rsid w:val="0065618B"/>
    <w:rsid w:val="00665C18"/>
    <w:rsid w:val="006C6343"/>
    <w:rsid w:val="00762EEE"/>
    <w:rsid w:val="00791AED"/>
    <w:rsid w:val="008212C6"/>
    <w:rsid w:val="00841EFB"/>
    <w:rsid w:val="008A7610"/>
    <w:rsid w:val="008F4E67"/>
    <w:rsid w:val="009416F4"/>
    <w:rsid w:val="00AB569A"/>
    <w:rsid w:val="00AE161C"/>
    <w:rsid w:val="00B20E3E"/>
    <w:rsid w:val="00B26D8A"/>
    <w:rsid w:val="00B475DC"/>
    <w:rsid w:val="00B56745"/>
    <w:rsid w:val="00BB1A78"/>
    <w:rsid w:val="00BC7F70"/>
    <w:rsid w:val="00BE5AE9"/>
    <w:rsid w:val="00C07D37"/>
    <w:rsid w:val="00C436ED"/>
    <w:rsid w:val="00CC7107"/>
    <w:rsid w:val="00D342D1"/>
    <w:rsid w:val="00E114D3"/>
    <w:rsid w:val="00E5535B"/>
    <w:rsid w:val="00E8167E"/>
    <w:rsid w:val="00F45C0F"/>
    <w:rsid w:val="00FE6E83"/>
    <w:rsid w:val="00FF1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C3489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2735"/>
    <w:pPr>
      <w:spacing w:after="0" w:line="240" w:lineRule="auto"/>
    </w:pPr>
  </w:style>
  <w:style w:type="table" w:styleId="TableGrid">
    <w:name w:val="Table Grid"/>
    <w:basedOn w:val="TableNormal"/>
    <w:uiPriority w:val="59"/>
    <w:rsid w:val="001F6D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114D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4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2735"/>
    <w:pPr>
      <w:spacing w:after="0" w:line="240" w:lineRule="auto"/>
    </w:pPr>
  </w:style>
  <w:style w:type="table" w:styleId="TableGrid">
    <w:name w:val="Table Grid"/>
    <w:basedOn w:val="TableNormal"/>
    <w:uiPriority w:val="59"/>
    <w:rsid w:val="001F6D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114D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4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4D42B-E0B5-2042-9A6E-D809BAA57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7</Pages>
  <Words>1323</Words>
  <Characters>7543</Characters>
  <Application>Microsoft Macintosh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yourname</dc:creator>
  <cp:lastModifiedBy>Sina Ashour</cp:lastModifiedBy>
  <cp:revision>16</cp:revision>
  <dcterms:created xsi:type="dcterms:W3CDTF">2013-03-03T23:11:00Z</dcterms:created>
  <dcterms:modified xsi:type="dcterms:W3CDTF">2013-03-23T19:40:00Z</dcterms:modified>
</cp:coreProperties>
</file>