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FD7" w:rsidRDefault="00030FD7" w:rsidP="00190832">
      <w:pPr>
        <w:spacing w:after="0"/>
        <w:outlineLvl w:val="0"/>
        <w:rPr>
          <w:rFonts w:ascii="Times" w:hAnsi="Times"/>
          <w:b/>
        </w:rPr>
      </w:pPr>
      <w:r>
        <w:rPr>
          <w:rFonts w:ascii="Times" w:hAnsi="Times"/>
          <w:b/>
        </w:rPr>
        <w:t>COMM 315 – Business Law and Ethics</w:t>
      </w:r>
    </w:p>
    <w:p w:rsidR="00030FD7" w:rsidRDefault="00030FD7" w:rsidP="00190832">
      <w:pPr>
        <w:spacing w:after="0"/>
        <w:outlineLvl w:val="0"/>
        <w:rPr>
          <w:rFonts w:ascii="Times" w:hAnsi="Times"/>
          <w:b/>
        </w:rPr>
      </w:pPr>
      <w:r>
        <w:rPr>
          <w:rFonts w:ascii="Times" w:hAnsi="Times"/>
          <w:b/>
        </w:rPr>
        <w:t xml:space="preserve">Lecture Notes – Final Exam Material </w:t>
      </w:r>
    </w:p>
    <w:p w:rsidR="00030FD7" w:rsidRPr="0090412F" w:rsidRDefault="00030FD7" w:rsidP="00190832">
      <w:pPr>
        <w:spacing w:after="0"/>
        <w:outlineLvl w:val="0"/>
        <w:rPr>
          <w:rFonts w:ascii="Times" w:hAnsi="Times"/>
          <w:b/>
        </w:rPr>
      </w:pPr>
      <w:r w:rsidRPr="0090412F">
        <w:rPr>
          <w:rFonts w:ascii="Times" w:hAnsi="Times"/>
          <w:b/>
        </w:rPr>
        <w:t xml:space="preserve">Section 3: </w:t>
      </w:r>
      <w:r w:rsidR="00493DCF" w:rsidRPr="0090412F">
        <w:rPr>
          <w:rFonts w:eastAsia="ＭＳ ゴシック"/>
          <w:b/>
        </w:rPr>
        <w:t>Civil Liability, Limitations of Liability and Product Safety</w:t>
      </w:r>
    </w:p>
    <w:p w:rsidR="00030FD7" w:rsidRDefault="00030FD7" w:rsidP="0070136F">
      <w:pPr>
        <w:pBdr>
          <w:bottom w:val="single" w:sz="12" w:space="1" w:color="auto"/>
        </w:pBdr>
        <w:spacing w:after="0"/>
        <w:rPr>
          <w:rFonts w:ascii="Times" w:hAnsi="Times"/>
          <w:b/>
        </w:rPr>
      </w:pPr>
    </w:p>
    <w:p w:rsidR="00030FD7" w:rsidRPr="00E37C1A" w:rsidRDefault="00030FD7" w:rsidP="00E37C1A">
      <w:pPr>
        <w:spacing w:after="0"/>
        <w:rPr>
          <w:rFonts w:ascii="Times" w:hAnsi="Times"/>
          <w:b/>
          <w:i/>
          <w:sz w:val="28"/>
        </w:rPr>
      </w:pPr>
    </w:p>
    <w:p w:rsidR="00AF7669" w:rsidRPr="0070136F" w:rsidRDefault="00AF7669" w:rsidP="0070136F">
      <w:pPr>
        <w:spacing w:after="0"/>
        <w:rPr>
          <w:rFonts w:ascii="Times" w:hAnsi="Times"/>
          <w:b/>
        </w:rPr>
      </w:pPr>
    </w:p>
    <w:p w:rsidR="00E37C1A" w:rsidRPr="00E37C1A" w:rsidRDefault="00E37C1A" w:rsidP="00190832">
      <w:pPr>
        <w:spacing w:after="0"/>
        <w:jc w:val="both"/>
        <w:outlineLvl w:val="0"/>
        <w:rPr>
          <w:b/>
          <w:i/>
          <w:sz w:val="28"/>
        </w:rPr>
      </w:pPr>
      <w:r w:rsidRPr="00E37C1A">
        <w:rPr>
          <w:b/>
          <w:i/>
          <w:sz w:val="28"/>
        </w:rPr>
        <w:t>Part 1: Civil Code of Quebec articles 1457-1467;</w:t>
      </w:r>
    </w:p>
    <w:p w:rsidR="00DC513D" w:rsidRDefault="00DC513D" w:rsidP="0070136F">
      <w:pPr>
        <w:pStyle w:val="ListParagraph"/>
        <w:spacing w:after="0"/>
        <w:ind w:left="0"/>
        <w:rPr>
          <w:rFonts w:ascii="Times" w:hAnsi="Times"/>
        </w:rPr>
      </w:pPr>
    </w:p>
    <w:p w:rsidR="00AF7669" w:rsidRPr="0070136F" w:rsidRDefault="00DC513D" w:rsidP="00190832">
      <w:pPr>
        <w:pStyle w:val="ListParagraph"/>
        <w:spacing w:after="0"/>
        <w:ind w:left="0"/>
        <w:outlineLvl w:val="0"/>
        <w:rPr>
          <w:rFonts w:ascii="Times" w:hAnsi="Times"/>
        </w:rPr>
      </w:pPr>
      <w:r w:rsidRPr="00DC513D">
        <w:rPr>
          <w:rFonts w:ascii="Times" w:hAnsi="Times"/>
          <w:b/>
        </w:rPr>
        <w:t xml:space="preserve">Article </w:t>
      </w:r>
      <w:r w:rsidR="00AF7669" w:rsidRPr="00DC513D">
        <w:rPr>
          <w:rFonts w:ascii="Times" w:hAnsi="Times"/>
          <w:b/>
        </w:rPr>
        <w:t>1458 CCQ</w:t>
      </w:r>
      <w:r w:rsidR="00AF7669" w:rsidRPr="0070136F">
        <w:rPr>
          <w:rFonts w:ascii="Times" w:hAnsi="Times"/>
        </w:rPr>
        <w:t xml:space="preserve"> </w:t>
      </w:r>
      <w:r>
        <w:rPr>
          <w:rFonts w:ascii="Times" w:hAnsi="Times"/>
        </w:rPr>
        <w:t>– C</w:t>
      </w:r>
      <w:r w:rsidR="00AF7669" w:rsidRPr="0070136F">
        <w:rPr>
          <w:rFonts w:ascii="Times" w:hAnsi="Times"/>
        </w:rPr>
        <w:t>ontractual</w:t>
      </w:r>
      <w:r>
        <w:rPr>
          <w:rFonts w:ascii="Times" w:hAnsi="Times"/>
        </w:rPr>
        <w:t xml:space="preserve"> L</w:t>
      </w:r>
      <w:r w:rsidR="00AF7669" w:rsidRPr="0070136F">
        <w:rPr>
          <w:rFonts w:ascii="Times" w:hAnsi="Times"/>
        </w:rPr>
        <w:t>iability</w:t>
      </w:r>
    </w:p>
    <w:p w:rsidR="00AF7669" w:rsidRPr="0070136F" w:rsidRDefault="00AF7669" w:rsidP="0070136F">
      <w:pPr>
        <w:pStyle w:val="ListParagraph"/>
        <w:numPr>
          <w:ilvl w:val="0"/>
          <w:numId w:val="1"/>
        </w:numPr>
        <w:spacing w:after="0"/>
        <w:rPr>
          <w:rFonts w:ascii="Times" w:hAnsi="Times"/>
        </w:rPr>
      </w:pPr>
      <w:r w:rsidRPr="0070136F">
        <w:rPr>
          <w:rFonts w:ascii="Times" w:hAnsi="Times"/>
        </w:rPr>
        <w:t>Every person must honor contract obligations</w:t>
      </w:r>
    </w:p>
    <w:p w:rsidR="00AF7669" w:rsidRPr="0070136F" w:rsidRDefault="00AF7669" w:rsidP="0070136F">
      <w:pPr>
        <w:pStyle w:val="ListParagraph"/>
        <w:numPr>
          <w:ilvl w:val="0"/>
          <w:numId w:val="1"/>
        </w:numPr>
        <w:spacing w:after="0"/>
        <w:rPr>
          <w:rFonts w:ascii="Times" w:hAnsi="Times"/>
        </w:rPr>
      </w:pPr>
      <w:r w:rsidRPr="0070136F">
        <w:rPr>
          <w:rFonts w:ascii="Times" w:hAnsi="Times"/>
        </w:rPr>
        <w:t>Failing which, must repair injury- damages</w:t>
      </w:r>
    </w:p>
    <w:p w:rsidR="00AF7669" w:rsidRPr="0070136F" w:rsidRDefault="00AF7669" w:rsidP="0070136F">
      <w:pPr>
        <w:pStyle w:val="ListParagraph"/>
        <w:numPr>
          <w:ilvl w:val="0"/>
          <w:numId w:val="2"/>
        </w:numPr>
        <w:spacing w:after="0"/>
        <w:rPr>
          <w:rFonts w:ascii="Times" w:hAnsi="Times"/>
        </w:rPr>
      </w:pPr>
      <w:r w:rsidRPr="0070136F">
        <w:rPr>
          <w:rFonts w:ascii="Times" w:hAnsi="Times"/>
        </w:rPr>
        <w:t>Bodily</w:t>
      </w:r>
    </w:p>
    <w:p w:rsidR="00AF7669" w:rsidRPr="0070136F" w:rsidRDefault="00AF7669" w:rsidP="0070136F">
      <w:pPr>
        <w:pStyle w:val="ListParagraph"/>
        <w:numPr>
          <w:ilvl w:val="0"/>
          <w:numId w:val="2"/>
        </w:numPr>
        <w:spacing w:after="0"/>
        <w:rPr>
          <w:rFonts w:ascii="Times" w:hAnsi="Times"/>
        </w:rPr>
      </w:pPr>
      <w:r w:rsidRPr="0070136F">
        <w:rPr>
          <w:rFonts w:ascii="Times" w:hAnsi="Times"/>
        </w:rPr>
        <w:t xml:space="preserve">Moral </w:t>
      </w:r>
    </w:p>
    <w:p w:rsidR="00AF7669" w:rsidRPr="0070136F" w:rsidRDefault="00AF7669" w:rsidP="0070136F">
      <w:pPr>
        <w:pStyle w:val="ListParagraph"/>
        <w:numPr>
          <w:ilvl w:val="0"/>
          <w:numId w:val="2"/>
        </w:numPr>
        <w:spacing w:after="0"/>
        <w:rPr>
          <w:rFonts w:ascii="Times" w:hAnsi="Times"/>
        </w:rPr>
      </w:pPr>
      <w:r w:rsidRPr="0070136F">
        <w:rPr>
          <w:rFonts w:ascii="Times" w:hAnsi="Times"/>
        </w:rPr>
        <w:t>Material</w:t>
      </w:r>
    </w:p>
    <w:p w:rsidR="00AF7669" w:rsidRPr="0070136F" w:rsidRDefault="00AF7669" w:rsidP="0070136F">
      <w:pPr>
        <w:pStyle w:val="ListParagraph"/>
        <w:numPr>
          <w:ilvl w:val="0"/>
          <w:numId w:val="2"/>
        </w:numPr>
        <w:spacing w:after="0"/>
        <w:rPr>
          <w:rFonts w:ascii="Times" w:hAnsi="Times"/>
        </w:rPr>
      </w:pPr>
      <w:r w:rsidRPr="0070136F">
        <w:rPr>
          <w:rFonts w:ascii="Times" w:hAnsi="Times"/>
        </w:rPr>
        <w:t>** Punitive damages are not possible</w:t>
      </w:r>
    </w:p>
    <w:p w:rsidR="00AF7669" w:rsidRPr="0070136F" w:rsidRDefault="00AF7669" w:rsidP="0070136F">
      <w:pPr>
        <w:pStyle w:val="ListParagraph"/>
        <w:numPr>
          <w:ilvl w:val="0"/>
          <w:numId w:val="1"/>
        </w:numPr>
        <w:spacing w:after="0"/>
        <w:rPr>
          <w:rFonts w:ascii="Times" w:hAnsi="Times"/>
        </w:rPr>
      </w:pPr>
      <w:r w:rsidRPr="0070136F">
        <w:rPr>
          <w:rFonts w:ascii="Times" w:hAnsi="Times"/>
        </w:rPr>
        <w:t>These rules are of public order therefore cannot be contractually limited</w:t>
      </w:r>
    </w:p>
    <w:p w:rsidR="00226DA8" w:rsidRDefault="00AF7669" w:rsidP="0070136F">
      <w:pPr>
        <w:pStyle w:val="ListParagraph"/>
        <w:numPr>
          <w:ilvl w:val="0"/>
          <w:numId w:val="1"/>
        </w:numPr>
        <w:spacing w:after="0"/>
        <w:rPr>
          <w:rFonts w:ascii="Times" w:hAnsi="Times"/>
        </w:rPr>
      </w:pPr>
      <w:r w:rsidRPr="0070136F">
        <w:rPr>
          <w:rFonts w:ascii="Times" w:hAnsi="Times"/>
        </w:rPr>
        <w:t>This section has specific application to employment contracts</w:t>
      </w:r>
    </w:p>
    <w:p w:rsidR="00AF7669" w:rsidRPr="00396874" w:rsidRDefault="00AF7669" w:rsidP="00396874">
      <w:pPr>
        <w:spacing w:after="0"/>
        <w:ind w:left="360"/>
        <w:rPr>
          <w:rFonts w:ascii="Times" w:hAnsi="Times"/>
        </w:rPr>
      </w:pP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This article pertains to contractual liability. Every person has a duty to honour his contractual undertakings. Where he fails in this duty, he is liable for any bodily, moral, or material injury he causes to the other contracting party and is liable to reparation for the injury.</w:t>
      </w:r>
    </w:p>
    <w:p w:rsidR="002F1DD1" w:rsidRPr="00396874" w:rsidRDefault="002F1DD1" w:rsidP="002F1DD1">
      <w:pPr>
        <w:numPr>
          <w:ilvl w:val="0"/>
          <w:numId w:val="16"/>
        </w:numPr>
        <w:spacing w:after="0"/>
        <w:rPr>
          <w:rFonts w:ascii="Cambria" w:eastAsia="Cambria" w:hAnsi="Cambria" w:cs="Times New Roman"/>
          <w:lang w:val="en-CA"/>
        </w:rPr>
      </w:pPr>
      <w:r w:rsidRPr="00396874">
        <w:rPr>
          <w:rFonts w:ascii="Cambria" w:eastAsia="Cambria" w:hAnsi="Cambria" w:cs="Times New Roman"/>
          <w:lang w:val="en-CA"/>
        </w:rPr>
        <w:t xml:space="preserve">Example: The balcony of an apartment building falls while my friend and I are sitting on it. I am a guest at my friend’s apartment. I can sue for 1457 and my friend can sue for 1458. </w:t>
      </w:r>
    </w:p>
    <w:p w:rsidR="002F1DD1" w:rsidRPr="00396874" w:rsidRDefault="002F1DD1" w:rsidP="002F1DD1">
      <w:pPr>
        <w:numPr>
          <w:ilvl w:val="0"/>
          <w:numId w:val="16"/>
        </w:numPr>
        <w:spacing w:after="0"/>
        <w:rPr>
          <w:rFonts w:ascii="Cambria" w:eastAsia="Cambria" w:hAnsi="Cambria" w:cs="Times New Roman"/>
          <w:lang w:val="en-CA"/>
        </w:rPr>
      </w:pPr>
      <w:r w:rsidRPr="00396874">
        <w:rPr>
          <w:rFonts w:ascii="Cambria" w:eastAsia="Cambria" w:hAnsi="Cambria" w:cs="Times New Roman"/>
          <w:lang w:val="en-CA"/>
        </w:rPr>
        <w:t xml:space="preserve">In other words, the building owner failed to provide proper maintenance of the apartment building and is ultimately responsible for my injuries (he is faulty, and the direct/immediate cause of my pain). On the other hand, my friend can sue for 1458 because he entered in a contractual agreement with the building owner. In exchange for rent, the building owner must provide a safe apartment to my friend, but failed to do so. </w:t>
      </w:r>
    </w:p>
    <w:p w:rsidR="002F1DD1" w:rsidRPr="00396874" w:rsidRDefault="002F1DD1" w:rsidP="002F1DD1">
      <w:pPr>
        <w:numPr>
          <w:ilvl w:val="0"/>
          <w:numId w:val="16"/>
        </w:numPr>
        <w:spacing w:after="0"/>
        <w:rPr>
          <w:rFonts w:ascii="Cambria" w:eastAsia="Cambria" w:hAnsi="Cambria" w:cs="Times New Roman"/>
          <w:lang w:val="en-CA"/>
        </w:rPr>
      </w:pPr>
      <w:r w:rsidRPr="00396874">
        <w:rPr>
          <w:rFonts w:ascii="Cambria" w:eastAsia="Cambria" w:hAnsi="Cambria" w:cs="Times New Roman"/>
          <w:lang w:val="en-CA"/>
        </w:rPr>
        <w:t>If you have a contract, you follow contractual rules. If you have no contract, you follow civil liability.</w:t>
      </w:r>
    </w:p>
    <w:p w:rsidR="00AF7669" w:rsidRPr="0070136F" w:rsidRDefault="00AF7669" w:rsidP="0070136F">
      <w:pPr>
        <w:pStyle w:val="ListParagraph"/>
        <w:spacing w:after="0"/>
        <w:ind w:left="0"/>
        <w:rPr>
          <w:rFonts w:ascii="Times" w:hAnsi="Times"/>
        </w:rPr>
      </w:pPr>
    </w:p>
    <w:p w:rsidR="00AF7669" w:rsidRPr="0070136F" w:rsidRDefault="00DC513D" w:rsidP="00190832">
      <w:pPr>
        <w:pStyle w:val="ListParagraph"/>
        <w:spacing w:after="0"/>
        <w:ind w:left="0"/>
        <w:outlineLvl w:val="0"/>
        <w:rPr>
          <w:rFonts w:ascii="Times" w:hAnsi="Times"/>
        </w:rPr>
      </w:pPr>
      <w:r w:rsidRPr="00DC513D">
        <w:rPr>
          <w:rFonts w:ascii="Times" w:hAnsi="Times"/>
          <w:b/>
        </w:rPr>
        <w:t xml:space="preserve">Article </w:t>
      </w:r>
      <w:r w:rsidR="00AF7669" w:rsidRPr="00DC513D">
        <w:rPr>
          <w:rFonts w:ascii="Times" w:hAnsi="Times"/>
          <w:b/>
        </w:rPr>
        <w:t>1457 CCQ</w:t>
      </w:r>
      <w:r w:rsidR="00AF7669" w:rsidRPr="0070136F">
        <w:rPr>
          <w:rFonts w:ascii="Times" w:hAnsi="Times"/>
        </w:rPr>
        <w:t xml:space="preserve"> </w:t>
      </w:r>
      <w:r>
        <w:rPr>
          <w:rFonts w:ascii="Times" w:hAnsi="Times"/>
        </w:rPr>
        <w:t>– General L</w:t>
      </w:r>
      <w:r w:rsidR="00AF7669" w:rsidRPr="0070136F">
        <w:rPr>
          <w:rFonts w:ascii="Times" w:hAnsi="Times"/>
        </w:rPr>
        <w:t>iability</w:t>
      </w:r>
    </w:p>
    <w:p w:rsidR="00AF7669" w:rsidRPr="0070136F" w:rsidRDefault="00AF7669" w:rsidP="0070136F">
      <w:pPr>
        <w:pStyle w:val="ListParagraph"/>
        <w:numPr>
          <w:ilvl w:val="0"/>
          <w:numId w:val="1"/>
        </w:numPr>
        <w:spacing w:after="0"/>
        <w:rPr>
          <w:rFonts w:ascii="Times" w:hAnsi="Times"/>
        </w:rPr>
      </w:pPr>
      <w:r w:rsidRPr="0070136F">
        <w:rPr>
          <w:rFonts w:ascii="Times" w:hAnsi="Times"/>
        </w:rPr>
        <w:t>Every person has general obligation not to cause harm</w:t>
      </w:r>
    </w:p>
    <w:p w:rsidR="00AF7669" w:rsidRPr="0070136F" w:rsidRDefault="00AF7669" w:rsidP="0070136F">
      <w:pPr>
        <w:pStyle w:val="ListParagraph"/>
        <w:numPr>
          <w:ilvl w:val="0"/>
          <w:numId w:val="1"/>
        </w:numPr>
        <w:spacing w:after="0"/>
        <w:rPr>
          <w:rFonts w:ascii="Times" w:hAnsi="Times"/>
        </w:rPr>
      </w:pPr>
      <w:r w:rsidRPr="0070136F">
        <w:rPr>
          <w:rFonts w:ascii="Times" w:hAnsi="Times"/>
        </w:rPr>
        <w:t>Failing which, must repair injury – damages</w:t>
      </w:r>
    </w:p>
    <w:p w:rsidR="00AF7669" w:rsidRPr="0070136F" w:rsidRDefault="00AF7669" w:rsidP="0070136F">
      <w:pPr>
        <w:pStyle w:val="ListParagraph"/>
        <w:numPr>
          <w:ilvl w:val="0"/>
          <w:numId w:val="3"/>
        </w:numPr>
        <w:spacing w:after="0"/>
        <w:rPr>
          <w:rFonts w:ascii="Times" w:hAnsi="Times"/>
        </w:rPr>
      </w:pPr>
      <w:r w:rsidRPr="0070136F">
        <w:rPr>
          <w:rFonts w:ascii="Times" w:hAnsi="Times"/>
        </w:rPr>
        <w:t>Bodily</w:t>
      </w:r>
    </w:p>
    <w:p w:rsidR="00AF7669" w:rsidRPr="0070136F" w:rsidRDefault="00AF7669" w:rsidP="0070136F">
      <w:pPr>
        <w:pStyle w:val="ListParagraph"/>
        <w:numPr>
          <w:ilvl w:val="0"/>
          <w:numId w:val="3"/>
        </w:numPr>
        <w:spacing w:after="0"/>
        <w:rPr>
          <w:rFonts w:ascii="Times" w:hAnsi="Times"/>
        </w:rPr>
      </w:pPr>
      <w:r w:rsidRPr="0070136F">
        <w:rPr>
          <w:rFonts w:ascii="Times" w:hAnsi="Times"/>
        </w:rPr>
        <w:t xml:space="preserve">Moral </w:t>
      </w:r>
    </w:p>
    <w:p w:rsidR="00AF7669" w:rsidRPr="0070136F" w:rsidRDefault="00AF7669" w:rsidP="0070136F">
      <w:pPr>
        <w:pStyle w:val="ListParagraph"/>
        <w:numPr>
          <w:ilvl w:val="0"/>
          <w:numId w:val="3"/>
        </w:numPr>
        <w:spacing w:after="0"/>
        <w:rPr>
          <w:rFonts w:ascii="Times" w:hAnsi="Times"/>
        </w:rPr>
      </w:pPr>
      <w:r w:rsidRPr="0070136F">
        <w:rPr>
          <w:rFonts w:ascii="Times" w:hAnsi="Times"/>
        </w:rPr>
        <w:t>Material</w:t>
      </w:r>
    </w:p>
    <w:p w:rsidR="00AF7669" w:rsidRPr="0070136F" w:rsidRDefault="00AF7669" w:rsidP="0070136F">
      <w:pPr>
        <w:pStyle w:val="ListParagraph"/>
        <w:numPr>
          <w:ilvl w:val="0"/>
          <w:numId w:val="3"/>
        </w:numPr>
        <w:spacing w:after="0"/>
        <w:rPr>
          <w:rFonts w:ascii="Times" w:hAnsi="Times"/>
        </w:rPr>
      </w:pPr>
      <w:r w:rsidRPr="0070136F">
        <w:rPr>
          <w:rFonts w:ascii="Times" w:hAnsi="Times"/>
        </w:rPr>
        <w:t>** Punitive damages are not possible</w:t>
      </w:r>
    </w:p>
    <w:p w:rsidR="00AF7669" w:rsidRPr="0070136F" w:rsidRDefault="00AF7669" w:rsidP="0070136F">
      <w:pPr>
        <w:pStyle w:val="ListParagraph"/>
        <w:numPr>
          <w:ilvl w:val="0"/>
          <w:numId w:val="1"/>
        </w:numPr>
        <w:spacing w:after="0"/>
        <w:rPr>
          <w:rFonts w:ascii="Times" w:hAnsi="Times"/>
        </w:rPr>
      </w:pPr>
      <w:r w:rsidRPr="0070136F">
        <w:rPr>
          <w:rFonts w:ascii="Times" w:hAnsi="Times"/>
        </w:rPr>
        <w:t>The person must be endowed with reason</w:t>
      </w:r>
    </w:p>
    <w:p w:rsidR="00AF7669" w:rsidRPr="0070136F" w:rsidRDefault="00AF7669" w:rsidP="0070136F">
      <w:pPr>
        <w:pStyle w:val="ListParagraph"/>
        <w:numPr>
          <w:ilvl w:val="0"/>
          <w:numId w:val="1"/>
        </w:numPr>
        <w:spacing w:after="0"/>
        <w:rPr>
          <w:rFonts w:ascii="Times" w:hAnsi="Times"/>
        </w:rPr>
      </w:pPr>
      <w:r w:rsidRPr="0070136F">
        <w:rPr>
          <w:rFonts w:ascii="Times" w:hAnsi="Times"/>
        </w:rPr>
        <w:t>Fault causing damages = liability</w:t>
      </w:r>
    </w:p>
    <w:p w:rsidR="00AF7669" w:rsidRPr="0070136F" w:rsidRDefault="00AF7669" w:rsidP="0070136F">
      <w:pPr>
        <w:pStyle w:val="ListParagraph"/>
        <w:numPr>
          <w:ilvl w:val="0"/>
          <w:numId w:val="1"/>
        </w:numPr>
        <w:spacing w:after="0"/>
        <w:rPr>
          <w:rFonts w:ascii="Times" w:hAnsi="Times"/>
        </w:rPr>
      </w:pPr>
      <w:r w:rsidRPr="0070136F">
        <w:rPr>
          <w:rFonts w:ascii="Times" w:hAnsi="Times"/>
        </w:rPr>
        <w:t>Intention not required; violation of rules of conduct</w:t>
      </w:r>
    </w:p>
    <w:p w:rsidR="00AF7669" w:rsidRPr="0070136F" w:rsidRDefault="00AF7669" w:rsidP="0070136F">
      <w:pPr>
        <w:pStyle w:val="ListParagraph"/>
        <w:numPr>
          <w:ilvl w:val="0"/>
          <w:numId w:val="1"/>
        </w:numPr>
        <w:spacing w:after="0"/>
        <w:rPr>
          <w:rFonts w:ascii="Times" w:hAnsi="Times"/>
        </w:rPr>
      </w:pPr>
      <w:r w:rsidRPr="0070136F">
        <w:rPr>
          <w:rFonts w:ascii="Times" w:hAnsi="Times"/>
        </w:rPr>
        <w:t>Includes liability for actions of others (vicarious)</w:t>
      </w:r>
    </w:p>
    <w:p w:rsidR="00AF7669" w:rsidRPr="0070136F" w:rsidRDefault="00AF7669" w:rsidP="0070136F">
      <w:pPr>
        <w:pStyle w:val="ListParagraph"/>
        <w:spacing w:after="0"/>
        <w:ind w:left="0"/>
        <w:rPr>
          <w:rFonts w:ascii="Times" w:hAnsi="Times"/>
        </w:rPr>
      </w:pPr>
    </w:p>
    <w:p w:rsidR="00AF7669" w:rsidRPr="00396874" w:rsidRDefault="00DC513D" w:rsidP="0070136F">
      <w:pPr>
        <w:pStyle w:val="ListParagraph"/>
        <w:spacing w:after="0"/>
        <w:ind w:left="0"/>
        <w:rPr>
          <w:rFonts w:ascii="Times" w:hAnsi="Times"/>
        </w:rPr>
      </w:pPr>
      <w:r>
        <w:rPr>
          <w:rFonts w:ascii="Times" w:hAnsi="Times"/>
        </w:rPr>
        <w:t>V</w:t>
      </w:r>
      <w:r w:rsidR="00AF7669" w:rsidRPr="0070136F">
        <w:rPr>
          <w:rFonts w:ascii="Times" w:hAnsi="Times"/>
        </w:rPr>
        <w:t xml:space="preserve">icarious liability – someone else’s actions that make us liable for someone else’s actions or our </w:t>
      </w:r>
      <w:r w:rsidR="00AF7669" w:rsidRPr="00396874">
        <w:rPr>
          <w:rFonts w:ascii="Times" w:hAnsi="Times"/>
        </w:rPr>
        <w:t xml:space="preserve">property makes us liable </w:t>
      </w:r>
    </w:p>
    <w:p w:rsidR="00226DA8" w:rsidRPr="00396874" w:rsidRDefault="00226DA8" w:rsidP="0070136F">
      <w:pPr>
        <w:pStyle w:val="ListParagraph"/>
        <w:spacing w:after="0"/>
        <w:ind w:left="0"/>
        <w:rPr>
          <w:rFonts w:ascii="Times" w:hAnsi="Times"/>
        </w:rPr>
      </w:pP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 xml:space="preserve">This article pertains to the basis of civil liability. </w:t>
      </w:r>
    </w:p>
    <w:p w:rsidR="002F1DD1" w:rsidRPr="00396874" w:rsidRDefault="002F1DD1" w:rsidP="00190832">
      <w:pPr>
        <w:outlineLvl w:val="0"/>
        <w:rPr>
          <w:rFonts w:ascii="Cambria" w:eastAsia="Cambria" w:hAnsi="Cambria" w:cs="Times New Roman"/>
          <w:lang w:val="en-CA"/>
        </w:rPr>
      </w:pPr>
      <w:r w:rsidRPr="00396874">
        <w:rPr>
          <w:rFonts w:ascii="Cambria" w:eastAsia="Cambria" w:hAnsi="Cambria" w:cs="Times New Roman"/>
          <w:lang w:val="en-CA"/>
        </w:rPr>
        <w:t xml:space="preserve">Can be personal liability; </w:t>
      </w:r>
      <w:proofErr w:type="spellStart"/>
      <w:r w:rsidRPr="00396874">
        <w:rPr>
          <w:rFonts w:ascii="Cambria" w:eastAsia="Cambria" w:hAnsi="Cambria" w:cs="Times New Roman"/>
          <w:lang w:val="en-CA"/>
        </w:rPr>
        <w:t>i</w:t>
      </w:r>
      <w:proofErr w:type="spellEnd"/>
      <w:r w:rsidRPr="00396874">
        <w:rPr>
          <w:rFonts w:ascii="Cambria" w:eastAsia="Cambria" w:hAnsi="Cambria" w:cs="Times New Roman"/>
          <w:lang w:val="en-CA"/>
        </w:rPr>
        <w:t xml:space="preserve"> did the cause for damage, or</w:t>
      </w: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Can be vicarious liable; the bar owner would be liable if his bar man punches customer in the face and breaks his jaw</w:t>
      </w: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Equation of civil liability:</w:t>
      </w: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Endowed with Reason   +   Fault   +   Cause   +   Damages = Civil Liability (Duty to Repair)</w:t>
      </w:r>
    </w:p>
    <w:p w:rsidR="002F1DD1" w:rsidRPr="00396874" w:rsidRDefault="002F1DD1" w:rsidP="002F1DD1">
      <w:pPr>
        <w:rPr>
          <w:rFonts w:ascii="Cambria" w:eastAsia="Cambria" w:hAnsi="Cambria" w:cs="Times New Roman"/>
          <w:i/>
          <w:lang w:val="en-CA"/>
        </w:rPr>
      </w:pPr>
      <w:r w:rsidRPr="00396874">
        <w:rPr>
          <w:rFonts w:ascii="Cambria" w:eastAsia="Cambria" w:hAnsi="Cambria" w:cs="Times New Roman"/>
          <w:lang w:val="en-CA"/>
        </w:rPr>
        <w:t xml:space="preserve">  </w:t>
      </w:r>
      <w:r w:rsidRPr="00396874">
        <w:rPr>
          <w:rFonts w:ascii="Cambria" w:eastAsia="Cambria" w:hAnsi="Cambria" w:cs="Times New Roman"/>
          <w:i/>
          <w:lang w:val="en-CA"/>
        </w:rPr>
        <w:t>(rules of      (direct and   (bodily,   conduct:     immediate)   moral, and  laws)</w:t>
      </w:r>
      <w:r w:rsidR="00396874" w:rsidRPr="00396874">
        <w:rPr>
          <w:rFonts w:ascii="Cambria" w:eastAsia="Cambria" w:hAnsi="Cambria" w:cs="Times New Roman"/>
          <w:i/>
          <w:lang w:val="en-CA"/>
        </w:rPr>
        <w:t xml:space="preserve">                              </w:t>
      </w:r>
      <w:r w:rsidRPr="00396874">
        <w:rPr>
          <w:rFonts w:ascii="Cambria" w:eastAsia="Cambria" w:hAnsi="Cambria" w:cs="Times New Roman"/>
          <w:i/>
          <w:lang w:val="en-CA"/>
        </w:rPr>
        <w:t>material)</w:t>
      </w: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Fault can be; breaking a law, rules of prudence, common sense law (mom’s rules). The pre condition is that you have to be endowed with reason have a fault considered.</w:t>
      </w: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 xml:space="preserve">Damages; recall green </w:t>
      </w:r>
      <w:proofErr w:type="spellStart"/>
      <w:r w:rsidRPr="00396874">
        <w:rPr>
          <w:rFonts w:ascii="Cambria" w:eastAsia="Cambria" w:hAnsi="Cambria" w:cs="Times New Roman"/>
          <w:lang w:val="en-CA"/>
        </w:rPr>
        <w:t>speedos</w:t>
      </w:r>
      <w:proofErr w:type="spellEnd"/>
      <w:r w:rsidRPr="00396874">
        <w:rPr>
          <w:rFonts w:ascii="Cambria" w:eastAsia="Cambria" w:hAnsi="Cambria" w:cs="Times New Roman"/>
          <w:lang w:val="en-CA"/>
        </w:rPr>
        <w:t xml:space="preserve"> story and him on the slide.</w:t>
      </w: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Example:</w:t>
      </w: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 xml:space="preserve">A </w:t>
      </w:r>
      <w:proofErr w:type="spellStart"/>
      <w:r w:rsidRPr="00396874">
        <w:rPr>
          <w:rFonts w:ascii="Cambria" w:eastAsia="Cambria" w:hAnsi="Cambria" w:cs="Times New Roman"/>
          <w:lang w:val="en-CA"/>
        </w:rPr>
        <w:t>pyrotechnician</w:t>
      </w:r>
      <w:proofErr w:type="spellEnd"/>
      <w:r w:rsidRPr="00396874">
        <w:rPr>
          <w:rFonts w:ascii="Cambria" w:eastAsia="Cambria" w:hAnsi="Cambria" w:cs="Times New Roman"/>
          <w:lang w:val="en-CA"/>
        </w:rPr>
        <w:t xml:space="preserve"> gives a firework show. At the end of the show, he finds a firework on the ground and decides to leave it there instead of picking it up. A child finds it and brings it home to his father. His father lights up the firework and blows up his son’s arm. In this case, the father is responsible for the accident because he was the direct and immediate cause of the damage (i.e. arm loss).</w:t>
      </w:r>
    </w:p>
    <w:p w:rsidR="00AF7669" w:rsidRPr="0070136F" w:rsidRDefault="00AF7669" w:rsidP="0070136F">
      <w:pPr>
        <w:pStyle w:val="ListParagraph"/>
        <w:spacing w:after="0"/>
        <w:ind w:left="0"/>
        <w:rPr>
          <w:rFonts w:ascii="Times" w:hAnsi="Times"/>
        </w:rPr>
      </w:pPr>
    </w:p>
    <w:p w:rsidR="00AF7669" w:rsidRPr="0070136F" w:rsidRDefault="00DC513D" w:rsidP="0070136F">
      <w:pPr>
        <w:pStyle w:val="ListParagraph"/>
        <w:spacing w:after="0"/>
        <w:ind w:left="0"/>
        <w:rPr>
          <w:rFonts w:ascii="Times" w:hAnsi="Times"/>
        </w:rPr>
      </w:pPr>
      <w:r w:rsidRPr="00DC513D">
        <w:rPr>
          <w:rFonts w:ascii="Times" w:hAnsi="Times"/>
          <w:b/>
        </w:rPr>
        <w:t xml:space="preserve">Article </w:t>
      </w:r>
      <w:r w:rsidR="00AF7669" w:rsidRPr="00DC513D">
        <w:rPr>
          <w:rFonts w:ascii="Times" w:hAnsi="Times"/>
          <w:b/>
        </w:rPr>
        <w:t>1459 CCQ</w:t>
      </w:r>
      <w:r w:rsidR="00AF7669" w:rsidRPr="0070136F">
        <w:rPr>
          <w:rFonts w:ascii="Times" w:hAnsi="Times"/>
        </w:rPr>
        <w:t xml:space="preserve"> </w:t>
      </w:r>
      <w:r>
        <w:rPr>
          <w:rFonts w:ascii="Times" w:hAnsi="Times"/>
        </w:rPr>
        <w:t xml:space="preserve">– </w:t>
      </w:r>
      <w:r w:rsidR="00AF7669" w:rsidRPr="0070136F">
        <w:rPr>
          <w:rFonts w:ascii="Times" w:hAnsi="Times"/>
        </w:rPr>
        <w:t>Vicarious</w:t>
      </w:r>
      <w:r>
        <w:rPr>
          <w:rFonts w:ascii="Times" w:hAnsi="Times"/>
        </w:rPr>
        <w:t xml:space="preserve"> Liability of P</w:t>
      </w:r>
      <w:r w:rsidR="00AF7669" w:rsidRPr="0070136F">
        <w:rPr>
          <w:rFonts w:ascii="Times" w:hAnsi="Times"/>
        </w:rPr>
        <w:t>arents</w:t>
      </w:r>
    </w:p>
    <w:p w:rsidR="00AF7669" w:rsidRPr="0070136F" w:rsidRDefault="00AF7669" w:rsidP="0070136F">
      <w:pPr>
        <w:pStyle w:val="ListParagraph"/>
        <w:numPr>
          <w:ilvl w:val="0"/>
          <w:numId w:val="1"/>
        </w:numPr>
        <w:spacing w:after="0"/>
        <w:rPr>
          <w:rFonts w:ascii="Times" w:hAnsi="Times"/>
        </w:rPr>
      </w:pPr>
      <w:r w:rsidRPr="0070136F">
        <w:rPr>
          <w:rFonts w:ascii="Times" w:hAnsi="Times"/>
        </w:rPr>
        <w:t>Parent is liable to reparation for injury caused by children – unless</w:t>
      </w:r>
    </w:p>
    <w:p w:rsidR="00AF7669" w:rsidRPr="0070136F" w:rsidRDefault="00AF7669" w:rsidP="0070136F">
      <w:pPr>
        <w:pStyle w:val="ListParagraph"/>
        <w:numPr>
          <w:ilvl w:val="0"/>
          <w:numId w:val="4"/>
        </w:numPr>
        <w:spacing w:after="0"/>
        <w:rPr>
          <w:rFonts w:ascii="Times" w:hAnsi="Times"/>
        </w:rPr>
      </w:pPr>
      <w:r w:rsidRPr="0070136F">
        <w:rPr>
          <w:rFonts w:ascii="Times" w:hAnsi="Times"/>
        </w:rPr>
        <w:t>Deprived of parental authority (not custody)</w:t>
      </w:r>
    </w:p>
    <w:p w:rsidR="00AF7669" w:rsidRPr="00396874" w:rsidRDefault="00AF7669" w:rsidP="0070136F">
      <w:pPr>
        <w:pStyle w:val="ListParagraph"/>
        <w:numPr>
          <w:ilvl w:val="0"/>
          <w:numId w:val="4"/>
        </w:numPr>
        <w:spacing w:after="0"/>
        <w:rPr>
          <w:rFonts w:ascii="Times" w:hAnsi="Times"/>
        </w:rPr>
      </w:pPr>
      <w:r w:rsidRPr="0070136F">
        <w:rPr>
          <w:rFonts w:ascii="Times" w:hAnsi="Times"/>
        </w:rPr>
        <w:t xml:space="preserve">Prove that parent committed no fault regarding custody, supervision, or education </w:t>
      </w:r>
      <w:r w:rsidRPr="00396874">
        <w:rPr>
          <w:rFonts w:ascii="Times" w:hAnsi="Times"/>
        </w:rPr>
        <w:t>(upbringing)</w:t>
      </w:r>
    </w:p>
    <w:p w:rsidR="005E29CB" w:rsidRPr="00396874" w:rsidRDefault="00AF7669" w:rsidP="0070136F">
      <w:pPr>
        <w:pStyle w:val="ListParagraph"/>
        <w:numPr>
          <w:ilvl w:val="0"/>
          <w:numId w:val="4"/>
        </w:numPr>
        <w:spacing w:after="0"/>
        <w:rPr>
          <w:rFonts w:ascii="Times" w:hAnsi="Times"/>
        </w:rPr>
      </w:pPr>
      <w:r w:rsidRPr="00396874">
        <w:rPr>
          <w:rFonts w:ascii="Times" w:hAnsi="Times"/>
        </w:rPr>
        <w:t>Extremely difficult</w:t>
      </w:r>
    </w:p>
    <w:p w:rsidR="005E29CB" w:rsidRPr="00396874" w:rsidRDefault="005E29CB" w:rsidP="005E29CB">
      <w:pPr>
        <w:pStyle w:val="ListParagraph"/>
        <w:widowControl w:val="0"/>
        <w:numPr>
          <w:ilvl w:val="0"/>
          <w:numId w:val="4"/>
        </w:numPr>
        <w:autoSpaceDE w:val="0"/>
        <w:autoSpaceDN w:val="0"/>
        <w:adjustRightInd w:val="0"/>
        <w:spacing w:after="260"/>
        <w:rPr>
          <w:rFonts w:cs="Arial"/>
          <w:szCs w:val="26"/>
        </w:rPr>
      </w:pPr>
      <w:r w:rsidRPr="00396874">
        <w:rPr>
          <w:rFonts w:cs="Arial"/>
          <w:szCs w:val="26"/>
        </w:rPr>
        <w:t>They must prove not their fault in order to not be at fault, (very difficult to prove parent not at fault, almost impossible to prove couldn’t prove the parent did everything or in custody of the other parent n not with the child)</w:t>
      </w: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 xml:space="preserve">A person having parental authority is liable to reparation for injury cause to another by the act or fault of the minor under his authority, unless he proves that he himself did not commit any fault with regard to the custody, supervision, or education of the minor. </w:t>
      </w:r>
    </w:p>
    <w:p w:rsidR="002F1DD1" w:rsidRPr="00396874" w:rsidRDefault="002F1DD1" w:rsidP="002F1DD1">
      <w:pPr>
        <w:numPr>
          <w:ilvl w:val="0"/>
          <w:numId w:val="17"/>
        </w:numPr>
        <w:spacing w:after="0"/>
        <w:rPr>
          <w:rFonts w:ascii="Cambria" w:eastAsia="Cambria" w:hAnsi="Cambria" w:cs="Times New Roman"/>
          <w:lang w:val="en-CA"/>
        </w:rPr>
      </w:pPr>
      <w:r w:rsidRPr="00396874">
        <w:rPr>
          <w:rFonts w:ascii="Cambria" w:eastAsia="Cambria" w:hAnsi="Cambria" w:cs="Times New Roman"/>
          <w:lang w:val="en-CA"/>
        </w:rPr>
        <w:t>A simple fault or accident still counts as a fault and you must pay for damages. If you have a child under the age of majority, and he did something wrong, either on purpose or by accident, you will be liable for damages.</w:t>
      </w:r>
    </w:p>
    <w:p w:rsidR="00AF7669" w:rsidRPr="005E29CB" w:rsidRDefault="00AF7669" w:rsidP="005E29CB">
      <w:pPr>
        <w:spacing w:after="0"/>
        <w:rPr>
          <w:rFonts w:ascii="Times" w:hAnsi="Times"/>
        </w:rPr>
      </w:pPr>
    </w:p>
    <w:p w:rsidR="00AF7669" w:rsidRPr="0070136F" w:rsidRDefault="00AF7669" w:rsidP="0070136F">
      <w:pPr>
        <w:pStyle w:val="ListParagraph"/>
        <w:spacing w:after="0"/>
        <w:ind w:left="0"/>
        <w:rPr>
          <w:rFonts w:ascii="Times" w:hAnsi="Times"/>
        </w:rPr>
      </w:pPr>
    </w:p>
    <w:p w:rsidR="00AF7669" w:rsidRPr="0070136F" w:rsidRDefault="00DC513D" w:rsidP="00190832">
      <w:pPr>
        <w:pStyle w:val="ListParagraph"/>
        <w:spacing w:after="0"/>
        <w:ind w:left="0"/>
        <w:outlineLvl w:val="0"/>
        <w:rPr>
          <w:rFonts w:ascii="Times" w:hAnsi="Times"/>
        </w:rPr>
      </w:pPr>
      <w:r w:rsidRPr="00DC513D">
        <w:rPr>
          <w:rFonts w:ascii="Times" w:hAnsi="Times"/>
          <w:b/>
        </w:rPr>
        <w:t xml:space="preserve">Article </w:t>
      </w:r>
      <w:r w:rsidR="00AF7669" w:rsidRPr="00DC513D">
        <w:rPr>
          <w:rFonts w:ascii="Times" w:hAnsi="Times"/>
          <w:b/>
        </w:rPr>
        <w:t>1460 CCQ</w:t>
      </w:r>
      <w:r>
        <w:rPr>
          <w:rFonts w:ascii="Times" w:hAnsi="Times"/>
        </w:rPr>
        <w:t xml:space="preserve"> – Vicarious Liability: E</w:t>
      </w:r>
      <w:r w:rsidR="00AF7669" w:rsidRPr="0070136F">
        <w:rPr>
          <w:rFonts w:ascii="Times" w:hAnsi="Times"/>
        </w:rPr>
        <w:t>ducators</w:t>
      </w:r>
    </w:p>
    <w:p w:rsidR="00AF7669" w:rsidRPr="0070136F" w:rsidRDefault="00AF7669" w:rsidP="0070136F">
      <w:pPr>
        <w:pStyle w:val="ListParagraph"/>
        <w:numPr>
          <w:ilvl w:val="0"/>
          <w:numId w:val="1"/>
        </w:numPr>
        <w:spacing w:after="0"/>
        <w:rPr>
          <w:rFonts w:ascii="Times" w:hAnsi="Times"/>
        </w:rPr>
      </w:pPr>
      <w:r w:rsidRPr="0070136F">
        <w:rPr>
          <w:rFonts w:ascii="Times" w:hAnsi="Times"/>
        </w:rPr>
        <w:t>Educators, schools, day-care centers who are entrusted with custody, supervision or education</w:t>
      </w:r>
    </w:p>
    <w:p w:rsidR="00AF7669" w:rsidRPr="0070136F" w:rsidRDefault="00AF7669" w:rsidP="0070136F">
      <w:pPr>
        <w:pStyle w:val="ListParagraph"/>
        <w:numPr>
          <w:ilvl w:val="0"/>
          <w:numId w:val="1"/>
        </w:numPr>
        <w:spacing w:after="0"/>
        <w:rPr>
          <w:rFonts w:ascii="Times" w:hAnsi="Times"/>
        </w:rPr>
      </w:pPr>
      <w:r w:rsidRPr="0070136F">
        <w:rPr>
          <w:rFonts w:ascii="Times" w:hAnsi="Times"/>
        </w:rPr>
        <w:t>Liable for period they have custody</w:t>
      </w:r>
    </w:p>
    <w:p w:rsidR="00AF7669" w:rsidRPr="0070136F" w:rsidRDefault="00AF7669" w:rsidP="0070136F">
      <w:pPr>
        <w:pStyle w:val="ListParagraph"/>
        <w:numPr>
          <w:ilvl w:val="0"/>
          <w:numId w:val="1"/>
        </w:numPr>
        <w:spacing w:after="0"/>
        <w:rPr>
          <w:rFonts w:ascii="Times" w:hAnsi="Times"/>
        </w:rPr>
      </w:pPr>
      <w:r w:rsidRPr="0070136F">
        <w:rPr>
          <w:rFonts w:ascii="Times" w:hAnsi="Times"/>
        </w:rPr>
        <w:t>Exception: A persons action gratuitously or for reward (i.e. people who babysit kids for free) is not liable unless they committed a fault</w:t>
      </w:r>
    </w:p>
    <w:p w:rsidR="00AF7669" w:rsidRPr="0070136F" w:rsidRDefault="00AF7669" w:rsidP="0070136F">
      <w:pPr>
        <w:pStyle w:val="ListParagraph"/>
        <w:spacing w:after="0"/>
        <w:ind w:left="0"/>
        <w:rPr>
          <w:rFonts w:ascii="Times" w:hAnsi="Times"/>
        </w:rPr>
      </w:pP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***Article 1460***</w:t>
      </w:r>
    </w:p>
    <w:p w:rsidR="00D01F6B" w:rsidRPr="00396874" w:rsidRDefault="002F1DD1" w:rsidP="00396874">
      <w:pPr>
        <w:rPr>
          <w:rFonts w:ascii="Cambria" w:eastAsia="Cambria" w:hAnsi="Cambria" w:cs="Times New Roman"/>
          <w:lang w:val="en-CA"/>
        </w:rPr>
      </w:pPr>
      <w:r w:rsidRPr="00396874">
        <w:rPr>
          <w:rFonts w:ascii="Cambria" w:eastAsia="Cambria" w:hAnsi="Cambria" w:cs="Times New Roman"/>
          <w:lang w:val="en-CA"/>
        </w:rPr>
        <w:t xml:space="preserve">A person who, without having parental authority, is entrusted, by delegation or otherwise, with the custody, supervision, or education of a minor is liable, in the same manner as the person having parental authority, to reparation for injury caused by the act or fault of the minor. Where he is acting gratuitously or for reward, however, he is not liable unless it is proved that he has committed a fault. </w:t>
      </w:r>
    </w:p>
    <w:p w:rsidR="00AF7669" w:rsidRPr="0070136F" w:rsidRDefault="00DC513D" w:rsidP="00190832">
      <w:pPr>
        <w:pStyle w:val="ListParagraph"/>
        <w:spacing w:after="0"/>
        <w:ind w:left="0"/>
        <w:outlineLvl w:val="0"/>
        <w:rPr>
          <w:rFonts w:ascii="Times" w:hAnsi="Times"/>
        </w:rPr>
      </w:pPr>
      <w:r w:rsidRPr="00DC513D">
        <w:rPr>
          <w:rFonts w:ascii="Times" w:hAnsi="Times"/>
          <w:b/>
        </w:rPr>
        <w:t>Article 1461 CCQ</w:t>
      </w:r>
      <w:r>
        <w:rPr>
          <w:rFonts w:ascii="Times" w:hAnsi="Times"/>
        </w:rPr>
        <w:t xml:space="preserve"> – Vicarious Liability – Tutors and C</w:t>
      </w:r>
      <w:r w:rsidR="00AF7669" w:rsidRPr="0070136F">
        <w:rPr>
          <w:rFonts w:ascii="Times" w:hAnsi="Times"/>
        </w:rPr>
        <w:t>urators</w:t>
      </w:r>
    </w:p>
    <w:p w:rsidR="00AF7669" w:rsidRPr="0070136F" w:rsidRDefault="00AF7669" w:rsidP="0070136F">
      <w:pPr>
        <w:pStyle w:val="ListParagraph"/>
        <w:numPr>
          <w:ilvl w:val="0"/>
          <w:numId w:val="1"/>
        </w:numPr>
        <w:spacing w:after="0"/>
        <w:rPr>
          <w:rFonts w:ascii="Times" w:hAnsi="Times"/>
        </w:rPr>
      </w:pPr>
      <w:r w:rsidRPr="0070136F">
        <w:rPr>
          <w:rFonts w:ascii="Times" w:hAnsi="Times"/>
        </w:rPr>
        <w:t>Adults under protective supervision</w:t>
      </w:r>
    </w:p>
    <w:p w:rsidR="00AF7669" w:rsidRPr="0070136F" w:rsidRDefault="00AF7669" w:rsidP="0070136F">
      <w:pPr>
        <w:pStyle w:val="ListParagraph"/>
        <w:numPr>
          <w:ilvl w:val="0"/>
          <w:numId w:val="1"/>
        </w:numPr>
        <w:spacing w:after="0"/>
        <w:rPr>
          <w:rFonts w:ascii="Times" w:hAnsi="Times"/>
        </w:rPr>
      </w:pPr>
      <w:r w:rsidRPr="0070136F">
        <w:rPr>
          <w:rFonts w:ascii="Times" w:hAnsi="Times"/>
        </w:rPr>
        <w:t>Tutors and curators not liable unless</w:t>
      </w:r>
    </w:p>
    <w:p w:rsidR="00AF7669" w:rsidRPr="0070136F" w:rsidRDefault="00AF7669" w:rsidP="0070136F">
      <w:pPr>
        <w:pStyle w:val="ListParagraph"/>
        <w:numPr>
          <w:ilvl w:val="0"/>
          <w:numId w:val="5"/>
        </w:numPr>
        <w:spacing w:after="0"/>
        <w:rPr>
          <w:rFonts w:ascii="Times" w:hAnsi="Times"/>
        </w:rPr>
      </w:pPr>
      <w:r w:rsidRPr="0070136F">
        <w:rPr>
          <w:rFonts w:ascii="Times" w:hAnsi="Times"/>
        </w:rPr>
        <w:t>Gross negligence</w:t>
      </w:r>
    </w:p>
    <w:p w:rsidR="00AF7669" w:rsidRPr="0070136F" w:rsidRDefault="00AF7669" w:rsidP="0070136F">
      <w:pPr>
        <w:pStyle w:val="ListParagraph"/>
        <w:numPr>
          <w:ilvl w:val="0"/>
          <w:numId w:val="5"/>
        </w:numPr>
        <w:spacing w:after="0"/>
        <w:rPr>
          <w:rFonts w:ascii="Times" w:hAnsi="Times"/>
        </w:rPr>
      </w:pPr>
      <w:r w:rsidRPr="0070136F">
        <w:rPr>
          <w:rFonts w:ascii="Times" w:hAnsi="Times"/>
        </w:rPr>
        <w:t>Deliberate act</w:t>
      </w:r>
    </w:p>
    <w:p w:rsidR="002F1DD1" w:rsidRDefault="00AF7669" w:rsidP="0070136F">
      <w:pPr>
        <w:pStyle w:val="ListParagraph"/>
        <w:numPr>
          <w:ilvl w:val="0"/>
          <w:numId w:val="1"/>
        </w:numPr>
        <w:spacing w:after="0"/>
        <w:rPr>
          <w:rFonts w:ascii="Times" w:hAnsi="Times"/>
        </w:rPr>
      </w:pPr>
      <w:r w:rsidRPr="0070136F">
        <w:rPr>
          <w:rFonts w:ascii="Times" w:hAnsi="Times"/>
        </w:rPr>
        <w:t>We don’t want to discourage them from acting in this capacity</w:t>
      </w: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 xml:space="preserve">Any person who, as tutor or curator or in any other quality, has custody of a person of full age who is not endowed with reason, is not liable to reparation for injury caused by any act of the person of full age, except where he is himself guilty of a deliberate or gross fault in exercising custody. </w:t>
      </w:r>
    </w:p>
    <w:p w:rsidR="002F1DD1" w:rsidRPr="00396874" w:rsidRDefault="002F1DD1" w:rsidP="002F1DD1">
      <w:pPr>
        <w:numPr>
          <w:ilvl w:val="0"/>
          <w:numId w:val="1"/>
        </w:numPr>
        <w:spacing w:after="0"/>
        <w:rPr>
          <w:rFonts w:ascii="Cambria" w:eastAsia="Cambria" w:hAnsi="Cambria" w:cs="Times New Roman"/>
          <w:lang w:val="en-CA"/>
        </w:rPr>
      </w:pPr>
      <w:r w:rsidRPr="00396874">
        <w:rPr>
          <w:rFonts w:ascii="Cambria" w:eastAsia="Cambria" w:hAnsi="Cambria" w:cs="Times New Roman"/>
          <w:lang w:val="en-CA"/>
        </w:rPr>
        <w:t>Example: You are in charge of caring for a mentally disabled person. Your job is to bring him/her for a stroll down the street every day (volunteer work). One day, a car pulls over asking for directions. You take two brief seconds to help him. While you turned around to help the car driver, the disabled person walked to a man and randomly hit him in the face. In such a case, you are not faulty because you were helping someone.</w:t>
      </w:r>
    </w:p>
    <w:p w:rsidR="00396874" w:rsidRPr="00396874" w:rsidRDefault="002F1DD1" w:rsidP="002F1DD1">
      <w:pPr>
        <w:numPr>
          <w:ilvl w:val="0"/>
          <w:numId w:val="1"/>
        </w:numPr>
        <w:spacing w:after="0"/>
        <w:rPr>
          <w:rFonts w:ascii="Cambria" w:eastAsia="Cambria" w:hAnsi="Cambria" w:cs="Times New Roman"/>
          <w:lang w:val="en-CA"/>
        </w:rPr>
      </w:pPr>
      <w:r w:rsidRPr="00396874">
        <w:rPr>
          <w:rFonts w:ascii="Cambria" w:eastAsia="Cambria" w:hAnsi="Cambria" w:cs="Times New Roman"/>
          <w:lang w:val="en-CA"/>
        </w:rPr>
        <w:t xml:space="preserve">However, if you start talking to your best friend on your cell phone and omit to supervise the disabled person, you will be held liable. You did not perform your duty properly and carelessly left him/her alone. </w:t>
      </w:r>
    </w:p>
    <w:p w:rsidR="002F1DD1" w:rsidRPr="00396874" w:rsidRDefault="002F1DD1" w:rsidP="00396874">
      <w:pPr>
        <w:spacing w:after="0"/>
        <w:ind w:left="360"/>
        <w:rPr>
          <w:rFonts w:ascii="Cambria" w:eastAsia="Cambria" w:hAnsi="Cambria" w:cs="Times New Roman"/>
          <w:lang w:val="en-CA"/>
        </w:rPr>
      </w:pPr>
    </w:p>
    <w:p w:rsidR="005E29CB" w:rsidRPr="00396874" w:rsidRDefault="00DC513D" w:rsidP="00396874">
      <w:pPr>
        <w:spacing w:after="0"/>
        <w:rPr>
          <w:rFonts w:ascii="Times" w:hAnsi="Times"/>
        </w:rPr>
      </w:pPr>
      <w:r w:rsidRPr="00396874">
        <w:rPr>
          <w:rFonts w:ascii="Times" w:hAnsi="Times"/>
          <w:b/>
        </w:rPr>
        <w:t>Article 1462 CCQ</w:t>
      </w:r>
      <w:r w:rsidRPr="00396874">
        <w:rPr>
          <w:rFonts w:ascii="Times" w:hAnsi="Times"/>
        </w:rPr>
        <w:t xml:space="preserve"> – the </w:t>
      </w:r>
      <w:r w:rsidR="00AF7669" w:rsidRPr="00396874">
        <w:rPr>
          <w:rFonts w:ascii="Times" w:hAnsi="Times"/>
        </w:rPr>
        <w:t>act of the person under protective supervision must be a wrongful act, not an accident</w:t>
      </w:r>
      <w:r w:rsidR="00396874" w:rsidRPr="00396874">
        <w:rPr>
          <w:rFonts w:ascii="Times" w:hAnsi="Times"/>
        </w:rPr>
        <w:t>:</w:t>
      </w:r>
    </w:p>
    <w:p w:rsidR="005E29CB" w:rsidRPr="00396874" w:rsidRDefault="005E29CB" w:rsidP="005E29CB">
      <w:pPr>
        <w:pStyle w:val="ListParagraph"/>
        <w:widowControl w:val="0"/>
        <w:numPr>
          <w:ilvl w:val="0"/>
          <w:numId w:val="1"/>
        </w:numPr>
        <w:autoSpaceDE w:val="0"/>
        <w:autoSpaceDN w:val="0"/>
        <w:adjustRightInd w:val="0"/>
        <w:spacing w:after="260"/>
        <w:rPr>
          <w:rFonts w:cs="Arial"/>
          <w:szCs w:val="26"/>
        </w:rPr>
      </w:pPr>
      <w:proofErr w:type="gramStart"/>
      <w:r w:rsidRPr="00396874">
        <w:rPr>
          <w:rFonts w:cs="Arial"/>
          <w:szCs w:val="26"/>
        </w:rPr>
        <w:t>adults</w:t>
      </w:r>
      <w:proofErr w:type="gramEnd"/>
      <w:r w:rsidRPr="00396874">
        <w:rPr>
          <w:rFonts w:cs="Arial"/>
          <w:szCs w:val="26"/>
        </w:rPr>
        <w:t xml:space="preserve"> under protective supervision:</w:t>
      </w:r>
    </w:p>
    <w:p w:rsidR="005E29CB" w:rsidRPr="00396874" w:rsidRDefault="005E29CB" w:rsidP="005E29CB">
      <w:pPr>
        <w:pStyle w:val="ListParagraph"/>
        <w:widowControl w:val="0"/>
        <w:numPr>
          <w:ilvl w:val="0"/>
          <w:numId w:val="1"/>
        </w:numPr>
        <w:autoSpaceDE w:val="0"/>
        <w:autoSpaceDN w:val="0"/>
        <w:adjustRightInd w:val="0"/>
        <w:spacing w:after="260"/>
        <w:rPr>
          <w:rFonts w:cs="Arial"/>
          <w:szCs w:val="26"/>
        </w:rPr>
      </w:pPr>
      <w:proofErr w:type="gramStart"/>
      <w:r w:rsidRPr="00396874">
        <w:rPr>
          <w:rFonts w:cs="Arial"/>
          <w:szCs w:val="26"/>
        </w:rPr>
        <w:t>tutors</w:t>
      </w:r>
      <w:proofErr w:type="gramEnd"/>
      <w:r w:rsidRPr="00396874">
        <w:rPr>
          <w:rFonts w:cs="Arial"/>
          <w:szCs w:val="26"/>
        </w:rPr>
        <w:t xml:space="preserve"> and curators not liable unless:</w:t>
      </w:r>
    </w:p>
    <w:p w:rsidR="005E29CB" w:rsidRPr="00396874" w:rsidRDefault="005E29CB" w:rsidP="005E29CB">
      <w:pPr>
        <w:pStyle w:val="ListParagraph"/>
        <w:widowControl w:val="0"/>
        <w:numPr>
          <w:ilvl w:val="0"/>
          <w:numId w:val="1"/>
        </w:numPr>
        <w:autoSpaceDE w:val="0"/>
        <w:autoSpaceDN w:val="0"/>
        <w:adjustRightInd w:val="0"/>
        <w:spacing w:after="260"/>
        <w:rPr>
          <w:rFonts w:cs="Arial"/>
          <w:szCs w:val="26"/>
        </w:rPr>
      </w:pPr>
      <w:proofErr w:type="gramStart"/>
      <w:r w:rsidRPr="00396874">
        <w:rPr>
          <w:rFonts w:cs="Arial"/>
          <w:szCs w:val="26"/>
        </w:rPr>
        <w:t>gross</w:t>
      </w:r>
      <w:proofErr w:type="gramEnd"/>
      <w:r w:rsidRPr="00396874">
        <w:rPr>
          <w:rFonts w:cs="Arial"/>
          <w:szCs w:val="26"/>
        </w:rPr>
        <w:t xml:space="preserve"> negligence ( if he took them themselves its not, unless u did something for them to find)</w:t>
      </w:r>
    </w:p>
    <w:p w:rsidR="005E29CB" w:rsidRPr="00396874" w:rsidRDefault="005E29CB" w:rsidP="005E29CB">
      <w:pPr>
        <w:pStyle w:val="ListParagraph"/>
        <w:widowControl w:val="0"/>
        <w:numPr>
          <w:ilvl w:val="0"/>
          <w:numId w:val="1"/>
        </w:numPr>
        <w:autoSpaceDE w:val="0"/>
        <w:autoSpaceDN w:val="0"/>
        <w:adjustRightInd w:val="0"/>
        <w:spacing w:after="260"/>
        <w:rPr>
          <w:rFonts w:cs="Arial"/>
          <w:szCs w:val="26"/>
        </w:rPr>
      </w:pPr>
      <w:proofErr w:type="gramStart"/>
      <w:r w:rsidRPr="00396874">
        <w:rPr>
          <w:rFonts w:cs="Arial"/>
          <w:szCs w:val="26"/>
        </w:rPr>
        <w:t>deliberate</w:t>
      </w:r>
      <w:proofErr w:type="gramEnd"/>
      <w:r w:rsidRPr="00396874">
        <w:rPr>
          <w:rFonts w:cs="Arial"/>
          <w:szCs w:val="26"/>
        </w:rPr>
        <w:t xml:space="preserve"> act:</w:t>
      </w:r>
    </w:p>
    <w:p w:rsidR="005E29CB" w:rsidRPr="00396874" w:rsidRDefault="005E29CB" w:rsidP="005E29CB">
      <w:pPr>
        <w:pStyle w:val="ListParagraph"/>
        <w:widowControl w:val="0"/>
        <w:numPr>
          <w:ilvl w:val="0"/>
          <w:numId w:val="1"/>
        </w:numPr>
        <w:autoSpaceDE w:val="0"/>
        <w:autoSpaceDN w:val="0"/>
        <w:adjustRightInd w:val="0"/>
        <w:spacing w:after="260"/>
        <w:rPr>
          <w:rFonts w:cs="Arial"/>
          <w:szCs w:val="26"/>
        </w:rPr>
      </w:pPr>
      <w:r w:rsidRPr="00396874">
        <w:rPr>
          <w:rFonts w:cs="Arial"/>
          <w:szCs w:val="26"/>
        </w:rPr>
        <w:t>We don’t want to discourage them from acting this capacity:</w:t>
      </w:r>
    </w:p>
    <w:p w:rsidR="00AF7669" w:rsidRPr="00396874" w:rsidRDefault="005E29CB" w:rsidP="0070136F">
      <w:pPr>
        <w:pStyle w:val="ListParagraph"/>
        <w:numPr>
          <w:ilvl w:val="0"/>
          <w:numId w:val="1"/>
        </w:numPr>
        <w:spacing w:after="0"/>
        <w:rPr>
          <w:rFonts w:ascii="Times" w:hAnsi="Times"/>
        </w:rPr>
      </w:pPr>
      <w:proofErr w:type="gramStart"/>
      <w:r w:rsidRPr="00396874">
        <w:rPr>
          <w:rFonts w:cs="Arial"/>
          <w:szCs w:val="26"/>
        </w:rPr>
        <w:t>liability</w:t>
      </w:r>
      <w:proofErr w:type="gramEnd"/>
      <w:r w:rsidRPr="00396874">
        <w:rPr>
          <w:rFonts w:cs="Arial"/>
          <w:szCs w:val="26"/>
        </w:rPr>
        <w:t xml:space="preserve"> of governments and municipalities for their employees and police officers:</w:t>
      </w:r>
    </w:p>
    <w:p w:rsidR="00AF7669" w:rsidRPr="0070136F" w:rsidRDefault="00AF7669" w:rsidP="0070136F">
      <w:pPr>
        <w:pStyle w:val="ListParagraph"/>
        <w:spacing w:after="0"/>
        <w:ind w:left="0"/>
        <w:rPr>
          <w:rFonts w:ascii="Times" w:hAnsi="Times"/>
        </w:rPr>
      </w:pPr>
    </w:p>
    <w:p w:rsidR="00AF7669" w:rsidRPr="0070136F" w:rsidRDefault="00DC513D" w:rsidP="00190832">
      <w:pPr>
        <w:pStyle w:val="ListParagraph"/>
        <w:spacing w:after="0"/>
        <w:ind w:left="0"/>
        <w:outlineLvl w:val="0"/>
        <w:rPr>
          <w:rFonts w:ascii="Times" w:hAnsi="Times"/>
        </w:rPr>
      </w:pPr>
      <w:r w:rsidRPr="00DC513D">
        <w:rPr>
          <w:rFonts w:ascii="Times" w:hAnsi="Times"/>
          <w:b/>
        </w:rPr>
        <w:t>Article 1463 CCQ</w:t>
      </w:r>
      <w:r>
        <w:rPr>
          <w:rFonts w:ascii="Times" w:hAnsi="Times"/>
        </w:rPr>
        <w:t xml:space="preserve"> – Employers Vicarious Liability for Employee A</w:t>
      </w:r>
      <w:r w:rsidR="00AF7669" w:rsidRPr="0070136F">
        <w:rPr>
          <w:rFonts w:ascii="Times" w:hAnsi="Times"/>
        </w:rPr>
        <w:t>ctions</w:t>
      </w:r>
    </w:p>
    <w:p w:rsidR="00AF7669" w:rsidRPr="0070136F" w:rsidRDefault="00AF7669" w:rsidP="0070136F">
      <w:pPr>
        <w:pStyle w:val="ListParagraph"/>
        <w:numPr>
          <w:ilvl w:val="0"/>
          <w:numId w:val="1"/>
        </w:numPr>
        <w:spacing w:after="0"/>
        <w:rPr>
          <w:rFonts w:ascii="Times" w:hAnsi="Times"/>
        </w:rPr>
      </w:pPr>
      <w:r w:rsidRPr="0070136F">
        <w:rPr>
          <w:rFonts w:ascii="Times" w:hAnsi="Times"/>
        </w:rPr>
        <w:t>Liability for injury caused by employees while in performance of their duties</w:t>
      </w:r>
    </w:p>
    <w:p w:rsidR="00AF7669" w:rsidRPr="0070136F" w:rsidRDefault="00AF7669" w:rsidP="0070136F">
      <w:pPr>
        <w:pStyle w:val="ListParagraph"/>
        <w:numPr>
          <w:ilvl w:val="0"/>
          <w:numId w:val="1"/>
        </w:numPr>
        <w:spacing w:after="0"/>
        <w:rPr>
          <w:rFonts w:ascii="Times" w:hAnsi="Times"/>
        </w:rPr>
      </w:pPr>
      <w:r w:rsidRPr="0070136F">
        <w:rPr>
          <w:rFonts w:ascii="Times" w:hAnsi="Times"/>
        </w:rPr>
        <w:t>He may have recourse against them to recover what he pays to third parties</w:t>
      </w:r>
    </w:p>
    <w:p w:rsidR="00AF7669" w:rsidRPr="0070136F" w:rsidRDefault="00AF7669" w:rsidP="0070136F">
      <w:pPr>
        <w:pStyle w:val="ListParagraph"/>
        <w:numPr>
          <w:ilvl w:val="0"/>
          <w:numId w:val="1"/>
        </w:numPr>
        <w:spacing w:after="0"/>
        <w:rPr>
          <w:rFonts w:ascii="Times" w:hAnsi="Times"/>
        </w:rPr>
      </w:pPr>
      <w:r w:rsidRPr="0070136F">
        <w:rPr>
          <w:rFonts w:ascii="Times" w:hAnsi="Times"/>
        </w:rPr>
        <w:t>I.e. illegal act, deliberate act, or exceeding mandate</w:t>
      </w:r>
    </w:p>
    <w:p w:rsidR="00396874" w:rsidRPr="00396874" w:rsidRDefault="00396874" w:rsidP="00190832">
      <w:pPr>
        <w:spacing w:after="0"/>
        <w:outlineLvl w:val="0"/>
        <w:rPr>
          <w:rFonts w:ascii="Times" w:hAnsi="Times"/>
        </w:rPr>
      </w:pPr>
      <w:r>
        <w:rPr>
          <w:rFonts w:ascii="Times" w:hAnsi="Times"/>
          <w:b/>
        </w:rPr>
        <w:t>Article 1464</w:t>
      </w:r>
      <w:r w:rsidRPr="00396874">
        <w:rPr>
          <w:rFonts w:ascii="Times" w:hAnsi="Times"/>
          <w:b/>
        </w:rPr>
        <w:t xml:space="preserve"> CCQ</w:t>
      </w:r>
      <w:r w:rsidRPr="00396874">
        <w:rPr>
          <w:rFonts w:ascii="Times" w:hAnsi="Times"/>
        </w:rPr>
        <w:t xml:space="preserve"> – </w:t>
      </w:r>
    </w:p>
    <w:p w:rsidR="00AF7669" w:rsidRPr="00396874" w:rsidRDefault="00AF7669" w:rsidP="0070136F">
      <w:pPr>
        <w:pStyle w:val="ListParagraph"/>
        <w:numPr>
          <w:ilvl w:val="0"/>
          <w:numId w:val="1"/>
        </w:numPr>
        <w:spacing w:after="0"/>
        <w:rPr>
          <w:rFonts w:ascii="Times" w:hAnsi="Times"/>
        </w:rPr>
      </w:pPr>
      <w:proofErr w:type="gramStart"/>
      <w:r w:rsidRPr="00396874">
        <w:rPr>
          <w:rFonts w:ascii="Times" w:hAnsi="Times"/>
        </w:rPr>
        <w:t>liability</w:t>
      </w:r>
      <w:proofErr w:type="gramEnd"/>
      <w:r w:rsidRPr="00396874">
        <w:rPr>
          <w:rFonts w:ascii="Times" w:hAnsi="Times"/>
        </w:rPr>
        <w:t xml:space="preserve"> of government and municipalities for their employees and police officers </w:t>
      </w:r>
    </w:p>
    <w:p w:rsidR="005E29CB" w:rsidRPr="00396874" w:rsidRDefault="005E29CB" w:rsidP="005E29CB">
      <w:pPr>
        <w:pStyle w:val="ListParagraph"/>
        <w:widowControl w:val="0"/>
        <w:numPr>
          <w:ilvl w:val="0"/>
          <w:numId w:val="1"/>
        </w:numPr>
        <w:autoSpaceDE w:val="0"/>
        <w:autoSpaceDN w:val="0"/>
        <w:adjustRightInd w:val="0"/>
        <w:spacing w:after="260"/>
        <w:rPr>
          <w:rFonts w:cs="Arial"/>
          <w:szCs w:val="26"/>
        </w:rPr>
      </w:pPr>
      <w:r w:rsidRPr="00396874">
        <w:rPr>
          <w:rFonts w:cs="Arial"/>
          <w:szCs w:val="26"/>
        </w:rPr>
        <w:t>(</w:t>
      </w:r>
      <w:proofErr w:type="spellStart"/>
      <w:proofErr w:type="gramStart"/>
      <w:r w:rsidRPr="00396874">
        <w:rPr>
          <w:rFonts w:cs="Arial"/>
          <w:szCs w:val="26"/>
        </w:rPr>
        <w:t>gov</w:t>
      </w:r>
      <w:proofErr w:type="spellEnd"/>
      <w:proofErr w:type="gramEnd"/>
      <w:r w:rsidRPr="00396874">
        <w:rPr>
          <w:rFonts w:cs="Arial"/>
          <w:szCs w:val="26"/>
        </w:rPr>
        <w:t xml:space="preserve"> employee or public transport, police officers )</w:t>
      </w:r>
    </w:p>
    <w:p w:rsidR="005E29CB" w:rsidRPr="00396874" w:rsidRDefault="005E29CB" w:rsidP="005E29CB">
      <w:pPr>
        <w:pStyle w:val="ListParagraph"/>
        <w:widowControl w:val="0"/>
        <w:numPr>
          <w:ilvl w:val="0"/>
          <w:numId w:val="1"/>
        </w:numPr>
        <w:autoSpaceDE w:val="0"/>
        <w:autoSpaceDN w:val="0"/>
        <w:adjustRightInd w:val="0"/>
        <w:spacing w:after="260"/>
        <w:rPr>
          <w:rFonts w:cs="Arial"/>
          <w:szCs w:val="26"/>
        </w:rPr>
      </w:pPr>
      <w:proofErr w:type="gramStart"/>
      <w:r w:rsidRPr="00396874">
        <w:rPr>
          <w:rFonts w:cs="Arial"/>
          <w:szCs w:val="26"/>
        </w:rPr>
        <w:t>liability</w:t>
      </w:r>
      <w:proofErr w:type="gramEnd"/>
      <w:r w:rsidRPr="00396874">
        <w:rPr>
          <w:rFonts w:cs="Arial"/>
          <w:szCs w:val="26"/>
        </w:rPr>
        <w:t xml:space="preserve"> for injury caused by employees while in performance of their duties ( see trans-</w:t>
      </w:r>
      <w:proofErr w:type="spellStart"/>
      <w:r w:rsidRPr="00396874">
        <w:rPr>
          <w:rFonts w:cs="Arial"/>
          <w:szCs w:val="26"/>
        </w:rPr>
        <w:t>quebec</w:t>
      </w:r>
      <w:proofErr w:type="spellEnd"/>
      <w:r w:rsidRPr="00396874">
        <w:rPr>
          <w:rFonts w:cs="Arial"/>
          <w:szCs w:val="26"/>
        </w:rPr>
        <w:t xml:space="preserve"> helicopter, Sutton realty)</w:t>
      </w:r>
    </w:p>
    <w:p w:rsidR="005E29CB" w:rsidRPr="00396874" w:rsidRDefault="005E29CB" w:rsidP="005E29CB">
      <w:pPr>
        <w:pStyle w:val="ListParagraph"/>
        <w:widowControl w:val="0"/>
        <w:numPr>
          <w:ilvl w:val="0"/>
          <w:numId w:val="1"/>
        </w:numPr>
        <w:autoSpaceDE w:val="0"/>
        <w:autoSpaceDN w:val="0"/>
        <w:adjustRightInd w:val="0"/>
        <w:spacing w:after="260"/>
        <w:rPr>
          <w:rFonts w:cs="Arial"/>
          <w:szCs w:val="26"/>
        </w:rPr>
      </w:pPr>
      <w:proofErr w:type="gramStart"/>
      <w:r w:rsidRPr="00396874">
        <w:rPr>
          <w:rFonts w:cs="Arial"/>
          <w:szCs w:val="26"/>
        </w:rPr>
        <w:t>he</w:t>
      </w:r>
      <w:proofErr w:type="gramEnd"/>
      <w:r w:rsidRPr="00396874">
        <w:rPr>
          <w:rFonts w:cs="Arial"/>
          <w:szCs w:val="26"/>
        </w:rPr>
        <w:t xml:space="preserve"> may have recourse against them to recover what he pays to third parties</w:t>
      </w:r>
    </w:p>
    <w:p w:rsidR="005E29CB" w:rsidRPr="00396874" w:rsidRDefault="00396874" w:rsidP="005E29CB">
      <w:pPr>
        <w:pStyle w:val="ListParagraph"/>
        <w:widowControl w:val="0"/>
        <w:numPr>
          <w:ilvl w:val="0"/>
          <w:numId w:val="1"/>
        </w:numPr>
        <w:autoSpaceDE w:val="0"/>
        <w:autoSpaceDN w:val="0"/>
        <w:adjustRightInd w:val="0"/>
        <w:spacing w:after="260"/>
        <w:rPr>
          <w:rFonts w:cs="Arial"/>
          <w:szCs w:val="26"/>
        </w:rPr>
      </w:pPr>
      <w:r w:rsidRPr="00396874">
        <w:rPr>
          <w:rFonts w:cs="Arial"/>
          <w:szCs w:val="26"/>
        </w:rPr>
        <w:t>-</w:t>
      </w:r>
      <w:proofErr w:type="gramStart"/>
      <w:r w:rsidR="005E29CB" w:rsidRPr="00396874">
        <w:rPr>
          <w:rFonts w:cs="Arial"/>
          <w:szCs w:val="26"/>
        </w:rPr>
        <w:t>i</w:t>
      </w:r>
      <w:proofErr w:type="gramEnd"/>
      <w:r w:rsidR="005E29CB" w:rsidRPr="00396874">
        <w:rPr>
          <w:rFonts w:cs="Arial"/>
          <w:szCs w:val="26"/>
        </w:rPr>
        <w:t>.e. illegal act: deliberate act or exceeding mandate:</w:t>
      </w:r>
    </w:p>
    <w:p w:rsidR="002F1DD1" w:rsidRPr="00396874" w:rsidRDefault="002F1DD1" w:rsidP="002F1DD1">
      <w:pPr>
        <w:rPr>
          <w:rFonts w:ascii="Cambria" w:eastAsia="Cambria" w:hAnsi="Cambria" w:cs="Times New Roman"/>
          <w:lang w:val="en-CA"/>
        </w:rPr>
      </w:pPr>
      <w:r w:rsidRPr="00396874">
        <w:rPr>
          <w:rFonts w:ascii="Cambria" w:eastAsia="Cambria" w:hAnsi="Cambria" w:cs="Times New Roman"/>
          <w:lang w:val="en-CA"/>
        </w:rPr>
        <w:t xml:space="preserve">An agent or servant of the State or of a legal person established in the public interest does not cease to act in the performance of his duties by the mere fact that he performs an act that is illegal, unauthorized or outside his competence, or by the fact that he is acting as a peace officer. </w:t>
      </w:r>
    </w:p>
    <w:p w:rsidR="002F1DD1" w:rsidRPr="00396874" w:rsidRDefault="002F1DD1" w:rsidP="002F1DD1">
      <w:pPr>
        <w:numPr>
          <w:ilvl w:val="0"/>
          <w:numId w:val="18"/>
        </w:numPr>
        <w:spacing w:after="0"/>
        <w:rPr>
          <w:rFonts w:ascii="Cambria" w:eastAsia="Cambria" w:hAnsi="Cambria" w:cs="Times New Roman"/>
          <w:lang w:val="en-CA"/>
        </w:rPr>
      </w:pPr>
      <w:r w:rsidRPr="00396874">
        <w:rPr>
          <w:rFonts w:ascii="Cambria" w:eastAsia="Cambria" w:hAnsi="Cambria" w:cs="Times New Roman"/>
          <w:lang w:val="en-CA"/>
        </w:rPr>
        <w:t xml:space="preserve">In other words, if a cop abuses you, the state or government will be held liable. </w:t>
      </w:r>
    </w:p>
    <w:p w:rsidR="00AF7669" w:rsidRPr="0070136F" w:rsidRDefault="00AF7669" w:rsidP="0070136F">
      <w:pPr>
        <w:pStyle w:val="ListParagraph"/>
        <w:spacing w:after="0"/>
        <w:ind w:left="0"/>
        <w:rPr>
          <w:rFonts w:ascii="Times" w:hAnsi="Times"/>
        </w:rPr>
      </w:pPr>
    </w:p>
    <w:p w:rsidR="00AF7669" w:rsidRPr="0070136F" w:rsidRDefault="00DC513D" w:rsidP="00190832">
      <w:pPr>
        <w:pStyle w:val="ListParagraph"/>
        <w:spacing w:after="0"/>
        <w:ind w:left="0"/>
        <w:outlineLvl w:val="0"/>
        <w:rPr>
          <w:rFonts w:ascii="Times" w:hAnsi="Times"/>
        </w:rPr>
      </w:pPr>
      <w:r w:rsidRPr="00DC513D">
        <w:rPr>
          <w:rFonts w:ascii="Times" w:hAnsi="Times"/>
          <w:b/>
        </w:rPr>
        <w:t xml:space="preserve">Article </w:t>
      </w:r>
      <w:r w:rsidR="00AF7669" w:rsidRPr="00DC513D">
        <w:rPr>
          <w:rFonts w:ascii="Times" w:hAnsi="Times"/>
          <w:b/>
        </w:rPr>
        <w:t>1465 CCQ</w:t>
      </w:r>
      <w:r>
        <w:rPr>
          <w:rFonts w:ascii="Times" w:hAnsi="Times"/>
        </w:rPr>
        <w:t xml:space="preserve"> – Vicarious Liability – Movable P</w:t>
      </w:r>
      <w:r w:rsidR="00AF7669" w:rsidRPr="0070136F">
        <w:rPr>
          <w:rFonts w:ascii="Times" w:hAnsi="Times"/>
        </w:rPr>
        <w:t>roperty</w:t>
      </w:r>
    </w:p>
    <w:p w:rsidR="00AF7669" w:rsidRPr="006F25B3" w:rsidRDefault="00AF7669" w:rsidP="0070136F">
      <w:pPr>
        <w:pStyle w:val="ListParagraph"/>
        <w:numPr>
          <w:ilvl w:val="0"/>
          <w:numId w:val="1"/>
        </w:numPr>
        <w:spacing w:after="0"/>
        <w:rPr>
          <w:rFonts w:ascii="Times" w:hAnsi="Times"/>
        </w:rPr>
      </w:pPr>
      <w:r w:rsidRPr="0070136F">
        <w:rPr>
          <w:rFonts w:ascii="Times" w:hAnsi="Times"/>
        </w:rPr>
        <w:t xml:space="preserve">Anyone having custody of movable property is liable to repair injury it has caused – </w:t>
      </w:r>
      <w:r w:rsidRPr="006F25B3">
        <w:rPr>
          <w:rFonts w:ascii="Times" w:hAnsi="Times"/>
        </w:rPr>
        <w:t>unless</w:t>
      </w:r>
    </w:p>
    <w:p w:rsidR="00AF7669" w:rsidRPr="006F25B3" w:rsidRDefault="00AF7669" w:rsidP="0070136F">
      <w:pPr>
        <w:pStyle w:val="ListParagraph"/>
        <w:numPr>
          <w:ilvl w:val="0"/>
          <w:numId w:val="6"/>
        </w:numPr>
        <w:spacing w:after="0"/>
        <w:rPr>
          <w:rFonts w:ascii="Times" w:hAnsi="Times"/>
        </w:rPr>
      </w:pPr>
      <w:r w:rsidRPr="006F25B3">
        <w:rPr>
          <w:rFonts w:ascii="Times" w:hAnsi="Times"/>
        </w:rPr>
        <w:t>Proves he is not at fault</w:t>
      </w:r>
    </w:p>
    <w:p w:rsidR="00AF7669" w:rsidRPr="006F25B3" w:rsidRDefault="00AF7669" w:rsidP="0070136F">
      <w:pPr>
        <w:pStyle w:val="ListParagraph"/>
        <w:numPr>
          <w:ilvl w:val="0"/>
          <w:numId w:val="6"/>
        </w:numPr>
        <w:spacing w:after="0"/>
        <w:rPr>
          <w:rFonts w:ascii="Times" w:hAnsi="Times"/>
        </w:rPr>
      </w:pPr>
      <w:r w:rsidRPr="006F25B3">
        <w:rPr>
          <w:rFonts w:ascii="Times" w:hAnsi="Times"/>
        </w:rPr>
        <w:t>I.e. prove someone else (owner) is at fault</w:t>
      </w:r>
    </w:p>
    <w:p w:rsidR="00AF7669" w:rsidRPr="006F25B3" w:rsidRDefault="00AF7669" w:rsidP="0070136F">
      <w:pPr>
        <w:pStyle w:val="ListParagraph"/>
        <w:numPr>
          <w:ilvl w:val="0"/>
          <w:numId w:val="1"/>
        </w:numPr>
        <w:spacing w:after="0"/>
        <w:rPr>
          <w:rFonts w:ascii="Times" w:hAnsi="Times"/>
        </w:rPr>
      </w:pPr>
      <w:r w:rsidRPr="006F25B3">
        <w:rPr>
          <w:rFonts w:ascii="Times" w:hAnsi="Times"/>
        </w:rPr>
        <w:t>Custody is used because ownership is not always easy to prove for movable property</w:t>
      </w:r>
    </w:p>
    <w:p w:rsidR="005E29CB" w:rsidRPr="006F25B3" w:rsidRDefault="00A5619C" w:rsidP="005E29CB">
      <w:pPr>
        <w:pStyle w:val="ListParagraph"/>
        <w:widowControl w:val="0"/>
        <w:numPr>
          <w:ilvl w:val="0"/>
          <w:numId w:val="1"/>
        </w:numPr>
        <w:autoSpaceDE w:val="0"/>
        <w:autoSpaceDN w:val="0"/>
        <w:adjustRightInd w:val="0"/>
        <w:spacing w:after="260"/>
        <w:rPr>
          <w:rFonts w:cs="Arial"/>
          <w:szCs w:val="26"/>
        </w:rPr>
      </w:pPr>
      <w:proofErr w:type="gramStart"/>
      <w:r w:rsidRPr="006F25B3">
        <w:rPr>
          <w:rFonts w:cs="Arial"/>
          <w:szCs w:val="26"/>
        </w:rPr>
        <w:t>valid</w:t>
      </w:r>
      <w:proofErr w:type="gramEnd"/>
      <w:r w:rsidRPr="006F25B3">
        <w:rPr>
          <w:rFonts w:cs="Arial"/>
          <w:szCs w:val="26"/>
        </w:rPr>
        <w:t xml:space="preserve"> part of contracts if the party selling it proves the victim was aware of its existence at the time the contract was formed: </w:t>
      </w:r>
      <w:r w:rsidR="006F25B3" w:rsidRPr="006F25B3">
        <w:rPr>
          <w:rFonts w:cs="Arial"/>
          <w:szCs w:val="26"/>
        </w:rPr>
        <w:t>ex: stickers glued to lawnmower</w:t>
      </w:r>
    </w:p>
    <w:p w:rsidR="002F1DD1" w:rsidRPr="006F25B3" w:rsidRDefault="002F1DD1" w:rsidP="002F1DD1">
      <w:pPr>
        <w:rPr>
          <w:lang w:val="en-CA"/>
        </w:rPr>
      </w:pPr>
      <w:r w:rsidRPr="006F25B3">
        <w:rPr>
          <w:lang w:val="en-CA"/>
        </w:rPr>
        <w:t xml:space="preserve">A person entrusted with the custody of a thing (or object) is liable to reparation for injury resulting from the </w:t>
      </w:r>
      <w:r w:rsidRPr="006F25B3">
        <w:rPr>
          <w:i/>
          <w:lang w:val="en-CA"/>
        </w:rPr>
        <w:t>autonomous</w:t>
      </w:r>
      <w:r w:rsidRPr="006F25B3">
        <w:rPr>
          <w:lang w:val="en-CA"/>
        </w:rPr>
        <w:t xml:space="preserve"> </w:t>
      </w:r>
      <w:r w:rsidRPr="006F25B3">
        <w:rPr>
          <w:i/>
          <w:lang w:val="en-CA"/>
        </w:rPr>
        <w:t>act</w:t>
      </w:r>
      <w:r w:rsidRPr="006F25B3">
        <w:rPr>
          <w:lang w:val="en-CA"/>
        </w:rPr>
        <w:t xml:space="preserve"> of the thing, unless he proves that he is not at fault. </w:t>
      </w:r>
    </w:p>
    <w:p w:rsidR="002F1DD1" w:rsidRPr="006F25B3" w:rsidRDefault="002F1DD1" w:rsidP="002F1DD1">
      <w:pPr>
        <w:numPr>
          <w:ilvl w:val="0"/>
          <w:numId w:val="18"/>
        </w:numPr>
        <w:spacing w:after="0"/>
        <w:rPr>
          <w:lang w:val="en-CA"/>
        </w:rPr>
      </w:pPr>
      <w:r w:rsidRPr="006F25B3">
        <w:rPr>
          <w:lang w:val="en-CA"/>
        </w:rPr>
        <w:t xml:space="preserve">For example, you driveway is very steep. You park your manual car and omit to put the handbrake. The car rolls back down the street and hurts a passer-by. In such a case, you are responsible for injuries caused by the car. </w:t>
      </w:r>
    </w:p>
    <w:p w:rsidR="002F1DD1" w:rsidRPr="006F25B3" w:rsidRDefault="002F1DD1" w:rsidP="002F1DD1">
      <w:pPr>
        <w:numPr>
          <w:ilvl w:val="0"/>
          <w:numId w:val="18"/>
        </w:numPr>
        <w:spacing w:after="0"/>
        <w:rPr>
          <w:lang w:val="en-CA"/>
        </w:rPr>
      </w:pPr>
      <w:r w:rsidRPr="006F25B3">
        <w:rPr>
          <w:lang w:val="en-CA"/>
        </w:rPr>
        <w:t xml:space="preserve">For example, you have a dead tree on your lawn. Your neighbour tells you to cut it because it is dead, but you refuse to do so. During the night, the dead tree falls on your neighbour’s pool and breaks it. You are held liable for the damages caused by the dead tree. </w:t>
      </w:r>
    </w:p>
    <w:p w:rsidR="00AF7669" w:rsidRPr="0070136F" w:rsidRDefault="00AF7669" w:rsidP="0070136F">
      <w:pPr>
        <w:pStyle w:val="ListParagraph"/>
        <w:spacing w:after="0"/>
        <w:ind w:left="0"/>
        <w:rPr>
          <w:rFonts w:ascii="Times" w:hAnsi="Times"/>
        </w:rPr>
      </w:pPr>
    </w:p>
    <w:p w:rsidR="00AF7669" w:rsidRPr="0070136F" w:rsidRDefault="00AF7669" w:rsidP="00190832">
      <w:pPr>
        <w:pStyle w:val="ListParagraph"/>
        <w:spacing w:after="0"/>
        <w:ind w:left="0"/>
        <w:outlineLvl w:val="0"/>
        <w:rPr>
          <w:rFonts w:ascii="Times" w:hAnsi="Times"/>
        </w:rPr>
      </w:pPr>
      <w:r w:rsidRPr="0070136F">
        <w:rPr>
          <w:rFonts w:ascii="Times" w:hAnsi="Times"/>
        </w:rPr>
        <w:t xml:space="preserve"> </w:t>
      </w:r>
      <w:r w:rsidR="00DC513D" w:rsidRPr="00DC513D">
        <w:rPr>
          <w:rFonts w:ascii="Times" w:hAnsi="Times"/>
          <w:b/>
        </w:rPr>
        <w:t>Article</w:t>
      </w:r>
      <w:r w:rsidRPr="00DC513D">
        <w:rPr>
          <w:rFonts w:ascii="Times" w:hAnsi="Times"/>
          <w:b/>
        </w:rPr>
        <w:t>1466 CCQ</w:t>
      </w:r>
      <w:r w:rsidR="00DC513D">
        <w:rPr>
          <w:rFonts w:ascii="Times" w:hAnsi="Times"/>
        </w:rPr>
        <w:t xml:space="preserve"> – Vicarious Liability – A</w:t>
      </w:r>
      <w:r w:rsidRPr="0070136F">
        <w:rPr>
          <w:rFonts w:ascii="Times" w:hAnsi="Times"/>
        </w:rPr>
        <w:t>nimals</w:t>
      </w:r>
    </w:p>
    <w:p w:rsidR="00AF7669" w:rsidRPr="0070136F" w:rsidRDefault="00AF7669" w:rsidP="0070136F">
      <w:pPr>
        <w:pStyle w:val="ListParagraph"/>
        <w:numPr>
          <w:ilvl w:val="0"/>
          <w:numId w:val="1"/>
        </w:numPr>
        <w:spacing w:after="0"/>
        <w:rPr>
          <w:rFonts w:ascii="Times" w:hAnsi="Times"/>
        </w:rPr>
      </w:pPr>
      <w:r w:rsidRPr="0070136F">
        <w:rPr>
          <w:rFonts w:ascii="Times" w:hAnsi="Times"/>
        </w:rPr>
        <w:t>Owner of an animal is liable to reparation for injury it has caused, whether</w:t>
      </w:r>
    </w:p>
    <w:p w:rsidR="00AF7669" w:rsidRPr="0070136F" w:rsidRDefault="00AF7669" w:rsidP="0070136F">
      <w:pPr>
        <w:pStyle w:val="ListParagraph"/>
        <w:numPr>
          <w:ilvl w:val="0"/>
          <w:numId w:val="7"/>
        </w:numPr>
        <w:spacing w:after="0"/>
        <w:rPr>
          <w:rFonts w:ascii="Times" w:hAnsi="Times"/>
        </w:rPr>
      </w:pPr>
      <w:r w:rsidRPr="0070136F">
        <w:rPr>
          <w:rFonts w:ascii="Times" w:hAnsi="Times"/>
        </w:rPr>
        <w:t>It was under his custody</w:t>
      </w:r>
    </w:p>
    <w:p w:rsidR="00AF7669" w:rsidRPr="0070136F" w:rsidRDefault="00AF7669" w:rsidP="0070136F">
      <w:pPr>
        <w:pStyle w:val="ListParagraph"/>
        <w:numPr>
          <w:ilvl w:val="0"/>
          <w:numId w:val="7"/>
        </w:numPr>
        <w:spacing w:after="0"/>
        <w:rPr>
          <w:rFonts w:ascii="Times" w:hAnsi="Times"/>
        </w:rPr>
      </w:pPr>
      <w:r w:rsidRPr="0070136F">
        <w:rPr>
          <w:rFonts w:ascii="Times" w:hAnsi="Times"/>
        </w:rPr>
        <w:t>In custody of a third person</w:t>
      </w:r>
    </w:p>
    <w:p w:rsidR="00AF7669" w:rsidRPr="00145A53" w:rsidRDefault="00AF7669" w:rsidP="0070136F">
      <w:pPr>
        <w:pStyle w:val="ListParagraph"/>
        <w:numPr>
          <w:ilvl w:val="0"/>
          <w:numId w:val="7"/>
        </w:numPr>
        <w:spacing w:after="0"/>
        <w:rPr>
          <w:rFonts w:ascii="Times" w:hAnsi="Times"/>
        </w:rPr>
      </w:pPr>
      <w:r w:rsidRPr="00145A53">
        <w:rPr>
          <w:rFonts w:ascii="Times" w:hAnsi="Times"/>
        </w:rPr>
        <w:t>Has strayed or escaped</w:t>
      </w:r>
    </w:p>
    <w:p w:rsidR="005E29CB" w:rsidRPr="00145A53" w:rsidRDefault="00AF7669" w:rsidP="0070136F">
      <w:pPr>
        <w:pStyle w:val="ListParagraph"/>
        <w:numPr>
          <w:ilvl w:val="0"/>
          <w:numId w:val="1"/>
        </w:numPr>
        <w:spacing w:after="0"/>
        <w:rPr>
          <w:rFonts w:ascii="Times" w:hAnsi="Times"/>
        </w:rPr>
      </w:pPr>
      <w:r w:rsidRPr="00145A53">
        <w:rPr>
          <w:rFonts w:ascii="Times" w:hAnsi="Times"/>
        </w:rPr>
        <w:t xml:space="preserve">A person making use of the animal is also liable </w:t>
      </w:r>
    </w:p>
    <w:p w:rsidR="002F1DD1" w:rsidRPr="00145A53" w:rsidRDefault="002F1DD1" w:rsidP="002F1DD1">
      <w:pPr>
        <w:rPr>
          <w:lang w:val="en-CA"/>
        </w:rPr>
      </w:pPr>
      <w:r w:rsidRPr="00145A53">
        <w:rPr>
          <w:lang w:val="en-CA"/>
        </w:rPr>
        <w:t>The owner of an animal is liable to reparation for injury it has caused, whether the animal was under his custody or that a third person, or had strayed or escaped. A person making use (e.g. riding a horse) of the animal is, together with the owner, also liable during that time.</w:t>
      </w:r>
    </w:p>
    <w:p w:rsidR="002F1DD1" w:rsidRPr="00145A53" w:rsidRDefault="002F1DD1" w:rsidP="002F1DD1">
      <w:pPr>
        <w:numPr>
          <w:ilvl w:val="0"/>
          <w:numId w:val="1"/>
        </w:numPr>
        <w:spacing w:after="0"/>
        <w:rPr>
          <w:lang w:val="en-CA"/>
        </w:rPr>
      </w:pPr>
      <w:r w:rsidRPr="00145A53">
        <w:rPr>
          <w:lang w:val="en-CA"/>
        </w:rPr>
        <w:t>If you have/own an animal, you are liable for ANY damage it causes regardless of any situation.</w:t>
      </w:r>
    </w:p>
    <w:p w:rsidR="00AF7669" w:rsidRPr="00145A53" w:rsidRDefault="00AF7669" w:rsidP="00145A53">
      <w:pPr>
        <w:spacing w:after="0"/>
        <w:ind w:left="360"/>
        <w:rPr>
          <w:rFonts w:ascii="Times" w:hAnsi="Times"/>
        </w:rPr>
      </w:pPr>
    </w:p>
    <w:p w:rsidR="00AF7669" w:rsidRPr="0070136F" w:rsidRDefault="00AF7669" w:rsidP="0070136F">
      <w:pPr>
        <w:pStyle w:val="ListParagraph"/>
        <w:spacing w:after="0"/>
        <w:ind w:left="0"/>
        <w:rPr>
          <w:rFonts w:ascii="Times" w:hAnsi="Times"/>
        </w:rPr>
      </w:pPr>
    </w:p>
    <w:p w:rsidR="00AF7669" w:rsidRPr="0070136F" w:rsidRDefault="00DC513D" w:rsidP="00190832">
      <w:pPr>
        <w:pStyle w:val="ListParagraph"/>
        <w:spacing w:after="0"/>
        <w:ind w:left="0"/>
        <w:outlineLvl w:val="0"/>
        <w:rPr>
          <w:rFonts w:ascii="Times" w:hAnsi="Times"/>
        </w:rPr>
      </w:pPr>
      <w:r w:rsidRPr="00DC513D">
        <w:rPr>
          <w:rFonts w:ascii="Times" w:hAnsi="Times"/>
          <w:b/>
        </w:rPr>
        <w:t xml:space="preserve">Article </w:t>
      </w:r>
      <w:r w:rsidR="00AF7669" w:rsidRPr="00DC513D">
        <w:rPr>
          <w:rFonts w:ascii="Times" w:hAnsi="Times"/>
          <w:b/>
        </w:rPr>
        <w:t>1467 CCQ</w:t>
      </w:r>
      <w:r>
        <w:rPr>
          <w:rFonts w:ascii="Times" w:hAnsi="Times"/>
        </w:rPr>
        <w:t xml:space="preserve"> –</w:t>
      </w:r>
      <w:r w:rsidR="00AF7669" w:rsidRPr="0070136F">
        <w:rPr>
          <w:rFonts w:ascii="Times" w:hAnsi="Times"/>
        </w:rPr>
        <w:t xml:space="preserve"> </w:t>
      </w:r>
      <w:proofErr w:type="spellStart"/>
      <w:r w:rsidR="00AF7669" w:rsidRPr="0070136F">
        <w:rPr>
          <w:rFonts w:ascii="Times" w:hAnsi="Times"/>
        </w:rPr>
        <w:t>Immovables</w:t>
      </w:r>
      <w:proofErr w:type="spellEnd"/>
      <w:r>
        <w:rPr>
          <w:rFonts w:ascii="Times" w:hAnsi="Times"/>
        </w:rPr>
        <w:t xml:space="preserve"> </w:t>
      </w:r>
    </w:p>
    <w:p w:rsidR="00AF7669" w:rsidRPr="0070136F" w:rsidRDefault="00AF7669" w:rsidP="0070136F">
      <w:pPr>
        <w:pStyle w:val="ListParagraph"/>
        <w:numPr>
          <w:ilvl w:val="0"/>
          <w:numId w:val="1"/>
        </w:numPr>
        <w:spacing w:after="0"/>
        <w:rPr>
          <w:rFonts w:ascii="Times" w:hAnsi="Times"/>
        </w:rPr>
      </w:pPr>
      <w:r w:rsidRPr="0070136F">
        <w:rPr>
          <w:rFonts w:ascii="Times" w:hAnsi="Times"/>
        </w:rPr>
        <w:t>Owner is liable for damages caused by its ruin (i.e. deterioration) resulting from:</w:t>
      </w:r>
    </w:p>
    <w:p w:rsidR="00AF7669" w:rsidRPr="0070136F" w:rsidRDefault="00AF7669" w:rsidP="0070136F">
      <w:pPr>
        <w:pStyle w:val="ListParagraph"/>
        <w:numPr>
          <w:ilvl w:val="0"/>
          <w:numId w:val="8"/>
        </w:numPr>
        <w:spacing w:after="0"/>
        <w:rPr>
          <w:rFonts w:ascii="Times" w:hAnsi="Times"/>
        </w:rPr>
      </w:pPr>
      <w:r w:rsidRPr="0070136F">
        <w:rPr>
          <w:rFonts w:ascii="Times" w:hAnsi="Times"/>
        </w:rPr>
        <w:t>Lack of repair</w:t>
      </w:r>
    </w:p>
    <w:p w:rsidR="00AF7669" w:rsidRPr="0070136F" w:rsidRDefault="00AF7669" w:rsidP="0070136F">
      <w:pPr>
        <w:pStyle w:val="ListParagraph"/>
        <w:numPr>
          <w:ilvl w:val="0"/>
          <w:numId w:val="8"/>
        </w:numPr>
        <w:spacing w:after="0"/>
        <w:rPr>
          <w:rFonts w:ascii="Times" w:hAnsi="Times"/>
        </w:rPr>
      </w:pPr>
      <w:r w:rsidRPr="0070136F">
        <w:rPr>
          <w:rFonts w:ascii="Times" w:hAnsi="Times"/>
        </w:rPr>
        <w:t>From a defect of construction</w:t>
      </w:r>
    </w:p>
    <w:p w:rsidR="002F1DD1" w:rsidRPr="00BD5684" w:rsidRDefault="002F1DD1" w:rsidP="002F1DD1">
      <w:pPr>
        <w:rPr>
          <w:lang w:val="en-CA"/>
        </w:rPr>
      </w:pPr>
      <w:r w:rsidRPr="00BD5684">
        <w:rPr>
          <w:lang w:val="en-CA"/>
        </w:rPr>
        <w:t xml:space="preserve">The owner of an immovable, without prejudice to his liability as custodian, is liable to reparation for injury caused by its ruin, even partial, where this has resulted from lack of repair or from a defect of construction. </w:t>
      </w:r>
    </w:p>
    <w:p w:rsidR="002F1DD1" w:rsidRPr="00BD5684" w:rsidRDefault="002F1DD1" w:rsidP="002F1DD1">
      <w:pPr>
        <w:numPr>
          <w:ilvl w:val="0"/>
          <w:numId w:val="18"/>
        </w:numPr>
        <w:spacing w:after="0"/>
        <w:rPr>
          <w:lang w:val="en-CA"/>
        </w:rPr>
      </w:pPr>
      <w:r w:rsidRPr="00BD5684">
        <w:rPr>
          <w:lang w:val="en-CA"/>
        </w:rPr>
        <w:t>The owner of an apartment building is liable if snow falls off the roof and harms a passer-by.</w:t>
      </w:r>
    </w:p>
    <w:p w:rsidR="002F1DD1" w:rsidRPr="00BD5684" w:rsidRDefault="002F1DD1" w:rsidP="002F1DD1">
      <w:pPr>
        <w:numPr>
          <w:ilvl w:val="0"/>
          <w:numId w:val="18"/>
        </w:numPr>
        <w:spacing w:after="0"/>
        <w:rPr>
          <w:lang w:val="en-CA"/>
        </w:rPr>
      </w:pPr>
      <w:r w:rsidRPr="00BD5684">
        <w:rPr>
          <w:lang w:val="en-CA"/>
        </w:rPr>
        <w:t>The owner of an apartment building is liable if a balcony falls or any other type of damages caused by lack of maintenance.</w:t>
      </w:r>
    </w:p>
    <w:p w:rsidR="002F1DD1" w:rsidRPr="00BD5684" w:rsidRDefault="002F1DD1" w:rsidP="002F1DD1">
      <w:pPr>
        <w:rPr>
          <w:lang w:val="en-CA"/>
        </w:rPr>
      </w:pPr>
    </w:p>
    <w:p w:rsidR="002F1DD1" w:rsidRPr="00BD5684" w:rsidRDefault="002F1DD1" w:rsidP="002F1DD1">
      <w:pPr>
        <w:rPr>
          <w:lang w:val="en-CA"/>
        </w:rPr>
      </w:pPr>
      <w:r w:rsidRPr="00BD5684">
        <w:rPr>
          <w:lang w:val="en-CA"/>
        </w:rPr>
        <w:t>Product Liability (1468, 1469): Manufacturer</w:t>
      </w:r>
      <w:r w:rsidRPr="00BD5684">
        <w:rPr>
          <w:lang w:val="en-CA"/>
        </w:rPr>
        <w:sym w:font="Wingdings" w:char="F0E0"/>
      </w:r>
      <w:r w:rsidRPr="00BD5684">
        <w:rPr>
          <w:lang w:val="en-CA"/>
        </w:rPr>
        <w:t>Importer</w:t>
      </w:r>
      <w:r w:rsidRPr="00BD5684">
        <w:rPr>
          <w:lang w:val="en-CA"/>
        </w:rPr>
        <w:sym w:font="Wingdings" w:char="F0E0"/>
      </w:r>
      <w:r w:rsidRPr="00BD5684">
        <w:rPr>
          <w:lang w:val="en-CA"/>
        </w:rPr>
        <w:t>Wholesaler</w:t>
      </w:r>
      <w:r w:rsidRPr="00BD5684">
        <w:rPr>
          <w:lang w:val="en-CA"/>
        </w:rPr>
        <w:sym w:font="Wingdings" w:char="F0E0"/>
      </w:r>
      <w:r w:rsidRPr="00BD5684">
        <w:rPr>
          <w:lang w:val="en-CA"/>
        </w:rPr>
        <w:t>Retailer</w:t>
      </w:r>
      <w:r w:rsidRPr="00BD5684">
        <w:rPr>
          <w:lang w:val="en-CA"/>
        </w:rPr>
        <w:sym w:font="Wingdings" w:char="F0E0"/>
      </w:r>
      <w:r w:rsidRPr="00BD5684">
        <w:rPr>
          <w:lang w:val="en-CA"/>
        </w:rPr>
        <w:t>Consumer</w:t>
      </w:r>
    </w:p>
    <w:p w:rsidR="00AF7669" w:rsidRPr="0070136F" w:rsidRDefault="00AF7669" w:rsidP="0070136F">
      <w:pPr>
        <w:pStyle w:val="ListParagraph"/>
        <w:spacing w:after="0"/>
        <w:ind w:left="0"/>
        <w:rPr>
          <w:rFonts w:ascii="Times" w:hAnsi="Times"/>
        </w:rPr>
      </w:pPr>
    </w:p>
    <w:p w:rsidR="00A265E3" w:rsidRPr="00E37C1A" w:rsidRDefault="00A265E3" w:rsidP="00190832">
      <w:pPr>
        <w:spacing w:after="0"/>
        <w:jc w:val="both"/>
        <w:outlineLvl w:val="0"/>
        <w:rPr>
          <w:b/>
          <w:i/>
          <w:sz w:val="28"/>
        </w:rPr>
      </w:pPr>
      <w:r w:rsidRPr="00E37C1A">
        <w:rPr>
          <w:b/>
          <w:i/>
          <w:sz w:val="28"/>
        </w:rPr>
        <w:t>Part 2: Civil Code of Quebec articles 1468-1481, 1607-1621;</w:t>
      </w:r>
    </w:p>
    <w:p w:rsidR="0070136F" w:rsidRPr="0070136F" w:rsidRDefault="0070136F" w:rsidP="0070136F">
      <w:pPr>
        <w:spacing w:after="0"/>
        <w:rPr>
          <w:rFonts w:ascii="Times" w:hAnsi="Times"/>
          <w:b/>
        </w:rPr>
      </w:pPr>
    </w:p>
    <w:p w:rsidR="0070136F" w:rsidRPr="0070136F" w:rsidRDefault="001940DD" w:rsidP="00190832">
      <w:pPr>
        <w:spacing w:after="0"/>
        <w:outlineLvl w:val="0"/>
        <w:rPr>
          <w:rFonts w:ascii="Times" w:hAnsi="Times"/>
        </w:rPr>
      </w:pPr>
      <w:r w:rsidRPr="001940DD">
        <w:rPr>
          <w:rFonts w:ascii="Times" w:hAnsi="Times"/>
          <w:b/>
        </w:rPr>
        <w:t xml:space="preserve">Article </w:t>
      </w:r>
      <w:r w:rsidR="0070136F" w:rsidRPr="001940DD">
        <w:rPr>
          <w:rFonts w:ascii="Times" w:hAnsi="Times"/>
          <w:b/>
        </w:rPr>
        <w:t>1468 CCQ</w:t>
      </w:r>
      <w:r w:rsidR="0070136F" w:rsidRPr="0070136F">
        <w:rPr>
          <w:rFonts w:ascii="Times" w:hAnsi="Times"/>
        </w:rPr>
        <w:t xml:space="preserve"> – Manufacturers Liability</w:t>
      </w:r>
    </w:p>
    <w:p w:rsidR="0070136F" w:rsidRPr="0070136F" w:rsidRDefault="0070136F" w:rsidP="0070136F">
      <w:pPr>
        <w:pStyle w:val="ListParagraph"/>
        <w:numPr>
          <w:ilvl w:val="0"/>
          <w:numId w:val="1"/>
        </w:numPr>
        <w:spacing w:after="0"/>
        <w:rPr>
          <w:rFonts w:ascii="Times" w:hAnsi="Times"/>
        </w:rPr>
      </w:pPr>
      <w:r w:rsidRPr="0070136F">
        <w:rPr>
          <w:rFonts w:ascii="Times" w:hAnsi="Times"/>
        </w:rPr>
        <w:t>Liability for damages caused by safety defects</w:t>
      </w:r>
    </w:p>
    <w:p w:rsidR="0070136F" w:rsidRPr="00A265E3" w:rsidRDefault="0070136F" w:rsidP="0070136F">
      <w:pPr>
        <w:pStyle w:val="ListParagraph"/>
        <w:numPr>
          <w:ilvl w:val="0"/>
          <w:numId w:val="1"/>
        </w:numPr>
        <w:spacing w:after="0"/>
        <w:rPr>
          <w:rFonts w:ascii="Times" w:hAnsi="Times"/>
        </w:rPr>
      </w:pPr>
      <w:r w:rsidRPr="00A265E3">
        <w:rPr>
          <w:rFonts w:ascii="Times" w:hAnsi="Times"/>
        </w:rPr>
        <w:t>Applies to moveable objects and movables incorporated into immovable’s (buildings)</w:t>
      </w:r>
    </w:p>
    <w:p w:rsidR="0070136F" w:rsidRPr="00A265E3" w:rsidRDefault="0070136F" w:rsidP="0070136F">
      <w:pPr>
        <w:pStyle w:val="ListParagraph"/>
        <w:numPr>
          <w:ilvl w:val="0"/>
          <w:numId w:val="1"/>
        </w:numPr>
        <w:spacing w:after="0"/>
        <w:rPr>
          <w:rFonts w:ascii="Times" w:hAnsi="Times"/>
        </w:rPr>
      </w:pPr>
      <w:r w:rsidRPr="00A265E3">
        <w:rPr>
          <w:rFonts w:ascii="Times" w:hAnsi="Times"/>
        </w:rPr>
        <w:t xml:space="preserve">Liability applies to manufacturer </w:t>
      </w:r>
    </w:p>
    <w:p w:rsidR="0070136F" w:rsidRPr="00A265E3" w:rsidRDefault="0070136F" w:rsidP="0070136F">
      <w:pPr>
        <w:pStyle w:val="ListParagraph"/>
        <w:numPr>
          <w:ilvl w:val="0"/>
          <w:numId w:val="1"/>
        </w:numPr>
        <w:spacing w:after="0"/>
        <w:rPr>
          <w:rFonts w:ascii="Times" w:hAnsi="Times"/>
        </w:rPr>
      </w:pPr>
      <w:r w:rsidRPr="00A265E3">
        <w:rPr>
          <w:rFonts w:ascii="Times" w:hAnsi="Times"/>
        </w:rPr>
        <w:t>Also applies to distributor, supplier, wholesaler, retailer, importer</w:t>
      </w:r>
    </w:p>
    <w:p w:rsidR="006F7DCF" w:rsidRPr="00A265E3" w:rsidRDefault="006F7DCF" w:rsidP="006F7DCF">
      <w:pPr>
        <w:pStyle w:val="ListParagraph"/>
        <w:numPr>
          <w:ilvl w:val="0"/>
          <w:numId w:val="1"/>
        </w:numPr>
        <w:rPr>
          <w:lang w:val="en-CA"/>
        </w:rPr>
      </w:pPr>
      <w:r w:rsidRPr="00A265E3">
        <w:rPr>
          <w:lang w:val="en-CA"/>
        </w:rPr>
        <w:t xml:space="preserve">The manufacturer is liable for any safety defect associated with its </w:t>
      </w:r>
      <w:r w:rsidRPr="00A265E3">
        <w:rPr>
          <w:u w:val="single"/>
          <w:lang w:val="en-CA"/>
        </w:rPr>
        <w:t>products</w:t>
      </w:r>
      <w:r w:rsidRPr="00A265E3">
        <w:rPr>
          <w:lang w:val="en-CA"/>
        </w:rPr>
        <w:t xml:space="preserve">. You are also liable when importing products or selling them (i.e. retailers). </w:t>
      </w:r>
    </w:p>
    <w:p w:rsidR="0070136F" w:rsidRPr="0070136F" w:rsidRDefault="0070136F" w:rsidP="0070136F">
      <w:pPr>
        <w:spacing w:after="0"/>
        <w:rPr>
          <w:rFonts w:ascii="Times" w:hAnsi="Times"/>
        </w:rPr>
      </w:pPr>
    </w:p>
    <w:p w:rsidR="0070136F" w:rsidRPr="0070136F" w:rsidRDefault="001940DD" w:rsidP="00190832">
      <w:pPr>
        <w:spacing w:after="0"/>
        <w:outlineLvl w:val="0"/>
        <w:rPr>
          <w:rFonts w:ascii="Times" w:hAnsi="Times"/>
        </w:rPr>
      </w:pPr>
      <w:r w:rsidRPr="001940DD">
        <w:rPr>
          <w:rFonts w:ascii="Times" w:hAnsi="Times"/>
          <w:b/>
        </w:rPr>
        <w:t xml:space="preserve">Article </w:t>
      </w:r>
      <w:r w:rsidR="0070136F" w:rsidRPr="001940DD">
        <w:rPr>
          <w:rFonts w:ascii="Times" w:hAnsi="Times"/>
          <w:b/>
        </w:rPr>
        <w:t>1469 CCQ</w:t>
      </w:r>
      <w:r w:rsidR="0070136F" w:rsidRPr="0070136F">
        <w:rPr>
          <w:rFonts w:ascii="Times" w:hAnsi="Times"/>
        </w:rPr>
        <w:t xml:space="preserve"> – Definition of defect</w:t>
      </w:r>
    </w:p>
    <w:p w:rsidR="0070136F" w:rsidRPr="0070136F" w:rsidRDefault="0070136F" w:rsidP="0070136F">
      <w:pPr>
        <w:pStyle w:val="ListParagraph"/>
        <w:numPr>
          <w:ilvl w:val="0"/>
          <w:numId w:val="1"/>
        </w:numPr>
        <w:spacing w:after="0"/>
        <w:rPr>
          <w:rFonts w:ascii="Times" w:hAnsi="Times"/>
        </w:rPr>
      </w:pPr>
      <w:r w:rsidRPr="0070136F">
        <w:rPr>
          <w:rFonts w:ascii="Times" w:hAnsi="Times"/>
        </w:rPr>
        <w:t xml:space="preserve">Product does not afford the </w:t>
      </w:r>
      <w:proofErr w:type="gramStart"/>
      <w:r w:rsidRPr="0070136F">
        <w:rPr>
          <w:rFonts w:ascii="Times" w:hAnsi="Times"/>
        </w:rPr>
        <w:t>safety which</w:t>
      </w:r>
      <w:proofErr w:type="gramEnd"/>
      <w:r w:rsidRPr="0070136F">
        <w:rPr>
          <w:rFonts w:ascii="Times" w:hAnsi="Times"/>
        </w:rPr>
        <w:t xml:space="preserve"> a person is normally entitled to expect.</w:t>
      </w:r>
    </w:p>
    <w:p w:rsidR="0070136F" w:rsidRPr="0070136F" w:rsidRDefault="0070136F" w:rsidP="0070136F">
      <w:pPr>
        <w:pStyle w:val="ListParagraph"/>
        <w:numPr>
          <w:ilvl w:val="0"/>
          <w:numId w:val="1"/>
        </w:numPr>
        <w:spacing w:after="0"/>
        <w:rPr>
          <w:rFonts w:ascii="Times" w:hAnsi="Times"/>
        </w:rPr>
      </w:pPr>
      <w:r w:rsidRPr="0070136F">
        <w:rPr>
          <w:rFonts w:ascii="Times" w:hAnsi="Times"/>
        </w:rPr>
        <w:t>Examples of such defect:</w:t>
      </w:r>
    </w:p>
    <w:p w:rsidR="0070136F" w:rsidRPr="0070136F" w:rsidRDefault="0070136F" w:rsidP="0070136F">
      <w:pPr>
        <w:pStyle w:val="ListParagraph"/>
        <w:numPr>
          <w:ilvl w:val="0"/>
          <w:numId w:val="9"/>
        </w:numPr>
        <w:spacing w:after="0"/>
        <w:rPr>
          <w:rFonts w:ascii="Times" w:hAnsi="Times"/>
        </w:rPr>
      </w:pPr>
      <w:r w:rsidRPr="0070136F">
        <w:rPr>
          <w:rFonts w:ascii="Times" w:hAnsi="Times"/>
        </w:rPr>
        <w:t>Defect in design or manufacture</w:t>
      </w:r>
    </w:p>
    <w:p w:rsidR="0070136F" w:rsidRPr="0070136F" w:rsidRDefault="0070136F" w:rsidP="0070136F">
      <w:pPr>
        <w:pStyle w:val="ListParagraph"/>
        <w:numPr>
          <w:ilvl w:val="0"/>
          <w:numId w:val="9"/>
        </w:numPr>
        <w:spacing w:after="0"/>
        <w:rPr>
          <w:rFonts w:ascii="Times" w:hAnsi="Times"/>
        </w:rPr>
      </w:pPr>
      <w:r w:rsidRPr="0070136F">
        <w:rPr>
          <w:rFonts w:ascii="Times" w:hAnsi="Times"/>
        </w:rPr>
        <w:t>Poor preservation – product isn’t capable of doing what was claimed to be able to do</w:t>
      </w:r>
    </w:p>
    <w:p w:rsidR="0070136F" w:rsidRPr="0070136F" w:rsidRDefault="0070136F" w:rsidP="0070136F">
      <w:pPr>
        <w:pStyle w:val="ListParagraph"/>
        <w:numPr>
          <w:ilvl w:val="0"/>
          <w:numId w:val="9"/>
        </w:numPr>
        <w:spacing w:after="0"/>
        <w:rPr>
          <w:rFonts w:ascii="Times" w:hAnsi="Times"/>
        </w:rPr>
      </w:pPr>
      <w:r w:rsidRPr="0070136F">
        <w:rPr>
          <w:rFonts w:ascii="Times" w:hAnsi="Times"/>
        </w:rPr>
        <w:t>Poor preservation of the thing</w:t>
      </w:r>
    </w:p>
    <w:p w:rsidR="0070136F" w:rsidRPr="0070136F" w:rsidRDefault="0070136F" w:rsidP="0070136F">
      <w:pPr>
        <w:pStyle w:val="ListParagraph"/>
        <w:numPr>
          <w:ilvl w:val="0"/>
          <w:numId w:val="9"/>
        </w:numPr>
        <w:spacing w:after="0"/>
        <w:rPr>
          <w:rFonts w:ascii="Times" w:hAnsi="Times"/>
        </w:rPr>
      </w:pPr>
      <w:r w:rsidRPr="0070136F">
        <w:rPr>
          <w:rFonts w:ascii="Times" w:hAnsi="Times"/>
        </w:rPr>
        <w:t>Lack of sufficient indication regarding risk of use</w:t>
      </w:r>
      <w:r w:rsidR="00122DF8">
        <w:rPr>
          <w:rFonts w:ascii="Times" w:hAnsi="Times"/>
        </w:rPr>
        <w:t xml:space="preserve"> – familiarity of products diminishes the liability on manufacturer.</w:t>
      </w:r>
    </w:p>
    <w:p w:rsidR="0070136F" w:rsidRPr="00BB43D5" w:rsidRDefault="0070136F" w:rsidP="0070136F">
      <w:pPr>
        <w:pStyle w:val="ListParagraph"/>
        <w:numPr>
          <w:ilvl w:val="0"/>
          <w:numId w:val="9"/>
        </w:numPr>
        <w:spacing w:after="0"/>
        <w:rPr>
          <w:rFonts w:ascii="Times" w:hAnsi="Times"/>
        </w:rPr>
      </w:pPr>
      <w:r w:rsidRPr="0070136F">
        <w:rPr>
          <w:rFonts w:ascii="Times" w:hAnsi="Times"/>
        </w:rPr>
        <w:t>Lack of sufficient indications regarding dangers it involves</w:t>
      </w:r>
      <w:r w:rsidR="00C3443F">
        <w:rPr>
          <w:rFonts w:ascii="Times" w:hAnsi="Times"/>
        </w:rPr>
        <w:t xml:space="preserve"> – even if the consumer is at fault (i.e. not using the product in the proper fashion) the manufacturer is still </w:t>
      </w:r>
      <w:r w:rsidR="00C3443F" w:rsidRPr="00BB43D5">
        <w:rPr>
          <w:rFonts w:ascii="Times" w:hAnsi="Times"/>
        </w:rPr>
        <w:t>liable if there are no warning labels</w:t>
      </w:r>
    </w:p>
    <w:p w:rsidR="005E29CB" w:rsidRPr="00BB43D5" w:rsidRDefault="0070136F" w:rsidP="0070136F">
      <w:pPr>
        <w:pStyle w:val="ListParagraph"/>
        <w:numPr>
          <w:ilvl w:val="0"/>
          <w:numId w:val="9"/>
        </w:numPr>
        <w:spacing w:after="0"/>
        <w:rPr>
          <w:rFonts w:ascii="Times" w:hAnsi="Times"/>
        </w:rPr>
      </w:pPr>
      <w:r w:rsidRPr="00BB43D5">
        <w:rPr>
          <w:rFonts w:ascii="Times" w:hAnsi="Times"/>
        </w:rPr>
        <w:t>Lack of sufficient indications regarding as to safety precautions to use</w:t>
      </w:r>
    </w:p>
    <w:p w:rsidR="005E29CB" w:rsidRPr="00BB43D5" w:rsidRDefault="005E29CB" w:rsidP="005E29CB">
      <w:pPr>
        <w:spacing w:after="0"/>
        <w:rPr>
          <w:rFonts w:ascii="Times" w:hAnsi="Times"/>
        </w:rPr>
      </w:pPr>
    </w:p>
    <w:p w:rsidR="006F7DCF" w:rsidRPr="00BB43D5" w:rsidRDefault="006F7DCF" w:rsidP="006F7DCF">
      <w:pPr>
        <w:rPr>
          <w:lang w:val="en-CA"/>
        </w:rPr>
      </w:pPr>
      <w:r w:rsidRPr="00BB43D5">
        <w:rPr>
          <w:lang w:val="en-CA"/>
        </w:rPr>
        <w:t xml:space="preserve">A thing (or </w:t>
      </w:r>
      <w:r w:rsidRPr="00BB43D5">
        <w:rPr>
          <w:u w:val="single"/>
          <w:lang w:val="en-CA"/>
        </w:rPr>
        <w:t>product</w:t>
      </w:r>
      <w:r w:rsidRPr="00BB43D5">
        <w:rPr>
          <w:lang w:val="en-CA"/>
        </w:rPr>
        <w:t xml:space="preserve">) has a safety defect where, having regard to all the circumstances, it does not afford the safety which a person is normally entitled to expect. </w:t>
      </w:r>
    </w:p>
    <w:p w:rsidR="006F7DCF" w:rsidRPr="00BB43D5" w:rsidRDefault="006F7DCF" w:rsidP="006F7DCF">
      <w:pPr>
        <w:numPr>
          <w:ilvl w:val="0"/>
          <w:numId w:val="19"/>
        </w:numPr>
        <w:spacing w:after="0"/>
        <w:rPr>
          <w:lang w:val="en-CA"/>
        </w:rPr>
      </w:pPr>
      <w:r w:rsidRPr="00BB43D5">
        <w:rPr>
          <w:lang w:val="en-CA"/>
        </w:rPr>
        <w:t>E.g. I purchase a toaster, and it ends up catching on fire. As a result, my entire kitchen caught on fire. A person does not normally expect a toaster to catch on fire.</w:t>
      </w:r>
    </w:p>
    <w:p w:rsidR="006F7DCF" w:rsidRPr="00BB43D5" w:rsidRDefault="006F7DCF" w:rsidP="006F7DCF">
      <w:pPr>
        <w:numPr>
          <w:ilvl w:val="0"/>
          <w:numId w:val="19"/>
        </w:numPr>
        <w:spacing w:after="0"/>
        <w:rPr>
          <w:lang w:val="en-CA"/>
        </w:rPr>
      </w:pPr>
      <w:r w:rsidRPr="00BB43D5">
        <w:rPr>
          <w:lang w:val="en-CA"/>
        </w:rPr>
        <w:t>I can ultimately sue everyone in the chain (manufacturer, importer, and retailer).</w:t>
      </w:r>
    </w:p>
    <w:p w:rsidR="006F7DCF" w:rsidRPr="00BB43D5" w:rsidRDefault="006F7DCF" w:rsidP="006F7DCF">
      <w:pPr>
        <w:numPr>
          <w:ilvl w:val="0"/>
          <w:numId w:val="19"/>
        </w:numPr>
        <w:spacing w:after="0"/>
        <w:rPr>
          <w:lang w:val="en-CA"/>
        </w:rPr>
      </w:pPr>
      <w:r w:rsidRPr="00BB43D5">
        <w:rPr>
          <w:lang w:val="en-CA"/>
        </w:rPr>
        <w:t>All liable bodies should have known about the defect (that is how the court perceives it).</w:t>
      </w:r>
    </w:p>
    <w:p w:rsidR="006F7DCF" w:rsidRPr="00BB43D5" w:rsidRDefault="006F7DCF" w:rsidP="006F7DCF">
      <w:pPr>
        <w:numPr>
          <w:ilvl w:val="0"/>
          <w:numId w:val="19"/>
        </w:numPr>
        <w:spacing w:after="0"/>
        <w:rPr>
          <w:lang w:val="en-CA"/>
        </w:rPr>
      </w:pPr>
      <w:r w:rsidRPr="00BB43D5">
        <w:rPr>
          <w:lang w:val="en-CA"/>
        </w:rPr>
        <w:t xml:space="preserve">If a product does not have the safety precaution pictograms on it, it is deemed as a safety defect. </w:t>
      </w:r>
    </w:p>
    <w:p w:rsidR="006F7DCF" w:rsidRPr="00BB43D5" w:rsidRDefault="006F7DCF" w:rsidP="006F7DCF">
      <w:pPr>
        <w:numPr>
          <w:ilvl w:val="0"/>
          <w:numId w:val="19"/>
        </w:numPr>
        <w:spacing w:after="0"/>
        <w:rPr>
          <w:lang w:val="en-CA"/>
        </w:rPr>
      </w:pPr>
      <w:r w:rsidRPr="00BB43D5">
        <w:rPr>
          <w:lang w:val="en-CA"/>
        </w:rPr>
        <w:t>Sufficient warning = warning of all attendant dangers (related to dangers known to all).</w:t>
      </w:r>
    </w:p>
    <w:p w:rsidR="006F7DCF" w:rsidRPr="00BB43D5" w:rsidRDefault="006F7DCF" w:rsidP="006F7DCF">
      <w:pPr>
        <w:numPr>
          <w:ilvl w:val="0"/>
          <w:numId w:val="19"/>
        </w:numPr>
        <w:spacing w:after="0"/>
        <w:rPr>
          <w:lang w:val="en-CA"/>
        </w:rPr>
      </w:pPr>
      <w:r w:rsidRPr="00BB43D5">
        <w:rPr>
          <w:lang w:val="en-CA"/>
        </w:rPr>
        <w:t xml:space="preserve">E.g. we all know that smoking around gas is dangerous. We all know that coffee is hot. </w:t>
      </w:r>
    </w:p>
    <w:p w:rsidR="0070136F" w:rsidRPr="005E29CB" w:rsidRDefault="0070136F" w:rsidP="005E29CB">
      <w:pPr>
        <w:spacing w:after="0"/>
        <w:rPr>
          <w:rFonts w:ascii="Times" w:hAnsi="Times"/>
        </w:rPr>
      </w:pPr>
    </w:p>
    <w:p w:rsidR="0070136F" w:rsidRDefault="0070136F" w:rsidP="0070136F">
      <w:pPr>
        <w:spacing w:after="0"/>
        <w:rPr>
          <w:rFonts w:ascii="Times" w:hAnsi="Times"/>
        </w:rPr>
      </w:pPr>
    </w:p>
    <w:p w:rsidR="00C3443F" w:rsidRDefault="001940DD" w:rsidP="00190832">
      <w:pPr>
        <w:spacing w:after="0"/>
        <w:outlineLvl w:val="0"/>
        <w:rPr>
          <w:rFonts w:ascii="Times" w:hAnsi="Times"/>
        </w:rPr>
      </w:pPr>
      <w:r w:rsidRPr="001940DD">
        <w:rPr>
          <w:rFonts w:ascii="Times" w:hAnsi="Times"/>
          <w:b/>
        </w:rPr>
        <w:t xml:space="preserve">Article </w:t>
      </w:r>
      <w:r w:rsidR="00C3443F" w:rsidRPr="001940DD">
        <w:rPr>
          <w:rFonts w:ascii="Times" w:hAnsi="Times"/>
          <w:b/>
        </w:rPr>
        <w:t>1469 CCQ</w:t>
      </w:r>
      <w:r w:rsidR="00C3443F">
        <w:rPr>
          <w:rFonts w:ascii="Times" w:hAnsi="Times"/>
        </w:rPr>
        <w:t xml:space="preserve"> – Effect of definition of defect</w:t>
      </w:r>
    </w:p>
    <w:p w:rsidR="00C3443F" w:rsidRPr="00C3443F" w:rsidRDefault="00C3443F" w:rsidP="00C3443F">
      <w:pPr>
        <w:pStyle w:val="ListParagraph"/>
        <w:numPr>
          <w:ilvl w:val="0"/>
          <w:numId w:val="1"/>
        </w:numPr>
        <w:spacing w:after="0"/>
        <w:rPr>
          <w:rFonts w:ascii="Times" w:hAnsi="Times"/>
        </w:rPr>
      </w:pPr>
      <w:r w:rsidRPr="00C3443F">
        <w:rPr>
          <w:rFonts w:ascii="Times" w:hAnsi="Times"/>
        </w:rPr>
        <w:t>Burden of proof is on manufacturer to prove there is no defect</w:t>
      </w:r>
    </w:p>
    <w:p w:rsidR="00C3443F" w:rsidRDefault="00C3443F" w:rsidP="00C3443F">
      <w:pPr>
        <w:pStyle w:val="ListParagraph"/>
        <w:numPr>
          <w:ilvl w:val="0"/>
          <w:numId w:val="1"/>
        </w:numPr>
        <w:spacing w:after="0"/>
        <w:rPr>
          <w:rFonts w:ascii="Times" w:hAnsi="Times"/>
        </w:rPr>
      </w:pPr>
      <w:r>
        <w:rPr>
          <w:rFonts w:ascii="Times" w:hAnsi="Times"/>
        </w:rPr>
        <w:t>Costs of scientific expertise can be astronomical</w:t>
      </w:r>
    </w:p>
    <w:p w:rsidR="00C3443F" w:rsidRDefault="00C3443F" w:rsidP="00C3443F">
      <w:pPr>
        <w:pStyle w:val="ListParagraph"/>
        <w:numPr>
          <w:ilvl w:val="0"/>
          <w:numId w:val="1"/>
        </w:numPr>
        <w:spacing w:after="0"/>
        <w:rPr>
          <w:rFonts w:ascii="Times" w:hAnsi="Times"/>
        </w:rPr>
      </w:pPr>
      <w:proofErr w:type="spellStart"/>
      <w:r>
        <w:rPr>
          <w:rFonts w:ascii="Times" w:hAnsi="Times"/>
        </w:rPr>
        <w:t>I.e</w:t>
      </w:r>
      <w:proofErr w:type="spellEnd"/>
      <w:r>
        <w:rPr>
          <w:rFonts w:ascii="Times" w:hAnsi="Times"/>
        </w:rPr>
        <w:t xml:space="preserve"> Ford Explorer – is the defect the tires or the vehicle?</w:t>
      </w:r>
    </w:p>
    <w:p w:rsidR="00C3443F" w:rsidRDefault="00C3443F" w:rsidP="00C3443F">
      <w:pPr>
        <w:pStyle w:val="ListParagraph"/>
        <w:numPr>
          <w:ilvl w:val="0"/>
          <w:numId w:val="1"/>
        </w:numPr>
        <w:spacing w:after="0"/>
        <w:rPr>
          <w:rFonts w:ascii="Times" w:hAnsi="Times"/>
        </w:rPr>
      </w:pPr>
      <w:r>
        <w:rPr>
          <w:rFonts w:ascii="Times" w:hAnsi="Times"/>
        </w:rPr>
        <w:t>Victim does not care</w:t>
      </w:r>
    </w:p>
    <w:p w:rsidR="00B97DF3" w:rsidRPr="00D601A4" w:rsidRDefault="00C3443F" w:rsidP="00C3443F">
      <w:pPr>
        <w:pStyle w:val="ListParagraph"/>
        <w:numPr>
          <w:ilvl w:val="0"/>
          <w:numId w:val="1"/>
        </w:numPr>
        <w:spacing w:after="0"/>
        <w:rPr>
          <w:rFonts w:ascii="Times" w:hAnsi="Times"/>
        </w:rPr>
      </w:pPr>
      <w:r w:rsidRPr="00D601A4">
        <w:rPr>
          <w:rFonts w:ascii="Times" w:hAnsi="Times"/>
        </w:rPr>
        <w:t xml:space="preserve">Subrogation </w:t>
      </w:r>
    </w:p>
    <w:p w:rsidR="006F7DCF" w:rsidRPr="00D601A4" w:rsidRDefault="006F7DCF" w:rsidP="006F7DCF">
      <w:pPr>
        <w:rPr>
          <w:lang w:val="en-CA"/>
        </w:rPr>
      </w:pPr>
      <w:r w:rsidRPr="00D601A4">
        <w:rPr>
          <w:lang w:val="en-CA"/>
        </w:rPr>
        <w:t xml:space="preserve">A person may free himself from his liability for injury caused to another by proving that the injury results from superior force, unless he has undertaken to make reparation for it. A superior force is an unforeseeable and irresistible event, including external causes with the same characteristics. </w:t>
      </w:r>
    </w:p>
    <w:p w:rsidR="006F7DCF" w:rsidRPr="00D601A4" w:rsidRDefault="006F7DCF" w:rsidP="006F7DCF">
      <w:pPr>
        <w:numPr>
          <w:ilvl w:val="0"/>
          <w:numId w:val="20"/>
        </w:numPr>
        <w:spacing w:after="0"/>
        <w:rPr>
          <w:lang w:val="en-CA"/>
        </w:rPr>
      </w:pPr>
      <w:r w:rsidRPr="00D601A4">
        <w:rPr>
          <w:lang w:val="en-CA"/>
        </w:rPr>
        <w:t>E.g. hurricane in Miami = foreseeable</w:t>
      </w:r>
    </w:p>
    <w:p w:rsidR="006F7DCF" w:rsidRPr="00D601A4" w:rsidRDefault="006F7DCF" w:rsidP="006F7DCF">
      <w:pPr>
        <w:numPr>
          <w:ilvl w:val="0"/>
          <w:numId w:val="20"/>
        </w:numPr>
        <w:spacing w:after="0"/>
        <w:rPr>
          <w:lang w:val="en-CA"/>
        </w:rPr>
      </w:pPr>
      <w:r w:rsidRPr="00D601A4">
        <w:rPr>
          <w:lang w:val="en-CA"/>
        </w:rPr>
        <w:t>E.g. hurricane in Montreal = unforeseeable (very unlikely)</w:t>
      </w:r>
    </w:p>
    <w:p w:rsidR="00F444FA" w:rsidRPr="00B97DF3" w:rsidRDefault="00F444FA" w:rsidP="00B97DF3">
      <w:pPr>
        <w:spacing w:after="0"/>
        <w:rPr>
          <w:rFonts w:ascii="Times" w:hAnsi="Times"/>
        </w:rPr>
      </w:pPr>
    </w:p>
    <w:p w:rsidR="00F444FA" w:rsidRDefault="00F444FA" w:rsidP="00F444FA">
      <w:pPr>
        <w:spacing w:after="0"/>
        <w:rPr>
          <w:rFonts w:ascii="Times" w:hAnsi="Times"/>
        </w:rPr>
      </w:pPr>
    </w:p>
    <w:p w:rsidR="00B97DF3" w:rsidRPr="0056113B" w:rsidRDefault="00804367" w:rsidP="00B97DF3">
      <w:pPr>
        <w:widowControl w:val="0"/>
        <w:autoSpaceDE w:val="0"/>
        <w:autoSpaceDN w:val="0"/>
        <w:adjustRightInd w:val="0"/>
        <w:spacing w:after="260"/>
        <w:rPr>
          <w:rFonts w:cs="Arial"/>
          <w:szCs w:val="26"/>
        </w:rPr>
      </w:pPr>
      <w:r w:rsidRPr="0056113B">
        <w:rPr>
          <w:rFonts w:ascii="Times" w:hAnsi="Times"/>
          <w:b/>
        </w:rPr>
        <w:t xml:space="preserve">Article </w:t>
      </w:r>
      <w:r w:rsidR="00F444FA" w:rsidRPr="0056113B">
        <w:rPr>
          <w:rFonts w:ascii="Times" w:hAnsi="Times"/>
          <w:b/>
        </w:rPr>
        <w:t>1470</w:t>
      </w:r>
      <w:r w:rsidRPr="0056113B">
        <w:rPr>
          <w:rFonts w:ascii="Times" w:hAnsi="Times"/>
          <w:b/>
        </w:rPr>
        <w:t xml:space="preserve"> CCQ</w:t>
      </w:r>
      <w:r w:rsidR="00F444FA" w:rsidRPr="0056113B">
        <w:rPr>
          <w:rFonts w:ascii="Times" w:hAnsi="Times"/>
        </w:rPr>
        <w:t xml:space="preserve"> – superior force/act of god; unforeseeable and irresistible event</w:t>
      </w:r>
      <w:r w:rsidR="00B97DF3" w:rsidRPr="0056113B">
        <w:rPr>
          <w:rFonts w:ascii="Times" w:hAnsi="Times"/>
        </w:rPr>
        <w:t xml:space="preserve"> </w:t>
      </w:r>
      <w:r w:rsidR="00B97DF3" w:rsidRPr="0056113B">
        <w:rPr>
          <w:rFonts w:cs="Arial"/>
          <w:szCs w:val="26"/>
        </w:rPr>
        <w:t>superior force/act of god:</w:t>
      </w:r>
    </w:p>
    <w:p w:rsidR="00F444FA" w:rsidRPr="0056113B" w:rsidRDefault="00B97DF3" w:rsidP="0056113B">
      <w:pPr>
        <w:widowControl w:val="0"/>
        <w:autoSpaceDE w:val="0"/>
        <w:autoSpaceDN w:val="0"/>
        <w:adjustRightInd w:val="0"/>
        <w:spacing w:after="260"/>
        <w:ind w:left="720"/>
        <w:rPr>
          <w:rFonts w:cs="Arial"/>
          <w:szCs w:val="26"/>
        </w:rPr>
      </w:pPr>
      <w:r w:rsidRPr="0056113B">
        <w:rPr>
          <w:rFonts w:cs="Symbol"/>
          <w:szCs w:val="26"/>
        </w:rPr>
        <w:t>·</w:t>
      </w:r>
      <w:r w:rsidRPr="0056113B">
        <w:rPr>
          <w:rFonts w:cs="Times New Roman"/>
          <w:szCs w:val="18"/>
        </w:rPr>
        <w:t xml:space="preserve">         </w:t>
      </w:r>
      <w:proofErr w:type="gramStart"/>
      <w:r w:rsidRPr="0056113B">
        <w:rPr>
          <w:rFonts w:cs="Arial"/>
          <w:szCs w:val="26"/>
        </w:rPr>
        <w:t>unforeseeable</w:t>
      </w:r>
      <w:proofErr w:type="gramEnd"/>
      <w:r w:rsidRPr="0056113B">
        <w:rPr>
          <w:rFonts w:cs="Arial"/>
          <w:szCs w:val="26"/>
        </w:rPr>
        <w:t xml:space="preserve"> and irresistible event:</w:t>
      </w:r>
    </w:p>
    <w:p w:rsidR="009D075E" w:rsidRPr="0056113B" w:rsidRDefault="00804367" w:rsidP="009D075E">
      <w:pPr>
        <w:rPr>
          <w:lang w:val="en-CA"/>
        </w:rPr>
      </w:pPr>
      <w:r w:rsidRPr="00804367">
        <w:rPr>
          <w:rFonts w:ascii="Times" w:hAnsi="Times"/>
          <w:b/>
        </w:rPr>
        <w:t xml:space="preserve">Article </w:t>
      </w:r>
      <w:r w:rsidR="00F444FA" w:rsidRPr="00804367">
        <w:rPr>
          <w:rFonts w:ascii="Times" w:hAnsi="Times"/>
          <w:b/>
        </w:rPr>
        <w:t>1471</w:t>
      </w:r>
      <w:r w:rsidRPr="00804367">
        <w:rPr>
          <w:rFonts w:ascii="Times" w:hAnsi="Times"/>
          <w:b/>
        </w:rPr>
        <w:t xml:space="preserve"> CCQ</w:t>
      </w:r>
      <w:r w:rsidR="00F444FA">
        <w:rPr>
          <w:rFonts w:ascii="Times" w:hAnsi="Times"/>
        </w:rPr>
        <w:t xml:space="preserve"> – good Samaritan not liable if in good faith and absent gross negligence or </w:t>
      </w:r>
      <w:r w:rsidR="00F444FA" w:rsidRPr="0056113B">
        <w:rPr>
          <w:rFonts w:ascii="Times" w:hAnsi="Times"/>
        </w:rPr>
        <w:t>intentional fault</w:t>
      </w:r>
      <w:r w:rsidR="00B97DF3" w:rsidRPr="0056113B">
        <w:rPr>
          <w:rFonts w:ascii="Times" w:hAnsi="Times"/>
        </w:rPr>
        <w:t xml:space="preserve"> </w:t>
      </w:r>
      <w:r w:rsidR="009D075E" w:rsidRPr="0056113B">
        <w:rPr>
          <w:lang w:val="en-CA"/>
        </w:rPr>
        <w:t>Where a person comes to the assistance of another person or, for an unselfish motive, disposes, free of charge, of property for the benefit of another person, he is exempt from all liability for injury that may result from it, unless the injury is due to his intentional or gross fault.</w:t>
      </w:r>
    </w:p>
    <w:p w:rsidR="009D075E" w:rsidRPr="0056113B" w:rsidRDefault="009D075E" w:rsidP="009D075E">
      <w:pPr>
        <w:numPr>
          <w:ilvl w:val="0"/>
          <w:numId w:val="21"/>
        </w:numPr>
        <w:spacing w:after="0"/>
        <w:rPr>
          <w:lang w:val="en-CA"/>
        </w:rPr>
      </w:pPr>
      <w:r w:rsidRPr="0056113B">
        <w:rPr>
          <w:lang w:val="en-CA"/>
        </w:rPr>
        <w:t>Good Samaritan – you save a man from a heart attach but break one of his ribs while doing CPR; you will not be held liable</w:t>
      </w:r>
    </w:p>
    <w:p w:rsidR="009D075E" w:rsidRPr="0056113B" w:rsidRDefault="009D075E" w:rsidP="009D075E">
      <w:pPr>
        <w:numPr>
          <w:ilvl w:val="0"/>
          <w:numId w:val="21"/>
        </w:numPr>
        <w:spacing w:after="0"/>
        <w:rPr>
          <w:lang w:val="en-CA"/>
        </w:rPr>
      </w:pPr>
      <w:r w:rsidRPr="0056113B">
        <w:rPr>
          <w:lang w:val="en-CA"/>
        </w:rPr>
        <w:t>When giving away property to charity (e.g. donating a toaster to the Salvation Army or to a friend and it blows up – you are not liable since you didn’t know about the defect)</w:t>
      </w:r>
    </w:p>
    <w:p w:rsidR="00F444FA" w:rsidRPr="0056113B" w:rsidRDefault="00F444FA" w:rsidP="0056113B">
      <w:pPr>
        <w:spacing w:after="0"/>
        <w:ind w:left="360"/>
        <w:rPr>
          <w:rFonts w:ascii="Times" w:hAnsi="Times"/>
        </w:rPr>
      </w:pPr>
    </w:p>
    <w:p w:rsidR="009D075E" w:rsidRPr="0056113B" w:rsidRDefault="00804367" w:rsidP="009D075E">
      <w:pPr>
        <w:rPr>
          <w:lang w:val="en-CA"/>
        </w:rPr>
      </w:pPr>
      <w:r w:rsidRPr="0056113B">
        <w:rPr>
          <w:rFonts w:ascii="Times" w:hAnsi="Times"/>
          <w:b/>
        </w:rPr>
        <w:t xml:space="preserve">Article </w:t>
      </w:r>
      <w:r w:rsidR="00F444FA" w:rsidRPr="0056113B">
        <w:rPr>
          <w:rFonts w:ascii="Times" w:hAnsi="Times"/>
          <w:b/>
        </w:rPr>
        <w:t>1472</w:t>
      </w:r>
      <w:r w:rsidRPr="0056113B">
        <w:rPr>
          <w:rFonts w:ascii="Times" w:hAnsi="Times"/>
          <w:b/>
        </w:rPr>
        <w:t xml:space="preserve"> CCQ</w:t>
      </w:r>
      <w:r w:rsidR="00F444FA" w:rsidRPr="0056113B">
        <w:rPr>
          <w:rFonts w:ascii="Times" w:hAnsi="Times"/>
        </w:rPr>
        <w:t xml:space="preserve"> – disclosure of trade secrets of general interest such as public health or safety</w:t>
      </w:r>
      <w:r w:rsidR="0056113B">
        <w:rPr>
          <w:rFonts w:ascii="Times" w:hAnsi="Times"/>
        </w:rPr>
        <w:t xml:space="preserve">. </w:t>
      </w:r>
      <w:r w:rsidR="0056113B" w:rsidRPr="0056113B">
        <w:rPr>
          <w:rFonts w:ascii="Times" w:hAnsi="Times"/>
        </w:rPr>
        <w:t xml:space="preserve">A </w:t>
      </w:r>
      <w:r w:rsidR="009D075E" w:rsidRPr="0056113B">
        <w:rPr>
          <w:lang w:val="en-CA"/>
        </w:rPr>
        <w:t>person may free himself from his liability for injury caused to another as a result of the disclosure of a trade secret by proving that considerations of general interest prevailed over keeping the secret and, particularly, that its disclosure was justified for reasons of public health and safety.</w:t>
      </w:r>
    </w:p>
    <w:p w:rsidR="002518FE" w:rsidRPr="0056113B" w:rsidRDefault="009D075E" w:rsidP="0056113B">
      <w:pPr>
        <w:numPr>
          <w:ilvl w:val="0"/>
          <w:numId w:val="22"/>
        </w:numPr>
        <w:spacing w:after="0"/>
        <w:rPr>
          <w:lang w:val="en-CA"/>
        </w:rPr>
      </w:pPr>
      <w:r w:rsidRPr="0056113B">
        <w:rPr>
          <w:lang w:val="en-CA"/>
        </w:rPr>
        <w:t>Whistle blowing – knowing that your employer dumps toxic wastes in the river and you inform public security.</w:t>
      </w:r>
    </w:p>
    <w:p w:rsidR="002518FE" w:rsidRDefault="002518FE" w:rsidP="002518FE">
      <w:pPr>
        <w:spacing w:after="0"/>
        <w:rPr>
          <w:rFonts w:ascii="Times" w:hAnsi="Times"/>
        </w:rPr>
      </w:pPr>
    </w:p>
    <w:p w:rsidR="002518FE" w:rsidRDefault="00804367" w:rsidP="00190832">
      <w:pPr>
        <w:spacing w:after="0"/>
        <w:outlineLvl w:val="0"/>
        <w:rPr>
          <w:rFonts w:ascii="Times" w:hAnsi="Times"/>
        </w:rPr>
      </w:pPr>
      <w:r w:rsidRPr="00804367">
        <w:rPr>
          <w:rFonts w:ascii="Times" w:hAnsi="Times"/>
          <w:b/>
        </w:rPr>
        <w:t xml:space="preserve">Article </w:t>
      </w:r>
      <w:r w:rsidR="002518FE" w:rsidRPr="00804367">
        <w:rPr>
          <w:rFonts w:ascii="Times" w:hAnsi="Times"/>
          <w:b/>
        </w:rPr>
        <w:t>1473 CCQ</w:t>
      </w:r>
      <w:r>
        <w:rPr>
          <w:rFonts w:ascii="Times" w:hAnsi="Times"/>
        </w:rPr>
        <w:t xml:space="preserve"> – Victims A</w:t>
      </w:r>
      <w:r w:rsidR="002518FE">
        <w:rPr>
          <w:rFonts w:ascii="Times" w:hAnsi="Times"/>
        </w:rPr>
        <w:t>ss</w:t>
      </w:r>
      <w:r>
        <w:rPr>
          <w:rFonts w:ascii="Times" w:hAnsi="Times"/>
        </w:rPr>
        <w:t>umption of R</w:t>
      </w:r>
      <w:r w:rsidR="002518FE">
        <w:rPr>
          <w:rFonts w:ascii="Times" w:hAnsi="Times"/>
        </w:rPr>
        <w:t>isk</w:t>
      </w:r>
    </w:p>
    <w:p w:rsidR="002518FE" w:rsidRPr="0056113B" w:rsidRDefault="002518FE" w:rsidP="002518FE">
      <w:pPr>
        <w:pStyle w:val="ListParagraph"/>
        <w:numPr>
          <w:ilvl w:val="0"/>
          <w:numId w:val="1"/>
        </w:numPr>
        <w:spacing w:after="0"/>
        <w:rPr>
          <w:rFonts w:ascii="Times" w:hAnsi="Times"/>
        </w:rPr>
      </w:pPr>
      <w:r w:rsidRPr="0056113B">
        <w:rPr>
          <w:rFonts w:ascii="Times" w:hAnsi="Times"/>
        </w:rPr>
        <w:t>Defendant can prove that</w:t>
      </w:r>
    </w:p>
    <w:p w:rsidR="002518FE" w:rsidRPr="0056113B" w:rsidRDefault="002518FE" w:rsidP="002518FE">
      <w:pPr>
        <w:pStyle w:val="ListParagraph"/>
        <w:numPr>
          <w:ilvl w:val="0"/>
          <w:numId w:val="10"/>
        </w:numPr>
        <w:spacing w:after="0"/>
        <w:rPr>
          <w:rFonts w:ascii="Times" w:hAnsi="Times"/>
        </w:rPr>
      </w:pPr>
      <w:r w:rsidRPr="0056113B">
        <w:rPr>
          <w:rFonts w:ascii="Times" w:hAnsi="Times"/>
        </w:rPr>
        <w:t>The victim knew or could have known of the defect</w:t>
      </w:r>
    </w:p>
    <w:p w:rsidR="002518FE" w:rsidRPr="0056113B" w:rsidRDefault="002518FE" w:rsidP="002518FE">
      <w:pPr>
        <w:pStyle w:val="ListParagraph"/>
        <w:numPr>
          <w:ilvl w:val="0"/>
          <w:numId w:val="10"/>
        </w:numPr>
        <w:spacing w:after="0"/>
        <w:rPr>
          <w:rFonts w:ascii="Times" w:hAnsi="Times"/>
        </w:rPr>
      </w:pPr>
      <w:r w:rsidRPr="0056113B">
        <w:rPr>
          <w:rFonts w:ascii="Times" w:hAnsi="Times"/>
        </w:rPr>
        <w:t>That the victim could have foreseen the injury</w:t>
      </w:r>
    </w:p>
    <w:p w:rsidR="007A0A3A" w:rsidRPr="0056113B" w:rsidRDefault="002518FE" w:rsidP="002518FE">
      <w:pPr>
        <w:pStyle w:val="ListParagraph"/>
        <w:numPr>
          <w:ilvl w:val="0"/>
          <w:numId w:val="10"/>
        </w:numPr>
        <w:spacing w:after="0"/>
        <w:rPr>
          <w:rFonts w:ascii="Times" w:hAnsi="Times"/>
        </w:rPr>
      </w:pPr>
      <w:proofErr w:type="spellStart"/>
      <w:r w:rsidRPr="0056113B">
        <w:rPr>
          <w:rFonts w:ascii="Times" w:hAnsi="Times"/>
        </w:rPr>
        <w:t>I.e</w:t>
      </w:r>
      <w:proofErr w:type="spellEnd"/>
      <w:r w:rsidRPr="0056113B">
        <w:rPr>
          <w:rFonts w:ascii="Times" w:hAnsi="Times"/>
        </w:rPr>
        <w:t xml:space="preserve"> even though the product is defective, the victim took an unnecessary risk knowingly </w:t>
      </w:r>
    </w:p>
    <w:p w:rsidR="00B97DF3" w:rsidRPr="0056113B" w:rsidRDefault="00B97DF3" w:rsidP="00B97DF3">
      <w:pPr>
        <w:pStyle w:val="ListParagraph"/>
        <w:widowControl w:val="0"/>
        <w:numPr>
          <w:ilvl w:val="0"/>
          <w:numId w:val="10"/>
        </w:numPr>
        <w:autoSpaceDE w:val="0"/>
        <w:autoSpaceDN w:val="0"/>
        <w:adjustRightInd w:val="0"/>
        <w:spacing w:after="260"/>
        <w:rPr>
          <w:rFonts w:cs="Arial"/>
          <w:szCs w:val="26"/>
        </w:rPr>
      </w:pPr>
      <w:r w:rsidRPr="0056113B">
        <w:rPr>
          <w:rFonts w:cs="Arial"/>
          <w:szCs w:val="26"/>
        </w:rPr>
        <w:t>-</w:t>
      </w:r>
      <w:proofErr w:type="gramStart"/>
      <w:r w:rsidRPr="0056113B">
        <w:rPr>
          <w:rFonts w:cs="Arial"/>
          <w:szCs w:val="26"/>
        </w:rPr>
        <w:t>defendant</w:t>
      </w:r>
      <w:proofErr w:type="gramEnd"/>
      <w:r w:rsidRPr="0056113B">
        <w:rPr>
          <w:rFonts w:cs="Arial"/>
          <w:szCs w:val="26"/>
        </w:rPr>
        <w:t xml:space="preserve"> can also prove that according to the state of knowledge at time of manufacture:</w:t>
      </w:r>
    </w:p>
    <w:p w:rsidR="00B97DF3" w:rsidRPr="0056113B" w:rsidRDefault="00B97DF3" w:rsidP="00B97DF3">
      <w:pPr>
        <w:pStyle w:val="ListParagraph"/>
        <w:widowControl w:val="0"/>
        <w:numPr>
          <w:ilvl w:val="0"/>
          <w:numId w:val="10"/>
        </w:numPr>
        <w:autoSpaceDE w:val="0"/>
        <w:autoSpaceDN w:val="0"/>
        <w:adjustRightInd w:val="0"/>
        <w:spacing w:after="260"/>
        <w:rPr>
          <w:rFonts w:cs="Arial"/>
          <w:szCs w:val="26"/>
        </w:rPr>
      </w:pPr>
      <w:r w:rsidRPr="0056113B">
        <w:rPr>
          <w:rFonts w:cs="Arial"/>
          <w:szCs w:val="26"/>
        </w:rPr>
        <w:t>-</w:t>
      </w:r>
      <w:proofErr w:type="gramStart"/>
      <w:r w:rsidRPr="0056113B">
        <w:rPr>
          <w:rFonts w:cs="Arial"/>
          <w:szCs w:val="26"/>
        </w:rPr>
        <w:t>the</w:t>
      </w:r>
      <w:proofErr w:type="gramEnd"/>
      <w:r w:rsidRPr="0056113B">
        <w:rPr>
          <w:rFonts w:cs="Arial"/>
          <w:szCs w:val="26"/>
        </w:rPr>
        <w:t xml:space="preserve"> existence of the defect could not have been known: and</w:t>
      </w:r>
    </w:p>
    <w:p w:rsidR="009D075E" w:rsidRPr="0056113B" w:rsidRDefault="00B97DF3" w:rsidP="00B97DF3">
      <w:pPr>
        <w:pStyle w:val="ListParagraph"/>
        <w:widowControl w:val="0"/>
        <w:numPr>
          <w:ilvl w:val="0"/>
          <w:numId w:val="10"/>
        </w:numPr>
        <w:autoSpaceDE w:val="0"/>
        <w:autoSpaceDN w:val="0"/>
        <w:adjustRightInd w:val="0"/>
        <w:spacing w:after="260"/>
        <w:rPr>
          <w:rFonts w:cs="Arial"/>
          <w:szCs w:val="26"/>
        </w:rPr>
      </w:pPr>
      <w:r w:rsidRPr="0056113B">
        <w:rPr>
          <w:rFonts w:cs="Arial"/>
          <w:szCs w:val="26"/>
        </w:rPr>
        <w:t>-</w:t>
      </w:r>
      <w:proofErr w:type="gramStart"/>
      <w:r w:rsidRPr="0056113B">
        <w:rPr>
          <w:rFonts w:cs="Arial"/>
          <w:szCs w:val="26"/>
        </w:rPr>
        <w:t>he</w:t>
      </w:r>
      <w:proofErr w:type="gramEnd"/>
      <w:r w:rsidRPr="0056113B">
        <w:rPr>
          <w:rFonts w:cs="Arial"/>
          <w:szCs w:val="26"/>
        </w:rPr>
        <w:t xml:space="preserve"> was not neglectful of his duty to provide information when he became aware of the detect</w:t>
      </w:r>
    </w:p>
    <w:p w:rsidR="009D075E" w:rsidRPr="0056113B" w:rsidRDefault="009D075E" w:rsidP="009D075E">
      <w:pPr>
        <w:rPr>
          <w:lang w:val="en-CA"/>
        </w:rPr>
      </w:pPr>
      <w:r w:rsidRPr="0056113B">
        <w:rPr>
          <w:lang w:val="en-CA"/>
        </w:rPr>
        <w:t>The manufacturer, distributor, or supplier of a movable property is not liable to reparation for injury caused by a safety defect in the property if he proves that the victim knew and could have known of the defect, or could have foreseen the injury.</w:t>
      </w:r>
    </w:p>
    <w:p w:rsidR="009D075E" w:rsidRPr="0056113B" w:rsidRDefault="009D075E" w:rsidP="009D075E">
      <w:pPr>
        <w:numPr>
          <w:ilvl w:val="0"/>
          <w:numId w:val="10"/>
        </w:numPr>
        <w:spacing w:after="0"/>
        <w:rPr>
          <w:lang w:val="en-CA"/>
        </w:rPr>
      </w:pPr>
      <w:r w:rsidRPr="0056113B">
        <w:rPr>
          <w:lang w:val="en-CA"/>
        </w:rPr>
        <w:t>Victim knew</w:t>
      </w:r>
    </w:p>
    <w:p w:rsidR="009D075E" w:rsidRPr="0056113B" w:rsidRDefault="009D075E" w:rsidP="009D075E">
      <w:pPr>
        <w:numPr>
          <w:ilvl w:val="0"/>
          <w:numId w:val="10"/>
        </w:numPr>
        <w:spacing w:after="0"/>
        <w:rPr>
          <w:lang w:val="en-CA"/>
        </w:rPr>
      </w:pPr>
      <w:r w:rsidRPr="0056113B">
        <w:rPr>
          <w:lang w:val="en-CA"/>
        </w:rPr>
        <w:t>Victim could have known – there was sufficient indication on the product, but the victim didn’t read it (e.g. someone is a chemical engineer but didn’t foresee that mixing two dangerous chemicals could be harmful)</w:t>
      </w:r>
    </w:p>
    <w:p w:rsidR="00B97DF3" w:rsidRPr="00AF6F1A" w:rsidRDefault="009D075E" w:rsidP="00AF6F1A">
      <w:pPr>
        <w:numPr>
          <w:ilvl w:val="0"/>
          <w:numId w:val="10"/>
        </w:numPr>
        <w:spacing w:after="0"/>
        <w:rPr>
          <w:lang w:val="en-CA"/>
        </w:rPr>
      </w:pPr>
      <w:r w:rsidRPr="0056113B">
        <w:rPr>
          <w:lang w:val="en-CA"/>
        </w:rPr>
        <w:t>Victim could have perceived the injury (e.g. when using a shot gun, you should not place your eye against the telescopic lens – you will get a major black eye)</w:t>
      </w:r>
    </w:p>
    <w:p w:rsidR="007A0A3A" w:rsidRDefault="007A0A3A" w:rsidP="007A0A3A">
      <w:pPr>
        <w:spacing w:after="0"/>
        <w:rPr>
          <w:rFonts w:ascii="Times" w:hAnsi="Times"/>
        </w:rPr>
      </w:pPr>
    </w:p>
    <w:p w:rsidR="007A0A3A" w:rsidRDefault="00804367" w:rsidP="00190832">
      <w:pPr>
        <w:spacing w:after="0"/>
        <w:outlineLvl w:val="0"/>
        <w:rPr>
          <w:rFonts w:ascii="Times" w:hAnsi="Times"/>
        </w:rPr>
      </w:pPr>
      <w:r w:rsidRPr="00804367">
        <w:rPr>
          <w:rFonts w:ascii="Times" w:hAnsi="Times"/>
          <w:b/>
        </w:rPr>
        <w:t>Article 1477 CCQ</w:t>
      </w:r>
      <w:r>
        <w:rPr>
          <w:rFonts w:ascii="Times" w:hAnsi="Times"/>
        </w:rPr>
        <w:t xml:space="preserve"> – Victims A</w:t>
      </w:r>
      <w:r w:rsidR="007A0A3A">
        <w:rPr>
          <w:rFonts w:ascii="Times" w:hAnsi="Times"/>
        </w:rPr>
        <w:t>ssumptio</w:t>
      </w:r>
      <w:r>
        <w:rPr>
          <w:rFonts w:ascii="Times" w:hAnsi="Times"/>
        </w:rPr>
        <w:t>n of R</w:t>
      </w:r>
      <w:r w:rsidR="007A0A3A">
        <w:rPr>
          <w:rFonts w:ascii="Times" w:hAnsi="Times"/>
        </w:rPr>
        <w:t>isk</w:t>
      </w:r>
    </w:p>
    <w:p w:rsidR="007A0A3A" w:rsidRPr="007A0A3A" w:rsidRDefault="007A0A3A" w:rsidP="007A0A3A">
      <w:pPr>
        <w:pStyle w:val="ListParagraph"/>
        <w:numPr>
          <w:ilvl w:val="0"/>
          <w:numId w:val="1"/>
        </w:numPr>
        <w:spacing w:after="0"/>
        <w:rPr>
          <w:rFonts w:ascii="Times" w:hAnsi="Times"/>
        </w:rPr>
      </w:pPr>
      <w:r w:rsidRPr="007A0A3A">
        <w:rPr>
          <w:rFonts w:ascii="Times" w:hAnsi="Times"/>
        </w:rPr>
        <w:t>Although it may be imprudent, it does not entail renunciation of his remedy</w:t>
      </w:r>
    </w:p>
    <w:p w:rsidR="007A0A3A" w:rsidRDefault="007A0A3A" w:rsidP="007A0A3A">
      <w:pPr>
        <w:pStyle w:val="ListParagraph"/>
        <w:numPr>
          <w:ilvl w:val="0"/>
          <w:numId w:val="11"/>
        </w:numPr>
        <w:spacing w:after="0"/>
        <w:rPr>
          <w:rFonts w:ascii="Times" w:hAnsi="Times"/>
        </w:rPr>
      </w:pPr>
      <w:r>
        <w:rPr>
          <w:rFonts w:ascii="Times" w:hAnsi="Times"/>
        </w:rPr>
        <w:t>Victim can still sue although he shares some of the liability</w:t>
      </w:r>
    </w:p>
    <w:p w:rsidR="004E0D99" w:rsidRDefault="007A0A3A" w:rsidP="007A0A3A">
      <w:pPr>
        <w:pStyle w:val="ListParagraph"/>
        <w:numPr>
          <w:ilvl w:val="0"/>
          <w:numId w:val="11"/>
        </w:numPr>
        <w:spacing w:after="0"/>
        <w:rPr>
          <w:rFonts w:ascii="Times" w:hAnsi="Times"/>
        </w:rPr>
      </w:pPr>
      <w:r>
        <w:rPr>
          <w:rFonts w:ascii="Times" w:hAnsi="Times"/>
        </w:rPr>
        <w:t>Defendants liability will be reduced in proportion to the victims fault</w:t>
      </w:r>
    </w:p>
    <w:p w:rsidR="004B5D1F" w:rsidRPr="004E0D99" w:rsidRDefault="004B5D1F" w:rsidP="004E0D99">
      <w:pPr>
        <w:spacing w:after="0"/>
        <w:rPr>
          <w:rFonts w:ascii="Times" w:hAnsi="Times"/>
        </w:rPr>
      </w:pPr>
    </w:p>
    <w:p w:rsidR="004B5D1F" w:rsidRDefault="004B5D1F" w:rsidP="004B5D1F">
      <w:pPr>
        <w:spacing w:after="0"/>
        <w:rPr>
          <w:rFonts w:ascii="Times" w:hAnsi="Times"/>
        </w:rPr>
      </w:pPr>
    </w:p>
    <w:p w:rsidR="004B5D1F" w:rsidRDefault="00804367" w:rsidP="00190832">
      <w:pPr>
        <w:spacing w:after="0"/>
        <w:outlineLvl w:val="0"/>
        <w:rPr>
          <w:rFonts w:ascii="Times" w:hAnsi="Times"/>
        </w:rPr>
      </w:pPr>
      <w:r w:rsidRPr="00804367">
        <w:rPr>
          <w:rFonts w:ascii="Times" w:hAnsi="Times"/>
          <w:b/>
        </w:rPr>
        <w:t>Article 1474 CCQ</w:t>
      </w:r>
      <w:r>
        <w:rPr>
          <w:rFonts w:ascii="Times" w:hAnsi="Times"/>
        </w:rPr>
        <w:t xml:space="preserve"> – Exclusion of L</w:t>
      </w:r>
      <w:r w:rsidR="004B5D1F">
        <w:rPr>
          <w:rFonts w:ascii="Times" w:hAnsi="Times"/>
        </w:rPr>
        <w:t>iability</w:t>
      </w:r>
    </w:p>
    <w:p w:rsidR="004B5D1F" w:rsidRDefault="004B5D1F" w:rsidP="004B5D1F">
      <w:pPr>
        <w:pStyle w:val="ListParagraph"/>
        <w:numPr>
          <w:ilvl w:val="0"/>
          <w:numId w:val="1"/>
        </w:numPr>
        <w:spacing w:after="0"/>
        <w:rPr>
          <w:rFonts w:ascii="Times" w:hAnsi="Times"/>
        </w:rPr>
      </w:pPr>
      <w:r w:rsidRPr="004B5D1F">
        <w:rPr>
          <w:rFonts w:ascii="Times" w:hAnsi="Times"/>
        </w:rPr>
        <w:t>Cannot exclude or limit liability for material injury caused through an intentional or gross fault</w:t>
      </w:r>
      <w:r>
        <w:rPr>
          <w:rFonts w:ascii="Times" w:hAnsi="Times"/>
        </w:rPr>
        <w:t>; i.e. gross recklessness or carelessness</w:t>
      </w:r>
    </w:p>
    <w:p w:rsidR="004B5D1F" w:rsidRPr="004B5D1F" w:rsidRDefault="004B5D1F" w:rsidP="004B5D1F">
      <w:pPr>
        <w:pStyle w:val="ListParagraph"/>
        <w:numPr>
          <w:ilvl w:val="0"/>
          <w:numId w:val="1"/>
        </w:numPr>
        <w:spacing w:after="0"/>
        <w:rPr>
          <w:rFonts w:ascii="Times" w:hAnsi="Times"/>
        </w:rPr>
      </w:pPr>
      <w:r>
        <w:rPr>
          <w:rFonts w:ascii="Times" w:hAnsi="Times"/>
        </w:rPr>
        <w:t>Cannot exclude or limit liability for bodily or moral injury</w:t>
      </w:r>
    </w:p>
    <w:p w:rsidR="004B5D1F" w:rsidRDefault="004B5D1F" w:rsidP="004B5D1F">
      <w:pPr>
        <w:pStyle w:val="ListParagraph"/>
        <w:numPr>
          <w:ilvl w:val="0"/>
          <w:numId w:val="1"/>
        </w:numPr>
        <w:spacing w:after="0"/>
        <w:rPr>
          <w:rFonts w:ascii="Times" w:hAnsi="Times"/>
        </w:rPr>
      </w:pPr>
      <w:r>
        <w:rPr>
          <w:rFonts w:ascii="Times" w:hAnsi="Times"/>
        </w:rPr>
        <w:t>Therefore limitations of liability clauses are only valid for material damages</w:t>
      </w:r>
    </w:p>
    <w:p w:rsidR="00AF6F1A" w:rsidRPr="00AF6F1A" w:rsidRDefault="00AF6F1A" w:rsidP="009D075E">
      <w:pPr>
        <w:rPr>
          <w:lang w:val="en-CA"/>
        </w:rPr>
      </w:pPr>
    </w:p>
    <w:p w:rsidR="009D075E" w:rsidRPr="00AF6F1A" w:rsidRDefault="009D075E" w:rsidP="009D075E">
      <w:pPr>
        <w:rPr>
          <w:lang w:val="en-CA"/>
        </w:rPr>
      </w:pPr>
      <w:r w:rsidRPr="00AF6F1A">
        <w:rPr>
          <w:lang w:val="en-CA"/>
        </w:rPr>
        <w:t xml:space="preserve">A person may not exclude or limit his liability for material injury caused to another through an intentional or gross fault; a gross fault is a fault which shows gross recklessness, gross carelessness or gross negligence. He may not in any way exclude or limit his liability for bodily or moral injury caused to another. </w:t>
      </w:r>
    </w:p>
    <w:p w:rsidR="009D075E" w:rsidRPr="00AF6F1A" w:rsidRDefault="009D075E" w:rsidP="009D075E">
      <w:pPr>
        <w:numPr>
          <w:ilvl w:val="0"/>
          <w:numId w:val="23"/>
        </w:numPr>
        <w:spacing w:after="0"/>
        <w:rPr>
          <w:lang w:val="en-CA"/>
        </w:rPr>
      </w:pPr>
      <w:r w:rsidRPr="00AF6F1A">
        <w:rPr>
          <w:lang w:val="en-CA"/>
        </w:rPr>
        <w:t xml:space="preserve">E.g. You go </w:t>
      </w:r>
      <w:proofErr w:type="spellStart"/>
      <w:r w:rsidRPr="00AF6F1A">
        <w:rPr>
          <w:lang w:val="en-CA"/>
        </w:rPr>
        <w:t>bunji</w:t>
      </w:r>
      <w:proofErr w:type="spellEnd"/>
      <w:r w:rsidRPr="00AF6F1A">
        <w:rPr>
          <w:lang w:val="en-CA"/>
        </w:rPr>
        <w:t xml:space="preserve"> jumping. However, the employee forgot to weigh you and put a rigid cord that broke your legs. He says that he is not responsible because you signed some papers before jumping. In this case, you can definitely sue. They are liable. </w:t>
      </w:r>
    </w:p>
    <w:p w:rsidR="009D075E" w:rsidRPr="00AF6F1A" w:rsidRDefault="009D075E" w:rsidP="009D075E">
      <w:pPr>
        <w:numPr>
          <w:ilvl w:val="0"/>
          <w:numId w:val="23"/>
        </w:numPr>
        <w:spacing w:after="0"/>
        <w:rPr>
          <w:lang w:val="en-CA"/>
        </w:rPr>
      </w:pPr>
      <w:r w:rsidRPr="00AF6F1A">
        <w:rPr>
          <w:lang w:val="en-CA"/>
        </w:rPr>
        <w:t>Because this is an example of a simple fault (unintentional fault), they are liable for moral and bodily damages, but not material, such as ripped jeans)</w:t>
      </w:r>
    </w:p>
    <w:p w:rsidR="009D075E" w:rsidRPr="00AF6F1A" w:rsidRDefault="009D075E" w:rsidP="009D075E">
      <w:pPr>
        <w:numPr>
          <w:ilvl w:val="0"/>
          <w:numId w:val="23"/>
        </w:numPr>
        <w:spacing w:after="0"/>
        <w:rPr>
          <w:lang w:val="en-CA"/>
        </w:rPr>
      </w:pPr>
      <w:r w:rsidRPr="00AF6F1A">
        <w:rPr>
          <w:lang w:val="en-CA"/>
        </w:rPr>
        <w:t xml:space="preserve">However if the fault is intentional, they would be liable for everything including material damages. </w:t>
      </w:r>
    </w:p>
    <w:p w:rsidR="004B5D1F" w:rsidRDefault="004B5D1F" w:rsidP="004B5D1F">
      <w:pPr>
        <w:spacing w:after="0"/>
        <w:rPr>
          <w:rFonts w:ascii="Times" w:hAnsi="Times"/>
        </w:rPr>
      </w:pPr>
    </w:p>
    <w:p w:rsidR="004B5D1F" w:rsidRDefault="00804367" w:rsidP="00190832">
      <w:pPr>
        <w:spacing w:after="0"/>
        <w:outlineLvl w:val="0"/>
        <w:rPr>
          <w:rFonts w:ascii="Times" w:hAnsi="Times"/>
        </w:rPr>
      </w:pPr>
      <w:r w:rsidRPr="00804367">
        <w:rPr>
          <w:rFonts w:ascii="Times" w:hAnsi="Times"/>
          <w:b/>
        </w:rPr>
        <w:t>Article 1476 CCQ</w:t>
      </w:r>
      <w:r>
        <w:rPr>
          <w:rFonts w:ascii="Times" w:hAnsi="Times"/>
        </w:rPr>
        <w:t xml:space="preserve"> – Warning Signs/N</w:t>
      </w:r>
      <w:r w:rsidR="004B5D1F">
        <w:rPr>
          <w:rFonts w:ascii="Times" w:hAnsi="Times"/>
        </w:rPr>
        <w:t>otices</w:t>
      </w:r>
    </w:p>
    <w:p w:rsidR="004B5D1F" w:rsidRPr="004B5D1F" w:rsidRDefault="004B5D1F" w:rsidP="004B5D1F">
      <w:pPr>
        <w:pStyle w:val="ListParagraph"/>
        <w:numPr>
          <w:ilvl w:val="0"/>
          <w:numId w:val="1"/>
        </w:numPr>
        <w:spacing w:after="0"/>
        <w:rPr>
          <w:rFonts w:ascii="Times" w:hAnsi="Times"/>
        </w:rPr>
      </w:pPr>
      <w:r w:rsidRPr="004B5D1F">
        <w:rPr>
          <w:rFonts w:ascii="Times" w:hAnsi="Times"/>
        </w:rPr>
        <w:t>Notices invalid in respect of third persons, except as a warning of a danger</w:t>
      </w:r>
    </w:p>
    <w:p w:rsidR="004B5D1F" w:rsidRDefault="004B5D1F" w:rsidP="004B5D1F">
      <w:pPr>
        <w:pStyle w:val="ListParagraph"/>
        <w:numPr>
          <w:ilvl w:val="0"/>
          <w:numId w:val="12"/>
        </w:numPr>
        <w:spacing w:after="0"/>
        <w:rPr>
          <w:rFonts w:ascii="Times" w:hAnsi="Times"/>
        </w:rPr>
      </w:pPr>
      <w:r>
        <w:rPr>
          <w:rFonts w:ascii="Times" w:hAnsi="Times"/>
        </w:rPr>
        <w:t>Third parties did not sign the contract</w:t>
      </w:r>
    </w:p>
    <w:p w:rsidR="00BF7072" w:rsidRDefault="004B5D1F" w:rsidP="004B5D1F">
      <w:pPr>
        <w:pStyle w:val="ListParagraph"/>
        <w:numPr>
          <w:ilvl w:val="0"/>
          <w:numId w:val="12"/>
        </w:numPr>
        <w:spacing w:after="0"/>
        <w:rPr>
          <w:rFonts w:ascii="Times" w:hAnsi="Times"/>
        </w:rPr>
      </w:pPr>
      <w:r>
        <w:rPr>
          <w:rFonts w:ascii="Times" w:hAnsi="Times"/>
        </w:rPr>
        <w:t>I.e. “Beware of dog” signs</w:t>
      </w:r>
    </w:p>
    <w:p w:rsidR="00BF7072" w:rsidRPr="00AF6F1A" w:rsidRDefault="00BF7072" w:rsidP="00BF7072">
      <w:pPr>
        <w:pStyle w:val="ListParagraph"/>
        <w:numPr>
          <w:ilvl w:val="0"/>
          <w:numId w:val="1"/>
        </w:numPr>
        <w:spacing w:after="0"/>
        <w:rPr>
          <w:rFonts w:ascii="Times" w:hAnsi="Times"/>
        </w:rPr>
      </w:pPr>
      <w:r w:rsidRPr="00AF6F1A">
        <w:rPr>
          <w:rFonts w:ascii="Times" w:hAnsi="Times"/>
        </w:rPr>
        <w:t xml:space="preserve">Warning signs must be specific of the danger third parties are potentially in </w:t>
      </w:r>
    </w:p>
    <w:p w:rsidR="00A5619C" w:rsidRPr="00AF6F1A" w:rsidRDefault="00BF7072" w:rsidP="00BF7072">
      <w:pPr>
        <w:pStyle w:val="ListParagraph"/>
        <w:numPr>
          <w:ilvl w:val="0"/>
          <w:numId w:val="1"/>
        </w:numPr>
        <w:spacing w:after="0"/>
        <w:rPr>
          <w:rFonts w:ascii="Times" w:hAnsi="Times"/>
        </w:rPr>
      </w:pPr>
      <w:r w:rsidRPr="00AF6F1A">
        <w:rPr>
          <w:rFonts w:ascii="Times" w:hAnsi="Times"/>
        </w:rPr>
        <w:t>Must be equal to the risk involved</w:t>
      </w:r>
    </w:p>
    <w:p w:rsidR="00AF6F1A" w:rsidRDefault="00AF6F1A" w:rsidP="009D075E">
      <w:pPr>
        <w:rPr>
          <w:lang w:val="en-CA"/>
        </w:rPr>
      </w:pPr>
    </w:p>
    <w:p w:rsidR="009D075E" w:rsidRPr="00AF6F1A" w:rsidRDefault="009D075E" w:rsidP="009D075E">
      <w:pPr>
        <w:rPr>
          <w:lang w:val="en-CA"/>
        </w:rPr>
      </w:pPr>
      <w:r w:rsidRPr="00AF6F1A">
        <w:rPr>
          <w:lang w:val="en-CA"/>
        </w:rPr>
        <w:t xml:space="preserve">A person may not by way of a notice exclude or limit his obligation to make reparation in respect of third persons; such a notice may, however, constitute a warning of danger. </w:t>
      </w:r>
    </w:p>
    <w:p w:rsidR="009D075E" w:rsidRPr="00AF6F1A" w:rsidRDefault="009D075E" w:rsidP="009D075E">
      <w:pPr>
        <w:numPr>
          <w:ilvl w:val="0"/>
          <w:numId w:val="1"/>
        </w:numPr>
        <w:spacing w:after="0"/>
        <w:rPr>
          <w:lang w:val="en-CA"/>
        </w:rPr>
      </w:pPr>
      <w:r w:rsidRPr="00AF6F1A">
        <w:rPr>
          <w:lang w:val="en-CA"/>
        </w:rPr>
        <w:t>E.g. If you post a warning about the fact that you have a dog (Beware of Dogs), and someone gets bit on your property, you are still held liable.</w:t>
      </w:r>
    </w:p>
    <w:p w:rsidR="00BF7072" w:rsidRPr="00AF6F1A" w:rsidRDefault="00BF7072" w:rsidP="00AF6F1A">
      <w:pPr>
        <w:spacing w:after="0"/>
        <w:ind w:left="360"/>
        <w:rPr>
          <w:rFonts w:ascii="Times" w:hAnsi="Times"/>
        </w:rPr>
      </w:pPr>
    </w:p>
    <w:p w:rsidR="00BF7072" w:rsidRDefault="00BF7072" w:rsidP="00BF7072">
      <w:pPr>
        <w:spacing w:after="0"/>
        <w:rPr>
          <w:rFonts w:ascii="Times" w:hAnsi="Times"/>
        </w:rPr>
      </w:pPr>
    </w:p>
    <w:p w:rsidR="00BF7072" w:rsidRDefault="00804367" w:rsidP="00190832">
      <w:pPr>
        <w:spacing w:after="0"/>
        <w:outlineLvl w:val="0"/>
        <w:rPr>
          <w:rFonts w:ascii="Times" w:hAnsi="Times"/>
        </w:rPr>
      </w:pPr>
      <w:r w:rsidRPr="00804367">
        <w:rPr>
          <w:rFonts w:ascii="Times" w:hAnsi="Times"/>
          <w:b/>
        </w:rPr>
        <w:t>Article 1475 CCQ</w:t>
      </w:r>
      <w:r>
        <w:rPr>
          <w:rFonts w:ascii="Times" w:hAnsi="Times"/>
        </w:rPr>
        <w:t xml:space="preserve"> – Warning Signs/N</w:t>
      </w:r>
      <w:r w:rsidR="00BF7072">
        <w:rPr>
          <w:rFonts w:ascii="Times" w:hAnsi="Times"/>
        </w:rPr>
        <w:t>otices</w:t>
      </w:r>
    </w:p>
    <w:p w:rsidR="00BF7072" w:rsidRPr="00AF6F1A" w:rsidRDefault="00BF7072" w:rsidP="00BF7072">
      <w:pPr>
        <w:pStyle w:val="ListParagraph"/>
        <w:numPr>
          <w:ilvl w:val="0"/>
          <w:numId w:val="1"/>
        </w:numPr>
        <w:spacing w:after="0"/>
        <w:rPr>
          <w:rFonts w:ascii="Times" w:hAnsi="Times"/>
        </w:rPr>
      </w:pPr>
      <w:r w:rsidRPr="00BF7072">
        <w:rPr>
          <w:rFonts w:ascii="Times" w:hAnsi="Times"/>
        </w:rPr>
        <w:t xml:space="preserve">Valid part of contracts if the party selling it proves the victim was aware of its existence at the time the contract was formed (i.e. stickers glued to lawnmower – proves that the victim took off the sticker after the incident occurred just so he could try and not be at </w:t>
      </w:r>
      <w:r w:rsidRPr="00AF6F1A">
        <w:rPr>
          <w:rFonts w:ascii="Times" w:hAnsi="Times"/>
        </w:rPr>
        <w:t>fault)</w:t>
      </w:r>
    </w:p>
    <w:p w:rsidR="00BF7072" w:rsidRPr="00AF6F1A" w:rsidRDefault="00BF7072" w:rsidP="00BF7072">
      <w:pPr>
        <w:spacing w:after="0"/>
        <w:rPr>
          <w:rFonts w:ascii="Times" w:hAnsi="Times"/>
        </w:rPr>
      </w:pPr>
    </w:p>
    <w:p w:rsidR="009D075E" w:rsidRPr="00AF6F1A" w:rsidRDefault="009D075E" w:rsidP="009D075E">
      <w:pPr>
        <w:rPr>
          <w:lang w:val="en-CA"/>
        </w:rPr>
      </w:pPr>
      <w:r w:rsidRPr="00AF6F1A">
        <w:rPr>
          <w:lang w:val="en-CA"/>
        </w:rPr>
        <w:t xml:space="preserve">A notice, whether posted or not, stipulating the exclusion or limitation of the obligation to make reparation for injury resulting from the non-performance of a contractual obligation has effect, in respect to the creditor, only if the party who invokes the notice proves that the other party was aware of its existence at the time the contract was formed. </w:t>
      </w:r>
    </w:p>
    <w:p w:rsidR="009D075E" w:rsidRPr="00AF6F1A" w:rsidRDefault="009D075E" w:rsidP="009D075E">
      <w:pPr>
        <w:numPr>
          <w:ilvl w:val="0"/>
          <w:numId w:val="24"/>
        </w:numPr>
        <w:spacing w:after="0"/>
        <w:rPr>
          <w:lang w:val="en-CA"/>
        </w:rPr>
      </w:pPr>
      <w:r w:rsidRPr="00AF6F1A">
        <w:rPr>
          <w:lang w:val="en-CA"/>
        </w:rPr>
        <w:t xml:space="preserve">E.g. Putting you jacket in coat check. When picking it up, it is destroyed. Even though there is a sign indicating that the club is not liable, they are liable. They would have to prove that you knew about the sign, which is too hard to prove. </w:t>
      </w:r>
    </w:p>
    <w:p w:rsidR="00D01F6B" w:rsidRDefault="00D01F6B" w:rsidP="00BF7072">
      <w:pPr>
        <w:spacing w:after="0"/>
        <w:rPr>
          <w:rFonts w:ascii="Times" w:hAnsi="Times"/>
          <w:b/>
        </w:rPr>
      </w:pPr>
    </w:p>
    <w:p w:rsidR="00D01F6B" w:rsidRDefault="00D01F6B" w:rsidP="00BF7072">
      <w:pPr>
        <w:spacing w:after="0"/>
        <w:rPr>
          <w:rFonts w:ascii="Times" w:hAnsi="Times"/>
          <w:b/>
        </w:rPr>
      </w:pPr>
    </w:p>
    <w:p w:rsidR="00BF7072" w:rsidRDefault="00804367" w:rsidP="00190832">
      <w:pPr>
        <w:spacing w:after="0"/>
        <w:outlineLvl w:val="0"/>
        <w:rPr>
          <w:rFonts w:ascii="Times" w:hAnsi="Times"/>
        </w:rPr>
      </w:pPr>
      <w:r w:rsidRPr="00804367">
        <w:rPr>
          <w:rFonts w:ascii="Times" w:hAnsi="Times"/>
          <w:b/>
        </w:rPr>
        <w:t>Article 1478 CCQ</w:t>
      </w:r>
      <w:r>
        <w:rPr>
          <w:rFonts w:ascii="Times" w:hAnsi="Times"/>
        </w:rPr>
        <w:t xml:space="preserve"> – Sharing of L</w:t>
      </w:r>
      <w:r w:rsidR="00BF7072">
        <w:rPr>
          <w:rFonts w:ascii="Times" w:hAnsi="Times"/>
        </w:rPr>
        <w:t>iability</w:t>
      </w:r>
    </w:p>
    <w:p w:rsidR="00BF7072" w:rsidRPr="00BF7072" w:rsidRDefault="00BF7072" w:rsidP="00BF7072">
      <w:pPr>
        <w:pStyle w:val="ListParagraph"/>
        <w:numPr>
          <w:ilvl w:val="0"/>
          <w:numId w:val="1"/>
        </w:numPr>
        <w:spacing w:after="0"/>
        <w:rPr>
          <w:rFonts w:ascii="Times" w:hAnsi="Times"/>
        </w:rPr>
      </w:pPr>
      <w:r w:rsidRPr="00BF7072">
        <w:rPr>
          <w:rFonts w:ascii="Times" w:hAnsi="Times"/>
        </w:rPr>
        <w:t>More than one person having caused damages</w:t>
      </w:r>
    </w:p>
    <w:p w:rsidR="00BF7072" w:rsidRDefault="00BF7072" w:rsidP="00BF7072">
      <w:pPr>
        <w:pStyle w:val="ListParagraph"/>
        <w:numPr>
          <w:ilvl w:val="0"/>
          <w:numId w:val="1"/>
        </w:numPr>
        <w:spacing w:after="0"/>
        <w:rPr>
          <w:rFonts w:ascii="Times" w:hAnsi="Times"/>
        </w:rPr>
      </w:pPr>
      <w:r>
        <w:rPr>
          <w:rFonts w:ascii="Times" w:hAnsi="Times"/>
        </w:rPr>
        <w:t>Includes the victim if committed fault such as assumption of risk</w:t>
      </w:r>
    </w:p>
    <w:p w:rsidR="00A5619C" w:rsidRDefault="00BF7072" w:rsidP="00BF7072">
      <w:pPr>
        <w:pStyle w:val="ListParagraph"/>
        <w:numPr>
          <w:ilvl w:val="0"/>
          <w:numId w:val="1"/>
        </w:numPr>
        <w:spacing w:after="0"/>
        <w:rPr>
          <w:rFonts w:ascii="Times" w:hAnsi="Times"/>
        </w:rPr>
      </w:pPr>
      <w:r>
        <w:rPr>
          <w:rFonts w:ascii="Times" w:hAnsi="Times"/>
        </w:rPr>
        <w:t xml:space="preserve">Liability is shared by all in proportion to the seriousness of their faults </w:t>
      </w:r>
    </w:p>
    <w:p w:rsidR="00D9172D" w:rsidRDefault="00D9172D" w:rsidP="009D075E">
      <w:pPr>
        <w:rPr>
          <w:highlight w:val="green"/>
          <w:lang w:val="en-CA"/>
        </w:rPr>
      </w:pPr>
    </w:p>
    <w:p w:rsidR="009D075E" w:rsidRPr="00D9172D" w:rsidRDefault="009D075E" w:rsidP="009D075E">
      <w:pPr>
        <w:rPr>
          <w:lang w:val="en-CA"/>
        </w:rPr>
      </w:pPr>
      <w:r w:rsidRPr="00D9172D">
        <w:rPr>
          <w:lang w:val="en-CA"/>
        </w:rPr>
        <w:t xml:space="preserve">Where an injury has been caused by several persons, liability is shared by them in proportion to the seriousness of the fault of each. The victim is included in the apportionment when the injury is partly the effect of his own fault. </w:t>
      </w:r>
    </w:p>
    <w:p w:rsidR="009D075E" w:rsidRPr="00D9172D" w:rsidRDefault="009D075E" w:rsidP="009D075E">
      <w:pPr>
        <w:numPr>
          <w:ilvl w:val="0"/>
          <w:numId w:val="24"/>
        </w:numPr>
        <w:spacing w:after="0"/>
        <w:rPr>
          <w:lang w:val="en-CA"/>
        </w:rPr>
      </w:pPr>
      <w:r w:rsidRPr="00D9172D">
        <w:rPr>
          <w:lang w:val="en-CA"/>
        </w:rPr>
        <w:t>This article pertains to contributory negligence – when the injury has been caused by many people.</w:t>
      </w:r>
    </w:p>
    <w:p w:rsidR="009D075E" w:rsidRPr="00D9172D" w:rsidRDefault="009D075E" w:rsidP="009D075E">
      <w:pPr>
        <w:numPr>
          <w:ilvl w:val="0"/>
          <w:numId w:val="24"/>
        </w:numPr>
        <w:spacing w:after="0"/>
        <w:rPr>
          <w:lang w:val="en-CA"/>
        </w:rPr>
      </w:pPr>
      <w:r w:rsidRPr="00D9172D">
        <w:rPr>
          <w:lang w:val="en-CA"/>
        </w:rPr>
        <w:t>E.g. When your own dog bites a passer-by who was on your private property, both of you are at fault (you are 50% faulty, while the victim is 50% faulty).</w:t>
      </w:r>
    </w:p>
    <w:p w:rsidR="009D075E" w:rsidRPr="00D9172D" w:rsidRDefault="009D075E" w:rsidP="009D075E">
      <w:pPr>
        <w:numPr>
          <w:ilvl w:val="0"/>
          <w:numId w:val="24"/>
        </w:numPr>
        <w:spacing w:after="0"/>
        <w:rPr>
          <w:lang w:val="en-CA"/>
        </w:rPr>
      </w:pPr>
      <w:r w:rsidRPr="00D9172D">
        <w:rPr>
          <w:lang w:val="en-CA"/>
        </w:rPr>
        <w:t xml:space="preserve">E.g. When your own dog bites a passer-by, but a “beware of dog” sign is posted on the door and the victim is on your private property, you are approximately 30% at fault while the victim is 70% at fault. </w:t>
      </w:r>
    </w:p>
    <w:p w:rsidR="009D075E" w:rsidRPr="00D9172D" w:rsidRDefault="009D075E" w:rsidP="009D075E">
      <w:pPr>
        <w:numPr>
          <w:ilvl w:val="0"/>
          <w:numId w:val="24"/>
        </w:numPr>
        <w:spacing w:after="0"/>
        <w:rPr>
          <w:lang w:val="en-CA"/>
        </w:rPr>
      </w:pPr>
      <w:r w:rsidRPr="00D9172D">
        <w:rPr>
          <w:lang w:val="en-CA"/>
        </w:rPr>
        <w:t>E.g. When your dog bites an intruder who entered your house, you are 1% faulty, while the victim who broke-in is 99% faulty (in such a case, most victims wouldn’t sue).</w:t>
      </w:r>
    </w:p>
    <w:p w:rsidR="00BF7072" w:rsidRPr="00A5619C" w:rsidRDefault="00BF7072" w:rsidP="00A5619C">
      <w:pPr>
        <w:spacing w:after="0"/>
        <w:rPr>
          <w:rFonts w:ascii="Times" w:hAnsi="Times"/>
        </w:rPr>
      </w:pPr>
    </w:p>
    <w:p w:rsidR="00BF7072" w:rsidRDefault="00BF7072" w:rsidP="00BF7072">
      <w:pPr>
        <w:spacing w:after="0"/>
        <w:rPr>
          <w:rFonts w:ascii="Times" w:hAnsi="Times"/>
        </w:rPr>
      </w:pPr>
    </w:p>
    <w:p w:rsidR="00BF7072" w:rsidRDefault="00804367" w:rsidP="00190832">
      <w:pPr>
        <w:spacing w:after="0"/>
        <w:outlineLvl w:val="0"/>
        <w:rPr>
          <w:rFonts w:ascii="Times" w:hAnsi="Times"/>
        </w:rPr>
      </w:pPr>
      <w:r w:rsidRPr="00804367">
        <w:rPr>
          <w:rFonts w:ascii="Times" w:hAnsi="Times"/>
          <w:b/>
        </w:rPr>
        <w:t>Article 1479 CCQ</w:t>
      </w:r>
      <w:r>
        <w:rPr>
          <w:rFonts w:ascii="Times" w:hAnsi="Times"/>
        </w:rPr>
        <w:t xml:space="preserve"> – Aggravation of Injury by the V</w:t>
      </w:r>
      <w:r w:rsidR="00BF7072">
        <w:rPr>
          <w:rFonts w:ascii="Times" w:hAnsi="Times"/>
        </w:rPr>
        <w:t>ictim</w:t>
      </w:r>
    </w:p>
    <w:p w:rsidR="00BF7072" w:rsidRPr="00BF7072" w:rsidRDefault="00BF7072" w:rsidP="00BF7072">
      <w:pPr>
        <w:pStyle w:val="ListParagraph"/>
        <w:numPr>
          <w:ilvl w:val="0"/>
          <w:numId w:val="1"/>
        </w:numPr>
        <w:spacing w:after="0"/>
        <w:rPr>
          <w:rFonts w:ascii="Times" w:hAnsi="Times"/>
        </w:rPr>
      </w:pPr>
      <w:r w:rsidRPr="00BF7072">
        <w:rPr>
          <w:rFonts w:ascii="Times" w:hAnsi="Times"/>
        </w:rPr>
        <w:t>Defendant is not liable for any aggravation of the injury</w:t>
      </w:r>
    </w:p>
    <w:p w:rsidR="00BF7072" w:rsidRDefault="00BF7072" w:rsidP="00BF7072">
      <w:pPr>
        <w:pStyle w:val="ListParagraph"/>
        <w:numPr>
          <w:ilvl w:val="0"/>
          <w:numId w:val="1"/>
        </w:numPr>
        <w:spacing w:after="0"/>
        <w:rPr>
          <w:rFonts w:ascii="Times" w:hAnsi="Times"/>
        </w:rPr>
      </w:pPr>
      <w:r>
        <w:rPr>
          <w:rFonts w:ascii="Times" w:hAnsi="Times"/>
        </w:rPr>
        <w:t>Defendant is not liable for any damages that the victim could have avoided (mitigation of damages – minimize damages)</w:t>
      </w:r>
    </w:p>
    <w:p w:rsidR="00A5619C" w:rsidRPr="00D9172D" w:rsidRDefault="00BF7072" w:rsidP="00BF7072">
      <w:pPr>
        <w:pStyle w:val="ListParagraph"/>
        <w:numPr>
          <w:ilvl w:val="0"/>
          <w:numId w:val="13"/>
        </w:numPr>
        <w:spacing w:after="0"/>
        <w:rPr>
          <w:rFonts w:ascii="Times" w:hAnsi="Times"/>
        </w:rPr>
      </w:pPr>
      <w:r>
        <w:rPr>
          <w:rFonts w:ascii="Times" w:hAnsi="Times"/>
        </w:rPr>
        <w:t xml:space="preserve">Storm causes a tree branch to fall on neighbors house and creates a hole in the roof, neighbor only has to pay to fix the roof, if they decide to wait to fix the roof and other damages occur due to rain for example, not the neighbors fault and </w:t>
      </w:r>
      <w:r w:rsidRPr="00D9172D">
        <w:rPr>
          <w:rFonts w:ascii="Times" w:hAnsi="Times"/>
        </w:rPr>
        <w:t>they don’t have to pay for those damages.</w:t>
      </w:r>
    </w:p>
    <w:p w:rsidR="00B86EC0" w:rsidRPr="00D9172D" w:rsidRDefault="00B86EC0" w:rsidP="00D9172D">
      <w:pPr>
        <w:spacing w:after="0"/>
        <w:ind w:left="1147"/>
        <w:rPr>
          <w:rFonts w:ascii="Times" w:hAnsi="Times"/>
        </w:rPr>
      </w:pPr>
    </w:p>
    <w:p w:rsidR="009D075E" w:rsidRPr="00D9172D" w:rsidRDefault="009D075E" w:rsidP="009D075E">
      <w:pPr>
        <w:rPr>
          <w:lang w:val="en-CA"/>
        </w:rPr>
      </w:pPr>
      <w:r w:rsidRPr="00D9172D">
        <w:rPr>
          <w:lang w:val="en-CA"/>
        </w:rPr>
        <w:t xml:space="preserve">A person who is liable to reparation for an injury is not liable in respect of any aggravation of the injury that the victim could have avoided. </w:t>
      </w:r>
    </w:p>
    <w:p w:rsidR="009D075E" w:rsidRPr="00D9172D" w:rsidRDefault="009D075E" w:rsidP="009D075E">
      <w:pPr>
        <w:numPr>
          <w:ilvl w:val="0"/>
          <w:numId w:val="25"/>
        </w:numPr>
        <w:spacing w:after="0"/>
        <w:rPr>
          <w:lang w:val="en-CA"/>
        </w:rPr>
      </w:pPr>
      <w:r w:rsidRPr="00D9172D">
        <w:rPr>
          <w:lang w:val="en-CA"/>
        </w:rPr>
        <w:t>E.g. Someone accidentally throws an elastic in your eye. You wait 4 weeks before going to the doctor when your eye is now a total mess. The person who threw the elastic is not liable for worst injuries because it could have been avoided. He/she would be liable for the immediate damages only.</w:t>
      </w:r>
    </w:p>
    <w:p w:rsidR="00EF36B0" w:rsidRDefault="00EF36B0" w:rsidP="00BF7072">
      <w:pPr>
        <w:spacing w:after="0"/>
        <w:rPr>
          <w:rFonts w:ascii="Times" w:hAnsi="Times"/>
          <w:b/>
        </w:rPr>
      </w:pPr>
    </w:p>
    <w:p w:rsidR="00EF36B0" w:rsidRDefault="00EF36B0" w:rsidP="00190832">
      <w:pPr>
        <w:spacing w:after="0"/>
        <w:outlineLvl w:val="0"/>
        <w:rPr>
          <w:rFonts w:ascii="Times" w:hAnsi="Times"/>
        </w:rPr>
      </w:pPr>
      <w:r>
        <w:rPr>
          <w:rFonts w:ascii="Times" w:hAnsi="Times"/>
          <w:b/>
        </w:rPr>
        <w:t>Article 1480 CCQ</w:t>
      </w:r>
      <w:r>
        <w:rPr>
          <w:rFonts w:ascii="Times" w:hAnsi="Times"/>
        </w:rPr>
        <w:t xml:space="preserve"> – </w:t>
      </w:r>
      <w:proofErr w:type="spellStart"/>
      <w:r>
        <w:rPr>
          <w:rFonts w:ascii="Times" w:hAnsi="Times"/>
        </w:rPr>
        <w:t>Solidary</w:t>
      </w:r>
      <w:proofErr w:type="spellEnd"/>
      <w:r>
        <w:rPr>
          <w:rFonts w:ascii="Times" w:hAnsi="Times"/>
        </w:rPr>
        <w:t xml:space="preserve"> Liability</w:t>
      </w:r>
    </w:p>
    <w:p w:rsidR="00EF36B0" w:rsidRPr="00EF36B0" w:rsidRDefault="00EF36B0" w:rsidP="00EF36B0">
      <w:pPr>
        <w:pStyle w:val="ListParagraph"/>
        <w:numPr>
          <w:ilvl w:val="0"/>
          <w:numId w:val="1"/>
        </w:numPr>
        <w:spacing w:after="0"/>
        <w:rPr>
          <w:rFonts w:ascii="Times" w:hAnsi="Times"/>
        </w:rPr>
      </w:pPr>
      <w:r w:rsidRPr="00EF36B0">
        <w:rPr>
          <w:rFonts w:ascii="Times" w:hAnsi="Times"/>
        </w:rPr>
        <w:t>Several persons have jointly taken part in a wrongful act</w:t>
      </w:r>
    </w:p>
    <w:p w:rsidR="00EF36B0" w:rsidRDefault="00EF36B0" w:rsidP="00EF36B0">
      <w:pPr>
        <w:pStyle w:val="ListParagraph"/>
        <w:numPr>
          <w:ilvl w:val="0"/>
          <w:numId w:val="1"/>
        </w:numPr>
        <w:spacing w:after="0"/>
        <w:rPr>
          <w:rFonts w:ascii="Times" w:hAnsi="Times"/>
        </w:rPr>
      </w:pPr>
      <w:r>
        <w:rPr>
          <w:rFonts w:ascii="Times" w:hAnsi="Times"/>
        </w:rPr>
        <w:t>It is impossible to determine which of them actually caused it</w:t>
      </w:r>
    </w:p>
    <w:p w:rsidR="00EF36B0" w:rsidRDefault="00EF36B0" w:rsidP="00EF36B0">
      <w:pPr>
        <w:pStyle w:val="ListParagraph"/>
        <w:numPr>
          <w:ilvl w:val="0"/>
          <w:numId w:val="1"/>
        </w:numPr>
        <w:spacing w:after="0"/>
        <w:rPr>
          <w:rFonts w:ascii="Times" w:hAnsi="Times"/>
        </w:rPr>
      </w:pPr>
      <w:r>
        <w:rPr>
          <w:rFonts w:ascii="Times" w:hAnsi="Times"/>
        </w:rPr>
        <w:t xml:space="preserve">They are </w:t>
      </w:r>
      <w:proofErr w:type="spellStart"/>
      <w:r>
        <w:rPr>
          <w:rFonts w:ascii="Times" w:hAnsi="Times"/>
        </w:rPr>
        <w:t>solidarily</w:t>
      </w:r>
      <w:proofErr w:type="spellEnd"/>
      <w:r>
        <w:rPr>
          <w:rFonts w:ascii="Times" w:hAnsi="Times"/>
        </w:rPr>
        <w:t xml:space="preserve"> liable</w:t>
      </w:r>
    </w:p>
    <w:p w:rsidR="00EF36B0" w:rsidRDefault="00EF36B0" w:rsidP="00EF36B0">
      <w:pPr>
        <w:pStyle w:val="ListParagraph"/>
        <w:numPr>
          <w:ilvl w:val="0"/>
          <w:numId w:val="13"/>
        </w:numPr>
        <w:spacing w:after="0"/>
        <w:rPr>
          <w:rFonts w:ascii="Times" w:hAnsi="Times"/>
        </w:rPr>
      </w:pPr>
      <w:r>
        <w:rPr>
          <w:rFonts w:ascii="Times" w:hAnsi="Times"/>
        </w:rPr>
        <w:t>Either for the full amount</w:t>
      </w:r>
    </w:p>
    <w:p w:rsidR="00EF36B0" w:rsidRPr="008630E9" w:rsidRDefault="00EF36B0" w:rsidP="00EF36B0">
      <w:pPr>
        <w:pStyle w:val="ListParagraph"/>
        <w:numPr>
          <w:ilvl w:val="0"/>
          <w:numId w:val="13"/>
        </w:numPr>
        <w:spacing w:after="0"/>
        <w:rPr>
          <w:rFonts w:ascii="Times" w:hAnsi="Times"/>
        </w:rPr>
      </w:pPr>
      <w:proofErr w:type="gramStart"/>
      <w:r w:rsidRPr="008630E9">
        <w:rPr>
          <w:rFonts w:ascii="Times" w:hAnsi="Times"/>
        </w:rPr>
        <w:t>i</w:t>
      </w:r>
      <w:proofErr w:type="gramEnd"/>
      <w:r w:rsidRPr="008630E9">
        <w:rPr>
          <w:rFonts w:ascii="Times" w:hAnsi="Times"/>
        </w:rPr>
        <w:t>.e. Ford and Firestone</w:t>
      </w:r>
    </w:p>
    <w:p w:rsidR="009D075E" w:rsidRPr="008630E9" w:rsidRDefault="009D075E" w:rsidP="009D075E">
      <w:pPr>
        <w:rPr>
          <w:lang w:val="en-CA"/>
        </w:rPr>
      </w:pPr>
      <w:r w:rsidRPr="008630E9">
        <w:rPr>
          <w:lang w:val="en-CA"/>
        </w:rPr>
        <w:t xml:space="preserve">Where several persons have jointly taken part in a wrongful act which has resulted in injury or have committed separate faults each of which may have caused the injury, and where it is impossible to determine, in either case, which of them actually caused it, they are </w:t>
      </w:r>
      <w:proofErr w:type="spellStart"/>
      <w:r w:rsidRPr="008630E9">
        <w:rPr>
          <w:lang w:val="en-CA"/>
        </w:rPr>
        <w:t>solidarily</w:t>
      </w:r>
      <w:proofErr w:type="spellEnd"/>
      <w:r w:rsidRPr="008630E9">
        <w:rPr>
          <w:lang w:val="en-CA"/>
        </w:rPr>
        <w:t xml:space="preserve"> liable for reparation thereof. </w:t>
      </w:r>
    </w:p>
    <w:p w:rsidR="009D075E" w:rsidRPr="008630E9" w:rsidRDefault="009D075E" w:rsidP="009D075E">
      <w:pPr>
        <w:numPr>
          <w:ilvl w:val="0"/>
          <w:numId w:val="25"/>
        </w:numPr>
        <w:spacing w:after="0"/>
        <w:rPr>
          <w:lang w:val="en-CA"/>
        </w:rPr>
      </w:pPr>
      <w:r w:rsidRPr="008630E9">
        <w:rPr>
          <w:lang w:val="en-CA"/>
        </w:rPr>
        <w:t xml:space="preserve">E.g. The capsules of a shot gun are the same no matter the type of shot gun used. You and your friends are hunting, and are strategically placed on a hunting line. A bird moves, and all shoot outside their hunting zone. One of your friends shoots you in the leg. Because the bullet capsule cannot be identified, everyone is liable for going outside their hunting zone. It was so impulsive that it was impossible to identify the person who did it. </w:t>
      </w:r>
    </w:p>
    <w:p w:rsidR="00EF36B0" w:rsidRDefault="00EF36B0" w:rsidP="00EF36B0">
      <w:pPr>
        <w:spacing w:after="0"/>
        <w:rPr>
          <w:rFonts w:ascii="Times" w:hAnsi="Times"/>
        </w:rPr>
      </w:pPr>
    </w:p>
    <w:p w:rsidR="00EF36B0" w:rsidRDefault="00EF36B0" w:rsidP="00190832">
      <w:pPr>
        <w:spacing w:after="0"/>
        <w:outlineLvl w:val="0"/>
        <w:rPr>
          <w:rFonts w:ascii="Times" w:hAnsi="Times"/>
        </w:rPr>
      </w:pPr>
      <w:r>
        <w:rPr>
          <w:rFonts w:ascii="Times" w:hAnsi="Times"/>
          <w:b/>
        </w:rPr>
        <w:t xml:space="preserve">Article 1481 CCQ </w:t>
      </w:r>
      <w:r>
        <w:rPr>
          <w:rFonts w:ascii="Times" w:hAnsi="Times"/>
        </w:rPr>
        <w:t>– One person exempted from liability</w:t>
      </w:r>
    </w:p>
    <w:p w:rsidR="00EF36B0" w:rsidRPr="00EF36B0" w:rsidRDefault="00EF36B0" w:rsidP="00EF36B0">
      <w:pPr>
        <w:pStyle w:val="ListParagraph"/>
        <w:numPr>
          <w:ilvl w:val="0"/>
          <w:numId w:val="1"/>
        </w:numPr>
        <w:spacing w:after="0"/>
        <w:rPr>
          <w:rFonts w:ascii="Times" w:hAnsi="Times"/>
        </w:rPr>
      </w:pPr>
      <w:r w:rsidRPr="00EF36B0">
        <w:rPr>
          <w:rFonts w:ascii="Times" w:hAnsi="Times"/>
        </w:rPr>
        <w:t>Refers to legal exemptions</w:t>
      </w:r>
    </w:p>
    <w:p w:rsidR="00EF36B0" w:rsidRDefault="00EF36B0" w:rsidP="00EF36B0">
      <w:pPr>
        <w:pStyle w:val="ListParagraph"/>
        <w:numPr>
          <w:ilvl w:val="0"/>
          <w:numId w:val="14"/>
        </w:numPr>
        <w:spacing w:after="0"/>
        <w:rPr>
          <w:rFonts w:ascii="Times" w:hAnsi="Times"/>
        </w:rPr>
      </w:pPr>
      <w:proofErr w:type="gramStart"/>
      <w:r>
        <w:rPr>
          <w:rFonts w:ascii="Times" w:hAnsi="Times"/>
        </w:rPr>
        <w:t>i</w:t>
      </w:r>
      <w:proofErr w:type="gramEnd"/>
      <w:r>
        <w:rPr>
          <w:rFonts w:ascii="Times" w:hAnsi="Times"/>
        </w:rPr>
        <w:t>.e. governments in some cases</w:t>
      </w:r>
    </w:p>
    <w:p w:rsidR="00EF36B0" w:rsidRDefault="00EF36B0" w:rsidP="00EF36B0">
      <w:pPr>
        <w:pStyle w:val="ListParagraph"/>
        <w:numPr>
          <w:ilvl w:val="0"/>
          <w:numId w:val="14"/>
        </w:numPr>
        <w:spacing w:after="0"/>
        <w:rPr>
          <w:rFonts w:ascii="Times" w:hAnsi="Times"/>
        </w:rPr>
      </w:pPr>
      <w:r>
        <w:rPr>
          <w:rFonts w:ascii="Times" w:hAnsi="Times"/>
        </w:rPr>
        <w:t>Adults under protective supervision</w:t>
      </w:r>
    </w:p>
    <w:p w:rsidR="00EF36B0" w:rsidRDefault="00EF36B0" w:rsidP="00EF36B0">
      <w:pPr>
        <w:pStyle w:val="ListParagraph"/>
        <w:numPr>
          <w:ilvl w:val="0"/>
          <w:numId w:val="14"/>
        </w:numPr>
        <w:spacing w:after="0"/>
        <w:rPr>
          <w:rFonts w:ascii="Times" w:hAnsi="Times"/>
        </w:rPr>
      </w:pPr>
      <w:r>
        <w:rPr>
          <w:rFonts w:ascii="Times" w:hAnsi="Times"/>
        </w:rPr>
        <w:t>Diplomatic immunity in some cases</w:t>
      </w:r>
    </w:p>
    <w:p w:rsidR="00F05461" w:rsidRPr="00190832" w:rsidRDefault="00EF36B0" w:rsidP="00190832">
      <w:pPr>
        <w:pStyle w:val="ListParagraph"/>
        <w:numPr>
          <w:ilvl w:val="0"/>
          <w:numId w:val="1"/>
        </w:numPr>
        <w:spacing w:after="0"/>
        <w:rPr>
          <w:rFonts w:ascii="Times" w:hAnsi="Times"/>
        </w:rPr>
      </w:pPr>
      <w:r w:rsidRPr="00EF36B0">
        <w:rPr>
          <w:rFonts w:ascii="Times" w:hAnsi="Times"/>
        </w:rPr>
        <w:t>In such cases, liability is assumed equally by any other persons liable for the injury</w:t>
      </w:r>
    </w:p>
    <w:p w:rsidR="00190832" w:rsidRDefault="00190832" w:rsidP="00190832">
      <w:pPr>
        <w:framePr w:w="11161" w:hSpace="180" w:wrap="around" w:vAnchor="page" w:hAnchor="page" w:x="721" w:y="421"/>
        <w:widowControl w:val="0"/>
        <w:autoSpaceDE w:val="0"/>
        <w:autoSpaceDN w:val="0"/>
        <w:adjustRightInd w:val="0"/>
        <w:rPr>
          <w:rFonts w:ascii="Times" w:hAnsi="Times" w:cs="Times"/>
          <w:sz w:val="32"/>
          <w:szCs w:val="32"/>
        </w:rPr>
      </w:pPr>
    </w:p>
    <w:p w:rsidR="00190832" w:rsidRPr="00190832" w:rsidRDefault="00190832" w:rsidP="00190832">
      <w:pPr>
        <w:framePr w:w="11161" w:hSpace="180" w:wrap="around" w:vAnchor="page" w:hAnchor="page" w:x="721" w:y="421"/>
        <w:widowControl w:val="0"/>
        <w:autoSpaceDE w:val="0"/>
        <w:autoSpaceDN w:val="0"/>
        <w:adjustRightInd w:val="0"/>
      </w:pPr>
      <w:r>
        <w:t xml:space="preserve">2125.  The client may unilaterally </w:t>
      </w:r>
      <w:proofErr w:type="spellStart"/>
      <w:r>
        <w:t>resiliate</w:t>
      </w:r>
      <w:proofErr w:type="spellEnd"/>
      <w:r>
        <w:t xml:space="preserve"> the contract even though the work or provision of service is already in progress.</w:t>
      </w:r>
    </w:p>
    <w:p w:rsidR="00190832" w:rsidRDefault="00190832" w:rsidP="00190832">
      <w:pPr>
        <w:framePr w:w="11161" w:hSpace="180" w:wrap="around" w:vAnchor="page" w:hAnchor="page" w:x="721" w:y="421"/>
        <w:widowControl w:val="0"/>
        <w:autoSpaceDE w:val="0"/>
        <w:autoSpaceDN w:val="0"/>
        <w:adjustRightInd w:val="0"/>
        <w:rPr>
          <w:rFonts w:ascii="Times" w:hAnsi="Times" w:cs="Times"/>
          <w:sz w:val="32"/>
          <w:szCs w:val="32"/>
        </w:rPr>
      </w:pPr>
      <w:proofErr w:type="gramStart"/>
      <w:r>
        <w:t>1991, c. 64, a. 2125.</w:t>
      </w:r>
      <w:proofErr w:type="gramEnd"/>
    </w:p>
    <w:p w:rsidR="00190832" w:rsidRDefault="00190832" w:rsidP="00190832">
      <w:pPr>
        <w:framePr w:w="11161" w:hSpace="180" w:wrap="around" w:vAnchor="page" w:hAnchor="page" w:x="721" w:y="421"/>
        <w:widowControl w:val="0"/>
        <w:autoSpaceDE w:val="0"/>
        <w:autoSpaceDN w:val="0"/>
        <w:adjustRightInd w:val="0"/>
        <w:rPr>
          <w:rFonts w:ascii="Times" w:hAnsi="Times" w:cs="Times"/>
          <w:sz w:val="32"/>
          <w:szCs w:val="32"/>
        </w:rPr>
      </w:pPr>
    </w:p>
    <w:p w:rsidR="00190832" w:rsidRDefault="00190832" w:rsidP="00190832">
      <w:pPr>
        <w:framePr w:w="11161" w:hSpace="180" w:wrap="around" w:vAnchor="page" w:hAnchor="page" w:x="721" w:y="421"/>
        <w:widowControl w:val="0"/>
        <w:autoSpaceDE w:val="0"/>
        <w:autoSpaceDN w:val="0"/>
        <w:adjustRightInd w:val="0"/>
      </w:pPr>
      <w:r>
        <w:t xml:space="preserve">2126.  The contractor or the provider of services may not </w:t>
      </w:r>
      <w:proofErr w:type="spellStart"/>
      <w:r>
        <w:t>resiliate</w:t>
      </w:r>
      <w:proofErr w:type="spellEnd"/>
      <w:r>
        <w:t xml:space="preserve"> the contract unilaterally except for a </w:t>
      </w:r>
    </w:p>
    <w:p w:rsidR="00190832" w:rsidRDefault="00190832" w:rsidP="00190832">
      <w:pPr>
        <w:framePr w:w="11161" w:hSpace="180" w:wrap="around" w:vAnchor="page" w:hAnchor="page" w:x="721" w:y="421"/>
        <w:widowControl w:val="0"/>
        <w:autoSpaceDE w:val="0"/>
        <w:autoSpaceDN w:val="0"/>
        <w:adjustRightInd w:val="0"/>
      </w:pPr>
      <w:proofErr w:type="gramStart"/>
      <w:r>
        <w:t>serious</w:t>
      </w:r>
      <w:proofErr w:type="gramEnd"/>
      <w:r>
        <w:t xml:space="preserve"> reason, and never at an inopportune moment; otherwise, he is liable for any injury caused to the</w:t>
      </w:r>
    </w:p>
    <w:p w:rsidR="00190832" w:rsidRDefault="00190832" w:rsidP="00190832">
      <w:pPr>
        <w:framePr w:w="11161" w:hSpace="180" w:wrap="around" w:vAnchor="page" w:hAnchor="page" w:x="721" w:y="421"/>
        <w:widowControl w:val="0"/>
        <w:autoSpaceDE w:val="0"/>
        <w:autoSpaceDN w:val="0"/>
        <w:adjustRightInd w:val="0"/>
        <w:rPr>
          <w:rFonts w:ascii="Times" w:hAnsi="Times" w:cs="Times"/>
          <w:sz w:val="32"/>
          <w:szCs w:val="32"/>
        </w:rPr>
      </w:pPr>
      <w:r>
        <w:t xml:space="preserve"> </w:t>
      </w:r>
      <w:proofErr w:type="gramStart"/>
      <w:r>
        <w:t>client</w:t>
      </w:r>
      <w:proofErr w:type="gramEnd"/>
      <w:r>
        <w:t xml:space="preserve"> as a result of the </w:t>
      </w:r>
      <w:proofErr w:type="spellStart"/>
      <w:r>
        <w:t>resiliation</w:t>
      </w:r>
      <w:proofErr w:type="spellEnd"/>
      <w:r>
        <w:t>.</w:t>
      </w:r>
    </w:p>
    <w:p w:rsidR="00190832" w:rsidRDefault="00190832" w:rsidP="00190832">
      <w:pPr>
        <w:framePr w:w="11161" w:hSpace="180" w:wrap="around" w:vAnchor="page" w:hAnchor="page" w:x="721" w:y="421"/>
        <w:widowControl w:val="0"/>
        <w:autoSpaceDE w:val="0"/>
        <w:autoSpaceDN w:val="0"/>
        <w:adjustRightInd w:val="0"/>
        <w:rPr>
          <w:rFonts w:ascii="Times" w:hAnsi="Times" w:cs="Times"/>
          <w:sz w:val="32"/>
          <w:szCs w:val="32"/>
        </w:rPr>
      </w:pPr>
    </w:p>
    <w:p w:rsidR="00190832" w:rsidRPr="00190832" w:rsidRDefault="00190832" w:rsidP="00190832">
      <w:pPr>
        <w:framePr w:w="11161" w:hSpace="180" w:wrap="around" w:vAnchor="page" w:hAnchor="page" w:x="721" w:y="421"/>
        <w:widowControl w:val="0"/>
        <w:autoSpaceDE w:val="0"/>
        <w:autoSpaceDN w:val="0"/>
        <w:adjustRightInd w:val="0"/>
      </w:pPr>
      <w:r>
        <w:t xml:space="preserve">Where the contractor or the provider of services </w:t>
      </w:r>
      <w:proofErr w:type="spellStart"/>
      <w:r>
        <w:t>resiliates</w:t>
      </w:r>
      <w:proofErr w:type="spellEnd"/>
      <w:r>
        <w:t xml:space="preserve"> the contract, he is bound to do all that is immediately necessary to prevent any loss.</w:t>
      </w:r>
    </w:p>
    <w:p w:rsidR="00190832" w:rsidRDefault="00190832" w:rsidP="00190832">
      <w:pPr>
        <w:framePr w:w="11161" w:hSpace="180" w:wrap="around" w:vAnchor="page" w:hAnchor="page" w:x="721" w:y="421"/>
        <w:widowControl w:val="0"/>
        <w:autoSpaceDE w:val="0"/>
        <w:autoSpaceDN w:val="0"/>
        <w:adjustRightInd w:val="0"/>
        <w:rPr>
          <w:rFonts w:ascii="Times" w:hAnsi="Times" w:cs="Times"/>
          <w:sz w:val="32"/>
          <w:szCs w:val="32"/>
        </w:rPr>
      </w:pPr>
      <w:proofErr w:type="gramStart"/>
      <w:r>
        <w:t>1991, c. 64, a. 2126.</w:t>
      </w:r>
      <w:proofErr w:type="gramEnd"/>
    </w:p>
    <w:p w:rsidR="00190832" w:rsidRDefault="00190832" w:rsidP="00190832">
      <w:pPr>
        <w:framePr w:w="11161" w:hSpace="180" w:wrap="around" w:vAnchor="page" w:hAnchor="page" w:x="721" w:y="421"/>
        <w:widowControl w:val="0"/>
        <w:autoSpaceDE w:val="0"/>
        <w:autoSpaceDN w:val="0"/>
        <w:adjustRightInd w:val="0"/>
        <w:rPr>
          <w:rFonts w:ascii="Times" w:hAnsi="Times" w:cs="Times"/>
          <w:sz w:val="32"/>
          <w:szCs w:val="32"/>
        </w:rPr>
      </w:pPr>
    </w:p>
    <w:p w:rsidR="00190832" w:rsidRPr="00190832" w:rsidRDefault="00190832" w:rsidP="00190832">
      <w:pPr>
        <w:framePr w:w="11161" w:hSpace="180" w:wrap="around" w:vAnchor="page" w:hAnchor="page" w:x="721" w:y="421"/>
        <w:widowControl w:val="0"/>
        <w:autoSpaceDE w:val="0"/>
        <w:autoSpaceDN w:val="0"/>
        <w:adjustRightInd w:val="0"/>
      </w:pPr>
      <w:r>
        <w:t xml:space="preserve">2129.  Upon </w:t>
      </w:r>
      <w:proofErr w:type="spellStart"/>
      <w:r>
        <w:t>resiliation</w:t>
      </w:r>
      <w:proofErr w:type="spellEnd"/>
      <w:r>
        <w:t xml:space="preserve"> of the contract, the client is bound to pay to the contractor or the provider of services, in proportion to the agreed price, the actual costs and expenses, the value of the work performed before the end of the contract or before the notice of </w:t>
      </w:r>
      <w:proofErr w:type="spellStart"/>
      <w:r>
        <w:t>resiliation</w:t>
      </w:r>
      <w:proofErr w:type="spellEnd"/>
      <w:r>
        <w:t xml:space="preserve"> and, as the case may be, the value of the property furnished, where it can be returned to him and used by him.</w:t>
      </w:r>
    </w:p>
    <w:p w:rsidR="00190832" w:rsidRDefault="00190832" w:rsidP="00190832">
      <w:pPr>
        <w:framePr w:w="11161" w:hSpace="180" w:wrap="around" w:vAnchor="page" w:hAnchor="page" w:x="721" w:y="421"/>
        <w:widowControl w:val="0"/>
        <w:autoSpaceDE w:val="0"/>
        <w:autoSpaceDN w:val="0"/>
        <w:adjustRightInd w:val="0"/>
        <w:rPr>
          <w:rFonts w:ascii="Times" w:hAnsi="Times" w:cs="Times"/>
          <w:sz w:val="32"/>
          <w:szCs w:val="32"/>
        </w:rPr>
      </w:pPr>
    </w:p>
    <w:p w:rsidR="00190832" w:rsidRPr="00190832" w:rsidRDefault="00190832" w:rsidP="00190832">
      <w:pPr>
        <w:framePr w:w="11161" w:hSpace="180" w:wrap="around" w:vAnchor="page" w:hAnchor="page" w:x="721" w:y="421"/>
        <w:widowControl w:val="0"/>
        <w:autoSpaceDE w:val="0"/>
        <w:autoSpaceDN w:val="0"/>
        <w:adjustRightInd w:val="0"/>
      </w:pPr>
      <w:r>
        <w:t>For his part, the contractor or the provider of services is bound to repay any advances he has received in excess of what he has earned. In either case, each party is liable for any other injury that the other party may have suffered.</w:t>
      </w:r>
    </w:p>
    <w:p w:rsidR="00190832" w:rsidRDefault="00190832" w:rsidP="00190832">
      <w:pPr>
        <w:framePr w:w="11161" w:hSpace="180" w:wrap="around" w:vAnchor="page" w:hAnchor="page" w:x="721" w:y="421"/>
        <w:widowControl w:val="0"/>
        <w:autoSpaceDE w:val="0"/>
        <w:autoSpaceDN w:val="0"/>
        <w:adjustRightInd w:val="0"/>
        <w:rPr>
          <w:rFonts w:ascii="Times" w:hAnsi="Times" w:cs="Times"/>
          <w:sz w:val="32"/>
          <w:szCs w:val="32"/>
        </w:rPr>
      </w:pPr>
    </w:p>
    <w:p w:rsidR="0070136F" w:rsidRPr="00F05461" w:rsidRDefault="0070136F" w:rsidP="00190832">
      <w:pPr>
        <w:spacing w:after="0"/>
        <w:rPr>
          <w:rFonts w:ascii="Times" w:hAnsi="Times"/>
        </w:rPr>
      </w:pPr>
    </w:p>
    <w:sectPr w:rsidR="0070136F" w:rsidRPr="00F05461" w:rsidSect="00030FD7">
      <w:pgSz w:w="12240" w:h="15840"/>
      <w:pgMar w:top="567" w:right="1440" w:bottom="851"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A2155"/>
    <w:multiLevelType w:val="hybridMultilevel"/>
    <w:tmpl w:val="DD0EF6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7566DF5"/>
    <w:multiLevelType w:val="hybridMultilevel"/>
    <w:tmpl w:val="5A48EBBC"/>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Aria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Aria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Aria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2">
    <w:nsid w:val="1FCE5F01"/>
    <w:multiLevelType w:val="hybridMultilevel"/>
    <w:tmpl w:val="CBFE65F2"/>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Aria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Aria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Aria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
    <w:nsid w:val="2256067B"/>
    <w:multiLevelType w:val="hybridMultilevel"/>
    <w:tmpl w:val="B35A09BE"/>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Aria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Aria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Aria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
    <w:nsid w:val="257B0C92"/>
    <w:multiLevelType w:val="hybridMultilevel"/>
    <w:tmpl w:val="E6F4B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A45452D"/>
    <w:multiLevelType w:val="hybridMultilevel"/>
    <w:tmpl w:val="4280BEE6"/>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Aria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Aria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Aria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6">
    <w:nsid w:val="2B896DF5"/>
    <w:multiLevelType w:val="hybridMultilevel"/>
    <w:tmpl w:val="7CE4CDAC"/>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Aria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Aria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Aria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7">
    <w:nsid w:val="2EE67407"/>
    <w:multiLevelType w:val="hybridMultilevel"/>
    <w:tmpl w:val="E60261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8891457"/>
    <w:multiLevelType w:val="hybridMultilevel"/>
    <w:tmpl w:val="03563E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BB667C9"/>
    <w:multiLevelType w:val="hybridMultilevel"/>
    <w:tmpl w:val="1AE8A9E2"/>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Aria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Aria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Aria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0">
    <w:nsid w:val="3DC86E9A"/>
    <w:multiLevelType w:val="hybridMultilevel"/>
    <w:tmpl w:val="C73604B8"/>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Aria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Aria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Aria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1">
    <w:nsid w:val="44F52D2C"/>
    <w:multiLevelType w:val="hybridMultilevel"/>
    <w:tmpl w:val="5EB6C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C285F29"/>
    <w:multiLevelType w:val="hybridMultilevel"/>
    <w:tmpl w:val="03309F24"/>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Aria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Aria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Aria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3">
    <w:nsid w:val="4EB40900"/>
    <w:multiLevelType w:val="hybridMultilevel"/>
    <w:tmpl w:val="8DD23BEC"/>
    <w:lvl w:ilvl="0" w:tplc="04090001">
      <w:start w:val="1"/>
      <w:numFmt w:val="bullet"/>
      <w:lvlText w:val=""/>
      <w:lvlJc w:val="left"/>
      <w:pPr>
        <w:ind w:left="1507" w:hanging="360"/>
      </w:pPr>
      <w:rPr>
        <w:rFonts w:ascii="Symbol" w:hAnsi="Symbol" w:hint="default"/>
      </w:rPr>
    </w:lvl>
    <w:lvl w:ilvl="1" w:tplc="04090003" w:tentative="1">
      <w:start w:val="1"/>
      <w:numFmt w:val="bullet"/>
      <w:lvlText w:val="o"/>
      <w:lvlJc w:val="left"/>
      <w:pPr>
        <w:ind w:left="2227" w:hanging="360"/>
      </w:pPr>
      <w:rPr>
        <w:rFonts w:ascii="Courier New" w:hAnsi="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14">
    <w:nsid w:val="5A037E18"/>
    <w:multiLevelType w:val="hybridMultilevel"/>
    <w:tmpl w:val="4E2C6A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C5F5FD1"/>
    <w:multiLevelType w:val="hybridMultilevel"/>
    <w:tmpl w:val="2348EEC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1DE42EE"/>
    <w:multiLevelType w:val="hybridMultilevel"/>
    <w:tmpl w:val="262E2C66"/>
    <w:lvl w:ilvl="0" w:tplc="AA8AED9C">
      <w:start w:val="1388"/>
      <w:numFmt w:val="bullet"/>
      <w:lvlText w:val="-"/>
      <w:lvlJc w:val="left"/>
      <w:pPr>
        <w:ind w:left="720" w:hanging="360"/>
      </w:pPr>
      <w:rPr>
        <w:rFonts w:ascii="Times" w:eastAsia="Cambria" w:hAnsi="Time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4B3109"/>
    <w:multiLevelType w:val="hybridMultilevel"/>
    <w:tmpl w:val="EC0E6D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3255B7F"/>
    <w:multiLevelType w:val="hybridMultilevel"/>
    <w:tmpl w:val="F7D43B16"/>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Aria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Aria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Aria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9">
    <w:nsid w:val="6B6268D8"/>
    <w:multiLevelType w:val="hybridMultilevel"/>
    <w:tmpl w:val="F0069566"/>
    <w:lvl w:ilvl="0" w:tplc="898071D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5CA1967"/>
    <w:multiLevelType w:val="hybridMultilevel"/>
    <w:tmpl w:val="7CB4A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7F54F52"/>
    <w:multiLevelType w:val="hybridMultilevel"/>
    <w:tmpl w:val="13446706"/>
    <w:lvl w:ilvl="0" w:tplc="97FE7636">
      <w:numFmt w:val="bullet"/>
      <w:lvlText w:val="-"/>
      <w:lvlJc w:val="left"/>
      <w:pPr>
        <w:tabs>
          <w:tab w:val="num" w:pos="720"/>
        </w:tabs>
        <w:ind w:left="720" w:hanging="36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Aria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Aria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Aria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22">
    <w:nsid w:val="7914403F"/>
    <w:multiLevelType w:val="hybridMultilevel"/>
    <w:tmpl w:val="FC66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B387993"/>
    <w:multiLevelType w:val="hybridMultilevel"/>
    <w:tmpl w:val="BD2CC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EDE5CD6"/>
    <w:multiLevelType w:val="hybridMultilevel"/>
    <w:tmpl w:val="7400AC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6"/>
  </w:num>
  <w:num w:numId="2">
    <w:abstractNumId w:val="22"/>
  </w:num>
  <w:num w:numId="3">
    <w:abstractNumId w:val="15"/>
  </w:num>
  <w:num w:numId="4">
    <w:abstractNumId w:val="24"/>
  </w:num>
  <w:num w:numId="5">
    <w:abstractNumId w:val="20"/>
  </w:num>
  <w:num w:numId="6">
    <w:abstractNumId w:val="0"/>
  </w:num>
  <w:num w:numId="7">
    <w:abstractNumId w:val="23"/>
  </w:num>
  <w:num w:numId="8">
    <w:abstractNumId w:val="17"/>
  </w:num>
  <w:num w:numId="9">
    <w:abstractNumId w:val="14"/>
  </w:num>
  <w:num w:numId="10">
    <w:abstractNumId w:val="8"/>
  </w:num>
  <w:num w:numId="11">
    <w:abstractNumId w:val="4"/>
  </w:num>
  <w:num w:numId="12">
    <w:abstractNumId w:val="11"/>
  </w:num>
  <w:num w:numId="13">
    <w:abstractNumId w:val="13"/>
  </w:num>
  <w:num w:numId="14">
    <w:abstractNumId w:val="7"/>
  </w:num>
  <w:num w:numId="15">
    <w:abstractNumId w:val="19"/>
  </w:num>
  <w:num w:numId="16">
    <w:abstractNumId w:val="1"/>
  </w:num>
  <w:num w:numId="17">
    <w:abstractNumId w:val="21"/>
  </w:num>
  <w:num w:numId="18">
    <w:abstractNumId w:val="6"/>
  </w:num>
  <w:num w:numId="19">
    <w:abstractNumId w:val="2"/>
  </w:num>
  <w:num w:numId="20">
    <w:abstractNumId w:val="10"/>
  </w:num>
  <w:num w:numId="21">
    <w:abstractNumId w:val="3"/>
  </w:num>
  <w:num w:numId="22">
    <w:abstractNumId w:val="5"/>
  </w:num>
  <w:num w:numId="23">
    <w:abstractNumId w:val="12"/>
  </w:num>
  <w:num w:numId="24">
    <w:abstractNumId w:val="18"/>
  </w:num>
  <w:num w:numId="2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F7669"/>
    <w:rsid w:val="00030FD7"/>
    <w:rsid w:val="00076982"/>
    <w:rsid w:val="00122DF8"/>
    <w:rsid w:val="00145A53"/>
    <w:rsid w:val="00190832"/>
    <w:rsid w:val="001940DD"/>
    <w:rsid w:val="001A4962"/>
    <w:rsid w:val="00226DA8"/>
    <w:rsid w:val="002518FE"/>
    <w:rsid w:val="00286316"/>
    <w:rsid w:val="002C02BF"/>
    <w:rsid w:val="002F0247"/>
    <w:rsid w:val="002F1DD1"/>
    <w:rsid w:val="003261C9"/>
    <w:rsid w:val="00396874"/>
    <w:rsid w:val="003C6AAD"/>
    <w:rsid w:val="0041604E"/>
    <w:rsid w:val="0044099E"/>
    <w:rsid w:val="00493DCF"/>
    <w:rsid w:val="004B5D1F"/>
    <w:rsid w:val="004D445C"/>
    <w:rsid w:val="004E0D99"/>
    <w:rsid w:val="00544CE8"/>
    <w:rsid w:val="0056113B"/>
    <w:rsid w:val="005B61D4"/>
    <w:rsid w:val="005E29CB"/>
    <w:rsid w:val="00657697"/>
    <w:rsid w:val="006F25B3"/>
    <w:rsid w:val="006F7DCF"/>
    <w:rsid w:val="0070136F"/>
    <w:rsid w:val="0070360B"/>
    <w:rsid w:val="007959FE"/>
    <w:rsid w:val="007A0A3A"/>
    <w:rsid w:val="007C5AA7"/>
    <w:rsid w:val="00804367"/>
    <w:rsid w:val="008630E9"/>
    <w:rsid w:val="0090412F"/>
    <w:rsid w:val="00940B91"/>
    <w:rsid w:val="009D075E"/>
    <w:rsid w:val="00A265E3"/>
    <w:rsid w:val="00A37FA7"/>
    <w:rsid w:val="00A5619C"/>
    <w:rsid w:val="00AF6F1A"/>
    <w:rsid w:val="00AF7669"/>
    <w:rsid w:val="00B86EC0"/>
    <w:rsid w:val="00B97DF3"/>
    <w:rsid w:val="00BB43D5"/>
    <w:rsid w:val="00BD5684"/>
    <w:rsid w:val="00BF7072"/>
    <w:rsid w:val="00C3443F"/>
    <w:rsid w:val="00D01F6B"/>
    <w:rsid w:val="00D601A4"/>
    <w:rsid w:val="00D65552"/>
    <w:rsid w:val="00D9172D"/>
    <w:rsid w:val="00DA5523"/>
    <w:rsid w:val="00DC513D"/>
    <w:rsid w:val="00E37C1A"/>
    <w:rsid w:val="00EF36B0"/>
    <w:rsid w:val="00F05461"/>
    <w:rsid w:val="00F2321C"/>
    <w:rsid w:val="00F444FA"/>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1943A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F7669"/>
    <w:pPr>
      <w:ind w:left="720"/>
      <w:contextualSpacing/>
    </w:pPr>
    <w:rPr>
      <w:rFonts w:ascii="Cambria" w:eastAsia="Cambria" w:hAnsi="Cambria" w:cs="Times New Roman"/>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10</Pages>
  <Words>3279</Words>
  <Characters>18695</Characters>
  <Application>Microsoft Macintosh Word</Application>
  <DocSecurity>0</DocSecurity>
  <Lines>155</Lines>
  <Paragraphs>37</Paragraphs>
  <ScaleCrop>false</ScaleCrop>
  <Company>Concordia Canada</Company>
  <LinksUpToDate>false</LinksUpToDate>
  <CharactersWithSpaces>22958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Saibil</dc:creator>
  <cp:keywords/>
  <cp:lastModifiedBy>Caroline Stephens</cp:lastModifiedBy>
  <cp:revision>45</cp:revision>
  <dcterms:created xsi:type="dcterms:W3CDTF">2010-03-31T12:49:00Z</dcterms:created>
  <dcterms:modified xsi:type="dcterms:W3CDTF">2010-04-23T01:34:00Z</dcterms:modified>
</cp:coreProperties>
</file>