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11835973"/>
        <w:docPartObj>
          <w:docPartGallery w:val="Cover Pages"/>
          <w:docPartUnique/>
        </w:docPartObj>
      </w:sdtPr>
      <w:sdtEndPr>
        <w:rPr>
          <w:sz w:val="24"/>
          <w:szCs w:val="24"/>
          <w:lang w:val="en-US"/>
        </w:rPr>
      </w:sdtEndPr>
      <w:sdtContent>
        <w:p w:rsidR="002311AF" w:rsidRDefault="002311AF" w:rsidP="002311AF">
          <w:pPr>
            <w:jc w:val="center"/>
          </w:pPr>
        </w:p>
        <w:p w:rsidR="002311AF" w:rsidRDefault="002311AF" w:rsidP="002311AF">
          <w:pPr>
            <w:jc w:val="center"/>
          </w:pPr>
        </w:p>
        <w:p w:rsidR="002311AF" w:rsidRPr="00B26F4E" w:rsidRDefault="002311AF" w:rsidP="002311AF">
          <w:pPr>
            <w:jc w:val="center"/>
            <w:rPr>
              <w:sz w:val="26"/>
              <w:szCs w:val="26"/>
              <w:u w:val="single"/>
            </w:rPr>
          </w:pPr>
        </w:p>
        <w:p w:rsidR="002311AF" w:rsidRPr="00B26F4E" w:rsidRDefault="002311AF" w:rsidP="002311AF">
          <w:pPr>
            <w:jc w:val="center"/>
            <w:rPr>
              <w:b/>
              <w:sz w:val="26"/>
              <w:szCs w:val="26"/>
              <w:u w:val="single"/>
            </w:rPr>
          </w:pPr>
          <w:r w:rsidRPr="00B26F4E">
            <w:rPr>
              <w:b/>
              <w:sz w:val="26"/>
              <w:szCs w:val="26"/>
              <w:u w:val="single"/>
            </w:rPr>
            <w:t xml:space="preserve">Hobbes: Liberalism </w:t>
          </w:r>
          <w:proofErr w:type="gramStart"/>
          <w:r w:rsidRPr="00B26F4E">
            <w:rPr>
              <w:b/>
              <w:sz w:val="26"/>
              <w:szCs w:val="26"/>
              <w:u w:val="single"/>
            </w:rPr>
            <w:t>Vs</w:t>
          </w:r>
          <w:proofErr w:type="gramEnd"/>
          <w:r w:rsidRPr="00B26F4E">
            <w:rPr>
              <w:b/>
              <w:sz w:val="26"/>
              <w:szCs w:val="26"/>
              <w:u w:val="single"/>
            </w:rPr>
            <w:t>. Authoritarianism</w:t>
          </w:r>
        </w:p>
        <w:p w:rsidR="002311AF" w:rsidRPr="002311AF" w:rsidRDefault="002311AF" w:rsidP="002311AF">
          <w:pPr>
            <w:jc w:val="center"/>
            <w:rPr>
              <w:sz w:val="26"/>
              <w:szCs w:val="26"/>
            </w:rPr>
          </w:pPr>
          <w:r w:rsidRPr="002311AF">
            <w:rPr>
              <w:sz w:val="26"/>
              <w:szCs w:val="26"/>
            </w:rPr>
            <w:t>Political Science 2237</w:t>
          </w:r>
        </w:p>
        <w:p w:rsidR="002311AF" w:rsidRPr="002311AF" w:rsidRDefault="002311AF" w:rsidP="002311AF">
          <w:pPr>
            <w:jc w:val="center"/>
            <w:rPr>
              <w:sz w:val="26"/>
              <w:szCs w:val="26"/>
            </w:rPr>
          </w:pPr>
          <w:r w:rsidRPr="002311AF">
            <w:rPr>
              <w:sz w:val="26"/>
              <w:szCs w:val="26"/>
            </w:rPr>
            <w:t>Professor Brown</w:t>
          </w:r>
        </w:p>
        <w:p w:rsidR="002311AF" w:rsidRDefault="002311AF" w:rsidP="002311AF">
          <w:pPr>
            <w:jc w:val="center"/>
          </w:pPr>
        </w:p>
        <w:p w:rsidR="002311AF" w:rsidRDefault="002311AF"/>
        <w:p w:rsidR="002311AF" w:rsidRDefault="002311AF">
          <w:pPr>
            <w:rPr>
              <w:sz w:val="24"/>
              <w:szCs w:val="24"/>
              <w:lang w:val="en-US"/>
            </w:rPr>
          </w:pPr>
          <w:r>
            <w:rPr>
              <w:sz w:val="24"/>
              <w:szCs w:val="24"/>
              <w:lang w:val="en-US"/>
            </w:rPr>
            <w:br w:type="page"/>
          </w:r>
        </w:p>
      </w:sdtContent>
    </w:sdt>
    <w:p w:rsidR="002311AF" w:rsidRPr="00B26F4E" w:rsidRDefault="002311AF" w:rsidP="004A4996">
      <w:pPr>
        <w:spacing w:line="480" w:lineRule="auto"/>
        <w:ind w:firstLine="720"/>
        <w:jc w:val="both"/>
        <w:rPr>
          <w:color w:val="auto"/>
          <w:sz w:val="24"/>
          <w:szCs w:val="24"/>
          <w:lang w:val="en-US"/>
        </w:rPr>
      </w:pPr>
      <w:r w:rsidRPr="00B26F4E">
        <w:rPr>
          <w:color w:val="auto"/>
          <w:sz w:val="24"/>
          <w:szCs w:val="24"/>
          <w:lang w:val="en-US"/>
        </w:rPr>
        <w:lastRenderedPageBreak/>
        <w:t xml:space="preserve">The </w:t>
      </w:r>
      <w:r w:rsidRPr="00B26F4E">
        <w:rPr>
          <w:i/>
          <w:color w:val="auto"/>
          <w:sz w:val="24"/>
          <w:szCs w:val="24"/>
          <w:lang w:val="en-US"/>
        </w:rPr>
        <w:t>Leviathan</w:t>
      </w:r>
      <w:r w:rsidRPr="00B26F4E">
        <w:rPr>
          <w:color w:val="auto"/>
          <w:sz w:val="24"/>
          <w:szCs w:val="24"/>
          <w:lang w:val="en-US"/>
        </w:rPr>
        <w:t xml:space="preserve"> is Hobbes’s masterpiece pertaining to the ideal state. It portrays both liberal and authoritarian concepts on the topics of freedom of thought, expression, natural liberty, </w:t>
      </w:r>
      <w:r w:rsidR="00D450A1" w:rsidRPr="00B26F4E">
        <w:rPr>
          <w:color w:val="auto"/>
          <w:sz w:val="24"/>
          <w:szCs w:val="24"/>
          <w:lang w:val="en-US"/>
        </w:rPr>
        <w:t xml:space="preserve">and the </w:t>
      </w:r>
      <w:r w:rsidRPr="00B26F4E">
        <w:rPr>
          <w:color w:val="auto"/>
          <w:sz w:val="24"/>
          <w:szCs w:val="24"/>
          <w:lang w:val="en-US"/>
        </w:rPr>
        <w:t>consent</w:t>
      </w:r>
      <w:r w:rsidR="00D450A1" w:rsidRPr="00B26F4E">
        <w:rPr>
          <w:color w:val="auto"/>
          <w:sz w:val="24"/>
          <w:szCs w:val="24"/>
          <w:lang w:val="en-US"/>
        </w:rPr>
        <w:t xml:space="preserve"> to rules and rulers. Whether he is dubbed an authoritarian or a liberal is of little concern to Hobbes, although he does seem to want to appease both sides of the spectrum at times. More importantly to him, though, is that his commonwealth, which he prefers to call the Leviathan, is a provider of peace, security and free thought</w:t>
      </w:r>
      <w:r w:rsidR="004A4996" w:rsidRPr="00B26F4E">
        <w:rPr>
          <w:color w:val="auto"/>
          <w:sz w:val="24"/>
          <w:szCs w:val="24"/>
          <w:lang w:val="en-US"/>
        </w:rPr>
        <w:t>. To lack</w:t>
      </w:r>
      <w:r w:rsidR="00D450A1" w:rsidRPr="00B26F4E">
        <w:rPr>
          <w:color w:val="auto"/>
          <w:sz w:val="24"/>
          <w:szCs w:val="24"/>
          <w:lang w:val="en-US"/>
        </w:rPr>
        <w:t xml:space="preserve"> these qualities of man, whether as a civil man or a man in the state of nature, is to lack liberty. Thus, it can be argued that the Leviathan is a liberal entity. However, the Leviathan is headed by a single man, who presumably, like all men in Hobbes’s state of nature, is self-interested, mutually disinterested, and generally imperfect. To have one man rule the commonwealth is to not only force people to consent to give up their </w:t>
      </w:r>
      <w:r w:rsidR="004A4996" w:rsidRPr="00B26F4E">
        <w:rPr>
          <w:color w:val="auto"/>
          <w:sz w:val="24"/>
          <w:szCs w:val="24"/>
          <w:lang w:val="en-US"/>
        </w:rPr>
        <w:t>liberties</w:t>
      </w:r>
      <w:r w:rsidR="00D450A1" w:rsidRPr="00B26F4E">
        <w:rPr>
          <w:color w:val="auto"/>
          <w:sz w:val="24"/>
          <w:szCs w:val="24"/>
          <w:lang w:val="en-US"/>
        </w:rPr>
        <w:t xml:space="preserve"> to a</w:t>
      </w:r>
      <w:r w:rsidR="004A4996" w:rsidRPr="00B26F4E">
        <w:rPr>
          <w:color w:val="auto"/>
          <w:sz w:val="24"/>
          <w:szCs w:val="24"/>
          <w:lang w:val="en-US"/>
        </w:rPr>
        <w:t>n autonomous self-interested man</w:t>
      </w:r>
      <w:r w:rsidR="00D450A1" w:rsidRPr="00B26F4E">
        <w:rPr>
          <w:color w:val="auto"/>
          <w:sz w:val="24"/>
          <w:szCs w:val="24"/>
          <w:lang w:val="en-US"/>
        </w:rPr>
        <w:t>, but to live in a commonwealth that may practice the wrong values and may ultimately deprive its citizen’s of reason, free thought, and security</w:t>
      </w:r>
      <w:r w:rsidR="004A4996" w:rsidRPr="00B26F4E">
        <w:rPr>
          <w:color w:val="auto"/>
          <w:sz w:val="24"/>
          <w:szCs w:val="24"/>
          <w:lang w:val="en-US"/>
        </w:rPr>
        <w:t>, and thus liberty</w:t>
      </w:r>
      <w:r w:rsidR="00D450A1" w:rsidRPr="00B26F4E">
        <w:rPr>
          <w:color w:val="auto"/>
          <w:sz w:val="24"/>
          <w:szCs w:val="24"/>
          <w:lang w:val="en-US"/>
        </w:rPr>
        <w:t xml:space="preserve">. I will provide arguments supporting Hobbesian liberalism, but then make the claim that the only true liberty that Hobbes </w:t>
      </w:r>
      <w:r w:rsidR="004A4996" w:rsidRPr="00B26F4E">
        <w:rPr>
          <w:color w:val="auto"/>
          <w:sz w:val="24"/>
          <w:szCs w:val="24"/>
          <w:lang w:val="en-US"/>
        </w:rPr>
        <w:t>provides</w:t>
      </w:r>
      <w:r w:rsidR="00D450A1" w:rsidRPr="00B26F4E">
        <w:rPr>
          <w:color w:val="auto"/>
          <w:sz w:val="24"/>
          <w:szCs w:val="24"/>
          <w:lang w:val="en-US"/>
        </w:rPr>
        <w:t xml:space="preserve"> is the liberty to </w:t>
      </w:r>
      <w:r w:rsidR="00F3234A" w:rsidRPr="00B26F4E">
        <w:rPr>
          <w:color w:val="auto"/>
          <w:sz w:val="24"/>
          <w:szCs w:val="24"/>
          <w:lang w:val="en-US"/>
        </w:rPr>
        <w:t>try to stay alive in an otherwise authoritarian realm.</w:t>
      </w:r>
    </w:p>
    <w:p w:rsidR="00F40DB4" w:rsidRPr="00B26F4E" w:rsidRDefault="00DF67EE" w:rsidP="004A4996">
      <w:pPr>
        <w:spacing w:line="480" w:lineRule="auto"/>
        <w:ind w:firstLine="720"/>
        <w:jc w:val="both"/>
        <w:rPr>
          <w:sz w:val="24"/>
          <w:szCs w:val="24"/>
          <w:lang w:val="en-US"/>
        </w:rPr>
      </w:pPr>
      <w:r w:rsidRPr="00B26F4E">
        <w:rPr>
          <w:color w:val="auto"/>
          <w:sz w:val="24"/>
          <w:szCs w:val="24"/>
          <w:lang w:val="en-US"/>
        </w:rPr>
        <w:t xml:space="preserve">Hobbes speaks frequently of liberty in his writings, although his definition of liberty is minimal. Nevertheless, he has convinced both Gabriella Slomp and Eldon Eisenach that liberalism is his intention in the Leviathan. For Eisenach, he sees that Hobbes is attempting to create a community superior to any other, where law and justice must be founded in a contract </w:t>
      </w:r>
      <w:r w:rsidR="0051204B" w:rsidRPr="00B26F4E">
        <w:rPr>
          <w:color w:val="auto"/>
          <w:sz w:val="24"/>
          <w:szCs w:val="24"/>
          <w:lang w:val="en-US"/>
        </w:rPr>
        <w:t>that</w:t>
      </w:r>
      <w:r w:rsidRPr="00B26F4E">
        <w:rPr>
          <w:color w:val="auto"/>
          <w:sz w:val="24"/>
          <w:szCs w:val="24"/>
          <w:lang w:val="en-US"/>
        </w:rPr>
        <w:t xml:space="preserve"> is both willed and constitutive</w:t>
      </w:r>
      <w:r w:rsidR="0051204B" w:rsidRPr="00B26F4E">
        <w:rPr>
          <w:color w:val="auto"/>
          <w:sz w:val="24"/>
          <w:szCs w:val="24"/>
          <w:lang w:val="en-US"/>
        </w:rPr>
        <w:t>;</w:t>
      </w:r>
      <w:r w:rsidRPr="00B26F4E">
        <w:rPr>
          <w:color w:val="auto"/>
          <w:sz w:val="24"/>
          <w:szCs w:val="24"/>
          <w:lang w:val="en-US"/>
        </w:rPr>
        <w:t xml:space="preserve"> the best choice.</w:t>
      </w:r>
      <w:r w:rsidR="001106D6" w:rsidRPr="00B26F4E">
        <w:rPr>
          <w:rStyle w:val="EndnoteReference"/>
          <w:color w:val="auto"/>
          <w:sz w:val="24"/>
          <w:szCs w:val="24"/>
          <w:lang w:val="en-US"/>
        </w:rPr>
        <w:t xml:space="preserve"> </w:t>
      </w:r>
      <w:r w:rsidR="001106D6" w:rsidRPr="00B26F4E">
        <w:rPr>
          <w:rStyle w:val="EndnoteReference"/>
          <w:color w:val="auto"/>
          <w:sz w:val="24"/>
          <w:szCs w:val="24"/>
          <w:lang w:val="en-US"/>
        </w:rPr>
        <w:endnoteReference w:id="1"/>
      </w:r>
      <w:r w:rsidRPr="00B26F4E">
        <w:rPr>
          <w:color w:val="auto"/>
          <w:sz w:val="24"/>
          <w:szCs w:val="24"/>
          <w:lang w:val="en-US"/>
        </w:rPr>
        <w:t xml:space="preserve"> </w:t>
      </w:r>
      <w:r w:rsidR="001106D6" w:rsidRPr="00B26F4E">
        <w:rPr>
          <w:color w:val="auto"/>
          <w:sz w:val="24"/>
          <w:szCs w:val="24"/>
          <w:lang w:val="en-US"/>
        </w:rPr>
        <w:t>The will of the Leviathan can be found both in the individual, and more deeply, in the Sovereign. In the individual, the will exists, first, because of their consent to authorize the Leviathan to provide law</w:t>
      </w:r>
      <w:r w:rsidR="0051204B" w:rsidRPr="00B26F4E">
        <w:rPr>
          <w:color w:val="auto"/>
          <w:sz w:val="24"/>
          <w:szCs w:val="24"/>
          <w:lang w:val="en-US"/>
        </w:rPr>
        <w:t>s</w:t>
      </w:r>
      <w:r w:rsidR="001106D6" w:rsidRPr="00B26F4E">
        <w:rPr>
          <w:color w:val="auto"/>
          <w:sz w:val="24"/>
          <w:szCs w:val="24"/>
          <w:lang w:val="en-US"/>
        </w:rPr>
        <w:t>. Secondly, there is a minimal liberty of conscience</w:t>
      </w:r>
      <w:r w:rsidR="00F40DB4" w:rsidRPr="00B26F4E">
        <w:rPr>
          <w:color w:val="auto"/>
          <w:sz w:val="24"/>
          <w:szCs w:val="24"/>
          <w:lang w:val="en-US"/>
        </w:rPr>
        <w:t>, or free thought,</w:t>
      </w:r>
      <w:r w:rsidR="001106D6" w:rsidRPr="00B26F4E">
        <w:rPr>
          <w:color w:val="auto"/>
          <w:sz w:val="24"/>
          <w:szCs w:val="24"/>
          <w:lang w:val="en-US"/>
        </w:rPr>
        <w:t xml:space="preserve"> granted to all members of the Leviathan. The</w:t>
      </w:r>
      <w:r w:rsidR="00F40DB4" w:rsidRPr="00B26F4E">
        <w:rPr>
          <w:color w:val="auto"/>
          <w:sz w:val="24"/>
          <w:szCs w:val="24"/>
          <w:lang w:val="en-US"/>
        </w:rPr>
        <w:t xml:space="preserve"> ability to </w:t>
      </w:r>
      <w:r w:rsidR="00F40DB4" w:rsidRPr="00B26F4E">
        <w:rPr>
          <w:color w:val="auto"/>
          <w:sz w:val="24"/>
          <w:szCs w:val="24"/>
          <w:lang w:val="en-US"/>
        </w:rPr>
        <w:lastRenderedPageBreak/>
        <w:t xml:space="preserve">think freely, </w:t>
      </w:r>
      <w:r w:rsidR="0095263D" w:rsidRPr="00B26F4E">
        <w:rPr>
          <w:color w:val="auto"/>
          <w:sz w:val="24"/>
          <w:szCs w:val="24"/>
          <w:lang w:val="en-US"/>
        </w:rPr>
        <w:t>Johan</w:t>
      </w:r>
      <w:r w:rsidR="00F40DB4" w:rsidRPr="00B26F4E">
        <w:rPr>
          <w:color w:val="auto"/>
          <w:sz w:val="24"/>
          <w:szCs w:val="24"/>
          <w:lang w:val="en-US"/>
        </w:rPr>
        <w:t xml:space="preserve"> </w:t>
      </w:r>
      <w:proofErr w:type="spellStart"/>
      <w:r w:rsidR="00F40DB4" w:rsidRPr="00B26F4E">
        <w:rPr>
          <w:color w:val="auto"/>
          <w:sz w:val="24"/>
          <w:szCs w:val="24"/>
          <w:lang w:val="en-US"/>
        </w:rPr>
        <w:t>Tralau</w:t>
      </w:r>
      <w:proofErr w:type="spellEnd"/>
      <w:r w:rsidR="00F40DB4" w:rsidRPr="00B26F4E">
        <w:rPr>
          <w:color w:val="auto"/>
          <w:sz w:val="24"/>
          <w:szCs w:val="24"/>
          <w:lang w:val="en-US"/>
        </w:rPr>
        <w:t xml:space="preserve"> argues, is the “core version of every form of liberty of conscience”.</w:t>
      </w:r>
      <w:r w:rsidR="00F40DB4" w:rsidRPr="00B26F4E">
        <w:rPr>
          <w:rStyle w:val="EndnoteReference"/>
          <w:color w:val="auto"/>
          <w:sz w:val="24"/>
          <w:szCs w:val="24"/>
          <w:lang w:val="en-US"/>
        </w:rPr>
        <w:endnoteReference w:id="2"/>
      </w:r>
      <w:r w:rsidR="00F40DB4" w:rsidRPr="00B26F4E">
        <w:rPr>
          <w:sz w:val="24"/>
          <w:szCs w:val="24"/>
          <w:lang w:val="en-US"/>
        </w:rPr>
        <w:t xml:space="preserve"> </w:t>
      </w:r>
      <w:r w:rsidR="0095263D" w:rsidRPr="00B26F4E">
        <w:rPr>
          <w:sz w:val="24"/>
          <w:szCs w:val="24"/>
          <w:lang w:val="en-US"/>
        </w:rPr>
        <w:t xml:space="preserve">This does not grant liberty to express controversial opinions, but merely to hold them. For example, when the Leviathan ordains a priest, it is not of concern whether he believes in God, but whether he </w:t>
      </w:r>
      <w:r w:rsidR="008E65CE" w:rsidRPr="00B26F4E">
        <w:rPr>
          <w:sz w:val="24"/>
          <w:szCs w:val="24"/>
          <w:lang w:val="en-US"/>
        </w:rPr>
        <w:t>acts as expected and keeps his real opinions secret.</w:t>
      </w:r>
      <w:r w:rsidR="008E65CE" w:rsidRPr="00B26F4E">
        <w:rPr>
          <w:rStyle w:val="EndnoteReference"/>
          <w:sz w:val="24"/>
          <w:szCs w:val="24"/>
          <w:lang w:val="en-US"/>
        </w:rPr>
        <w:endnoteReference w:id="3"/>
      </w:r>
      <w:r w:rsidR="008E65CE" w:rsidRPr="00B26F4E">
        <w:rPr>
          <w:sz w:val="24"/>
          <w:szCs w:val="24"/>
          <w:lang w:val="en-US"/>
        </w:rPr>
        <w:t xml:space="preserve"> This l</w:t>
      </w:r>
      <w:r w:rsidR="00F40DB4" w:rsidRPr="00B26F4E">
        <w:rPr>
          <w:sz w:val="24"/>
          <w:szCs w:val="24"/>
          <w:lang w:val="en-US"/>
        </w:rPr>
        <w:t>iberty</w:t>
      </w:r>
      <w:r w:rsidR="0095263D" w:rsidRPr="00B26F4E">
        <w:rPr>
          <w:sz w:val="24"/>
          <w:szCs w:val="24"/>
          <w:lang w:val="en-US"/>
        </w:rPr>
        <w:t xml:space="preserve"> of conscience</w:t>
      </w:r>
      <w:r w:rsidR="00F40DB4" w:rsidRPr="00B26F4E">
        <w:rPr>
          <w:sz w:val="24"/>
          <w:szCs w:val="24"/>
          <w:lang w:val="en-US"/>
        </w:rPr>
        <w:t xml:space="preserve"> may be minimal compared to in a modern Canadian democracy, but without it there would be no base for further liberties. </w:t>
      </w:r>
    </w:p>
    <w:p w:rsidR="00F40DB4" w:rsidRPr="00B26F4E" w:rsidRDefault="00F40DB4" w:rsidP="004A4996">
      <w:pPr>
        <w:spacing w:line="480" w:lineRule="auto"/>
        <w:ind w:firstLine="720"/>
        <w:jc w:val="both"/>
        <w:rPr>
          <w:sz w:val="24"/>
          <w:szCs w:val="24"/>
          <w:lang w:val="en-US"/>
        </w:rPr>
      </w:pPr>
      <w:r w:rsidRPr="00B26F4E">
        <w:rPr>
          <w:sz w:val="24"/>
          <w:szCs w:val="24"/>
          <w:lang w:val="en-US"/>
        </w:rPr>
        <w:t xml:space="preserve">Another definition of liberty to Hobbes </w:t>
      </w:r>
      <w:r w:rsidR="0051204B" w:rsidRPr="00B26F4E">
        <w:rPr>
          <w:sz w:val="24"/>
          <w:szCs w:val="24"/>
          <w:lang w:val="en-US"/>
        </w:rPr>
        <w:t>is -</w:t>
      </w:r>
      <w:r w:rsidRPr="00B26F4E">
        <w:rPr>
          <w:sz w:val="24"/>
          <w:szCs w:val="24"/>
          <w:lang w:val="en-US"/>
        </w:rPr>
        <w:t xml:space="preserve"> again, </w:t>
      </w:r>
      <w:r w:rsidR="0051204B" w:rsidRPr="00B26F4E">
        <w:rPr>
          <w:sz w:val="24"/>
          <w:szCs w:val="24"/>
          <w:lang w:val="en-US"/>
        </w:rPr>
        <w:t>minimally -</w:t>
      </w:r>
      <w:r w:rsidRPr="00B26F4E">
        <w:rPr>
          <w:sz w:val="24"/>
          <w:szCs w:val="24"/>
          <w:lang w:val="en-US"/>
        </w:rPr>
        <w:t xml:space="preserve"> the ability to act. This ability is separate from the liberty of conscience, for outward confession of individual thought is forbidden in the Leviathan. Rather, liberty </w:t>
      </w:r>
      <w:r w:rsidR="00CA224E" w:rsidRPr="00B26F4E">
        <w:rPr>
          <w:sz w:val="24"/>
          <w:szCs w:val="24"/>
          <w:lang w:val="en-US"/>
        </w:rPr>
        <w:t>is not having external impediments which “take away part of a man’s power to do what he would”.</w:t>
      </w:r>
      <w:r w:rsidR="00CA224E" w:rsidRPr="00B26F4E">
        <w:rPr>
          <w:rStyle w:val="EndnoteReference"/>
          <w:sz w:val="24"/>
          <w:szCs w:val="24"/>
          <w:lang w:val="en-US"/>
        </w:rPr>
        <w:endnoteReference w:id="4"/>
      </w:r>
      <w:r w:rsidR="00CA224E" w:rsidRPr="00B26F4E">
        <w:rPr>
          <w:sz w:val="24"/>
          <w:szCs w:val="24"/>
          <w:lang w:val="en-US"/>
        </w:rPr>
        <w:t xml:space="preserve"> Hobbes distinguishes physical impediments from those of rules and laws, arguing that the former is the proper one. In other words, it is not the Leviathan, but our own bodies that will hinder us.</w:t>
      </w:r>
      <w:r w:rsidR="004A11A0" w:rsidRPr="00B26F4E">
        <w:rPr>
          <w:sz w:val="24"/>
          <w:szCs w:val="24"/>
          <w:lang w:val="en-US"/>
        </w:rPr>
        <w:t xml:space="preserve"> Yet, the Leviathan will inevitably limit individual actions. It </w:t>
      </w:r>
      <w:r w:rsidR="0051204B" w:rsidRPr="00B26F4E">
        <w:rPr>
          <w:sz w:val="24"/>
          <w:szCs w:val="24"/>
          <w:lang w:val="en-US"/>
        </w:rPr>
        <w:t>can blatantly impede</w:t>
      </w:r>
      <w:r w:rsidR="004A11A0" w:rsidRPr="00B26F4E">
        <w:rPr>
          <w:sz w:val="24"/>
          <w:szCs w:val="24"/>
          <w:lang w:val="en-US"/>
        </w:rPr>
        <w:t xml:space="preserve"> punishments on individuals to keep them in line. To this, Hobbes argues that fear and liberty are consistent with one another.</w:t>
      </w:r>
      <w:r w:rsidR="004A11A0" w:rsidRPr="00B26F4E">
        <w:rPr>
          <w:rStyle w:val="EndnoteReference"/>
          <w:sz w:val="24"/>
          <w:szCs w:val="24"/>
          <w:lang w:val="en-US"/>
        </w:rPr>
        <w:endnoteReference w:id="5"/>
      </w:r>
      <w:r w:rsidR="004A11A0" w:rsidRPr="00B26F4E">
        <w:rPr>
          <w:sz w:val="24"/>
          <w:szCs w:val="24"/>
          <w:lang w:val="en-US"/>
        </w:rPr>
        <w:t xml:space="preserve"> He provides us with an analogy about a fisherman who throws his goods into the sea in fear of the ship sinking. Despite the </w:t>
      </w:r>
      <w:r w:rsidR="0051204B" w:rsidRPr="00B26F4E">
        <w:rPr>
          <w:sz w:val="24"/>
          <w:szCs w:val="24"/>
          <w:lang w:val="en-US"/>
        </w:rPr>
        <w:t>fisher</w:t>
      </w:r>
      <w:r w:rsidR="004A11A0" w:rsidRPr="00B26F4E">
        <w:rPr>
          <w:sz w:val="24"/>
          <w:szCs w:val="24"/>
          <w:lang w:val="en-US"/>
        </w:rPr>
        <w:t xml:space="preserve">man’s limits, that of being on a ship at sea, he does this willingly because nobody hindered him from his choice. All actions done out of fear of the </w:t>
      </w:r>
      <w:r w:rsidR="0095263D" w:rsidRPr="00B26F4E">
        <w:rPr>
          <w:sz w:val="24"/>
          <w:szCs w:val="24"/>
          <w:lang w:val="en-US"/>
        </w:rPr>
        <w:t>Leviathan</w:t>
      </w:r>
      <w:r w:rsidR="004A11A0" w:rsidRPr="00B26F4E">
        <w:rPr>
          <w:sz w:val="24"/>
          <w:szCs w:val="24"/>
          <w:lang w:val="en-US"/>
        </w:rPr>
        <w:t>, Hobbes says, are “actions, which the doers had liberty to omit”</w:t>
      </w:r>
      <w:r w:rsidR="0095263D" w:rsidRPr="00B26F4E">
        <w:rPr>
          <w:sz w:val="24"/>
          <w:szCs w:val="24"/>
          <w:lang w:val="en-US"/>
        </w:rPr>
        <w:t>.</w:t>
      </w:r>
      <w:r w:rsidR="0095263D" w:rsidRPr="00B26F4E">
        <w:rPr>
          <w:rStyle w:val="EndnoteReference"/>
          <w:sz w:val="24"/>
          <w:szCs w:val="24"/>
          <w:lang w:val="en-US"/>
        </w:rPr>
        <w:endnoteReference w:id="6"/>
      </w:r>
    </w:p>
    <w:p w:rsidR="0095263D" w:rsidRPr="00B26F4E" w:rsidRDefault="0095263D" w:rsidP="004A4996">
      <w:pPr>
        <w:spacing w:line="480" w:lineRule="auto"/>
        <w:ind w:firstLine="720"/>
        <w:jc w:val="both"/>
        <w:rPr>
          <w:sz w:val="24"/>
          <w:szCs w:val="24"/>
          <w:lang w:val="en-US"/>
        </w:rPr>
      </w:pPr>
      <w:r w:rsidRPr="00B26F4E">
        <w:rPr>
          <w:sz w:val="24"/>
          <w:szCs w:val="24"/>
          <w:lang w:val="en-US"/>
        </w:rPr>
        <w:t>This is perhaps why we need the</w:t>
      </w:r>
      <w:r w:rsidR="00ED51FB" w:rsidRPr="00B26F4E">
        <w:rPr>
          <w:sz w:val="24"/>
          <w:szCs w:val="24"/>
          <w:lang w:val="en-US"/>
        </w:rPr>
        <w:t xml:space="preserve"> fearsome </w:t>
      </w:r>
      <w:r w:rsidRPr="00B26F4E">
        <w:rPr>
          <w:sz w:val="24"/>
          <w:szCs w:val="24"/>
          <w:lang w:val="en-US"/>
        </w:rPr>
        <w:t xml:space="preserve">Leviathan; because men </w:t>
      </w:r>
      <w:r w:rsidR="0051204B" w:rsidRPr="00B26F4E">
        <w:rPr>
          <w:sz w:val="24"/>
          <w:szCs w:val="24"/>
          <w:lang w:val="en-US"/>
        </w:rPr>
        <w:t>predictably</w:t>
      </w:r>
      <w:r w:rsidRPr="00B26F4E">
        <w:rPr>
          <w:sz w:val="24"/>
          <w:szCs w:val="24"/>
          <w:lang w:val="en-US"/>
        </w:rPr>
        <w:t xml:space="preserve"> act this way or that</w:t>
      </w:r>
      <w:r w:rsidR="008E65CE" w:rsidRPr="00B26F4E">
        <w:rPr>
          <w:sz w:val="24"/>
          <w:szCs w:val="24"/>
          <w:lang w:val="en-US"/>
        </w:rPr>
        <w:t>,</w:t>
      </w:r>
      <w:r w:rsidRPr="00B26F4E">
        <w:rPr>
          <w:sz w:val="24"/>
          <w:szCs w:val="24"/>
          <w:lang w:val="en-US"/>
        </w:rPr>
        <w:t xml:space="preserve"> despite the way they know they ought to. </w:t>
      </w:r>
      <w:r w:rsidR="0051204B" w:rsidRPr="00B26F4E">
        <w:rPr>
          <w:sz w:val="24"/>
          <w:szCs w:val="24"/>
          <w:lang w:val="en-US"/>
        </w:rPr>
        <w:t xml:space="preserve">Hobbes’s perception of man is, after all, a bleak one. </w:t>
      </w:r>
      <w:r w:rsidR="008E65CE" w:rsidRPr="00B26F4E">
        <w:rPr>
          <w:sz w:val="24"/>
          <w:szCs w:val="24"/>
          <w:lang w:val="en-US"/>
        </w:rPr>
        <w:t>Citizens can think whatever they like as long as the</w:t>
      </w:r>
      <w:r w:rsidR="00ED51FB" w:rsidRPr="00B26F4E">
        <w:rPr>
          <w:sz w:val="24"/>
          <w:szCs w:val="24"/>
          <w:lang w:val="en-US"/>
        </w:rPr>
        <w:t>y</w:t>
      </w:r>
      <w:r w:rsidR="008E65CE" w:rsidRPr="00B26F4E">
        <w:rPr>
          <w:sz w:val="24"/>
          <w:szCs w:val="24"/>
          <w:lang w:val="en-US"/>
        </w:rPr>
        <w:t xml:space="preserve"> </w:t>
      </w:r>
      <w:r w:rsidR="00ED51FB" w:rsidRPr="00B26F4E">
        <w:rPr>
          <w:sz w:val="24"/>
          <w:szCs w:val="24"/>
          <w:lang w:val="en-US"/>
        </w:rPr>
        <w:t>do not act on any thoughts defiant to the law, but</w:t>
      </w:r>
      <w:r w:rsidR="008E65CE" w:rsidRPr="00B26F4E">
        <w:rPr>
          <w:sz w:val="24"/>
          <w:szCs w:val="24"/>
          <w:lang w:val="en-US"/>
        </w:rPr>
        <w:t xml:space="preserve"> </w:t>
      </w:r>
      <w:r w:rsidR="00ED51FB" w:rsidRPr="00B26F4E">
        <w:rPr>
          <w:sz w:val="24"/>
          <w:szCs w:val="24"/>
          <w:lang w:val="en-US"/>
        </w:rPr>
        <w:t xml:space="preserve">there has to be a method of social control. </w:t>
      </w:r>
      <w:r w:rsidR="00AF6D96" w:rsidRPr="00B26F4E">
        <w:rPr>
          <w:sz w:val="24"/>
          <w:szCs w:val="24"/>
          <w:lang w:val="en-US"/>
        </w:rPr>
        <w:t>As Hobbes simply puts it, “Covenants, without the sword, are but words”.</w:t>
      </w:r>
      <w:r w:rsidR="00AF6D96" w:rsidRPr="00B26F4E">
        <w:rPr>
          <w:rStyle w:val="EndnoteReference"/>
          <w:sz w:val="24"/>
          <w:szCs w:val="24"/>
          <w:lang w:val="en-US"/>
        </w:rPr>
        <w:endnoteReference w:id="7"/>
      </w:r>
      <w:r w:rsidR="00AF6D96" w:rsidRPr="00B26F4E">
        <w:rPr>
          <w:sz w:val="24"/>
          <w:szCs w:val="24"/>
          <w:lang w:val="en-US"/>
        </w:rPr>
        <w:t xml:space="preserve"> </w:t>
      </w:r>
      <w:r w:rsidR="00ED51FB" w:rsidRPr="00B26F4E">
        <w:rPr>
          <w:sz w:val="24"/>
          <w:szCs w:val="24"/>
          <w:lang w:val="en-US"/>
        </w:rPr>
        <w:t xml:space="preserve">During Hobbes life, there were revolutionary </w:t>
      </w:r>
      <w:r w:rsidR="00ED51FB" w:rsidRPr="00B26F4E">
        <w:rPr>
          <w:sz w:val="24"/>
          <w:szCs w:val="24"/>
          <w:lang w:val="en-US"/>
        </w:rPr>
        <w:lastRenderedPageBreak/>
        <w:t>ideas circulating that supported free thought, and further, individuality. He was concerned of the link between diverse, public opinions and rebellion and wanted to prevent any possibility of usurpation of the Leviathan, thus he justified the Leviathan’s authoritarian design to secure peace.</w:t>
      </w:r>
      <w:r w:rsidR="00C2539B" w:rsidRPr="00B26F4E">
        <w:rPr>
          <w:rStyle w:val="EndnoteReference"/>
          <w:sz w:val="24"/>
          <w:szCs w:val="24"/>
          <w:lang w:val="en-US"/>
        </w:rPr>
        <w:endnoteReference w:id="8"/>
      </w:r>
      <w:r w:rsidR="00ED51FB" w:rsidRPr="00B26F4E">
        <w:rPr>
          <w:sz w:val="24"/>
          <w:szCs w:val="24"/>
          <w:lang w:val="en-US"/>
        </w:rPr>
        <w:t xml:space="preserve">  </w:t>
      </w:r>
      <w:r w:rsidR="00C2539B" w:rsidRPr="00B26F4E">
        <w:rPr>
          <w:sz w:val="24"/>
          <w:szCs w:val="24"/>
          <w:lang w:val="en-US"/>
        </w:rPr>
        <w:t>Slomp explains that it is not that he wanted to create an authoritarian state for the sake of power, but instead he wanted to explain</w:t>
      </w:r>
      <w:r w:rsidR="004213F6" w:rsidRPr="00B26F4E">
        <w:rPr>
          <w:sz w:val="24"/>
          <w:szCs w:val="24"/>
          <w:lang w:val="en-US"/>
        </w:rPr>
        <w:t xml:space="preserve"> what</w:t>
      </w:r>
      <w:r w:rsidR="00C2539B" w:rsidRPr="00B26F4E">
        <w:rPr>
          <w:sz w:val="24"/>
          <w:szCs w:val="24"/>
          <w:lang w:val="en-US"/>
        </w:rPr>
        <w:t xml:space="preserve"> the need of governments are and “what the </w:t>
      </w:r>
      <w:r w:rsidR="00C2539B" w:rsidRPr="00B26F4E">
        <w:rPr>
          <w:i/>
          <w:sz w:val="24"/>
          <w:szCs w:val="24"/>
          <w:lang w:val="en-US"/>
        </w:rPr>
        <w:t>limits</w:t>
      </w:r>
      <w:r w:rsidR="00C2539B" w:rsidRPr="00B26F4E">
        <w:rPr>
          <w:sz w:val="24"/>
          <w:szCs w:val="24"/>
          <w:lang w:val="en-US"/>
        </w:rPr>
        <w:t xml:space="preserve"> of our </w:t>
      </w:r>
      <w:r w:rsidR="00C2539B" w:rsidRPr="00B26F4E">
        <w:rPr>
          <w:i/>
          <w:sz w:val="24"/>
          <w:szCs w:val="24"/>
          <w:lang w:val="en-US"/>
        </w:rPr>
        <w:t>obligations</w:t>
      </w:r>
      <w:r w:rsidR="00C2539B" w:rsidRPr="00B26F4E">
        <w:rPr>
          <w:sz w:val="24"/>
          <w:szCs w:val="24"/>
          <w:lang w:val="en-US"/>
        </w:rPr>
        <w:t xml:space="preserve"> are”.</w:t>
      </w:r>
      <w:r w:rsidR="00C2539B" w:rsidRPr="00B26F4E">
        <w:rPr>
          <w:rStyle w:val="EndnoteReference"/>
          <w:sz w:val="24"/>
          <w:szCs w:val="24"/>
          <w:lang w:val="en-US"/>
        </w:rPr>
        <w:endnoteReference w:id="9"/>
      </w:r>
      <w:r w:rsidR="00C2539B" w:rsidRPr="00B26F4E">
        <w:rPr>
          <w:sz w:val="24"/>
          <w:szCs w:val="24"/>
          <w:lang w:val="en-US"/>
        </w:rPr>
        <w:t xml:space="preserve"> This could explain why Hobbes was opposed to the Leviathan attempting to know peoples thoughts, which if not acted upon, do not affect the peace of the community. </w:t>
      </w:r>
      <w:r w:rsidR="00AF6D96" w:rsidRPr="00B26F4E">
        <w:rPr>
          <w:sz w:val="24"/>
          <w:szCs w:val="24"/>
          <w:lang w:val="en-US"/>
        </w:rPr>
        <w:t>The Leviathan is there simply to eliminate opposition.</w:t>
      </w:r>
      <w:r w:rsidR="00AF6D96" w:rsidRPr="00B26F4E">
        <w:rPr>
          <w:rStyle w:val="EndnoteReference"/>
          <w:sz w:val="24"/>
          <w:szCs w:val="24"/>
          <w:lang w:val="en-US"/>
        </w:rPr>
        <w:endnoteReference w:id="10"/>
      </w:r>
      <w:r w:rsidR="00AF6D96" w:rsidRPr="00B26F4E">
        <w:rPr>
          <w:sz w:val="24"/>
          <w:szCs w:val="24"/>
          <w:lang w:val="en-US"/>
        </w:rPr>
        <w:t xml:space="preserve"> </w:t>
      </w:r>
      <w:r w:rsidR="00C2539B" w:rsidRPr="00B26F4E">
        <w:rPr>
          <w:sz w:val="24"/>
          <w:szCs w:val="24"/>
          <w:lang w:val="en-US"/>
        </w:rPr>
        <w:t>Thus i</w:t>
      </w:r>
      <w:r w:rsidR="00AF6D96" w:rsidRPr="00B26F4E">
        <w:rPr>
          <w:sz w:val="24"/>
          <w:szCs w:val="24"/>
          <w:lang w:val="en-US"/>
        </w:rPr>
        <w:t>t</w:t>
      </w:r>
      <w:r w:rsidR="00C2539B" w:rsidRPr="00B26F4E">
        <w:rPr>
          <w:sz w:val="24"/>
          <w:szCs w:val="24"/>
          <w:lang w:val="en-US"/>
        </w:rPr>
        <w:t xml:space="preserve"> can be argued that the Leviathan is not an end in itself, as a Machiavellian state may appear, but a means for individuals to pursue their own ends. </w:t>
      </w:r>
      <w:r w:rsidR="000C5DD7" w:rsidRPr="00B26F4E">
        <w:rPr>
          <w:sz w:val="24"/>
          <w:szCs w:val="24"/>
          <w:lang w:val="en-US"/>
        </w:rPr>
        <w:t xml:space="preserve">R.E. </w:t>
      </w:r>
      <w:proofErr w:type="spellStart"/>
      <w:r w:rsidR="000C5DD7" w:rsidRPr="00B26F4E">
        <w:rPr>
          <w:sz w:val="24"/>
          <w:szCs w:val="24"/>
          <w:lang w:val="en-US"/>
        </w:rPr>
        <w:t>Ewin’s</w:t>
      </w:r>
      <w:proofErr w:type="spellEnd"/>
      <w:r w:rsidR="000C5DD7" w:rsidRPr="00B26F4E">
        <w:rPr>
          <w:sz w:val="24"/>
          <w:szCs w:val="24"/>
          <w:lang w:val="en-US"/>
        </w:rPr>
        <w:t xml:space="preserve"> study of Hobbes speaks of “Hobbesian virtues” as motivated by hi</w:t>
      </w:r>
      <w:r w:rsidR="004213F6" w:rsidRPr="00B26F4E">
        <w:rPr>
          <w:sz w:val="24"/>
          <w:szCs w:val="24"/>
          <w:lang w:val="en-US"/>
        </w:rPr>
        <w:t>s countrymen, not my egotism as</w:t>
      </w:r>
      <w:r w:rsidR="000C5DD7" w:rsidRPr="00B26F4E">
        <w:rPr>
          <w:sz w:val="24"/>
          <w:szCs w:val="24"/>
          <w:lang w:val="en-US"/>
        </w:rPr>
        <w:t xml:space="preserve"> Machiavelli give</w:t>
      </w:r>
      <w:r w:rsidR="004213F6" w:rsidRPr="00B26F4E">
        <w:rPr>
          <w:sz w:val="24"/>
          <w:szCs w:val="24"/>
          <w:lang w:val="en-US"/>
        </w:rPr>
        <w:t>s</w:t>
      </w:r>
      <w:r w:rsidR="000C5DD7" w:rsidRPr="00B26F4E">
        <w:rPr>
          <w:sz w:val="24"/>
          <w:szCs w:val="24"/>
          <w:lang w:val="en-US"/>
        </w:rPr>
        <w:t xml:space="preserve"> the impression.</w:t>
      </w:r>
      <w:r w:rsidR="000C5DD7" w:rsidRPr="00B26F4E">
        <w:rPr>
          <w:rStyle w:val="EndnoteReference"/>
          <w:sz w:val="24"/>
          <w:szCs w:val="24"/>
          <w:lang w:val="en-US"/>
        </w:rPr>
        <w:endnoteReference w:id="11"/>
      </w:r>
      <w:r w:rsidR="000C5DD7" w:rsidRPr="00B26F4E">
        <w:rPr>
          <w:sz w:val="24"/>
          <w:szCs w:val="24"/>
          <w:lang w:val="en-US"/>
        </w:rPr>
        <w:t xml:space="preserve"> </w:t>
      </w:r>
      <w:r w:rsidR="00C2539B" w:rsidRPr="00B26F4E">
        <w:rPr>
          <w:sz w:val="24"/>
          <w:szCs w:val="24"/>
          <w:lang w:val="en-US"/>
        </w:rPr>
        <w:t>In this, we can see how liberalis</w:t>
      </w:r>
      <w:r w:rsidR="004213F6" w:rsidRPr="00B26F4E">
        <w:rPr>
          <w:sz w:val="24"/>
          <w:szCs w:val="24"/>
          <w:lang w:val="en-US"/>
        </w:rPr>
        <w:t>m might be</w:t>
      </w:r>
      <w:r w:rsidR="00C2539B" w:rsidRPr="00B26F4E">
        <w:rPr>
          <w:sz w:val="24"/>
          <w:szCs w:val="24"/>
          <w:lang w:val="en-US"/>
        </w:rPr>
        <w:t xml:space="preserve"> the intent of the Leviathan. </w:t>
      </w:r>
    </w:p>
    <w:p w:rsidR="00511830" w:rsidRPr="00B26F4E" w:rsidRDefault="004213F6" w:rsidP="004A4996">
      <w:pPr>
        <w:spacing w:line="480" w:lineRule="auto"/>
        <w:ind w:firstLine="720"/>
        <w:jc w:val="both"/>
        <w:rPr>
          <w:sz w:val="24"/>
          <w:szCs w:val="24"/>
          <w:lang w:val="en-US"/>
        </w:rPr>
      </w:pPr>
      <w:r w:rsidRPr="00B26F4E">
        <w:rPr>
          <w:sz w:val="24"/>
          <w:szCs w:val="24"/>
          <w:lang w:val="en-US"/>
        </w:rPr>
        <w:t xml:space="preserve">To Hobbes, England seemed </w:t>
      </w:r>
      <w:r w:rsidR="00AF6D96" w:rsidRPr="00B26F4E">
        <w:rPr>
          <w:sz w:val="24"/>
          <w:szCs w:val="24"/>
          <w:lang w:val="en-US"/>
        </w:rPr>
        <w:t>order</w:t>
      </w:r>
      <w:r w:rsidRPr="00B26F4E">
        <w:rPr>
          <w:sz w:val="24"/>
          <w:szCs w:val="24"/>
          <w:lang w:val="en-US"/>
        </w:rPr>
        <w:t>ed</w:t>
      </w:r>
      <w:r w:rsidR="00AF6D96" w:rsidRPr="00B26F4E">
        <w:rPr>
          <w:sz w:val="24"/>
          <w:szCs w:val="24"/>
          <w:lang w:val="en-US"/>
        </w:rPr>
        <w:t xml:space="preserve"> only when the state became the sole power of politics and religion.</w:t>
      </w:r>
      <w:r w:rsidR="00AF6D96" w:rsidRPr="00B26F4E">
        <w:rPr>
          <w:rStyle w:val="EndnoteReference"/>
          <w:sz w:val="24"/>
          <w:szCs w:val="24"/>
          <w:lang w:val="en-US"/>
        </w:rPr>
        <w:endnoteReference w:id="12"/>
      </w:r>
      <w:r w:rsidR="000C5DD7" w:rsidRPr="00B26F4E">
        <w:rPr>
          <w:sz w:val="24"/>
          <w:szCs w:val="24"/>
          <w:lang w:val="en-US"/>
        </w:rPr>
        <w:t xml:space="preserve"> Here, we see how a lack of authoritarian power impeded security and thus liberty. Mixed government, including democracy, then, is not the only thing consistent with liberty. In fact, Eisenach’s text insinuates that </w:t>
      </w:r>
      <w:r w:rsidR="007F5E07" w:rsidRPr="00B26F4E">
        <w:rPr>
          <w:sz w:val="24"/>
          <w:szCs w:val="24"/>
          <w:lang w:val="en-US"/>
        </w:rPr>
        <w:t>extreme liberalism is deluded with thoughts that citizens are free to mould their societies “to conform to our hearts desire”; a delusion, he says, ignited during the French revolution, which continues to entertain our political ideas.</w:t>
      </w:r>
      <w:r w:rsidR="007F5E07" w:rsidRPr="00B26F4E">
        <w:rPr>
          <w:rStyle w:val="EndnoteReference"/>
          <w:sz w:val="24"/>
          <w:szCs w:val="24"/>
          <w:lang w:val="en-US"/>
        </w:rPr>
        <w:endnoteReference w:id="13"/>
      </w:r>
      <w:r w:rsidR="007F5E07" w:rsidRPr="00B26F4E">
        <w:rPr>
          <w:sz w:val="24"/>
          <w:szCs w:val="24"/>
          <w:lang w:val="en-US"/>
        </w:rPr>
        <w:t xml:space="preserve"> </w:t>
      </w:r>
      <w:r w:rsidRPr="00B26F4E">
        <w:rPr>
          <w:sz w:val="24"/>
          <w:szCs w:val="24"/>
          <w:lang w:val="en-US"/>
        </w:rPr>
        <w:t>R</w:t>
      </w:r>
      <w:r w:rsidR="00B22BF3" w:rsidRPr="00B26F4E">
        <w:rPr>
          <w:sz w:val="24"/>
          <w:szCs w:val="24"/>
          <w:lang w:val="en-US"/>
        </w:rPr>
        <w:t xml:space="preserve">egardless of who puts their input into </w:t>
      </w:r>
      <w:r w:rsidRPr="00B26F4E">
        <w:rPr>
          <w:sz w:val="24"/>
          <w:szCs w:val="24"/>
          <w:lang w:val="en-US"/>
        </w:rPr>
        <w:t>creatin</w:t>
      </w:r>
      <w:r w:rsidR="00B22BF3" w:rsidRPr="00B26F4E">
        <w:rPr>
          <w:sz w:val="24"/>
          <w:szCs w:val="24"/>
          <w:lang w:val="en-US"/>
        </w:rPr>
        <w:t xml:space="preserve">g the laws, people are not totally free under any circumstances. In anarchy, they lack the freedom of peace; in any communal life, some will inevitably submit to others. </w:t>
      </w:r>
      <w:r w:rsidR="007F5E07" w:rsidRPr="00B26F4E">
        <w:rPr>
          <w:sz w:val="24"/>
          <w:szCs w:val="24"/>
          <w:lang w:val="en-US"/>
        </w:rPr>
        <w:t xml:space="preserve">Hobbes’s liberalism attempts to be more realistic, </w:t>
      </w:r>
      <w:r w:rsidR="002F3A0E" w:rsidRPr="00B26F4E">
        <w:rPr>
          <w:sz w:val="24"/>
          <w:szCs w:val="24"/>
          <w:lang w:val="en-US"/>
        </w:rPr>
        <w:t>by combining as much liberty as possible before it creates instability, with obedience to positive law.</w:t>
      </w:r>
      <w:r w:rsidR="002F3A0E" w:rsidRPr="00B26F4E">
        <w:rPr>
          <w:rStyle w:val="EndnoteReference"/>
          <w:sz w:val="24"/>
          <w:szCs w:val="24"/>
          <w:lang w:val="en-US"/>
        </w:rPr>
        <w:endnoteReference w:id="14"/>
      </w:r>
      <w:r w:rsidRPr="00B26F4E">
        <w:rPr>
          <w:sz w:val="24"/>
          <w:szCs w:val="24"/>
          <w:lang w:val="en-US"/>
        </w:rPr>
        <w:t xml:space="preserve"> Whether scholars defend the liberalism or authoritarianism in the </w:t>
      </w:r>
      <w:r w:rsidRPr="00B26F4E">
        <w:rPr>
          <w:i/>
          <w:sz w:val="24"/>
          <w:szCs w:val="24"/>
          <w:lang w:val="en-US"/>
        </w:rPr>
        <w:t>Leviathan</w:t>
      </w:r>
      <w:r w:rsidRPr="00B26F4E">
        <w:rPr>
          <w:sz w:val="24"/>
          <w:szCs w:val="24"/>
          <w:lang w:val="en-US"/>
        </w:rPr>
        <w:t xml:space="preserve">, they can all agree that </w:t>
      </w:r>
      <w:r w:rsidRPr="00B26F4E">
        <w:rPr>
          <w:sz w:val="24"/>
          <w:szCs w:val="24"/>
          <w:lang w:val="en-US"/>
        </w:rPr>
        <w:lastRenderedPageBreak/>
        <w:t>Hobbes believe</w:t>
      </w:r>
      <w:r w:rsidR="00075B1F">
        <w:rPr>
          <w:sz w:val="24"/>
          <w:szCs w:val="24"/>
          <w:lang w:val="en-US"/>
        </w:rPr>
        <w:t>s</w:t>
      </w:r>
      <w:r w:rsidRPr="00B26F4E">
        <w:rPr>
          <w:sz w:val="24"/>
          <w:szCs w:val="24"/>
          <w:lang w:val="en-US"/>
        </w:rPr>
        <w:t xml:space="preserve"> in civil obligation. </w:t>
      </w:r>
      <w:r w:rsidR="00511830" w:rsidRPr="00B26F4E">
        <w:rPr>
          <w:sz w:val="24"/>
          <w:szCs w:val="24"/>
          <w:lang w:val="en-US"/>
        </w:rPr>
        <w:t>Higher law</w:t>
      </w:r>
      <w:r w:rsidRPr="00B26F4E">
        <w:rPr>
          <w:sz w:val="24"/>
          <w:szCs w:val="24"/>
          <w:lang w:val="en-US"/>
        </w:rPr>
        <w:t>s</w:t>
      </w:r>
      <w:r w:rsidR="00511830" w:rsidRPr="00B26F4E">
        <w:rPr>
          <w:sz w:val="24"/>
          <w:szCs w:val="24"/>
          <w:lang w:val="en-US"/>
        </w:rPr>
        <w:t>, granted in more “delusional” models of liberalism, endorse disobedience, which is counter to the reason why citizens would consent to government in the first place</w:t>
      </w:r>
      <w:r w:rsidR="00B22BF3" w:rsidRPr="00B26F4E">
        <w:rPr>
          <w:sz w:val="24"/>
          <w:szCs w:val="24"/>
          <w:lang w:val="en-US"/>
        </w:rPr>
        <w:t>.</w:t>
      </w:r>
    </w:p>
    <w:p w:rsidR="00912808" w:rsidRPr="00B26F4E" w:rsidRDefault="00B22BF3" w:rsidP="004A4996">
      <w:pPr>
        <w:spacing w:after="0" w:line="480" w:lineRule="auto"/>
        <w:ind w:firstLine="720"/>
        <w:jc w:val="both"/>
        <w:rPr>
          <w:sz w:val="24"/>
          <w:szCs w:val="24"/>
          <w:lang w:val="en-US"/>
        </w:rPr>
      </w:pPr>
      <w:r w:rsidRPr="00B26F4E">
        <w:rPr>
          <w:sz w:val="24"/>
          <w:szCs w:val="24"/>
          <w:lang w:val="en-US"/>
        </w:rPr>
        <w:t xml:space="preserve">Though there are inescapable chains in any </w:t>
      </w:r>
      <w:r w:rsidR="00500AA8" w:rsidRPr="00B26F4E">
        <w:rPr>
          <w:sz w:val="24"/>
          <w:szCs w:val="24"/>
          <w:lang w:val="en-US"/>
        </w:rPr>
        <w:t xml:space="preserve">societal </w:t>
      </w:r>
      <w:r w:rsidRPr="00B26F4E">
        <w:rPr>
          <w:sz w:val="24"/>
          <w:szCs w:val="24"/>
          <w:lang w:val="en-US"/>
        </w:rPr>
        <w:t>group circumstances, Hobbesian citizens consent</w:t>
      </w:r>
      <w:r w:rsidR="00500AA8" w:rsidRPr="00B26F4E">
        <w:rPr>
          <w:sz w:val="24"/>
          <w:szCs w:val="24"/>
          <w:lang w:val="en-US"/>
        </w:rPr>
        <w:t xml:space="preserve"> to their chains</w:t>
      </w:r>
      <w:r w:rsidRPr="00B26F4E">
        <w:rPr>
          <w:sz w:val="24"/>
          <w:szCs w:val="24"/>
          <w:lang w:val="en-US"/>
        </w:rPr>
        <w:t>.</w:t>
      </w:r>
      <w:r w:rsidR="004D45AA" w:rsidRPr="00B26F4E">
        <w:rPr>
          <w:sz w:val="24"/>
          <w:szCs w:val="24"/>
          <w:lang w:val="en-US"/>
        </w:rPr>
        <w:t xml:space="preserve"> They choose their membership by authorizing the Leviathan, and giving up their right of self governance as all other individuals in the state of nature do, in order to become civil men.</w:t>
      </w:r>
      <w:r w:rsidR="004D45AA" w:rsidRPr="00B26F4E">
        <w:rPr>
          <w:rStyle w:val="EndnoteReference"/>
          <w:sz w:val="24"/>
          <w:szCs w:val="24"/>
          <w:lang w:val="en-US"/>
        </w:rPr>
        <w:endnoteReference w:id="15"/>
      </w:r>
      <w:r w:rsidR="004D45AA" w:rsidRPr="00B26F4E">
        <w:rPr>
          <w:sz w:val="24"/>
          <w:szCs w:val="24"/>
          <w:lang w:val="en-US"/>
        </w:rPr>
        <w:t xml:space="preserve"> Thus people become bound together through reciprocal obligations</w:t>
      </w:r>
      <w:r w:rsidR="009431DC" w:rsidRPr="00B26F4E">
        <w:rPr>
          <w:sz w:val="24"/>
          <w:szCs w:val="24"/>
          <w:lang w:val="en-US"/>
        </w:rPr>
        <w:t xml:space="preserve"> and obedience. </w:t>
      </w:r>
      <w:r w:rsidR="00BF63AE" w:rsidRPr="00B26F4E">
        <w:rPr>
          <w:sz w:val="24"/>
          <w:szCs w:val="24"/>
          <w:lang w:val="en-US"/>
        </w:rPr>
        <w:t>However, consent to the Leviathan seems problematic for two reasons. First, it may be based out of fear or self-preservation. Hobbes, himself, agrees that “covenants are entered into by fear” of the miserable condition of the state of nature.</w:t>
      </w:r>
      <w:r w:rsidR="00BF63AE" w:rsidRPr="00B26F4E">
        <w:rPr>
          <w:rStyle w:val="EndnoteReference"/>
          <w:sz w:val="24"/>
          <w:szCs w:val="24"/>
          <w:lang w:val="en-US"/>
        </w:rPr>
        <w:endnoteReference w:id="16"/>
      </w:r>
      <w:r w:rsidR="00BF63AE" w:rsidRPr="00B26F4E">
        <w:rPr>
          <w:sz w:val="24"/>
          <w:szCs w:val="24"/>
          <w:lang w:val="en-US"/>
        </w:rPr>
        <w:t xml:space="preserve"> This fear is a necessity in the Leviathan, </w:t>
      </w:r>
      <w:r w:rsidR="004213F6" w:rsidRPr="00B26F4E">
        <w:rPr>
          <w:sz w:val="24"/>
          <w:szCs w:val="24"/>
          <w:lang w:val="en-US"/>
        </w:rPr>
        <w:t xml:space="preserve">both </w:t>
      </w:r>
      <w:r w:rsidR="00BF63AE" w:rsidRPr="00B26F4E">
        <w:rPr>
          <w:sz w:val="24"/>
          <w:szCs w:val="24"/>
          <w:lang w:val="en-US"/>
        </w:rPr>
        <w:t xml:space="preserve">in its origins and duration. </w:t>
      </w:r>
      <w:r w:rsidR="00E87450" w:rsidRPr="00B26F4E">
        <w:rPr>
          <w:sz w:val="24"/>
          <w:szCs w:val="24"/>
          <w:lang w:val="en-US"/>
        </w:rPr>
        <w:t xml:space="preserve">On the topic of fear, Hobbes tends to contradict himself. As stated before, </w:t>
      </w:r>
      <w:r w:rsidR="00284B2F" w:rsidRPr="00B26F4E">
        <w:rPr>
          <w:sz w:val="24"/>
          <w:szCs w:val="24"/>
          <w:lang w:val="en-US"/>
        </w:rPr>
        <w:t>with just the bo</w:t>
      </w:r>
      <w:r w:rsidR="004213F6" w:rsidRPr="00B26F4E">
        <w:rPr>
          <w:sz w:val="24"/>
          <w:szCs w:val="24"/>
          <w:lang w:val="en-US"/>
        </w:rPr>
        <w:t>u</w:t>
      </w:r>
      <w:r w:rsidR="00284B2F" w:rsidRPr="00B26F4E">
        <w:rPr>
          <w:sz w:val="24"/>
          <w:szCs w:val="24"/>
          <w:lang w:val="en-US"/>
        </w:rPr>
        <w:t>nds of words and not of “swords”,</w:t>
      </w:r>
      <w:r w:rsidR="00E87450" w:rsidRPr="00B26F4E">
        <w:rPr>
          <w:sz w:val="24"/>
          <w:szCs w:val="24"/>
          <w:lang w:val="en-US"/>
        </w:rPr>
        <w:t xml:space="preserve"> contracts are meaningless. Yet, Hobbes also says that in the Leviathan where the sovereign constrains </w:t>
      </w:r>
      <w:r w:rsidR="005A288A" w:rsidRPr="00B26F4E">
        <w:rPr>
          <w:sz w:val="24"/>
          <w:szCs w:val="24"/>
          <w:lang w:val="en-US"/>
        </w:rPr>
        <w:t>its</w:t>
      </w:r>
      <w:r w:rsidR="00E87450" w:rsidRPr="00B26F4E">
        <w:rPr>
          <w:sz w:val="24"/>
          <w:szCs w:val="24"/>
          <w:lang w:val="en-US"/>
        </w:rPr>
        <w:t xml:space="preserve"> citizens from harming one another, fear is no longer reasonable. It seems unlikely that Hobbes’s Leviathan could rule without fear, which is what individuals </w:t>
      </w:r>
      <w:r w:rsidR="00912808" w:rsidRPr="00B26F4E">
        <w:rPr>
          <w:sz w:val="24"/>
          <w:szCs w:val="24"/>
          <w:lang w:val="en-US"/>
        </w:rPr>
        <w:t>ideally want</w:t>
      </w:r>
      <w:r w:rsidR="00E87450" w:rsidRPr="00B26F4E">
        <w:rPr>
          <w:sz w:val="24"/>
          <w:szCs w:val="24"/>
          <w:lang w:val="en-US"/>
        </w:rPr>
        <w:t xml:space="preserve"> to avoid</w:t>
      </w:r>
      <w:r w:rsidR="00912808" w:rsidRPr="00B26F4E">
        <w:rPr>
          <w:sz w:val="24"/>
          <w:szCs w:val="24"/>
          <w:lang w:val="en-US"/>
        </w:rPr>
        <w:t xml:space="preserve"> in their governments</w:t>
      </w:r>
      <w:r w:rsidR="00E87450" w:rsidRPr="00B26F4E">
        <w:rPr>
          <w:sz w:val="24"/>
          <w:szCs w:val="24"/>
          <w:lang w:val="en-US"/>
        </w:rPr>
        <w:t>. Perhaps if given the option between the state of nature and the Leviathan, individuals would consent to the latter. Just as they might keep their opinions secret for the sake of self-preservation, individuals looking for a way out of nature may settle</w:t>
      </w:r>
      <w:r w:rsidR="005A288A" w:rsidRPr="00B26F4E">
        <w:rPr>
          <w:sz w:val="24"/>
          <w:szCs w:val="24"/>
          <w:lang w:val="en-US"/>
        </w:rPr>
        <w:t xml:space="preserve"> for any social contract</w:t>
      </w:r>
      <w:r w:rsidR="00E87450" w:rsidRPr="00B26F4E">
        <w:rPr>
          <w:sz w:val="24"/>
          <w:szCs w:val="24"/>
          <w:lang w:val="en-US"/>
        </w:rPr>
        <w:t>.</w:t>
      </w:r>
      <w:r w:rsidR="00912808" w:rsidRPr="00B26F4E">
        <w:rPr>
          <w:sz w:val="24"/>
          <w:szCs w:val="24"/>
          <w:lang w:val="en-US"/>
        </w:rPr>
        <w:t xml:space="preserve"> Thus the argument for consent to chains is one not always consistent with liberty to consent. </w:t>
      </w:r>
    </w:p>
    <w:p w:rsidR="00BF63AE" w:rsidRPr="00B26F4E" w:rsidRDefault="00912808" w:rsidP="00F3234A">
      <w:pPr>
        <w:spacing w:after="0" w:line="480" w:lineRule="auto"/>
        <w:jc w:val="both"/>
        <w:rPr>
          <w:sz w:val="24"/>
          <w:szCs w:val="24"/>
          <w:lang w:val="en-US"/>
        </w:rPr>
      </w:pPr>
      <w:r w:rsidRPr="00B26F4E">
        <w:rPr>
          <w:sz w:val="24"/>
          <w:szCs w:val="24"/>
          <w:lang w:val="en-US"/>
        </w:rPr>
        <w:t xml:space="preserve"> </w:t>
      </w:r>
    </w:p>
    <w:p w:rsidR="00284B2F" w:rsidRPr="00B26F4E" w:rsidRDefault="009431DC" w:rsidP="004A4996">
      <w:pPr>
        <w:spacing w:after="0" w:line="480" w:lineRule="auto"/>
        <w:ind w:firstLine="720"/>
        <w:jc w:val="both"/>
        <w:rPr>
          <w:sz w:val="24"/>
          <w:szCs w:val="24"/>
          <w:lang w:val="en-US"/>
        </w:rPr>
      </w:pPr>
      <w:r w:rsidRPr="00B26F4E">
        <w:rPr>
          <w:sz w:val="24"/>
          <w:szCs w:val="24"/>
          <w:lang w:val="en-US"/>
        </w:rPr>
        <w:t>Now, whether individuals in a state of nature consent through institution or acquisition is not</w:t>
      </w:r>
      <w:r w:rsidR="005A288A" w:rsidRPr="00B26F4E">
        <w:rPr>
          <w:sz w:val="24"/>
          <w:szCs w:val="24"/>
          <w:lang w:val="en-US"/>
        </w:rPr>
        <w:t xml:space="preserve"> of grave importance to Hobbes. He would likely not care if individuals consented out of fear. </w:t>
      </w:r>
      <w:r w:rsidR="005A288A" w:rsidRPr="00B26F4E">
        <w:rPr>
          <w:sz w:val="24"/>
          <w:szCs w:val="24"/>
          <w:lang w:val="en-US"/>
        </w:rPr>
        <w:lastRenderedPageBreak/>
        <w:t>Besides, the required consent is only to choose a</w:t>
      </w:r>
      <w:r w:rsidR="00912808" w:rsidRPr="00B26F4E">
        <w:rPr>
          <w:sz w:val="24"/>
          <w:szCs w:val="24"/>
          <w:lang w:val="en-US"/>
        </w:rPr>
        <w:t xml:space="preserve"> sovereign who will then decide</w:t>
      </w:r>
      <w:r w:rsidR="005A288A" w:rsidRPr="00B26F4E">
        <w:rPr>
          <w:sz w:val="24"/>
          <w:szCs w:val="24"/>
          <w:lang w:val="en-US"/>
        </w:rPr>
        <w:t xml:space="preserve"> all other terms of the commonwealth.</w:t>
      </w:r>
      <w:r w:rsidR="005A288A" w:rsidRPr="00B26F4E">
        <w:rPr>
          <w:rStyle w:val="EndnoteReference"/>
          <w:sz w:val="24"/>
          <w:szCs w:val="24"/>
          <w:lang w:val="en-US"/>
        </w:rPr>
        <w:endnoteReference w:id="17"/>
      </w:r>
      <w:r w:rsidR="005A288A" w:rsidRPr="00B26F4E">
        <w:rPr>
          <w:sz w:val="24"/>
          <w:szCs w:val="24"/>
          <w:lang w:val="en-US"/>
        </w:rPr>
        <w:t xml:space="preserve"> This type of consent is unlike that of other contract theorists like Rawls and Rousseau, who argue that contracts ought to be based on unanimous rules for all. </w:t>
      </w:r>
      <w:r w:rsidR="00726FAB" w:rsidRPr="00B26F4E">
        <w:rPr>
          <w:sz w:val="24"/>
          <w:szCs w:val="24"/>
          <w:lang w:val="en-US"/>
        </w:rPr>
        <w:t>Comparing the Leviathan to a unanimous social contract, it appears that Hobbesian governance is extremely authoritative. He grants one man power over the rest, which simply appears unjust. But the Leviathan is complex. Not anyone can encompass the soul of the Leviathan. It ought to be someone who understands the essentia</w:t>
      </w:r>
      <w:r w:rsidR="00A56E72" w:rsidRPr="00B26F4E">
        <w:rPr>
          <w:sz w:val="24"/>
          <w:szCs w:val="24"/>
          <w:lang w:val="en-US"/>
        </w:rPr>
        <w:t>l nature and forms of humanity. He who will govern “must read in himself, not this or that particular man; but mankind”.</w:t>
      </w:r>
      <w:r w:rsidR="00A56E72" w:rsidRPr="00B26F4E">
        <w:rPr>
          <w:rStyle w:val="EndnoteReference"/>
          <w:sz w:val="24"/>
          <w:szCs w:val="24"/>
          <w:lang w:val="en-US"/>
        </w:rPr>
        <w:endnoteReference w:id="18"/>
      </w:r>
      <w:r w:rsidR="00A56E72" w:rsidRPr="00B26F4E">
        <w:rPr>
          <w:sz w:val="24"/>
          <w:szCs w:val="24"/>
          <w:lang w:val="en-US"/>
        </w:rPr>
        <w:t xml:space="preserve"> Meanwhile, everyone else may not know what is good for them, until the sovereign guides them, hence another reason why their original consent is irrelevant. Once rules are in place, newly civil men can recognize that</w:t>
      </w:r>
      <w:r w:rsidR="00284B2F" w:rsidRPr="00B26F4E">
        <w:rPr>
          <w:sz w:val="24"/>
          <w:szCs w:val="24"/>
          <w:lang w:val="en-US"/>
        </w:rPr>
        <w:t xml:space="preserve"> they are in the right position to undertake civic obligations.</w:t>
      </w:r>
      <w:r w:rsidR="00284B2F" w:rsidRPr="00B26F4E">
        <w:rPr>
          <w:rStyle w:val="EndnoteReference"/>
          <w:sz w:val="24"/>
          <w:szCs w:val="24"/>
          <w:lang w:val="en-US"/>
        </w:rPr>
        <w:endnoteReference w:id="19"/>
      </w:r>
      <w:r w:rsidR="00284B2F" w:rsidRPr="00B26F4E">
        <w:rPr>
          <w:sz w:val="24"/>
          <w:szCs w:val="24"/>
          <w:lang w:val="en-US"/>
        </w:rPr>
        <w:t xml:space="preserve"> </w:t>
      </w:r>
      <w:r w:rsidR="00C603A8" w:rsidRPr="00B26F4E">
        <w:rPr>
          <w:sz w:val="24"/>
          <w:szCs w:val="24"/>
          <w:lang w:val="en-US"/>
        </w:rPr>
        <w:t>Quoting Hobbes, “appetites of particular things, proceed from experience, and trial of their effects upon themselves or other men”.</w:t>
      </w:r>
      <w:r w:rsidR="00C603A8" w:rsidRPr="00B26F4E">
        <w:rPr>
          <w:rStyle w:val="EndnoteReference"/>
          <w:sz w:val="24"/>
          <w:szCs w:val="24"/>
          <w:lang w:val="en-US"/>
        </w:rPr>
        <w:endnoteReference w:id="20"/>
      </w:r>
      <w:r w:rsidR="00C603A8" w:rsidRPr="00B26F4E">
        <w:rPr>
          <w:sz w:val="24"/>
          <w:szCs w:val="24"/>
          <w:lang w:val="en-US"/>
        </w:rPr>
        <w:t xml:space="preserve"> If men don’t know what is good for them, then the Leviathan can lead them to goodness. </w:t>
      </w:r>
    </w:p>
    <w:p w:rsidR="00284B2F" w:rsidRPr="00B26F4E" w:rsidRDefault="00284B2F" w:rsidP="00F3234A">
      <w:pPr>
        <w:spacing w:after="0" w:line="480" w:lineRule="auto"/>
        <w:jc w:val="both"/>
        <w:rPr>
          <w:sz w:val="24"/>
          <w:szCs w:val="24"/>
          <w:lang w:val="en-US"/>
        </w:rPr>
      </w:pPr>
    </w:p>
    <w:p w:rsidR="00A56E72" w:rsidRPr="00B26F4E" w:rsidRDefault="00284B2F" w:rsidP="00DB2C72">
      <w:pPr>
        <w:spacing w:after="0" w:line="480" w:lineRule="auto"/>
        <w:ind w:firstLine="720"/>
        <w:jc w:val="both"/>
        <w:rPr>
          <w:sz w:val="24"/>
          <w:szCs w:val="24"/>
          <w:lang w:val="en-US"/>
        </w:rPr>
      </w:pPr>
      <w:r w:rsidRPr="00B26F4E">
        <w:rPr>
          <w:sz w:val="24"/>
          <w:szCs w:val="24"/>
          <w:lang w:val="en-US"/>
        </w:rPr>
        <w:t>Thus the sovereign’s task</w:t>
      </w:r>
      <w:r w:rsidR="00DB2C72" w:rsidRPr="00B26F4E">
        <w:rPr>
          <w:sz w:val="24"/>
          <w:szCs w:val="24"/>
          <w:lang w:val="en-US"/>
        </w:rPr>
        <w:t>, if he is of course a good sovereign,</w:t>
      </w:r>
      <w:r w:rsidRPr="00B26F4E">
        <w:rPr>
          <w:sz w:val="24"/>
          <w:szCs w:val="24"/>
          <w:lang w:val="en-US"/>
        </w:rPr>
        <w:t xml:space="preserve"> is to guide its people to reason. This goes to support the liberalism of conscience</w:t>
      </w:r>
      <w:r w:rsidR="00912808" w:rsidRPr="00B26F4E">
        <w:rPr>
          <w:sz w:val="24"/>
          <w:szCs w:val="24"/>
          <w:lang w:val="en-US"/>
        </w:rPr>
        <w:t>,</w:t>
      </w:r>
      <w:r w:rsidRPr="00B26F4E">
        <w:rPr>
          <w:sz w:val="24"/>
          <w:szCs w:val="24"/>
          <w:lang w:val="en-US"/>
        </w:rPr>
        <w:t xml:space="preserve"> and also enables more reason, and thus liberty, than in the state of nature. In the condition of war of every man against every man, human logic is without justice. Each individual is </w:t>
      </w:r>
      <w:r w:rsidR="00912808" w:rsidRPr="00B26F4E">
        <w:rPr>
          <w:sz w:val="24"/>
          <w:szCs w:val="24"/>
          <w:lang w:val="en-US"/>
        </w:rPr>
        <w:t xml:space="preserve">governed by </w:t>
      </w:r>
      <w:r w:rsidR="00C603A8" w:rsidRPr="00B26F4E">
        <w:rPr>
          <w:sz w:val="24"/>
          <w:szCs w:val="24"/>
          <w:lang w:val="en-US"/>
        </w:rPr>
        <w:t>his</w:t>
      </w:r>
      <w:r w:rsidR="00912808" w:rsidRPr="00B26F4E">
        <w:rPr>
          <w:sz w:val="24"/>
          <w:szCs w:val="24"/>
          <w:lang w:val="en-US"/>
        </w:rPr>
        <w:t xml:space="preserve"> own reas</w:t>
      </w:r>
      <w:r w:rsidR="005B66DA" w:rsidRPr="00B26F4E">
        <w:rPr>
          <w:sz w:val="24"/>
          <w:szCs w:val="24"/>
          <w:lang w:val="en-US"/>
        </w:rPr>
        <w:t>oning</w:t>
      </w:r>
      <w:r w:rsidRPr="00B26F4E">
        <w:rPr>
          <w:sz w:val="24"/>
          <w:szCs w:val="24"/>
          <w:lang w:val="en-US"/>
        </w:rPr>
        <w:t xml:space="preserve"> but</w:t>
      </w:r>
      <w:r w:rsidR="005B66DA" w:rsidRPr="00B26F4E">
        <w:rPr>
          <w:sz w:val="24"/>
          <w:szCs w:val="24"/>
          <w:lang w:val="en-US"/>
        </w:rPr>
        <w:t>,</w:t>
      </w:r>
      <w:r w:rsidRPr="00B26F4E">
        <w:rPr>
          <w:sz w:val="24"/>
          <w:szCs w:val="24"/>
          <w:lang w:val="en-US"/>
        </w:rPr>
        <w:t xml:space="preserve"> </w:t>
      </w:r>
      <w:r w:rsidR="00912808" w:rsidRPr="00B26F4E">
        <w:rPr>
          <w:sz w:val="24"/>
          <w:szCs w:val="24"/>
          <w:lang w:val="en-US"/>
        </w:rPr>
        <w:t>in the state of nature</w:t>
      </w:r>
      <w:r w:rsidR="005B66DA" w:rsidRPr="00B26F4E">
        <w:rPr>
          <w:sz w:val="24"/>
          <w:szCs w:val="24"/>
          <w:lang w:val="en-US"/>
        </w:rPr>
        <w:t>,</w:t>
      </w:r>
      <w:r w:rsidR="00912808" w:rsidRPr="00B26F4E">
        <w:rPr>
          <w:sz w:val="24"/>
          <w:szCs w:val="24"/>
          <w:lang w:val="en-US"/>
        </w:rPr>
        <w:t xml:space="preserve"> is </w:t>
      </w:r>
      <w:r w:rsidRPr="00B26F4E">
        <w:rPr>
          <w:sz w:val="24"/>
          <w:szCs w:val="24"/>
          <w:lang w:val="en-US"/>
        </w:rPr>
        <w:t>without law, and thus, thinks he has the right to everything</w:t>
      </w:r>
      <w:r w:rsidR="00912808" w:rsidRPr="00B26F4E">
        <w:rPr>
          <w:sz w:val="24"/>
          <w:szCs w:val="24"/>
          <w:lang w:val="en-US"/>
        </w:rPr>
        <w:t xml:space="preserve">. This leaves </w:t>
      </w:r>
      <w:r w:rsidRPr="00B26F4E">
        <w:rPr>
          <w:sz w:val="24"/>
          <w:szCs w:val="24"/>
          <w:lang w:val="en-US"/>
        </w:rPr>
        <w:t>no room for security.</w:t>
      </w:r>
      <w:r w:rsidRPr="00B26F4E">
        <w:rPr>
          <w:rStyle w:val="EndnoteReference"/>
          <w:sz w:val="24"/>
          <w:szCs w:val="24"/>
          <w:lang w:val="en-US"/>
        </w:rPr>
        <w:endnoteReference w:id="21"/>
      </w:r>
      <w:r w:rsidRPr="00B26F4E">
        <w:rPr>
          <w:sz w:val="24"/>
          <w:szCs w:val="24"/>
          <w:lang w:val="en-US"/>
        </w:rPr>
        <w:t xml:space="preserve"> </w:t>
      </w:r>
      <w:r w:rsidR="005B66DA" w:rsidRPr="00B26F4E">
        <w:rPr>
          <w:sz w:val="24"/>
          <w:szCs w:val="24"/>
          <w:lang w:val="en-US"/>
        </w:rPr>
        <w:t>But “desires and other passions of man [in the state of nature], are in themselves no sin” and “no more are the actions, that proceed from those passions” when there are no laws to obey.</w:t>
      </w:r>
      <w:r w:rsidR="005B66DA" w:rsidRPr="00B26F4E">
        <w:rPr>
          <w:rStyle w:val="EndnoteReference"/>
          <w:sz w:val="24"/>
          <w:szCs w:val="24"/>
          <w:lang w:val="en-US"/>
        </w:rPr>
        <w:endnoteReference w:id="22"/>
      </w:r>
      <w:r w:rsidR="005B66DA" w:rsidRPr="00B26F4E">
        <w:rPr>
          <w:sz w:val="24"/>
          <w:szCs w:val="24"/>
          <w:lang w:val="en-US"/>
        </w:rPr>
        <w:t xml:space="preserve"> The transference of rights, or contracts, in the Leviath</w:t>
      </w:r>
      <w:r w:rsidR="00DB2C72" w:rsidRPr="00B26F4E">
        <w:rPr>
          <w:sz w:val="24"/>
          <w:szCs w:val="24"/>
          <w:lang w:val="en-US"/>
        </w:rPr>
        <w:t>an, certainly restricts our actions</w:t>
      </w:r>
      <w:r w:rsidR="005B66DA" w:rsidRPr="00B26F4E">
        <w:rPr>
          <w:sz w:val="24"/>
          <w:szCs w:val="24"/>
          <w:lang w:val="en-US"/>
        </w:rPr>
        <w:t xml:space="preserve"> on</w:t>
      </w:r>
      <w:r w:rsidR="00DB2C72" w:rsidRPr="00B26F4E">
        <w:rPr>
          <w:sz w:val="24"/>
          <w:szCs w:val="24"/>
          <w:lang w:val="en-US"/>
        </w:rPr>
        <w:t>ce acts become deemed ‘legal’ and</w:t>
      </w:r>
      <w:r w:rsidR="005B66DA" w:rsidRPr="00B26F4E">
        <w:rPr>
          <w:sz w:val="24"/>
          <w:szCs w:val="24"/>
          <w:lang w:val="en-US"/>
        </w:rPr>
        <w:t xml:space="preserve"> ‘illegal’. When we do not know laws, injustice does not </w:t>
      </w:r>
      <w:r w:rsidR="005B66DA" w:rsidRPr="00B26F4E">
        <w:rPr>
          <w:sz w:val="24"/>
          <w:szCs w:val="24"/>
          <w:lang w:val="en-US"/>
        </w:rPr>
        <w:lastRenderedPageBreak/>
        <w:t xml:space="preserve">exist. This allows us to ‘sin’ without thinking much of it. A Leviathan can constrict our desires by introducing us to moral virtue. </w:t>
      </w:r>
      <w:r w:rsidRPr="00B26F4E">
        <w:rPr>
          <w:sz w:val="24"/>
          <w:szCs w:val="24"/>
          <w:lang w:val="en-US"/>
        </w:rPr>
        <w:t>In the state of nature, men can allow their self-interests to takeover and compete violently, for the sake of glory or reputation.</w:t>
      </w:r>
      <w:r w:rsidR="00C603A8" w:rsidRPr="00B26F4E">
        <w:rPr>
          <w:rStyle w:val="EndnoteReference"/>
          <w:sz w:val="24"/>
          <w:szCs w:val="24"/>
          <w:lang w:val="en-US"/>
        </w:rPr>
        <w:endnoteReference w:id="23"/>
      </w:r>
      <w:r w:rsidRPr="00B26F4E">
        <w:rPr>
          <w:sz w:val="24"/>
          <w:szCs w:val="24"/>
          <w:lang w:val="en-US"/>
        </w:rPr>
        <w:t xml:space="preserve"> As free as he is in the state of nature, the fear</w:t>
      </w:r>
      <w:r w:rsidR="00BF5152" w:rsidRPr="00B26F4E">
        <w:rPr>
          <w:sz w:val="24"/>
          <w:szCs w:val="24"/>
          <w:lang w:val="en-US"/>
        </w:rPr>
        <w:t xml:space="preserve"> of others, who likewise self govern</w:t>
      </w:r>
      <w:r w:rsidR="00C603A8" w:rsidRPr="00B26F4E">
        <w:rPr>
          <w:sz w:val="24"/>
          <w:szCs w:val="24"/>
          <w:lang w:val="en-US"/>
        </w:rPr>
        <w:t>,</w:t>
      </w:r>
      <w:r w:rsidR="005B66DA" w:rsidRPr="00B26F4E">
        <w:rPr>
          <w:sz w:val="24"/>
          <w:szCs w:val="24"/>
          <w:lang w:val="en-US"/>
        </w:rPr>
        <w:t xml:space="preserve"> is permanent. The natural man may be peaceful only out of fear of death.</w:t>
      </w:r>
      <w:r w:rsidR="005B66DA" w:rsidRPr="00B26F4E">
        <w:rPr>
          <w:rStyle w:val="EndnoteReference"/>
          <w:sz w:val="24"/>
          <w:szCs w:val="24"/>
          <w:lang w:val="en-US"/>
        </w:rPr>
        <w:endnoteReference w:id="24"/>
      </w:r>
      <w:r w:rsidR="005B66DA" w:rsidRPr="00B26F4E">
        <w:rPr>
          <w:sz w:val="24"/>
          <w:szCs w:val="24"/>
          <w:lang w:val="en-US"/>
        </w:rPr>
        <w:t xml:space="preserve"> </w:t>
      </w:r>
      <w:r w:rsidR="00BF5152" w:rsidRPr="00B26F4E">
        <w:rPr>
          <w:sz w:val="24"/>
          <w:szCs w:val="24"/>
          <w:lang w:val="en-US"/>
        </w:rPr>
        <w:t>The Leviathan is doing his job if he can protect and defend his citizens by deciding on and enforcing the laws that shall bind them.</w:t>
      </w:r>
      <w:r w:rsidR="00BF5152" w:rsidRPr="00B26F4E">
        <w:rPr>
          <w:rStyle w:val="EndnoteReference"/>
          <w:sz w:val="24"/>
          <w:szCs w:val="24"/>
          <w:lang w:val="en-US"/>
        </w:rPr>
        <w:t xml:space="preserve"> </w:t>
      </w:r>
      <w:r w:rsidR="00BF5152" w:rsidRPr="00B26F4E">
        <w:rPr>
          <w:rStyle w:val="EndnoteReference"/>
          <w:sz w:val="24"/>
          <w:szCs w:val="24"/>
          <w:lang w:val="en-US"/>
        </w:rPr>
        <w:endnoteReference w:id="25"/>
      </w:r>
      <w:r w:rsidR="00BF5152" w:rsidRPr="00B26F4E">
        <w:rPr>
          <w:sz w:val="24"/>
          <w:szCs w:val="24"/>
          <w:lang w:val="en-US"/>
        </w:rPr>
        <w:t xml:space="preserve"> Only with this common power can commun</w:t>
      </w:r>
      <w:r w:rsidR="00C603A8" w:rsidRPr="00B26F4E">
        <w:rPr>
          <w:sz w:val="24"/>
          <w:szCs w:val="24"/>
          <w:lang w:val="en-US"/>
        </w:rPr>
        <w:t>al laws be endorsed. They grant</w:t>
      </w:r>
      <w:r w:rsidR="00BF5152" w:rsidRPr="00B26F4E">
        <w:rPr>
          <w:sz w:val="24"/>
          <w:szCs w:val="24"/>
          <w:lang w:val="en-US"/>
        </w:rPr>
        <w:t xml:space="preserve"> citizens more liberty than in the state of nature, because in addition to self-preservation, security, along with the right to enjoy the arts and sciences, can be pursued. The Leviathan, then, can be seen as a</w:t>
      </w:r>
      <w:r w:rsidR="00C603A8" w:rsidRPr="00B26F4E">
        <w:rPr>
          <w:sz w:val="24"/>
          <w:szCs w:val="24"/>
          <w:lang w:val="en-US"/>
        </w:rPr>
        <w:t>n</w:t>
      </w:r>
      <w:r w:rsidR="00BF5152" w:rsidRPr="00B26F4E">
        <w:rPr>
          <w:sz w:val="24"/>
          <w:szCs w:val="24"/>
          <w:lang w:val="en-US"/>
        </w:rPr>
        <w:t xml:space="preserve"> authoritative provider of liberty. When those in the state of nature transfer their rights to him, they can become freer</w:t>
      </w:r>
      <w:r w:rsidR="005B66DA" w:rsidRPr="00B26F4E">
        <w:rPr>
          <w:sz w:val="24"/>
          <w:szCs w:val="24"/>
          <w:lang w:val="en-US"/>
        </w:rPr>
        <w:t xml:space="preserve"> by become moral beings</w:t>
      </w:r>
      <w:r w:rsidR="00BF5152" w:rsidRPr="00B26F4E">
        <w:rPr>
          <w:sz w:val="24"/>
          <w:szCs w:val="24"/>
          <w:lang w:val="en-US"/>
        </w:rPr>
        <w:t>.</w:t>
      </w:r>
      <w:r w:rsidR="00BF5152" w:rsidRPr="00B26F4E">
        <w:rPr>
          <w:rStyle w:val="EndnoteReference"/>
          <w:sz w:val="24"/>
          <w:szCs w:val="24"/>
          <w:lang w:val="en-US"/>
        </w:rPr>
        <w:endnoteReference w:id="26"/>
      </w:r>
    </w:p>
    <w:p w:rsidR="005B66DA" w:rsidRPr="00B26F4E" w:rsidRDefault="005B66DA" w:rsidP="00F3234A">
      <w:pPr>
        <w:spacing w:after="0" w:line="480" w:lineRule="auto"/>
        <w:jc w:val="both"/>
        <w:rPr>
          <w:sz w:val="24"/>
          <w:szCs w:val="24"/>
          <w:lang w:val="en-US"/>
        </w:rPr>
      </w:pPr>
    </w:p>
    <w:p w:rsidR="00C603A8" w:rsidRPr="00B26F4E" w:rsidRDefault="005B66DA" w:rsidP="00DB2C72">
      <w:pPr>
        <w:spacing w:after="0" w:line="480" w:lineRule="auto"/>
        <w:ind w:firstLine="720"/>
        <w:jc w:val="both"/>
        <w:rPr>
          <w:sz w:val="24"/>
          <w:szCs w:val="24"/>
          <w:lang w:val="en-US"/>
        </w:rPr>
      </w:pPr>
      <w:r w:rsidRPr="00B26F4E">
        <w:rPr>
          <w:sz w:val="24"/>
          <w:szCs w:val="24"/>
          <w:lang w:val="en-US"/>
        </w:rPr>
        <w:t xml:space="preserve">The consent of a subject to a sovereign is to let authority </w:t>
      </w:r>
      <w:r w:rsidR="00F04B8E" w:rsidRPr="00B26F4E">
        <w:rPr>
          <w:sz w:val="24"/>
          <w:szCs w:val="24"/>
          <w:lang w:val="en-US"/>
        </w:rPr>
        <w:t>rule over liberty;</w:t>
      </w:r>
      <w:r w:rsidRPr="00B26F4E">
        <w:rPr>
          <w:sz w:val="24"/>
          <w:szCs w:val="24"/>
          <w:lang w:val="en-US"/>
        </w:rPr>
        <w:t xml:space="preserve"> but not to constrict natural liberty. As stated previously, the absence of external impediments is a liberty in the Leviathan, but this is a natural liberty. No liberties are granted </w:t>
      </w:r>
      <w:r w:rsidR="00A12C54" w:rsidRPr="00B26F4E">
        <w:rPr>
          <w:sz w:val="24"/>
          <w:szCs w:val="24"/>
          <w:lang w:val="en-US"/>
        </w:rPr>
        <w:t>if not natural liberties</w:t>
      </w:r>
      <w:r w:rsidRPr="00B26F4E">
        <w:rPr>
          <w:sz w:val="24"/>
          <w:szCs w:val="24"/>
          <w:lang w:val="en-US"/>
        </w:rPr>
        <w:t xml:space="preserve"> under Hobbes’s sovereign. Self-preservation is another </w:t>
      </w:r>
      <w:r w:rsidR="00A12C54" w:rsidRPr="00B26F4E">
        <w:rPr>
          <w:sz w:val="24"/>
          <w:szCs w:val="24"/>
          <w:lang w:val="en-US"/>
        </w:rPr>
        <w:t>natural liberty</w:t>
      </w:r>
      <w:r w:rsidRPr="00B26F4E">
        <w:rPr>
          <w:sz w:val="24"/>
          <w:szCs w:val="24"/>
          <w:lang w:val="en-US"/>
        </w:rPr>
        <w:t xml:space="preserve">. Thus, under a Leviathan, a civil man can disobey if his life is in jeopardy </w:t>
      </w:r>
      <w:r w:rsidR="00F04B8E" w:rsidRPr="00B26F4E">
        <w:rPr>
          <w:sz w:val="24"/>
          <w:szCs w:val="24"/>
          <w:lang w:val="en-US"/>
        </w:rPr>
        <w:t>if he remains</w:t>
      </w:r>
      <w:r w:rsidRPr="00B26F4E">
        <w:rPr>
          <w:sz w:val="24"/>
          <w:szCs w:val="24"/>
          <w:lang w:val="en-US"/>
        </w:rPr>
        <w:t xml:space="preserve"> obedient.</w:t>
      </w:r>
      <w:r w:rsidR="00F04B8E" w:rsidRPr="00B26F4E">
        <w:rPr>
          <w:rStyle w:val="EndnoteReference"/>
          <w:sz w:val="24"/>
          <w:szCs w:val="24"/>
          <w:lang w:val="en-US"/>
        </w:rPr>
        <w:endnoteReference w:id="27"/>
      </w:r>
      <w:r w:rsidRPr="00B26F4E">
        <w:rPr>
          <w:sz w:val="24"/>
          <w:szCs w:val="24"/>
          <w:lang w:val="en-US"/>
        </w:rPr>
        <w:t xml:space="preserve"> Our liberty of conscience is restricted t</w:t>
      </w:r>
      <w:r w:rsidR="00A12C54" w:rsidRPr="00B26F4E">
        <w:rPr>
          <w:sz w:val="24"/>
          <w:szCs w:val="24"/>
          <w:lang w:val="en-US"/>
        </w:rPr>
        <w:t>o our thoughts in all cases except for the sake of self-preservation. Carl Schmitt calls this the “crack” in Hobbes’s theory of the state “that opened the door to liberal constitutionalism”.</w:t>
      </w:r>
      <w:r w:rsidR="00A12C54" w:rsidRPr="00B26F4E">
        <w:rPr>
          <w:rStyle w:val="EndnoteReference"/>
          <w:sz w:val="24"/>
          <w:szCs w:val="24"/>
          <w:lang w:val="en-US"/>
        </w:rPr>
        <w:endnoteReference w:id="28"/>
      </w:r>
      <w:r w:rsidR="00A12C54" w:rsidRPr="00B26F4E">
        <w:rPr>
          <w:sz w:val="24"/>
          <w:szCs w:val="24"/>
          <w:lang w:val="en-US"/>
        </w:rPr>
        <w:t xml:space="preserve"> Schmitt makes two claims about the “crack”. First, that Hobbes allows individualism that ought not to be provided in an authoritarian state.</w:t>
      </w:r>
      <w:r w:rsidR="00EC4924" w:rsidRPr="00B26F4E">
        <w:rPr>
          <w:rStyle w:val="EndnoteReference"/>
          <w:sz w:val="24"/>
          <w:szCs w:val="24"/>
          <w:lang w:val="en-US"/>
        </w:rPr>
        <w:endnoteReference w:id="29"/>
      </w:r>
      <w:r w:rsidR="00A12C54" w:rsidRPr="00B26F4E">
        <w:rPr>
          <w:sz w:val="24"/>
          <w:szCs w:val="24"/>
          <w:lang w:val="en-US"/>
        </w:rPr>
        <w:t xml:space="preserve"> And secondly, that this individualism actually undermines authoritarianism.</w:t>
      </w:r>
      <w:r w:rsidR="00EC4924" w:rsidRPr="00B26F4E">
        <w:rPr>
          <w:rStyle w:val="EndnoteReference"/>
          <w:sz w:val="24"/>
          <w:szCs w:val="24"/>
          <w:lang w:val="en-US"/>
        </w:rPr>
        <w:endnoteReference w:id="30"/>
      </w:r>
      <w:r w:rsidR="00A12C54" w:rsidRPr="00B26F4E">
        <w:rPr>
          <w:sz w:val="24"/>
          <w:szCs w:val="24"/>
          <w:lang w:val="en-US"/>
        </w:rPr>
        <w:t xml:space="preserve"> On the one hand, individuals have the liberty to believe whatever they want. On the other hand,</w:t>
      </w:r>
      <w:r w:rsidR="00EC4924" w:rsidRPr="00B26F4E">
        <w:rPr>
          <w:sz w:val="24"/>
          <w:szCs w:val="24"/>
          <w:lang w:val="en-US"/>
        </w:rPr>
        <w:t xml:space="preserve"> if we were allowed to follow our </w:t>
      </w:r>
      <w:r w:rsidR="00EC4924" w:rsidRPr="00B26F4E">
        <w:rPr>
          <w:sz w:val="24"/>
          <w:szCs w:val="24"/>
          <w:lang w:val="en-US"/>
        </w:rPr>
        <w:lastRenderedPageBreak/>
        <w:t xml:space="preserve">consciences, then civil war or instability could result. Schmitt and Hobbes agree on the external restriction of conscience, but Schmitt would go further to say that it should be restricted as much as possible internally, too. </w:t>
      </w:r>
      <w:r w:rsidR="003D1022" w:rsidRPr="00B26F4E">
        <w:rPr>
          <w:sz w:val="24"/>
          <w:szCs w:val="24"/>
          <w:lang w:val="en-US"/>
        </w:rPr>
        <w:t>If the individual can decide whether to preserve his life or allow the Leviathan to have a short-handed army, there is a great lack of authority missing</w:t>
      </w:r>
      <w:r w:rsidR="00F04B8E" w:rsidRPr="00B26F4E">
        <w:rPr>
          <w:sz w:val="24"/>
          <w:szCs w:val="24"/>
          <w:lang w:val="en-US"/>
        </w:rPr>
        <w:t xml:space="preserve"> </w:t>
      </w:r>
      <w:r w:rsidR="00DB2C72" w:rsidRPr="00B26F4E">
        <w:rPr>
          <w:sz w:val="24"/>
          <w:szCs w:val="24"/>
          <w:lang w:val="en-US"/>
        </w:rPr>
        <w:t xml:space="preserve">in the Leviathan </w:t>
      </w:r>
      <w:r w:rsidR="00F04B8E" w:rsidRPr="00B26F4E">
        <w:rPr>
          <w:sz w:val="24"/>
          <w:szCs w:val="24"/>
          <w:lang w:val="en-US"/>
        </w:rPr>
        <w:t>if Hobbes is truly authoritarian</w:t>
      </w:r>
      <w:r w:rsidR="003D1022" w:rsidRPr="00B26F4E">
        <w:rPr>
          <w:sz w:val="24"/>
          <w:szCs w:val="24"/>
          <w:lang w:val="en-US"/>
        </w:rPr>
        <w:t>.</w:t>
      </w:r>
      <w:r w:rsidR="003D1022" w:rsidRPr="00B26F4E">
        <w:rPr>
          <w:rStyle w:val="EndnoteReference"/>
          <w:sz w:val="24"/>
          <w:szCs w:val="24"/>
          <w:lang w:val="en-US"/>
        </w:rPr>
        <w:endnoteReference w:id="31"/>
      </w:r>
      <w:r w:rsidR="003D1022" w:rsidRPr="00B26F4E">
        <w:rPr>
          <w:sz w:val="24"/>
          <w:szCs w:val="24"/>
          <w:lang w:val="en-US"/>
        </w:rPr>
        <w:t xml:space="preserve"> </w:t>
      </w:r>
      <w:r w:rsidR="00EC4924" w:rsidRPr="00B26F4E">
        <w:rPr>
          <w:sz w:val="24"/>
          <w:szCs w:val="24"/>
          <w:lang w:val="en-US"/>
        </w:rPr>
        <w:t xml:space="preserve">For Schmitt, it is what he believes to be Hobbes’s commitment to the individual that makes Hobbes </w:t>
      </w:r>
      <w:r w:rsidR="00F04B8E" w:rsidRPr="00B26F4E">
        <w:rPr>
          <w:sz w:val="24"/>
          <w:szCs w:val="24"/>
          <w:lang w:val="en-US"/>
        </w:rPr>
        <w:t>a</w:t>
      </w:r>
      <w:r w:rsidR="00EC4924" w:rsidRPr="00B26F4E">
        <w:rPr>
          <w:sz w:val="24"/>
          <w:szCs w:val="24"/>
          <w:lang w:val="en-US"/>
        </w:rPr>
        <w:t xml:space="preserve"> liberal. </w:t>
      </w:r>
      <w:r w:rsidR="003D1022" w:rsidRPr="00B26F4E">
        <w:rPr>
          <w:sz w:val="24"/>
          <w:szCs w:val="24"/>
          <w:lang w:val="en-US"/>
        </w:rPr>
        <w:t xml:space="preserve">Thus </w:t>
      </w:r>
      <w:r w:rsidR="00F04B8E" w:rsidRPr="00B26F4E">
        <w:rPr>
          <w:sz w:val="24"/>
          <w:szCs w:val="24"/>
          <w:lang w:val="en-US"/>
        </w:rPr>
        <w:t>Schmitt</w:t>
      </w:r>
      <w:r w:rsidR="003D1022" w:rsidRPr="00B26F4E">
        <w:rPr>
          <w:sz w:val="24"/>
          <w:szCs w:val="24"/>
          <w:lang w:val="en-US"/>
        </w:rPr>
        <w:t xml:space="preserve"> says, “</w:t>
      </w:r>
      <w:proofErr w:type="gramStart"/>
      <w:r w:rsidR="003D1022" w:rsidRPr="00B26F4E">
        <w:rPr>
          <w:sz w:val="24"/>
          <w:szCs w:val="24"/>
          <w:lang w:val="en-US"/>
        </w:rPr>
        <w:t>what</w:t>
      </w:r>
      <w:proofErr w:type="gramEnd"/>
      <w:r w:rsidR="003D1022" w:rsidRPr="00B26F4E">
        <w:rPr>
          <w:sz w:val="24"/>
          <w:szCs w:val="24"/>
          <w:lang w:val="en-US"/>
        </w:rPr>
        <w:t xml:space="preserve"> is absolute in Hobbes’s theory is not the power of the state but the individual’s right to self-preservation”.</w:t>
      </w:r>
      <w:r w:rsidR="003D1022" w:rsidRPr="00B26F4E">
        <w:rPr>
          <w:rStyle w:val="EndnoteReference"/>
          <w:sz w:val="24"/>
          <w:szCs w:val="24"/>
          <w:lang w:val="en-US"/>
        </w:rPr>
        <w:endnoteReference w:id="32"/>
      </w:r>
    </w:p>
    <w:p w:rsidR="003D1022" w:rsidRPr="00B26F4E" w:rsidRDefault="003D1022" w:rsidP="00F3234A">
      <w:pPr>
        <w:spacing w:line="480" w:lineRule="auto"/>
        <w:jc w:val="both"/>
        <w:rPr>
          <w:sz w:val="24"/>
          <w:szCs w:val="24"/>
          <w:lang w:val="en-US"/>
        </w:rPr>
      </w:pPr>
    </w:p>
    <w:p w:rsidR="004430FF" w:rsidRPr="00B26F4E" w:rsidRDefault="00BA5236" w:rsidP="00DB2C72">
      <w:pPr>
        <w:spacing w:line="480" w:lineRule="auto"/>
        <w:ind w:firstLine="720"/>
        <w:jc w:val="both"/>
        <w:rPr>
          <w:color w:val="auto"/>
          <w:sz w:val="24"/>
          <w:szCs w:val="24"/>
          <w:lang w:val="en-US"/>
        </w:rPr>
      </w:pPr>
      <w:r w:rsidRPr="00B26F4E">
        <w:rPr>
          <w:sz w:val="24"/>
          <w:szCs w:val="24"/>
          <w:lang w:val="en-US"/>
        </w:rPr>
        <w:t xml:space="preserve">Clearly, Hobbes has demonstrated liberalism in his work. </w:t>
      </w:r>
      <w:r w:rsidR="004430FF" w:rsidRPr="00B26F4E">
        <w:rPr>
          <w:sz w:val="24"/>
          <w:szCs w:val="24"/>
          <w:lang w:val="en-US"/>
        </w:rPr>
        <w:t>In summary, h</w:t>
      </w:r>
      <w:r w:rsidRPr="00B26F4E">
        <w:rPr>
          <w:sz w:val="24"/>
          <w:szCs w:val="24"/>
          <w:lang w:val="en-US"/>
        </w:rPr>
        <w:t>e is committed to peace by the means of a</w:t>
      </w:r>
      <w:r w:rsidR="00DB2C72" w:rsidRPr="00B26F4E">
        <w:rPr>
          <w:sz w:val="24"/>
          <w:szCs w:val="24"/>
          <w:lang w:val="en-US"/>
        </w:rPr>
        <w:t>n</w:t>
      </w:r>
      <w:r w:rsidRPr="00B26F4E">
        <w:rPr>
          <w:sz w:val="24"/>
          <w:szCs w:val="24"/>
          <w:lang w:val="en-US"/>
        </w:rPr>
        <w:t xml:space="preserve"> authoritarian Leviathan, but seems to also be committed to the individual’s right to free thought, right of nature and most importantly, to act out his internal conscience, if only in </w:t>
      </w:r>
      <w:r w:rsidR="004430FF" w:rsidRPr="00B26F4E">
        <w:rPr>
          <w:sz w:val="24"/>
          <w:szCs w:val="24"/>
          <w:lang w:val="en-US"/>
        </w:rPr>
        <w:t>the one circumstance;</w:t>
      </w:r>
      <w:r w:rsidRPr="00B26F4E">
        <w:rPr>
          <w:sz w:val="24"/>
          <w:szCs w:val="24"/>
          <w:lang w:val="en-US"/>
        </w:rPr>
        <w:t xml:space="preserve"> to avoid death. </w:t>
      </w:r>
      <w:r w:rsidR="003D1022" w:rsidRPr="00B26F4E">
        <w:rPr>
          <w:sz w:val="24"/>
          <w:szCs w:val="24"/>
          <w:lang w:val="en-US"/>
        </w:rPr>
        <w:t>So we are not entirely limited to internal thought. Of course, there are boundaries between private and public judgment. Privately, most things must remain deeply in our thought;</w:t>
      </w:r>
      <w:r w:rsidR="004430FF" w:rsidRPr="00B26F4E">
        <w:rPr>
          <w:sz w:val="24"/>
          <w:szCs w:val="24"/>
          <w:lang w:val="en-US"/>
        </w:rPr>
        <w:t xml:space="preserve"> free thought</w:t>
      </w:r>
      <w:r w:rsidR="003D1022" w:rsidRPr="00B26F4E">
        <w:rPr>
          <w:sz w:val="24"/>
          <w:szCs w:val="24"/>
          <w:lang w:val="en-US"/>
        </w:rPr>
        <w:t xml:space="preserve"> is our right of nature. Publicly, </w:t>
      </w:r>
      <w:r w:rsidR="00F04B8E" w:rsidRPr="00B26F4E">
        <w:rPr>
          <w:sz w:val="24"/>
          <w:szCs w:val="24"/>
          <w:lang w:val="en-US"/>
        </w:rPr>
        <w:t>we have obligations to act in accordance to</w:t>
      </w:r>
      <w:r w:rsidR="004430FF" w:rsidRPr="00B26F4E">
        <w:rPr>
          <w:sz w:val="24"/>
          <w:szCs w:val="24"/>
          <w:lang w:val="en-US"/>
        </w:rPr>
        <w:t>,</w:t>
      </w:r>
      <w:r w:rsidR="00F04B8E" w:rsidRPr="00B26F4E">
        <w:rPr>
          <w:sz w:val="24"/>
          <w:szCs w:val="24"/>
          <w:lang w:val="en-US"/>
        </w:rPr>
        <w:t xml:space="preserve"> </w:t>
      </w:r>
      <w:r w:rsidR="004430FF" w:rsidRPr="00B26F4E">
        <w:rPr>
          <w:sz w:val="24"/>
          <w:szCs w:val="24"/>
          <w:lang w:val="en-US"/>
        </w:rPr>
        <w:t xml:space="preserve">first, </w:t>
      </w:r>
      <w:r w:rsidR="00F04B8E" w:rsidRPr="00B26F4E">
        <w:rPr>
          <w:sz w:val="24"/>
          <w:szCs w:val="24"/>
          <w:lang w:val="en-US"/>
        </w:rPr>
        <w:t>the Leviathan and</w:t>
      </w:r>
      <w:r w:rsidR="004430FF" w:rsidRPr="00B26F4E">
        <w:rPr>
          <w:sz w:val="24"/>
          <w:szCs w:val="24"/>
          <w:lang w:val="en-US"/>
        </w:rPr>
        <w:t>, second, to</w:t>
      </w:r>
      <w:r w:rsidR="00F04B8E" w:rsidRPr="00B26F4E">
        <w:rPr>
          <w:sz w:val="24"/>
          <w:szCs w:val="24"/>
          <w:lang w:val="en-US"/>
        </w:rPr>
        <w:t xml:space="preserve"> moral virtue. Just because </w:t>
      </w:r>
      <w:r w:rsidR="004430FF" w:rsidRPr="00B26F4E">
        <w:rPr>
          <w:sz w:val="24"/>
          <w:szCs w:val="24"/>
          <w:lang w:val="en-US"/>
        </w:rPr>
        <w:t>individuals</w:t>
      </w:r>
      <w:r w:rsidR="00F04B8E" w:rsidRPr="00B26F4E">
        <w:rPr>
          <w:sz w:val="24"/>
          <w:szCs w:val="24"/>
          <w:lang w:val="en-US"/>
        </w:rPr>
        <w:t xml:space="preserve"> </w:t>
      </w:r>
      <w:r w:rsidR="004430FF" w:rsidRPr="00B26F4E">
        <w:rPr>
          <w:sz w:val="24"/>
          <w:szCs w:val="24"/>
          <w:lang w:val="en-US"/>
        </w:rPr>
        <w:t>are supposedly free to choose</w:t>
      </w:r>
      <w:r w:rsidR="00DB2C72" w:rsidRPr="00B26F4E">
        <w:rPr>
          <w:sz w:val="24"/>
          <w:szCs w:val="24"/>
          <w:lang w:val="en-US"/>
        </w:rPr>
        <w:t xml:space="preserve"> -</w:t>
      </w:r>
      <w:r w:rsidR="004430FF" w:rsidRPr="00B26F4E">
        <w:rPr>
          <w:sz w:val="24"/>
          <w:szCs w:val="24"/>
          <w:lang w:val="en-US"/>
        </w:rPr>
        <w:t xml:space="preserve"> </w:t>
      </w:r>
      <w:r w:rsidR="00FA399D" w:rsidRPr="00B26F4E">
        <w:rPr>
          <w:sz w:val="24"/>
          <w:szCs w:val="24"/>
          <w:lang w:val="en-US"/>
        </w:rPr>
        <w:t>in</w:t>
      </w:r>
      <w:r w:rsidR="00F04B8E" w:rsidRPr="00B26F4E">
        <w:rPr>
          <w:sz w:val="24"/>
          <w:szCs w:val="24"/>
          <w:lang w:val="en-US"/>
        </w:rPr>
        <w:t xml:space="preserve"> secret</w:t>
      </w:r>
      <w:r w:rsidR="00DB2C72" w:rsidRPr="00B26F4E">
        <w:rPr>
          <w:sz w:val="24"/>
          <w:szCs w:val="24"/>
          <w:lang w:val="en-US"/>
        </w:rPr>
        <w:t xml:space="preserve"> -</w:t>
      </w:r>
      <w:r w:rsidR="00FA399D" w:rsidRPr="00B26F4E">
        <w:rPr>
          <w:sz w:val="24"/>
          <w:szCs w:val="24"/>
          <w:lang w:val="en-US"/>
        </w:rPr>
        <w:t xml:space="preserve"> their</w:t>
      </w:r>
      <w:r w:rsidR="00F04B8E" w:rsidRPr="00B26F4E">
        <w:rPr>
          <w:sz w:val="24"/>
          <w:szCs w:val="24"/>
          <w:lang w:val="en-US"/>
        </w:rPr>
        <w:t xml:space="preserve"> beliefs, does not mean th</w:t>
      </w:r>
      <w:r w:rsidR="00DB2C72" w:rsidRPr="00B26F4E">
        <w:rPr>
          <w:sz w:val="24"/>
          <w:szCs w:val="24"/>
          <w:lang w:val="en-US"/>
        </w:rPr>
        <w:t>e Leviathan doesn’</w:t>
      </w:r>
      <w:r w:rsidR="00FA399D" w:rsidRPr="00B26F4E">
        <w:rPr>
          <w:sz w:val="24"/>
          <w:szCs w:val="24"/>
          <w:lang w:val="en-US"/>
        </w:rPr>
        <w:t>t restrict them</w:t>
      </w:r>
      <w:r w:rsidR="00F04B8E" w:rsidRPr="00B26F4E">
        <w:rPr>
          <w:sz w:val="24"/>
          <w:szCs w:val="24"/>
          <w:lang w:val="en-US"/>
        </w:rPr>
        <w:t xml:space="preserve"> of virtually all of </w:t>
      </w:r>
      <w:r w:rsidR="00FA399D" w:rsidRPr="00B26F4E">
        <w:rPr>
          <w:sz w:val="24"/>
          <w:szCs w:val="24"/>
          <w:lang w:val="en-US"/>
        </w:rPr>
        <w:t>their</w:t>
      </w:r>
      <w:r w:rsidR="00F04B8E" w:rsidRPr="00B26F4E">
        <w:rPr>
          <w:sz w:val="24"/>
          <w:szCs w:val="24"/>
          <w:lang w:val="en-US"/>
        </w:rPr>
        <w:t xml:space="preserve"> actions. Yet Hobbes </w:t>
      </w:r>
      <w:r w:rsidRPr="00B26F4E">
        <w:rPr>
          <w:sz w:val="24"/>
          <w:szCs w:val="24"/>
          <w:lang w:val="en-US"/>
        </w:rPr>
        <w:t xml:space="preserve">believes that self-preservation is a right of nature and thus supports disobedience if to avoid death. Hobbes’s state is not an ends, but a means to expand human reasoning and security, both of which are liberties not accessible in the state of nature. </w:t>
      </w:r>
      <w:r w:rsidR="004430FF" w:rsidRPr="00B26F4E">
        <w:rPr>
          <w:color w:val="auto"/>
          <w:sz w:val="24"/>
          <w:szCs w:val="24"/>
          <w:lang w:val="en-US"/>
        </w:rPr>
        <w:t xml:space="preserve">In nature, there is arguably no liberty because </w:t>
      </w:r>
      <w:r w:rsidR="00FA399D" w:rsidRPr="00B26F4E">
        <w:rPr>
          <w:color w:val="auto"/>
          <w:sz w:val="24"/>
          <w:szCs w:val="24"/>
          <w:lang w:val="en-US"/>
        </w:rPr>
        <w:t>individual</w:t>
      </w:r>
      <w:r w:rsidR="004430FF" w:rsidRPr="00B26F4E">
        <w:rPr>
          <w:color w:val="auto"/>
          <w:sz w:val="24"/>
          <w:szCs w:val="24"/>
          <w:lang w:val="en-US"/>
        </w:rPr>
        <w:t xml:space="preserve"> actions are hindered by fear. But in the Leviathan, individuals consent, first, in the same manner that all their</w:t>
      </w:r>
      <w:r w:rsidR="00DB2C72" w:rsidRPr="00B26F4E">
        <w:rPr>
          <w:color w:val="auto"/>
          <w:sz w:val="24"/>
          <w:szCs w:val="24"/>
          <w:lang w:val="en-US"/>
        </w:rPr>
        <w:t xml:space="preserve"> fellow citizens do. S</w:t>
      </w:r>
      <w:r w:rsidR="004430FF" w:rsidRPr="00B26F4E">
        <w:rPr>
          <w:color w:val="auto"/>
          <w:sz w:val="24"/>
          <w:szCs w:val="24"/>
          <w:lang w:val="en-US"/>
        </w:rPr>
        <w:t xml:space="preserve">econd, </w:t>
      </w:r>
      <w:r w:rsidR="00DB2C72" w:rsidRPr="00B26F4E">
        <w:rPr>
          <w:color w:val="auto"/>
          <w:sz w:val="24"/>
          <w:szCs w:val="24"/>
          <w:lang w:val="en-US"/>
        </w:rPr>
        <w:t xml:space="preserve">they consent </w:t>
      </w:r>
      <w:r w:rsidR="004430FF" w:rsidRPr="00B26F4E">
        <w:rPr>
          <w:color w:val="auto"/>
          <w:sz w:val="24"/>
          <w:szCs w:val="24"/>
          <w:lang w:val="en-US"/>
        </w:rPr>
        <w:t xml:space="preserve">to the sovereign who may </w:t>
      </w:r>
      <w:r w:rsidR="00FA399D" w:rsidRPr="00B26F4E">
        <w:rPr>
          <w:color w:val="auto"/>
          <w:sz w:val="24"/>
          <w:szCs w:val="24"/>
          <w:lang w:val="en-US"/>
        </w:rPr>
        <w:t xml:space="preserve">very well </w:t>
      </w:r>
      <w:r w:rsidR="004430FF" w:rsidRPr="00B26F4E">
        <w:rPr>
          <w:color w:val="auto"/>
          <w:sz w:val="24"/>
          <w:szCs w:val="24"/>
          <w:lang w:val="en-US"/>
        </w:rPr>
        <w:t xml:space="preserve">be </w:t>
      </w:r>
      <w:r w:rsidR="004430FF" w:rsidRPr="00B26F4E">
        <w:rPr>
          <w:color w:val="auto"/>
          <w:sz w:val="24"/>
          <w:szCs w:val="24"/>
          <w:lang w:val="en-US"/>
        </w:rPr>
        <w:lastRenderedPageBreak/>
        <w:t>frightening and dominating, but who they have given that responsibility to</w:t>
      </w:r>
      <w:r w:rsidR="00DB2C72" w:rsidRPr="00B26F4E">
        <w:rPr>
          <w:color w:val="auto"/>
          <w:sz w:val="24"/>
          <w:szCs w:val="24"/>
          <w:lang w:val="en-US"/>
        </w:rPr>
        <w:t xml:space="preserve"> be</w:t>
      </w:r>
      <w:r w:rsidR="004430FF" w:rsidRPr="00B26F4E">
        <w:rPr>
          <w:color w:val="auto"/>
          <w:sz w:val="24"/>
          <w:szCs w:val="24"/>
          <w:lang w:val="en-US"/>
        </w:rPr>
        <w:t xml:space="preserve">. </w:t>
      </w:r>
      <w:r w:rsidR="00FA399D" w:rsidRPr="00B26F4E">
        <w:rPr>
          <w:color w:val="auto"/>
          <w:sz w:val="24"/>
          <w:szCs w:val="24"/>
          <w:lang w:val="en-US"/>
        </w:rPr>
        <w:t>In liberty</w:t>
      </w:r>
      <w:r w:rsidR="004430FF" w:rsidRPr="00B26F4E">
        <w:rPr>
          <w:color w:val="auto"/>
          <w:sz w:val="24"/>
          <w:szCs w:val="24"/>
          <w:lang w:val="en-US"/>
        </w:rPr>
        <w:t>, there consists</w:t>
      </w:r>
      <w:r w:rsidR="00FA399D" w:rsidRPr="00B26F4E">
        <w:rPr>
          <w:color w:val="auto"/>
          <w:sz w:val="24"/>
          <w:szCs w:val="24"/>
          <w:lang w:val="en-US"/>
        </w:rPr>
        <w:t xml:space="preserve"> a common fear for the sake of </w:t>
      </w:r>
      <w:r w:rsidR="004430FF" w:rsidRPr="00B26F4E">
        <w:rPr>
          <w:color w:val="auto"/>
          <w:sz w:val="24"/>
          <w:szCs w:val="24"/>
          <w:lang w:val="en-US"/>
        </w:rPr>
        <w:t>prevent</w:t>
      </w:r>
      <w:r w:rsidR="00FA399D" w:rsidRPr="00B26F4E">
        <w:rPr>
          <w:color w:val="auto"/>
          <w:sz w:val="24"/>
          <w:szCs w:val="24"/>
          <w:lang w:val="en-US"/>
        </w:rPr>
        <w:t>ing</w:t>
      </w:r>
      <w:r w:rsidR="004430FF" w:rsidRPr="00B26F4E">
        <w:rPr>
          <w:color w:val="auto"/>
          <w:sz w:val="24"/>
          <w:szCs w:val="24"/>
          <w:lang w:val="en-US"/>
        </w:rPr>
        <w:t xml:space="preserve"> </w:t>
      </w:r>
      <w:r w:rsidR="00FA399D" w:rsidRPr="00B26F4E">
        <w:rPr>
          <w:color w:val="auto"/>
          <w:sz w:val="24"/>
          <w:szCs w:val="24"/>
          <w:lang w:val="en-US"/>
        </w:rPr>
        <w:t xml:space="preserve">the </w:t>
      </w:r>
      <w:r w:rsidR="004430FF" w:rsidRPr="00B26F4E">
        <w:rPr>
          <w:color w:val="auto"/>
          <w:sz w:val="24"/>
          <w:szCs w:val="24"/>
          <w:lang w:val="en-US"/>
        </w:rPr>
        <w:t xml:space="preserve">fear of </w:t>
      </w:r>
      <w:r w:rsidR="001529A1">
        <w:rPr>
          <w:color w:val="auto"/>
          <w:sz w:val="24"/>
          <w:szCs w:val="24"/>
          <w:lang w:val="en-US"/>
        </w:rPr>
        <w:t xml:space="preserve">all </w:t>
      </w:r>
      <w:r w:rsidR="004430FF" w:rsidRPr="00B26F4E">
        <w:rPr>
          <w:color w:val="auto"/>
          <w:sz w:val="24"/>
          <w:szCs w:val="24"/>
          <w:lang w:val="en-US"/>
        </w:rPr>
        <w:t xml:space="preserve">other men; laws </w:t>
      </w:r>
      <w:r w:rsidR="00DB2C72" w:rsidRPr="00B26F4E">
        <w:rPr>
          <w:color w:val="auto"/>
          <w:sz w:val="24"/>
          <w:szCs w:val="24"/>
          <w:lang w:val="en-US"/>
        </w:rPr>
        <w:t>which</w:t>
      </w:r>
      <w:r w:rsidR="004430FF" w:rsidRPr="00B26F4E">
        <w:rPr>
          <w:color w:val="auto"/>
          <w:sz w:val="24"/>
          <w:szCs w:val="24"/>
          <w:lang w:val="en-US"/>
        </w:rPr>
        <w:t xml:space="preserve"> allow us to </w:t>
      </w:r>
      <w:r w:rsidR="00FA399D" w:rsidRPr="00B26F4E">
        <w:rPr>
          <w:color w:val="auto"/>
          <w:sz w:val="24"/>
          <w:szCs w:val="24"/>
          <w:lang w:val="en-US"/>
        </w:rPr>
        <w:t xml:space="preserve">learn moral virtue and thus gain </w:t>
      </w:r>
      <w:r w:rsidR="004430FF" w:rsidRPr="00B26F4E">
        <w:rPr>
          <w:color w:val="auto"/>
          <w:sz w:val="24"/>
          <w:szCs w:val="24"/>
          <w:lang w:val="en-US"/>
        </w:rPr>
        <w:t xml:space="preserve">a superior form of human reasoning; and a much desired security that cannot become instable. </w:t>
      </w:r>
      <w:r w:rsidR="00FA399D" w:rsidRPr="00B26F4E">
        <w:rPr>
          <w:color w:val="auto"/>
          <w:sz w:val="24"/>
          <w:szCs w:val="24"/>
          <w:lang w:val="en-US"/>
        </w:rPr>
        <w:t xml:space="preserve">The Leviathan, then, can be argued to provide liberty. </w:t>
      </w:r>
    </w:p>
    <w:p w:rsidR="00AD37AB" w:rsidRPr="00B26F4E" w:rsidRDefault="005E1433" w:rsidP="00DB2C72">
      <w:pPr>
        <w:spacing w:after="0" w:line="480" w:lineRule="auto"/>
        <w:ind w:firstLine="720"/>
        <w:jc w:val="both"/>
        <w:rPr>
          <w:sz w:val="24"/>
          <w:szCs w:val="24"/>
          <w:lang w:val="en-US"/>
        </w:rPr>
      </w:pPr>
      <w:r w:rsidRPr="00B26F4E">
        <w:rPr>
          <w:sz w:val="24"/>
          <w:szCs w:val="24"/>
          <w:lang w:val="en-US"/>
        </w:rPr>
        <w:t xml:space="preserve">Up until this point, I have </w:t>
      </w:r>
      <w:r w:rsidR="00E428C4" w:rsidRPr="00B26F4E">
        <w:rPr>
          <w:sz w:val="24"/>
          <w:szCs w:val="24"/>
          <w:lang w:val="en-US"/>
        </w:rPr>
        <w:t>only made arguments defending</w:t>
      </w:r>
      <w:r w:rsidR="00FA399D" w:rsidRPr="00B26F4E">
        <w:rPr>
          <w:sz w:val="24"/>
          <w:szCs w:val="24"/>
          <w:lang w:val="en-US"/>
        </w:rPr>
        <w:t xml:space="preserve"> Hobbesian liberty.</w:t>
      </w:r>
      <w:r w:rsidR="00E428C4" w:rsidRPr="00B26F4E">
        <w:rPr>
          <w:sz w:val="24"/>
          <w:szCs w:val="24"/>
          <w:lang w:val="en-US"/>
        </w:rPr>
        <w:t xml:space="preserve"> Of course, Hobbes’s </w:t>
      </w:r>
      <w:r w:rsidR="00E428C4" w:rsidRPr="00B26F4E">
        <w:rPr>
          <w:i/>
          <w:sz w:val="24"/>
          <w:szCs w:val="24"/>
          <w:lang w:val="en-US"/>
        </w:rPr>
        <w:t>Leviathan</w:t>
      </w:r>
      <w:r w:rsidR="00E428C4" w:rsidRPr="00B26F4E">
        <w:rPr>
          <w:sz w:val="24"/>
          <w:szCs w:val="24"/>
          <w:lang w:val="en-US"/>
        </w:rPr>
        <w:t xml:space="preserve"> is one that practices authoritarianism greatly. For instance, earlier it was stated that</w:t>
      </w:r>
      <w:r w:rsidRPr="00B26F4E">
        <w:rPr>
          <w:sz w:val="24"/>
          <w:szCs w:val="24"/>
          <w:lang w:val="en-US"/>
        </w:rPr>
        <w:t xml:space="preserve"> the Leviatha</w:t>
      </w:r>
      <w:r w:rsidR="00513349" w:rsidRPr="00B26F4E">
        <w:rPr>
          <w:sz w:val="24"/>
          <w:szCs w:val="24"/>
          <w:lang w:val="en-US"/>
        </w:rPr>
        <w:t>n appears extremely authoritarian</w:t>
      </w:r>
      <w:r w:rsidRPr="00B26F4E">
        <w:rPr>
          <w:sz w:val="24"/>
          <w:szCs w:val="24"/>
          <w:lang w:val="en-US"/>
        </w:rPr>
        <w:t xml:space="preserve"> </w:t>
      </w:r>
      <w:r w:rsidR="00513349" w:rsidRPr="00B26F4E">
        <w:rPr>
          <w:sz w:val="24"/>
          <w:szCs w:val="24"/>
          <w:lang w:val="en-US"/>
        </w:rPr>
        <w:t xml:space="preserve">when compared to the social contracts presented by Rawls and Rousseau. In defense of the Leviathans liberty, justice can be found in </w:t>
      </w:r>
      <w:r w:rsidR="00E428C4" w:rsidRPr="00B26F4E">
        <w:rPr>
          <w:sz w:val="24"/>
          <w:szCs w:val="24"/>
          <w:lang w:val="en-US"/>
        </w:rPr>
        <w:t>the suggestion</w:t>
      </w:r>
      <w:r w:rsidR="00513349" w:rsidRPr="00B26F4E">
        <w:rPr>
          <w:sz w:val="24"/>
          <w:szCs w:val="24"/>
          <w:lang w:val="en-US"/>
        </w:rPr>
        <w:t xml:space="preserve"> that men in the state of nature don’t know what is good for them; the Leviathan is their guide towards liberty. However</w:t>
      </w:r>
      <w:r w:rsidR="00E428C4" w:rsidRPr="00B26F4E">
        <w:rPr>
          <w:sz w:val="24"/>
          <w:szCs w:val="24"/>
          <w:lang w:val="en-US"/>
        </w:rPr>
        <w:t>,</w:t>
      </w:r>
      <w:r w:rsidR="00513349" w:rsidRPr="00B26F4E">
        <w:rPr>
          <w:sz w:val="24"/>
          <w:szCs w:val="24"/>
          <w:lang w:val="en-US"/>
        </w:rPr>
        <w:t xml:space="preserve"> when we look at the Leviathan as an imperfect man originally like the rest, then a question arises of whether there can be any possible legitimacy in one man’s perspectives of mankind. In Hobbes’s own w</w:t>
      </w:r>
      <w:r w:rsidR="001529A1">
        <w:rPr>
          <w:sz w:val="24"/>
          <w:szCs w:val="24"/>
          <w:lang w:val="en-US"/>
        </w:rPr>
        <w:t>ords, people “see their own wit</w:t>
      </w:r>
      <w:r w:rsidR="00513349" w:rsidRPr="00B26F4E">
        <w:rPr>
          <w:sz w:val="24"/>
          <w:szCs w:val="24"/>
          <w:lang w:val="en-US"/>
        </w:rPr>
        <w:t xml:space="preserve"> at </w:t>
      </w:r>
      <w:proofErr w:type="gramStart"/>
      <w:r w:rsidR="00513349" w:rsidRPr="00B26F4E">
        <w:rPr>
          <w:sz w:val="24"/>
          <w:szCs w:val="24"/>
          <w:lang w:val="en-US"/>
        </w:rPr>
        <w:t>hand,</w:t>
      </w:r>
      <w:proofErr w:type="gramEnd"/>
      <w:r w:rsidR="00513349" w:rsidRPr="00B26F4E">
        <w:rPr>
          <w:sz w:val="24"/>
          <w:szCs w:val="24"/>
          <w:lang w:val="en-US"/>
        </w:rPr>
        <w:t xml:space="preserve"> and other men’s at a distance”.</w:t>
      </w:r>
      <w:r w:rsidR="00513349" w:rsidRPr="00B26F4E">
        <w:rPr>
          <w:rStyle w:val="EndnoteReference"/>
          <w:sz w:val="24"/>
          <w:szCs w:val="24"/>
          <w:lang w:val="en-US"/>
        </w:rPr>
        <w:endnoteReference w:id="33"/>
      </w:r>
      <w:r w:rsidR="00513349" w:rsidRPr="00B26F4E">
        <w:rPr>
          <w:sz w:val="24"/>
          <w:szCs w:val="24"/>
          <w:lang w:val="en-US"/>
        </w:rPr>
        <w:t xml:space="preserve"> </w:t>
      </w:r>
      <w:r w:rsidR="007648B5" w:rsidRPr="00B26F4E">
        <w:rPr>
          <w:sz w:val="24"/>
          <w:szCs w:val="24"/>
          <w:lang w:val="en-US"/>
        </w:rPr>
        <w:t>If this</w:t>
      </w:r>
      <w:r w:rsidR="00513349" w:rsidRPr="00B26F4E">
        <w:rPr>
          <w:sz w:val="24"/>
          <w:szCs w:val="24"/>
          <w:lang w:val="en-US"/>
        </w:rPr>
        <w:t xml:space="preserve"> proves the equality of men, </w:t>
      </w:r>
      <w:r w:rsidR="007648B5" w:rsidRPr="00B26F4E">
        <w:rPr>
          <w:sz w:val="24"/>
          <w:szCs w:val="24"/>
          <w:lang w:val="en-US"/>
        </w:rPr>
        <w:t xml:space="preserve">then the </w:t>
      </w:r>
      <w:r w:rsidR="00513349" w:rsidRPr="00B26F4E">
        <w:rPr>
          <w:sz w:val="24"/>
          <w:szCs w:val="24"/>
          <w:lang w:val="en-US"/>
        </w:rPr>
        <w:t xml:space="preserve">advantage of power granted to the Leviathan </w:t>
      </w:r>
      <w:r w:rsidR="007648B5" w:rsidRPr="00B26F4E">
        <w:rPr>
          <w:sz w:val="24"/>
          <w:szCs w:val="24"/>
          <w:lang w:val="en-US"/>
        </w:rPr>
        <w:t xml:space="preserve">is an inequality against liberty. </w:t>
      </w:r>
      <w:r w:rsidR="00E428C4" w:rsidRPr="00B26F4E">
        <w:rPr>
          <w:sz w:val="24"/>
          <w:szCs w:val="24"/>
          <w:lang w:val="en-US"/>
        </w:rPr>
        <w:t xml:space="preserve">How this man is chosen is a question that Hobbes avoids. The sovereign is, like any other man, misguided in the state of nature. His ability to lead will be greatly skewed because his laws and morals will be both relative to his own perceptions and </w:t>
      </w:r>
      <w:r w:rsidR="00AD37AB" w:rsidRPr="00B26F4E">
        <w:rPr>
          <w:sz w:val="24"/>
          <w:szCs w:val="24"/>
          <w:lang w:val="en-US"/>
        </w:rPr>
        <w:t>lacking of experience</w:t>
      </w:r>
      <w:r w:rsidR="001529A1">
        <w:rPr>
          <w:sz w:val="24"/>
          <w:szCs w:val="24"/>
          <w:lang w:val="en-US"/>
        </w:rPr>
        <w:t>.</w:t>
      </w:r>
      <w:r w:rsidR="00AD37AB" w:rsidRPr="00B26F4E">
        <w:rPr>
          <w:sz w:val="24"/>
          <w:szCs w:val="24"/>
          <w:lang w:val="en-US"/>
        </w:rPr>
        <w:t xml:space="preserve"> </w:t>
      </w:r>
      <w:r w:rsidR="007648B5" w:rsidRPr="00B26F4E">
        <w:rPr>
          <w:sz w:val="24"/>
          <w:szCs w:val="24"/>
          <w:lang w:val="en-US"/>
        </w:rPr>
        <w:t>Although Slomp admits that “Hobbes at times suggests that the Leviathan is accountable to God”, she is aware that his Leviathan “is not accountable to his citizens”.</w:t>
      </w:r>
      <w:r w:rsidR="007648B5" w:rsidRPr="00B26F4E">
        <w:rPr>
          <w:rStyle w:val="EndnoteReference"/>
          <w:sz w:val="24"/>
          <w:szCs w:val="24"/>
          <w:lang w:val="en-US"/>
        </w:rPr>
        <w:endnoteReference w:id="34"/>
      </w:r>
      <w:r w:rsidR="007648B5" w:rsidRPr="00B26F4E">
        <w:rPr>
          <w:sz w:val="24"/>
          <w:szCs w:val="24"/>
          <w:lang w:val="en-US"/>
        </w:rPr>
        <w:t xml:space="preserve"> The power of the sovereignty is irrevocable</w:t>
      </w:r>
      <w:r w:rsidR="006C791E" w:rsidRPr="00B26F4E">
        <w:rPr>
          <w:sz w:val="24"/>
          <w:szCs w:val="24"/>
          <w:lang w:val="en-US"/>
        </w:rPr>
        <w:t xml:space="preserve"> and its </w:t>
      </w:r>
      <w:r w:rsidR="00AD37AB" w:rsidRPr="00B26F4E">
        <w:rPr>
          <w:sz w:val="24"/>
          <w:szCs w:val="24"/>
          <w:lang w:val="en-US"/>
        </w:rPr>
        <w:t xml:space="preserve">universal </w:t>
      </w:r>
      <w:r w:rsidR="006C791E" w:rsidRPr="00B26F4E">
        <w:rPr>
          <w:sz w:val="24"/>
          <w:szCs w:val="24"/>
          <w:lang w:val="en-US"/>
        </w:rPr>
        <w:t>injustices can be coined just. Ultimately, if the sovereign is consented to in hopes that he can guide others to reason, he can turn out to be an “infidel” and still remain in power.</w:t>
      </w:r>
      <w:r w:rsidR="00BE04C3" w:rsidRPr="00B26F4E">
        <w:rPr>
          <w:sz w:val="24"/>
          <w:szCs w:val="24"/>
          <w:lang w:val="en-US"/>
        </w:rPr>
        <w:t xml:space="preserve"> </w:t>
      </w:r>
    </w:p>
    <w:p w:rsidR="00AD37AB" w:rsidRPr="00B26F4E" w:rsidRDefault="00AD37AB" w:rsidP="00F3234A">
      <w:pPr>
        <w:spacing w:after="0" w:line="480" w:lineRule="auto"/>
        <w:jc w:val="both"/>
        <w:rPr>
          <w:sz w:val="24"/>
          <w:szCs w:val="24"/>
          <w:lang w:val="en-US"/>
        </w:rPr>
      </w:pPr>
    </w:p>
    <w:p w:rsidR="006C791E" w:rsidRPr="00B26F4E" w:rsidRDefault="006C791E" w:rsidP="00DB2C72">
      <w:pPr>
        <w:spacing w:after="0" w:line="480" w:lineRule="auto"/>
        <w:ind w:firstLine="720"/>
        <w:jc w:val="both"/>
        <w:rPr>
          <w:sz w:val="24"/>
          <w:szCs w:val="24"/>
          <w:lang w:val="en-US"/>
        </w:rPr>
      </w:pPr>
      <w:r w:rsidRPr="00B26F4E">
        <w:rPr>
          <w:sz w:val="24"/>
          <w:szCs w:val="24"/>
          <w:lang w:val="en-US"/>
        </w:rPr>
        <w:lastRenderedPageBreak/>
        <w:t>Also</w:t>
      </w:r>
      <w:r w:rsidR="00AD37AB" w:rsidRPr="00B26F4E">
        <w:rPr>
          <w:sz w:val="24"/>
          <w:szCs w:val="24"/>
          <w:lang w:val="en-US"/>
        </w:rPr>
        <w:t>,</w:t>
      </w:r>
      <w:r w:rsidR="00DB2C72" w:rsidRPr="00B26F4E">
        <w:rPr>
          <w:sz w:val="24"/>
          <w:szCs w:val="24"/>
          <w:lang w:val="en-US"/>
        </w:rPr>
        <w:t xml:space="preserve"> the sovereign</w:t>
      </w:r>
      <w:r w:rsidRPr="00B26F4E">
        <w:rPr>
          <w:sz w:val="24"/>
          <w:szCs w:val="24"/>
          <w:lang w:val="en-US"/>
        </w:rPr>
        <w:t xml:space="preserve"> may have first started as a </w:t>
      </w:r>
      <w:r w:rsidR="00AD37AB" w:rsidRPr="00B26F4E">
        <w:rPr>
          <w:sz w:val="24"/>
          <w:szCs w:val="24"/>
          <w:lang w:val="en-US"/>
        </w:rPr>
        <w:t>provider of reason and security</w:t>
      </w:r>
      <w:r w:rsidRPr="00B26F4E">
        <w:rPr>
          <w:sz w:val="24"/>
          <w:szCs w:val="24"/>
          <w:lang w:val="en-US"/>
        </w:rPr>
        <w:t xml:space="preserve">, but with his lack of </w:t>
      </w:r>
      <w:r w:rsidR="00696098" w:rsidRPr="00B26F4E">
        <w:rPr>
          <w:sz w:val="24"/>
          <w:szCs w:val="24"/>
          <w:lang w:val="en-US"/>
        </w:rPr>
        <w:t>heart</w:t>
      </w:r>
      <w:r w:rsidRPr="00B26F4E">
        <w:rPr>
          <w:sz w:val="24"/>
          <w:szCs w:val="24"/>
          <w:lang w:val="en-US"/>
        </w:rPr>
        <w:t xml:space="preserve"> and abundance of human shortcomings</w:t>
      </w:r>
      <w:r w:rsidR="00696098" w:rsidRPr="00B26F4E">
        <w:rPr>
          <w:sz w:val="24"/>
          <w:szCs w:val="24"/>
          <w:lang w:val="en-US"/>
        </w:rPr>
        <w:t xml:space="preserve">, </w:t>
      </w:r>
      <w:r w:rsidR="00AD37AB" w:rsidRPr="00B26F4E">
        <w:rPr>
          <w:sz w:val="24"/>
          <w:szCs w:val="24"/>
          <w:lang w:val="en-US"/>
        </w:rPr>
        <w:t xml:space="preserve">he </w:t>
      </w:r>
      <w:r w:rsidR="00696098" w:rsidRPr="00B26F4E">
        <w:rPr>
          <w:sz w:val="24"/>
          <w:szCs w:val="24"/>
          <w:lang w:val="en-US"/>
        </w:rPr>
        <w:t xml:space="preserve">may </w:t>
      </w:r>
      <w:r w:rsidR="00DB2C72" w:rsidRPr="00B26F4E">
        <w:rPr>
          <w:sz w:val="24"/>
          <w:szCs w:val="24"/>
          <w:lang w:val="en-US"/>
        </w:rPr>
        <w:t>seize</w:t>
      </w:r>
      <w:r w:rsidR="00696098" w:rsidRPr="00B26F4E">
        <w:rPr>
          <w:sz w:val="24"/>
          <w:szCs w:val="24"/>
          <w:lang w:val="en-US"/>
        </w:rPr>
        <w:t xml:space="preserve"> the opportunity to pursue self-interest and adopt disinterest in his citizens, as any imperfect mortal man would be expected to </w:t>
      </w:r>
      <w:r w:rsidR="00DB2C72" w:rsidRPr="00B26F4E">
        <w:rPr>
          <w:sz w:val="24"/>
          <w:szCs w:val="24"/>
          <w:lang w:val="en-US"/>
        </w:rPr>
        <w:t xml:space="preserve">do to </w:t>
      </w:r>
      <w:r w:rsidR="00696098" w:rsidRPr="00B26F4E">
        <w:rPr>
          <w:sz w:val="24"/>
          <w:szCs w:val="24"/>
          <w:lang w:val="en-US"/>
        </w:rPr>
        <w:t xml:space="preserve">Hobbes. </w:t>
      </w:r>
      <w:r w:rsidRPr="00B26F4E">
        <w:rPr>
          <w:sz w:val="24"/>
          <w:szCs w:val="24"/>
          <w:lang w:val="en-US"/>
        </w:rPr>
        <w:t>In defense of liberty, Hobbes just wanted to avoid revolution and</w:t>
      </w:r>
      <w:r w:rsidR="00AD37AB" w:rsidRPr="00B26F4E">
        <w:rPr>
          <w:sz w:val="24"/>
          <w:szCs w:val="24"/>
          <w:lang w:val="en-US"/>
        </w:rPr>
        <w:t>,</w:t>
      </w:r>
      <w:r w:rsidRPr="00B26F4E">
        <w:rPr>
          <w:sz w:val="24"/>
          <w:szCs w:val="24"/>
          <w:lang w:val="en-US"/>
        </w:rPr>
        <w:t xml:space="preserve"> thus instability</w:t>
      </w:r>
      <w:r w:rsidR="00AD37AB" w:rsidRPr="00B26F4E">
        <w:rPr>
          <w:sz w:val="24"/>
          <w:szCs w:val="24"/>
          <w:lang w:val="en-US"/>
        </w:rPr>
        <w:t xml:space="preserve"> and fear; b</w:t>
      </w:r>
      <w:r w:rsidRPr="00B26F4E">
        <w:rPr>
          <w:sz w:val="24"/>
          <w:szCs w:val="24"/>
          <w:lang w:val="en-US"/>
        </w:rPr>
        <w:t xml:space="preserve">ut </w:t>
      </w:r>
      <w:r w:rsidR="00696098" w:rsidRPr="00B26F4E">
        <w:rPr>
          <w:sz w:val="24"/>
          <w:szCs w:val="24"/>
          <w:lang w:val="en-US"/>
        </w:rPr>
        <w:t xml:space="preserve">this argument is too weak, since </w:t>
      </w:r>
      <w:r w:rsidRPr="00B26F4E">
        <w:rPr>
          <w:sz w:val="24"/>
          <w:szCs w:val="24"/>
          <w:lang w:val="en-US"/>
        </w:rPr>
        <w:t xml:space="preserve">he </w:t>
      </w:r>
      <w:r w:rsidR="00696098" w:rsidRPr="00B26F4E">
        <w:rPr>
          <w:sz w:val="24"/>
          <w:szCs w:val="24"/>
          <w:lang w:val="en-US"/>
        </w:rPr>
        <w:t>sets</w:t>
      </w:r>
      <w:r w:rsidRPr="00B26F4E">
        <w:rPr>
          <w:sz w:val="24"/>
          <w:szCs w:val="24"/>
          <w:lang w:val="en-US"/>
        </w:rPr>
        <w:t xml:space="preserve"> up the Leviathan to be equally as</w:t>
      </w:r>
      <w:r w:rsidR="00511D0E" w:rsidRPr="00B26F4E">
        <w:rPr>
          <w:sz w:val="24"/>
          <w:szCs w:val="24"/>
          <w:lang w:val="en-US"/>
        </w:rPr>
        <w:t xml:space="preserve"> dreadful, when</w:t>
      </w:r>
      <w:r w:rsidRPr="00B26F4E">
        <w:rPr>
          <w:sz w:val="24"/>
          <w:szCs w:val="24"/>
          <w:lang w:val="en-US"/>
        </w:rPr>
        <w:t xml:space="preserve"> its </w:t>
      </w:r>
      <w:r w:rsidR="00AD37AB" w:rsidRPr="00B26F4E">
        <w:rPr>
          <w:sz w:val="24"/>
          <w:szCs w:val="24"/>
          <w:lang w:val="en-US"/>
        </w:rPr>
        <w:t xml:space="preserve">unjust </w:t>
      </w:r>
      <w:r w:rsidRPr="00B26F4E">
        <w:rPr>
          <w:sz w:val="24"/>
          <w:szCs w:val="24"/>
          <w:lang w:val="en-US"/>
        </w:rPr>
        <w:t xml:space="preserve">sovereign is not irrevocable. </w:t>
      </w:r>
      <w:r w:rsidR="00BE04C3" w:rsidRPr="00B26F4E">
        <w:rPr>
          <w:sz w:val="24"/>
          <w:szCs w:val="24"/>
          <w:lang w:val="en-US"/>
        </w:rPr>
        <w:t>He also sets it up so that if the</w:t>
      </w:r>
      <w:r w:rsidR="00AD37AB" w:rsidRPr="00B26F4E">
        <w:rPr>
          <w:sz w:val="24"/>
          <w:szCs w:val="24"/>
          <w:lang w:val="en-US"/>
        </w:rPr>
        <w:t xml:space="preserve"> </w:t>
      </w:r>
      <w:r w:rsidR="00511D0E" w:rsidRPr="00B26F4E">
        <w:rPr>
          <w:sz w:val="24"/>
          <w:szCs w:val="24"/>
          <w:lang w:val="en-US"/>
        </w:rPr>
        <w:t>sovereign</w:t>
      </w:r>
      <w:r w:rsidR="00AD37AB" w:rsidRPr="00B26F4E">
        <w:rPr>
          <w:sz w:val="24"/>
          <w:szCs w:val="24"/>
          <w:lang w:val="en-US"/>
        </w:rPr>
        <w:t xml:space="preserve"> is imperfect, as Hobbes knows he will</w:t>
      </w:r>
      <w:r w:rsidR="00BE04C3" w:rsidRPr="00B26F4E">
        <w:rPr>
          <w:sz w:val="24"/>
          <w:szCs w:val="24"/>
          <w:lang w:val="en-US"/>
        </w:rPr>
        <w:t xml:space="preserve"> be, he may not see truth when </w:t>
      </w:r>
      <w:r w:rsidR="00AD37AB" w:rsidRPr="00B26F4E">
        <w:rPr>
          <w:sz w:val="24"/>
          <w:szCs w:val="24"/>
          <w:lang w:val="en-US"/>
        </w:rPr>
        <w:t>it presents itself</w:t>
      </w:r>
      <w:r w:rsidR="00BE04C3" w:rsidRPr="00B26F4E">
        <w:rPr>
          <w:sz w:val="24"/>
          <w:szCs w:val="24"/>
          <w:lang w:val="en-US"/>
        </w:rPr>
        <w:t>. For example, Hobbes thought that Galileo’s defense of celestial rotation, although</w:t>
      </w:r>
      <w:r w:rsidR="00AD37AB" w:rsidRPr="00B26F4E">
        <w:rPr>
          <w:sz w:val="24"/>
          <w:szCs w:val="24"/>
          <w:lang w:val="en-US"/>
        </w:rPr>
        <w:t xml:space="preserve"> accurate, ought to</w:t>
      </w:r>
      <w:r w:rsidR="00BE04C3" w:rsidRPr="00B26F4E">
        <w:rPr>
          <w:sz w:val="24"/>
          <w:szCs w:val="24"/>
          <w:lang w:val="en-US"/>
        </w:rPr>
        <w:t xml:space="preserve"> be censored if the sovereign thought fit</w:t>
      </w:r>
      <w:r w:rsidR="00BE04C3" w:rsidRPr="00B26F4E">
        <w:rPr>
          <w:rStyle w:val="EndnoteReference"/>
          <w:sz w:val="24"/>
          <w:szCs w:val="24"/>
          <w:lang w:val="en-US"/>
        </w:rPr>
        <w:endnoteReference w:id="35"/>
      </w:r>
      <w:r w:rsidR="00BE04C3" w:rsidRPr="00B26F4E">
        <w:rPr>
          <w:sz w:val="24"/>
          <w:szCs w:val="24"/>
          <w:lang w:val="en-US"/>
        </w:rPr>
        <w:t xml:space="preserve">. Further, even if the sovereign knew it was accurate and wanted to withhold this information from the public out of pure amusement, it would somehow be justified. </w:t>
      </w:r>
      <w:r w:rsidRPr="00B26F4E">
        <w:rPr>
          <w:sz w:val="24"/>
          <w:szCs w:val="24"/>
          <w:lang w:val="en-US"/>
        </w:rPr>
        <w:t xml:space="preserve">This not only paves the road towards tyranny, but </w:t>
      </w:r>
      <w:r w:rsidR="00BE04C3" w:rsidRPr="00B26F4E">
        <w:rPr>
          <w:sz w:val="24"/>
          <w:szCs w:val="24"/>
          <w:lang w:val="en-US"/>
        </w:rPr>
        <w:t xml:space="preserve">it pushes individuals under the Leviathan away from reason and thus </w:t>
      </w:r>
      <w:r w:rsidR="00C05AC2" w:rsidRPr="00B26F4E">
        <w:rPr>
          <w:sz w:val="24"/>
          <w:szCs w:val="24"/>
          <w:lang w:val="en-US"/>
        </w:rPr>
        <w:t xml:space="preserve">away from </w:t>
      </w:r>
      <w:r w:rsidR="00BE04C3" w:rsidRPr="00B26F4E">
        <w:rPr>
          <w:sz w:val="24"/>
          <w:szCs w:val="24"/>
          <w:lang w:val="en-US"/>
        </w:rPr>
        <w:t>liberty</w:t>
      </w:r>
      <w:r w:rsidR="00696098" w:rsidRPr="00B26F4E">
        <w:rPr>
          <w:sz w:val="24"/>
          <w:szCs w:val="24"/>
          <w:lang w:val="en-US"/>
        </w:rPr>
        <w:t xml:space="preserve">. </w:t>
      </w:r>
      <w:r w:rsidR="00C05AC2" w:rsidRPr="00B26F4E">
        <w:rPr>
          <w:sz w:val="24"/>
          <w:szCs w:val="24"/>
          <w:lang w:val="en-US"/>
        </w:rPr>
        <w:t xml:space="preserve">Reason, and more importantly to Hobbes, protection, are what make the Leviathan the appropriate form of governance. But the only time he allows citizens to disobey an unjust sovereign is </w:t>
      </w:r>
      <w:r w:rsidR="00511D0E" w:rsidRPr="00B26F4E">
        <w:rPr>
          <w:sz w:val="24"/>
          <w:szCs w:val="24"/>
          <w:lang w:val="en-US"/>
        </w:rPr>
        <w:t>when</w:t>
      </w:r>
      <w:r w:rsidR="00C05AC2" w:rsidRPr="00B26F4E">
        <w:rPr>
          <w:sz w:val="24"/>
          <w:szCs w:val="24"/>
          <w:lang w:val="en-US"/>
        </w:rPr>
        <w:t xml:space="preserve"> avoid</w:t>
      </w:r>
      <w:r w:rsidR="00511D0E" w:rsidRPr="00B26F4E">
        <w:rPr>
          <w:sz w:val="24"/>
          <w:szCs w:val="24"/>
          <w:lang w:val="en-US"/>
        </w:rPr>
        <w:t>ing</w:t>
      </w:r>
      <w:r w:rsidR="00C05AC2" w:rsidRPr="00B26F4E">
        <w:rPr>
          <w:sz w:val="24"/>
          <w:szCs w:val="24"/>
          <w:lang w:val="en-US"/>
        </w:rPr>
        <w:t xml:space="preserve"> certain death. </w:t>
      </w:r>
      <w:r w:rsidR="00511D0E" w:rsidRPr="00B26F4E">
        <w:rPr>
          <w:sz w:val="24"/>
          <w:szCs w:val="24"/>
          <w:lang w:val="en-US"/>
        </w:rPr>
        <w:t xml:space="preserve">Even then, the Leviathan has the facilities to kill those who disobey; so the right to disobedience becomes a choice of soon death or sooner death.  </w:t>
      </w:r>
      <w:r w:rsidR="00C05AC2" w:rsidRPr="00B26F4E">
        <w:rPr>
          <w:sz w:val="24"/>
          <w:szCs w:val="24"/>
          <w:lang w:val="en-US"/>
        </w:rPr>
        <w:t xml:space="preserve">Although a Leviathan can, in theory, guide its citizens towards reason and security, it can also greatly deteriorate </w:t>
      </w:r>
      <w:r w:rsidR="00511D0E" w:rsidRPr="00B26F4E">
        <w:rPr>
          <w:sz w:val="24"/>
          <w:szCs w:val="24"/>
          <w:lang w:val="en-US"/>
        </w:rPr>
        <w:t>reason and security</w:t>
      </w:r>
      <w:r w:rsidR="00C05AC2" w:rsidRPr="00B26F4E">
        <w:rPr>
          <w:sz w:val="24"/>
          <w:szCs w:val="24"/>
          <w:lang w:val="en-US"/>
        </w:rPr>
        <w:t xml:space="preserve"> and thus is against liberty. </w:t>
      </w:r>
    </w:p>
    <w:p w:rsidR="00BE04C3" w:rsidRPr="00B26F4E" w:rsidRDefault="00BE04C3" w:rsidP="00F3234A">
      <w:pPr>
        <w:spacing w:after="0" w:line="480" w:lineRule="auto"/>
        <w:jc w:val="both"/>
        <w:rPr>
          <w:sz w:val="24"/>
          <w:szCs w:val="24"/>
          <w:lang w:val="en-US"/>
        </w:rPr>
      </w:pPr>
    </w:p>
    <w:p w:rsidR="00E87C8D" w:rsidRPr="00B26F4E" w:rsidRDefault="00C05AC2" w:rsidP="00511D0E">
      <w:pPr>
        <w:spacing w:line="480" w:lineRule="auto"/>
        <w:ind w:firstLine="720"/>
        <w:jc w:val="both"/>
        <w:rPr>
          <w:sz w:val="24"/>
          <w:szCs w:val="24"/>
          <w:lang w:val="en-US"/>
        </w:rPr>
      </w:pPr>
      <w:r w:rsidRPr="00B26F4E">
        <w:rPr>
          <w:sz w:val="24"/>
          <w:szCs w:val="24"/>
          <w:lang w:val="en-US"/>
        </w:rPr>
        <w:t xml:space="preserve">When we compare Hobbes to </w:t>
      </w:r>
      <w:r w:rsidR="00562F51" w:rsidRPr="00B26F4E">
        <w:rPr>
          <w:sz w:val="24"/>
          <w:szCs w:val="24"/>
          <w:lang w:val="en-US"/>
        </w:rPr>
        <w:t>others</w:t>
      </w:r>
      <w:r w:rsidRPr="00B26F4E">
        <w:rPr>
          <w:sz w:val="24"/>
          <w:szCs w:val="24"/>
          <w:lang w:val="en-US"/>
        </w:rPr>
        <w:t xml:space="preserve"> like Schmitt, he may appear to be less strict in his authoritarianism. But when making the comparison to Charles Taylor</w:t>
      </w:r>
      <w:r w:rsidR="006D1380" w:rsidRPr="00B26F4E">
        <w:rPr>
          <w:sz w:val="24"/>
          <w:szCs w:val="24"/>
          <w:lang w:val="en-US"/>
        </w:rPr>
        <w:t xml:space="preserve"> and John Stuart Mill</w:t>
      </w:r>
      <w:r w:rsidRPr="00B26F4E">
        <w:rPr>
          <w:sz w:val="24"/>
          <w:szCs w:val="24"/>
          <w:lang w:val="en-US"/>
        </w:rPr>
        <w:t xml:space="preserve">, the civil man under a Leviathan seems extremely deprived of autonomy. </w:t>
      </w:r>
      <w:r w:rsidR="006B523E" w:rsidRPr="00B26F4E">
        <w:rPr>
          <w:sz w:val="24"/>
          <w:szCs w:val="24"/>
          <w:lang w:val="en-US"/>
        </w:rPr>
        <w:t xml:space="preserve">In </w:t>
      </w:r>
      <w:r w:rsidR="006B523E" w:rsidRPr="00B26F4E">
        <w:rPr>
          <w:i/>
          <w:sz w:val="24"/>
          <w:szCs w:val="24"/>
          <w:lang w:val="en-US"/>
        </w:rPr>
        <w:t>Atomism</w:t>
      </w:r>
      <w:r w:rsidR="006B523E" w:rsidRPr="00B26F4E">
        <w:rPr>
          <w:sz w:val="24"/>
          <w:szCs w:val="24"/>
          <w:lang w:val="en-US"/>
        </w:rPr>
        <w:t>, Taylor rejects the Aristotelian idea that man is only any good as a social animal.</w:t>
      </w:r>
      <w:r w:rsidR="006B523E" w:rsidRPr="00B26F4E">
        <w:rPr>
          <w:rStyle w:val="EndnoteReference"/>
          <w:sz w:val="24"/>
          <w:szCs w:val="24"/>
          <w:lang w:val="en-US"/>
        </w:rPr>
        <w:endnoteReference w:id="36"/>
      </w:r>
      <w:r w:rsidR="006B523E" w:rsidRPr="00B26F4E">
        <w:rPr>
          <w:sz w:val="24"/>
          <w:szCs w:val="24"/>
          <w:lang w:val="en-US"/>
        </w:rPr>
        <w:t xml:space="preserve"> He would agree with </w:t>
      </w:r>
      <w:r w:rsidR="006B523E" w:rsidRPr="00B26F4E">
        <w:rPr>
          <w:sz w:val="24"/>
          <w:szCs w:val="24"/>
          <w:lang w:val="en-US"/>
        </w:rPr>
        <w:lastRenderedPageBreak/>
        <w:t xml:space="preserve">Hobbes that autonomy of the state exists to </w:t>
      </w:r>
      <w:r w:rsidR="006D1380" w:rsidRPr="00B26F4E">
        <w:rPr>
          <w:sz w:val="24"/>
          <w:szCs w:val="24"/>
          <w:lang w:val="en-US"/>
        </w:rPr>
        <w:t>protect</w:t>
      </w:r>
      <w:r w:rsidR="006B523E" w:rsidRPr="00B26F4E">
        <w:rPr>
          <w:sz w:val="24"/>
          <w:szCs w:val="24"/>
          <w:lang w:val="en-US"/>
        </w:rPr>
        <w:t xml:space="preserve"> individuals from one another, but he would also disagree that the state should have autonomy over moral values.</w:t>
      </w:r>
      <w:r w:rsidR="006B523E" w:rsidRPr="00B26F4E">
        <w:rPr>
          <w:rStyle w:val="EndnoteReference"/>
          <w:sz w:val="24"/>
          <w:szCs w:val="24"/>
          <w:lang w:val="en-US"/>
        </w:rPr>
        <w:endnoteReference w:id="37"/>
      </w:r>
      <w:r w:rsidR="006B523E" w:rsidRPr="00B26F4E">
        <w:rPr>
          <w:sz w:val="24"/>
          <w:szCs w:val="24"/>
          <w:lang w:val="en-US"/>
        </w:rPr>
        <w:t xml:space="preserve"> Taylor’s state is conversely, impartial to morality. Interestingly, Taylor believes that our capacity for superior reasoning is only capable under gover</w:t>
      </w:r>
      <w:r w:rsidR="00511D0E" w:rsidRPr="00B26F4E">
        <w:rPr>
          <w:sz w:val="24"/>
          <w:szCs w:val="24"/>
          <w:lang w:val="en-US"/>
        </w:rPr>
        <w:t>nment, but certainly not under the</w:t>
      </w:r>
      <w:r w:rsidR="006B523E" w:rsidRPr="00B26F4E">
        <w:rPr>
          <w:sz w:val="24"/>
          <w:szCs w:val="24"/>
          <w:lang w:val="en-US"/>
        </w:rPr>
        <w:t xml:space="preserve"> Leviathan.</w:t>
      </w:r>
      <w:r w:rsidR="006D1380" w:rsidRPr="00B26F4E">
        <w:rPr>
          <w:rStyle w:val="EndnoteReference"/>
          <w:sz w:val="24"/>
          <w:szCs w:val="24"/>
          <w:lang w:val="en-US"/>
        </w:rPr>
        <w:endnoteReference w:id="38"/>
      </w:r>
      <w:r w:rsidR="006B523E" w:rsidRPr="00B26F4E">
        <w:rPr>
          <w:sz w:val="24"/>
          <w:szCs w:val="24"/>
          <w:lang w:val="en-US"/>
        </w:rPr>
        <w:t xml:space="preserve"> </w:t>
      </w:r>
      <w:r w:rsidR="006D1380" w:rsidRPr="00B26F4E">
        <w:rPr>
          <w:sz w:val="24"/>
          <w:szCs w:val="24"/>
          <w:lang w:val="en-US"/>
        </w:rPr>
        <w:t>We can see why</w:t>
      </w:r>
      <w:r w:rsidR="00511D0E" w:rsidRPr="00B26F4E">
        <w:rPr>
          <w:sz w:val="24"/>
          <w:szCs w:val="24"/>
          <w:lang w:val="en-US"/>
        </w:rPr>
        <w:t xml:space="preserve"> this is so</w:t>
      </w:r>
      <w:r w:rsidR="006D1380" w:rsidRPr="00B26F4E">
        <w:rPr>
          <w:sz w:val="24"/>
          <w:szCs w:val="24"/>
          <w:lang w:val="en-US"/>
        </w:rPr>
        <w:t xml:space="preserve"> by looking at Mills arguments for </w:t>
      </w:r>
      <w:r w:rsidR="00E87C8D" w:rsidRPr="00B26F4E">
        <w:rPr>
          <w:sz w:val="24"/>
          <w:szCs w:val="24"/>
          <w:lang w:val="en-US"/>
        </w:rPr>
        <w:t>free opinion: For one, he says t</w:t>
      </w:r>
      <w:r w:rsidR="00511D0E" w:rsidRPr="00B26F4E">
        <w:rPr>
          <w:sz w:val="24"/>
          <w:szCs w:val="24"/>
          <w:lang w:val="en-US"/>
        </w:rPr>
        <w:t>hat judgment is only valuable if</w:t>
      </w:r>
      <w:r w:rsidR="00E87C8D" w:rsidRPr="00B26F4E">
        <w:rPr>
          <w:sz w:val="24"/>
          <w:szCs w:val="24"/>
          <w:lang w:val="en-US"/>
        </w:rPr>
        <w:t xml:space="preserve"> contested.</w:t>
      </w:r>
      <w:r w:rsidR="00E87C8D" w:rsidRPr="00B26F4E">
        <w:rPr>
          <w:rStyle w:val="EndnoteReference"/>
          <w:sz w:val="24"/>
          <w:szCs w:val="24"/>
          <w:lang w:val="en-US"/>
        </w:rPr>
        <w:endnoteReference w:id="39"/>
      </w:r>
      <w:r w:rsidR="00E87C8D" w:rsidRPr="00B26F4E">
        <w:rPr>
          <w:sz w:val="24"/>
          <w:szCs w:val="24"/>
          <w:lang w:val="en-US"/>
        </w:rPr>
        <w:t xml:space="preserve"> Though the citizens may be somewhat or initially misguided, it would be “cowardly” not to act on their beliefs.</w:t>
      </w:r>
      <w:r w:rsidR="00E87C8D" w:rsidRPr="00B26F4E">
        <w:rPr>
          <w:rStyle w:val="EndnoteReference"/>
          <w:sz w:val="24"/>
          <w:szCs w:val="24"/>
          <w:lang w:val="en-US"/>
        </w:rPr>
        <w:endnoteReference w:id="40"/>
      </w:r>
      <w:r w:rsidR="00E87C8D" w:rsidRPr="00B26F4E">
        <w:rPr>
          <w:sz w:val="24"/>
          <w:szCs w:val="24"/>
          <w:lang w:val="en-US"/>
        </w:rPr>
        <w:t xml:space="preserve"> Galileo, who contested the </w:t>
      </w:r>
      <w:r w:rsidR="00562F51" w:rsidRPr="00B26F4E">
        <w:rPr>
          <w:sz w:val="24"/>
          <w:szCs w:val="24"/>
          <w:lang w:val="en-US"/>
        </w:rPr>
        <w:t>sovereign’s</w:t>
      </w:r>
      <w:r w:rsidR="00E87C8D" w:rsidRPr="00B26F4E">
        <w:rPr>
          <w:sz w:val="24"/>
          <w:szCs w:val="24"/>
          <w:lang w:val="en-US"/>
        </w:rPr>
        <w:t xml:space="preserve"> beliefs, was rejected, although he sought truth. Mill would criticize Hobbes’s Leviathan for not being open to criticism.</w:t>
      </w:r>
      <w:r w:rsidR="00511D0E" w:rsidRPr="00B26F4E">
        <w:rPr>
          <w:rStyle w:val="EndnoteReference"/>
          <w:sz w:val="24"/>
          <w:szCs w:val="24"/>
          <w:lang w:val="en-US"/>
        </w:rPr>
        <w:endnoteReference w:id="41"/>
      </w:r>
      <w:r w:rsidR="00E87C8D" w:rsidRPr="00B26F4E">
        <w:rPr>
          <w:sz w:val="24"/>
          <w:szCs w:val="24"/>
          <w:lang w:val="en-US"/>
        </w:rPr>
        <w:t xml:space="preserve"> A sovereign is one imperfect mortal, who </w:t>
      </w:r>
      <w:r w:rsidR="00562F51" w:rsidRPr="00B26F4E">
        <w:rPr>
          <w:sz w:val="24"/>
          <w:szCs w:val="24"/>
          <w:lang w:val="en-US"/>
        </w:rPr>
        <w:t>can actually suppress reason</w:t>
      </w:r>
      <w:r w:rsidR="00511D0E" w:rsidRPr="00B26F4E">
        <w:rPr>
          <w:sz w:val="24"/>
          <w:szCs w:val="24"/>
          <w:lang w:val="en-US"/>
        </w:rPr>
        <w:t xml:space="preserve"> and truth-seeking</w:t>
      </w:r>
      <w:r w:rsidR="00562F51" w:rsidRPr="00B26F4E">
        <w:rPr>
          <w:sz w:val="24"/>
          <w:szCs w:val="24"/>
          <w:lang w:val="en-US"/>
        </w:rPr>
        <w:t xml:space="preserve"> if he is not willing to correct his mistakes with the help of other guided individuals. </w:t>
      </w:r>
    </w:p>
    <w:p w:rsidR="007C220B" w:rsidRPr="00B26F4E" w:rsidRDefault="003C5D4A" w:rsidP="00511D0E">
      <w:pPr>
        <w:spacing w:line="480" w:lineRule="auto"/>
        <w:ind w:firstLine="720"/>
        <w:jc w:val="both"/>
        <w:rPr>
          <w:sz w:val="24"/>
          <w:szCs w:val="24"/>
          <w:lang w:val="en-US"/>
        </w:rPr>
      </w:pPr>
      <w:r>
        <w:rPr>
          <w:sz w:val="24"/>
          <w:szCs w:val="24"/>
          <w:lang w:val="en-US"/>
        </w:rPr>
        <w:t>Hobbes</w:t>
      </w:r>
      <w:r w:rsidR="00562F51" w:rsidRPr="00B26F4E">
        <w:rPr>
          <w:sz w:val="24"/>
          <w:szCs w:val="24"/>
          <w:lang w:val="en-US"/>
        </w:rPr>
        <w:t xml:space="preserve"> seems like he is stating something too matter-of-fact when he says that individuals have the liberty of conscience. </w:t>
      </w:r>
      <w:r w:rsidR="007C220B" w:rsidRPr="00B26F4E">
        <w:rPr>
          <w:sz w:val="24"/>
          <w:szCs w:val="24"/>
          <w:lang w:val="en-US"/>
        </w:rPr>
        <w:t xml:space="preserve">Conscience is not a liberty, if it cannot be controlled, but Hobbes makes it sound like this natural thing is granted to us by the Leviathan. </w:t>
      </w:r>
      <w:r w:rsidR="00562F51" w:rsidRPr="00B26F4E">
        <w:rPr>
          <w:sz w:val="24"/>
          <w:szCs w:val="24"/>
          <w:lang w:val="en-US"/>
        </w:rPr>
        <w:t>What people believe cannot be entirely controlled with the technology that Hobbes had accessible</w:t>
      </w:r>
      <w:r w:rsidR="00511D0E" w:rsidRPr="00B26F4E">
        <w:rPr>
          <w:sz w:val="24"/>
          <w:szCs w:val="24"/>
          <w:lang w:val="en-US"/>
        </w:rPr>
        <w:t>,</w:t>
      </w:r>
      <w:r w:rsidR="00562F51" w:rsidRPr="00B26F4E">
        <w:rPr>
          <w:sz w:val="24"/>
          <w:szCs w:val="24"/>
          <w:lang w:val="en-US"/>
        </w:rPr>
        <w:t xml:space="preserve"> anyways. </w:t>
      </w:r>
      <w:r w:rsidR="007C220B" w:rsidRPr="00B26F4E">
        <w:rPr>
          <w:sz w:val="24"/>
          <w:szCs w:val="24"/>
          <w:lang w:val="en-US"/>
        </w:rPr>
        <w:t>His liberty of conscience seems to rely, then, on the “view of human conscience as inaccessible to manipulation”.</w:t>
      </w:r>
      <w:r w:rsidR="007C220B" w:rsidRPr="00B26F4E">
        <w:rPr>
          <w:rStyle w:val="EndnoteReference"/>
          <w:sz w:val="24"/>
          <w:szCs w:val="24"/>
          <w:lang w:val="en-US"/>
        </w:rPr>
        <w:endnoteReference w:id="42"/>
      </w:r>
      <w:r w:rsidR="007C220B" w:rsidRPr="00B26F4E">
        <w:rPr>
          <w:sz w:val="24"/>
          <w:szCs w:val="24"/>
          <w:lang w:val="en-US"/>
        </w:rPr>
        <w:t xml:space="preserve"> Hobbes’</w:t>
      </w:r>
      <w:r w:rsidR="00511D0E" w:rsidRPr="00B26F4E">
        <w:rPr>
          <w:sz w:val="24"/>
          <w:szCs w:val="24"/>
          <w:lang w:val="en-US"/>
        </w:rPr>
        <w:t>s liberty of conscience</w:t>
      </w:r>
      <w:r w:rsidR="007C220B" w:rsidRPr="00B26F4E">
        <w:rPr>
          <w:sz w:val="24"/>
          <w:szCs w:val="24"/>
          <w:lang w:val="en-US"/>
        </w:rPr>
        <w:t xml:space="preserve"> appears to be doublespeak. Private conscience, although Hobbes says should not be dominated, he also says should be influenced by the state to become a social conscience.</w:t>
      </w:r>
      <w:r w:rsidR="007C220B" w:rsidRPr="00B26F4E">
        <w:rPr>
          <w:rStyle w:val="EndnoteReference"/>
          <w:sz w:val="24"/>
          <w:szCs w:val="24"/>
          <w:lang w:val="en-US"/>
        </w:rPr>
        <w:endnoteReference w:id="43"/>
      </w:r>
      <w:r w:rsidR="007C220B" w:rsidRPr="00B26F4E">
        <w:rPr>
          <w:sz w:val="24"/>
          <w:szCs w:val="24"/>
          <w:lang w:val="en-US"/>
        </w:rPr>
        <w:t xml:space="preserve"> This is because “the actions of men proceed from the opinions; and in the well governing of opinions, consisteth the well governing of </w:t>
      </w:r>
      <w:r w:rsidR="004B2954" w:rsidRPr="00B26F4E">
        <w:rPr>
          <w:sz w:val="24"/>
          <w:szCs w:val="24"/>
          <w:lang w:val="en-US"/>
        </w:rPr>
        <w:t>men’s</w:t>
      </w:r>
      <w:r w:rsidR="007C220B" w:rsidRPr="00B26F4E">
        <w:rPr>
          <w:sz w:val="24"/>
          <w:szCs w:val="24"/>
          <w:lang w:val="en-US"/>
        </w:rPr>
        <w:t xml:space="preserve"> Actions, in order to their peace”.</w:t>
      </w:r>
      <w:r w:rsidR="007C220B" w:rsidRPr="00B26F4E">
        <w:rPr>
          <w:rStyle w:val="EndnoteReference"/>
          <w:sz w:val="24"/>
          <w:szCs w:val="24"/>
          <w:lang w:val="en-US"/>
        </w:rPr>
        <w:endnoteReference w:id="44"/>
      </w:r>
      <w:r w:rsidR="007C220B" w:rsidRPr="00B26F4E">
        <w:rPr>
          <w:sz w:val="24"/>
          <w:szCs w:val="24"/>
          <w:lang w:val="en-US"/>
        </w:rPr>
        <w:t xml:space="preserve"> In other words, </w:t>
      </w:r>
      <w:r w:rsidR="00511D0E" w:rsidRPr="00B26F4E">
        <w:rPr>
          <w:sz w:val="24"/>
          <w:szCs w:val="24"/>
          <w:lang w:val="en-US"/>
        </w:rPr>
        <w:t xml:space="preserve">to Hobbes, </w:t>
      </w:r>
      <w:r w:rsidR="007C220B" w:rsidRPr="00B26F4E">
        <w:rPr>
          <w:sz w:val="24"/>
          <w:szCs w:val="24"/>
          <w:lang w:val="en-US"/>
        </w:rPr>
        <w:t xml:space="preserve">it is good to manipulate individual beliefs, for it will make their actions seem consistent with their free will. So Hobbes may allow liberty of conscience only if it is inaccessible to manipulation, but permits the Leviathan to have autonomy </w:t>
      </w:r>
      <w:r w:rsidR="007C220B" w:rsidRPr="00B26F4E">
        <w:rPr>
          <w:sz w:val="24"/>
          <w:szCs w:val="24"/>
          <w:lang w:val="en-US"/>
        </w:rPr>
        <w:lastRenderedPageBreak/>
        <w:t xml:space="preserve">over individual </w:t>
      </w:r>
      <w:r w:rsidR="00511D0E" w:rsidRPr="00B26F4E">
        <w:rPr>
          <w:sz w:val="24"/>
          <w:szCs w:val="24"/>
          <w:lang w:val="en-US"/>
        </w:rPr>
        <w:t>thought, when</w:t>
      </w:r>
      <w:r w:rsidR="007C220B" w:rsidRPr="00B26F4E">
        <w:rPr>
          <w:sz w:val="24"/>
          <w:szCs w:val="24"/>
          <w:lang w:val="en-US"/>
        </w:rPr>
        <w:t xml:space="preserve"> manipulation is possible. This invalidates the previous argument of liberty of conscience. </w:t>
      </w:r>
    </w:p>
    <w:p w:rsidR="004B2954" w:rsidRPr="00B26F4E" w:rsidRDefault="007C220B" w:rsidP="00511D0E">
      <w:pPr>
        <w:spacing w:line="480" w:lineRule="auto"/>
        <w:ind w:firstLine="720"/>
        <w:jc w:val="both"/>
        <w:rPr>
          <w:sz w:val="24"/>
          <w:szCs w:val="24"/>
          <w:lang w:val="en-US"/>
        </w:rPr>
      </w:pPr>
      <w:r w:rsidRPr="00B26F4E">
        <w:rPr>
          <w:sz w:val="24"/>
          <w:szCs w:val="24"/>
          <w:lang w:val="en-US"/>
        </w:rPr>
        <w:t>In fact, Hobbes did have a method of manipulation: through the social conscience. The liberty of conscience argument is weak, because people’s thoughts can be manipulated un</w:t>
      </w:r>
      <w:r w:rsidR="004B2954" w:rsidRPr="00B26F4E">
        <w:rPr>
          <w:sz w:val="24"/>
          <w:szCs w:val="24"/>
          <w:lang w:val="en-US"/>
        </w:rPr>
        <w:t>willin</w:t>
      </w:r>
      <w:r w:rsidRPr="00B26F4E">
        <w:rPr>
          <w:sz w:val="24"/>
          <w:szCs w:val="24"/>
          <w:lang w:val="en-US"/>
        </w:rPr>
        <w:t xml:space="preserve">gly despite being able to think freely. </w:t>
      </w:r>
      <w:r w:rsidR="00A444F1" w:rsidRPr="00B26F4E">
        <w:rPr>
          <w:sz w:val="24"/>
          <w:szCs w:val="24"/>
          <w:lang w:val="en-US"/>
        </w:rPr>
        <w:t xml:space="preserve">As stated by </w:t>
      </w:r>
      <w:proofErr w:type="spellStart"/>
      <w:r w:rsidR="00A444F1" w:rsidRPr="00B26F4E">
        <w:rPr>
          <w:sz w:val="24"/>
          <w:szCs w:val="24"/>
          <w:lang w:val="en-US"/>
        </w:rPr>
        <w:t>Tralau</w:t>
      </w:r>
      <w:proofErr w:type="spellEnd"/>
      <w:r w:rsidR="00A444F1" w:rsidRPr="00B26F4E">
        <w:rPr>
          <w:sz w:val="24"/>
          <w:szCs w:val="24"/>
          <w:lang w:val="en-US"/>
        </w:rPr>
        <w:t>, the “privatization of conscience does not protect it”.</w:t>
      </w:r>
      <w:r w:rsidR="00A444F1" w:rsidRPr="00B26F4E">
        <w:rPr>
          <w:rStyle w:val="EndnoteReference"/>
          <w:sz w:val="24"/>
          <w:szCs w:val="24"/>
          <w:lang w:val="en-US"/>
        </w:rPr>
        <w:endnoteReference w:id="45"/>
      </w:r>
      <w:r w:rsidR="00A444F1" w:rsidRPr="00B26F4E">
        <w:rPr>
          <w:sz w:val="24"/>
          <w:szCs w:val="24"/>
          <w:lang w:val="en-US"/>
        </w:rPr>
        <w:t xml:space="preserve"> </w:t>
      </w:r>
      <w:r w:rsidR="004B2954" w:rsidRPr="00B26F4E">
        <w:rPr>
          <w:sz w:val="24"/>
          <w:szCs w:val="24"/>
          <w:lang w:val="en-US"/>
        </w:rPr>
        <w:t>If opinions are not allowed to be debated and expressed</w:t>
      </w:r>
      <w:r w:rsidR="00511D0E" w:rsidRPr="00B26F4E">
        <w:rPr>
          <w:sz w:val="24"/>
          <w:szCs w:val="24"/>
          <w:lang w:val="en-US"/>
        </w:rPr>
        <w:t>, as Mill says</w:t>
      </w:r>
      <w:r w:rsidR="004B2954" w:rsidRPr="00B26F4E">
        <w:rPr>
          <w:sz w:val="24"/>
          <w:szCs w:val="24"/>
          <w:lang w:val="en-US"/>
        </w:rPr>
        <w:t>, values will become dogmatic.</w:t>
      </w:r>
      <w:r w:rsidR="004B2954" w:rsidRPr="00B26F4E">
        <w:rPr>
          <w:rStyle w:val="EndnoteReference"/>
          <w:sz w:val="24"/>
          <w:szCs w:val="24"/>
          <w:lang w:val="en-US"/>
        </w:rPr>
        <w:endnoteReference w:id="46"/>
      </w:r>
      <w:r w:rsidR="004B2954" w:rsidRPr="00B26F4E">
        <w:rPr>
          <w:sz w:val="24"/>
          <w:szCs w:val="24"/>
          <w:lang w:val="en-US"/>
        </w:rPr>
        <w:t xml:space="preserve"> For skeptics like </w:t>
      </w:r>
      <w:proofErr w:type="spellStart"/>
      <w:r w:rsidR="004B2954" w:rsidRPr="00B26F4E">
        <w:rPr>
          <w:sz w:val="24"/>
          <w:szCs w:val="24"/>
          <w:lang w:val="en-US"/>
        </w:rPr>
        <w:t>Tralau</w:t>
      </w:r>
      <w:proofErr w:type="spellEnd"/>
      <w:r w:rsidR="004B2954" w:rsidRPr="00B26F4E">
        <w:rPr>
          <w:sz w:val="24"/>
          <w:szCs w:val="24"/>
          <w:lang w:val="en-US"/>
        </w:rPr>
        <w:t xml:space="preserve">, the Leviathan can be seen </w:t>
      </w:r>
      <w:r w:rsidR="00511D0E" w:rsidRPr="00B26F4E">
        <w:rPr>
          <w:sz w:val="24"/>
          <w:szCs w:val="24"/>
          <w:lang w:val="en-US"/>
        </w:rPr>
        <w:t>as a ploy to ultimately create group-</w:t>
      </w:r>
      <w:r w:rsidR="004B2954" w:rsidRPr="00B26F4E">
        <w:rPr>
          <w:sz w:val="24"/>
          <w:szCs w:val="24"/>
          <w:lang w:val="en-US"/>
        </w:rPr>
        <w:t>thinking, or social conscience that eliminates true individuality; first externally, and gradually internally.</w:t>
      </w:r>
      <w:r w:rsidR="00A444F1" w:rsidRPr="00B26F4E">
        <w:rPr>
          <w:sz w:val="24"/>
          <w:szCs w:val="24"/>
          <w:lang w:val="en-US"/>
        </w:rPr>
        <w:t xml:space="preserve"> Private</w:t>
      </w:r>
      <w:r w:rsidR="004B2954" w:rsidRPr="00B26F4E">
        <w:rPr>
          <w:sz w:val="24"/>
          <w:szCs w:val="24"/>
          <w:lang w:val="en-US"/>
        </w:rPr>
        <w:t xml:space="preserve"> conscience </w:t>
      </w:r>
      <w:r w:rsidR="00A444F1" w:rsidRPr="00B26F4E">
        <w:rPr>
          <w:sz w:val="24"/>
          <w:szCs w:val="24"/>
          <w:lang w:val="en-US"/>
        </w:rPr>
        <w:t>ultimately becomes a social phenomenon in the Leviathan</w:t>
      </w:r>
      <w:r w:rsidR="004B2954" w:rsidRPr="00B26F4E">
        <w:rPr>
          <w:sz w:val="24"/>
          <w:szCs w:val="24"/>
          <w:lang w:val="en-US"/>
        </w:rPr>
        <w:t>.</w:t>
      </w:r>
      <w:r w:rsidR="004B2954" w:rsidRPr="00B26F4E">
        <w:rPr>
          <w:rStyle w:val="EndnoteReference"/>
          <w:sz w:val="24"/>
          <w:szCs w:val="24"/>
          <w:lang w:val="en-US"/>
        </w:rPr>
        <w:endnoteReference w:id="47"/>
      </w:r>
      <w:r w:rsidR="00A444F1" w:rsidRPr="00B26F4E">
        <w:rPr>
          <w:sz w:val="24"/>
          <w:szCs w:val="24"/>
          <w:lang w:val="en-US"/>
        </w:rPr>
        <w:t xml:space="preserve"> </w:t>
      </w:r>
      <w:r w:rsidR="004B2954" w:rsidRPr="00B26F4E">
        <w:rPr>
          <w:sz w:val="24"/>
          <w:szCs w:val="24"/>
          <w:lang w:val="en-US"/>
        </w:rPr>
        <w:t>So if the social conscience manipulates the private conscience and the Leviathan has autonomy over the social conscience, than the Leviathan a</w:t>
      </w:r>
      <w:r w:rsidR="00583F18" w:rsidRPr="00B26F4E">
        <w:rPr>
          <w:sz w:val="24"/>
          <w:szCs w:val="24"/>
          <w:lang w:val="en-US"/>
        </w:rPr>
        <w:t>lso governs private conscience.</w:t>
      </w:r>
      <w:r w:rsidR="004B2954" w:rsidRPr="00B26F4E">
        <w:rPr>
          <w:sz w:val="24"/>
          <w:szCs w:val="24"/>
          <w:lang w:val="en-US"/>
        </w:rPr>
        <w:t xml:space="preserve"> </w:t>
      </w:r>
      <w:r w:rsidR="00113B91" w:rsidRPr="00B26F4E">
        <w:rPr>
          <w:sz w:val="24"/>
          <w:szCs w:val="24"/>
          <w:lang w:val="en-US"/>
        </w:rPr>
        <w:t>The authenticity of Hobbes support for individual autonomy becomes invalid</w:t>
      </w:r>
      <w:r w:rsidR="004B2954" w:rsidRPr="00B26F4E">
        <w:rPr>
          <w:sz w:val="24"/>
          <w:szCs w:val="24"/>
          <w:lang w:val="en-US"/>
        </w:rPr>
        <w:t xml:space="preserve">. Thus, although Hobbes says there is liberty to think freely, he allows the Leviathan to subject conscience to law. </w:t>
      </w:r>
    </w:p>
    <w:p w:rsidR="00A444F1" w:rsidRPr="00B26F4E" w:rsidRDefault="00A444F1" w:rsidP="00583F18">
      <w:pPr>
        <w:spacing w:line="480" w:lineRule="auto"/>
        <w:ind w:firstLine="720"/>
        <w:jc w:val="both"/>
        <w:rPr>
          <w:sz w:val="24"/>
          <w:szCs w:val="24"/>
          <w:lang w:val="en-US"/>
        </w:rPr>
      </w:pPr>
      <w:r w:rsidRPr="00B26F4E">
        <w:rPr>
          <w:sz w:val="24"/>
          <w:szCs w:val="24"/>
          <w:lang w:val="en-US"/>
        </w:rPr>
        <w:t>Clearly, Hobbes has demonstrated</w:t>
      </w:r>
      <w:r w:rsidR="00BA5236" w:rsidRPr="00B26F4E">
        <w:rPr>
          <w:sz w:val="24"/>
          <w:szCs w:val="24"/>
          <w:lang w:val="en-US"/>
        </w:rPr>
        <w:t xml:space="preserve"> authoritarianism and liberalism in his work. His work interestingly leads us to question the definition of liberty and authority and whether one can exist without the other. </w:t>
      </w:r>
      <w:r w:rsidR="002311AF" w:rsidRPr="00B26F4E">
        <w:rPr>
          <w:sz w:val="24"/>
          <w:szCs w:val="24"/>
          <w:lang w:val="en-US"/>
        </w:rPr>
        <w:t xml:space="preserve">A slip in Hobbes’s authoritarian state is truly the right to disobey in the single circumstance of preserving life. Independently, whether via individual conscience or merely instinct, a civil man can make his own assessment of when his life is in jeopardy and can even choose self-preservation over the defense of his Leviathan. Because individual conscience is severely manipulated, the desire for survival seems to owe its capacity to instinct. Regardless, a permitted disobedience to the Leviathan is a successful “crack” of liberalism in Hobbes’s authoritarian state. </w:t>
      </w:r>
      <w:r w:rsidR="00583F18" w:rsidRPr="00B26F4E">
        <w:rPr>
          <w:sz w:val="24"/>
          <w:szCs w:val="24"/>
          <w:lang w:val="en-US"/>
        </w:rPr>
        <w:t xml:space="preserve">But it is almost unfair to call self-preservation a liberty if this disobedience is </w:t>
      </w:r>
      <w:r w:rsidR="00583F18" w:rsidRPr="00B26F4E">
        <w:rPr>
          <w:sz w:val="24"/>
          <w:szCs w:val="24"/>
          <w:lang w:val="en-US"/>
        </w:rPr>
        <w:lastRenderedPageBreak/>
        <w:t xml:space="preserve">a choice between soon death and sooner death. </w:t>
      </w:r>
      <w:r w:rsidRPr="00B26F4E">
        <w:rPr>
          <w:sz w:val="24"/>
          <w:szCs w:val="24"/>
          <w:lang w:val="en-US"/>
        </w:rPr>
        <w:t xml:space="preserve">It is almost better to ask whether Hobbes is an authoritarian liberalist or a liberal authoritarian, but his claims are ultimately authoritarian, with some rhetorical doublespeak to </w:t>
      </w:r>
      <w:r w:rsidR="006F3A6D" w:rsidRPr="00B26F4E">
        <w:rPr>
          <w:sz w:val="24"/>
          <w:szCs w:val="24"/>
          <w:lang w:val="en-US"/>
        </w:rPr>
        <w:t>support</w:t>
      </w:r>
      <w:r w:rsidRPr="00B26F4E">
        <w:rPr>
          <w:sz w:val="24"/>
          <w:szCs w:val="24"/>
          <w:lang w:val="en-US"/>
        </w:rPr>
        <w:t xml:space="preserve"> </w:t>
      </w:r>
      <w:r w:rsidR="006F3A6D" w:rsidRPr="00B26F4E">
        <w:rPr>
          <w:sz w:val="24"/>
          <w:szCs w:val="24"/>
          <w:lang w:val="en-US"/>
        </w:rPr>
        <w:t>both sides of the spectrum.</w:t>
      </w:r>
      <w:r w:rsidRPr="00B26F4E">
        <w:rPr>
          <w:sz w:val="24"/>
          <w:szCs w:val="24"/>
          <w:lang w:val="en-US"/>
        </w:rPr>
        <w:t xml:space="preserve"> The a</w:t>
      </w:r>
      <w:r w:rsidR="004B2954" w:rsidRPr="00B26F4E">
        <w:rPr>
          <w:sz w:val="24"/>
          <w:szCs w:val="24"/>
          <w:lang w:val="en-US"/>
        </w:rPr>
        <w:t xml:space="preserve">rgument that law should not regulate thought, but that it cannot, invalidates Hobbes’s liberal advantage of the Leviathan, and rather, makes him look as if he is trying to appeal to </w:t>
      </w:r>
      <w:r w:rsidR="006F3A6D" w:rsidRPr="00B26F4E">
        <w:rPr>
          <w:sz w:val="24"/>
          <w:szCs w:val="24"/>
          <w:lang w:val="en-US"/>
        </w:rPr>
        <w:t>liberalist readers</w:t>
      </w:r>
      <w:r w:rsidR="004B2954" w:rsidRPr="00B26F4E">
        <w:rPr>
          <w:sz w:val="24"/>
          <w:szCs w:val="24"/>
          <w:lang w:val="en-US"/>
        </w:rPr>
        <w:t xml:space="preserve">. </w:t>
      </w:r>
      <w:r w:rsidR="006F3A6D" w:rsidRPr="00B26F4E">
        <w:rPr>
          <w:sz w:val="24"/>
          <w:szCs w:val="24"/>
          <w:lang w:val="en-US"/>
        </w:rPr>
        <w:t>Furthermore, t</w:t>
      </w:r>
      <w:r w:rsidRPr="00B26F4E">
        <w:rPr>
          <w:sz w:val="24"/>
          <w:szCs w:val="24"/>
          <w:lang w:val="en-US"/>
        </w:rPr>
        <w:t>he privatization of</w:t>
      </w:r>
      <w:r w:rsidR="006F3A6D" w:rsidRPr="00B26F4E">
        <w:rPr>
          <w:sz w:val="24"/>
          <w:szCs w:val="24"/>
          <w:lang w:val="en-US"/>
        </w:rPr>
        <w:t xml:space="preserve"> conscience does not protect it, for people become socially manipulated and thus there free thought does not imply free will. </w:t>
      </w:r>
      <w:r w:rsidR="002311AF" w:rsidRPr="00B26F4E">
        <w:rPr>
          <w:sz w:val="24"/>
          <w:szCs w:val="24"/>
          <w:lang w:val="en-US"/>
        </w:rPr>
        <w:t>With the lack of free will</w:t>
      </w:r>
      <w:r w:rsidR="00583F18" w:rsidRPr="00B26F4E">
        <w:rPr>
          <w:sz w:val="24"/>
          <w:szCs w:val="24"/>
          <w:lang w:val="en-US"/>
        </w:rPr>
        <w:t>, lacks a basis for true liberalism</w:t>
      </w:r>
      <w:r w:rsidR="002311AF" w:rsidRPr="00B26F4E">
        <w:rPr>
          <w:sz w:val="24"/>
          <w:szCs w:val="24"/>
          <w:lang w:val="en-US"/>
        </w:rPr>
        <w:t xml:space="preserve">. </w:t>
      </w:r>
    </w:p>
    <w:p w:rsidR="0051204B" w:rsidRPr="0051204B" w:rsidRDefault="0051204B" w:rsidP="009A2986">
      <w:pPr>
        <w:spacing w:after="0" w:line="240" w:lineRule="auto"/>
        <w:rPr>
          <w:color w:val="auto"/>
          <w:sz w:val="24"/>
          <w:szCs w:val="24"/>
        </w:rPr>
      </w:pPr>
    </w:p>
    <w:sectPr w:rsidR="0051204B" w:rsidRPr="0051204B" w:rsidSect="002311AF">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F2B" w:rsidRDefault="00CA4F2B" w:rsidP="001106D6">
      <w:pPr>
        <w:spacing w:after="0" w:line="240" w:lineRule="auto"/>
      </w:pPr>
      <w:r>
        <w:separator/>
      </w:r>
    </w:p>
  </w:endnote>
  <w:endnote w:type="continuationSeparator" w:id="0">
    <w:p w:rsidR="00CA4F2B" w:rsidRDefault="00CA4F2B" w:rsidP="001106D6">
      <w:pPr>
        <w:spacing w:after="0" w:line="240" w:lineRule="auto"/>
      </w:pPr>
      <w:r>
        <w:continuationSeparator/>
      </w:r>
    </w:p>
  </w:endnote>
  <w:endnote w:id="1">
    <w:p w:rsidR="00BA5236" w:rsidRPr="00B26F4E" w:rsidRDefault="00BA5236" w:rsidP="00B26F4E">
      <w:pPr>
        <w:spacing w:after="0" w:line="240" w:lineRule="auto"/>
        <w:ind w:left="720" w:hanging="720"/>
        <w:rPr>
          <w:sz w:val="24"/>
          <w:szCs w:val="24"/>
        </w:rPr>
      </w:pPr>
      <w:r>
        <w:rPr>
          <w:rStyle w:val="EndnoteReference"/>
        </w:rPr>
        <w:endnoteRef/>
      </w:r>
      <w:r>
        <w:t xml:space="preserve"> </w:t>
      </w:r>
      <w:r w:rsidR="00B26F4E" w:rsidRPr="00B26F4E">
        <w:rPr>
          <w:sz w:val="20"/>
          <w:szCs w:val="20"/>
        </w:rPr>
        <w:t xml:space="preserve">Eldon J. Eisenach, </w:t>
      </w:r>
      <w:r w:rsidR="00B26F4E" w:rsidRPr="00B26F4E">
        <w:rPr>
          <w:i/>
          <w:iCs/>
          <w:sz w:val="20"/>
          <w:szCs w:val="20"/>
        </w:rPr>
        <w:t xml:space="preserve">Narrative Power and Liberal Truth: Hobbes, Locke, Bentham, and Mill </w:t>
      </w:r>
      <w:r w:rsidR="00B26F4E" w:rsidRPr="00B26F4E">
        <w:rPr>
          <w:iCs/>
          <w:sz w:val="20"/>
          <w:szCs w:val="20"/>
        </w:rPr>
        <w:t>(</w:t>
      </w:r>
      <w:r w:rsidR="00B26F4E" w:rsidRPr="00B26F4E">
        <w:rPr>
          <w:sz w:val="20"/>
          <w:szCs w:val="20"/>
        </w:rPr>
        <w:t xml:space="preserve">Lanham, MD: </w:t>
      </w:r>
      <w:proofErr w:type="spellStart"/>
      <w:r w:rsidR="00B26F4E" w:rsidRPr="00B26F4E">
        <w:rPr>
          <w:sz w:val="20"/>
          <w:szCs w:val="20"/>
        </w:rPr>
        <w:t>Rowman</w:t>
      </w:r>
      <w:proofErr w:type="spellEnd"/>
      <w:r w:rsidR="00B26F4E" w:rsidRPr="00B26F4E">
        <w:rPr>
          <w:sz w:val="20"/>
          <w:szCs w:val="20"/>
        </w:rPr>
        <w:t xml:space="preserve"> &amp; Littlefield, 2002</w:t>
      </w:r>
      <w:r w:rsidR="00B26F4E">
        <w:rPr>
          <w:sz w:val="20"/>
          <w:szCs w:val="20"/>
        </w:rPr>
        <w:t>)</w:t>
      </w:r>
      <w:r w:rsidR="00B26F4E">
        <w:rPr>
          <w:sz w:val="20"/>
          <w:szCs w:val="20"/>
          <w:lang w:val="en-US"/>
        </w:rPr>
        <w:t xml:space="preserve"> 61.</w:t>
      </w:r>
    </w:p>
  </w:endnote>
  <w:endnote w:id="2">
    <w:p w:rsidR="00BA5236" w:rsidRPr="009D4B57" w:rsidRDefault="00BA5236" w:rsidP="009D4B57">
      <w:pPr>
        <w:spacing w:after="0" w:line="240" w:lineRule="auto"/>
        <w:ind w:left="720" w:hanging="720"/>
        <w:rPr>
          <w:sz w:val="20"/>
          <w:szCs w:val="20"/>
        </w:rPr>
      </w:pPr>
      <w:r>
        <w:rPr>
          <w:rStyle w:val="EndnoteReference"/>
        </w:rPr>
        <w:endnoteRef/>
      </w:r>
      <w:r>
        <w:t xml:space="preserve"> </w:t>
      </w:r>
      <w:proofErr w:type="gramStart"/>
      <w:r w:rsidR="009D4B57" w:rsidRPr="00763127">
        <w:rPr>
          <w:sz w:val="20"/>
          <w:szCs w:val="20"/>
        </w:rPr>
        <w:t xml:space="preserve">Johan </w:t>
      </w:r>
      <w:proofErr w:type="spellStart"/>
      <w:r w:rsidR="009D4B57" w:rsidRPr="00763127">
        <w:rPr>
          <w:sz w:val="20"/>
          <w:szCs w:val="20"/>
        </w:rPr>
        <w:t>Tralau</w:t>
      </w:r>
      <w:proofErr w:type="spellEnd"/>
      <w:r w:rsidR="009D4B57" w:rsidRPr="00763127">
        <w:rPr>
          <w:sz w:val="20"/>
          <w:szCs w:val="20"/>
        </w:rPr>
        <w:t xml:space="preserve">, "Hobbes Contra Liberty of Conscience," </w:t>
      </w:r>
      <w:r w:rsidR="009D4B57" w:rsidRPr="00763127">
        <w:rPr>
          <w:i/>
          <w:iCs/>
          <w:sz w:val="20"/>
          <w:szCs w:val="20"/>
        </w:rPr>
        <w:t>Political Theory</w:t>
      </w:r>
      <w:r w:rsidR="009D4B57" w:rsidRPr="00763127">
        <w:rPr>
          <w:sz w:val="20"/>
          <w:szCs w:val="20"/>
        </w:rPr>
        <w:t xml:space="preserve"> 39.1 (2010) 59</w:t>
      </w:r>
      <w:r w:rsidR="009D4B57">
        <w:t xml:space="preserve"> </w:t>
      </w:r>
      <w:r w:rsidR="009D4B57" w:rsidRPr="00763127">
        <w:rPr>
          <w:sz w:val="20"/>
          <w:szCs w:val="20"/>
        </w:rPr>
        <w:t>&lt;http://ptx.sagepub.com.proxy2.lib.uwo.ca:2048/</w:t>
      </w:r>
      <w:r w:rsidR="009D4B57">
        <w:rPr>
          <w:sz w:val="20"/>
          <w:szCs w:val="20"/>
        </w:rPr>
        <w:t>content/39/1/58.full.pdf+html&gt;.</w:t>
      </w:r>
      <w:proofErr w:type="gramEnd"/>
    </w:p>
  </w:endnote>
  <w:endnote w:id="3">
    <w:p w:rsidR="00BA5236" w:rsidRPr="008E65CE"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65</w:t>
      </w:r>
      <w:r w:rsidR="009D4B57">
        <w:rPr>
          <w:lang w:val="en-US"/>
        </w:rPr>
        <w:t>.</w:t>
      </w:r>
      <w:proofErr w:type="gramEnd"/>
    </w:p>
  </w:endnote>
  <w:endnote w:id="4">
    <w:p w:rsidR="00BA5236" w:rsidRPr="00CA224E" w:rsidRDefault="00BA5236" w:rsidP="00B26F4E">
      <w:pPr>
        <w:spacing w:after="0" w:line="240" w:lineRule="auto"/>
        <w:ind w:left="720" w:hanging="720"/>
        <w:rPr>
          <w:lang w:val="en-US"/>
        </w:rPr>
      </w:pPr>
      <w:r w:rsidRPr="00B26F4E">
        <w:rPr>
          <w:rStyle w:val="EndnoteReference"/>
          <w:sz w:val="20"/>
          <w:szCs w:val="20"/>
        </w:rPr>
        <w:endnoteRef/>
      </w:r>
      <w:r w:rsidRPr="00B26F4E">
        <w:rPr>
          <w:sz w:val="20"/>
          <w:szCs w:val="20"/>
        </w:rPr>
        <w:t xml:space="preserve"> </w:t>
      </w:r>
      <w:proofErr w:type="gramStart"/>
      <w:r w:rsidR="00B26F4E" w:rsidRPr="00B26F4E">
        <w:rPr>
          <w:sz w:val="20"/>
          <w:szCs w:val="20"/>
        </w:rPr>
        <w:t xml:space="preserve">Thomas Hobbes, </w:t>
      </w:r>
      <w:r w:rsidR="00B26F4E" w:rsidRPr="00B26F4E">
        <w:rPr>
          <w:i/>
          <w:iCs/>
          <w:sz w:val="20"/>
          <w:szCs w:val="20"/>
        </w:rPr>
        <w:t>Leviathan</w:t>
      </w:r>
      <w:r w:rsidR="00B26F4E" w:rsidRPr="00B26F4E">
        <w:rPr>
          <w:sz w:val="20"/>
          <w:szCs w:val="20"/>
        </w:rPr>
        <w:t xml:space="preserve"> (Forgotten 2008) </w:t>
      </w:r>
      <w:r>
        <w:rPr>
          <w:lang w:val="en-US"/>
        </w:rPr>
        <w:t>87</w:t>
      </w:r>
      <w:r w:rsidR="00B26F4E">
        <w:rPr>
          <w:lang w:val="en-US"/>
        </w:rPr>
        <w:t>.</w:t>
      </w:r>
      <w:proofErr w:type="gramEnd"/>
    </w:p>
  </w:endnote>
  <w:endnote w:id="5">
    <w:p w:rsidR="00BA5236" w:rsidRPr="004A11A0" w:rsidRDefault="00BA5236">
      <w:pPr>
        <w:pStyle w:val="EndnoteText"/>
        <w:rPr>
          <w:lang w:val="en-US"/>
        </w:rPr>
      </w:pPr>
      <w:r>
        <w:rPr>
          <w:rStyle w:val="EndnoteReference"/>
        </w:rPr>
        <w:endnoteRef/>
      </w:r>
      <w:r>
        <w:t xml:space="preserve"> </w:t>
      </w:r>
      <w:r w:rsidR="009D4B57">
        <w:rPr>
          <w:lang w:val="en-US"/>
        </w:rPr>
        <w:t>Ibid</w:t>
      </w:r>
      <w:r>
        <w:rPr>
          <w:lang w:val="en-US"/>
        </w:rPr>
        <w:t>145</w:t>
      </w:r>
      <w:r w:rsidR="009D4B57">
        <w:rPr>
          <w:lang w:val="en-US"/>
        </w:rPr>
        <w:t>.</w:t>
      </w:r>
    </w:p>
  </w:endnote>
  <w:endnote w:id="6">
    <w:p w:rsidR="00BA5236" w:rsidRPr="0095263D" w:rsidRDefault="00BA5236">
      <w:pPr>
        <w:pStyle w:val="EndnoteText"/>
        <w:rPr>
          <w:lang w:val="en-US"/>
        </w:rPr>
      </w:pPr>
      <w:r>
        <w:rPr>
          <w:rStyle w:val="EndnoteReference"/>
        </w:rPr>
        <w:endnoteRef/>
      </w:r>
      <w:r>
        <w:t xml:space="preserve"> </w:t>
      </w:r>
      <w:r w:rsidR="009D4B57">
        <w:rPr>
          <w:lang w:val="en-US"/>
        </w:rPr>
        <w:t>Ibid.</w:t>
      </w:r>
    </w:p>
  </w:endnote>
  <w:endnote w:id="7">
    <w:p w:rsidR="00BA5236" w:rsidRPr="00AF6D96" w:rsidRDefault="00BA5236">
      <w:pPr>
        <w:pStyle w:val="EndnoteText"/>
        <w:rPr>
          <w:lang w:val="en-US"/>
        </w:rPr>
      </w:pPr>
      <w:r>
        <w:rPr>
          <w:rStyle w:val="EndnoteReference"/>
        </w:rPr>
        <w:endnoteRef/>
      </w:r>
      <w:r>
        <w:t xml:space="preserve"> </w:t>
      </w:r>
      <w:proofErr w:type="gramStart"/>
      <w:r w:rsidR="009D4B57">
        <w:rPr>
          <w:lang w:val="en-US"/>
        </w:rPr>
        <w:t xml:space="preserve">Ibid </w:t>
      </w:r>
      <w:r>
        <w:rPr>
          <w:lang w:val="en-US"/>
        </w:rPr>
        <w:t>116</w:t>
      </w:r>
      <w:r w:rsidR="009D4B57">
        <w:rPr>
          <w:lang w:val="en-US"/>
        </w:rPr>
        <w:t>.</w:t>
      </w:r>
      <w:proofErr w:type="gramEnd"/>
    </w:p>
  </w:endnote>
  <w:endnote w:id="8">
    <w:p w:rsidR="00BA5236" w:rsidRPr="00C2539B" w:rsidRDefault="00BA5236">
      <w:pPr>
        <w:pStyle w:val="EndnoteText"/>
        <w:rPr>
          <w:lang w:val="en-US"/>
        </w:rPr>
      </w:pPr>
      <w:r>
        <w:rPr>
          <w:rStyle w:val="EndnoteReference"/>
        </w:rPr>
        <w:endnoteRef/>
      </w:r>
      <w:r>
        <w:t xml:space="preserve"> </w:t>
      </w:r>
      <w:proofErr w:type="spellStart"/>
      <w:proofErr w:type="gramStart"/>
      <w:r>
        <w:t>Tralau</w:t>
      </w:r>
      <w:proofErr w:type="spellEnd"/>
      <w:r>
        <w:t xml:space="preserve"> 70</w:t>
      </w:r>
      <w:r w:rsidR="009D4B57">
        <w:t>.</w:t>
      </w:r>
      <w:proofErr w:type="gramEnd"/>
    </w:p>
  </w:endnote>
  <w:endnote w:id="9">
    <w:p w:rsidR="00BA5236" w:rsidRPr="009D4B57" w:rsidRDefault="00BA5236" w:rsidP="009D4B57">
      <w:pPr>
        <w:spacing w:line="240" w:lineRule="auto"/>
        <w:ind w:left="720" w:hanging="720"/>
        <w:rPr>
          <w:sz w:val="20"/>
          <w:szCs w:val="20"/>
        </w:rPr>
      </w:pPr>
      <w:r>
        <w:rPr>
          <w:rStyle w:val="EndnoteReference"/>
        </w:rPr>
        <w:endnoteRef/>
      </w:r>
      <w:r>
        <w:t xml:space="preserve"> </w:t>
      </w:r>
      <w:proofErr w:type="gramStart"/>
      <w:r w:rsidR="009D4B57" w:rsidRPr="00763127">
        <w:rPr>
          <w:sz w:val="20"/>
          <w:szCs w:val="20"/>
        </w:rPr>
        <w:t xml:space="preserve">Gabriella Slomp, "The Liberal Slip of Thomas Hobbes's Authoritarian Pen," </w:t>
      </w:r>
      <w:r w:rsidR="009D4B57" w:rsidRPr="00763127">
        <w:rPr>
          <w:i/>
          <w:iCs/>
          <w:sz w:val="20"/>
          <w:szCs w:val="20"/>
        </w:rPr>
        <w:t>Critical Review of International Social and Political Philosophy</w:t>
      </w:r>
      <w:r w:rsidR="009D4B57">
        <w:rPr>
          <w:sz w:val="20"/>
          <w:szCs w:val="20"/>
        </w:rPr>
        <w:t xml:space="preserve"> 13.2-3 (2010) 365 </w:t>
      </w:r>
      <w:r w:rsidR="009D4B57" w:rsidRPr="00763127">
        <w:rPr>
          <w:sz w:val="20"/>
          <w:szCs w:val="20"/>
        </w:rPr>
        <w:t>&lt;http://www.tandfonline.com.proxy2.lib.uwo.ca:2048/doi/</w:t>
      </w:r>
      <w:r w:rsidR="009D4B57">
        <w:rPr>
          <w:sz w:val="20"/>
          <w:szCs w:val="20"/>
        </w:rPr>
        <w:t>pdf/10.1080/13698231003787794&gt;</w:t>
      </w:r>
      <w:r w:rsidR="009D4B57">
        <w:rPr>
          <w:lang w:val="en-US"/>
        </w:rPr>
        <w:t>.</w:t>
      </w:r>
      <w:proofErr w:type="gramEnd"/>
    </w:p>
  </w:endnote>
  <w:endnote w:id="10">
    <w:p w:rsidR="00BA5236" w:rsidRPr="00AF6D96" w:rsidRDefault="00BA5236">
      <w:pPr>
        <w:pStyle w:val="EndnoteText"/>
        <w:rPr>
          <w:lang w:val="en-US"/>
        </w:rPr>
      </w:pPr>
      <w:r>
        <w:rPr>
          <w:rStyle w:val="EndnoteReference"/>
        </w:rPr>
        <w:endnoteRef/>
      </w:r>
      <w:r>
        <w:t xml:space="preserve"> </w:t>
      </w:r>
      <w:proofErr w:type="gramStart"/>
      <w:r>
        <w:rPr>
          <w:lang w:val="en-US"/>
        </w:rPr>
        <w:t>Leviathan 145</w:t>
      </w:r>
      <w:r w:rsidR="009D4B57">
        <w:rPr>
          <w:lang w:val="en-US"/>
        </w:rPr>
        <w:t>.</w:t>
      </w:r>
      <w:proofErr w:type="gramEnd"/>
    </w:p>
  </w:endnote>
  <w:endnote w:id="11">
    <w:p w:rsidR="00BA5236" w:rsidRPr="000C5DD7" w:rsidRDefault="00BA5236">
      <w:pPr>
        <w:pStyle w:val="EndnoteText"/>
        <w:rPr>
          <w:lang w:val="en-US"/>
        </w:rPr>
      </w:pPr>
      <w:r>
        <w:rPr>
          <w:rStyle w:val="EndnoteReference"/>
        </w:rPr>
        <w:endnoteRef/>
      </w:r>
      <w:r>
        <w:t xml:space="preserve"> Eisenach 55</w:t>
      </w:r>
      <w:r w:rsidR="009D4B57">
        <w:t>.</w:t>
      </w:r>
    </w:p>
  </w:endnote>
  <w:endnote w:id="12">
    <w:p w:rsidR="00BA5236" w:rsidRPr="00AF6D96" w:rsidRDefault="00BA5236">
      <w:pPr>
        <w:pStyle w:val="EndnoteText"/>
        <w:rPr>
          <w:lang w:val="en-US"/>
        </w:rPr>
      </w:pPr>
      <w:r>
        <w:rPr>
          <w:rStyle w:val="EndnoteReference"/>
        </w:rPr>
        <w:endnoteRef/>
      </w:r>
      <w:r>
        <w:t xml:space="preserve"> </w:t>
      </w:r>
      <w:proofErr w:type="gramStart"/>
      <w:r>
        <w:rPr>
          <w:lang w:val="en-US"/>
        </w:rPr>
        <w:t>Slomp 361</w:t>
      </w:r>
      <w:r w:rsidR="009D4B57">
        <w:rPr>
          <w:lang w:val="en-US"/>
        </w:rPr>
        <w:t>.</w:t>
      </w:r>
      <w:proofErr w:type="gramEnd"/>
    </w:p>
  </w:endnote>
  <w:endnote w:id="13">
    <w:p w:rsidR="00BA5236" w:rsidRPr="007F5E07" w:rsidRDefault="00BA5236">
      <w:pPr>
        <w:pStyle w:val="EndnoteText"/>
        <w:rPr>
          <w:lang w:val="en-US"/>
        </w:rPr>
      </w:pPr>
      <w:r>
        <w:rPr>
          <w:rStyle w:val="EndnoteReference"/>
        </w:rPr>
        <w:endnoteRef/>
      </w:r>
      <w:r>
        <w:t xml:space="preserve"> </w:t>
      </w:r>
      <w:r>
        <w:rPr>
          <w:lang w:val="en-US"/>
        </w:rPr>
        <w:t>Eisenach 56</w:t>
      </w:r>
      <w:r w:rsidR="009D4B57">
        <w:rPr>
          <w:lang w:val="en-US"/>
        </w:rPr>
        <w:t>.</w:t>
      </w:r>
    </w:p>
  </w:endnote>
  <w:endnote w:id="14">
    <w:p w:rsidR="00BA5236" w:rsidRPr="002F3A0E" w:rsidRDefault="00BA5236">
      <w:pPr>
        <w:pStyle w:val="EndnoteText"/>
        <w:rPr>
          <w:lang w:val="en-US"/>
        </w:rPr>
      </w:pPr>
      <w:r>
        <w:rPr>
          <w:rStyle w:val="EndnoteReference"/>
        </w:rPr>
        <w:endnoteRef/>
      </w:r>
      <w:r>
        <w:t xml:space="preserve"> </w:t>
      </w:r>
      <w:r w:rsidR="009D4B57">
        <w:rPr>
          <w:lang w:val="en-US"/>
        </w:rPr>
        <w:t>Ibid.</w:t>
      </w:r>
    </w:p>
  </w:endnote>
  <w:endnote w:id="15">
    <w:p w:rsidR="00BA5236" w:rsidRPr="004D45AA" w:rsidRDefault="00BA5236">
      <w:pPr>
        <w:pStyle w:val="EndnoteText"/>
        <w:rPr>
          <w:lang w:val="en-US"/>
        </w:rPr>
      </w:pPr>
      <w:r>
        <w:rPr>
          <w:rStyle w:val="EndnoteReference"/>
        </w:rPr>
        <w:endnoteRef/>
      </w:r>
      <w:r>
        <w:t xml:space="preserve"> </w:t>
      </w:r>
      <w:proofErr w:type="gramStart"/>
      <w:r>
        <w:t>Leviathan 119</w:t>
      </w:r>
      <w:r w:rsidR="009D4B57">
        <w:t>.</w:t>
      </w:r>
      <w:proofErr w:type="gramEnd"/>
    </w:p>
  </w:endnote>
  <w:endnote w:id="16">
    <w:p w:rsidR="00BA5236" w:rsidRPr="00BF63AE"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91</w:t>
      </w:r>
      <w:r w:rsidR="009D4B57">
        <w:rPr>
          <w:lang w:val="en-US"/>
        </w:rPr>
        <w:t>.</w:t>
      </w:r>
      <w:proofErr w:type="gramEnd"/>
    </w:p>
  </w:endnote>
  <w:endnote w:id="17">
    <w:p w:rsidR="00BA5236" w:rsidRPr="005A288A"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286</w:t>
      </w:r>
      <w:r w:rsidR="009D4B57">
        <w:rPr>
          <w:lang w:val="en-US"/>
        </w:rPr>
        <w:t>.</w:t>
      </w:r>
      <w:proofErr w:type="gramEnd"/>
    </w:p>
  </w:endnote>
  <w:endnote w:id="18">
    <w:p w:rsidR="00BA5236" w:rsidRPr="00A56E72"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2</w:t>
      </w:r>
      <w:r w:rsidR="009D4B57">
        <w:rPr>
          <w:lang w:val="en-US"/>
        </w:rPr>
        <w:t>.</w:t>
      </w:r>
      <w:proofErr w:type="gramEnd"/>
    </w:p>
  </w:endnote>
  <w:endnote w:id="19">
    <w:p w:rsidR="00BA5236" w:rsidRPr="00284B2F" w:rsidRDefault="00BA5236">
      <w:pPr>
        <w:pStyle w:val="EndnoteText"/>
        <w:rPr>
          <w:lang w:val="en-US"/>
        </w:rPr>
      </w:pPr>
      <w:r>
        <w:rPr>
          <w:rStyle w:val="EndnoteReference"/>
        </w:rPr>
        <w:endnoteRef/>
      </w:r>
      <w:r>
        <w:t xml:space="preserve"> </w:t>
      </w:r>
      <w:r>
        <w:rPr>
          <w:lang w:val="en-US"/>
        </w:rPr>
        <w:t>Eisenach 59</w:t>
      </w:r>
      <w:r w:rsidR="009D4B57">
        <w:rPr>
          <w:lang w:val="en-US"/>
        </w:rPr>
        <w:t>.</w:t>
      </w:r>
    </w:p>
  </w:endnote>
  <w:endnote w:id="20">
    <w:p w:rsidR="00BA5236" w:rsidRPr="00C603A8" w:rsidRDefault="00BA5236">
      <w:pPr>
        <w:pStyle w:val="EndnoteText"/>
        <w:rPr>
          <w:lang w:val="en-US"/>
        </w:rPr>
      </w:pPr>
      <w:r>
        <w:rPr>
          <w:rStyle w:val="EndnoteReference"/>
        </w:rPr>
        <w:endnoteRef/>
      </w:r>
      <w:r>
        <w:t xml:space="preserve"> </w:t>
      </w:r>
      <w:proofErr w:type="gramStart"/>
      <w:r>
        <w:rPr>
          <w:lang w:val="en-US"/>
        </w:rPr>
        <w:t>Leviathan 31</w:t>
      </w:r>
      <w:r w:rsidR="009D4B57">
        <w:rPr>
          <w:lang w:val="en-US"/>
        </w:rPr>
        <w:t>.</w:t>
      </w:r>
      <w:proofErr w:type="gramEnd"/>
    </w:p>
  </w:endnote>
  <w:endnote w:id="21">
    <w:p w:rsidR="00BA5236" w:rsidRPr="00284B2F"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89</w:t>
      </w:r>
      <w:r w:rsidR="009D4B57">
        <w:rPr>
          <w:lang w:val="en-US"/>
        </w:rPr>
        <w:t>.</w:t>
      </w:r>
      <w:proofErr w:type="gramEnd"/>
    </w:p>
  </w:endnote>
  <w:endnote w:id="22">
    <w:p w:rsidR="00BA5236" w:rsidRPr="005B66DA" w:rsidRDefault="00BA5236" w:rsidP="005B66DA">
      <w:pPr>
        <w:pStyle w:val="EndnoteText"/>
        <w:rPr>
          <w:lang w:val="en-US"/>
        </w:rPr>
      </w:pPr>
      <w:r>
        <w:rPr>
          <w:rStyle w:val="EndnoteReference"/>
        </w:rPr>
        <w:endnoteRef/>
      </w:r>
      <w:r>
        <w:t xml:space="preserve"> </w:t>
      </w:r>
      <w:r w:rsidR="009D4B57">
        <w:rPr>
          <w:lang w:val="en-US"/>
        </w:rPr>
        <w:t>Ibid</w:t>
      </w:r>
      <w:r>
        <w:rPr>
          <w:lang w:val="en-US"/>
        </w:rPr>
        <w:t xml:space="preserve"> 86</w:t>
      </w:r>
      <w:r w:rsidR="009D4B57">
        <w:rPr>
          <w:lang w:val="en-US"/>
        </w:rPr>
        <w:t>.</w:t>
      </w:r>
    </w:p>
  </w:endnote>
  <w:endnote w:id="23">
    <w:p w:rsidR="00BA5236" w:rsidRPr="00C603A8"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85</w:t>
      </w:r>
      <w:r w:rsidR="009D4B57">
        <w:rPr>
          <w:lang w:val="en-US"/>
        </w:rPr>
        <w:t>.</w:t>
      </w:r>
      <w:proofErr w:type="gramEnd"/>
    </w:p>
  </w:endnote>
  <w:endnote w:id="24">
    <w:p w:rsidR="00BA5236" w:rsidRPr="005B66DA"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87</w:t>
      </w:r>
      <w:r w:rsidR="009D4B57">
        <w:rPr>
          <w:lang w:val="en-US"/>
        </w:rPr>
        <w:t>.</w:t>
      </w:r>
      <w:proofErr w:type="gramEnd"/>
    </w:p>
  </w:endnote>
  <w:endnote w:id="25">
    <w:p w:rsidR="00BA5236" w:rsidRPr="009431DC" w:rsidRDefault="00BA5236" w:rsidP="00BF5152">
      <w:pPr>
        <w:pStyle w:val="EndnoteText"/>
        <w:rPr>
          <w:lang w:val="en-US"/>
        </w:rPr>
      </w:pPr>
      <w:r>
        <w:rPr>
          <w:rStyle w:val="EndnoteReference"/>
        </w:rPr>
        <w:endnoteRef/>
      </w:r>
      <w:r>
        <w:t xml:space="preserve"> </w:t>
      </w:r>
      <w:proofErr w:type="gramStart"/>
      <w:r w:rsidR="009D4B57">
        <w:rPr>
          <w:lang w:val="en-US"/>
        </w:rPr>
        <w:t>Ibid</w:t>
      </w:r>
      <w:r>
        <w:rPr>
          <w:lang w:val="en-US"/>
        </w:rPr>
        <w:t xml:space="preserve"> 285</w:t>
      </w:r>
      <w:r w:rsidR="009D4B57">
        <w:rPr>
          <w:lang w:val="en-US"/>
        </w:rPr>
        <w:t>.</w:t>
      </w:r>
      <w:proofErr w:type="gramEnd"/>
    </w:p>
  </w:endnote>
  <w:endnote w:id="26">
    <w:p w:rsidR="00BA5236" w:rsidRPr="00BF5152"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91</w:t>
      </w:r>
      <w:r w:rsidR="009D4B57">
        <w:rPr>
          <w:lang w:val="en-US"/>
        </w:rPr>
        <w:t>.</w:t>
      </w:r>
      <w:proofErr w:type="gramEnd"/>
    </w:p>
  </w:endnote>
  <w:endnote w:id="27">
    <w:p w:rsidR="00BA5236" w:rsidRPr="00F04B8E"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88</w:t>
      </w:r>
      <w:r w:rsidR="009D4B57">
        <w:rPr>
          <w:lang w:val="en-US"/>
        </w:rPr>
        <w:t>.</w:t>
      </w:r>
      <w:proofErr w:type="gramEnd"/>
    </w:p>
  </w:endnote>
  <w:endnote w:id="28">
    <w:p w:rsidR="00BA5236" w:rsidRPr="00A12C54" w:rsidRDefault="00BA5236">
      <w:pPr>
        <w:pStyle w:val="EndnoteText"/>
        <w:rPr>
          <w:lang w:val="en-US"/>
        </w:rPr>
      </w:pPr>
      <w:r>
        <w:rPr>
          <w:rStyle w:val="EndnoteReference"/>
        </w:rPr>
        <w:endnoteRef/>
      </w:r>
      <w:r>
        <w:t xml:space="preserve"> </w:t>
      </w:r>
      <w:proofErr w:type="gramStart"/>
      <w:r>
        <w:rPr>
          <w:lang w:val="en-US"/>
        </w:rPr>
        <w:t>Slomp 357</w:t>
      </w:r>
      <w:r w:rsidR="009D4B57">
        <w:rPr>
          <w:lang w:val="en-US"/>
        </w:rPr>
        <w:t>.</w:t>
      </w:r>
      <w:proofErr w:type="gramEnd"/>
    </w:p>
  </w:endnote>
  <w:endnote w:id="29">
    <w:p w:rsidR="00BA5236" w:rsidRPr="00EC4924"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360</w:t>
      </w:r>
      <w:r w:rsidR="009D4B57">
        <w:rPr>
          <w:lang w:val="en-US"/>
        </w:rPr>
        <w:t>.</w:t>
      </w:r>
      <w:proofErr w:type="gramEnd"/>
    </w:p>
  </w:endnote>
  <w:endnote w:id="30">
    <w:p w:rsidR="00BA5236" w:rsidRPr="00EC4924" w:rsidRDefault="00BA5236">
      <w:pPr>
        <w:pStyle w:val="EndnoteText"/>
        <w:rPr>
          <w:lang w:val="en-US"/>
        </w:rPr>
      </w:pPr>
      <w:r>
        <w:rPr>
          <w:rStyle w:val="EndnoteReference"/>
        </w:rPr>
        <w:endnoteRef/>
      </w:r>
      <w:r>
        <w:t xml:space="preserve"> </w:t>
      </w:r>
      <w:r w:rsidR="009D4B57">
        <w:rPr>
          <w:lang w:val="en-US"/>
        </w:rPr>
        <w:t>Ibid.</w:t>
      </w:r>
    </w:p>
  </w:endnote>
  <w:endnote w:id="31">
    <w:p w:rsidR="00BA5236" w:rsidRPr="003D1022" w:rsidRDefault="00BA5236">
      <w:pPr>
        <w:pStyle w:val="EndnoteText"/>
        <w:rPr>
          <w:lang w:val="en-US"/>
        </w:rPr>
      </w:pPr>
      <w:r>
        <w:rPr>
          <w:rStyle w:val="EndnoteReference"/>
        </w:rPr>
        <w:endnoteRef/>
      </w:r>
      <w:r>
        <w:t xml:space="preserve"> </w:t>
      </w:r>
      <w:proofErr w:type="gramStart"/>
      <w:r w:rsidR="009D4B57">
        <w:rPr>
          <w:lang w:val="en-US"/>
        </w:rPr>
        <w:t>Ibid</w:t>
      </w:r>
      <w:r>
        <w:rPr>
          <w:lang w:val="en-US"/>
        </w:rPr>
        <w:t xml:space="preserve"> 363</w:t>
      </w:r>
      <w:r w:rsidR="009D4B57">
        <w:rPr>
          <w:lang w:val="en-US"/>
        </w:rPr>
        <w:t>.</w:t>
      </w:r>
      <w:proofErr w:type="gramEnd"/>
    </w:p>
  </w:endnote>
  <w:endnote w:id="32">
    <w:p w:rsidR="00BA5236" w:rsidRPr="003D1022" w:rsidRDefault="00BA5236">
      <w:pPr>
        <w:pStyle w:val="EndnoteText"/>
        <w:rPr>
          <w:lang w:val="en-US"/>
        </w:rPr>
      </w:pPr>
      <w:r>
        <w:rPr>
          <w:rStyle w:val="EndnoteReference"/>
        </w:rPr>
        <w:endnoteRef/>
      </w:r>
      <w:r>
        <w:t xml:space="preserve"> </w:t>
      </w:r>
      <w:r w:rsidR="00974F4F">
        <w:rPr>
          <w:lang w:val="en-US"/>
        </w:rPr>
        <w:t>Ibid</w:t>
      </w:r>
      <w:r w:rsidR="009D4B57">
        <w:rPr>
          <w:lang w:val="en-US"/>
        </w:rPr>
        <w:t>.</w:t>
      </w:r>
    </w:p>
  </w:endnote>
  <w:endnote w:id="33">
    <w:p w:rsidR="00BA5236" w:rsidRPr="00513349" w:rsidRDefault="00BA5236">
      <w:pPr>
        <w:pStyle w:val="EndnoteText"/>
        <w:rPr>
          <w:lang w:val="en-US"/>
        </w:rPr>
      </w:pPr>
      <w:r>
        <w:rPr>
          <w:rStyle w:val="EndnoteReference"/>
        </w:rPr>
        <w:endnoteRef/>
      </w:r>
      <w:r>
        <w:t xml:space="preserve"> </w:t>
      </w:r>
      <w:proofErr w:type="gramStart"/>
      <w:r>
        <w:rPr>
          <w:lang w:val="en-US"/>
        </w:rPr>
        <w:t>Leviathan 292</w:t>
      </w:r>
      <w:r w:rsidR="009D4B57">
        <w:rPr>
          <w:lang w:val="en-US"/>
        </w:rPr>
        <w:t>.</w:t>
      </w:r>
      <w:proofErr w:type="gramEnd"/>
    </w:p>
  </w:endnote>
  <w:endnote w:id="34">
    <w:p w:rsidR="00BA5236" w:rsidRPr="007648B5" w:rsidRDefault="00BA5236">
      <w:pPr>
        <w:pStyle w:val="EndnoteText"/>
        <w:rPr>
          <w:lang w:val="en-US"/>
        </w:rPr>
      </w:pPr>
      <w:r>
        <w:rPr>
          <w:rStyle w:val="EndnoteReference"/>
        </w:rPr>
        <w:endnoteRef/>
      </w:r>
      <w:r>
        <w:t xml:space="preserve"> </w:t>
      </w:r>
      <w:proofErr w:type="gramStart"/>
      <w:r>
        <w:rPr>
          <w:lang w:val="en-US"/>
        </w:rPr>
        <w:t>Slomp 364</w:t>
      </w:r>
      <w:r w:rsidR="009D4B57">
        <w:rPr>
          <w:lang w:val="en-US"/>
        </w:rPr>
        <w:t>.</w:t>
      </w:r>
      <w:proofErr w:type="gramEnd"/>
    </w:p>
  </w:endnote>
  <w:endnote w:id="35">
    <w:p w:rsidR="00BA5236" w:rsidRPr="00BE04C3" w:rsidRDefault="00BA5236">
      <w:pPr>
        <w:pStyle w:val="EndnoteText"/>
        <w:rPr>
          <w:lang w:val="en-US"/>
        </w:rPr>
      </w:pPr>
      <w:r>
        <w:rPr>
          <w:rStyle w:val="EndnoteReference"/>
        </w:rPr>
        <w:endnoteRef/>
      </w:r>
      <w:r>
        <w:t xml:space="preserve"> </w:t>
      </w:r>
      <w:proofErr w:type="gramStart"/>
      <w:r w:rsidR="00974F4F">
        <w:rPr>
          <w:lang w:val="en-US"/>
        </w:rPr>
        <w:t>Ibid</w:t>
      </w:r>
      <w:r>
        <w:rPr>
          <w:lang w:val="en-US"/>
        </w:rPr>
        <w:t xml:space="preserve"> 360</w:t>
      </w:r>
      <w:r w:rsidR="009D4B57">
        <w:rPr>
          <w:lang w:val="en-US"/>
        </w:rPr>
        <w:t>.</w:t>
      </w:r>
      <w:proofErr w:type="gramEnd"/>
    </w:p>
  </w:endnote>
  <w:endnote w:id="36">
    <w:p w:rsidR="006B523E" w:rsidRPr="00B26F4E" w:rsidRDefault="006B523E" w:rsidP="00B26F4E">
      <w:pPr>
        <w:spacing w:after="0" w:line="240" w:lineRule="auto"/>
        <w:ind w:left="720" w:hanging="720"/>
        <w:rPr>
          <w:sz w:val="20"/>
          <w:szCs w:val="20"/>
        </w:rPr>
      </w:pPr>
      <w:r>
        <w:rPr>
          <w:rStyle w:val="EndnoteReference"/>
        </w:rPr>
        <w:endnoteRef/>
      </w:r>
      <w:r>
        <w:t xml:space="preserve"> </w:t>
      </w:r>
      <w:r w:rsidR="00B26F4E">
        <w:rPr>
          <w:rStyle w:val="apple-style-span"/>
        </w:rPr>
        <w:t>Charles Taylor</w:t>
      </w:r>
      <w:r w:rsidR="00B26F4E" w:rsidRPr="006E6993">
        <w:rPr>
          <w:rStyle w:val="apple-style-span"/>
          <w:sz w:val="20"/>
          <w:szCs w:val="20"/>
        </w:rPr>
        <w:t xml:space="preserve"> and Steven M. Cahn,</w:t>
      </w:r>
      <w:r w:rsidR="00B26F4E">
        <w:rPr>
          <w:rStyle w:val="apple-style-span"/>
          <w:i/>
          <w:iCs/>
        </w:rPr>
        <w:t xml:space="preserve"> Atomism</w:t>
      </w:r>
      <w:r w:rsidR="00B26F4E" w:rsidRPr="006E6993">
        <w:rPr>
          <w:rStyle w:val="apple-style-span"/>
          <w:i/>
          <w:iCs/>
          <w:sz w:val="20"/>
          <w:szCs w:val="20"/>
        </w:rPr>
        <w:t>, Political Philosophy: the Essential Texts</w:t>
      </w:r>
      <w:r w:rsidR="00B26F4E" w:rsidRPr="006E6993">
        <w:rPr>
          <w:rStyle w:val="apple-style-span"/>
          <w:iCs/>
          <w:sz w:val="20"/>
          <w:szCs w:val="20"/>
        </w:rPr>
        <w:t xml:space="preserve"> (</w:t>
      </w:r>
      <w:r w:rsidR="00B26F4E" w:rsidRPr="006E6993">
        <w:rPr>
          <w:rStyle w:val="apple-style-span"/>
          <w:sz w:val="20"/>
          <w:szCs w:val="20"/>
        </w:rPr>
        <w:t>New York: Oxford 2011)</w:t>
      </w:r>
      <w:r>
        <w:rPr>
          <w:lang w:val="en-US"/>
        </w:rPr>
        <w:t xml:space="preserve"> 730</w:t>
      </w:r>
      <w:r w:rsidR="00B26F4E">
        <w:rPr>
          <w:lang w:val="en-US"/>
        </w:rPr>
        <w:t>.</w:t>
      </w:r>
    </w:p>
  </w:endnote>
  <w:endnote w:id="37">
    <w:p w:rsidR="006B523E" w:rsidRPr="006B523E" w:rsidRDefault="006B523E">
      <w:pPr>
        <w:pStyle w:val="EndnoteText"/>
        <w:rPr>
          <w:lang w:val="en-US"/>
        </w:rPr>
      </w:pPr>
      <w:r>
        <w:rPr>
          <w:rStyle w:val="EndnoteReference"/>
        </w:rPr>
        <w:endnoteRef/>
      </w:r>
      <w:r>
        <w:t xml:space="preserve"> </w:t>
      </w:r>
      <w:proofErr w:type="gramStart"/>
      <w:r w:rsidR="00974F4F">
        <w:rPr>
          <w:lang w:val="en-US"/>
        </w:rPr>
        <w:t>Ibid</w:t>
      </w:r>
      <w:r>
        <w:rPr>
          <w:lang w:val="en-US"/>
        </w:rPr>
        <w:t xml:space="preserve"> 731</w:t>
      </w:r>
      <w:r w:rsidR="00974F4F">
        <w:rPr>
          <w:lang w:val="en-US"/>
        </w:rPr>
        <w:t>.</w:t>
      </w:r>
      <w:proofErr w:type="gramEnd"/>
    </w:p>
  </w:endnote>
  <w:endnote w:id="38">
    <w:p w:rsidR="006D1380" w:rsidRPr="006D1380" w:rsidRDefault="006D1380">
      <w:pPr>
        <w:pStyle w:val="EndnoteText"/>
        <w:rPr>
          <w:lang w:val="en-US"/>
        </w:rPr>
      </w:pPr>
      <w:r>
        <w:rPr>
          <w:rStyle w:val="EndnoteReference"/>
        </w:rPr>
        <w:endnoteRef/>
      </w:r>
      <w:r>
        <w:t xml:space="preserve"> </w:t>
      </w:r>
      <w:proofErr w:type="gramStart"/>
      <w:r w:rsidR="00974F4F">
        <w:rPr>
          <w:lang w:val="en-US"/>
        </w:rPr>
        <w:t>Ibid</w:t>
      </w:r>
      <w:r>
        <w:rPr>
          <w:lang w:val="en-US"/>
        </w:rPr>
        <w:t xml:space="preserve"> 732</w:t>
      </w:r>
      <w:r w:rsidR="00974F4F">
        <w:rPr>
          <w:lang w:val="en-US"/>
        </w:rPr>
        <w:t>.</w:t>
      </w:r>
      <w:proofErr w:type="gramEnd"/>
    </w:p>
  </w:endnote>
  <w:endnote w:id="39">
    <w:p w:rsidR="00E87C8D" w:rsidRPr="00B26F4E" w:rsidRDefault="00E87C8D" w:rsidP="00B26F4E">
      <w:pPr>
        <w:spacing w:after="0" w:line="240" w:lineRule="auto"/>
        <w:ind w:left="720" w:hanging="720"/>
        <w:rPr>
          <w:sz w:val="20"/>
          <w:szCs w:val="20"/>
        </w:rPr>
      </w:pPr>
      <w:r>
        <w:rPr>
          <w:rStyle w:val="EndnoteReference"/>
        </w:rPr>
        <w:endnoteRef/>
      </w:r>
      <w:r>
        <w:t xml:space="preserve"> </w:t>
      </w:r>
      <w:r w:rsidR="00B26F4E" w:rsidRPr="006E6993">
        <w:rPr>
          <w:rStyle w:val="apple-style-span"/>
          <w:sz w:val="20"/>
          <w:szCs w:val="20"/>
        </w:rPr>
        <w:t>John Stuart Mill and Steven M. Cahn,</w:t>
      </w:r>
      <w:r w:rsidR="00B26F4E" w:rsidRPr="006E6993">
        <w:rPr>
          <w:rStyle w:val="apple-style-span"/>
          <w:i/>
          <w:iCs/>
          <w:sz w:val="20"/>
          <w:szCs w:val="20"/>
        </w:rPr>
        <w:t xml:space="preserve"> On Liberty, Political Philosophy: the Essential Texts</w:t>
      </w:r>
      <w:r w:rsidR="00B26F4E" w:rsidRPr="006E6993">
        <w:rPr>
          <w:rStyle w:val="apple-style-span"/>
          <w:iCs/>
          <w:sz w:val="20"/>
          <w:szCs w:val="20"/>
        </w:rPr>
        <w:t xml:space="preserve"> (</w:t>
      </w:r>
      <w:r w:rsidR="00B26F4E" w:rsidRPr="006E6993">
        <w:rPr>
          <w:rStyle w:val="apple-style-span"/>
          <w:sz w:val="20"/>
          <w:szCs w:val="20"/>
        </w:rPr>
        <w:t>New York: Oxford</w:t>
      </w:r>
      <w:r w:rsidR="00B26F4E">
        <w:rPr>
          <w:rStyle w:val="apple-style-span"/>
          <w:sz w:val="20"/>
          <w:szCs w:val="20"/>
        </w:rPr>
        <w:t xml:space="preserve"> </w:t>
      </w:r>
      <w:r w:rsidR="00B26F4E" w:rsidRPr="006E6993">
        <w:rPr>
          <w:rStyle w:val="apple-style-span"/>
          <w:sz w:val="20"/>
          <w:szCs w:val="20"/>
        </w:rPr>
        <w:t>2011)</w:t>
      </w:r>
      <w:r>
        <w:rPr>
          <w:lang w:val="en-US"/>
        </w:rPr>
        <w:t xml:space="preserve"> 639</w:t>
      </w:r>
      <w:r w:rsidR="00B26F4E">
        <w:rPr>
          <w:lang w:val="en-US"/>
        </w:rPr>
        <w:t>.</w:t>
      </w:r>
    </w:p>
  </w:endnote>
  <w:endnote w:id="40">
    <w:p w:rsidR="00E87C8D" w:rsidRPr="00E87C8D" w:rsidRDefault="00E87C8D">
      <w:pPr>
        <w:pStyle w:val="EndnoteText"/>
        <w:rPr>
          <w:lang w:val="en-US"/>
        </w:rPr>
      </w:pPr>
      <w:r>
        <w:rPr>
          <w:rStyle w:val="EndnoteReference"/>
        </w:rPr>
        <w:endnoteRef/>
      </w:r>
      <w:r>
        <w:t xml:space="preserve"> </w:t>
      </w:r>
      <w:proofErr w:type="gramStart"/>
      <w:r w:rsidR="00974F4F">
        <w:rPr>
          <w:lang w:val="en-US"/>
        </w:rPr>
        <w:t>Ibid</w:t>
      </w:r>
      <w:r>
        <w:rPr>
          <w:lang w:val="en-US"/>
        </w:rPr>
        <w:t xml:space="preserve"> 640</w:t>
      </w:r>
      <w:r w:rsidR="00974F4F">
        <w:rPr>
          <w:lang w:val="en-US"/>
        </w:rPr>
        <w:t>.</w:t>
      </w:r>
      <w:proofErr w:type="gramEnd"/>
    </w:p>
  </w:endnote>
  <w:endnote w:id="41">
    <w:p w:rsidR="00511D0E" w:rsidRPr="00511D0E" w:rsidRDefault="00511D0E">
      <w:pPr>
        <w:pStyle w:val="EndnoteText"/>
        <w:rPr>
          <w:lang w:val="en-US"/>
        </w:rPr>
      </w:pPr>
      <w:r>
        <w:rPr>
          <w:rStyle w:val="EndnoteReference"/>
        </w:rPr>
        <w:endnoteRef/>
      </w:r>
      <w:r>
        <w:t xml:space="preserve"> </w:t>
      </w:r>
      <w:proofErr w:type="gramStart"/>
      <w:r w:rsidR="00974F4F">
        <w:rPr>
          <w:lang w:val="en-US"/>
        </w:rPr>
        <w:t xml:space="preserve">Ibid </w:t>
      </w:r>
      <w:r>
        <w:rPr>
          <w:lang w:val="en-US"/>
        </w:rPr>
        <w:t>638</w:t>
      </w:r>
      <w:r w:rsidR="00974F4F">
        <w:rPr>
          <w:lang w:val="en-US"/>
        </w:rPr>
        <w:t>.</w:t>
      </w:r>
      <w:proofErr w:type="gramEnd"/>
    </w:p>
  </w:endnote>
  <w:endnote w:id="42">
    <w:p w:rsidR="007C220B" w:rsidRPr="007C220B" w:rsidRDefault="007C220B">
      <w:pPr>
        <w:pStyle w:val="EndnoteText"/>
        <w:rPr>
          <w:lang w:val="en-US"/>
        </w:rPr>
      </w:pPr>
      <w:r>
        <w:rPr>
          <w:rStyle w:val="EndnoteReference"/>
        </w:rPr>
        <w:endnoteRef/>
      </w:r>
      <w:r>
        <w:t xml:space="preserve"> </w:t>
      </w:r>
      <w:proofErr w:type="spellStart"/>
      <w:proofErr w:type="gramStart"/>
      <w:r>
        <w:t>Tralau</w:t>
      </w:r>
      <w:proofErr w:type="spellEnd"/>
      <w:r>
        <w:t xml:space="preserve"> 69</w:t>
      </w:r>
      <w:r w:rsidR="00974F4F">
        <w:t>.</w:t>
      </w:r>
      <w:proofErr w:type="gramEnd"/>
    </w:p>
  </w:endnote>
  <w:endnote w:id="43">
    <w:p w:rsidR="007C220B" w:rsidRPr="00113B91" w:rsidRDefault="007C220B" w:rsidP="007C220B">
      <w:pPr>
        <w:pStyle w:val="EndnoteText"/>
        <w:rPr>
          <w:lang w:val="en-US"/>
        </w:rPr>
      </w:pPr>
      <w:r>
        <w:rPr>
          <w:rStyle w:val="EndnoteReference"/>
        </w:rPr>
        <w:endnoteRef/>
      </w:r>
      <w:r>
        <w:t xml:space="preserve"> </w:t>
      </w:r>
      <w:proofErr w:type="gramStart"/>
      <w:r>
        <w:rPr>
          <w:lang w:val="en-US"/>
        </w:rPr>
        <w:t>Leviathan 123</w:t>
      </w:r>
      <w:r w:rsidR="00974F4F">
        <w:rPr>
          <w:lang w:val="en-US"/>
        </w:rPr>
        <w:t>.</w:t>
      </w:r>
      <w:proofErr w:type="gramEnd"/>
    </w:p>
  </w:endnote>
  <w:endnote w:id="44">
    <w:p w:rsidR="007C220B" w:rsidRPr="00113B91" w:rsidRDefault="007C220B" w:rsidP="007C220B">
      <w:pPr>
        <w:pStyle w:val="EndnoteText"/>
        <w:rPr>
          <w:lang w:val="en-US"/>
        </w:rPr>
      </w:pPr>
      <w:r>
        <w:rPr>
          <w:rStyle w:val="EndnoteReference"/>
        </w:rPr>
        <w:endnoteRef/>
      </w:r>
      <w:r>
        <w:t xml:space="preserve"> </w:t>
      </w:r>
      <w:r w:rsidR="00974F4F">
        <w:rPr>
          <w:lang w:val="en-US"/>
        </w:rPr>
        <w:t>Ibid.</w:t>
      </w:r>
    </w:p>
  </w:endnote>
  <w:endnote w:id="45">
    <w:p w:rsidR="00A444F1" w:rsidRPr="00A444F1" w:rsidRDefault="00A444F1">
      <w:pPr>
        <w:pStyle w:val="EndnoteText"/>
        <w:rPr>
          <w:lang w:val="en-US"/>
        </w:rPr>
      </w:pPr>
      <w:r>
        <w:rPr>
          <w:rStyle w:val="EndnoteReference"/>
        </w:rPr>
        <w:endnoteRef/>
      </w:r>
      <w:r>
        <w:t xml:space="preserve"> </w:t>
      </w:r>
      <w:proofErr w:type="spellStart"/>
      <w:proofErr w:type="gramStart"/>
      <w:r>
        <w:t>Tralau</w:t>
      </w:r>
      <w:proofErr w:type="spellEnd"/>
      <w:r>
        <w:t xml:space="preserve"> 61</w:t>
      </w:r>
      <w:r w:rsidR="00974F4F">
        <w:t>.</w:t>
      </w:r>
      <w:proofErr w:type="gramEnd"/>
    </w:p>
  </w:endnote>
  <w:endnote w:id="46">
    <w:p w:rsidR="004B2954" w:rsidRPr="00E87C8D" w:rsidRDefault="004B2954" w:rsidP="004B2954">
      <w:pPr>
        <w:pStyle w:val="EndnoteText"/>
        <w:rPr>
          <w:lang w:val="en-US"/>
        </w:rPr>
      </w:pPr>
      <w:r>
        <w:rPr>
          <w:rStyle w:val="EndnoteReference"/>
        </w:rPr>
        <w:endnoteRef/>
      </w:r>
      <w:r>
        <w:t xml:space="preserve"> </w:t>
      </w:r>
      <w:proofErr w:type="gramStart"/>
      <w:r>
        <w:rPr>
          <w:lang w:val="en-US"/>
        </w:rPr>
        <w:t>Mill 638</w:t>
      </w:r>
      <w:r w:rsidR="00974F4F">
        <w:rPr>
          <w:lang w:val="en-US"/>
        </w:rPr>
        <w:t>.</w:t>
      </w:r>
      <w:proofErr w:type="gramEnd"/>
    </w:p>
  </w:endnote>
  <w:endnote w:id="47">
    <w:p w:rsidR="004B2954" w:rsidRDefault="004B2954">
      <w:pPr>
        <w:pStyle w:val="EndnoteText"/>
        <w:rPr>
          <w:lang w:val="en-US"/>
        </w:rPr>
      </w:pPr>
      <w:r>
        <w:rPr>
          <w:rStyle w:val="EndnoteReference"/>
        </w:rPr>
        <w:endnoteRef/>
      </w:r>
      <w:r>
        <w:t xml:space="preserve"> </w:t>
      </w:r>
      <w:proofErr w:type="spellStart"/>
      <w:proofErr w:type="gramStart"/>
      <w:r>
        <w:rPr>
          <w:lang w:val="en-US"/>
        </w:rPr>
        <w:t>Tralau</w:t>
      </w:r>
      <w:proofErr w:type="spellEnd"/>
      <w:r>
        <w:rPr>
          <w:lang w:val="en-US"/>
        </w:rPr>
        <w:t xml:space="preserve"> 74</w:t>
      </w:r>
      <w:r w:rsidR="00974F4F">
        <w:rPr>
          <w:lang w:val="en-US"/>
        </w:rPr>
        <w:t>.</w:t>
      </w:r>
      <w:proofErr w:type="gramEnd"/>
    </w:p>
    <w:p w:rsidR="00B26F4E" w:rsidRDefault="00B26F4E">
      <w:pPr>
        <w:pStyle w:val="EndnoteText"/>
        <w:rPr>
          <w:lang w:val="en-US"/>
        </w:rPr>
      </w:pPr>
    </w:p>
    <w:p w:rsidR="00B26F4E" w:rsidRDefault="00B26F4E">
      <w:pPr>
        <w:pStyle w:val="EndnoteText"/>
        <w:rPr>
          <w:lang w:val="en-US"/>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Default="00B26F4E" w:rsidP="00B26F4E">
      <w:pPr>
        <w:spacing w:line="480" w:lineRule="auto"/>
        <w:ind w:left="720" w:hanging="720"/>
        <w:jc w:val="center"/>
        <w:rPr>
          <w:sz w:val="24"/>
          <w:szCs w:val="24"/>
        </w:rPr>
      </w:pPr>
    </w:p>
    <w:p w:rsidR="00B26F4E" w:rsidRPr="00B26F4E" w:rsidRDefault="00B26F4E" w:rsidP="00B26F4E">
      <w:pPr>
        <w:spacing w:line="480" w:lineRule="auto"/>
        <w:jc w:val="center"/>
        <w:rPr>
          <w:b/>
          <w:sz w:val="24"/>
          <w:szCs w:val="24"/>
          <w:u w:val="single"/>
        </w:rPr>
      </w:pPr>
      <w:r w:rsidRPr="00B26F4E">
        <w:rPr>
          <w:b/>
          <w:sz w:val="24"/>
          <w:szCs w:val="24"/>
          <w:u w:val="single"/>
        </w:rPr>
        <w:t>Works Cited</w:t>
      </w:r>
    </w:p>
    <w:p w:rsidR="00B26F4E" w:rsidRDefault="00B26F4E" w:rsidP="00B26F4E">
      <w:pPr>
        <w:spacing w:line="480" w:lineRule="auto"/>
        <w:ind w:left="720" w:hanging="720"/>
        <w:rPr>
          <w:sz w:val="24"/>
          <w:szCs w:val="24"/>
        </w:rPr>
      </w:pPr>
      <w:r>
        <w:rPr>
          <w:sz w:val="24"/>
          <w:szCs w:val="24"/>
        </w:rPr>
        <w:t xml:space="preserve">Eisenach, Eldon J. </w:t>
      </w:r>
      <w:r>
        <w:rPr>
          <w:i/>
          <w:iCs/>
          <w:sz w:val="24"/>
          <w:szCs w:val="24"/>
        </w:rPr>
        <w:t>Narrative Power and Liberal Truth: Hobbes, Locke, Bentham, and Mill</w:t>
      </w:r>
      <w:r>
        <w:rPr>
          <w:sz w:val="24"/>
          <w:szCs w:val="24"/>
        </w:rPr>
        <w:t xml:space="preserve">. Lanham, MD: </w:t>
      </w:r>
      <w:proofErr w:type="spellStart"/>
      <w:r>
        <w:rPr>
          <w:sz w:val="24"/>
          <w:szCs w:val="24"/>
        </w:rPr>
        <w:t>Rowman</w:t>
      </w:r>
      <w:proofErr w:type="spellEnd"/>
      <w:r>
        <w:rPr>
          <w:sz w:val="24"/>
          <w:szCs w:val="24"/>
        </w:rPr>
        <w:t xml:space="preserve"> &amp; Littlefield, 2002. Print. </w:t>
      </w:r>
    </w:p>
    <w:p w:rsidR="00B26F4E" w:rsidRDefault="00B26F4E" w:rsidP="00B26F4E">
      <w:pPr>
        <w:spacing w:line="480" w:lineRule="auto"/>
        <w:ind w:left="720" w:hanging="720"/>
        <w:rPr>
          <w:sz w:val="24"/>
          <w:szCs w:val="24"/>
        </w:rPr>
      </w:pPr>
      <w:r>
        <w:rPr>
          <w:sz w:val="24"/>
          <w:szCs w:val="24"/>
        </w:rPr>
        <w:t xml:space="preserve">Hobbes, Thomas. </w:t>
      </w:r>
      <w:proofErr w:type="gramStart"/>
      <w:r>
        <w:rPr>
          <w:i/>
          <w:iCs/>
          <w:sz w:val="24"/>
          <w:szCs w:val="24"/>
        </w:rPr>
        <w:t>Leviathan</w:t>
      </w:r>
      <w:r>
        <w:rPr>
          <w:sz w:val="24"/>
          <w:szCs w:val="24"/>
        </w:rPr>
        <w:t>.</w:t>
      </w:r>
      <w:proofErr w:type="gramEnd"/>
      <w:r>
        <w:rPr>
          <w:sz w:val="24"/>
          <w:szCs w:val="24"/>
        </w:rPr>
        <w:t xml:space="preserve"> </w:t>
      </w:r>
      <w:proofErr w:type="gramStart"/>
      <w:r>
        <w:rPr>
          <w:sz w:val="24"/>
          <w:szCs w:val="24"/>
        </w:rPr>
        <w:t>Forgotten, 2008.</w:t>
      </w:r>
      <w:proofErr w:type="gramEnd"/>
      <w:r>
        <w:rPr>
          <w:sz w:val="24"/>
          <w:szCs w:val="24"/>
        </w:rPr>
        <w:t xml:space="preserve"> Print. </w:t>
      </w:r>
    </w:p>
    <w:p w:rsidR="00B26F4E" w:rsidRPr="009B186C" w:rsidRDefault="00B26F4E" w:rsidP="00B26F4E">
      <w:pPr>
        <w:spacing w:line="480" w:lineRule="auto"/>
        <w:ind w:left="720" w:hanging="720"/>
        <w:rPr>
          <w:sz w:val="24"/>
          <w:szCs w:val="24"/>
        </w:rPr>
      </w:pPr>
      <w:r w:rsidRPr="009B186C">
        <w:rPr>
          <w:rStyle w:val="apple-style-span"/>
          <w:sz w:val="24"/>
          <w:szCs w:val="24"/>
        </w:rPr>
        <w:t>Mill, John Stuart.</w:t>
      </w:r>
      <w:r w:rsidRPr="009B186C">
        <w:rPr>
          <w:rStyle w:val="apple-converted-space"/>
          <w:sz w:val="24"/>
          <w:szCs w:val="24"/>
        </w:rPr>
        <w:t> </w:t>
      </w:r>
      <w:proofErr w:type="gramStart"/>
      <w:r w:rsidRPr="009B186C">
        <w:rPr>
          <w:rStyle w:val="apple-style-span"/>
          <w:i/>
          <w:iCs/>
          <w:sz w:val="24"/>
          <w:szCs w:val="24"/>
        </w:rPr>
        <w:t>On Liberty</w:t>
      </w:r>
      <w:r w:rsidRPr="009B186C">
        <w:rPr>
          <w:rStyle w:val="apple-style-span"/>
          <w:sz w:val="24"/>
          <w:szCs w:val="24"/>
        </w:rPr>
        <w:t>.</w:t>
      </w:r>
      <w:proofErr w:type="gramEnd"/>
      <w:r w:rsidRPr="009B186C">
        <w:rPr>
          <w:rStyle w:val="apple-converted-space"/>
          <w:sz w:val="24"/>
          <w:szCs w:val="24"/>
        </w:rPr>
        <w:t> </w:t>
      </w:r>
      <w:r w:rsidRPr="009B186C">
        <w:rPr>
          <w:rStyle w:val="apple-style-span"/>
          <w:i/>
          <w:iCs/>
          <w:sz w:val="24"/>
          <w:szCs w:val="24"/>
        </w:rPr>
        <w:t>Political Philosophy: the Essential Texts</w:t>
      </w:r>
      <w:r w:rsidRPr="009B186C">
        <w:rPr>
          <w:rStyle w:val="apple-style-span"/>
          <w:sz w:val="24"/>
          <w:szCs w:val="24"/>
        </w:rPr>
        <w:t xml:space="preserve">. </w:t>
      </w:r>
      <w:proofErr w:type="gramStart"/>
      <w:r w:rsidRPr="009B186C">
        <w:rPr>
          <w:rStyle w:val="apple-style-span"/>
          <w:sz w:val="24"/>
          <w:szCs w:val="24"/>
        </w:rPr>
        <w:t>By Steven M. Cahn.</w:t>
      </w:r>
      <w:proofErr w:type="gramEnd"/>
      <w:r w:rsidRPr="009B186C">
        <w:rPr>
          <w:rStyle w:val="apple-style-span"/>
          <w:sz w:val="24"/>
          <w:szCs w:val="24"/>
        </w:rPr>
        <w:t xml:space="preserve"> New York: Oxford UP, 2011. </w:t>
      </w:r>
      <w:proofErr w:type="gramStart"/>
      <w:r w:rsidRPr="009B186C">
        <w:rPr>
          <w:rStyle w:val="apple-style-span"/>
          <w:sz w:val="24"/>
          <w:szCs w:val="24"/>
        </w:rPr>
        <w:t>663-66. Print.</w:t>
      </w:r>
      <w:proofErr w:type="gramEnd"/>
    </w:p>
    <w:p w:rsidR="00B26F4E" w:rsidRDefault="00B26F4E" w:rsidP="00B26F4E">
      <w:pPr>
        <w:spacing w:line="480" w:lineRule="auto"/>
        <w:ind w:left="720" w:hanging="720"/>
        <w:rPr>
          <w:sz w:val="24"/>
          <w:szCs w:val="24"/>
        </w:rPr>
      </w:pPr>
      <w:r>
        <w:rPr>
          <w:sz w:val="24"/>
          <w:szCs w:val="24"/>
        </w:rPr>
        <w:t xml:space="preserve">Slomp, Gabriella. </w:t>
      </w:r>
      <w:proofErr w:type="gramStart"/>
      <w:r>
        <w:rPr>
          <w:sz w:val="24"/>
          <w:szCs w:val="24"/>
        </w:rPr>
        <w:t>"The Liberal Slip of Thomas Hobbes's Authoritarian Pen."</w:t>
      </w:r>
      <w:proofErr w:type="gramEnd"/>
      <w:r>
        <w:rPr>
          <w:sz w:val="24"/>
          <w:szCs w:val="24"/>
        </w:rPr>
        <w:t xml:space="preserve"> </w:t>
      </w:r>
      <w:r>
        <w:rPr>
          <w:i/>
          <w:iCs/>
          <w:sz w:val="24"/>
          <w:szCs w:val="24"/>
        </w:rPr>
        <w:t>Critical Review of International Social and Political Philosophy</w:t>
      </w:r>
      <w:r>
        <w:rPr>
          <w:sz w:val="24"/>
          <w:szCs w:val="24"/>
        </w:rPr>
        <w:t xml:space="preserve"> 13.2-3 (2010): 357-</w:t>
      </w:r>
      <w:r w:rsidR="009D4B57">
        <w:rPr>
          <w:sz w:val="24"/>
          <w:szCs w:val="24"/>
        </w:rPr>
        <w:t>3</w:t>
      </w:r>
      <w:r>
        <w:rPr>
          <w:sz w:val="24"/>
          <w:szCs w:val="24"/>
        </w:rPr>
        <w:t xml:space="preserve">69. </w:t>
      </w:r>
      <w:proofErr w:type="gramStart"/>
      <w:r>
        <w:rPr>
          <w:i/>
          <w:iCs/>
          <w:sz w:val="24"/>
          <w:szCs w:val="24"/>
        </w:rPr>
        <w:t>Scholars Portal</w:t>
      </w:r>
      <w:r>
        <w:rPr>
          <w:sz w:val="24"/>
          <w:szCs w:val="24"/>
        </w:rPr>
        <w:t>.</w:t>
      </w:r>
      <w:proofErr w:type="gramEnd"/>
      <w:r>
        <w:rPr>
          <w:sz w:val="24"/>
          <w:szCs w:val="24"/>
        </w:rPr>
        <w:t xml:space="preserve"> </w:t>
      </w:r>
      <w:proofErr w:type="gramStart"/>
      <w:r>
        <w:rPr>
          <w:sz w:val="24"/>
          <w:szCs w:val="24"/>
        </w:rPr>
        <w:t>Web.</w:t>
      </w:r>
      <w:proofErr w:type="gramEnd"/>
      <w:r>
        <w:rPr>
          <w:sz w:val="24"/>
          <w:szCs w:val="24"/>
        </w:rPr>
        <w:t xml:space="preserve"> 7 July 2011. &lt;http://www.tandfonline.com.proxy2.lib.uwo.ca:2048/doi/pdf/10.1080/13698231003787794&gt;. </w:t>
      </w:r>
    </w:p>
    <w:p w:rsidR="00B26F4E" w:rsidRPr="009B186C" w:rsidRDefault="00B26F4E" w:rsidP="00B26F4E">
      <w:pPr>
        <w:spacing w:line="480" w:lineRule="auto"/>
        <w:ind w:left="720" w:hanging="720"/>
        <w:rPr>
          <w:sz w:val="24"/>
          <w:szCs w:val="24"/>
        </w:rPr>
      </w:pPr>
      <w:r w:rsidRPr="009B186C">
        <w:rPr>
          <w:rStyle w:val="apple-style-span"/>
          <w:sz w:val="24"/>
          <w:szCs w:val="24"/>
        </w:rPr>
        <w:t>Taylor, Charles.</w:t>
      </w:r>
      <w:r w:rsidRPr="009B186C">
        <w:rPr>
          <w:rStyle w:val="apple-converted-space"/>
          <w:sz w:val="24"/>
          <w:szCs w:val="24"/>
        </w:rPr>
        <w:t> </w:t>
      </w:r>
      <w:proofErr w:type="gramStart"/>
      <w:r w:rsidRPr="009B186C">
        <w:rPr>
          <w:rStyle w:val="apple-style-span"/>
          <w:i/>
          <w:iCs/>
          <w:sz w:val="24"/>
          <w:szCs w:val="24"/>
        </w:rPr>
        <w:t>Atomism</w:t>
      </w:r>
      <w:r w:rsidRPr="009B186C">
        <w:rPr>
          <w:rStyle w:val="apple-style-span"/>
          <w:sz w:val="24"/>
          <w:szCs w:val="24"/>
        </w:rPr>
        <w:t>.</w:t>
      </w:r>
      <w:proofErr w:type="gramEnd"/>
      <w:r w:rsidRPr="009B186C">
        <w:rPr>
          <w:rStyle w:val="apple-converted-space"/>
          <w:sz w:val="24"/>
          <w:szCs w:val="24"/>
        </w:rPr>
        <w:t> </w:t>
      </w:r>
      <w:r w:rsidRPr="009B186C">
        <w:rPr>
          <w:rStyle w:val="apple-style-span"/>
          <w:i/>
          <w:iCs/>
          <w:sz w:val="24"/>
          <w:szCs w:val="24"/>
        </w:rPr>
        <w:t>Political Philosophy: the Essential Texts</w:t>
      </w:r>
      <w:r w:rsidRPr="009B186C">
        <w:rPr>
          <w:rStyle w:val="apple-style-span"/>
          <w:sz w:val="24"/>
          <w:szCs w:val="24"/>
        </w:rPr>
        <w:t xml:space="preserve">. </w:t>
      </w:r>
      <w:proofErr w:type="gramStart"/>
      <w:r w:rsidRPr="009B186C">
        <w:rPr>
          <w:rStyle w:val="apple-style-span"/>
          <w:sz w:val="24"/>
          <w:szCs w:val="24"/>
        </w:rPr>
        <w:t>By Steven M. Cahn.</w:t>
      </w:r>
      <w:proofErr w:type="gramEnd"/>
      <w:r w:rsidRPr="009B186C">
        <w:rPr>
          <w:rStyle w:val="apple-style-span"/>
          <w:sz w:val="24"/>
          <w:szCs w:val="24"/>
        </w:rPr>
        <w:t xml:space="preserve"> New York: Oxford UP, 2011. </w:t>
      </w:r>
      <w:proofErr w:type="gramStart"/>
      <w:r w:rsidRPr="009B186C">
        <w:rPr>
          <w:rStyle w:val="apple-style-span"/>
          <w:sz w:val="24"/>
          <w:szCs w:val="24"/>
        </w:rPr>
        <w:t>713-25. Print.</w:t>
      </w:r>
      <w:proofErr w:type="gramEnd"/>
    </w:p>
    <w:p w:rsidR="00B26F4E" w:rsidRDefault="00B26F4E" w:rsidP="00B26F4E">
      <w:pPr>
        <w:spacing w:line="480" w:lineRule="auto"/>
        <w:ind w:left="720" w:hanging="720"/>
      </w:pPr>
      <w:proofErr w:type="spellStart"/>
      <w:r>
        <w:rPr>
          <w:sz w:val="24"/>
          <w:szCs w:val="24"/>
        </w:rPr>
        <w:t>Tralau</w:t>
      </w:r>
      <w:proofErr w:type="spellEnd"/>
      <w:r>
        <w:rPr>
          <w:sz w:val="24"/>
          <w:szCs w:val="24"/>
        </w:rPr>
        <w:t xml:space="preserve">, Johan. </w:t>
      </w:r>
      <w:proofErr w:type="gramStart"/>
      <w:r>
        <w:rPr>
          <w:sz w:val="24"/>
          <w:szCs w:val="24"/>
        </w:rPr>
        <w:t>"Hobbes Contra Liberty of Conscience."</w:t>
      </w:r>
      <w:proofErr w:type="gramEnd"/>
      <w:r>
        <w:rPr>
          <w:sz w:val="24"/>
          <w:szCs w:val="24"/>
        </w:rPr>
        <w:t xml:space="preserve"> </w:t>
      </w:r>
      <w:r>
        <w:rPr>
          <w:i/>
          <w:iCs/>
          <w:sz w:val="24"/>
          <w:szCs w:val="24"/>
        </w:rPr>
        <w:t>Political Theory</w:t>
      </w:r>
      <w:r>
        <w:rPr>
          <w:sz w:val="24"/>
          <w:szCs w:val="24"/>
        </w:rPr>
        <w:t xml:space="preserve"> 39.1 (2010): 58-84. </w:t>
      </w:r>
      <w:proofErr w:type="gramStart"/>
      <w:r>
        <w:rPr>
          <w:i/>
          <w:iCs/>
          <w:sz w:val="24"/>
          <w:szCs w:val="24"/>
        </w:rPr>
        <w:t>Sage Publications</w:t>
      </w:r>
      <w:r>
        <w:rPr>
          <w:sz w:val="24"/>
          <w:szCs w:val="24"/>
        </w:rPr>
        <w:t>.</w:t>
      </w:r>
      <w:proofErr w:type="gramEnd"/>
      <w:r>
        <w:rPr>
          <w:sz w:val="24"/>
          <w:szCs w:val="24"/>
        </w:rPr>
        <w:t xml:space="preserve"> </w:t>
      </w:r>
      <w:proofErr w:type="gramStart"/>
      <w:r>
        <w:rPr>
          <w:sz w:val="24"/>
          <w:szCs w:val="24"/>
        </w:rPr>
        <w:t>Web.</w:t>
      </w:r>
      <w:proofErr w:type="gramEnd"/>
      <w:r>
        <w:rPr>
          <w:sz w:val="24"/>
          <w:szCs w:val="24"/>
        </w:rPr>
        <w:t xml:space="preserve"> 8 July 2011. &lt;http://ptx.sagepub.com.proxy2.lib.uwo.ca:2048/content/39/1/58.full.pdf+html&gt;. </w:t>
      </w:r>
    </w:p>
    <w:p w:rsidR="00B26F4E" w:rsidRPr="004B2954" w:rsidRDefault="00B26F4E">
      <w:pPr>
        <w:pStyle w:val="EndnoteText"/>
        <w:rPr>
          <w:lang w:val="en-US"/>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F2B" w:rsidRDefault="00CA4F2B" w:rsidP="001106D6">
      <w:pPr>
        <w:spacing w:after="0" w:line="240" w:lineRule="auto"/>
      </w:pPr>
      <w:r>
        <w:separator/>
      </w:r>
    </w:p>
  </w:footnote>
  <w:footnote w:type="continuationSeparator" w:id="0">
    <w:p w:rsidR="00CA4F2B" w:rsidRDefault="00CA4F2B" w:rsidP="001106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25824"/>
    <w:multiLevelType w:val="hybridMultilevel"/>
    <w:tmpl w:val="338847E2"/>
    <w:lvl w:ilvl="0" w:tplc="A25C28EC">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329A08EF"/>
    <w:multiLevelType w:val="hybridMultilevel"/>
    <w:tmpl w:val="5B3C6434"/>
    <w:lvl w:ilvl="0" w:tplc="5A18C190">
      <w:numFmt w:val="bullet"/>
      <w:lvlText w:val="-"/>
      <w:lvlJc w:val="left"/>
      <w:pPr>
        <w:ind w:left="360" w:hanging="360"/>
      </w:pPr>
      <w:rPr>
        <w:rFonts w:ascii="Times New Roman" w:eastAsiaTheme="minorHAnsi"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9A2986"/>
    <w:rsid w:val="000209C6"/>
    <w:rsid w:val="00075B1F"/>
    <w:rsid w:val="000C5DD7"/>
    <w:rsid w:val="001106D6"/>
    <w:rsid w:val="00113B91"/>
    <w:rsid w:val="001529A1"/>
    <w:rsid w:val="001748BE"/>
    <w:rsid w:val="001C244E"/>
    <w:rsid w:val="002311AF"/>
    <w:rsid w:val="00283EC5"/>
    <w:rsid w:val="00284B2F"/>
    <w:rsid w:val="002E3D45"/>
    <w:rsid w:val="002F3A0E"/>
    <w:rsid w:val="0036286C"/>
    <w:rsid w:val="003C5D4A"/>
    <w:rsid w:val="003D1022"/>
    <w:rsid w:val="004213F6"/>
    <w:rsid w:val="004430FF"/>
    <w:rsid w:val="004A11A0"/>
    <w:rsid w:val="004A4996"/>
    <w:rsid w:val="004B2954"/>
    <w:rsid w:val="004C4C12"/>
    <w:rsid w:val="004D45AA"/>
    <w:rsid w:val="00500AA8"/>
    <w:rsid w:val="00511830"/>
    <w:rsid w:val="00511D0E"/>
    <w:rsid w:val="0051204B"/>
    <w:rsid w:val="00513349"/>
    <w:rsid w:val="00562F51"/>
    <w:rsid w:val="00583F18"/>
    <w:rsid w:val="00593ACD"/>
    <w:rsid w:val="005A288A"/>
    <w:rsid w:val="005B66DA"/>
    <w:rsid w:val="005E1433"/>
    <w:rsid w:val="00696098"/>
    <w:rsid w:val="006B123C"/>
    <w:rsid w:val="006B523E"/>
    <w:rsid w:val="006C15A3"/>
    <w:rsid w:val="006C791E"/>
    <w:rsid w:val="006D1380"/>
    <w:rsid w:val="006F3A6D"/>
    <w:rsid w:val="00700D19"/>
    <w:rsid w:val="00726FAB"/>
    <w:rsid w:val="007648B5"/>
    <w:rsid w:val="0079605A"/>
    <w:rsid w:val="007C220B"/>
    <w:rsid w:val="007F5E07"/>
    <w:rsid w:val="008E65CE"/>
    <w:rsid w:val="00912808"/>
    <w:rsid w:val="009431DC"/>
    <w:rsid w:val="0095263D"/>
    <w:rsid w:val="00974F4F"/>
    <w:rsid w:val="009A2986"/>
    <w:rsid w:val="009D4B57"/>
    <w:rsid w:val="00A12C54"/>
    <w:rsid w:val="00A444F1"/>
    <w:rsid w:val="00A56E72"/>
    <w:rsid w:val="00AD37AB"/>
    <w:rsid w:val="00AF6D96"/>
    <w:rsid w:val="00B22BF3"/>
    <w:rsid w:val="00B26F4E"/>
    <w:rsid w:val="00B753F3"/>
    <w:rsid w:val="00BA5236"/>
    <w:rsid w:val="00BE04C3"/>
    <w:rsid w:val="00BF5152"/>
    <w:rsid w:val="00BF63AE"/>
    <w:rsid w:val="00C05AC2"/>
    <w:rsid w:val="00C2539B"/>
    <w:rsid w:val="00C603A8"/>
    <w:rsid w:val="00CA224E"/>
    <w:rsid w:val="00CA4F2B"/>
    <w:rsid w:val="00D04E1A"/>
    <w:rsid w:val="00D450A1"/>
    <w:rsid w:val="00DB2C72"/>
    <w:rsid w:val="00DF67EE"/>
    <w:rsid w:val="00E428C4"/>
    <w:rsid w:val="00E87450"/>
    <w:rsid w:val="00E87C8D"/>
    <w:rsid w:val="00EC4924"/>
    <w:rsid w:val="00ED51FB"/>
    <w:rsid w:val="00F04B8E"/>
    <w:rsid w:val="00F3234A"/>
    <w:rsid w:val="00F37169"/>
    <w:rsid w:val="00F40DB4"/>
    <w:rsid w:val="00F503B8"/>
    <w:rsid w:val="00F96228"/>
    <w:rsid w:val="00FA399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9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106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106D6"/>
    <w:rPr>
      <w:sz w:val="20"/>
      <w:szCs w:val="20"/>
    </w:rPr>
  </w:style>
  <w:style w:type="character" w:styleId="EndnoteReference">
    <w:name w:val="endnote reference"/>
    <w:basedOn w:val="DefaultParagraphFont"/>
    <w:uiPriority w:val="99"/>
    <w:semiHidden/>
    <w:unhideWhenUsed/>
    <w:rsid w:val="001106D6"/>
    <w:rPr>
      <w:vertAlign w:val="superscript"/>
    </w:rPr>
  </w:style>
  <w:style w:type="paragraph" w:styleId="FootnoteText">
    <w:name w:val="footnote text"/>
    <w:basedOn w:val="Normal"/>
    <w:link w:val="FootnoteTextChar"/>
    <w:uiPriority w:val="99"/>
    <w:semiHidden/>
    <w:unhideWhenUsed/>
    <w:rsid w:val="004A11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11A0"/>
    <w:rPr>
      <w:sz w:val="20"/>
      <w:szCs w:val="20"/>
    </w:rPr>
  </w:style>
  <w:style w:type="character" w:styleId="FootnoteReference">
    <w:name w:val="footnote reference"/>
    <w:basedOn w:val="DefaultParagraphFont"/>
    <w:uiPriority w:val="99"/>
    <w:semiHidden/>
    <w:unhideWhenUsed/>
    <w:rsid w:val="004A11A0"/>
    <w:rPr>
      <w:vertAlign w:val="superscript"/>
    </w:rPr>
  </w:style>
  <w:style w:type="table" w:styleId="TableGrid">
    <w:name w:val="Table Grid"/>
    <w:basedOn w:val="TableNormal"/>
    <w:uiPriority w:val="59"/>
    <w:rsid w:val="007648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B523E"/>
    <w:pPr>
      <w:ind w:left="720"/>
      <w:contextualSpacing/>
    </w:pPr>
  </w:style>
  <w:style w:type="paragraph" w:styleId="NoSpacing">
    <w:name w:val="No Spacing"/>
    <w:link w:val="NoSpacingChar"/>
    <w:uiPriority w:val="1"/>
    <w:qFormat/>
    <w:rsid w:val="002311AF"/>
    <w:pPr>
      <w:spacing w:after="0" w:line="240" w:lineRule="auto"/>
    </w:pPr>
    <w:rPr>
      <w:rFonts w:asciiTheme="minorHAnsi" w:eastAsiaTheme="minorEastAsia" w:hAnsiTheme="minorHAnsi" w:cstheme="minorBidi"/>
      <w:color w:val="auto"/>
      <w:lang w:val="en-US"/>
    </w:rPr>
  </w:style>
  <w:style w:type="character" w:customStyle="1" w:styleId="NoSpacingChar">
    <w:name w:val="No Spacing Char"/>
    <w:basedOn w:val="DefaultParagraphFont"/>
    <w:link w:val="NoSpacing"/>
    <w:uiPriority w:val="1"/>
    <w:rsid w:val="002311AF"/>
    <w:rPr>
      <w:rFonts w:asciiTheme="minorHAnsi" w:eastAsiaTheme="minorEastAsia" w:hAnsiTheme="minorHAnsi" w:cstheme="minorBidi"/>
      <w:color w:val="auto"/>
      <w:lang w:val="en-US"/>
    </w:rPr>
  </w:style>
  <w:style w:type="paragraph" w:styleId="BalloonText">
    <w:name w:val="Balloon Text"/>
    <w:basedOn w:val="Normal"/>
    <w:link w:val="BalloonTextChar"/>
    <w:uiPriority w:val="99"/>
    <w:semiHidden/>
    <w:unhideWhenUsed/>
    <w:rsid w:val="002311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1AF"/>
    <w:rPr>
      <w:rFonts w:ascii="Tahoma" w:hAnsi="Tahoma" w:cs="Tahoma"/>
      <w:sz w:val="16"/>
      <w:szCs w:val="16"/>
    </w:rPr>
  </w:style>
  <w:style w:type="character" w:customStyle="1" w:styleId="apple-style-span">
    <w:name w:val="apple-style-span"/>
    <w:basedOn w:val="DefaultParagraphFont"/>
    <w:rsid w:val="00B26F4E"/>
  </w:style>
  <w:style w:type="character" w:customStyle="1" w:styleId="apple-converted-space">
    <w:name w:val="apple-converted-space"/>
    <w:basedOn w:val="DefaultParagraphFont"/>
    <w:rsid w:val="00B26F4E"/>
  </w:style>
  <w:style w:type="character" w:styleId="Hyperlink">
    <w:name w:val="Hyperlink"/>
    <w:basedOn w:val="DefaultParagraphFont"/>
    <w:uiPriority w:val="99"/>
    <w:unhideWhenUsed/>
    <w:rsid w:val="009D4B5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8601E-D784-4C5C-ACD7-676638D5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3473</Words>
  <Characters>19801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Hobbes: Liberalism and Authoritarianism</vt:lpstr>
    </vt:vector>
  </TitlesOfParts>
  <Company>Political Science 2237</Company>
  <LinksUpToDate>false</LinksUpToDate>
  <CharactersWithSpaces>23228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Hobbes: Liberalism and Authoritarianism</dc:title>
  <dc:subject>Jessica Anderson-Kotzer</dc:subject>
  <dc:creator>Jessica</dc:creator>
  <cp:lastModifiedBy>Jessica</cp:lastModifiedBy>
  <cp:revision>2</cp:revision>
  <cp:lastPrinted>2011-07-14T03:32:00Z</cp:lastPrinted>
  <dcterms:created xsi:type="dcterms:W3CDTF">2013-06-05T05:51:00Z</dcterms:created>
  <dcterms:modified xsi:type="dcterms:W3CDTF">2013-06-05T05:51:00Z</dcterms:modified>
</cp:coreProperties>
</file>