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F07" w:rsidRPr="00D51A3E" w:rsidRDefault="00795B61">
      <w:pPr>
        <w:rPr>
          <w:rFonts w:ascii="Times New Roman" w:hAnsi="Times New Roman" w:cs="Times New Roman"/>
          <w:b/>
          <w:sz w:val="24"/>
          <w:szCs w:val="24"/>
        </w:rPr>
      </w:pPr>
      <w:r w:rsidRPr="00D51A3E">
        <w:rPr>
          <w:rFonts w:ascii="Times New Roman" w:hAnsi="Times New Roman" w:cs="Times New Roman"/>
          <w:b/>
          <w:sz w:val="24"/>
          <w:szCs w:val="24"/>
        </w:rPr>
        <w:t>A. What was the research question(s)/objectives</w:t>
      </w:r>
    </w:p>
    <w:p w:rsidR="00E27003" w:rsidRDefault="00E1225D" w:rsidP="00E1225D">
      <w:pPr>
        <w:spacing w:line="480" w:lineRule="auto"/>
        <w:rPr>
          <w:rFonts w:ascii="Times New Roman" w:hAnsi="Times New Roman" w:cs="Times New Roman"/>
          <w:sz w:val="24"/>
          <w:szCs w:val="24"/>
        </w:rPr>
      </w:pPr>
      <w:r>
        <w:rPr>
          <w:rFonts w:ascii="Times New Roman" w:hAnsi="Times New Roman" w:cs="Times New Roman"/>
          <w:sz w:val="24"/>
          <w:szCs w:val="24"/>
        </w:rPr>
        <w:tab/>
      </w:r>
      <w:r w:rsidR="00454906">
        <w:rPr>
          <w:rFonts w:ascii="Times New Roman" w:hAnsi="Times New Roman" w:cs="Times New Roman"/>
          <w:sz w:val="24"/>
          <w:szCs w:val="24"/>
        </w:rPr>
        <w:t>The o</w:t>
      </w:r>
      <w:r w:rsidR="0091762F">
        <w:rPr>
          <w:rFonts w:ascii="Times New Roman" w:hAnsi="Times New Roman" w:cs="Times New Roman"/>
          <w:sz w:val="24"/>
          <w:szCs w:val="24"/>
        </w:rPr>
        <w:t>bjective is t</w:t>
      </w:r>
      <w:r w:rsidR="000911C8">
        <w:rPr>
          <w:rFonts w:ascii="Times New Roman" w:hAnsi="Times New Roman" w:cs="Times New Roman"/>
          <w:sz w:val="24"/>
          <w:szCs w:val="24"/>
        </w:rPr>
        <w:t>o use</w:t>
      </w:r>
      <w:r w:rsidR="000911C8" w:rsidRPr="000911C8">
        <w:rPr>
          <w:rFonts w:ascii="Times New Roman" w:hAnsi="Times New Roman" w:cs="Times New Roman"/>
          <w:sz w:val="24"/>
          <w:szCs w:val="24"/>
        </w:rPr>
        <w:t xml:space="preserve"> eye</w:t>
      </w:r>
      <w:r w:rsidR="00454906">
        <w:rPr>
          <w:rFonts w:ascii="Times New Roman" w:hAnsi="Times New Roman" w:cs="Times New Roman"/>
          <w:sz w:val="24"/>
          <w:szCs w:val="24"/>
        </w:rPr>
        <w:t xml:space="preserve"> </w:t>
      </w:r>
      <w:r w:rsidR="000911C8" w:rsidRPr="000911C8">
        <w:rPr>
          <w:rFonts w:ascii="Times New Roman" w:hAnsi="Times New Roman" w:cs="Times New Roman"/>
          <w:sz w:val="24"/>
          <w:szCs w:val="24"/>
        </w:rPr>
        <w:t>tracking</w:t>
      </w:r>
      <w:r w:rsidR="000911C8">
        <w:rPr>
          <w:rFonts w:ascii="Times New Roman" w:hAnsi="Times New Roman" w:cs="Times New Roman"/>
          <w:sz w:val="24"/>
          <w:szCs w:val="24"/>
        </w:rPr>
        <w:t xml:space="preserve"> to test Mandarin </w:t>
      </w:r>
      <w:r w:rsidR="000911C8" w:rsidRPr="000911C8">
        <w:rPr>
          <w:rFonts w:ascii="Times New Roman" w:hAnsi="Times New Roman" w:cs="Times New Roman"/>
          <w:sz w:val="24"/>
          <w:szCs w:val="24"/>
        </w:rPr>
        <w:t>speakers’ sensitivity to segmental versus tonal cues in recognizing familiar</w:t>
      </w:r>
      <w:r w:rsidR="000911C8">
        <w:rPr>
          <w:rFonts w:ascii="Times New Roman" w:hAnsi="Times New Roman" w:cs="Times New Roman"/>
          <w:sz w:val="24"/>
          <w:szCs w:val="24"/>
        </w:rPr>
        <w:t xml:space="preserve"> auditory words. </w:t>
      </w:r>
      <w:r w:rsidR="0091762F">
        <w:rPr>
          <w:rFonts w:ascii="Times New Roman" w:hAnsi="Times New Roman" w:cs="Times New Roman"/>
          <w:sz w:val="24"/>
          <w:szCs w:val="24"/>
        </w:rPr>
        <w:t>Specifically,</w:t>
      </w:r>
      <w:r w:rsidR="000911C8" w:rsidRPr="000911C8">
        <w:rPr>
          <w:rFonts w:ascii="Times New Roman" w:hAnsi="Times New Roman" w:cs="Times New Roman"/>
          <w:sz w:val="24"/>
          <w:szCs w:val="24"/>
        </w:rPr>
        <w:t xml:space="preserve"> competition effects stemming from words sharing segm</w:t>
      </w:r>
      <w:r w:rsidR="000911C8">
        <w:rPr>
          <w:rFonts w:ascii="Times New Roman" w:hAnsi="Times New Roman" w:cs="Times New Roman"/>
          <w:sz w:val="24"/>
          <w:szCs w:val="24"/>
        </w:rPr>
        <w:t xml:space="preserve">ental </w:t>
      </w:r>
      <w:r w:rsidR="000911C8" w:rsidRPr="000911C8">
        <w:rPr>
          <w:rFonts w:ascii="Times New Roman" w:hAnsi="Times New Roman" w:cs="Times New Roman"/>
          <w:sz w:val="24"/>
          <w:szCs w:val="24"/>
        </w:rPr>
        <w:t>structure and differing onl</w:t>
      </w:r>
      <w:r w:rsidR="000911C8">
        <w:rPr>
          <w:rFonts w:ascii="Times New Roman" w:hAnsi="Times New Roman" w:cs="Times New Roman"/>
          <w:sz w:val="24"/>
          <w:szCs w:val="24"/>
        </w:rPr>
        <w:t>y in tone.</w:t>
      </w:r>
    </w:p>
    <w:p w:rsidR="00795B61" w:rsidRPr="00D51A3E" w:rsidRDefault="00795B61">
      <w:pPr>
        <w:rPr>
          <w:rFonts w:ascii="Times New Roman" w:hAnsi="Times New Roman" w:cs="Times New Roman"/>
          <w:b/>
          <w:sz w:val="24"/>
          <w:szCs w:val="24"/>
        </w:rPr>
      </w:pPr>
      <w:r w:rsidRPr="00D51A3E">
        <w:rPr>
          <w:rFonts w:ascii="Times New Roman" w:hAnsi="Times New Roman" w:cs="Times New Roman"/>
          <w:b/>
          <w:sz w:val="24"/>
          <w:szCs w:val="24"/>
        </w:rPr>
        <w:t>B. The hypotheses and predictions</w:t>
      </w:r>
    </w:p>
    <w:p w:rsidR="00E27003" w:rsidRDefault="00E1225D" w:rsidP="00E1225D">
      <w:pPr>
        <w:spacing w:line="480" w:lineRule="auto"/>
        <w:rPr>
          <w:rFonts w:ascii="Times New Roman" w:hAnsi="Times New Roman" w:cs="Times New Roman"/>
          <w:sz w:val="24"/>
          <w:szCs w:val="24"/>
        </w:rPr>
      </w:pPr>
      <w:r>
        <w:rPr>
          <w:rFonts w:ascii="Times New Roman" w:hAnsi="Times New Roman" w:cs="Times New Roman"/>
          <w:sz w:val="24"/>
          <w:szCs w:val="24"/>
        </w:rPr>
        <w:tab/>
      </w:r>
      <w:r w:rsidR="004B678B">
        <w:rPr>
          <w:rFonts w:ascii="Times New Roman" w:hAnsi="Times New Roman" w:cs="Times New Roman"/>
          <w:sz w:val="24"/>
          <w:szCs w:val="24"/>
        </w:rPr>
        <w:t>The hypothesis was that</w:t>
      </w:r>
      <w:r w:rsidR="00E27003" w:rsidRPr="00E27003">
        <w:rPr>
          <w:rFonts w:ascii="Times New Roman" w:hAnsi="Times New Roman" w:cs="Times New Roman"/>
          <w:sz w:val="24"/>
          <w:szCs w:val="24"/>
        </w:rPr>
        <w:t xml:space="preserve"> </w:t>
      </w:r>
      <w:r w:rsidR="000911C8">
        <w:rPr>
          <w:rFonts w:ascii="Times New Roman" w:hAnsi="Times New Roman" w:cs="Times New Roman"/>
          <w:sz w:val="24"/>
          <w:szCs w:val="24"/>
        </w:rPr>
        <w:t xml:space="preserve">tonal </w:t>
      </w:r>
      <w:r w:rsidR="00E27003" w:rsidRPr="00E27003">
        <w:rPr>
          <w:rFonts w:ascii="Times New Roman" w:hAnsi="Times New Roman" w:cs="Times New Roman"/>
          <w:sz w:val="24"/>
          <w:szCs w:val="24"/>
        </w:rPr>
        <w:t xml:space="preserve">and segmental information </w:t>
      </w:r>
      <w:r w:rsidR="004B678B">
        <w:rPr>
          <w:rFonts w:ascii="Times New Roman" w:hAnsi="Times New Roman" w:cs="Times New Roman"/>
          <w:sz w:val="24"/>
          <w:szCs w:val="24"/>
        </w:rPr>
        <w:t>w</w:t>
      </w:r>
      <w:r w:rsidR="000911C8">
        <w:rPr>
          <w:rFonts w:ascii="Times New Roman" w:hAnsi="Times New Roman" w:cs="Times New Roman"/>
          <w:sz w:val="24"/>
          <w:szCs w:val="24"/>
        </w:rPr>
        <w:t xml:space="preserve">ould be accessed at a similar </w:t>
      </w:r>
      <w:r w:rsidR="00E27003" w:rsidRPr="00E27003">
        <w:rPr>
          <w:rFonts w:ascii="Times New Roman" w:hAnsi="Times New Roman" w:cs="Times New Roman"/>
          <w:sz w:val="24"/>
          <w:szCs w:val="24"/>
        </w:rPr>
        <w:t>point in time, and both typ</w:t>
      </w:r>
      <w:r w:rsidR="004B678B">
        <w:rPr>
          <w:rFonts w:ascii="Times New Roman" w:hAnsi="Times New Roman" w:cs="Times New Roman"/>
          <w:sz w:val="24"/>
          <w:szCs w:val="24"/>
        </w:rPr>
        <w:t>es of information w</w:t>
      </w:r>
      <w:r w:rsidR="000911C8">
        <w:rPr>
          <w:rFonts w:ascii="Times New Roman" w:hAnsi="Times New Roman" w:cs="Times New Roman"/>
          <w:sz w:val="24"/>
          <w:szCs w:val="24"/>
        </w:rPr>
        <w:t xml:space="preserve">ould play a </w:t>
      </w:r>
      <w:r w:rsidR="00E27003" w:rsidRPr="00E27003">
        <w:rPr>
          <w:rFonts w:ascii="Times New Roman" w:hAnsi="Times New Roman" w:cs="Times New Roman"/>
          <w:sz w:val="24"/>
          <w:szCs w:val="24"/>
        </w:rPr>
        <w:t>comparable role in constrainin</w:t>
      </w:r>
      <w:r w:rsidR="0091762F">
        <w:rPr>
          <w:rFonts w:ascii="Times New Roman" w:hAnsi="Times New Roman" w:cs="Times New Roman"/>
          <w:sz w:val="24"/>
          <w:szCs w:val="24"/>
        </w:rPr>
        <w:t>g word recognition. Therefore it was</w:t>
      </w:r>
      <w:r w:rsidR="00E27003" w:rsidRPr="00E27003">
        <w:rPr>
          <w:rFonts w:ascii="Times New Roman" w:hAnsi="Times New Roman" w:cs="Times New Roman"/>
          <w:sz w:val="24"/>
          <w:szCs w:val="24"/>
        </w:rPr>
        <w:t xml:space="preserve"> predicted </w:t>
      </w:r>
      <w:r w:rsidR="000911C8">
        <w:rPr>
          <w:rFonts w:ascii="Times New Roman" w:hAnsi="Times New Roman" w:cs="Times New Roman"/>
          <w:sz w:val="24"/>
          <w:szCs w:val="24"/>
        </w:rPr>
        <w:t xml:space="preserve">listeners should be able </w:t>
      </w:r>
      <w:r w:rsidR="00E27003" w:rsidRPr="00E27003">
        <w:rPr>
          <w:rFonts w:ascii="Times New Roman" w:hAnsi="Times New Roman" w:cs="Times New Roman"/>
          <w:sz w:val="24"/>
          <w:szCs w:val="24"/>
        </w:rPr>
        <w:t>to detect these differences</w:t>
      </w:r>
      <w:r w:rsidR="000911C8">
        <w:rPr>
          <w:rFonts w:ascii="Times New Roman" w:hAnsi="Times New Roman" w:cs="Times New Roman"/>
          <w:sz w:val="24"/>
          <w:szCs w:val="24"/>
        </w:rPr>
        <w:t xml:space="preserve"> </w:t>
      </w:r>
      <w:r w:rsidR="00E27003" w:rsidRPr="00E27003">
        <w:rPr>
          <w:rFonts w:ascii="Times New Roman" w:hAnsi="Times New Roman" w:cs="Times New Roman"/>
          <w:sz w:val="24"/>
          <w:szCs w:val="24"/>
        </w:rPr>
        <w:t>at a similar point in time</w:t>
      </w:r>
      <w:r w:rsidR="004B678B">
        <w:rPr>
          <w:rFonts w:ascii="Times New Roman" w:hAnsi="Times New Roman" w:cs="Times New Roman"/>
          <w:sz w:val="24"/>
          <w:szCs w:val="24"/>
        </w:rPr>
        <w:t>, as seen by a</w:t>
      </w:r>
      <w:r w:rsidR="00E27003" w:rsidRPr="00E27003">
        <w:rPr>
          <w:rFonts w:ascii="Times New Roman" w:hAnsi="Times New Roman" w:cs="Times New Roman"/>
          <w:sz w:val="24"/>
          <w:szCs w:val="24"/>
        </w:rPr>
        <w:t xml:space="preserve"> similar </w:t>
      </w:r>
      <w:r w:rsidR="004B678B" w:rsidRPr="00E27003">
        <w:rPr>
          <w:rFonts w:ascii="Times New Roman" w:hAnsi="Times New Roman" w:cs="Times New Roman"/>
          <w:sz w:val="24"/>
          <w:szCs w:val="24"/>
        </w:rPr>
        <w:t>course</w:t>
      </w:r>
      <w:r w:rsidR="00E27003" w:rsidRPr="00E27003">
        <w:rPr>
          <w:rFonts w:ascii="Times New Roman" w:hAnsi="Times New Roman" w:cs="Times New Roman"/>
          <w:sz w:val="24"/>
          <w:szCs w:val="24"/>
        </w:rPr>
        <w:t xml:space="preserve"> of</w:t>
      </w:r>
      <w:r w:rsidR="000911C8">
        <w:rPr>
          <w:rFonts w:ascii="Times New Roman" w:hAnsi="Times New Roman" w:cs="Times New Roman"/>
          <w:sz w:val="24"/>
          <w:szCs w:val="24"/>
        </w:rPr>
        <w:t xml:space="preserve"> </w:t>
      </w:r>
      <w:r w:rsidR="00E27003" w:rsidRPr="00E27003">
        <w:rPr>
          <w:rFonts w:ascii="Times New Roman" w:hAnsi="Times New Roman" w:cs="Times New Roman"/>
          <w:sz w:val="24"/>
          <w:szCs w:val="24"/>
        </w:rPr>
        <w:t xml:space="preserve">change in the </w:t>
      </w:r>
      <w:r w:rsidR="004B678B" w:rsidRPr="00E27003">
        <w:rPr>
          <w:rFonts w:ascii="Times New Roman" w:hAnsi="Times New Roman" w:cs="Times New Roman"/>
          <w:sz w:val="24"/>
          <w:szCs w:val="24"/>
        </w:rPr>
        <w:t>amount</w:t>
      </w:r>
      <w:r w:rsidR="00E27003" w:rsidRPr="00E27003">
        <w:rPr>
          <w:rFonts w:ascii="Times New Roman" w:hAnsi="Times New Roman" w:cs="Times New Roman"/>
          <w:sz w:val="24"/>
          <w:szCs w:val="24"/>
        </w:rPr>
        <w:t xml:space="preserve"> of looks to targets and competitors for these two trial types</w:t>
      </w:r>
      <w:r w:rsidR="000911C8">
        <w:rPr>
          <w:rFonts w:ascii="Times New Roman" w:hAnsi="Times New Roman" w:cs="Times New Roman"/>
          <w:sz w:val="24"/>
          <w:szCs w:val="24"/>
        </w:rPr>
        <w:t>. F</w:t>
      </w:r>
      <w:r w:rsidR="000911C8" w:rsidRPr="000911C8">
        <w:rPr>
          <w:rFonts w:ascii="Times New Roman" w:hAnsi="Times New Roman" w:cs="Times New Roman"/>
          <w:sz w:val="24"/>
          <w:szCs w:val="24"/>
        </w:rPr>
        <w:t>or</w:t>
      </w:r>
      <w:r w:rsidR="000911C8">
        <w:rPr>
          <w:rFonts w:ascii="Times New Roman" w:hAnsi="Times New Roman" w:cs="Times New Roman"/>
          <w:sz w:val="24"/>
          <w:szCs w:val="24"/>
        </w:rPr>
        <w:t xml:space="preserve"> </w:t>
      </w:r>
      <w:r w:rsidR="000911C8" w:rsidRPr="000911C8">
        <w:rPr>
          <w:rFonts w:ascii="Times New Roman" w:hAnsi="Times New Roman" w:cs="Times New Roman"/>
          <w:sz w:val="24"/>
          <w:szCs w:val="24"/>
        </w:rPr>
        <w:t xml:space="preserve">rhyme competitors in English, </w:t>
      </w:r>
      <w:r w:rsidR="0091762F">
        <w:rPr>
          <w:rFonts w:ascii="Times New Roman" w:hAnsi="Times New Roman" w:cs="Times New Roman"/>
          <w:sz w:val="24"/>
          <w:szCs w:val="24"/>
        </w:rPr>
        <w:t>it was</w:t>
      </w:r>
      <w:r w:rsidR="004B678B">
        <w:rPr>
          <w:rFonts w:ascii="Times New Roman" w:hAnsi="Times New Roman" w:cs="Times New Roman"/>
          <w:sz w:val="24"/>
          <w:szCs w:val="24"/>
        </w:rPr>
        <w:t xml:space="preserve"> hypothesize</w:t>
      </w:r>
      <w:r w:rsidR="0091762F">
        <w:rPr>
          <w:rFonts w:ascii="Times New Roman" w:hAnsi="Times New Roman" w:cs="Times New Roman"/>
          <w:sz w:val="24"/>
          <w:szCs w:val="24"/>
        </w:rPr>
        <w:t>d</w:t>
      </w:r>
      <w:r w:rsidR="004B678B">
        <w:rPr>
          <w:rFonts w:ascii="Times New Roman" w:hAnsi="Times New Roman" w:cs="Times New Roman"/>
          <w:sz w:val="24"/>
          <w:szCs w:val="24"/>
        </w:rPr>
        <w:t xml:space="preserve"> that</w:t>
      </w:r>
      <w:r w:rsidR="000911C8" w:rsidRPr="000911C8">
        <w:rPr>
          <w:rFonts w:ascii="Times New Roman" w:hAnsi="Times New Roman" w:cs="Times New Roman"/>
          <w:sz w:val="24"/>
          <w:szCs w:val="24"/>
        </w:rPr>
        <w:t xml:space="preserve"> Mandarin rhyme competito</w:t>
      </w:r>
      <w:r w:rsidR="000911C8">
        <w:rPr>
          <w:rFonts w:ascii="Times New Roman" w:hAnsi="Times New Roman" w:cs="Times New Roman"/>
          <w:sz w:val="24"/>
          <w:szCs w:val="24"/>
        </w:rPr>
        <w:t xml:space="preserve">rs would be looked at more than </w:t>
      </w:r>
      <w:r w:rsidR="000911C8" w:rsidRPr="000911C8">
        <w:rPr>
          <w:rFonts w:ascii="Times New Roman" w:hAnsi="Times New Roman" w:cs="Times New Roman"/>
          <w:sz w:val="24"/>
          <w:szCs w:val="24"/>
        </w:rPr>
        <w:t>unrelated items later on in word processing due to phonemic and tonal overlap with target items</w:t>
      </w:r>
      <w:r w:rsidR="000911C8">
        <w:rPr>
          <w:rFonts w:ascii="Times New Roman" w:hAnsi="Times New Roman" w:cs="Times New Roman"/>
          <w:sz w:val="24"/>
          <w:szCs w:val="24"/>
        </w:rPr>
        <w:t xml:space="preserve">. </w:t>
      </w:r>
      <w:r w:rsidR="000911C8" w:rsidRPr="000911C8">
        <w:rPr>
          <w:rFonts w:ascii="Times New Roman" w:hAnsi="Times New Roman" w:cs="Times New Roman"/>
          <w:sz w:val="24"/>
          <w:szCs w:val="24"/>
        </w:rPr>
        <w:t xml:space="preserve"> </w:t>
      </w:r>
      <w:r w:rsidR="004B678B">
        <w:rPr>
          <w:rFonts w:ascii="Times New Roman" w:hAnsi="Times New Roman" w:cs="Times New Roman"/>
          <w:sz w:val="24"/>
          <w:szCs w:val="24"/>
        </w:rPr>
        <w:t>Competitors</w:t>
      </w:r>
      <w:r w:rsidR="000911C8" w:rsidRPr="000911C8">
        <w:rPr>
          <w:rFonts w:ascii="Times New Roman" w:hAnsi="Times New Roman" w:cs="Times New Roman"/>
          <w:sz w:val="24"/>
          <w:szCs w:val="24"/>
        </w:rPr>
        <w:t xml:space="preserve"> which share only tones with</w:t>
      </w:r>
      <w:r w:rsidR="000911C8">
        <w:rPr>
          <w:rFonts w:ascii="Times New Roman" w:hAnsi="Times New Roman" w:cs="Times New Roman"/>
          <w:sz w:val="24"/>
          <w:szCs w:val="24"/>
        </w:rPr>
        <w:t xml:space="preserve"> </w:t>
      </w:r>
      <w:r w:rsidR="000911C8" w:rsidRPr="000911C8">
        <w:rPr>
          <w:rFonts w:ascii="Times New Roman" w:hAnsi="Times New Roman" w:cs="Times New Roman"/>
          <w:sz w:val="24"/>
          <w:szCs w:val="24"/>
        </w:rPr>
        <w:t>target items should not sh</w:t>
      </w:r>
      <w:r w:rsidR="0091762F">
        <w:rPr>
          <w:rFonts w:ascii="Times New Roman" w:hAnsi="Times New Roman" w:cs="Times New Roman"/>
          <w:sz w:val="24"/>
          <w:szCs w:val="24"/>
        </w:rPr>
        <w:t xml:space="preserve">ow interference effects, and </w:t>
      </w:r>
      <w:r w:rsidR="000911C8" w:rsidRPr="000911C8">
        <w:rPr>
          <w:rFonts w:ascii="Times New Roman" w:hAnsi="Times New Roman" w:cs="Times New Roman"/>
          <w:sz w:val="24"/>
          <w:szCs w:val="24"/>
        </w:rPr>
        <w:t>slow</w:t>
      </w:r>
      <w:r w:rsidR="000911C8">
        <w:rPr>
          <w:rFonts w:ascii="Times New Roman" w:hAnsi="Times New Roman" w:cs="Times New Roman"/>
          <w:sz w:val="24"/>
          <w:szCs w:val="24"/>
        </w:rPr>
        <w:t xml:space="preserve">er looks to target or increased </w:t>
      </w:r>
      <w:r w:rsidR="000911C8" w:rsidRPr="000911C8">
        <w:rPr>
          <w:rFonts w:ascii="Times New Roman" w:hAnsi="Times New Roman" w:cs="Times New Roman"/>
          <w:sz w:val="24"/>
          <w:szCs w:val="24"/>
        </w:rPr>
        <w:t xml:space="preserve">looks to competitors </w:t>
      </w:r>
      <w:r w:rsidR="0091762F">
        <w:rPr>
          <w:rFonts w:ascii="Times New Roman" w:hAnsi="Times New Roman" w:cs="Times New Roman"/>
          <w:sz w:val="24"/>
          <w:szCs w:val="24"/>
        </w:rPr>
        <w:t>should not be seen</w:t>
      </w:r>
      <w:r w:rsidR="0091762F" w:rsidRPr="000911C8">
        <w:rPr>
          <w:rFonts w:ascii="Times New Roman" w:hAnsi="Times New Roman" w:cs="Times New Roman"/>
          <w:sz w:val="24"/>
          <w:szCs w:val="24"/>
        </w:rPr>
        <w:t xml:space="preserve"> </w:t>
      </w:r>
      <w:r w:rsidR="000911C8" w:rsidRPr="000911C8">
        <w:rPr>
          <w:rFonts w:ascii="Times New Roman" w:hAnsi="Times New Roman" w:cs="Times New Roman"/>
          <w:sz w:val="24"/>
          <w:szCs w:val="24"/>
        </w:rPr>
        <w:t>in this condition</w:t>
      </w:r>
      <w:r w:rsidR="00DF1EF9">
        <w:rPr>
          <w:rFonts w:ascii="Times New Roman" w:hAnsi="Times New Roman" w:cs="Times New Roman"/>
          <w:sz w:val="24"/>
          <w:szCs w:val="24"/>
        </w:rPr>
        <w:t xml:space="preserve"> (</w:t>
      </w:r>
      <w:proofErr w:type="spellStart"/>
      <w:r w:rsidR="00DF1EF9">
        <w:rPr>
          <w:rFonts w:ascii="Times New Roman" w:hAnsi="Times New Roman" w:cs="Times New Roman"/>
          <w:sz w:val="24"/>
          <w:szCs w:val="24"/>
        </w:rPr>
        <w:t>Malins</w:t>
      </w:r>
      <w:proofErr w:type="spellEnd"/>
      <w:r w:rsidR="00DF1EF9">
        <w:rPr>
          <w:rFonts w:ascii="Times New Roman" w:hAnsi="Times New Roman" w:cs="Times New Roman"/>
          <w:sz w:val="24"/>
          <w:szCs w:val="24"/>
        </w:rPr>
        <w:t xml:space="preserve"> &amp; </w:t>
      </w:r>
      <w:proofErr w:type="spellStart"/>
      <w:r w:rsidR="00DF1EF9">
        <w:rPr>
          <w:rFonts w:ascii="Times New Roman" w:hAnsi="Times New Roman" w:cs="Times New Roman"/>
          <w:sz w:val="24"/>
          <w:szCs w:val="24"/>
        </w:rPr>
        <w:t>Joanisse</w:t>
      </w:r>
      <w:proofErr w:type="spellEnd"/>
      <w:r w:rsidR="00DF1EF9">
        <w:rPr>
          <w:rFonts w:ascii="Times New Roman" w:hAnsi="Times New Roman" w:cs="Times New Roman"/>
          <w:sz w:val="24"/>
          <w:szCs w:val="24"/>
        </w:rPr>
        <w:t>, 2010)</w:t>
      </w:r>
      <w:r w:rsidR="00240FAB">
        <w:rPr>
          <w:rFonts w:ascii="Times New Roman" w:hAnsi="Times New Roman" w:cs="Times New Roman"/>
          <w:sz w:val="24"/>
          <w:szCs w:val="24"/>
        </w:rPr>
        <w:t>.</w:t>
      </w:r>
    </w:p>
    <w:p w:rsidR="00795B61" w:rsidRPr="00D51A3E" w:rsidRDefault="00795B61">
      <w:pPr>
        <w:rPr>
          <w:rFonts w:ascii="Times New Roman" w:hAnsi="Times New Roman" w:cs="Times New Roman"/>
          <w:b/>
          <w:sz w:val="24"/>
          <w:szCs w:val="24"/>
        </w:rPr>
      </w:pPr>
      <w:r w:rsidRPr="00D51A3E">
        <w:rPr>
          <w:rFonts w:ascii="Times New Roman" w:hAnsi="Times New Roman" w:cs="Times New Roman"/>
          <w:b/>
          <w:sz w:val="24"/>
          <w:szCs w:val="24"/>
        </w:rPr>
        <w:t>C. A summary of the methodology used</w:t>
      </w:r>
    </w:p>
    <w:p w:rsidR="000579F1" w:rsidRDefault="00770252" w:rsidP="00E17D39">
      <w:pPr>
        <w:spacing w:line="480" w:lineRule="auto"/>
        <w:rPr>
          <w:rFonts w:ascii="Times New Roman" w:hAnsi="Times New Roman" w:cs="Times New Roman"/>
          <w:sz w:val="24"/>
          <w:szCs w:val="24"/>
        </w:rPr>
      </w:pPr>
      <w:r>
        <w:rPr>
          <w:rFonts w:ascii="Times New Roman" w:hAnsi="Times New Roman" w:cs="Times New Roman"/>
          <w:sz w:val="24"/>
          <w:szCs w:val="24"/>
        </w:rPr>
        <w:tab/>
      </w:r>
      <w:r w:rsidR="00240FAB">
        <w:rPr>
          <w:rFonts w:ascii="Times New Roman" w:hAnsi="Times New Roman" w:cs="Times New Roman"/>
          <w:sz w:val="24"/>
          <w:szCs w:val="24"/>
        </w:rPr>
        <w:t>24 native speakers of mandarin participated in this study, but only 17 were used for analysis purposes</w:t>
      </w:r>
      <w:r w:rsidR="00515E2B">
        <w:rPr>
          <w:rFonts w:ascii="Times New Roman" w:hAnsi="Times New Roman" w:cs="Times New Roman"/>
          <w:sz w:val="24"/>
          <w:szCs w:val="24"/>
        </w:rPr>
        <w:t>. All</w:t>
      </w:r>
      <w:r w:rsidR="00240FAB">
        <w:rPr>
          <w:rFonts w:ascii="Times New Roman" w:hAnsi="Times New Roman" w:cs="Times New Roman"/>
          <w:sz w:val="24"/>
          <w:szCs w:val="24"/>
        </w:rPr>
        <w:t xml:space="preserve"> had passed an eligibility screening prior to the experiment.</w:t>
      </w:r>
      <w:r w:rsidR="00515E2B">
        <w:rPr>
          <w:rFonts w:ascii="Times New Roman" w:hAnsi="Times New Roman" w:cs="Times New Roman"/>
          <w:sz w:val="24"/>
          <w:szCs w:val="24"/>
        </w:rPr>
        <w:t xml:space="preserve"> </w:t>
      </w:r>
      <w:r w:rsidR="00B01935" w:rsidRPr="00B01935">
        <w:rPr>
          <w:rFonts w:ascii="Times New Roman" w:hAnsi="Times New Roman" w:cs="Times New Roman"/>
          <w:sz w:val="24"/>
          <w:szCs w:val="24"/>
        </w:rPr>
        <w:t xml:space="preserve">Participants performed </w:t>
      </w:r>
      <w:r w:rsidR="00B01935">
        <w:rPr>
          <w:rFonts w:ascii="Times New Roman" w:hAnsi="Times New Roman" w:cs="Times New Roman"/>
          <w:sz w:val="24"/>
          <w:szCs w:val="24"/>
        </w:rPr>
        <w:t xml:space="preserve">an auditory word-visual picture </w:t>
      </w:r>
      <w:r w:rsidR="00B01935" w:rsidRPr="00B01935">
        <w:rPr>
          <w:rFonts w:ascii="Times New Roman" w:hAnsi="Times New Roman" w:cs="Times New Roman"/>
          <w:sz w:val="24"/>
          <w:szCs w:val="24"/>
        </w:rPr>
        <w:t>matching task in which eye movements were recorded</w:t>
      </w:r>
      <w:r w:rsidR="00B01935">
        <w:rPr>
          <w:rFonts w:ascii="Times New Roman" w:hAnsi="Times New Roman" w:cs="Times New Roman"/>
          <w:sz w:val="24"/>
          <w:szCs w:val="24"/>
        </w:rPr>
        <w:t xml:space="preserve">. </w:t>
      </w:r>
      <w:r w:rsidR="00E17D39">
        <w:rPr>
          <w:rFonts w:ascii="Times New Roman" w:hAnsi="Times New Roman" w:cs="Times New Roman"/>
          <w:sz w:val="24"/>
          <w:szCs w:val="24"/>
        </w:rPr>
        <w:t>When t</w:t>
      </w:r>
      <w:r w:rsidR="00B01935">
        <w:rPr>
          <w:rFonts w:ascii="Times New Roman" w:hAnsi="Times New Roman" w:cs="Times New Roman"/>
          <w:sz w:val="24"/>
          <w:szCs w:val="24"/>
        </w:rPr>
        <w:t xml:space="preserve">he picture array </w:t>
      </w:r>
      <w:r w:rsidR="00B01935" w:rsidRPr="00B01935">
        <w:rPr>
          <w:rFonts w:ascii="Times New Roman" w:hAnsi="Times New Roman" w:cs="Times New Roman"/>
          <w:sz w:val="24"/>
          <w:szCs w:val="24"/>
        </w:rPr>
        <w:t>was presented on screen, t</w:t>
      </w:r>
      <w:r w:rsidR="00E17D39">
        <w:rPr>
          <w:rFonts w:ascii="Times New Roman" w:hAnsi="Times New Roman" w:cs="Times New Roman"/>
          <w:sz w:val="24"/>
          <w:szCs w:val="24"/>
        </w:rPr>
        <w:t xml:space="preserve">he central </w:t>
      </w:r>
      <w:proofErr w:type="spellStart"/>
      <w:r w:rsidR="00E17D39">
        <w:rPr>
          <w:rFonts w:ascii="Times New Roman" w:hAnsi="Times New Roman" w:cs="Times New Roman"/>
          <w:sz w:val="24"/>
          <w:szCs w:val="24"/>
        </w:rPr>
        <w:t>ﬁxation</w:t>
      </w:r>
      <w:proofErr w:type="spellEnd"/>
      <w:r w:rsidR="00E17D39">
        <w:rPr>
          <w:rFonts w:ascii="Times New Roman" w:hAnsi="Times New Roman" w:cs="Times New Roman"/>
          <w:sz w:val="24"/>
          <w:szCs w:val="24"/>
        </w:rPr>
        <w:t xml:space="preserve"> cue appeared</w:t>
      </w:r>
      <w:r w:rsidR="00B01935" w:rsidRPr="00B01935">
        <w:rPr>
          <w:rFonts w:ascii="Times New Roman" w:hAnsi="Times New Roman" w:cs="Times New Roman"/>
          <w:sz w:val="24"/>
          <w:szCs w:val="24"/>
        </w:rPr>
        <w:t xml:space="preserve"> </w:t>
      </w:r>
      <w:r w:rsidR="00E17D39">
        <w:rPr>
          <w:rFonts w:ascii="Times New Roman" w:hAnsi="Times New Roman" w:cs="Times New Roman"/>
          <w:sz w:val="24"/>
          <w:szCs w:val="24"/>
        </w:rPr>
        <w:t xml:space="preserve">then </w:t>
      </w:r>
      <w:r w:rsidR="00B01935" w:rsidRPr="00B01935">
        <w:rPr>
          <w:rFonts w:ascii="Times New Roman" w:hAnsi="Times New Roman" w:cs="Times New Roman"/>
          <w:sz w:val="24"/>
          <w:szCs w:val="24"/>
        </w:rPr>
        <w:t>an</w:t>
      </w:r>
      <w:r w:rsidR="00B01935">
        <w:rPr>
          <w:rFonts w:ascii="Times New Roman" w:hAnsi="Times New Roman" w:cs="Times New Roman"/>
          <w:sz w:val="24"/>
          <w:szCs w:val="24"/>
        </w:rPr>
        <w:t xml:space="preserve"> </w:t>
      </w:r>
      <w:r w:rsidR="00B01935" w:rsidRPr="00B01935">
        <w:rPr>
          <w:rFonts w:ascii="Times New Roman" w:hAnsi="Times New Roman" w:cs="Times New Roman"/>
          <w:sz w:val="24"/>
          <w:szCs w:val="24"/>
        </w:rPr>
        <w:t xml:space="preserve">auditory word was presented over headphones. Participants were instructed to </w:t>
      </w:r>
      <w:r w:rsidR="00B01935">
        <w:rPr>
          <w:rFonts w:ascii="Times New Roman" w:hAnsi="Times New Roman" w:cs="Times New Roman"/>
          <w:sz w:val="24"/>
          <w:szCs w:val="24"/>
        </w:rPr>
        <w:t xml:space="preserve">look at the </w:t>
      </w:r>
      <w:proofErr w:type="spellStart"/>
      <w:r w:rsidR="00B01935">
        <w:rPr>
          <w:rFonts w:ascii="Times New Roman" w:hAnsi="Times New Roman" w:cs="Times New Roman"/>
          <w:sz w:val="24"/>
          <w:szCs w:val="24"/>
        </w:rPr>
        <w:t>ﬁxation</w:t>
      </w:r>
      <w:proofErr w:type="spellEnd"/>
      <w:r w:rsidR="00B01935">
        <w:rPr>
          <w:rFonts w:ascii="Times New Roman" w:hAnsi="Times New Roman" w:cs="Times New Roman"/>
          <w:sz w:val="24"/>
          <w:szCs w:val="24"/>
        </w:rPr>
        <w:t xml:space="preserve"> cue when it </w:t>
      </w:r>
      <w:r w:rsidR="00B01935" w:rsidRPr="00B01935">
        <w:rPr>
          <w:rFonts w:ascii="Times New Roman" w:hAnsi="Times New Roman" w:cs="Times New Roman"/>
          <w:sz w:val="24"/>
          <w:szCs w:val="24"/>
        </w:rPr>
        <w:t xml:space="preserve">appeared, and to push </w:t>
      </w:r>
      <w:r w:rsidR="00E17D39">
        <w:rPr>
          <w:rFonts w:ascii="Times New Roman" w:hAnsi="Times New Roman" w:cs="Times New Roman"/>
          <w:sz w:val="24"/>
          <w:szCs w:val="24"/>
        </w:rPr>
        <w:t xml:space="preserve">a button on a keypad that corresponded </w:t>
      </w:r>
      <w:r w:rsidR="00E17D39" w:rsidRPr="00E17D39">
        <w:rPr>
          <w:rFonts w:ascii="Times New Roman" w:hAnsi="Times New Roman" w:cs="Times New Roman"/>
          <w:sz w:val="24"/>
          <w:szCs w:val="24"/>
        </w:rPr>
        <w:t>with the posit</w:t>
      </w:r>
      <w:r w:rsidR="00E17D39">
        <w:rPr>
          <w:rFonts w:ascii="Times New Roman" w:hAnsi="Times New Roman" w:cs="Times New Roman"/>
          <w:sz w:val="24"/>
          <w:szCs w:val="24"/>
        </w:rPr>
        <w:t xml:space="preserve">ion of the picture matching the </w:t>
      </w:r>
      <w:r w:rsidR="00E17D39" w:rsidRPr="00E17D39">
        <w:rPr>
          <w:rFonts w:ascii="Times New Roman" w:hAnsi="Times New Roman" w:cs="Times New Roman"/>
          <w:sz w:val="24"/>
          <w:szCs w:val="24"/>
        </w:rPr>
        <w:t>word that they heard.</w:t>
      </w:r>
      <w:r w:rsidR="00E17D39">
        <w:rPr>
          <w:rFonts w:ascii="Times New Roman" w:hAnsi="Times New Roman" w:cs="Times New Roman"/>
          <w:sz w:val="24"/>
          <w:szCs w:val="24"/>
        </w:rPr>
        <w:t xml:space="preserve"> Pictures were oriented </w:t>
      </w:r>
      <w:r w:rsidR="00E17D39" w:rsidRPr="00E17D39">
        <w:rPr>
          <w:rFonts w:ascii="Times New Roman" w:hAnsi="Times New Roman" w:cs="Times New Roman"/>
          <w:sz w:val="24"/>
          <w:szCs w:val="24"/>
        </w:rPr>
        <w:t xml:space="preserve">directly above, </w:t>
      </w:r>
      <w:r w:rsidR="00E17D39" w:rsidRPr="00E17D39">
        <w:rPr>
          <w:rFonts w:ascii="Times New Roman" w:hAnsi="Times New Roman" w:cs="Times New Roman"/>
          <w:sz w:val="24"/>
          <w:szCs w:val="24"/>
        </w:rPr>
        <w:lastRenderedPageBreak/>
        <w:t xml:space="preserve">below, to the left, or to the right of a </w:t>
      </w:r>
      <w:proofErr w:type="spellStart"/>
      <w:r w:rsidR="00E17D39" w:rsidRPr="00E17D39">
        <w:rPr>
          <w:rFonts w:ascii="Times New Roman" w:hAnsi="Times New Roman" w:cs="Times New Roman"/>
          <w:sz w:val="24"/>
          <w:szCs w:val="24"/>
        </w:rPr>
        <w:t>ﬁxation</w:t>
      </w:r>
      <w:proofErr w:type="spellEnd"/>
      <w:r w:rsidR="00E17D39">
        <w:rPr>
          <w:rFonts w:ascii="Times New Roman" w:hAnsi="Times New Roman" w:cs="Times New Roman"/>
          <w:sz w:val="24"/>
          <w:szCs w:val="24"/>
        </w:rPr>
        <w:t xml:space="preserve"> </w:t>
      </w:r>
      <w:r w:rsidR="00E17D39" w:rsidRPr="00E17D39">
        <w:rPr>
          <w:rFonts w:ascii="Times New Roman" w:hAnsi="Times New Roman" w:cs="Times New Roman"/>
          <w:sz w:val="24"/>
          <w:szCs w:val="24"/>
        </w:rPr>
        <w:t>point consisting of a red circle</w:t>
      </w:r>
      <w:r w:rsidR="00E17D39">
        <w:rPr>
          <w:rFonts w:ascii="Times New Roman" w:hAnsi="Times New Roman" w:cs="Times New Roman"/>
          <w:sz w:val="24"/>
          <w:szCs w:val="24"/>
        </w:rPr>
        <w:t>. It was important that participants freely look at the objects after fixating on the central point rather than use peripheral vision.</w:t>
      </w:r>
    </w:p>
    <w:p w:rsidR="00795B61" w:rsidRDefault="00795B61">
      <w:pPr>
        <w:rPr>
          <w:rFonts w:ascii="Times New Roman" w:hAnsi="Times New Roman" w:cs="Times New Roman"/>
          <w:b/>
          <w:sz w:val="24"/>
          <w:szCs w:val="24"/>
        </w:rPr>
      </w:pPr>
      <w:r w:rsidRPr="00D51A3E">
        <w:rPr>
          <w:rFonts w:ascii="Times New Roman" w:hAnsi="Times New Roman" w:cs="Times New Roman"/>
          <w:b/>
          <w:sz w:val="24"/>
          <w:szCs w:val="24"/>
        </w:rPr>
        <w:t>D. A summary of the results</w:t>
      </w:r>
    </w:p>
    <w:p w:rsidR="00D51A3E" w:rsidRPr="00D51A3E" w:rsidRDefault="00D51A3E" w:rsidP="00980DF3">
      <w:pPr>
        <w:spacing w:line="480" w:lineRule="auto"/>
        <w:rPr>
          <w:rFonts w:ascii="Times New Roman" w:hAnsi="Times New Roman" w:cs="Times New Roman"/>
          <w:sz w:val="24"/>
          <w:szCs w:val="24"/>
        </w:rPr>
      </w:pPr>
      <w:r>
        <w:rPr>
          <w:rFonts w:ascii="Times New Roman" w:hAnsi="Times New Roman" w:cs="Times New Roman"/>
          <w:sz w:val="24"/>
          <w:szCs w:val="24"/>
        </w:rPr>
        <w:tab/>
      </w:r>
      <w:r w:rsidR="005E4484">
        <w:rPr>
          <w:rFonts w:ascii="Times New Roman" w:hAnsi="Times New Roman" w:cs="Times New Roman"/>
          <w:sz w:val="24"/>
          <w:szCs w:val="24"/>
        </w:rPr>
        <w:t xml:space="preserve">Not only was the baseline condition the shortest in average reaction time, but it also had perfect accuracy percentage. </w:t>
      </w:r>
      <w:r w:rsidR="00980DF3">
        <w:rPr>
          <w:rFonts w:ascii="Times New Roman" w:hAnsi="Times New Roman" w:cs="Times New Roman"/>
          <w:sz w:val="24"/>
          <w:szCs w:val="24"/>
        </w:rPr>
        <w:t xml:space="preserve">The tonal condition had the second fastest reaction time, followed by segmental, cohort, and finally rhyme. </w:t>
      </w:r>
      <w:r w:rsidR="005E4484">
        <w:rPr>
          <w:rFonts w:ascii="Times New Roman" w:hAnsi="Times New Roman" w:cs="Times New Roman"/>
          <w:sz w:val="24"/>
          <w:szCs w:val="24"/>
        </w:rPr>
        <w:t>The rhyme condition had the longest reaction time as well as the lowest percentage of accuracy</w:t>
      </w:r>
      <w:r w:rsidR="00980DF3">
        <w:rPr>
          <w:rFonts w:ascii="Times New Roman" w:hAnsi="Times New Roman" w:cs="Times New Roman"/>
          <w:sz w:val="24"/>
          <w:szCs w:val="24"/>
        </w:rPr>
        <w:t>.</w:t>
      </w:r>
    </w:p>
    <w:p w:rsidR="00795B61" w:rsidRPr="00980DF3" w:rsidRDefault="00795B61">
      <w:pPr>
        <w:rPr>
          <w:rFonts w:ascii="Times New Roman" w:hAnsi="Times New Roman" w:cs="Times New Roman"/>
          <w:sz w:val="24"/>
          <w:szCs w:val="24"/>
        </w:rPr>
      </w:pPr>
      <w:r w:rsidRPr="00D51A3E">
        <w:rPr>
          <w:rFonts w:ascii="Times New Roman" w:hAnsi="Times New Roman" w:cs="Times New Roman"/>
          <w:b/>
          <w:sz w:val="24"/>
          <w:szCs w:val="24"/>
        </w:rPr>
        <w:t>E. What do the results mean?</w:t>
      </w:r>
    </w:p>
    <w:p w:rsidR="00D51A3E" w:rsidRPr="00980DF3" w:rsidRDefault="005E4484" w:rsidP="0091762F">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Both the segmental </w:t>
      </w:r>
      <w:r w:rsidRPr="005E4484">
        <w:rPr>
          <w:rFonts w:ascii="Times New Roman" w:hAnsi="Times New Roman" w:cs="Times New Roman"/>
          <w:sz w:val="24"/>
          <w:szCs w:val="24"/>
        </w:rPr>
        <w:t>and cohort conditions sho</w:t>
      </w:r>
      <w:r>
        <w:rPr>
          <w:rFonts w:ascii="Times New Roman" w:hAnsi="Times New Roman" w:cs="Times New Roman"/>
          <w:sz w:val="24"/>
          <w:szCs w:val="24"/>
        </w:rPr>
        <w:t xml:space="preserve">wed </w:t>
      </w:r>
      <w:proofErr w:type="spellStart"/>
      <w:r>
        <w:rPr>
          <w:rFonts w:ascii="Times New Roman" w:hAnsi="Times New Roman" w:cs="Times New Roman"/>
          <w:sz w:val="24"/>
          <w:szCs w:val="24"/>
        </w:rPr>
        <w:t>signiﬁcant</w:t>
      </w:r>
      <w:proofErr w:type="spellEnd"/>
      <w:r>
        <w:rPr>
          <w:rFonts w:ascii="Times New Roman" w:hAnsi="Times New Roman" w:cs="Times New Roman"/>
          <w:sz w:val="24"/>
          <w:szCs w:val="24"/>
        </w:rPr>
        <w:t xml:space="preserve"> slowing in looks </w:t>
      </w:r>
      <w:r w:rsidRPr="005E4484">
        <w:rPr>
          <w:rFonts w:ascii="Times New Roman" w:hAnsi="Times New Roman" w:cs="Times New Roman"/>
          <w:sz w:val="24"/>
          <w:szCs w:val="24"/>
        </w:rPr>
        <w:t xml:space="preserve">to target, suggesting </w:t>
      </w:r>
      <w:r w:rsidR="00980DF3">
        <w:rPr>
          <w:rFonts w:ascii="Times New Roman" w:hAnsi="Times New Roman" w:cs="Times New Roman"/>
          <w:sz w:val="24"/>
          <w:szCs w:val="24"/>
        </w:rPr>
        <w:t>these phonological relationships affect the processing of related words</w:t>
      </w:r>
      <w:r>
        <w:rPr>
          <w:rFonts w:ascii="Times New Roman" w:hAnsi="Times New Roman" w:cs="Times New Roman"/>
          <w:sz w:val="24"/>
          <w:szCs w:val="24"/>
        </w:rPr>
        <w:t>.</w:t>
      </w:r>
      <w:r w:rsidR="0091762F" w:rsidRPr="0091762F">
        <w:rPr>
          <w:rFonts w:ascii="Times New Roman" w:hAnsi="Times New Roman" w:cs="Times New Roman"/>
          <w:sz w:val="24"/>
          <w:szCs w:val="24"/>
        </w:rPr>
        <w:t xml:space="preserve"> </w:t>
      </w:r>
      <w:r w:rsidR="0091762F">
        <w:rPr>
          <w:rFonts w:ascii="Times New Roman" w:hAnsi="Times New Roman" w:cs="Times New Roman"/>
          <w:sz w:val="24"/>
          <w:szCs w:val="24"/>
        </w:rPr>
        <w:t>it was hypothesized that</w:t>
      </w:r>
      <w:r w:rsidR="0091762F" w:rsidRPr="000911C8">
        <w:rPr>
          <w:rFonts w:ascii="Times New Roman" w:hAnsi="Times New Roman" w:cs="Times New Roman"/>
          <w:sz w:val="24"/>
          <w:szCs w:val="24"/>
        </w:rPr>
        <w:t xml:space="preserve"> Mandarin rhyme competito</w:t>
      </w:r>
      <w:r w:rsidR="0091762F">
        <w:rPr>
          <w:rFonts w:ascii="Times New Roman" w:hAnsi="Times New Roman" w:cs="Times New Roman"/>
          <w:sz w:val="24"/>
          <w:szCs w:val="24"/>
        </w:rPr>
        <w:t>rs would be looked at more than unrelated items, however that was not the case.</w:t>
      </w:r>
      <w:r w:rsidR="0091762F" w:rsidRPr="0091762F">
        <w:t xml:space="preserve"> </w:t>
      </w:r>
      <w:r w:rsidR="0091762F" w:rsidRPr="0091762F">
        <w:rPr>
          <w:rFonts w:ascii="Times New Roman" w:hAnsi="Times New Roman" w:cs="Times New Roman"/>
          <w:sz w:val="24"/>
          <w:szCs w:val="24"/>
        </w:rPr>
        <w:t>The results from the tonal condition also differed from</w:t>
      </w:r>
      <w:r w:rsidR="0091762F">
        <w:rPr>
          <w:rFonts w:ascii="Times New Roman" w:hAnsi="Times New Roman" w:cs="Times New Roman"/>
          <w:sz w:val="24"/>
          <w:szCs w:val="24"/>
        </w:rPr>
        <w:t xml:space="preserve"> the hypothesis</w:t>
      </w:r>
      <w:r w:rsidR="0091762F" w:rsidRPr="0091762F">
        <w:rPr>
          <w:rFonts w:ascii="Times New Roman" w:hAnsi="Times New Roman" w:cs="Times New Roman"/>
          <w:sz w:val="24"/>
          <w:szCs w:val="24"/>
        </w:rPr>
        <w:t>.</w:t>
      </w:r>
      <w:r w:rsidR="0091762F">
        <w:rPr>
          <w:rFonts w:ascii="Times New Roman" w:hAnsi="Times New Roman" w:cs="Times New Roman"/>
          <w:sz w:val="24"/>
          <w:szCs w:val="24"/>
        </w:rPr>
        <w:t xml:space="preserve"> </w:t>
      </w:r>
      <w:r w:rsidR="005B4DF6">
        <w:rPr>
          <w:rFonts w:ascii="Times New Roman" w:hAnsi="Times New Roman" w:cs="Times New Roman"/>
          <w:sz w:val="24"/>
          <w:szCs w:val="24"/>
        </w:rPr>
        <w:t xml:space="preserve">It was not expected </w:t>
      </w:r>
      <w:r w:rsidR="0091762F" w:rsidRPr="0091762F">
        <w:rPr>
          <w:rFonts w:ascii="Times New Roman" w:hAnsi="Times New Roman" w:cs="Times New Roman"/>
          <w:sz w:val="24"/>
          <w:szCs w:val="24"/>
        </w:rPr>
        <w:t>that the presence of a tonal competitor to have</w:t>
      </w:r>
      <w:r w:rsidR="0091762F">
        <w:rPr>
          <w:rFonts w:ascii="Times New Roman" w:hAnsi="Times New Roman" w:cs="Times New Roman"/>
          <w:sz w:val="24"/>
          <w:szCs w:val="24"/>
        </w:rPr>
        <w:t xml:space="preserve"> </w:t>
      </w:r>
      <w:r w:rsidR="0091762F" w:rsidRPr="0091762F">
        <w:rPr>
          <w:rFonts w:ascii="Times New Roman" w:hAnsi="Times New Roman" w:cs="Times New Roman"/>
          <w:sz w:val="24"/>
          <w:szCs w:val="24"/>
        </w:rPr>
        <w:t>caused any difference in looks to target compared to baseline.</w:t>
      </w:r>
      <w:r w:rsidR="0091762F">
        <w:rPr>
          <w:rFonts w:ascii="Times New Roman" w:hAnsi="Times New Roman" w:cs="Times New Roman"/>
          <w:sz w:val="24"/>
          <w:szCs w:val="24"/>
        </w:rPr>
        <w:t xml:space="preserve"> In summary, t</w:t>
      </w:r>
      <w:r w:rsidR="00980DF3" w:rsidRPr="00980DF3">
        <w:rPr>
          <w:rFonts w:ascii="Times New Roman" w:hAnsi="Times New Roman" w:cs="Times New Roman"/>
          <w:sz w:val="24"/>
          <w:szCs w:val="24"/>
        </w:rPr>
        <w:t xml:space="preserve">he results from the cohort and </w:t>
      </w:r>
      <w:r w:rsidR="00980DF3">
        <w:rPr>
          <w:rFonts w:ascii="Times New Roman" w:hAnsi="Times New Roman" w:cs="Times New Roman"/>
          <w:sz w:val="24"/>
          <w:szCs w:val="24"/>
        </w:rPr>
        <w:t>segmental conditions matched the</w:t>
      </w:r>
      <w:r w:rsidR="00980DF3" w:rsidRPr="00980DF3">
        <w:rPr>
          <w:rFonts w:ascii="Times New Roman" w:hAnsi="Times New Roman" w:cs="Times New Roman"/>
          <w:sz w:val="24"/>
          <w:szCs w:val="24"/>
        </w:rPr>
        <w:t xml:space="preserve"> predictions, the results from the rhyme</w:t>
      </w:r>
      <w:r w:rsidR="00DF1EF9">
        <w:rPr>
          <w:rFonts w:ascii="Times New Roman" w:hAnsi="Times New Roman" w:cs="Times New Roman"/>
          <w:sz w:val="24"/>
          <w:szCs w:val="24"/>
        </w:rPr>
        <w:t xml:space="preserve"> </w:t>
      </w:r>
      <w:r w:rsidR="005B4DF6">
        <w:rPr>
          <w:rFonts w:ascii="Times New Roman" w:hAnsi="Times New Roman" w:cs="Times New Roman"/>
          <w:sz w:val="24"/>
          <w:szCs w:val="24"/>
        </w:rPr>
        <w:t xml:space="preserve">and tonal </w:t>
      </w:r>
      <w:r w:rsidR="00980DF3" w:rsidRPr="00980DF3">
        <w:rPr>
          <w:rFonts w:ascii="Times New Roman" w:hAnsi="Times New Roman" w:cs="Times New Roman"/>
          <w:sz w:val="24"/>
          <w:szCs w:val="24"/>
        </w:rPr>
        <w:t>condition did not</w:t>
      </w:r>
      <w:r w:rsidR="00980DF3">
        <w:rPr>
          <w:rFonts w:ascii="Times New Roman" w:hAnsi="Times New Roman" w:cs="Times New Roman"/>
          <w:sz w:val="24"/>
          <w:szCs w:val="24"/>
        </w:rPr>
        <w:t>.</w:t>
      </w:r>
    </w:p>
    <w:p w:rsidR="00795B61" w:rsidRDefault="00795B61">
      <w:pPr>
        <w:rPr>
          <w:rFonts w:ascii="Times New Roman" w:hAnsi="Times New Roman" w:cs="Times New Roman"/>
          <w:b/>
          <w:sz w:val="24"/>
          <w:szCs w:val="24"/>
        </w:rPr>
      </w:pPr>
      <w:r w:rsidRPr="00D51A3E">
        <w:rPr>
          <w:rFonts w:ascii="Times New Roman" w:hAnsi="Times New Roman" w:cs="Times New Roman"/>
          <w:b/>
          <w:sz w:val="24"/>
          <w:szCs w:val="24"/>
        </w:rPr>
        <w:t>F. The connection of the article's research questions and findings to the course material, and how the article expanded your knowledge.</w:t>
      </w:r>
    </w:p>
    <w:p w:rsidR="005E4484" w:rsidRPr="005E4484" w:rsidRDefault="005E4484" w:rsidP="005B4DF6">
      <w:pPr>
        <w:spacing w:line="480" w:lineRule="auto"/>
        <w:rPr>
          <w:rFonts w:ascii="Times New Roman" w:hAnsi="Times New Roman" w:cs="Times New Roman"/>
          <w:sz w:val="24"/>
          <w:szCs w:val="24"/>
        </w:rPr>
      </w:pPr>
      <w:r w:rsidRPr="005E4484">
        <w:rPr>
          <w:rFonts w:ascii="Times New Roman" w:hAnsi="Times New Roman" w:cs="Times New Roman"/>
          <w:sz w:val="24"/>
          <w:szCs w:val="24"/>
        </w:rPr>
        <w:tab/>
      </w:r>
      <w:r w:rsidR="005B4DF6">
        <w:rPr>
          <w:rFonts w:ascii="Times New Roman" w:hAnsi="Times New Roman" w:cs="Times New Roman"/>
          <w:sz w:val="24"/>
          <w:szCs w:val="24"/>
        </w:rPr>
        <w:t xml:space="preserve">The research findings showed that there were delays in looks to target in many of the experimental conditions. According to the </w:t>
      </w:r>
      <w:proofErr w:type="spellStart"/>
      <w:r w:rsidR="005B4DF6">
        <w:rPr>
          <w:rFonts w:ascii="Times New Roman" w:hAnsi="Times New Roman" w:cs="Times New Roman"/>
          <w:sz w:val="24"/>
          <w:szCs w:val="24"/>
        </w:rPr>
        <w:t>artcicle</w:t>
      </w:r>
      <w:proofErr w:type="spellEnd"/>
      <w:r w:rsidR="005B4DF6">
        <w:rPr>
          <w:rFonts w:ascii="Times New Roman" w:hAnsi="Times New Roman" w:cs="Times New Roman"/>
          <w:sz w:val="24"/>
          <w:szCs w:val="24"/>
        </w:rPr>
        <w:t>,</w:t>
      </w:r>
      <w:r>
        <w:rPr>
          <w:rFonts w:ascii="Times New Roman" w:hAnsi="Times New Roman" w:cs="Times New Roman"/>
          <w:sz w:val="24"/>
          <w:szCs w:val="24"/>
        </w:rPr>
        <w:t xml:space="preserve"> </w:t>
      </w:r>
      <w:r w:rsidR="005B4DF6">
        <w:rPr>
          <w:rFonts w:ascii="Times New Roman" w:hAnsi="Times New Roman" w:cs="Times New Roman"/>
          <w:sz w:val="24"/>
          <w:szCs w:val="24"/>
        </w:rPr>
        <w:t>"</w:t>
      </w:r>
      <w:r>
        <w:rPr>
          <w:rFonts w:ascii="Times New Roman" w:hAnsi="Times New Roman" w:cs="Times New Roman"/>
          <w:sz w:val="24"/>
          <w:szCs w:val="24"/>
        </w:rPr>
        <w:t xml:space="preserve">this </w:t>
      </w:r>
      <w:r w:rsidRPr="005E4484">
        <w:rPr>
          <w:rFonts w:ascii="Times New Roman" w:hAnsi="Times New Roman" w:cs="Times New Roman"/>
          <w:sz w:val="24"/>
          <w:szCs w:val="24"/>
        </w:rPr>
        <w:t>draws on the T</w:t>
      </w:r>
      <w:r w:rsidR="005B4DF6">
        <w:rPr>
          <w:rFonts w:ascii="Times New Roman" w:hAnsi="Times New Roman" w:cs="Times New Roman"/>
          <w:sz w:val="24"/>
          <w:szCs w:val="24"/>
        </w:rPr>
        <w:t xml:space="preserve">RACE model of word recognition </w:t>
      </w:r>
      <w:r w:rsidRPr="005E4484">
        <w:rPr>
          <w:rFonts w:ascii="Times New Roman" w:hAnsi="Times New Roman" w:cs="Times New Roman"/>
          <w:sz w:val="24"/>
          <w:szCs w:val="24"/>
        </w:rPr>
        <w:t>in w</w:t>
      </w:r>
      <w:r>
        <w:rPr>
          <w:rFonts w:ascii="Times New Roman" w:hAnsi="Times New Roman" w:cs="Times New Roman"/>
          <w:sz w:val="24"/>
          <w:szCs w:val="24"/>
        </w:rPr>
        <w:t xml:space="preserve">hich word-level representations </w:t>
      </w:r>
      <w:r w:rsidRPr="005E4484">
        <w:rPr>
          <w:rFonts w:ascii="Times New Roman" w:hAnsi="Times New Roman" w:cs="Times New Roman"/>
          <w:sz w:val="24"/>
          <w:szCs w:val="24"/>
        </w:rPr>
        <w:t>are mutually inhibitory, such t</w:t>
      </w:r>
      <w:r>
        <w:rPr>
          <w:rFonts w:ascii="Times New Roman" w:hAnsi="Times New Roman" w:cs="Times New Roman"/>
          <w:sz w:val="24"/>
          <w:szCs w:val="24"/>
        </w:rPr>
        <w:t xml:space="preserve">hat bottom-up </w:t>
      </w:r>
      <w:r>
        <w:rPr>
          <w:rFonts w:ascii="Times New Roman" w:hAnsi="Times New Roman" w:cs="Times New Roman"/>
          <w:sz w:val="24"/>
          <w:szCs w:val="24"/>
        </w:rPr>
        <w:lastRenderedPageBreak/>
        <w:t xml:space="preserve">phonological </w:t>
      </w:r>
      <w:r w:rsidRPr="005E4484">
        <w:rPr>
          <w:rFonts w:ascii="Times New Roman" w:hAnsi="Times New Roman" w:cs="Times New Roman"/>
          <w:sz w:val="24"/>
          <w:szCs w:val="24"/>
        </w:rPr>
        <w:t>information can lead to the simultaneous activation of two</w:t>
      </w:r>
      <w:r>
        <w:rPr>
          <w:rFonts w:ascii="Times New Roman" w:hAnsi="Times New Roman" w:cs="Times New Roman"/>
          <w:sz w:val="24"/>
          <w:szCs w:val="24"/>
        </w:rPr>
        <w:t xml:space="preserve"> </w:t>
      </w:r>
      <w:r w:rsidRPr="005E4484">
        <w:rPr>
          <w:rFonts w:ascii="Times New Roman" w:hAnsi="Times New Roman" w:cs="Times New Roman"/>
          <w:sz w:val="24"/>
          <w:szCs w:val="24"/>
        </w:rPr>
        <w:t>concepts in a way that inhibi</w:t>
      </w:r>
      <w:r>
        <w:rPr>
          <w:rFonts w:ascii="Times New Roman" w:hAnsi="Times New Roman" w:cs="Times New Roman"/>
          <w:sz w:val="24"/>
          <w:szCs w:val="24"/>
        </w:rPr>
        <w:t xml:space="preserve">ts the selection of the correct </w:t>
      </w:r>
      <w:r w:rsidRPr="005E4484">
        <w:rPr>
          <w:rFonts w:ascii="Times New Roman" w:hAnsi="Times New Roman" w:cs="Times New Roman"/>
          <w:sz w:val="24"/>
          <w:szCs w:val="24"/>
        </w:rPr>
        <w:t>form in memory. The result</w:t>
      </w:r>
      <w:r>
        <w:rPr>
          <w:rFonts w:ascii="Times New Roman" w:hAnsi="Times New Roman" w:cs="Times New Roman"/>
          <w:sz w:val="24"/>
          <w:szCs w:val="24"/>
        </w:rPr>
        <w:t xml:space="preserve"> of this mutual inhibition is a </w:t>
      </w:r>
      <w:r w:rsidRPr="005E4484">
        <w:rPr>
          <w:rFonts w:ascii="Times New Roman" w:hAnsi="Times New Roman" w:cs="Times New Roman"/>
          <w:sz w:val="24"/>
          <w:szCs w:val="24"/>
        </w:rPr>
        <w:t xml:space="preserve">delay in activation of target words, </w:t>
      </w:r>
      <w:proofErr w:type="spellStart"/>
      <w:r w:rsidRPr="005E4484">
        <w:rPr>
          <w:rFonts w:ascii="Times New Roman" w:hAnsi="Times New Roman" w:cs="Times New Roman"/>
          <w:sz w:val="24"/>
          <w:szCs w:val="24"/>
        </w:rPr>
        <w:t>reﬂected</w:t>
      </w:r>
      <w:proofErr w:type="spellEnd"/>
      <w:r w:rsidRPr="005E4484">
        <w:rPr>
          <w:rFonts w:ascii="Times New Roman" w:hAnsi="Times New Roman" w:cs="Times New Roman"/>
          <w:sz w:val="24"/>
          <w:szCs w:val="24"/>
        </w:rPr>
        <w:t xml:space="preserve"> here </w:t>
      </w:r>
      <w:r>
        <w:rPr>
          <w:rFonts w:ascii="Times New Roman" w:hAnsi="Times New Roman" w:cs="Times New Roman"/>
          <w:sz w:val="24"/>
          <w:szCs w:val="24"/>
        </w:rPr>
        <w:t xml:space="preserve">as a delay </w:t>
      </w:r>
      <w:r w:rsidRPr="005E4484">
        <w:rPr>
          <w:rFonts w:ascii="Times New Roman" w:hAnsi="Times New Roman" w:cs="Times New Roman"/>
          <w:sz w:val="24"/>
          <w:szCs w:val="24"/>
        </w:rPr>
        <w:t>in making eye movements to target pictures</w:t>
      </w:r>
      <w:r w:rsidR="005B4DF6">
        <w:rPr>
          <w:rFonts w:ascii="Times New Roman" w:hAnsi="Times New Roman" w:cs="Times New Roman"/>
          <w:sz w:val="24"/>
          <w:szCs w:val="24"/>
        </w:rPr>
        <w:t>"(</w:t>
      </w:r>
      <w:proofErr w:type="spellStart"/>
      <w:r w:rsidR="00DF1EF9">
        <w:rPr>
          <w:rFonts w:ascii="Times New Roman" w:hAnsi="Times New Roman" w:cs="Times New Roman"/>
          <w:sz w:val="24"/>
          <w:szCs w:val="24"/>
        </w:rPr>
        <w:t>Malins</w:t>
      </w:r>
      <w:proofErr w:type="spellEnd"/>
      <w:r w:rsidR="00DF1EF9">
        <w:rPr>
          <w:rFonts w:ascii="Times New Roman" w:hAnsi="Times New Roman" w:cs="Times New Roman"/>
          <w:sz w:val="24"/>
          <w:szCs w:val="24"/>
        </w:rPr>
        <w:t xml:space="preserve"> &amp; </w:t>
      </w:r>
      <w:proofErr w:type="spellStart"/>
      <w:r w:rsidR="00DF1EF9">
        <w:rPr>
          <w:rFonts w:ascii="Times New Roman" w:hAnsi="Times New Roman" w:cs="Times New Roman"/>
          <w:sz w:val="24"/>
          <w:szCs w:val="24"/>
        </w:rPr>
        <w:t>Joanisse</w:t>
      </w:r>
      <w:proofErr w:type="spellEnd"/>
      <w:r w:rsidR="005B4DF6">
        <w:rPr>
          <w:rFonts w:ascii="Times New Roman" w:hAnsi="Times New Roman" w:cs="Times New Roman"/>
          <w:sz w:val="24"/>
          <w:szCs w:val="24"/>
        </w:rPr>
        <w:t>, 2010)</w:t>
      </w:r>
      <w:r w:rsidR="00DF1EF9">
        <w:rPr>
          <w:rFonts w:ascii="Times New Roman" w:hAnsi="Times New Roman" w:cs="Times New Roman"/>
          <w:sz w:val="24"/>
          <w:szCs w:val="24"/>
        </w:rPr>
        <w:t xml:space="preserve">. </w:t>
      </w:r>
      <w:r w:rsidR="00132FA6">
        <w:rPr>
          <w:rFonts w:ascii="Times New Roman" w:hAnsi="Times New Roman" w:cs="Times New Roman"/>
          <w:sz w:val="24"/>
          <w:szCs w:val="24"/>
        </w:rPr>
        <w:t>Reading this article has helped me understand the importance and affect that tone has with regards to the role it plays in word recognition. It is difficult for people who speak only English to understand how tone alone is able to change a words meaning. This is because in languages such as English our ton</w:t>
      </w:r>
      <w:r w:rsidR="00F97C93">
        <w:rPr>
          <w:rFonts w:ascii="Times New Roman" w:hAnsi="Times New Roman" w:cs="Times New Roman"/>
          <w:sz w:val="24"/>
          <w:szCs w:val="24"/>
        </w:rPr>
        <w:t>e serves to</w:t>
      </w:r>
      <w:r w:rsidR="00132FA6">
        <w:rPr>
          <w:rFonts w:ascii="Times New Roman" w:hAnsi="Times New Roman" w:cs="Times New Roman"/>
          <w:sz w:val="24"/>
          <w:szCs w:val="24"/>
        </w:rPr>
        <w:t xml:space="preserve"> </w:t>
      </w:r>
      <w:r w:rsidR="00F97C93">
        <w:rPr>
          <w:rFonts w:ascii="Times New Roman" w:hAnsi="Times New Roman" w:cs="Times New Roman"/>
          <w:sz w:val="24"/>
          <w:szCs w:val="24"/>
        </w:rPr>
        <w:t>convey a manner of speaking rather than to distinguish a grammatical meaning such as with Mandarin.</w:t>
      </w:r>
    </w:p>
    <w:sectPr w:rsidR="005E4484" w:rsidRPr="005E4484" w:rsidSect="00413F07">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701" w:rsidRDefault="00650701" w:rsidP="00795B61">
      <w:pPr>
        <w:spacing w:after="0" w:line="240" w:lineRule="auto"/>
      </w:pPr>
      <w:r>
        <w:separator/>
      </w:r>
    </w:p>
  </w:endnote>
  <w:endnote w:type="continuationSeparator" w:id="0">
    <w:p w:rsidR="00650701" w:rsidRDefault="00650701" w:rsidP="00795B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DF6" w:rsidRPr="00132FA6" w:rsidRDefault="00DF1EF9">
    <w:pPr>
      <w:pStyle w:val="Footer"/>
      <w:rPr>
        <w:rFonts w:ascii="Times New Roman" w:hAnsi="Times New Roman" w:cs="Times New Roman"/>
      </w:rPr>
    </w:pPr>
    <w:proofErr w:type="spellStart"/>
    <w:r w:rsidRPr="00132FA6">
      <w:rPr>
        <w:rFonts w:ascii="Times New Roman" w:hAnsi="Times New Roman" w:cs="Times New Roman"/>
        <w:color w:val="111111"/>
        <w:shd w:val="clear" w:color="auto" w:fill="FFFFFF"/>
      </w:rPr>
      <w:t>Malins</w:t>
    </w:r>
    <w:proofErr w:type="spellEnd"/>
    <w:r w:rsidRPr="00132FA6">
      <w:rPr>
        <w:rFonts w:ascii="Times New Roman" w:hAnsi="Times New Roman" w:cs="Times New Roman"/>
        <w:color w:val="111111"/>
        <w:shd w:val="clear" w:color="auto" w:fill="FFFFFF"/>
      </w:rPr>
      <w:t xml:space="preserve">, G. M. &amp; </w:t>
    </w:r>
    <w:proofErr w:type="spellStart"/>
    <w:r w:rsidRPr="00132FA6">
      <w:rPr>
        <w:rFonts w:ascii="Times New Roman" w:hAnsi="Times New Roman" w:cs="Times New Roman"/>
        <w:color w:val="111111"/>
        <w:shd w:val="clear" w:color="auto" w:fill="FFFFFF"/>
      </w:rPr>
      <w:t>Joanisse</w:t>
    </w:r>
    <w:proofErr w:type="spellEnd"/>
    <w:r w:rsidRPr="00132FA6">
      <w:rPr>
        <w:rFonts w:ascii="Times New Roman" w:hAnsi="Times New Roman" w:cs="Times New Roman"/>
        <w:color w:val="111111"/>
        <w:shd w:val="clear" w:color="auto" w:fill="FFFFFF"/>
      </w:rPr>
      <w:t xml:space="preserve">, M. F. (2010). The roles of tonal and segmental information in Mandarin spoken word recognition: an </w:t>
    </w:r>
    <w:proofErr w:type="spellStart"/>
    <w:r w:rsidRPr="00132FA6">
      <w:rPr>
        <w:rFonts w:ascii="Times New Roman" w:hAnsi="Times New Roman" w:cs="Times New Roman"/>
        <w:color w:val="111111"/>
        <w:shd w:val="clear" w:color="auto" w:fill="FFFFFF"/>
      </w:rPr>
      <w:t>eyetracking</w:t>
    </w:r>
    <w:proofErr w:type="spellEnd"/>
    <w:r w:rsidRPr="00132FA6">
      <w:rPr>
        <w:rFonts w:ascii="Times New Roman" w:hAnsi="Times New Roman" w:cs="Times New Roman"/>
        <w:color w:val="111111"/>
        <w:shd w:val="clear" w:color="auto" w:fill="FFFFFF"/>
      </w:rPr>
      <w:t xml:space="preserve"> study.</w:t>
    </w:r>
    <w:r w:rsidRPr="00132FA6">
      <w:rPr>
        <w:rStyle w:val="apple-converted-space"/>
        <w:rFonts w:ascii="Times New Roman" w:hAnsi="Times New Roman" w:cs="Times New Roman"/>
        <w:color w:val="111111"/>
        <w:shd w:val="clear" w:color="auto" w:fill="FFFFFF"/>
      </w:rPr>
      <w:t> </w:t>
    </w:r>
    <w:r w:rsidRPr="00132FA6">
      <w:rPr>
        <w:rStyle w:val="Emphasis"/>
        <w:rFonts w:ascii="Times New Roman" w:hAnsi="Times New Roman" w:cs="Times New Roman"/>
        <w:color w:val="111111"/>
        <w:shd w:val="clear" w:color="auto" w:fill="FFFFFF"/>
      </w:rPr>
      <w:t>Journal of Memory and Language, 62</w:t>
    </w:r>
    <w:r w:rsidRPr="00132FA6">
      <w:rPr>
        <w:rFonts w:ascii="Times New Roman" w:hAnsi="Times New Roman" w:cs="Times New Roman"/>
        <w:color w:val="111111"/>
        <w:shd w:val="clear" w:color="auto" w:fill="FFFFFF"/>
      </w:rPr>
      <w:t>(4), 407-420</w:t>
    </w:r>
    <w:r w:rsidRPr="00132FA6">
      <w:rPr>
        <w:rFonts w:ascii="Times New Roman" w:hAnsi="Times New Roman" w:cs="Times New Roman"/>
        <w:color w:val="000000"/>
        <w:shd w:val="clear" w:color="auto" w:fill="FFFFFF"/>
      </w:rPr>
      <w:t>. Retrieved from http://publish.uwo.ca/~marcj/Journal%20of%20Memory%20and%20Language%202010%20Malins.pdf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701" w:rsidRDefault="00650701" w:rsidP="00795B61">
      <w:pPr>
        <w:spacing w:after="0" w:line="240" w:lineRule="auto"/>
      </w:pPr>
      <w:r>
        <w:separator/>
      </w:r>
    </w:p>
  </w:footnote>
  <w:footnote w:type="continuationSeparator" w:id="0">
    <w:p w:rsidR="00650701" w:rsidRDefault="00650701" w:rsidP="00795B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B61" w:rsidRDefault="00770252">
    <w:pPr>
      <w:pStyle w:val="Header"/>
    </w:pPr>
    <w:r>
      <w:t>AP/PSYC 3290</w:t>
    </w:r>
    <w:r w:rsidR="00795B61">
      <w:ptab w:relativeTo="margin" w:alignment="center" w:leader="none"/>
    </w:r>
    <w:r>
      <w:tab/>
    </w:r>
    <w:r w:rsidR="00E27003">
      <w:t>Article Summary</w:t>
    </w:r>
    <w:r w:rsidR="00795B61">
      <w:ptab w:relativeTo="margin" w:alignment="right" w:leader="none"/>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20"/>
  <w:characterSpacingControl w:val="doNotCompress"/>
  <w:footnotePr>
    <w:footnote w:id="-1"/>
    <w:footnote w:id="0"/>
  </w:footnotePr>
  <w:endnotePr>
    <w:endnote w:id="-1"/>
    <w:endnote w:id="0"/>
  </w:endnotePr>
  <w:compat/>
  <w:rsids>
    <w:rsidRoot w:val="00795B61"/>
    <w:rsid w:val="000579F1"/>
    <w:rsid w:val="000911C8"/>
    <w:rsid w:val="000D3866"/>
    <w:rsid w:val="00132FA6"/>
    <w:rsid w:val="00240FAB"/>
    <w:rsid w:val="00413F07"/>
    <w:rsid w:val="00454906"/>
    <w:rsid w:val="004B678B"/>
    <w:rsid w:val="00515E2B"/>
    <w:rsid w:val="005B4DF6"/>
    <w:rsid w:val="005E4484"/>
    <w:rsid w:val="00650701"/>
    <w:rsid w:val="00770252"/>
    <w:rsid w:val="00795B61"/>
    <w:rsid w:val="0091762F"/>
    <w:rsid w:val="00980DF3"/>
    <w:rsid w:val="009F71CB"/>
    <w:rsid w:val="00B01935"/>
    <w:rsid w:val="00BC720F"/>
    <w:rsid w:val="00D51A3E"/>
    <w:rsid w:val="00DF1EF9"/>
    <w:rsid w:val="00E1225D"/>
    <w:rsid w:val="00E17D39"/>
    <w:rsid w:val="00E27003"/>
    <w:rsid w:val="00F4351B"/>
    <w:rsid w:val="00F97C93"/>
    <w:rsid w:val="00FE058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F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5B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B61"/>
  </w:style>
  <w:style w:type="paragraph" w:styleId="Footer">
    <w:name w:val="footer"/>
    <w:basedOn w:val="Normal"/>
    <w:link w:val="FooterChar"/>
    <w:uiPriority w:val="99"/>
    <w:unhideWhenUsed/>
    <w:rsid w:val="00795B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B61"/>
  </w:style>
  <w:style w:type="paragraph" w:styleId="BalloonText">
    <w:name w:val="Balloon Text"/>
    <w:basedOn w:val="Normal"/>
    <w:link w:val="BalloonTextChar"/>
    <w:uiPriority w:val="99"/>
    <w:semiHidden/>
    <w:unhideWhenUsed/>
    <w:rsid w:val="00795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B61"/>
    <w:rPr>
      <w:rFonts w:ascii="Tahoma" w:hAnsi="Tahoma" w:cs="Tahoma"/>
      <w:sz w:val="16"/>
      <w:szCs w:val="16"/>
    </w:rPr>
  </w:style>
  <w:style w:type="character" w:customStyle="1" w:styleId="apple-converted-space">
    <w:name w:val="apple-converted-space"/>
    <w:basedOn w:val="DefaultParagraphFont"/>
    <w:rsid w:val="00DF1EF9"/>
  </w:style>
  <w:style w:type="character" w:styleId="Emphasis">
    <w:name w:val="Emphasis"/>
    <w:basedOn w:val="DefaultParagraphFont"/>
    <w:uiPriority w:val="20"/>
    <w:qFormat/>
    <w:rsid w:val="00DF1EF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Nisrin</dc:creator>
  <cp:lastModifiedBy>Nisrin</cp:lastModifiedBy>
  <cp:revision>6</cp:revision>
  <dcterms:created xsi:type="dcterms:W3CDTF">2012-10-29T04:04:00Z</dcterms:created>
  <dcterms:modified xsi:type="dcterms:W3CDTF">2013-06-04T21:15:00Z</dcterms:modified>
</cp:coreProperties>
</file>