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B0F" w:rsidRPr="00D025E4" w:rsidRDefault="00401B0F" w:rsidP="00401B0F">
      <w:pPr>
        <w:spacing w:line="360" w:lineRule="auto"/>
        <w:jc w:val="center"/>
        <w:rPr>
          <w:rFonts w:ascii="Times New Roman" w:hAnsi="Times New Roman" w:cs="Times New Roman"/>
          <w:b/>
          <w:sz w:val="24"/>
          <w:szCs w:val="24"/>
          <w:lang w:val="fr-CA"/>
        </w:rPr>
      </w:pPr>
      <w:r w:rsidRPr="00D025E4">
        <w:rPr>
          <w:rFonts w:ascii="Times New Roman" w:hAnsi="Times New Roman" w:cs="Times New Roman"/>
          <w:b/>
          <w:sz w:val="24"/>
          <w:szCs w:val="24"/>
          <w:lang w:val="fr-CA"/>
        </w:rPr>
        <w:t>Analyse de cas</w:t>
      </w:r>
    </w:p>
    <w:p w:rsidR="00401B0F" w:rsidRPr="00401B0F" w:rsidRDefault="00401B0F" w:rsidP="00401B0F">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Aqua-Service Inc.</w:t>
      </w:r>
    </w:p>
    <w:p w:rsidR="00401B0F" w:rsidRPr="00D025E4" w:rsidRDefault="00401B0F" w:rsidP="00401B0F">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ADM1700-A ; Introduction a la gestion des affaires</w:t>
      </w:r>
    </w:p>
    <w:p w:rsidR="00401B0F" w:rsidRDefault="00401B0F" w:rsidP="00401B0F">
      <w:pPr>
        <w:spacing w:line="360" w:lineRule="auto"/>
        <w:jc w:val="center"/>
        <w:rPr>
          <w:rFonts w:ascii="Times New Roman" w:hAnsi="Times New Roman" w:cs="Times New Roman"/>
          <w:b/>
          <w:sz w:val="24"/>
          <w:szCs w:val="24"/>
          <w:lang w:val="fr-CA"/>
        </w:rPr>
      </w:pPr>
      <w:r w:rsidRPr="00D025E4">
        <w:rPr>
          <w:rFonts w:ascii="Times New Roman" w:hAnsi="Times New Roman" w:cs="Times New Roman"/>
          <w:b/>
          <w:sz w:val="24"/>
          <w:szCs w:val="24"/>
          <w:lang w:val="fr-CA"/>
        </w:rPr>
        <w:t>Philippe Lamothe</w:t>
      </w:r>
      <w:r>
        <w:rPr>
          <w:rFonts w:ascii="Times New Roman" w:hAnsi="Times New Roman" w:cs="Times New Roman"/>
          <w:b/>
          <w:sz w:val="24"/>
          <w:szCs w:val="24"/>
          <w:lang w:val="fr-CA"/>
        </w:rPr>
        <w:t xml:space="preserve"> ; </w:t>
      </w:r>
      <w:r w:rsidRPr="00D025E4">
        <w:rPr>
          <w:rFonts w:ascii="Times New Roman" w:hAnsi="Times New Roman" w:cs="Times New Roman"/>
          <w:b/>
          <w:sz w:val="24"/>
          <w:szCs w:val="24"/>
          <w:lang w:val="fr-CA"/>
        </w:rPr>
        <w:t>6182560</w:t>
      </w:r>
    </w:p>
    <w:p w:rsidR="00401B0F" w:rsidRPr="00D025E4" w:rsidRDefault="00401B0F" w:rsidP="00401B0F">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Date de remise:</w:t>
      </w:r>
    </w:p>
    <w:p w:rsidR="00401B0F" w:rsidRPr="00D025E4" w:rsidRDefault="00401B0F" w:rsidP="00401B0F">
      <w:pPr>
        <w:spacing w:line="360" w:lineRule="auto"/>
        <w:jc w:val="center"/>
        <w:rPr>
          <w:rFonts w:ascii="Times New Roman" w:hAnsi="Times New Roman" w:cs="Times New Roman"/>
          <w:b/>
          <w:sz w:val="24"/>
          <w:szCs w:val="24"/>
          <w:lang w:val="fr-CA"/>
        </w:rPr>
      </w:pPr>
      <w:r w:rsidRPr="00D025E4">
        <w:rPr>
          <w:rFonts w:ascii="Times New Roman" w:hAnsi="Times New Roman" w:cs="Times New Roman"/>
          <w:b/>
          <w:sz w:val="24"/>
          <w:szCs w:val="24"/>
          <w:lang w:val="fr-CA"/>
        </w:rPr>
        <w:t xml:space="preserve">Le mercredi </w:t>
      </w:r>
      <w:r>
        <w:rPr>
          <w:rFonts w:ascii="Times New Roman" w:hAnsi="Times New Roman" w:cs="Times New Roman"/>
          <w:b/>
          <w:sz w:val="24"/>
          <w:szCs w:val="24"/>
          <w:lang w:val="fr-CA"/>
        </w:rPr>
        <w:t>2 novembre,</w:t>
      </w:r>
      <w:r w:rsidRPr="00D025E4">
        <w:rPr>
          <w:rFonts w:ascii="Times New Roman" w:hAnsi="Times New Roman" w:cs="Times New Roman"/>
          <w:b/>
          <w:sz w:val="24"/>
          <w:szCs w:val="24"/>
          <w:lang w:val="fr-CA"/>
        </w:rPr>
        <w:t xml:space="preserve"> 2011</w:t>
      </w: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jc w:val="center"/>
        <w:rPr>
          <w:b/>
          <w:lang w:val="fr-CA"/>
        </w:rPr>
      </w:pPr>
    </w:p>
    <w:p w:rsidR="00401B0F" w:rsidRDefault="00401B0F" w:rsidP="00401B0F">
      <w:pPr>
        <w:spacing w:line="360" w:lineRule="auto"/>
        <w:rPr>
          <w:rFonts w:ascii="Times New Roman" w:hAnsi="Times New Roman" w:cs="Times New Roman"/>
          <w:b/>
          <w:sz w:val="24"/>
          <w:szCs w:val="24"/>
          <w:u w:val="single"/>
          <w:lang w:val="fr-CA"/>
        </w:rPr>
      </w:pPr>
    </w:p>
    <w:p w:rsidR="00401B0F" w:rsidRDefault="00401B0F" w:rsidP="00401B0F">
      <w:pPr>
        <w:spacing w:line="360" w:lineRule="auto"/>
        <w:rPr>
          <w:rFonts w:ascii="Times New Roman" w:hAnsi="Times New Roman" w:cs="Times New Roman"/>
          <w:b/>
          <w:sz w:val="24"/>
          <w:szCs w:val="24"/>
          <w:u w:val="single"/>
          <w:lang w:val="fr-CA"/>
        </w:rPr>
      </w:pPr>
    </w:p>
    <w:p w:rsidR="00401B0F" w:rsidRDefault="00401B0F" w:rsidP="00401B0F">
      <w:pPr>
        <w:spacing w:after="0" w:line="360" w:lineRule="auto"/>
        <w:rPr>
          <w:rFonts w:ascii="Times New Roman" w:eastAsia="Times New Roman" w:hAnsi="Times New Roman" w:cs="Times New Roman"/>
          <w:color w:val="000000"/>
          <w:sz w:val="24"/>
          <w:szCs w:val="24"/>
          <w:lang w:val="fr-CA" w:eastAsia="en-CA"/>
        </w:rPr>
      </w:pPr>
      <w:r w:rsidRPr="0041583E">
        <w:rPr>
          <w:rFonts w:ascii="Times New Roman" w:eastAsia="Times New Roman" w:hAnsi="Times New Roman" w:cs="Times New Roman"/>
          <w:b/>
          <w:color w:val="000000"/>
          <w:sz w:val="24"/>
          <w:szCs w:val="24"/>
          <w:u w:val="single"/>
          <w:lang w:val="fr-CA" w:eastAsia="en-CA"/>
        </w:rPr>
        <w:lastRenderedPageBreak/>
        <w:t>Problématique</w:t>
      </w:r>
      <w:r w:rsidRPr="0041583E">
        <w:rPr>
          <w:rFonts w:ascii="Times New Roman" w:eastAsia="Times New Roman" w:hAnsi="Times New Roman" w:cs="Times New Roman"/>
          <w:color w:val="000000"/>
          <w:sz w:val="24"/>
          <w:szCs w:val="24"/>
          <w:lang w:val="fr-CA" w:eastAsia="en-CA"/>
        </w:rPr>
        <w:t xml:space="preserve">: </w:t>
      </w:r>
    </w:p>
    <w:p w:rsidR="00083A19" w:rsidRDefault="00401B0F" w:rsidP="00401B0F">
      <w:pPr>
        <w:spacing w:after="0" w:line="360" w:lineRule="auto"/>
        <w:rPr>
          <w:rFonts w:ascii="Times New Roman" w:eastAsia="Times New Roman" w:hAnsi="Times New Roman" w:cs="Times New Roman"/>
          <w:color w:val="000000"/>
          <w:sz w:val="24"/>
          <w:szCs w:val="24"/>
          <w:lang w:val="fr-CA" w:eastAsia="en-CA"/>
        </w:rPr>
      </w:pPr>
      <w:r>
        <w:rPr>
          <w:rFonts w:ascii="Times New Roman" w:eastAsia="Times New Roman" w:hAnsi="Times New Roman" w:cs="Times New Roman"/>
          <w:color w:val="000000"/>
          <w:sz w:val="24"/>
          <w:szCs w:val="24"/>
          <w:lang w:val="fr-CA" w:eastAsia="en-CA"/>
        </w:rPr>
        <w:tab/>
      </w:r>
      <w:r>
        <w:rPr>
          <w:rFonts w:ascii="Times New Roman" w:eastAsia="Times New Roman" w:hAnsi="Times New Roman" w:cs="Times New Roman"/>
          <w:color w:val="000000"/>
          <w:sz w:val="24"/>
          <w:szCs w:val="24"/>
          <w:lang w:val="fr-CA" w:eastAsia="en-CA"/>
        </w:rPr>
        <w:tab/>
      </w:r>
      <w:r w:rsidR="00083A19">
        <w:rPr>
          <w:rFonts w:ascii="Times New Roman" w:eastAsia="Times New Roman" w:hAnsi="Times New Roman" w:cs="Times New Roman"/>
          <w:color w:val="000000"/>
          <w:sz w:val="24"/>
          <w:szCs w:val="24"/>
          <w:lang w:val="fr-CA" w:eastAsia="en-CA"/>
        </w:rPr>
        <w:t xml:space="preserve">Comment est-ce que </w:t>
      </w:r>
      <w:r>
        <w:rPr>
          <w:rFonts w:ascii="Times New Roman" w:eastAsia="Times New Roman" w:hAnsi="Times New Roman" w:cs="Times New Roman"/>
          <w:color w:val="000000"/>
          <w:sz w:val="24"/>
          <w:szCs w:val="24"/>
          <w:lang w:val="fr-CA" w:eastAsia="en-CA"/>
        </w:rPr>
        <w:t>la Société Aqua-Service Inc.</w:t>
      </w:r>
      <w:r w:rsidR="00083A19">
        <w:rPr>
          <w:rFonts w:ascii="Times New Roman" w:eastAsia="Times New Roman" w:hAnsi="Times New Roman" w:cs="Times New Roman"/>
          <w:color w:val="000000"/>
          <w:sz w:val="24"/>
          <w:szCs w:val="24"/>
          <w:lang w:val="fr-CA" w:eastAsia="en-CA"/>
        </w:rPr>
        <w:t xml:space="preserve"> peut</w:t>
      </w:r>
      <w:r>
        <w:rPr>
          <w:rFonts w:ascii="Times New Roman" w:eastAsia="Times New Roman" w:hAnsi="Times New Roman" w:cs="Times New Roman"/>
          <w:color w:val="000000"/>
          <w:sz w:val="24"/>
          <w:szCs w:val="24"/>
          <w:lang w:val="fr-CA" w:eastAsia="en-CA"/>
        </w:rPr>
        <w:t xml:space="preserve"> </w:t>
      </w:r>
      <w:r w:rsidR="00083A19">
        <w:rPr>
          <w:rFonts w:ascii="Times New Roman" w:eastAsia="Times New Roman" w:hAnsi="Times New Roman" w:cs="Times New Roman"/>
          <w:color w:val="000000"/>
          <w:sz w:val="24"/>
          <w:szCs w:val="24"/>
          <w:lang w:val="fr-CA" w:eastAsia="en-CA"/>
        </w:rPr>
        <w:t xml:space="preserve">établir des </w:t>
      </w:r>
      <w:r>
        <w:rPr>
          <w:rFonts w:ascii="Times New Roman" w:eastAsia="Times New Roman" w:hAnsi="Times New Roman" w:cs="Times New Roman"/>
          <w:color w:val="000000"/>
          <w:sz w:val="24"/>
          <w:szCs w:val="24"/>
          <w:lang w:val="fr-CA" w:eastAsia="en-CA"/>
        </w:rPr>
        <w:t>objectifs précis afin d'être organisé</w:t>
      </w:r>
      <w:r w:rsidR="00083A19">
        <w:rPr>
          <w:rFonts w:ascii="Times New Roman" w:eastAsia="Times New Roman" w:hAnsi="Times New Roman" w:cs="Times New Roman"/>
          <w:color w:val="000000"/>
          <w:sz w:val="24"/>
          <w:szCs w:val="24"/>
          <w:lang w:val="fr-CA" w:eastAsia="en-CA"/>
        </w:rPr>
        <w:t xml:space="preserve"> puis être plus concurrentiel dans leur marché?</w:t>
      </w:r>
      <w:r>
        <w:rPr>
          <w:rFonts w:ascii="Times New Roman" w:eastAsia="Times New Roman" w:hAnsi="Times New Roman" w:cs="Times New Roman"/>
          <w:color w:val="000000"/>
          <w:sz w:val="24"/>
          <w:szCs w:val="24"/>
          <w:lang w:val="fr-CA" w:eastAsia="en-CA"/>
        </w:rPr>
        <w:t xml:space="preserve"> </w:t>
      </w:r>
    </w:p>
    <w:p w:rsidR="00083A19" w:rsidRDefault="00083A19" w:rsidP="00401B0F">
      <w:pPr>
        <w:spacing w:after="0" w:line="360" w:lineRule="auto"/>
        <w:rPr>
          <w:rFonts w:ascii="Times New Roman" w:eastAsia="Times New Roman" w:hAnsi="Times New Roman" w:cs="Times New Roman"/>
          <w:color w:val="000000"/>
          <w:sz w:val="24"/>
          <w:szCs w:val="24"/>
          <w:lang w:val="fr-CA" w:eastAsia="en-CA"/>
        </w:rPr>
      </w:pPr>
    </w:p>
    <w:p w:rsidR="00401B0F" w:rsidRDefault="00401B0F" w:rsidP="00401B0F">
      <w:pPr>
        <w:spacing w:after="0" w:line="360" w:lineRule="auto"/>
        <w:rPr>
          <w:rFonts w:ascii="Times New Roman" w:eastAsia="Times New Roman" w:hAnsi="Times New Roman" w:cs="Times New Roman"/>
          <w:b/>
          <w:color w:val="000000"/>
          <w:sz w:val="24"/>
          <w:szCs w:val="24"/>
          <w:u w:val="single"/>
          <w:lang w:val="fr-CA" w:eastAsia="en-CA"/>
        </w:rPr>
      </w:pPr>
      <w:r w:rsidRPr="0041583E">
        <w:rPr>
          <w:rFonts w:ascii="Times New Roman" w:eastAsia="Times New Roman" w:hAnsi="Times New Roman" w:cs="Times New Roman"/>
          <w:b/>
          <w:color w:val="000000"/>
          <w:sz w:val="24"/>
          <w:szCs w:val="24"/>
          <w:u w:val="single"/>
          <w:lang w:val="fr-CA" w:eastAsia="en-CA"/>
        </w:rPr>
        <w:t xml:space="preserve">Analyse des faits : </w:t>
      </w:r>
    </w:p>
    <w:p w:rsidR="00401B0F" w:rsidRPr="00F22633" w:rsidRDefault="00401B0F" w:rsidP="00401B0F">
      <w:pPr>
        <w:pStyle w:val="ListParagraph"/>
        <w:numPr>
          <w:ilvl w:val="0"/>
          <w:numId w:val="1"/>
        </w:numPr>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Lise Durocher à 20 ans d'expérience avec une entreprise pionnière dans la fabrication de piscines.</w:t>
      </w:r>
    </w:p>
    <w:p w:rsidR="00401B0F" w:rsidRPr="00F22633" w:rsidRDefault="00401B0F" w:rsidP="00401B0F">
      <w:pPr>
        <w:pStyle w:val="ListParagraph"/>
        <w:numPr>
          <w:ilvl w:val="0"/>
          <w:numId w:val="1"/>
        </w:numPr>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Lise Durocher est nommé responsable de 3 directeurs régionaux, 9 directeurs de districts ainsi que 36 vendeurs.</w:t>
      </w:r>
    </w:p>
    <w:p w:rsidR="00401B0F" w:rsidRPr="00F22633" w:rsidRDefault="00401B0F" w:rsidP="00401B0F">
      <w:pPr>
        <w:pStyle w:val="ListParagraph"/>
        <w:numPr>
          <w:ilvl w:val="0"/>
          <w:numId w:val="1"/>
        </w:numPr>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 xml:space="preserve">Le marché d'Aqua-Service Inc. est situé dans les Maritimes, le Québec et l'Ontario. </w:t>
      </w:r>
    </w:p>
    <w:p w:rsidR="00401B0F" w:rsidRPr="00F22633" w:rsidRDefault="00401B0F" w:rsidP="00401B0F">
      <w:pPr>
        <w:pStyle w:val="ListParagraph"/>
        <w:numPr>
          <w:ilvl w:val="0"/>
          <w:numId w:val="1"/>
        </w:numPr>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 xml:space="preserve">Le président, Yvon Bordua, envisage de faire une expansion de son entreprise vers l'ouest canadien. </w:t>
      </w:r>
    </w:p>
    <w:p w:rsidR="00401B0F" w:rsidRPr="00F22633" w:rsidRDefault="00401B0F" w:rsidP="00401B0F">
      <w:pPr>
        <w:pStyle w:val="ListParagraph"/>
        <w:numPr>
          <w:ilvl w:val="0"/>
          <w:numId w:val="1"/>
        </w:numPr>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Les entreprises concurrence deviennent de plus en plus compétitives, donc M. Bordua veut adopter une nouvelle méthode d'organisation avec des objectifs afin que son entreprise ne perd pas sa part du marché.</w:t>
      </w:r>
    </w:p>
    <w:p w:rsidR="00401B0F" w:rsidRPr="00F22633" w:rsidRDefault="00401B0F" w:rsidP="00401B0F">
      <w:pPr>
        <w:pStyle w:val="ListParagraph"/>
        <w:numPr>
          <w:ilvl w:val="0"/>
          <w:numId w:val="1"/>
        </w:numPr>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 xml:space="preserve">Présentement, sont entreprise n'utilise pas d'objectif afin de réaliser des meilleurs taux de ventes et d'avoir une meilleure efficacité.  </w:t>
      </w:r>
    </w:p>
    <w:p w:rsidR="00401B0F" w:rsidRPr="00F22633" w:rsidRDefault="00401B0F" w:rsidP="00401B0F">
      <w:pPr>
        <w:pStyle w:val="ListParagraph"/>
        <w:numPr>
          <w:ilvl w:val="0"/>
          <w:numId w:val="1"/>
        </w:numPr>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M. Bordua explique a Lise Durocher que ses tâches inclus de convaincre les directeurs régionaux puis les directeurs de districts l'importance de se fixé des objectifs pour enfin mettre en place un système qui réalisera ces objectifs.</w:t>
      </w:r>
    </w:p>
    <w:p w:rsidR="00401B0F" w:rsidRPr="00F22633" w:rsidRDefault="00401B0F" w:rsidP="00401B0F">
      <w:pPr>
        <w:pStyle w:val="ListParagraph"/>
        <w:spacing w:after="0" w:line="360" w:lineRule="auto"/>
        <w:rPr>
          <w:rFonts w:ascii="Times New Roman" w:eastAsia="Times New Roman" w:hAnsi="Times New Roman" w:cs="Times New Roman"/>
          <w:b/>
          <w:color w:val="000000"/>
          <w:sz w:val="24"/>
          <w:szCs w:val="24"/>
          <w:u w:val="single"/>
          <w:lang w:val="fr-CA" w:eastAsia="en-CA"/>
        </w:rPr>
      </w:pPr>
      <w:r>
        <w:rPr>
          <w:rFonts w:ascii="Times New Roman" w:eastAsia="Times New Roman" w:hAnsi="Times New Roman" w:cs="Times New Roman"/>
          <w:color w:val="000000"/>
          <w:sz w:val="24"/>
          <w:szCs w:val="24"/>
          <w:lang w:val="fr-CA" w:eastAsia="en-CA"/>
        </w:rPr>
        <w:t xml:space="preserve">  </w:t>
      </w:r>
    </w:p>
    <w:p w:rsidR="00401B0F" w:rsidRDefault="00401B0F" w:rsidP="00401B0F">
      <w:pPr>
        <w:spacing w:line="360" w:lineRule="auto"/>
        <w:rPr>
          <w:rFonts w:ascii="Times New Roman" w:hAnsi="Times New Roman" w:cs="Times New Roman"/>
          <w:sz w:val="24"/>
          <w:szCs w:val="24"/>
          <w:lang w:val="fr-CA"/>
        </w:rPr>
      </w:pPr>
      <w:r w:rsidRPr="005701A6">
        <w:rPr>
          <w:rFonts w:ascii="Times New Roman" w:hAnsi="Times New Roman" w:cs="Times New Roman"/>
          <w:b/>
          <w:sz w:val="24"/>
          <w:szCs w:val="24"/>
          <w:u w:val="single"/>
          <w:lang w:val="fr-CA"/>
        </w:rPr>
        <w:t>Évaluation des options</w:t>
      </w:r>
      <w:r>
        <w:rPr>
          <w:rFonts w:ascii="Times New Roman" w:hAnsi="Times New Roman" w:cs="Times New Roman"/>
          <w:sz w:val="24"/>
          <w:szCs w:val="24"/>
          <w:u w:val="single"/>
          <w:lang w:val="fr-CA"/>
        </w:rPr>
        <w:t>:</w:t>
      </w:r>
      <w:r>
        <w:rPr>
          <w:rFonts w:ascii="Times New Roman" w:hAnsi="Times New Roman" w:cs="Times New Roman"/>
          <w:sz w:val="24"/>
          <w:szCs w:val="24"/>
          <w:lang w:val="fr-CA"/>
        </w:rPr>
        <w:t xml:space="preserve">  </w:t>
      </w:r>
    </w:p>
    <w:p w:rsidR="00401B0F" w:rsidRPr="00AB3ADA" w:rsidRDefault="00401B0F" w:rsidP="00401B0F">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ab/>
      </w:r>
      <w:r>
        <w:rPr>
          <w:rFonts w:ascii="Times New Roman" w:hAnsi="Times New Roman" w:cs="Times New Roman"/>
          <w:sz w:val="24"/>
          <w:szCs w:val="24"/>
          <w:u w:val="single"/>
          <w:lang w:val="fr-CA"/>
        </w:rPr>
        <w:t>Option 1</w:t>
      </w:r>
      <w:r w:rsidRPr="00AB3ADA">
        <w:rPr>
          <w:rFonts w:ascii="Times New Roman" w:hAnsi="Times New Roman" w:cs="Times New Roman"/>
          <w:sz w:val="24"/>
          <w:szCs w:val="24"/>
          <w:u w:val="single"/>
          <w:lang w:val="fr-CA"/>
        </w:rPr>
        <w:t>:</w:t>
      </w:r>
      <w:r>
        <w:rPr>
          <w:rFonts w:ascii="Times New Roman" w:hAnsi="Times New Roman" w:cs="Times New Roman"/>
          <w:sz w:val="24"/>
          <w:szCs w:val="24"/>
          <w:lang w:val="fr-CA"/>
        </w:rPr>
        <w:t xml:space="preserve"> Lise Durocher peut commencer par expliquer au directeurs régional puis les directeurs de district l'importance de se fixé des objectifs. Ensuite, elle appliquerais les 6 étapes de la planification en but d'élaborer les objectifs puis les atteindre. Tous ceci en but que l'entreprise devient plus concurrentiel dans son marché.  </w:t>
      </w:r>
    </w:p>
    <w:tbl>
      <w:tblPr>
        <w:tblStyle w:val="TableGrid"/>
        <w:tblW w:w="0" w:type="auto"/>
        <w:tblLook w:val="04A0"/>
      </w:tblPr>
      <w:tblGrid>
        <w:gridCol w:w="4788"/>
        <w:gridCol w:w="4788"/>
      </w:tblGrid>
      <w:tr w:rsidR="00401B0F" w:rsidRPr="00F22633" w:rsidTr="00E77060">
        <w:trPr>
          <w:trHeight w:val="302"/>
        </w:trPr>
        <w:tc>
          <w:tcPr>
            <w:tcW w:w="4788" w:type="dxa"/>
          </w:tcPr>
          <w:p w:rsidR="00401B0F" w:rsidRPr="005E6791" w:rsidRDefault="00401B0F" w:rsidP="00E77060">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Avantages</w:t>
            </w:r>
          </w:p>
        </w:tc>
        <w:tc>
          <w:tcPr>
            <w:tcW w:w="4788" w:type="dxa"/>
          </w:tcPr>
          <w:p w:rsidR="00401B0F" w:rsidRPr="005E6791" w:rsidRDefault="00401B0F" w:rsidP="00E77060">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Inconvénients</w:t>
            </w:r>
          </w:p>
        </w:tc>
      </w:tr>
      <w:tr w:rsidR="00401B0F" w:rsidRPr="00F22633" w:rsidTr="00E77060">
        <w:tc>
          <w:tcPr>
            <w:tcW w:w="4788" w:type="dxa"/>
          </w:tcPr>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-L'entreprise devient plus concurrentiel </w:t>
            </w:r>
          </w:p>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-Amélioration de l'efficacité</w:t>
            </w:r>
          </w:p>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-Les employés comprennent l'importance d'élaborer des objectifs</w:t>
            </w:r>
          </w:p>
        </w:tc>
        <w:tc>
          <w:tcPr>
            <w:tcW w:w="4788" w:type="dxa"/>
          </w:tcPr>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 - Couteux en ressources</w:t>
            </w:r>
          </w:p>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 Peu prendre beaucoup de temps</w:t>
            </w:r>
          </w:p>
        </w:tc>
      </w:tr>
    </w:tbl>
    <w:p w:rsidR="00401B0F" w:rsidRDefault="00401B0F" w:rsidP="00401B0F">
      <w:pPr>
        <w:spacing w:line="360" w:lineRule="auto"/>
        <w:rPr>
          <w:rFonts w:ascii="Times New Roman" w:hAnsi="Times New Roman" w:cs="Times New Roman"/>
          <w:sz w:val="24"/>
          <w:szCs w:val="24"/>
          <w:lang w:val="fr-CA"/>
        </w:rPr>
      </w:pPr>
    </w:p>
    <w:p w:rsidR="00401B0F" w:rsidRPr="00AB3ADA" w:rsidRDefault="00401B0F" w:rsidP="00401B0F">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ab/>
      </w:r>
      <w:r w:rsidRPr="005F26F3">
        <w:rPr>
          <w:rFonts w:ascii="Times New Roman" w:hAnsi="Times New Roman" w:cs="Times New Roman"/>
          <w:sz w:val="24"/>
          <w:szCs w:val="24"/>
          <w:u w:val="single"/>
          <w:lang w:val="fr-CA"/>
        </w:rPr>
        <w:t>Option 2</w:t>
      </w:r>
      <w:r w:rsidRPr="00AB3ADA">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Lise Durocher pourrait établir des objectifs pour les employés puis les obligés à réaliser ses buts. Se serait plus efficace que Lise Durocher établis les objectifs puisque les directeurs puis les vendeurs n'en on jamais établis.   </w:t>
      </w:r>
    </w:p>
    <w:tbl>
      <w:tblPr>
        <w:tblStyle w:val="TableGrid"/>
        <w:tblW w:w="0" w:type="auto"/>
        <w:tblLook w:val="04A0"/>
      </w:tblPr>
      <w:tblGrid>
        <w:gridCol w:w="4788"/>
        <w:gridCol w:w="4788"/>
      </w:tblGrid>
      <w:tr w:rsidR="00401B0F" w:rsidRPr="00F22633" w:rsidTr="00E77060">
        <w:tc>
          <w:tcPr>
            <w:tcW w:w="4788" w:type="dxa"/>
          </w:tcPr>
          <w:p w:rsidR="00401B0F" w:rsidRPr="005E6791" w:rsidRDefault="00401B0F" w:rsidP="00E77060">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Avantages</w:t>
            </w:r>
          </w:p>
        </w:tc>
        <w:tc>
          <w:tcPr>
            <w:tcW w:w="4788" w:type="dxa"/>
          </w:tcPr>
          <w:p w:rsidR="00401B0F" w:rsidRPr="005E6791" w:rsidRDefault="00401B0F" w:rsidP="00E77060">
            <w:pPr>
              <w:spacing w:line="360" w:lineRule="auto"/>
              <w:jc w:val="center"/>
              <w:rPr>
                <w:rFonts w:ascii="Times New Roman" w:hAnsi="Times New Roman" w:cs="Times New Roman"/>
                <w:b/>
                <w:sz w:val="24"/>
                <w:szCs w:val="24"/>
                <w:lang w:val="fr-CA"/>
              </w:rPr>
            </w:pPr>
            <w:r>
              <w:rPr>
                <w:rFonts w:ascii="Times New Roman" w:hAnsi="Times New Roman" w:cs="Times New Roman"/>
                <w:b/>
                <w:sz w:val="24"/>
                <w:szCs w:val="24"/>
                <w:lang w:val="fr-CA"/>
              </w:rPr>
              <w:t>Inconvénients</w:t>
            </w:r>
          </w:p>
        </w:tc>
      </w:tr>
      <w:tr w:rsidR="00401B0F" w:rsidRPr="00F22633" w:rsidTr="00E77060">
        <w:tc>
          <w:tcPr>
            <w:tcW w:w="4788" w:type="dxa"/>
          </w:tcPr>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 Objectifs sont établis rapidement</w:t>
            </w:r>
          </w:p>
        </w:tc>
        <w:tc>
          <w:tcPr>
            <w:tcW w:w="4788" w:type="dxa"/>
          </w:tcPr>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 Peu prendre beaucoup de temps</w:t>
            </w:r>
          </w:p>
          <w:p w:rsidR="00401B0F" w:rsidRDefault="00401B0F" w:rsidP="00E77060">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 Les directeurs et vendeurs sont moins motivé a réaliser les objectifs puisqu'ils n'ont pas participé a l'élaboration ce ceux-ci.</w:t>
            </w:r>
          </w:p>
        </w:tc>
      </w:tr>
    </w:tbl>
    <w:p w:rsidR="00401B0F" w:rsidRPr="005E6791" w:rsidRDefault="00401B0F" w:rsidP="00401B0F">
      <w:pPr>
        <w:spacing w:line="360" w:lineRule="auto"/>
        <w:rPr>
          <w:rFonts w:ascii="Times New Roman" w:hAnsi="Times New Roman" w:cs="Times New Roman"/>
          <w:sz w:val="24"/>
          <w:szCs w:val="24"/>
          <w:lang w:val="fr-CA"/>
        </w:rPr>
      </w:pPr>
    </w:p>
    <w:p w:rsidR="00401B0F" w:rsidRDefault="00401B0F" w:rsidP="00401B0F">
      <w:pPr>
        <w:spacing w:line="360" w:lineRule="auto"/>
        <w:rPr>
          <w:rFonts w:ascii="Times New Roman" w:hAnsi="Times New Roman" w:cs="Times New Roman"/>
          <w:sz w:val="24"/>
          <w:szCs w:val="24"/>
          <w:u w:val="single"/>
          <w:lang w:val="fr-CA"/>
        </w:rPr>
      </w:pPr>
      <w:r w:rsidRPr="005701A6">
        <w:rPr>
          <w:rFonts w:ascii="Times New Roman" w:hAnsi="Times New Roman" w:cs="Times New Roman"/>
          <w:b/>
          <w:sz w:val="24"/>
          <w:szCs w:val="24"/>
          <w:u w:val="single"/>
          <w:lang w:val="fr-CA"/>
        </w:rPr>
        <w:t>Recommandation</w:t>
      </w:r>
      <w:r>
        <w:rPr>
          <w:rFonts w:ascii="Times New Roman" w:hAnsi="Times New Roman" w:cs="Times New Roman"/>
          <w:sz w:val="24"/>
          <w:szCs w:val="24"/>
          <w:u w:val="single"/>
          <w:lang w:val="fr-CA"/>
        </w:rPr>
        <w:t>:</w:t>
      </w:r>
    </w:p>
    <w:p w:rsidR="00401B0F" w:rsidRPr="006058D6" w:rsidRDefault="00401B0F" w:rsidP="00401B0F">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ab/>
        <w:t xml:space="preserve"> Selon moi, Lise Durocher devrait mettre en œuvre la première option. Cette option utilise les 6 étapes de la planification ainsi que la gestion pour chaque objectifs. Puisque les directeurs participent a l'élaboration des objectifs, ils seront plus motivé a les mettre en œuvre puis il y aura une plus grande collaboration de différentes opinions.  </w:t>
      </w:r>
    </w:p>
    <w:p w:rsidR="00401B0F" w:rsidRDefault="00401B0F" w:rsidP="00401B0F">
      <w:pPr>
        <w:spacing w:line="360" w:lineRule="auto"/>
        <w:rPr>
          <w:rFonts w:ascii="Times New Roman" w:hAnsi="Times New Roman" w:cs="Times New Roman"/>
          <w:sz w:val="24"/>
          <w:szCs w:val="24"/>
          <w:lang w:val="fr-CA"/>
        </w:rPr>
      </w:pPr>
      <w:r w:rsidRPr="005701A6">
        <w:rPr>
          <w:rFonts w:ascii="Times New Roman" w:hAnsi="Times New Roman" w:cs="Times New Roman"/>
          <w:b/>
          <w:sz w:val="24"/>
          <w:szCs w:val="24"/>
          <w:u w:val="single"/>
          <w:lang w:val="fr-CA"/>
        </w:rPr>
        <w:t>Mise en œuvre</w:t>
      </w:r>
      <w:r>
        <w:rPr>
          <w:rFonts w:ascii="Times New Roman" w:hAnsi="Times New Roman" w:cs="Times New Roman"/>
          <w:sz w:val="24"/>
          <w:szCs w:val="24"/>
          <w:u w:val="single"/>
          <w:lang w:val="fr-CA"/>
        </w:rPr>
        <w:t>:</w:t>
      </w:r>
      <w:r>
        <w:rPr>
          <w:rFonts w:ascii="Times New Roman" w:hAnsi="Times New Roman" w:cs="Times New Roman"/>
          <w:sz w:val="24"/>
          <w:szCs w:val="24"/>
          <w:lang w:val="fr-CA"/>
        </w:rPr>
        <w:t xml:space="preserve"> </w:t>
      </w:r>
    </w:p>
    <w:p w:rsidR="00401B0F" w:rsidRDefault="00401B0F" w:rsidP="00401B0F">
      <w:p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ab/>
      </w:r>
      <w:r w:rsidRPr="000432DB">
        <w:rPr>
          <w:rFonts w:ascii="Times New Roman" w:hAnsi="Times New Roman" w:cs="Times New Roman"/>
          <w:i/>
          <w:sz w:val="24"/>
          <w:szCs w:val="24"/>
          <w:u w:val="single"/>
          <w:lang w:val="fr-CA"/>
        </w:rPr>
        <w:t>Court terme - 1 an</w:t>
      </w:r>
      <w:r w:rsidRPr="008447A2">
        <w:rPr>
          <w:rFonts w:ascii="Times New Roman" w:hAnsi="Times New Roman" w:cs="Times New Roman"/>
          <w:sz w:val="24"/>
          <w:szCs w:val="24"/>
          <w:u w:val="single"/>
          <w:lang w:val="fr-CA"/>
        </w:rPr>
        <w:t>:</w:t>
      </w:r>
      <w:r>
        <w:rPr>
          <w:rFonts w:ascii="Times New Roman" w:hAnsi="Times New Roman" w:cs="Times New Roman"/>
          <w:sz w:val="24"/>
          <w:szCs w:val="24"/>
          <w:lang w:val="fr-CA"/>
        </w:rPr>
        <w:t xml:space="preserve"> </w:t>
      </w:r>
    </w:p>
    <w:p w:rsidR="00401B0F" w:rsidRDefault="00401B0F" w:rsidP="00401B0F">
      <w:pPr>
        <w:pStyle w:val="ListParagraph"/>
        <w:numPr>
          <w:ilvl w:val="0"/>
          <w:numId w:val="2"/>
        </w:num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Convaincre les directeurs de l'importance de se fixé des objectifs et leurs expliqué les avantages qui suit.</w:t>
      </w:r>
    </w:p>
    <w:p w:rsidR="00401B0F" w:rsidRPr="00A22C3F" w:rsidRDefault="00401B0F" w:rsidP="00401B0F">
      <w:pPr>
        <w:pStyle w:val="ListParagraph"/>
        <w:numPr>
          <w:ilvl w:val="0"/>
          <w:numId w:val="2"/>
        </w:num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Mettre en place l'analyse de l'environnement, la formulation des objectifs puis l'élaboration des stratégies. (3 étapes de la planification)</w:t>
      </w:r>
    </w:p>
    <w:p w:rsidR="00401B0F" w:rsidRDefault="00401B0F" w:rsidP="00401B0F">
      <w:pPr>
        <w:pStyle w:val="ListParagraph"/>
        <w:spacing w:line="360" w:lineRule="auto"/>
        <w:rPr>
          <w:rFonts w:ascii="Times New Roman" w:hAnsi="Times New Roman" w:cs="Times New Roman"/>
          <w:sz w:val="24"/>
          <w:szCs w:val="24"/>
          <w:lang w:val="fr-CA"/>
        </w:rPr>
      </w:pPr>
      <w:r w:rsidRPr="000432DB">
        <w:rPr>
          <w:rFonts w:ascii="Times New Roman" w:hAnsi="Times New Roman" w:cs="Times New Roman"/>
          <w:i/>
          <w:sz w:val="24"/>
          <w:szCs w:val="24"/>
          <w:u w:val="single"/>
          <w:lang w:val="fr-CA"/>
        </w:rPr>
        <w:t>Moyen terme - 3-5 ans:</w:t>
      </w:r>
      <w:r>
        <w:rPr>
          <w:rFonts w:ascii="Times New Roman" w:hAnsi="Times New Roman" w:cs="Times New Roman"/>
          <w:sz w:val="24"/>
          <w:szCs w:val="24"/>
          <w:lang w:val="fr-CA"/>
        </w:rPr>
        <w:t xml:space="preserve"> </w:t>
      </w:r>
    </w:p>
    <w:p w:rsidR="00401B0F" w:rsidRDefault="00401B0F" w:rsidP="00401B0F">
      <w:pPr>
        <w:pStyle w:val="ListParagraph"/>
        <w:numPr>
          <w:ilvl w:val="0"/>
          <w:numId w:val="2"/>
        </w:num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Mettre en application la mise en œuvre des stratégies ainsi que la préparation des plans opérationnels. (étapes 4 et 5 de la planification)</w:t>
      </w:r>
    </w:p>
    <w:p w:rsidR="00401B0F" w:rsidRDefault="00401B0F" w:rsidP="00401B0F">
      <w:pPr>
        <w:pStyle w:val="ListParagraph"/>
        <w:spacing w:line="360" w:lineRule="auto"/>
        <w:rPr>
          <w:rFonts w:ascii="Times New Roman" w:hAnsi="Times New Roman" w:cs="Times New Roman"/>
          <w:sz w:val="24"/>
          <w:szCs w:val="24"/>
          <w:lang w:val="fr-CA"/>
        </w:rPr>
      </w:pPr>
    </w:p>
    <w:p w:rsidR="00401B0F" w:rsidRDefault="00401B0F" w:rsidP="00401B0F">
      <w:pPr>
        <w:spacing w:line="360" w:lineRule="auto"/>
        <w:rPr>
          <w:rFonts w:ascii="Times New Roman" w:hAnsi="Times New Roman" w:cs="Times New Roman"/>
          <w:i/>
          <w:sz w:val="24"/>
          <w:szCs w:val="24"/>
          <w:lang w:val="fr-CA"/>
        </w:rPr>
      </w:pPr>
      <w:r>
        <w:rPr>
          <w:rFonts w:ascii="Times New Roman" w:hAnsi="Times New Roman" w:cs="Times New Roman"/>
          <w:sz w:val="24"/>
          <w:szCs w:val="24"/>
          <w:lang w:val="fr-CA"/>
        </w:rPr>
        <w:lastRenderedPageBreak/>
        <w:tab/>
      </w:r>
      <w:r w:rsidRPr="000432DB">
        <w:rPr>
          <w:rFonts w:ascii="Times New Roman" w:hAnsi="Times New Roman" w:cs="Times New Roman"/>
          <w:i/>
          <w:sz w:val="24"/>
          <w:szCs w:val="24"/>
          <w:u w:val="single"/>
          <w:lang w:val="fr-CA"/>
        </w:rPr>
        <w:t>Long terme - 5+ ans:</w:t>
      </w:r>
      <w:r w:rsidRPr="000432DB">
        <w:rPr>
          <w:rFonts w:ascii="Times New Roman" w:hAnsi="Times New Roman" w:cs="Times New Roman"/>
          <w:i/>
          <w:sz w:val="24"/>
          <w:szCs w:val="24"/>
          <w:lang w:val="fr-CA"/>
        </w:rPr>
        <w:t xml:space="preserve"> </w:t>
      </w:r>
    </w:p>
    <w:p w:rsidR="00401B0F" w:rsidRDefault="00401B0F" w:rsidP="00401B0F">
      <w:pPr>
        <w:pStyle w:val="ListParagraph"/>
        <w:numPr>
          <w:ilvl w:val="0"/>
          <w:numId w:val="2"/>
        </w:num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Faire une évaluation des résultats. Si les objectifs n'ont pas été atteints, il faut établir un programme pour que les employés puissent effectué leur travail.</w:t>
      </w:r>
    </w:p>
    <w:p w:rsidR="00401B0F" w:rsidRPr="00A22C3F" w:rsidRDefault="00401B0F" w:rsidP="00401B0F">
      <w:pPr>
        <w:pStyle w:val="ListParagraph"/>
        <w:numPr>
          <w:ilvl w:val="0"/>
          <w:numId w:val="2"/>
        </w:numPr>
        <w:spacing w:line="360" w:lineRule="auto"/>
        <w:rPr>
          <w:rFonts w:ascii="Times New Roman" w:hAnsi="Times New Roman" w:cs="Times New Roman"/>
          <w:sz w:val="24"/>
          <w:szCs w:val="24"/>
          <w:lang w:val="fr-CA"/>
        </w:rPr>
      </w:pPr>
      <w:r>
        <w:rPr>
          <w:rFonts w:ascii="Times New Roman" w:hAnsi="Times New Roman" w:cs="Times New Roman"/>
          <w:sz w:val="24"/>
          <w:szCs w:val="24"/>
          <w:lang w:val="fr-CA"/>
        </w:rPr>
        <w:t>Lorsque tous les objectifs seront atteint, l'entreprise sera beaucoup plus concurrentiel et pourra faire l'expansion vers l'ouest canadien puis se fixé d'autre objectifs pour continué a faire évoluer l'entreprise.</w:t>
      </w:r>
    </w:p>
    <w:p w:rsidR="008341DF" w:rsidRPr="00401B0F" w:rsidRDefault="008341DF">
      <w:pPr>
        <w:rPr>
          <w:lang w:val="fr-CA"/>
        </w:rPr>
      </w:pPr>
    </w:p>
    <w:sectPr w:rsidR="008341DF" w:rsidRPr="00401B0F" w:rsidSect="008341D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E5EEF"/>
    <w:multiLevelType w:val="hybridMultilevel"/>
    <w:tmpl w:val="9B22D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6DD69FD"/>
    <w:multiLevelType w:val="hybridMultilevel"/>
    <w:tmpl w:val="A4EEB6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401B0F"/>
    <w:rsid w:val="000650F3"/>
    <w:rsid w:val="00083A19"/>
    <w:rsid w:val="00097116"/>
    <w:rsid w:val="000A2291"/>
    <w:rsid w:val="000C26C4"/>
    <w:rsid w:val="000F44AC"/>
    <w:rsid w:val="00124E27"/>
    <w:rsid w:val="001252C1"/>
    <w:rsid w:val="00137700"/>
    <w:rsid w:val="001604D4"/>
    <w:rsid w:val="0016107C"/>
    <w:rsid w:val="00172011"/>
    <w:rsid w:val="00173F14"/>
    <w:rsid w:val="00183304"/>
    <w:rsid w:val="00184C15"/>
    <w:rsid w:val="001864AC"/>
    <w:rsid w:val="00191981"/>
    <w:rsid w:val="00191B0C"/>
    <w:rsid w:val="001A72C1"/>
    <w:rsid w:val="001B4FD4"/>
    <w:rsid w:val="001E247A"/>
    <w:rsid w:val="001E4CC9"/>
    <w:rsid w:val="002363F6"/>
    <w:rsid w:val="00282F2D"/>
    <w:rsid w:val="00297504"/>
    <w:rsid w:val="002F0554"/>
    <w:rsid w:val="002F0FCB"/>
    <w:rsid w:val="00302BFC"/>
    <w:rsid w:val="00304778"/>
    <w:rsid w:val="0030528C"/>
    <w:rsid w:val="0030692D"/>
    <w:rsid w:val="00312396"/>
    <w:rsid w:val="00341FD3"/>
    <w:rsid w:val="003448E4"/>
    <w:rsid w:val="00344BCD"/>
    <w:rsid w:val="0035340A"/>
    <w:rsid w:val="0037147D"/>
    <w:rsid w:val="00374EE4"/>
    <w:rsid w:val="003B7247"/>
    <w:rsid w:val="003D1D2F"/>
    <w:rsid w:val="003D2EEC"/>
    <w:rsid w:val="003F00B5"/>
    <w:rsid w:val="00401B0F"/>
    <w:rsid w:val="00421EBB"/>
    <w:rsid w:val="00436A69"/>
    <w:rsid w:val="0046052B"/>
    <w:rsid w:val="00465FA9"/>
    <w:rsid w:val="00482B1D"/>
    <w:rsid w:val="004A1515"/>
    <w:rsid w:val="004A588B"/>
    <w:rsid w:val="004A732C"/>
    <w:rsid w:val="004C162E"/>
    <w:rsid w:val="004C458A"/>
    <w:rsid w:val="004E0E7F"/>
    <w:rsid w:val="00535E62"/>
    <w:rsid w:val="00574579"/>
    <w:rsid w:val="00590A13"/>
    <w:rsid w:val="00592EE9"/>
    <w:rsid w:val="00593681"/>
    <w:rsid w:val="005A180D"/>
    <w:rsid w:val="0067722F"/>
    <w:rsid w:val="00687113"/>
    <w:rsid w:val="006B3EBA"/>
    <w:rsid w:val="006D3D61"/>
    <w:rsid w:val="006D7583"/>
    <w:rsid w:val="006F2EBE"/>
    <w:rsid w:val="00745338"/>
    <w:rsid w:val="007521F5"/>
    <w:rsid w:val="00761A62"/>
    <w:rsid w:val="007710B3"/>
    <w:rsid w:val="007732CB"/>
    <w:rsid w:val="0077412F"/>
    <w:rsid w:val="007A2840"/>
    <w:rsid w:val="007B1EB4"/>
    <w:rsid w:val="007B2D4E"/>
    <w:rsid w:val="007C3BAF"/>
    <w:rsid w:val="00805B80"/>
    <w:rsid w:val="00805DDA"/>
    <w:rsid w:val="008108EF"/>
    <w:rsid w:val="00816C3F"/>
    <w:rsid w:val="00832B3F"/>
    <w:rsid w:val="008341DF"/>
    <w:rsid w:val="00835E29"/>
    <w:rsid w:val="0084119C"/>
    <w:rsid w:val="00842293"/>
    <w:rsid w:val="008560FD"/>
    <w:rsid w:val="0087585C"/>
    <w:rsid w:val="008A1288"/>
    <w:rsid w:val="008B5E8A"/>
    <w:rsid w:val="008D6535"/>
    <w:rsid w:val="008E1A02"/>
    <w:rsid w:val="00923D9C"/>
    <w:rsid w:val="0093761F"/>
    <w:rsid w:val="00947B46"/>
    <w:rsid w:val="00963612"/>
    <w:rsid w:val="009727A3"/>
    <w:rsid w:val="00973C53"/>
    <w:rsid w:val="00983BB5"/>
    <w:rsid w:val="00992D9B"/>
    <w:rsid w:val="00996CB9"/>
    <w:rsid w:val="009A5556"/>
    <w:rsid w:val="009D0290"/>
    <w:rsid w:val="009F286F"/>
    <w:rsid w:val="009F3305"/>
    <w:rsid w:val="00A41EF9"/>
    <w:rsid w:val="00A457F0"/>
    <w:rsid w:val="00A60D5F"/>
    <w:rsid w:val="00A704DB"/>
    <w:rsid w:val="00A7319C"/>
    <w:rsid w:val="00AA65CB"/>
    <w:rsid w:val="00AB232F"/>
    <w:rsid w:val="00AE4430"/>
    <w:rsid w:val="00AE7998"/>
    <w:rsid w:val="00B07D43"/>
    <w:rsid w:val="00B114F1"/>
    <w:rsid w:val="00B219C2"/>
    <w:rsid w:val="00B26760"/>
    <w:rsid w:val="00B37A65"/>
    <w:rsid w:val="00B412A0"/>
    <w:rsid w:val="00B523B5"/>
    <w:rsid w:val="00B529F9"/>
    <w:rsid w:val="00B62F6B"/>
    <w:rsid w:val="00B73A9C"/>
    <w:rsid w:val="00B76869"/>
    <w:rsid w:val="00B92D5D"/>
    <w:rsid w:val="00BA4FCC"/>
    <w:rsid w:val="00BC3CC3"/>
    <w:rsid w:val="00BC41D5"/>
    <w:rsid w:val="00BC4E9F"/>
    <w:rsid w:val="00BE64D4"/>
    <w:rsid w:val="00BF3EE9"/>
    <w:rsid w:val="00C04E4A"/>
    <w:rsid w:val="00C15556"/>
    <w:rsid w:val="00C226BE"/>
    <w:rsid w:val="00C36305"/>
    <w:rsid w:val="00C46FCE"/>
    <w:rsid w:val="00C54F0D"/>
    <w:rsid w:val="00C816C4"/>
    <w:rsid w:val="00C9285A"/>
    <w:rsid w:val="00CA0D0F"/>
    <w:rsid w:val="00CA7671"/>
    <w:rsid w:val="00D76A5F"/>
    <w:rsid w:val="00D77FCD"/>
    <w:rsid w:val="00D9240B"/>
    <w:rsid w:val="00DB4EA6"/>
    <w:rsid w:val="00DD5BCB"/>
    <w:rsid w:val="00E155D7"/>
    <w:rsid w:val="00E259E9"/>
    <w:rsid w:val="00E36B51"/>
    <w:rsid w:val="00E40CD6"/>
    <w:rsid w:val="00E84EBB"/>
    <w:rsid w:val="00E92508"/>
    <w:rsid w:val="00E97D44"/>
    <w:rsid w:val="00EA4365"/>
    <w:rsid w:val="00EC2416"/>
    <w:rsid w:val="00EE4E68"/>
    <w:rsid w:val="00EF2107"/>
    <w:rsid w:val="00F36281"/>
    <w:rsid w:val="00F5042F"/>
    <w:rsid w:val="00F61CD4"/>
    <w:rsid w:val="00F63B48"/>
    <w:rsid w:val="00F77DDB"/>
    <w:rsid w:val="00F92016"/>
    <w:rsid w:val="00FA455B"/>
    <w:rsid w:val="00FB36EB"/>
    <w:rsid w:val="00FC1F25"/>
    <w:rsid w:val="00FE42E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B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1B0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401B0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540</Words>
  <Characters>3081</Characters>
  <Application>Microsoft Office Word</Application>
  <DocSecurity>0</DocSecurity>
  <Lines>25</Lines>
  <Paragraphs>7</Paragraphs>
  <ScaleCrop>false</ScaleCrop>
  <Company>Microsoft</Company>
  <LinksUpToDate>false</LinksUpToDate>
  <CharactersWithSpaces>3614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Phil</cp:lastModifiedBy>
  <cp:revision>2</cp:revision>
  <dcterms:created xsi:type="dcterms:W3CDTF">2011-10-26T14:01:00Z</dcterms:created>
  <dcterms:modified xsi:type="dcterms:W3CDTF">2011-10-26T14:03:00Z</dcterms:modified>
</cp:coreProperties>
</file>