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481" w:rsidRPr="00782A9E" w:rsidRDefault="00AB2481" w:rsidP="00AB2481">
      <w:pPr>
        <w:pStyle w:val="Heading1"/>
        <w:rPr>
          <w:rFonts w:ascii="Times" w:hAnsi="Times"/>
        </w:rPr>
      </w:pPr>
      <w:r w:rsidRPr="00782A9E">
        <w:rPr>
          <w:rFonts w:ascii="Times" w:hAnsi="Times"/>
        </w:rPr>
        <w:t>Chapter 3 – Ethics and Socially Responsible Marketing</w:t>
      </w:r>
    </w:p>
    <w:p w:rsidR="00AB2481" w:rsidRPr="00782A9E" w:rsidRDefault="00AB2481" w:rsidP="00AB2481">
      <w:pPr>
        <w:pStyle w:val="Heading2"/>
        <w:rPr>
          <w:rFonts w:ascii="Times" w:hAnsi="Times"/>
        </w:rPr>
      </w:pPr>
      <w:r w:rsidRPr="00782A9E">
        <w:rPr>
          <w:rFonts w:ascii="Times" w:hAnsi="Times"/>
        </w:rPr>
        <w:t>Learning Objectives</w:t>
      </w:r>
    </w:p>
    <w:p w:rsidR="00AB2481" w:rsidRPr="00782A9E" w:rsidRDefault="00AB2481" w:rsidP="00AB2481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782A9E">
        <w:rPr>
          <w:rFonts w:ascii="Times" w:hAnsi="Times"/>
        </w:rPr>
        <w:t>Explain why marketers should be concerned about ethics</w:t>
      </w:r>
    </w:p>
    <w:p w:rsidR="00AB2481" w:rsidRPr="00782A9E" w:rsidRDefault="00AB2481" w:rsidP="00AB2481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782A9E">
        <w:rPr>
          <w:rFonts w:ascii="Times" w:hAnsi="Times"/>
        </w:rPr>
        <w:t>Describe characteristics of socially responsible firm</w:t>
      </w:r>
    </w:p>
    <w:p w:rsidR="00AB2481" w:rsidRPr="00782A9E" w:rsidRDefault="00AB2481" w:rsidP="00AB2481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782A9E">
        <w:rPr>
          <w:rFonts w:ascii="Times" w:hAnsi="Times"/>
        </w:rPr>
        <w:t>Explain how a firm could make ethically responsible decisions</w:t>
      </w:r>
    </w:p>
    <w:p w:rsidR="00AB2481" w:rsidRPr="00782A9E" w:rsidRDefault="00AB2481" w:rsidP="00AB2481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782A9E">
        <w:rPr>
          <w:rFonts w:ascii="Times" w:hAnsi="Times"/>
        </w:rPr>
        <w:t>Discuss how ethics and social responsibility can be integrated into a firm’s marketing strategy</w:t>
      </w:r>
    </w:p>
    <w:p w:rsidR="00AB2481" w:rsidRPr="00782A9E" w:rsidRDefault="00AB2481" w:rsidP="00AB2481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782A9E">
        <w:rPr>
          <w:rFonts w:ascii="Times" w:hAnsi="Times"/>
        </w:rPr>
        <w:t>Discuss how consumers foster ethical and socially responsible business practices</w:t>
      </w:r>
    </w:p>
    <w:p w:rsidR="00AB2481" w:rsidRPr="00782A9E" w:rsidRDefault="00AB2481" w:rsidP="00AB2481">
      <w:pPr>
        <w:pStyle w:val="Heading2"/>
        <w:rPr>
          <w:rFonts w:ascii="Times" w:hAnsi="Times"/>
        </w:rPr>
      </w:pPr>
      <w:r w:rsidRPr="00782A9E">
        <w:rPr>
          <w:rFonts w:ascii="Times" w:hAnsi="Times"/>
        </w:rPr>
        <w:t>Chapter Roadmap</w:t>
      </w:r>
    </w:p>
    <w:p w:rsidR="00AB2481" w:rsidRPr="00782A9E" w:rsidRDefault="00AB2481" w:rsidP="00AB2481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782A9E">
        <w:rPr>
          <w:rFonts w:ascii="Times" w:hAnsi="Times"/>
        </w:rPr>
        <w:t>Scope of Marketing Ethics</w:t>
      </w:r>
    </w:p>
    <w:p w:rsidR="00AB2481" w:rsidRPr="00782A9E" w:rsidRDefault="00AB2481" w:rsidP="00AB2481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782A9E">
        <w:rPr>
          <w:rFonts w:ascii="Times" w:hAnsi="Times"/>
        </w:rPr>
        <w:t>Ethical decisions associated with marketing</w:t>
      </w:r>
    </w:p>
    <w:p w:rsidR="00AB2481" w:rsidRPr="00782A9E" w:rsidRDefault="00AB2481" w:rsidP="00AB2481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782A9E">
        <w:rPr>
          <w:rFonts w:ascii="Times" w:hAnsi="Times"/>
        </w:rPr>
        <w:t>Framework for ethical decision making</w:t>
      </w:r>
    </w:p>
    <w:p w:rsidR="00AB2481" w:rsidRPr="00782A9E" w:rsidRDefault="00AB2481" w:rsidP="00AB2481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782A9E">
        <w:rPr>
          <w:rFonts w:ascii="Times" w:hAnsi="Times"/>
        </w:rPr>
        <w:t>Integrating ethics into marketing strategy</w:t>
      </w:r>
    </w:p>
    <w:p w:rsidR="00AB2481" w:rsidRPr="00782A9E" w:rsidRDefault="00AB2481" w:rsidP="00AB2481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782A9E">
        <w:rPr>
          <w:rFonts w:ascii="Times" w:hAnsi="Times"/>
        </w:rPr>
        <w:t>Consumerism, ethics, and social responsibility</w:t>
      </w:r>
    </w:p>
    <w:p w:rsidR="00AB2481" w:rsidRPr="00782A9E" w:rsidRDefault="00AB2481" w:rsidP="00AB2481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00782A9E">
        <w:rPr>
          <w:rFonts w:ascii="Times" w:hAnsi="Times"/>
        </w:rPr>
        <w:t>Ethical and social criticisms of marketing</w:t>
      </w:r>
    </w:p>
    <w:p w:rsidR="00AB2481" w:rsidRPr="00782A9E" w:rsidRDefault="00AB2481" w:rsidP="00AB2481">
      <w:pPr>
        <w:rPr>
          <w:rFonts w:ascii="Times" w:hAnsi="Times"/>
        </w:rPr>
      </w:pPr>
      <w:r w:rsidRPr="00782A9E">
        <w:rPr>
          <w:rFonts w:ascii="Times" w:hAnsi="Times"/>
        </w:rPr>
        <w:br w:type="page"/>
        <w:t>LO1</w:t>
      </w:r>
    </w:p>
    <w:p w:rsidR="00AB2481" w:rsidRPr="00782A9E" w:rsidRDefault="00AB2481" w:rsidP="00AB2481">
      <w:pPr>
        <w:pStyle w:val="Heading1"/>
        <w:rPr>
          <w:rFonts w:ascii="Times" w:hAnsi="Times"/>
        </w:rPr>
      </w:pPr>
      <w:r w:rsidRPr="00782A9E">
        <w:rPr>
          <w:rFonts w:ascii="Times" w:hAnsi="Times"/>
        </w:rPr>
        <w:t>The Scope of Marketing Ethics</w:t>
      </w:r>
    </w:p>
    <w:p w:rsidR="00AB2481" w:rsidRPr="00782A9E" w:rsidRDefault="00AB2481" w:rsidP="00AB2481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782A9E">
        <w:rPr>
          <w:rFonts w:ascii="Times" w:hAnsi="Times"/>
        </w:rPr>
        <w:t>Business ethics</w:t>
      </w:r>
    </w:p>
    <w:p w:rsidR="00AB2481" w:rsidRPr="00782A9E" w:rsidRDefault="00AB2481" w:rsidP="00AB2481">
      <w:pPr>
        <w:pStyle w:val="ListParagraph"/>
        <w:numPr>
          <w:ilvl w:val="1"/>
          <w:numId w:val="3"/>
        </w:numPr>
        <w:rPr>
          <w:rFonts w:ascii="Times" w:hAnsi="Times"/>
        </w:rPr>
      </w:pPr>
      <w:r w:rsidRPr="00782A9E">
        <w:rPr>
          <w:rFonts w:ascii="Times" w:hAnsi="Times"/>
        </w:rPr>
        <w:t>Examines rules and principles within a commercial setting about the various moral and ethical problems that might arise and the obligations that apply to a person engaged in the business</w:t>
      </w:r>
    </w:p>
    <w:p w:rsidR="00AB2481" w:rsidRPr="00782A9E" w:rsidRDefault="00AB2481" w:rsidP="00AB2481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782A9E">
        <w:rPr>
          <w:rFonts w:ascii="Times" w:hAnsi="Times"/>
        </w:rPr>
        <w:t>Marketing ethics</w:t>
      </w:r>
    </w:p>
    <w:p w:rsidR="00AB2481" w:rsidRPr="00782A9E" w:rsidRDefault="00AB2481" w:rsidP="00AB2481">
      <w:pPr>
        <w:pStyle w:val="ListParagraph"/>
        <w:numPr>
          <w:ilvl w:val="1"/>
          <w:numId w:val="3"/>
        </w:numPr>
        <w:rPr>
          <w:rFonts w:ascii="Times" w:hAnsi="Times"/>
        </w:rPr>
      </w:pPr>
      <w:r w:rsidRPr="00782A9E">
        <w:rPr>
          <w:rFonts w:ascii="Times" w:hAnsi="Times"/>
        </w:rPr>
        <w:t>Examines those ethical problems that are specific to marketing</w:t>
      </w:r>
    </w:p>
    <w:p w:rsidR="00AB2481" w:rsidRPr="00782A9E" w:rsidRDefault="00AB2481" w:rsidP="00AB2481">
      <w:pPr>
        <w:rPr>
          <w:rFonts w:ascii="Times" w:hAnsi="Times"/>
        </w:rPr>
      </w:pPr>
    </w:p>
    <w:p w:rsidR="00AB2481" w:rsidRPr="00782A9E" w:rsidRDefault="00AB2481" w:rsidP="00AB2481">
      <w:pPr>
        <w:pStyle w:val="Heading1"/>
        <w:rPr>
          <w:rFonts w:ascii="Times" w:hAnsi="Times"/>
        </w:rPr>
      </w:pPr>
      <w:r w:rsidRPr="00782A9E">
        <w:rPr>
          <w:rFonts w:ascii="Times" w:hAnsi="Times"/>
        </w:rPr>
        <w:t>Ethical Issues Associated with Marketing Decisions</w:t>
      </w:r>
    </w:p>
    <w:p w:rsidR="00AB2481" w:rsidRPr="00782A9E" w:rsidRDefault="00AB2481" w:rsidP="00AB2481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782A9E">
        <w:rPr>
          <w:rFonts w:ascii="Times" w:hAnsi="Times"/>
        </w:rPr>
        <w:t xml:space="preserve">Marketing people directly interact with the public – needs to build trust with these people </w:t>
      </w:r>
    </w:p>
    <w:p w:rsidR="00AB2481" w:rsidRPr="00782A9E" w:rsidRDefault="00AB2481" w:rsidP="00AB2481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782A9E">
        <w:rPr>
          <w:rFonts w:ascii="Times" w:hAnsi="Times"/>
        </w:rPr>
        <w:t>Create an ethical climate that establishes health and well-being of consumers</w:t>
      </w:r>
    </w:p>
    <w:p w:rsidR="00AB2481" w:rsidRPr="00782A9E" w:rsidRDefault="00AB2481" w:rsidP="00AB2481">
      <w:pPr>
        <w:pStyle w:val="Heading2"/>
        <w:rPr>
          <w:rFonts w:ascii="Times" w:hAnsi="Times"/>
        </w:rPr>
      </w:pPr>
      <w:r w:rsidRPr="00782A9E">
        <w:rPr>
          <w:rFonts w:ascii="Times" w:hAnsi="Times"/>
        </w:rPr>
        <w:t>Creating an Ethical Climate in Workplace</w:t>
      </w:r>
    </w:p>
    <w:p w:rsidR="00AB2481" w:rsidRPr="00782A9E" w:rsidRDefault="00AB2481" w:rsidP="00AB2481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782A9E">
        <w:rPr>
          <w:rFonts w:ascii="Times" w:hAnsi="Times"/>
        </w:rPr>
        <w:t>An ethical climate is having a set of values that guides decision making and behaviour</w:t>
      </w:r>
    </w:p>
    <w:p w:rsidR="00AB2481" w:rsidRPr="00782A9E" w:rsidRDefault="00AB2481" w:rsidP="00AB2481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782A9E">
        <w:rPr>
          <w:rFonts w:ascii="Times" w:hAnsi="Times"/>
        </w:rPr>
        <w:t>Everyone shares the same values and knows how to translate them into business activities</w:t>
      </w:r>
    </w:p>
    <w:p w:rsidR="00AB2481" w:rsidRPr="00782A9E" w:rsidRDefault="00AB2481" w:rsidP="00AB2481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782A9E">
        <w:rPr>
          <w:rFonts w:ascii="Times" w:hAnsi="Times"/>
        </w:rPr>
        <w:t>Develop set of explicit rules and implicit understandings that govern all firm’s transactions</w:t>
      </w:r>
    </w:p>
    <w:p w:rsidR="00AB2481" w:rsidRPr="00782A9E" w:rsidRDefault="00AB2481" w:rsidP="00AB2481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782A9E">
        <w:rPr>
          <w:rFonts w:ascii="Times" w:hAnsi="Times"/>
        </w:rPr>
        <w:t>Roots of ethical conflict often are competing values of individuals (everyone has their own personal values)</w:t>
      </w:r>
    </w:p>
    <w:p w:rsidR="00AB2481" w:rsidRPr="00782A9E" w:rsidRDefault="00AB2481" w:rsidP="00AB2481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782A9E">
        <w:rPr>
          <w:rFonts w:ascii="Times" w:hAnsi="Times"/>
        </w:rPr>
        <w:t>Must be a system of controls that reward good behaviour or punishes bad</w:t>
      </w:r>
    </w:p>
    <w:p w:rsidR="00AB2481" w:rsidRPr="00782A9E" w:rsidRDefault="00AB2481" w:rsidP="00AB2481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782A9E">
        <w:rPr>
          <w:rFonts w:ascii="Times" w:hAnsi="Times"/>
        </w:rPr>
        <w:t>Each sub-division of marketing has its own set of values</w:t>
      </w:r>
    </w:p>
    <w:p w:rsidR="00AB2481" w:rsidRPr="00782A9E" w:rsidRDefault="00AB2481" w:rsidP="00AB2481">
      <w:pPr>
        <w:pStyle w:val="Heading2"/>
        <w:rPr>
          <w:rFonts w:ascii="Times" w:hAnsi="Times"/>
        </w:rPr>
      </w:pPr>
      <w:r w:rsidRPr="00782A9E">
        <w:rPr>
          <w:rFonts w:ascii="Times" w:hAnsi="Times"/>
        </w:rPr>
        <w:t>Influence of Personal Ethics</w:t>
      </w:r>
    </w:p>
    <w:p w:rsidR="00AB2481" w:rsidRPr="00782A9E" w:rsidRDefault="00AB2481" w:rsidP="00AB2481">
      <w:pPr>
        <w:pStyle w:val="ListParagraph"/>
        <w:numPr>
          <w:ilvl w:val="0"/>
          <w:numId w:val="6"/>
        </w:numPr>
        <w:rPr>
          <w:rFonts w:ascii="Times" w:hAnsi="Times"/>
        </w:rPr>
      </w:pPr>
      <w:r w:rsidRPr="00782A9E">
        <w:rPr>
          <w:rFonts w:ascii="Times" w:hAnsi="Times"/>
        </w:rPr>
        <w:t>Why do people act unethically?</w:t>
      </w:r>
    </w:p>
    <w:p w:rsidR="00AB2481" w:rsidRPr="00782A9E" w:rsidRDefault="00AB2481" w:rsidP="00AB2481">
      <w:pPr>
        <w:pStyle w:val="ListParagraph"/>
        <w:numPr>
          <w:ilvl w:val="1"/>
          <w:numId w:val="6"/>
        </w:numPr>
        <w:rPr>
          <w:rFonts w:ascii="Times" w:hAnsi="Times"/>
        </w:rPr>
      </w:pPr>
      <w:r w:rsidRPr="00782A9E">
        <w:rPr>
          <w:rFonts w:ascii="Times" w:hAnsi="Times"/>
        </w:rPr>
        <w:t xml:space="preserve">Every person is different and is a product of their upbringing </w:t>
      </w:r>
    </w:p>
    <w:p w:rsidR="00AB2481" w:rsidRPr="00782A9E" w:rsidRDefault="00AB2481" w:rsidP="00AB2481">
      <w:pPr>
        <w:pStyle w:val="ListParagraph"/>
        <w:numPr>
          <w:ilvl w:val="1"/>
          <w:numId w:val="6"/>
        </w:numPr>
        <w:rPr>
          <w:rFonts w:ascii="Times" w:hAnsi="Times"/>
        </w:rPr>
      </w:pPr>
      <w:r w:rsidRPr="00782A9E">
        <w:rPr>
          <w:rFonts w:ascii="Times" w:hAnsi="Times"/>
        </w:rPr>
        <w:t>We all view things differently</w:t>
      </w:r>
    </w:p>
    <w:p w:rsidR="00AB2481" w:rsidRPr="00782A9E" w:rsidRDefault="00AB2481" w:rsidP="007B67DF">
      <w:pPr>
        <w:pStyle w:val="ListParagraph"/>
        <w:numPr>
          <w:ilvl w:val="1"/>
          <w:numId w:val="6"/>
        </w:numPr>
        <w:rPr>
          <w:rFonts w:ascii="Times" w:hAnsi="Times"/>
        </w:rPr>
      </w:pPr>
      <w:r w:rsidRPr="00782A9E">
        <w:rPr>
          <w:rFonts w:ascii="Times" w:hAnsi="Times"/>
        </w:rPr>
        <w:t>Managers are often faced with doing what is beneficial for firm in the short-run or doing what is right and beneficial for the long-run</w:t>
      </w:r>
    </w:p>
    <w:p w:rsidR="007B67DF" w:rsidRPr="00782A9E" w:rsidRDefault="00AB2481" w:rsidP="00AB2481">
      <w:pPr>
        <w:pStyle w:val="ListParagraph"/>
        <w:numPr>
          <w:ilvl w:val="1"/>
          <w:numId w:val="6"/>
        </w:numPr>
        <w:rPr>
          <w:rFonts w:ascii="Times" w:hAnsi="Times"/>
        </w:rPr>
      </w:pPr>
      <w:r w:rsidRPr="00782A9E">
        <w:rPr>
          <w:rFonts w:ascii="Times" w:hAnsi="Times"/>
        </w:rPr>
        <w:t>The long-term goals must align with the short-term goals</w:t>
      </w:r>
    </w:p>
    <w:p w:rsidR="007B67DF" w:rsidRPr="00782A9E" w:rsidRDefault="007B67DF" w:rsidP="007B67DF">
      <w:pPr>
        <w:rPr>
          <w:rFonts w:ascii="Times" w:hAnsi="Times"/>
        </w:rPr>
      </w:pPr>
    </w:p>
    <w:p w:rsidR="007B67DF" w:rsidRPr="00782A9E" w:rsidRDefault="007B67DF" w:rsidP="007B67DF">
      <w:pPr>
        <w:rPr>
          <w:rFonts w:ascii="Times" w:hAnsi="Times"/>
        </w:rPr>
      </w:pPr>
      <w:r w:rsidRPr="00782A9E">
        <w:rPr>
          <w:rFonts w:ascii="Times" w:hAnsi="Times"/>
        </w:rPr>
        <w:t>LO2</w:t>
      </w:r>
    </w:p>
    <w:p w:rsidR="007B67DF" w:rsidRPr="00782A9E" w:rsidRDefault="007B67DF" w:rsidP="007B67DF">
      <w:pPr>
        <w:pStyle w:val="Heading2"/>
        <w:rPr>
          <w:rFonts w:ascii="Times" w:hAnsi="Times"/>
        </w:rPr>
      </w:pPr>
      <w:r w:rsidRPr="00782A9E">
        <w:rPr>
          <w:rFonts w:ascii="Times" w:hAnsi="Times"/>
        </w:rPr>
        <w:t xml:space="preserve">Link between Ethics and Corporate Social Responsibility </w:t>
      </w:r>
    </w:p>
    <w:p w:rsidR="00782A9E" w:rsidRPr="00782A9E" w:rsidRDefault="00782A9E" w:rsidP="007B67DF">
      <w:pPr>
        <w:pStyle w:val="ListParagraph"/>
        <w:numPr>
          <w:ilvl w:val="0"/>
          <w:numId w:val="6"/>
        </w:numPr>
        <w:rPr>
          <w:rFonts w:ascii="Times" w:hAnsi="Times"/>
        </w:rPr>
      </w:pPr>
      <w:r w:rsidRPr="00782A9E">
        <w:rPr>
          <w:rFonts w:ascii="Times" w:hAnsi="Times"/>
        </w:rPr>
        <w:t>Corporate social responsibility</w:t>
      </w:r>
    </w:p>
    <w:p w:rsidR="00465872" w:rsidRDefault="00782A9E" w:rsidP="00782A9E">
      <w:pPr>
        <w:pStyle w:val="ListParagraph"/>
        <w:numPr>
          <w:ilvl w:val="1"/>
          <w:numId w:val="6"/>
        </w:numPr>
        <w:rPr>
          <w:rFonts w:ascii="Times" w:hAnsi="Times"/>
        </w:rPr>
      </w:pPr>
      <w:r w:rsidRPr="00782A9E">
        <w:rPr>
          <w:rFonts w:ascii="Times" w:hAnsi="Times"/>
        </w:rPr>
        <w:t>Voluntary actions taken by a company to address ethical, social and environmental impacts of business operations and concerns of stakeholders</w:t>
      </w:r>
    </w:p>
    <w:p w:rsidR="00465872" w:rsidRDefault="00465872" w:rsidP="00782A9E">
      <w:pPr>
        <w:pStyle w:val="ListParagraph"/>
        <w:numPr>
          <w:ilvl w:val="1"/>
          <w:numId w:val="6"/>
        </w:numPr>
        <w:rPr>
          <w:rFonts w:ascii="Times" w:hAnsi="Times"/>
        </w:rPr>
      </w:pPr>
      <w:r>
        <w:rPr>
          <w:rFonts w:ascii="Times" w:hAnsi="Times"/>
        </w:rPr>
        <w:t>Employees need to recognize that their individual decisions lead to collective actions of the firm</w:t>
      </w:r>
    </w:p>
    <w:p w:rsidR="00465872" w:rsidRDefault="00465872" w:rsidP="00782A9E">
      <w:pPr>
        <w:pStyle w:val="ListParagraph"/>
        <w:numPr>
          <w:ilvl w:val="1"/>
          <w:numId w:val="6"/>
        </w:numPr>
        <w:rPr>
          <w:rFonts w:ascii="Times" w:hAnsi="Times"/>
        </w:rPr>
      </w:pPr>
      <w:r>
        <w:rPr>
          <w:rFonts w:ascii="Times" w:hAnsi="Times"/>
        </w:rPr>
        <w:t>Consumers want to purchase products and services from companies that act in socially responsible ways</w:t>
      </w:r>
    </w:p>
    <w:p w:rsidR="00465872" w:rsidRDefault="00465872" w:rsidP="00782A9E">
      <w:pPr>
        <w:pStyle w:val="ListParagraph"/>
        <w:numPr>
          <w:ilvl w:val="1"/>
          <w:numId w:val="6"/>
        </w:numPr>
        <w:rPr>
          <w:rFonts w:ascii="Times" w:hAnsi="Times"/>
        </w:rPr>
      </w:pPr>
      <w:r>
        <w:rPr>
          <w:rFonts w:ascii="Times" w:hAnsi="Times"/>
        </w:rPr>
        <w:t>Companies will earn both tangible and intangible benefits for acting in a socially desirable manner</w:t>
      </w:r>
    </w:p>
    <w:p w:rsidR="00465872" w:rsidRDefault="00465872" w:rsidP="00465872">
      <w:pPr>
        <w:rPr>
          <w:rFonts w:ascii="Times" w:hAnsi="Times"/>
        </w:rPr>
      </w:pPr>
      <w:r>
        <w:rPr>
          <w:rFonts w:ascii="Times" w:hAnsi="Times"/>
        </w:rPr>
        <w:t>LO3</w:t>
      </w:r>
    </w:p>
    <w:p w:rsidR="00465872" w:rsidRDefault="00465872" w:rsidP="00465872">
      <w:pPr>
        <w:pStyle w:val="Heading2"/>
      </w:pPr>
      <w:r>
        <w:t>A Framework for Ethical Decision Making</w:t>
      </w:r>
    </w:p>
    <w:p w:rsidR="00465872" w:rsidRDefault="00465872" w:rsidP="00465872">
      <w:pPr>
        <w:pStyle w:val="ListParagraph"/>
        <w:numPr>
          <w:ilvl w:val="0"/>
          <w:numId w:val="7"/>
        </w:numPr>
      </w:pPr>
      <w:r>
        <w:t>Identify the Issues</w:t>
      </w:r>
    </w:p>
    <w:p w:rsidR="00465872" w:rsidRDefault="00465872" w:rsidP="00465872">
      <w:pPr>
        <w:pStyle w:val="ListParagraph"/>
        <w:numPr>
          <w:ilvl w:val="0"/>
          <w:numId w:val="7"/>
        </w:numPr>
      </w:pPr>
      <w:r>
        <w:t>Gather Information and Identify Stakeholders</w:t>
      </w:r>
    </w:p>
    <w:p w:rsidR="00465872" w:rsidRDefault="00465872" w:rsidP="00465872">
      <w:pPr>
        <w:pStyle w:val="ListParagraph"/>
        <w:numPr>
          <w:ilvl w:val="0"/>
          <w:numId w:val="7"/>
        </w:numPr>
      </w:pPr>
      <w:r>
        <w:t>Brainstorm and Evaluate Alternatives</w:t>
      </w:r>
    </w:p>
    <w:p w:rsidR="00465872" w:rsidRDefault="00465872" w:rsidP="00465872">
      <w:pPr>
        <w:pStyle w:val="ListParagraph"/>
        <w:numPr>
          <w:ilvl w:val="1"/>
          <w:numId w:val="7"/>
        </w:numPr>
      </w:pPr>
      <w:r>
        <w:t>All parties relevant should be involved</w:t>
      </w:r>
    </w:p>
    <w:p w:rsidR="00465872" w:rsidRDefault="00465872" w:rsidP="00465872">
      <w:pPr>
        <w:pStyle w:val="ListParagraph"/>
        <w:numPr>
          <w:ilvl w:val="0"/>
          <w:numId w:val="7"/>
        </w:numPr>
      </w:pPr>
      <w:r>
        <w:t>Choose Course of Action</w:t>
      </w:r>
    </w:p>
    <w:p w:rsidR="00465872" w:rsidRDefault="00465872" w:rsidP="00465872">
      <w:pPr>
        <w:pStyle w:val="ListParagraph"/>
        <w:numPr>
          <w:ilvl w:val="1"/>
          <w:numId w:val="7"/>
        </w:numPr>
      </w:pPr>
      <w:r>
        <w:t>Weigh alternatives – choose best for stakeholders</w:t>
      </w:r>
    </w:p>
    <w:p w:rsidR="00465872" w:rsidRDefault="00465872" w:rsidP="00465872">
      <w:pPr>
        <w:pStyle w:val="ListParagraph"/>
        <w:numPr>
          <w:ilvl w:val="1"/>
          <w:numId w:val="7"/>
        </w:numPr>
      </w:pPr>
      <w:r>
        <w:t>Find advantages and disadvantages to each alternative</w:t>
      </w:r>
    </w:p>
    <w:p w:rsidR="00465872" w:rsidRDefault="00465872" w:rsidP="00465872"/>
    <w:p w:rsidR="00465872" w:rsidRDefault="00465872" w:rsidP="00465872">
      <w:r>
        <w:br w:type="page"/>
        <w:t>LO4</w:t>
      </w:r>
    </w:p>
    <w:p w:rsidR="00465872" w:rsidRDefault="00465872" w:rsidP="00465872">
      <w:pPr>
        <w:pStyle w:val="Heading1"/>
      </w:pPr>
      <w:r>
        <w:t>Integrating Ethics into Marketing Strategy</w:t>
      </w:r>
    </w:p>
    <w:p w:rsidR="00CA37EF" w:rsidRDefault="00CA37EF" w:rsidP="00CA37EF">
      <w:pPr>
        <w:pStyle w:val="Heading2"/>
      </w:pPr>
      <w:r>
        <w:t>Planning Phase</w:t>
      </w:r>
    </w:p>
    <w:p w:rsidR="00CA37EF" w:rsidRDefault="00CA37EF" w:rsidP="00CA37EF">
      <w:pPr>
        <w:pStyle w:val="ListParagraph"/>
        <w:numPr>
          <w:ilvl w:val="0"/>
          <w:numId w:val="6"/>
        </w:numPr>
      </w:pPr>
      <w:r>
        <w:t>Include ethical statements in the firm’s mission or vision statements</w:t>
      </w:r>
    </w:p>
    <w:p w:rsidR="00CA37EF" w:rsidRDefault="00CA37EF" w:rsidP="00CA37EF">
      <w:pPr>
        <w:pStyle w:val="ListParagraph"/>
        <w:numPr>
          <w:ilvl w:val="0"/>
          <w:numId w:val="6"/>
        </w:numPr>
      </w:pPr>
      <w:r>
        <w:t>Recognize that profits and social responsibility go hand in hand</w:t>
      </w:r>
    </w:p>
    <w:p w:rsidR="00CA37EF" w:rsidRDefault="00CA37EF" w:rsidP="00CA37EF">
      <w:pPr>
        <w:pStyle w:val="Heading2"/>
      </w:pPr>
      <w:r>
        <w:t>Implementation Phase</w:t>
      </w:r>
    </w:p>
    <w:p w:rsidR="00CA37EF" w:rsidRDefault="00CA37EF" w:rsidP="00CA37EF">
      <w:pPr>
        <w:pStyle w:val="ListParagraph"/>
        <w:numPr>
          <w:ilvl w:val="0"/>
          <w:numId w:val="8"/>
        </w:numPr>
      </w:pPr>
      <w:r>
        <w:t>Values stated in the mission statement should remain consistent with the values of the company’s primary target market – don’t say/promise one thing and then completely do something the opposite</w:t>
      </w:r>
    </w:p>
    <w:p w:rsidR="00834542" w:rsidRDefault="00CA37EF" w:rsidP="00CA37EF">
      <w:pPr>
        <w:pStyle w:val="ListParagraph"/>
        <w:numPr>
          <w:ilvl w:val="0"/>
          <w:numId w:val="8"/>
        </w:numPr>
      </w:pPr>
      <w:r>
        <w:t>Take responsibility for conditions in factories that produce products bearing your name</w:t>
      </w:r>
    </w:p>
    <w:p w:rsidR="00834542" w:rsidRDefault="00834542" w:rsidP="00834542">
      <w:pPr>
        <w:pStyle w:val="Heading2"/>
      </w:pPr>
      <w:r>
        <w:t>Control Phase</w:t>
      </w:r>
    </w:p>
    <w:p w:rsidR="00834542" w:rsidRDefault="00834542" w:rsidP="00834542">
      <w:pPr>
        <w:pStyle w:val="ListParagraph"/>
        <w:numPr>
          <w:ilvl w:val="0"/>
          <w:numId w:val="9"/>
        </w:numPr>
      </w:pPr>
      <w:r>
        <w:t>Check whether each potentially ethical issue raised in the planning process was actually successfully implemented</w:t>
      </w:r>
    </w:p>
    <w:p w:rsidR="00834542" w:rsidRDefault="00834542" w:rsidP="00834542">
      <w:pPr>
        <w:pStyle w:val="ListParagraph"/>
        <w:numPr>
          <w:ilvl w:val="0"/>
          <w:numId w:val="9"/>
        </w:numPr>
      </w:pPr>
      <w:r>
        <w:t>Suffer fewer long-term effects if you can respond quickly to a crisis</w:t>
      </w:r>
    </w:p>
    <w:p w:rsidR="00834542" w:rsidRDefault="00834542" w:rsidP="00834542">
      <w:r>
        <w:br w:type="page"/>
        <w:t>LO5</w:t>
      </w:r>
    </w:p>
    <w:p w:rsidR="00834542" w:rsidRDefault="00834542" w:rsidP="00834542">
      <w:pPr>
        <w:pStyle w:val="Heading1"/>
      </w:pPr>
      <w:r>
        <w:t>Consumerism, Ethics, and Social Responsibility</w:t>
      </w:r>
    </w:p>
    <w:p w:rsidR="00834542" w:rsidRDefault="00834542" w:rsidP="00834542">
      <w:pPr>
        <w:pStyle w:val="ListParagraph"/>
        <w:numPr>
          <w:ilvl w:val="0"/>
          <w:numId w:val="10"/>
        </w:numPr>
      </w:pPr>
      <w:r>
        <w:t>Companies that don’t pay enough attention are often targeted by consumer groups and will receive negative publicity</w:t>
      </w:r>
    </w:p>
    <w:p w:rsidR="00834542" w:rsidRDefault="00834542" w:rsidP="00834542">
      <w:pPr>
        <w:pStyle w:val="ListParagraph"/>
        <w:numPr>
          <w:ilvl w:val="0"/>
          <w:numId w:val="10"/>
        </w:numPr>
      </w:pPr>
      <w:r>
        <w:t>Consumerism – Consumer Social Responsibility (CSR)</w:t>
      </w:r>
    </w:p>
    <w:p w:rsidR="00834542" w:rsidRDefault="00834542" w:rsidP="00834542">
      <w:pPr>
        <w:pStyle w:val="ListParagraph"/>
        <w:numPr>
          <w:ilvl w:val="1"/>
          <w:numId w:val="10"/>
        </w:numPr>
      </w:pPr>
      <w:r>
        <w:t>Social movement – protect consumers from business practices that infringe on their rights</w:t>
      </w:r>
    </w:p>
    <w:p w:rsidR="00834542" w:rsidRDefault="00834542" w:rsidP="00834542">
      <w:pPr>
        <w:pStyle w:val="ListParagraph"/>
        <w:numPr>
          <w:ilvl w:val="0"/>
          <w:numId w:val="10"/>
        </w:numPr>
      </w:pPr>
      <w:r>
        <w:t>Consumers want to purchase products from companies that are socially responsible</w:t>
      </w:r>
    </w:p>
    <w:p w:rsidR="00834542" w:rsidRDefault="00834542" w:rsidP="00834542">
      <w:pPr>
        <w:pStyle w:val="Heading1"/>
      </w:pPr>
      <w:r>
        <w:t>Ethical and Social Criticisms of Marketing</w:t>
      </w:r>
    </w:p>
    <w:p w:rsidR="00AC167B" w:rsidRDefault="00834542" w:rsidP="00834542">
      <w:pPr>
        <w:pStyle w:val="ListParagraph"/>
        <w:numPr>
          <w:ilvl w:val="0"/>
          <w:numId w:val="11"/>
        </w:numPr>
      </w:pPr>
      <w:r>
        <w:t xml:space="preserve">Marketing </w:t>
      </w:r>
      <w:r w:rsidR="00AC167B">
        <w:t xml:space="preserve">is considered to breach the trust of their customers when they engage in unethical or illegal marketing practices (whether deliberate/unintentional) </w:t>
      </w:r>
    </w:p>
    <w:p w:rsidR="00AC167B" w:rsidRDefault="00AC167B" w:rsidP="00834542">
      <w:pPr>
        <w:pStyle w:val="ListParagraph"/>
        <w:numPr>
          <w:ilvl w:val="0"/>
          <w:numId w:val="11"/>
        </w:numPr>
      </w:pPr>
      <w:r>
        <w:t>Illegal practices of marketing: Bait-and-switch, deceptive advertising, sales, and features of the product</w:t>
      </w:r>
    </w:p>
    <w:p w:rsidR="00465872" w:rsidRPr="00834542" w:rsidRDefault="00AC167B" w:rsidP="00834542">
      <w:pPr>
        <w:pStyle w:val="ListParagraph"/>
        <w:numPr>
          <w:ilvl w:val="0"/>
          <w:numId w:val="11"/>
        </w:numPr>
      </w:pPr>
      <w:r>
        <w:t>Criticized for making people feel that they are more valued for the products they use than for who they really are</w:t>
      </w:r>
    </w:p>
    <w:sectPr w:rsidR="00465872" w:rsidRPr="00834542" w:rsidSect="00465872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13ECF"/>
    <w:multiLevelType w:val="hybridMultilevel"/>
    <w:tmpl w:val="7BDE87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1233C"/>
    <w:multiLevelType w:val="hybridMultilevel"/>
    <w:tmpl w:val="F8EE6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C2609"/>
    <w:multiLevelType w:val="hybridMultilevel"/>
    <w:tmpl w:val="CD908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A3543C"/>
    <w:multiLevelType w:val="hybridMultilevel"/>
    <w:tmpl w:val="A2762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D22464"/>
    <w:multiLevelType w:val="hybridMultilevel"/>
    <w:tmpl w:val="9C807A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D47D8"/>
    <w:multiLevelType w:val="hybridMultilevel"/>
    <w:tmpl w:val="F4F61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682514"/>
    <w:multiLevelType w:val="hybridMultilevel"/>
    <w:tmpl w:val="5414D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24A4A"/>
    <w:multiLevelType w:val="hybridMultilevel"/>
    <w:tmpl w:val="1C124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3D4F30"/>
    <w:multiLevelType w:val="hybridMultilevel"/>
    <w:tmpl w:val="397A6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EE268F"/>
    <w:multiLevelType w:val="hybridMultilevel"/>
    <w:tmpl w:val="CB2261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B00D9"/>
    <w:multiLevelType w:val="hybridMultilevel"/>
    <w:tmpl w:val="7C985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7"/>
  </w:num>
  <w:num w:numId="7">
    <w:abstractNumId w:val="9"/>
  </w:num>
  <w:num w:numId="8">
    <w:abstractNumId w:val="8"/>
  </w:num>
  <w:num w:numId="9">
    <w:abstractNumId w:val="10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B2481"/>
    <w:rsid w:val="00465872"/>
    <w:rsid w:val="00782A9E"/>
    <w:rsid w:val="007B67DF"/>
    <w:rsid w:val="00834542"/>
    <w:rsid w:val="00AB2481"/>
    <w:rsid w:val="00AC167B"/>
    <w:rsid w:val="00CA37EF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4D83"/>
  </w:style>
  <w:style w:type="paragraph" w:styleId="Heading1">
    <w:name w:val="heading 1"/>
    <w:basedOn w:val="Normal"/>
    <w:next w:val="Normal"/>
    <w:link w:val="Heading1Char"/>
    <w:uiPriority w:val="9"/>
    <w:qFormat/>
    <w:rsid w:val="00AB248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24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2481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B24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AB24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602</Words>
  <Characters>3435</Characters>
  <Application>Microsoft Macintosh Word</Application>
  <DocSecurity>0</DocSecurity>
  <Lines>28</Lines>
  <Paragraphs>6</Paragraphs>
  <ScaleCrop>false</ScaleCrop>
  <LinksUpToDate>false</LinksUpToDate>
  <CharactersWithSpaces>4218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Van Wyngaarden</dc:creator>
  <cp:keywords/>
  <cp:lastModifiedBy>Rachel Van Wyngaarden</cp:lastModifiedBy>
  <cp:revision>5</cp:revision>
  <dcterms:created xsi:type="dcterms:W3CDTF">2011-10-17T17:09:00Z</dcterms:created>
  <dcterms:modified xsi:type="dcterms:W3CDTF">2011-10-17T17:41:00Z</dcterms:modified>
</cp:coreProperties>
</file>