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52A29" w:rsidRDefault="009A0AE9" w:rsidP="009A0AE9">
      <w:pPr>
        <w:jc w:val="center"/>
        <w:rPr>
          <w:u w:val="single"/>
        </w:rPr>
      </w:pPr>
      <w:r w:rsidRPr="009A0AE9">
        <w:rPr>
          <w:u w:val="single"/>
        </w:rPr>
        <w:t>Notes for Lecture 4</w:t>
      </w:r>
    </w:p>
    <w:p w:rsidR="009A0AE9" w:rsidRDefault="009A0AE9" w:rsidP="009A0AE9">
      <w:pPr>
        <w:pStyle w:val="Title"/>
      </w:pPr>
      <w:r>
        <w:t>The Civil Society Segment</w:t>
      </w:r>
    </w:p>
    <w:p w:rsidR="009A0AE9" w:rsidRDefault="009A0AE9" w:rsidP="009A0AE9">
      <w:r>
        <w:t xml:space="preserve">This is also referred to as the “third” segment </w:t>
      </w:r>
      <w:r w:rsidR="00EB3913">
        <w:t>(also known as the social segment) and</w:t>
      </w:r>
      <w:r>
        <w:t xml:space="preserve"> it has the following characteristics:</w:t>
      </w:r>
    </w:p>
    <w:p w:rsidR="009A0AE9" w:rsidRDefault="009A0AE9" w:rsidP="009A0AE9">
      <w:pPr>
        <w:pStyle w:val="ListParagraph"/>
        <w:numPr>
          <w:ilvl w:val="0"/>
          <w:numId w:val="1"/>
        </w:numPr>
      </w:pPr>
      <w:r>
        <w:t>Non Profit</w:t>
      </w:r>
    </w:p>
    <w:p w:rsidR="009A0AE9" w:rsidRDefault="009A0AE9" w:rsidP="009A0AE9">
      <w:pPr>
        <w:pStyle w:val="ListParagraph"/>
        <w:numPr>
          <w:ilvl w:val="0"/>
          <w:numId w:val="1"/>
        </w:numPr>
      </w:pPr>
      <w:r>
        <w:t>It is not for profit</w:t>
      </w:r>
    </w:p>
    <w:p w:rsidR="009A0AE9" w:rsidRDefault="009A0AE9" w:rsidP="009A0AE9">
      <w:pPr>
        <w:pStyle w:val="ListParagraph"/>
        <w:numPr>
          <w:ilvl w:val="0"/>
          <w:numId w:val="1"/>
        </w:numPr>
      </w:pPr>
      <w:r>
        <w:t>It involves mainly the community</w:t>
      </w:r>
    </w:p>
    <w:p w:rsidR="009A0AE9" w:rsidRDefault="009A0AE9" w:rsidP="009A0AE9">
      <w:pPr>
        <w:pStyle w:val="ListParagraph"/>
        <w:numPr>
          <w:ilvl w:val="0"/>
          <w:numId w:val="1"/>
        </w:numPr>
      </w:pPr>
      <w:r>
        <w:t>It is normally voluntary i.e. people with kind hearts volunteer their services or money</w:t>
      </w:r>
    </w:p>
    <w:p w:rsidR="009A0AE9" w:rsidRDefault="009A0AE9" w:rsidP="009A0AE9">
      <w:pPr>
        <w:pStyle w:val="ListParagraph"/>
        <w:numPr>
          <w:ilvl w:val="0"/>
          <w:numId w:val="1"/>
        </w:numPr>
      </w:pPr>
      <w:r>
        <w:t>This is the “Totality of voluntary civic and social organizations and institutions”</w:t>
      </w:r>
    </w:p>
    <w:p w:rsidR="009A0AE9" w:rsidRDefault="009A0AE9" w:rsidP="009A0AE9">
      <w:pPr>
        <w:rPr>
          <w:u w:val="single"/>
        </w:rPr>
      </w:pPr>
      <w:r w:rsidRPr="009A0AE9">
        <w:rPr>
          <w:u w:val="single"/>
        </w:rPr>
        <w:t>Community</w:t>
      </w:r>
    </w:p>
    <w:p w:rsidR="009A0AE9" w:rsidRPr="009A0AE9" w:rsidRDefault="009A0AE9" w:rsidP="009A0AE9">
      <w:pPr>
        <w:pStyle w:val="ListParagraph"/>
        <w:numPr>
          <w:ilvl w:val="0"/>
          <w:numId w:val="1"/>
        </w:numPr>
        <w:rPr>
          <w:u w:val="single"/>
        </w:rPr>
      </w:pPr>
      <w:r>
        <w:t>This is basically a shared set of values or characteristics or interests that brings up a sense of belonging</w:t>
      </w:r>
    </w:p>
    <w:p w:rsidR="009A0AE9" w:rsidRPr="00EB3913" w:rsidRDefault="009A0AE9" w:rsidP="009A0AE9">
      <w:pPr>
        <w:pStyle w:val="ListParagraph"/>
        <w:numPr>
          <w:ilvl w:val="0"/>
          <w:numId w:val="1"/>
        </w:numPr>
        <w:rPr>
          <w:u w:val="single"/>
        </w:rPr>
      </w:pPr>
      <w:r>
        <w:t>Characteristics such as “closeness” or “protection” or “engagement”</w:t>
      </w:r>
    </w:p>
    <w:p w:rsidR="00EB3913" w:rsidRPr="00EB3913" w:rsidRDefault="00EB3913" w:rsidP="009A0AE9">
      <w:pPr>
        <w:pStyle w:val="ListParagraph"/>
        <w:numPr>
          <w:ilvl w:val="0"/>
          <w:numId w:val="1"/>
        </w:numPr>
        <w:rPr>
          <w:u w:val="single"/>
        </w:rPr>
      </w:pPr>
      <w:r>
        <w:t>So what are communities?</w:t>
      </w:r>
    </w:p>
    <w:p w:rsidR="00EB3913" w:rsidRPr="00EB3913" w:rsidRDefault="00EB3913" w:rsidP="00EB3913">
      <w:pPr>
        <w:pStyle w:val="ListParagraph"/>
        <w:numPr>
          <w:ilvl w:val="1"/>
          <w:numId w:val="1"/>
        </w:numPr>
        <w:rPr>
          <w:u w:val="single"/>
        </w:rPr>
      </w:pPr>
      <w:r>
        <w:t>These can be occupational such as physicians or accountants</w:t>
      </w:r>
    </w:p>
    <w:p w:rsidR="00EB3913" w:rsidRPr="00EB3913" w:rsidRDefault="00EB3913" w:rsidP="00EB3913">
      <w:pPr>
        <w:pStyle w:val="ListParagraph"/>
        <w:numPr>
          <w:ilvl w:val="1"/>
          <w:numId w:val="1"/>
        </w:numPr>
        <w:rPr>
          <w:u w:val="single"/>
        </w:rPr>
      </w:pPr>
      <w:r>
        <w:t>They can be found in organizations (community of professors)</w:t>
      </w:r>
    </w:p>
    <w:p w:rsidR="00EB3913" w:rsidRPr="0016620E" w:rsidRDefault="00EB3913" w:rsidP="00EB3913">
      <w:pPr>
        <w:pStyle w:val="ListParagraph"/>
        <w:numPr>
          <w:ilvl w:val="1"/>
          <w:numId w:val="1"/>
        </w:numPr>
        <w:rPr>
          <w:u w:val="single"/>
        </w:rPr>
      </w:pPr>
      <w:r>
        <w:t xml:space="preserve">They can be based on attributes such as age, gender or </w:t>
      </w:r>
      <w:r w:rsidR="0016620E">
        <w:t>ethnicity</w:t>
      </w:r>
    </w:p>
    <w:p w:rsidR="0016620E" w:rsidRDefault="0016620E" w:rsidP="0016620E">
      <w:pPr>
        <w:pStyle w:val="Heading2"/>
      </w:pPr>
      <w:r>
        <w:t>The Social Segment</w:t>
      </w:r>
    </w:p>
    <w:p w:rsidR="0016620E" w:rsidRDefault="0016620E" w:rsidP="0016620E">
      <w:r>
        <w:t>The people included in the social segment are:</w:t>
      </w:r>
    </w:p>
    <w:p w:rsidR="0016620E" w:rsidRDefault="0016620E" w:rsidP="0016620E">
      <w:pPr>
        <w:pStyle w:val="ListParagraph"/>
        <w:numPr>
          <w:ilvl w:val="0"/>
          <w:numId w:val="1"/>
        </w:numPr>
      </w:pPr>
      <w:r>
        <w:t>The entire community</w:t>
      </w:r>
    </w:p>
    <w:p w:rsidR="0016620E" w:rsidRDefault="0016620E" w:rsidP="0016620E">
      <w:pPr>
        <w:pStyle w:val="ListParagraph"/>
        <w:numPr>
          <w:ilvl w:val="0"/>
          <w:numId w:val="1"/>
        </w:numPr>
      </w:pPr>
      <w:r>
        <w:t>Charities</w:t>
      </w:r>
    </w:p>
    <w:p w:rsidR="0016620E" w:rsidRDefault="0016620E" w:rsidP="0016620E">
      <w:pPr>
        <w:pStyle w:val="ListParagraph"/>
        <w:numPr>
          <w:ilvl w:val="0"/>
          <w:numId w:val="1"/>
        </w:numPr>
      </w:pPr>
      <w:r>
        <w:t>Different Foundations such as the Atkinson</w:t>
      </w:r>
    </w:p>
    <w:p w:rsidR="0016620E" w:rsidRDefault="0016620E" w:rsidP="0016620E">
      <w:pPr>
        <w:pStyle w:val="ListParagraph"/>
        <w:numPr>
          <w:ilvl w:val="0"/>
          <w:numId w:val="1"/>
        </w:numPr>
      </w:pPr>
      <w:r>
        <w:t>Planned Parenthood</w:t>
      </w:r>
    </w:p>
    <w:p w:rsidR="0016620E" w:rsidRDefault="0016620E" w:rsidP="0016620E">
      <w:pPr>
        <w:pStyle w:val="ListParagraph"/>
        <w:numPr>
          <w:ilvl w:val="0"/>
          <w:numId w:val="1"/>
        </w:numPr>
      </w:pPr>
      <w:r>
        <w:t>Sun Youth</w:t>
      </w:r>
    </w:p>
    <w:p w:rsidR="0016620E" w:rsidRDefault="0016620E" w:rsidP="0016620E">
      <w:r>
        <w:t>What Characterizes this Social Segment?</w:t>
      </w:r>
    </w:p>
    <w:p w:rsidR="0016620E" w:rsidRDefault="0016620E" w:rsidP="0016620E">
      <w:pPr>
        <w:pStyle w:val="ListParagraph"/>
        <w:numPr>
          <w:ilvl w:val="0"/>
          <w:numId w:val="1"/>
        </w:numPr>
      </w:pPr>
      <w:r>
        <w:t>Activities occur through forms of “reciprocal relationships”</w:t>
      </w:r>
      <w:r>
        <w:rPr>
          <w:rStyle w:val="FootnoteReference"/>
        </w:rPr>
        <w:footnoteReference w:id="1"/>
      </w:r>
      <w:r>
        <w:t xml:space="preserve"> and “Solidarity”</w:t>
      </w:r>
      <w:r w:rsidR="00FC3629">
        <w:rPr>
          <w:rStyle w:val="FootnoteReference"/>
        </w:rPr>
        <w:footnoteReference w:id="2"/>
      </w:r>
    </w:p>
    <w:p w:rsidR="00FC3629" w:rsidRDefault="00FC3629" w:rsidP="0016620E">
      <w:pPr>
        <w:pStyle w:val="ListParagraph"/>
        <w:numPr>
          <w:ilvl w:val="0"/>
          <w:numId w:val="1"/>
        </w:numPr>
      </w:pPr>
      <w:r>
        <w:t>Good neighbourliness and social trust</w:t>
      </w:r>
    </w:p>
    <w:p w:rsidR="00FC3629" w:rsidRDefault="00FC3629" w:rsidP="0016620E">
      <w:pPr>
        <w:pStyle w:val="ListParagraph"/>
        <w:numPr>
          <w:ilvl w:val="0"/>
          <w:numId w:val="1"/>
        </w:numPr>
      </w:pPr>
      <w:r>
        <w:t>It has a value system which is reciprocity based:</w:t>
      </w:r>
    </w:p>
    <w:p w:rsidR="00FC3629" w:rsidRDefault="00FC3629" w:rsidP="00FC3629">
      <w:pPr>
        <w:pStyle w:val="ListParagraph"/>
        <w:numPr>
          <w:ilvl w:val="1"/>
          <w:numId w:val="1"/>
        </w:numPr>
      </w:pPr>
      <w:r>
        <w:t>Engagement of the people</w:t>
      </w:r>
    </w:p>
    <w:p w:rsidR="00FC3629" w:rsidRDefault="00FC3629" w:rsidP="00FC3629">
      <w:pPr>
        <w:pStyle w:val="ListParagraph"/>
        <w:numPr>
          <w:ilvl w:val="1"/>
          <w:numId w:val="1"/>
        </w:numPr>
      </w:pPr>
      <w:r>
        <w:t>Commitment</w:t>
      </w:r>
    </w:p>
    <w:p w:rsidR="00FC3629" w:rsidRDefault="00FC3629" w:rsidP="00FC3629">
      <w:pPr>
        <w:pStyle w:val="ListParagraph"/>
        <w:numPr>
          <w:ilvl w:val="1"/>
          <w:numId w:val="1"/>
        </w:numPr>
      </w:pPr>
      <w:r>
        <w:t>Trust</w:t>
      </w:r>
    </w:p>
    <w:p w:rsidR="00FC3629" w:rsidRDefault="00FC3629" w:rsidP="00FC3629">
      <w:r>
        <w:lastRenderedPageBreak/>
        <w:t>This so called “social segment” is a great bond and acts as a “glue” to unite and bind diverse interests. What are its characteristics in relation to the other segments?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It is smaller and so it is more cooperative and has less hierarchy organizations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There is a relatively large number of women in comparison to men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The activities are more labour intensive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A lot of them emphasize on the public and aim to maximize participation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Gratitude</w:t>
      </w:r>
      <w:r>
        <w:rPr>
          <w:rStyle w:val="FootnoteReference"/>
        </w:rPr>
        <w:footnoteReference w:id="3"/>
      </w:r>
      <w:r>
        <w:t xml:space="preserve"> and obligation</w:t>
      </w:r>
      <w:r>
        <w:rPr>
          <w:rStyle w:val="FootnoteReference"/>
        </w:rPr>
        <w:footnoteReference w:id="4"/>
      </w:r>
      <w:r>
        <w:t xml:space="preserve"> are important within this segment</w:t>
      </w:r>
    </w:p>
    <w:p w:rsidR="00FC3629" w:rsidRDefault="00FC3629" w:rsidP="00FC3629">
      <w:r>
        <w:t>The contemporary civil society segment has got some new features: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More communities are involved in the activities</w:t>
      </w:r>
    </w:p>
    <w:p w:rsidR="00FC3629" w:rsidRDefault="00FC3629" w:rsidP="00FC3629">
      <w:pPr>
        <w:pStyle w:val="ListParagraph"/>
        <w:numPr>
          <w:ilvl w:val="0"/>
          <w:numId w:val="1"/>
        </w:numPr>
      </w:pPr>
      <w:r>
        <w:t>NGOs and Interest groups that are “issue oriented”</w:t>
      </w:r>
    </w:p>
    <w:p w:rsidR="00FC3629" w:rsidRDefault="00082E78" w:rsidP="00082E78">
      <w:pPr>
        <w:pStyle w:val="Heading3"/>
      </w:pPr>
      <w:r>
        <w:t>The Dynamics of the Civil Society Segment</w:t>
      </w:r>
    </w:p>
    <w:p w:rsidR="00082E78" w:rsidRDefault="00082E78" w:rsidP="00082E78">
      <w:r>
        <w:t>The Civil Society segment is different from the other two segments</w:t>
      </w:r>
    </w:p>
    <w:p w:rsidR="00082E78" w:rsidRDefault="00082E78" w:rsidP="00082E78">
      <w:pPr>
        <w:pStyle w:val="ListParagraph"/>
        <w:numPr>
          <w:ilvl w:val="0"/>
          <w:numId w:val="1"/>
        </w:numPr>
      </w:pPr>
      <w:r>
        <w:t>The Economic or Business segment has a sorting mechanism that is based on competition</w:t>
      </w:r>
    </w:p>
    <w:p w:rsidR="00082E78" w:rsidRDefault="00082E78" w:rsidP="00082E78">
      <w:pPr>
        <w:pStyle w:val="ListParagraph"/>
        <w:numPr>
          <w:ilvl w:val="0"/>
          <w:numId w:val="1"/>
        </w:numPr>
      </w:pPr>
      <w:r>
        <w:t>The Political or Government segment has a sorting mechanism that is based on redistribution and coercion</w:t>
      </w:r>
    </w:p>
    <w:p w:rsidR="00082E78" w:rsidRDefault="00082E78" w:rsidP="00082E78">
      <w:pPr>
        <w:pStyle w:val="ListParagraph"/>
        <w:numPr>
          <w:ilvl w:val="0"/>
          <w:numId w:val="1"/>
        </w:numPr>
      </w:pPr>
      <w:r>
        <w:rPr>
          <w:noProof/>
          <w:lang w:eastAsia="en-CA"/>
        </w:rPr>
        <w:drawing>
          <wp:anchor distT="0" distB="0" distL="114300" distR="114300" simplePos="0" relativeHeight="251658240" behindDoc="0" locked="0" layoutInCell="1" allowOverlap="1" wp14:anchorId="003D11FF" wp14:editId="41E815B0">
            <wp:simplePos x="0" y="0"/>
            <wp:positionH relativeFrom="column">
              <wp:posOffset>228600</wp:posOffset>
            </wp:positionH>
            <wp:positionV relativeFrom="paragraph">
              <wp:posOffset>593090</wp:posOffset>
            </wp:positionV>
            <wp:extent cx="5943600" cy="2672080"/>
            <wp:effectExtent l="0" t="0" r="0" b="0"/>
            <wp:wrapTopAndBottom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67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t>In contrast, the civil society segment is basically a set of social arrangements that are growing into active networks of the non-market and non-state places.</w:t>
      </w:r>
    </w:p>
    <w:p w:rsidR="00082E78" w:rsidRDefault="00082E78" w:rsidP="00082E78"/>
    <w:p w:rsidR="00082E78" w:rsidRDefault="00082E78" w:rsidP="00082E78"/>
    <w:p w:rsidR="00082E78" w:rsidRDefault="00082E78" w:rsidP="00082E78"/>
    <w:p w:rsidR="00082E78" w:rsidRDefault="00082E78" w:rsidP="00082E78">
      <w:pPr>
        <w:pStyle w:val="Heading3"/>
      </w:pPr>
      <w:r>
        <w:lastRenderedPageBreak/>
        <w:t xml:space="preserve">Social Capital </w:t>
      </w:r>
    </w:p>
    <w:p w:rsidR="00082E78" w:rsidRDefault="008C39FA" w:rsidP="00082E78">
      <w:r>
        <w:t>Social capital is defined as – norms, networks and other forms of related social connection</w:t>
      </w:r>
    </w:p>
    <w:p w:rsidR="008C39FA" w:rsidRDefault="008C39FA" w:rsidP="00082E78">
      <w:r>
        <w:t>Social Capital is not the same as human capital:</w:t>
      </w:r>
    </w:p>
    <w:tbl>
      <w:tblPr>
        <w:tblStyle w:val="TableGrid"/>
        <w:tblW w:w="0" w:type="auto"/>
        <w:tblInd w:w="584" w:type="dxa"/>
        <w:tblLook w:val="04A0" w:firstRow="1" w:lastRow="0" w:firstColumn="1" w:lastColumn="0" w:noHBand="0" w:noVBand="1"/>
      </w:tblPr>
      <w:tblGrid>
        <w:gridCol w:w="2932"/>
        <w:gridCol w:w="2932"/>
        <w:gridCol w:w="2932"/>
      </w:tblGrid>
      <w:tr w:rsidR="008C39FA" w:rsidTr="008C39FA">
        <w:trPr>
          <w:trHeight w:val="377"/>
        </w:trPr>
        <w:tc>
          <w:tcPr>
            <w:tcW w:w="2932" w:type="dxa"/>
            <w:shd w:val="clear" w:color="auto" w:fill="D9D9D9" w:themeFill="background1" w:themeFillShade="D9"/>
          </w:tcPr>
          <w:p w:rsidR="008C39FA" w:rsidRDefault="008C39FA" w:rsidP="00082E78"/>
        </w:tc>
        <w:tc>
          <w:tcPr>
            <w:tcW w:w="2932" w:type="dxa"/>
            <w:shd w:val="clear" w:color="auto" w:fill="D9D9D9" w:themeFill="background1" w:themeFillShade="D9"/>
          </w:tcPr>
          <w:p w:rsidR="008C39FA" w:rsidRPr="008C39FA" w:rsidRDefault="008C39FA" w:rsidP="008C39FA">
            <w:pPr>
              <w:jc w:val="center"/>
              <w:rPr>
                <w:b/>
              </w:rPr>
            </w:pPr>
            <w:r w:rsidRPr="008C39FA">
              <w:rPr>
                <w:b/>
              </w:rPr>
              <w:t>Human Capital</w:t>
            </w:r>
          </w:p>
        </w:tc>
        <w:tc>
          <w:tcPr>
            <w:tcW w:w="2932" w:type="dxa"/>
            <w:shd w:val="clear" w:color="auto" w:fill="D9D9D9" w:themeFill="background1" w:themeFillShade="D9"/>
          </w:tcPr>
          <w:p w:rsidR="008C39FA" w:rsidRPr="008C39FA" w:rsidRDefault="008C39FA" w:rsidP="008C39FA">
            <w:pPr>
              <w:jc w:val="center"/>
              <w:rPr>
                <w:b/>
              </w:rPr>
            </w:pPr>
            <w:r w:rsidRPr="008C39FA">
              <w:rPr>
                <w:b/>
              </w:rPr>
              <w:t>Social Capital</w:t>
            </w:r>
          </w:p>
        </w:tc>
      </w:tr>
      <w:tr w:rsidR="008C39FA" w:rsidTr="008C39FA">
        <w:trPr>
          <w:trHeight w:val="425"/>
        </w:trPr>
        <w:tc>
          <w:tcPr>
            <w:tcW w:w="2932" w:type="dxa"/>
            <w:shd w:val="clear" w:color="auto" w:fill="D9D9D9" w:themeFill="background1" w:themeFillShade="D9"/>
          </w:tcPr>
          <w:p w:rsidR="008C39FA" w:rsidRPr="008C39FA" w:rsidRDefault="008C39FA" w:rsidP="008C39FA">
            <w:pPr>
              <w:jc w:val="center"/>
              <w:rPr>
                <w:b/>
              </w:rPr>
            </w:pPr>
            <w:r w:rsidRPr="008C39FA">
              <w:rPr>
                <w:b/>
              </w:rPr>
              <w:t>Focus</w:t>
            </w:r>
          </w:p>
        </w:tc>
        <w:tc>
          <w:tcPr>
            <w:tcW w:w="2932" w:type="dxa"/>
          </w:tcPr>
          <w:p w:rsidR="008C39FA" w:rsidRDefault="008C39FA" w:rsidP="00082E78">
            <w:r>
              <w:t>Individual Agent</w:t>
            </w:r>
          </w:p>
        </w:tc>
        <w:tc>
          <w:tcPr>
            <w:tcW w:w="2932" w:type="dxa"/>
          </w:tcPr>
          <w:p w:rsidR="008C39FA" w:rsidRDefault="008C39FA" w:rsidP="00082E78">
            <w:r>
              <w:t>Relationships</w:t>
            </w:r>
          </w:p>
        </w:tc>
      </w:tr>
      <w:tr w:rsidR="008C39FA" w:rsidTr="008C39FA">
        <w:trPr>
          <w:trHeight w:val="435"/>
        </w:trPr>
        <w:tc>
          <w:tcPr>
            <w:tcW w:w="2932" w:type="dxa"/>
            <w:shd w:val="clear" w:color="auto" w:fill="D9D9D9" w:themeFill="background1" w:themeFillShade="D9"/>
          </w:tcPr>
          <w:p w:rsidR="008C39FA" w:rsidRPr="008C39FA" w:rsidRDefault="008C39FA" w:rsidP="008C39FA">
            <w:pPr>
              <w:jc w:val="center"/>
              <w:rPr>
                <w:b/>
              </w:rPr>
            </w:pPr>
            <w:r w:rsidRPr="008C39FA">
              <w:rPr>
                <w:b/>
              </w:rPr>
              <w:t>Measures</w:t>
            </w:r>
          </w:p>
        </w:tc>
        <w:tc>
          <w:tcPr>
            <w:tcW w:w="2932" w:type="dxa"/>
          </w:tcPr>
          <w:p w:rsidR="008C39FA" w:rsidRDefault="008C39FA" w:rsidP="00082E78">
            <w:r>
              <w:t>Duration of schooling and qualification</w:t>
            </w:r>
          </w:p>
        </w:tc>
        <w:tc>
          <w:tcPr>
            <w:tcW w:w="2932" w:type="dxa"/>
          </w:tcPr>
          <w:p w:rsidR="008C39FA" w:rsidRDefault="008C39FA" w:rsidP="00082E78">
            <w:r>
              <w:t xml:space="preserve">Participation of Members and trustworthiness </w:t>
            </w:r>
          </w:p>
        </w:tc>
      </w:tr>
      <w:tr w:rsidR="008C39FA" w:rsidTr="008C39FA">
        <w:trPr>
          <w:trHeight w:val="425"/>
        </w:trPr>
        <w:tc>
          <w:tcPr>
            <w:tcW w:w="2932" w:type="dxa"/>
            <w:shd w:val="clear" w:color="auto" w:fill="D9D9D9" w:themeFill="background1" w:themeFillShade="D9"/>
          </w:tcPr>
          <w:p w:rsidR="008C39FA" w:rsidRPr="008C39FA" w:rsidRDefault="008C39FA" w:rsidP="008C39FA">
            <w:pPr>
              <w:jc w:val="center"/>
              <w:rPr>
                <w:b/>
              </w:rPr>
            </w:pPr>
            <w:r>
              <w:rPr>
                <w:b/>
              </w:rPr>
              <w:t>Outcome</w:t>
            </w:r>
          </w:p>
        </w:tc>
        <w:tc>
          <w:tcPr>
            <w:tcW w:w="2932" w:type="dxa"/>
          </w:tcPr>
          <w:p w:rsidR="008C39FA" w:rsidRDefault="008C39FA" w:rsidP="00082E78">
            <w:r>
              <w:t>Direct: income, productivity</w:t>
            </w:r>
          </w:p>
          <w:p w:rsidR="008C39FA" w:rsidRDefault="008C39FA" w:rsidP="00082E78">
            <w:r>
              <w:t>Indirect: health, civic activity</w:t>
            </w:r>
          </w:p>
        </w:tc>
        <w:tc>
          <w:tcPr>
            <w:tcW w:w="2932" w:type="dxa"/>
          </w:tcPr>
          <w:p w:rsidR="008C39FA" w:rsidRDefault="008C39FA" w:rsidP="00082E78">
            <w:r>
              <w:t>Social cohesion and more social capital</w:t>
            </w:r>
          </w:p>
        </w:tc>
      </w:tr>
      <w:tr w:rsidR="008C39FA" w:rsidTr="008C39FA">
        <w:trPr>
          <w:trHeight w:val="396"/>
        </w:trPr>
        <w:tc>
          <w:tcPr>
            <w:tcW w:w="2932" w:type="dxa"/>
            <w:shd w:val="clear" w:color="auto" w:fill="D9D9D9" w:themeFill="background1" w:themeFillShade="D9"/>
          </w:tcPr>
          <w:p w:rsidR="008C39FA" w:rsidRPr="008C39FA" w:rsidRDefault="008C39FA" w:rsidP="008C39FA">
            <w:pPr>
              <w:jc w:val="center"/>
              <w:rPr>
                <w:b/>
              </w:rPr>
            </w:pPr>
            <w:r w:rsidRPr="008C39FA">
              <w:rPr>
                <w:b/>
              </w:rPr>
              <w:t>Model</w:t>
            </w:r>
          </w:p>
        </w:tc>
        <w:tc>
          <w:tcPr>
            <w:tcW w:w="2932" w:type="dxa"/>
          </w:tcPr>
          <w:p w:rsidR="008C39FA" w:rsidRDefault="008C39FA" w:rsidP="00082E78">
            <w:r>
              <w:t>Liner</w:t>
            </w:r>
          </w:p>
        </w:tc>
        <w:tc>
          <w:tcPr>
            <w:tcW w:w="2932" w:type="dxa"/>
          </w:tcPr>
          <w:p w:rsidR="008C39FA" w:rsidRDefault="008C39FA" w:rsidP="00082E78">
            <w:r>
              <w:t>Interactive and circular</w:t>
            </w:r>
          </w:p>
        </w:tc>
      </w:tr>
    </w:tbl>
    <w:p w:rsidR="008C39FA" w:rsidRDefault="008C39FA" w:rsidP="00082E78"/>
    <w:p w:rsidR="00853516" w:rsidRPr="00853516" w:rsidRDefault="00853516" w:rsidP="00082E78">
      <w:pPr>
        <w:rPr>
          <w:u w:val="single"/>
        </w:rPr>
      </w:pPr>
      <w:r w:rsidRPr="00853516">
        <w:rPr>
          <w:u w:val="single"/>
        </w:rPr>
        <w:t>Forms of Social Capital:</w:t>
      </w:r>
    </w:p>
    <w:p w:rsidR="00853516" w:rsidRDefault="00853516" w:rsidP="00853516">
      <w:pPr>
        <w:pStyle w:val="ListParagraph"/>
        <w:numPr>
          <w:ilvl w:val="0"/>
          <w:numId w:val="2"/>
        </w:numPr>
      </w:pPr>
      <w:r>
        <w:t>Highly formal Forms:</w:t>
      </w:r>
    </w:p>
    <w:p w:rsidR="00853516" w:rsidRDefault="00853516" w:rsidP="00853516">
      <w:pPr>
        <w:pStyle w:val="ListParagraph"/>
        <w:numPr>
          <w:ilvl w:val="1"/>
          <w:numId w:val="2"/>
        </w:numPr>
      </w:pPr>
      <w:r>
        <w:t>Parent Teacher Association</w:t>
      </w:r>
    </w:p>
    <w:p w:rsidR="00853516" w:rsidRDefault="00853516" w:rsidP="00853516">
      <w:pPr>
        <w:pStyle w:val="ListParagraph"/>
        <w:numPr>
          <w:ilvl w:val="1"/>
          <w:numId w:val="2"/>
        </w:numPr>
      </w:pPr>
      <w:r>
        <w:t>A Labour Union</w:t>
      </w:r>
    </w:p>
    <w:p w:rsidR="00853516" w:rsidRDefault="00853516" w:rsidP="00853516">
      <w:pPr>
        <w:pStyle w:val="ListParagraph"/>
        <w:numPr>
          <w:ilvl w:val="0"/>
          <w:numId w:val="2"/>
        </w:numPr>
      </w:pPr>
      <w:r>
        <w:t>Highly informal forms</w:t>
      </w:r>
    </w:p>
    <w:p w:rsidR="00853516" w:rsidRDefault="00853516" w:rsidP="00853516">
      <w:pPr>
        <w:pStyle w:val="ListParagraph"/>
        <w:numPr>
          <w:ilvl w:val="1"/>
          <w:numId w:val="2"/>
        </w:numPr>
      </w:pPr>
      <w:r>
        <w:t>Group of people gathering at a bar every Thursday evening</w:t>
      </w:r>
    </w:p>
    <w:p w:rsidR="00853516" w:rsidRDefault="00853516" w:rsidP="00853516">
      <w:pPr>
        <w:pStyle w:val="ListParagraph"/>
        <w:numPr>
          <w:ilvl w:val="0"/>
          <w:numId w:val="2"/>
        </w:numPr>
      </w:pPr>
      <w:r>
        <w:t>Densely Interlaced or Comparatively Invisible</w:t>
      </w:r>
    </w:p>
    <w:p w:rsidR="00853516" w:rsidRDefault="00853516" w:rsidP="00853516">
      <w:pPr>
        <w:pStyle w:val="ListParagraph"/>
        <w:numPr>
          <w:ilvl w:val="1"/>
          <w:numId w:val="2"/>
        </w:numPr>
      </w:pPr>
      <w:r>
        <w:t>Group of steel workers who work together go to the same church every Sunday</w:t>
      </w:r>
    </w:p>
    <w:p w:rsidR="00853516" w:rsidRDefault="00853516" w:rsidP="00853516">
      <w:pPr>
        <w:pStyle w:val="ListParagraph"/>
        <w:numPr>
          <w:ilvl w:val="1"/>
          <w:numId w:val="2"/>
        </w:numPr>
      </w:pPr>
      <w:r>
        <w:t xml:space="preserve">Nodding at an acquaintance you occasionally see in the line at the supermarket </w:t>
      </w:r>
    </w:p>
    <w:p w:rsidR="00320EA1" w:rsidRDefault="00320EA1" w:rsidP="00320EA1">
      <w:pPr>
        <w:rPr>
          <w:u w:val="single"/>
        </w:rPr>
      </w:pPr>
      <w:r w:rsidRPr="00320EA1">
        <w:rPr>
          <w:u w:val="single"/>
        </w:rPr>
        <w:t>Benefits of Social Capital</w:t>
      </w:r>
    </w:p>
    <w:p w:rsidR="00320EA1" w:rsidRPr="00320EA1" w:rsidRDefault="00320EA1" w:rsidP="00320EA1">
      <w:pPr>
        <w:pStyle w:val="ListParagraph"/>
        <w:numPr>
          <w:ilvl w:val="0"/>
          <w:numId w:val="1"/>
        </w:numPr>
        <w:rPr>
          <w:u w:val="single"/>
        </w:rPr>
      </w:pPr>
      <w:r>
        <w:t>Schools work better</w:t>
      </w:r>
    </w:p>
    <w:p w:rsidR="00320EA1" w:rsidRPr="00320EA1" w:rsidRDefault="00320EA1" w:rsidP="00320EA1">
      <w:pPr>
        <w:pStyle w:val="ListParagraph"/>
        <w:numPr>
          <w:ilvl w:val="0"/>
          <w:numId w:val="1"/>
        </w:numPr>
        <w:rPr>
          <w:u w:val="single"/>
        </w:rPr>
      </w:pPr>
      <w:r>
        <w:t>There are less violent crimes</w:t>
      </w:r>
    </w:p>
    <w:p w:rsidR="00320EA1" w:rsidRPr="00320EA1" w:rsidRDefault="00320EA1" w:rsidP="00320EA1">
      <w:pPr>
        <w:pStyle w:val="ListParagraph"/>
        <w:numPr>
          <w:ilvl w:val="0"/>
          <w:numId w:val="1"/>
        </w:numPr>
        <w:rPr>
          <w:u w:val="single"/>
        </w:rPr>
      </w:pPr>
      <w:r>
        <w:t>Health is better</w:t>
      </w:r>
    </w:p>
    <w:p w:rsidR="00320EA1" w:rsidRPr="00320EA1" w:rsidRDefault="00320EA1" w:rsidP="00320EA1">
      <w:pPr>
        <w:pStyle w:val="ListParagraph"/>
        <w:numPr>
          <w:ilvl w:val="0"/>
          <w:numId w:val="1"/>
        </w:numPr>
        <w:rPr>
          <w:u w:val="single"/>
        </w:rPr>
      </w:pPr>
      <w:r>
        <w:t>Tax evasion is lowered</w:t>
      </w:r>
    </w:p>
    <w:p w:rsidR="00320EA1" w:rsidRPr="00320EA1" w:rsidRDefault="00320EA1" w:rsidP="00320EA1">
      <w:pPr>
        <w:pStyle w:val="ListParagraph"/>
        <w:numPr>
          <w:ilvl w:val="0"/>
          <w:numId w:val="1"/>
        </w:numPr>
        <w:rPr>
          <w:u w:val="single"/>
        </w:rPr>
      </w:pPr>
      <w:r>
        <w:t>Kids are better off</w:t>
      </w:r>
    </w:p>
    <w:p w:rsidR="00320EA1" w:rsidRPr="00320EA1" w:rsidRDefault="00320EA1" w:rsidP="00320EA1">
      <w:pPr>
        <w:pStyle w:val="ListParagraph"/>
        <w:numPr>
          <w:ilvl w:val="0"/>
          <w:numId w:val="1"/>
        </w:numPr>
        <w:rPr>
          <w:u w:val="single"/>
        </w:rPr>
      </w:pPr>
      <w:r>
        <w:t>And Social Capital works well with:</w:t>
      </w:r>
    </w:p>
    <w:p w:rsidR="00320EA1" w:rsidRPr="00320EA1" w:rsidRDefault="00320EA1" w:rsidP="00320EA1">
      <w:pPr>
        <w:pStyle w:val="ListParagraph"/>
        <w:numPr>
          <w:ilvl w:val="1"/>
          <w:numId w:val="1"/>
        </w:numPr>
        <w:rPr>
          <w:u w:val="single"/>
        </w:rPr>
      </w:pPr>
      <w:r>
        <w:t>Economic equality</w:t>
      </w:r>
    </w:p>
    <w:p w:rsidR="00320EA1" w:rsidRPr="00320EA1" w:rsidRDefault="00320EA1" w:rsidP="00320EA1">
      <w:pPr>
        <w:pStyle w:val="ListParagraph"/>
        <w:numPr>
          <w:ilvl w:val="1"/>
          <w:numId w:val="1"/>
        </w:numPr>
        <w:rPr>
          <w:u w:val="single"/>
        </w:rPr>
      </w:pPr>
      <w:r>
        <w:t>Civic Equality</w:t>
      </w:r>
    </w:p>
    <w:p w:rsidR="00320EA1" w:rsidRDefault="00320EA1" w:rsidP="00320EA1">
      <w:pPr>
        <w:pStyle w:val="Heading3"/>
      </w:pPr>
      <w:r>
        <w:t>Five Roles of the Civic Soceity</w:t>
      </w:r>
    </w:p>
    <w:p w:rsidR="00320EA1" w:rsidRDefault="00320EA1" w:rsidP="00320EA1">
      <w:pPr>
        <w:pStyle w:val="ListParagraph"/>
        <w:numPr>
          <w:ilvl w:val="0"/>
          <w:numId w:val="3"/>
        </w:numPr>
      </w:pPr>
      <w:r>
        <w:t>Monitoring – this is how the policy is kept honest</w:t>
      </w:r>
    </w:p>
    <w:p w:rsidR="00320EA1" w:rsidRDefault="002637CA" w:rsidP="00320EA1">
      <w:pPr>
        <w:pStyle w:val="ListParagraph"/>
        <w:numPr>
          <w:ilvl w:val="0"/>
          <w:numId w:val="3"/>
        </w:numPr>
      </w:pPr>
      <w:r>
        <w:t>Advocacy – through which the policy options can be supported or not supported</w:t>
      </w:r>
    </w:p>
    <w:p w:rsidR="002637CA" w:rsidRDefault="002637CA" w:rsidP="00320EA1">
      <w:pPr>
        <w:pStyle w:val="ListParagraph"/>
        <w:numPr>
          <w:ilvl w:val="0"/>
          <w:numId w:val="3"/>
        </w:numPr>
      </w:pPr>
      <w:r>
        <w:t>Innovator – through which different ways of doing things are developed</w:t>
      </w:r>
    </w:p>
    <w:p w:rsidR="002637CA" w:rsidRDefault="002637CA" w:rsidP="00320EA1">
      <w:pPr>
        <w:pStyle w:val="ListParagraph"/>
        <w:numPr>
          <w:ilvl w:val="0"/>
          <w:numId w:val="3"/>
        </w:numPr>
      </w:pPr>
      <w:r>
        <w:t>Service Provider – through which a need is fulfilled</w:t>
      </w:r>
    </w:p>
    <w:p w:rsidR="002637CA" w:rsidRDefault="002637CA" w:rsidP="00320EA1">
      <w:pPr>
        <w:pStyle w:val="ListParagraph"/>
        <w:numPr>
          <w:ilvl w:val="0"/>
          <w:numId w:val="3"/>
        </w:numPr>
      </w:pPr>
      <w:r>
        <w:t>Capacity builder – through which support is given to other civil society organizations</w:t>
      </w:r>
    </w:p>
    <w:p w:rsidR="005C7FD9" w:rsidRDefault="005C7FD9" w:rsidP="005C7FD9"/>
    <w:p w:rsidR="00EE1F6B" w:rsidRDefault="00EE1F6B" w:rsidP="00EE1F6B">
      <w:pPr>
        <w:pStyle w:val="Heading2"/>
      </w:pPr>
      <w:r>
        <w:lastRenderedPageBreak/>
        <w:t>Different Complex issues are involved in the civil society segment</w:t>
      </w:r>
    </w:p>
    <w:p w:rsidR="005C7FD9" w:rsidRDefault="005C7FD9" w:rsidP="005C7FD9">
      <w:pPr>
        <w:pStyle w:val="Heading3"/>
      </w:pPr>
      <w:r>
        <w:t>Segment Fragmentation</w:t>
      </w:r>
    </w:p>
    <w:p w:rsidR="005C7FD9" w:rsidRDefault="005C7FD9" w:rsidP="005C7FD9">
      <w:r>
        <w:t>Segment fragmentation refers to the differences in the 161000 non-profit incorporations and the thousand community groups. The fragments come from: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Having Different issues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Having different missions and aims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They are all highly diversified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They have different management capabilities and abilities</w:t>
      </w:r>
    </w:p>
    <w:p w:rsidR="005C7FD9" w:rsidRDefault="005C7FD9" w:rsidP="005C7FD9">
      <w:r>
        <w:t>What are the challenges for a small business due to social fragmentation?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They have a difficulty with being heard by the government and industry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They have problems getting on the government and business agenda</w:t>
      </w:r>
    </w:p>
    <w:p w:rsidR="005C7FD9" w:rsidRDefault="005C7FD9" w:rsidP="005C7FD9">
      <w:pPr>
        <w:pStyle w:val="ListParagraph"/>
        <w:numPr>
          <w:ilvl w:val="0"/>
          <w:numId w:val="1"/>
        </w:numPr>
      </w:pPr>
      <w:r>
        <w:t>They have problems partnering with government and business</w:t>
      </w:r>
    </w:p>
    <w:p w:rsidR="00EE1F6B" w:rsidRDefault="00EE1F6B" w:rsidP="00EE1F6B">
      <w:pPr>
        <w:pStyle w:val="Heading3"/>
      </w:pPr>
      <w:r>
        <w:t>Funding</w:t>
      </w:r>
    </w:p>
    <w:p w:rsidR="00EE1F6B" w:rsidRDefault="00063A6F" w:rsidP="00EE1F6B">
      <w:r>
        <w:t>They use a model called the Project-based funding model:</w:t>
      </w:r>
    </w:p>
    <w:p w:rsidR="00063A6F" w:rsidRDefault="00063A6F" w:rsidP="00063A6F">
      <w:pPr>
        <w:pStyle w:val="ListParagraph"/>
        <w:numPr>
          <w:ilvl w:val="0"/>
          <w:numId w:val="1"/>
        </w:numPr>
      </w:pPr>
      <w:r>
        <w:t>This means that the overhead costs are not funded but they still require more reporting</w:t>
      </w:r>
    </w:p>
    <w:p w:rsidR="00063A6F" w:rsidRDefault="00063A6F" w:rsidP="00063A6F">
      <w:pPr>
        <w:pStyle w:val="ListParagraph"/>
        <w:numPr>
          <w:ilvl w:val="0"/>
          <w:numId w:val="1"/>
        </w:numPr>
      </w:pPr>
      <w:r>
        <w:t>Funding in specific issues causes mission drift</w:t>
      </w:r>
    </w:p>
    <w:p w:rsidR="00063A6F" w:rsidRDefault="00063A6F" w:rsidP="00063A6F">
      <w:pPr>
        <w:pStyle w:val="Heading3"/>
      </w:pPr>
      <w:r>
        <w:t>Attracting and Retaining Volunteers</w:t>
      </w:r>
    </w:p>
    <w:p w:rsidR="00063A6F" w:rsidRDefault="00063A6F" w:rsidP="00063A6F">
      <w:pPr>
        <w:pStyle w:val="ListParagraph"/>
        <w:numPr>
          <w:ilvl w:val="0"/>
          <w:numId w:val="1"/>
        </w:numPr>
      </w:pPr>
      <w:r>
        <w:t>Age demographics: for every 55 – 64 person, there is only one 15 – 24 aged person</w:t>
      </w:r>
    </w:p>
    <w:p w:rsidR="00063A6F" w:rsidRDefault="00063A6F" w:rsidP="00063A6F">
      <w:pPr>
        <w:pStyle w:val="ListParagraph"/>
        <w:numPr>
          <w:ilvl w:val="0"/>
          <w:numId w:val="1"/>
        </w:numPr>
      </w:pPr>
      <w:r>
        <w:t>More people will be available to volunteer but also there is more demand third segment services</w:t>
      </w:r>
    </w:p>
    <w:p w:rsidR="00063A6F" w:rsidRDefault="00063A6F" w:rsidP="00063A6F">
      <w:pPr>
        <w:ind w:left="360"/>
      </w:pPr>
      <w:r>
        <w:t>If you had non-paid workers and paid workers, what would be the problem?</w:t>
      </w:r>
    </w:p>
    <w:p w:rsidR="00063A6F" w:rsidRDefault="00063A6F" w:rsidP="00063A6F">
      <w:pPr>
        <w:pStyle w:val="ListParagraph"/>
        <w:numPr>
          <w:ilvl w:val="0"/>
          <w:numId w:val="1"/>
        </w:numPr>
      </w:pPr>
      <w:r>
        <w:t>There will often be impatience with and insensitivity to volunteers by full-time staff</w:t>
      </w:r>
    </w:p>
    <w:p w:rsidR="00063A6F" w:rsidRDefault="00063A6F" w:rsidP="00063A6F">
      <w:pPr>
        <w:pStyle w:val="ListParagraph"/>
        <w:numPr>
          <w:ilvl w:val="0"/>
          <w:numId w:val="1"/>
        </w:numPr>
      </w:pPr>
      <w:r>
        <w:t>Volunteers and officials may have opposite views of each other’s position</w:t>
      </w:r>
    </w:p>
    <w:p w:rsidR="00063A6F" w:rsidRPr="00063A6F" w:rsidRDefault="00063A6F" w:rsidP="00063A6F">
      <w:pPr>
        <w:pStyle w:val="ListParagraph"/>
        <w:numPr>
          <w:ilvl w:val="0"/>
          <w:numId w:val="1"/>
        </w:numPr>
      </w:pPr>
      <w:r>
        <w:t>The moral high ground is taken by those who donate as opposed to those who receive rewards for their work</w:t>
      </w:r>
      <w:bookmarkStart w:id="0" w:name="_GoBack"/>
      <w:bookmarkEnd w:id="0"/>
    </w:p>
    <w:sectPr w:rsidR="00063A6F" w:rsidRPr="00063A6F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E1E23" w:rsidRDefault="009E1E23" w:rsidP="0016620E">
      <w:pPr>
        <w:spacing w:after="0" w:line="240" w:lineRule="auto"/>
      </w:pPr>
      <w:r>
        <w:separator/>
      </w:r>
    </w:p>
  </w:endnote>
  <w:endnote w:type="continuationSeparator" w:id="0">
    <w:p w:rsidR="009E1E23" w:rsidRDefault="009E1E23" w:rsidP="0016620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E1E23" w:rsidRDefault="009E1E23" w:rsidP="0016620E">
      <w:pPr>
        <w:spacing w:after="0" w:line="240" w:lineRule="auto"/>
      </w:pPr>
      <w:r>
        <w:separator/>
      </w:r>
    </w:p>
  </w:footnote>
  <w:footnote w:type="continuationSeparator" w:id="0">
    <w:p w:rsidR="009E1E23" w:rsidRDefault="009E1E23" w:rsidP="0016620E">
      <w:pPr>
        <w:spacing w:after="0" w:line="240" w:lineRule="auto"/>
      </w:pPr>
      <w:r>
        <w:continuationSeparator/>
      </w:r>
    </w:p>
  </w:footnote>
  <w:footnote w:id="1">
    <w:p w:rsidR="0016620E" w:rsidRDefault="0016620E">
      <w:pPr>
        <w:pStyle w:val="FootnoteText"/>
      </w:pPr>
      <w:r>
        <w:rPr>
          <w:rStyle w:val="FootnoteReference"/>
        </w:rPr>
        <w:footnoteRef/>
      </w:r>
      <w:r>
        <w:t xml:space="preserve"> </w:t>
      </w:r>
      <w:r w:rsidR="00FC3629">
        <w:t>Giving back for something good done to you</w:t>
      </w:r>
    </w:p>
  </w:footnote>
  <w:footnote w:id="2">
    <w:p w:rsidR="00FC3629" w:rsidRDefault="00FC3629">
      <w:pPr>
        <w:pStyle w:val="FootnoteText"/>
      </w:pPr>
      <w:r>
        <w:rPr>
          <w:rStyle w:val="FootnoteReference"/>
        </w:rPr>
        <w:footnoteRef/>
      </w:r>
      <w:r>
        <w:t xml:space="preserve"> Unity in feeling or action</w:t>
      </w:r>
    </w:p>
  </w:footnote>
  <w:footnote w:id="3">
    <w:p w:rsidR="00FC3629" w:rsidRDefault="00FC3629">
      <w:pPr>
        <w:pStyle w:val="FootnoteText"/>
      </w:pPr>
      <w:r>
        <w:rPr>
          <w:rStyle w:val="FootnoteReference"/>
        </w:rPr>
        <w:footnoteRef/>
      </w:r>
      <w:r>
        <w:t xml:space="preserve"> Quality of being thankful</w:t>
      </w:r>
    </w:p>
  </w:footnote>
  <w:footnote w:id="4">
    <w:p w:rsidR="00FC3629" w:rsidRDefault="00FC3629">
      <w:pPr>
        <w:pStyle w:val="FootnoteText"/>
      </w:pPr>
      <w:r>
        <w:rPr>
          <w:rStyle w:val="FootnoteReference"/>
        </w:rPr>
        <w:footnoteRef/>
      </w:r>
      <w:r>
        <w:t xml:space="preserve"> Being morally bound to do something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6046D83"/>
    <w:multiLevelType w:val="hybridMultilevel"/>
    <w:tmpl w:val="4C98C048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 w:tentative="1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514D4C3D"/>
    <w:multiLevelType w:val="hybridMultilevel"/>
    <w:tmpl w:val="B5808872"/>
    <w:lvl w:ilvl="0" w:tplc="10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0090019">
      <w:start w:val="1"/>
      <w:numFmt w:val="lowerLetter"/>
      <w:lvlText w:val="%2."/>
      <w:lvlJc w:val="left"/>
      <w:pPr>
        <w:ind w:left="1440" w:hanging="360"/>
      </w:pPr>
    </w:lvl>
    <w:lvl w:ilvl="2" w:tplc="1009001B" w:tentative="1">
      <w:start w:val="1"/>
      <w:numFmt w:val="lowerRoman"/>
      <w:lvlText w:val="%3."/>
      <w:lvlJc w:val="right"/>
      <w:pPr>
        <w:ind w:left="2160" w:hanging="180"/>
      </w:pPr>
    </w:lvl>
    <w:lvl w:ilvl="3" w:tplc="1009000F" w:tentative="1">
      <w:start w:val="1"/>
      <w:numFmt w:val="decimal"/>
      <w:lvlText w:val="%4."/>
      <w:lvlJc w:val="left"/>
      <w:pPr>
        <w:ind w:left="2880" w:hanging="360"/>
      </w:pPr>
    </w:lvl>
    <w:lvl w:ilvl="4" w:tplc="10090019" w:tentative="1">
      <w:start w:val="1"/>
      <w:numFmt w:val="lowerLetter"/>
      <w:lvlText w:val="%5."/>
      <w:lvlJc w:val="left"/>
      <w:pPr>
        <w:ind w:left="3600" w:hanging="360"/>
      </w:pPr>
    </w:lvl>
    <w:lvl w:ilvl="5" w:tplc="1009001B" w:tentative="1">
      <w:start w:val="1"/>
      <w:numFmt w:val="lowerRoman"/>
      <w:lvlText w:val="%6."/>
      <w:lvlJc w:val="right"/>
      <w:pPr>
        <w:ind w:left="4320" w:hanging="180"/>
      </w:pPr>
    </w:lvl>
    <w:lvl w:ilvl="6" w:tplc="1009000F" w:tentative="1">
      <w:start w:val="1"/>
      <w:numFmt w:val="decimal"/>
      <w:lvlText w:val="%7."/>
      <w:lvlJc w:val="left"/>
      <w:pPr>
        <w:ind w:left="5040" w:hanging="360"/>
      </w:pPr>
    </w:lvl>
    <w:lvl w:ilvl="7" w:tplc="10090019" w:tentative="1">
      <w:start w:val="1"/>
      <w:numFmt w:val="lowerLetter"/>
      <w:lvlText w:val="%8."/>
      <w:lvlJc w:val="left"/>
      <w:pPr>
        <w:ind w:left="5760" w:hanging="360"/>
      </w:pPr>
    </w:lvl>
    <w:lvl w:ilvl="8" w:tplc="10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F99640A"/>
    <w:multiLevelType w:val="hybridMultilevel"/>
    <w:tmpl w:val="E8F475A6"/>
    <w:lvl w:ilvl="0" w:tplc="0B702FC4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0AE9"/>
    <w:rsid w:val="00063A6F"/>
    <w:rsid w:val="00082E78"/>
    <w:rsid w:val="0016620E"/>
    <w:rsid w:val="002637CA"/>
    <w:rsid w:val="00320EA1"/>
    <w:rsid w:val="005C7FD9"/>
    <w:rsid w:val="00853516"/>
    <w:rsid w:val="008C39FA"/>
    <w:rsid w:val="009A0AE9"/>
    <w:rsid w:val="009E1E23"/>
    <w:rsid w:val="00D72B63"/>
    <w:rsid w:val="00E9221A"/>
    <w:rsid w:val="00EB3913"/>
    <w:rsid w:val="00EE1F6B"/>
    <w:rsid w:val="00EF6D6C"/>
    <w:rsid w:val="00FC3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2E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0AE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0A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A0AE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66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66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6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620E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082E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E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C3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C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6620E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082E7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9A0AE9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A0AE9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ListParagraph">
    <w:name w:val="List Paragraph"/>
    <w:basedOn w:val="Normal"/>
    <w:uiPriority w:val="34"/>
    <w:qFormat/>
    <w:rsid w:val="009A0AE9"/>
    <w:pPr>
      <w:ind w:left="720"/>
      <w:contextualSpacing/>
    </w:pPr>
  </w:style>
  <w:style w:type="character" w:customStyle="1" w:styleId="Heading2Char">
    <w:name w:val="Heading 2 Char"/>
    <w:basedOn w:val="DefaultParagraphFont"/>
    <w:link w:val="Heading2"/>
    <w:uiPriority w:val="9"/>
    <w:rsid w:val="0016620E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FootnoteText">
    <w:name w:val="footnote text"/>
    <w:basedOn w:val="Normal"/>
    <w:link w:val="FootnoteTextChar"/>
    <w:uiPriority w:val="99"/>
    <w:semiHidden/>
    <w:unhideWhenUsed/>
    <w:rsid w:val="0016620E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16620E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16620E"/>
    <w:rPr>
      <w:vertAlign w:val="superscript"/>
    </w:rPr>
  </w:style>
  <w:style w:type="character" w:customStyle="1" w:styleId="Heading3Char">
    <w:name w:val="Heading 3 Char"/>
    <w:basedOn w:val="DefaultParagraphFont"/>
    <w:link w:val="Heading3"/>
    <w:uiPriority w:val="9"/>
    <w:rsid w:val="00082E78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82E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82E78"/>
    <w:rPr>
      <w:rFonts w:ascii="Tahoma" w:hAnsi="Tahoma" w:cs="Tahoma"/>
      <w:sz w:val="16"/>
      <w:szCs w:val="16"/>
    </w:rPr>
  </w:style>
  <w:style w:type="table" w:styleId="TableGrid">
    <w:name w:val="Table Grid"/>
    <w:basedOn w:val="TableNormal"/>
    <w:uiPriority w:val="59"/>
    <w:rsid w:val="008C39FA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3B1C99C-4EEB-41EE-A50C-6DC9B652AC1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114</TotalTime>
  <Pages>4</Pages>
  <Words>772</Words>
  <Characters>4402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5164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Mal</dc:creator>
  <cp:lastModifiedBy>Mal</cp:lastModifiedBy>
  <cp:revision>4</cp:revision>
  <dcterms:created xsi:type="dcterms:W3CDTF">2011-10-29T21:12:00Z</dcterms:created>
  <dcterms:modified xsi:type="dcterms:W3CDTF">2011-10-29T23:06:00Z</dcterms:modified>
</cp:coreProperties>
</file>