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C68" w:rsidRDefault="00DE0C68" w:rsidP="00DE0C68"/>
    <w:p w:rsidR="00DE0C68" w:rsidRDefault="00DE0C68" w:rsidP="00DE0C68"/>
    <w:p w:rsidR="00DE0C68" w:rsidRDefault="00DE0C68" w:rsidP="00DE0C68"/>
    <w:p w:rsidR="00DE0C68" w:rsidRDefault="00DE0C68" w:rsidP="00DE0C68"/>
    <w:p w:rsidR="00DE0C68" w:rsidRDefault="00DE0C68" w:rsidP="00DE0C68"/>
    <w:p w:rsidR="00DE0C68" w:rsidRDefault="00DE0C68" w:rsidP="00DE0C68"/>
    <w:p w:rsidR="00DE0C68" w:rsidRDefault="00DE0C68" w:rsidP="00DE0C68"/>
    <w:p w:rsidR="00DE0C68" w:rsidRDefault="00DE0C68" w:rsidP="00DE0C68"/>
    <w:p w:rsidR="00DE0C68" w:rsidRPr="001A1340" w:rsidRDefault="00DE0C68" w:rsidP="00DE0C68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8"/>
          <w:szCs w:val="18"/>
          <w:lang w:eastAsia="en-CA"/>
        </w:rPr>
      </w:pPr>
      <w:r w:rsidRPr="001A1340">
        <w:rPr>
          <w:rFonts w:ascii="inherit" w:eastAsia="Times New Roman" w:hAnsi="inherit" w:cs="Arial"/>
          <w:color w:val="000000"/>
          <w:sz w:val="18"/>
          <w:szCs w:val="18"/>
          <w:lang w:eastAsia="en-CA"/>
        </w:rPr>
        <w:br/>
        <w:t>0 out of 10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5"/>
        <w:gridCol w:w="9117"/>
        <w:gridCol w:w="66"/>
        <w:gridCol w:w="66"/>
        <w:gridCol w:w="66"/>
      </w:tblGrid>
      <w:tr w:rsidR="00DE0C68" w:rsidRPr="001A1340" w:rsidTr="006003A5">
        <w:tc>
          <w:tcPr>
            <w:tcW w:w="0" w:type="auto"/>
            <w:noWrap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</w:tr>
      <w:tr w:rsidR="00DE0C68" w:rsidRPr="001A1340" w:rsidTr="006003A5">
        <w:tc>
          <w:tcPr>
            <w:tcW w:w="0" w:type="auto"/>
            <w:vMerge w:val="restart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  <w:r w:rsidRPr="001A1340"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  <w:t> </w:t>
            </w:r>
          </w:p>
        </w:tc>
        <w:tc>
          <w:tcPr>
            <w:tcW w:w="5000" w:type="pct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1A1340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en-CA"/>
              </w:rPr>
              <w:t>The nurse is preparing a patient to go to surgery.</w:t>
            </w:r>
            <w:r w:rsidRPr="001A1340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en-CA"/>
              </w:rPr>
              <w:t>  </w:t>
            </w:r>
            <w:r w:rsidRPr="001A1340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en-CA"/>
              </w:rPr>
              <w:t>The patient tells the nurse, “I do not really understand what is involved in the surgery.” What should the nurse do?</w:t>
            </w:r>
          </w:p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  <w:r w:rsidRPr="001A1340"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E0C68" w:rsidRPr="001A1340" w:rsidTr="006003A5">
        <w:tc>
          <w:tcPr>
            <w:tcW w:w="0" w:type="auto"/>
            <w:vMerge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513"/>
            </w:tblGrid>
            <w:tr w:rsidR="00DE0C68" w:rsidRPr="001A1340" w:rsidTr="006003A5">
              <w:tc>
                <w:tcPr>
                  <w:tcW w:w="0" w:type="auto"/>
                  <w:hideMark/>
                </w:tcPr>
                <w:p w:rsidR="00DE0C68" w:rsidRPr="001A1340" w:rsidRDefault="00DE0C68" w:rsidP="006003A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</w:pPr>
                  <w:r w:rsidRPr="001A1340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DE0C68" w:rsidRPr="001A1340" w:rsidRDefault="00DE0C68" w:rsidP="006003A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 wp14:anchorId="741786E5" wp14:editId="459EF5BA">
                        <wp:extent cx="47625" cy="63500"/>
                        <wp:effectExtent l="0" t="0" r="0" b="0"/>
                        <wp:docPr id="5" name="Picture 5" descr="http://blackboard.algonquincollege.com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blackboard.algonquincollege.com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" cy="63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A1340"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  <w:t> b. </w:t>
                  </w:r>
                </w:p>
                <w:p w:rsidR="00DE0C68" w:rsidRPr="001A1340" w:rsidRDefault="00DE0C68" w:rsidP="006003A5">
                  <w:pPr>
                    <w:spacing w:after="0" w:line="240" w:lineRule="auto"/>
                    <w:ind w:left="1080" w:hanging="360"/>
                    <w:rPr>
                      <w:rFonts w:ascii="inherit" w:eastAsia="Times New Roman" w:hAnsi="inherit" w:cs="Times New Roman"/>
                      <w:sz w:val="20"/>
                      <w:szCs w:val="20"/>
                      <w:lang w:eastAsia="en-CA"/>
                    </w:rPr>
                  </w:pPr>
                  <w:r w:rsidRPr="001A1340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bdr w:val="none" w:sz="0" w:space="0" w:color="auto" w:frame="1"/>
                      <w:lang w:eastAsia="en-CA"/>
                    </w:rPr>
                    <w:t>Explain what the planned surgical procedure entails and send the patient to surgery</w:t>
                  </w:r>
                </w:p>
              </w:tc>
            </w:tr>
          </w:tbl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DE0C68" w:rsidRPr="001A1340" w:rsidRDefault="00DE0C68" w:rsidP="00DE0C68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1A1340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2</w:t>
      </w:r>
    </w:p>
    <w:p w:rsidR="00DE0C68" w:rsidRPr="001A1340" w:rsidRDefault="00DE0C68" w:rsidP="00DE0C68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8"/>
          <w:szCs w:val="18"/>
          <w:lang w:eastAsia="en-CA"/>
        </w:rPr>
      </w:pPr>
      <w:r w:rsidRPr="001A1340">
        <w:rPr>
          <w:rFonts w:ascii="inherit" w:eastAsia="Times New Roman" w:hAnsi="inherit" w:cs="Arial"/>
          <w:color w:val="000000"/>
          <w:sz w:val="18"/>
          <w:szCs w:val="18"/>
          <w:lang w:eastAsia="en-CA"/>
        </w:rPr>
        <w:t>10 out of 10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5"/>
        <w:gridCol w:w="9117"/>
        <w:gridCol w:w="66"/>
        <w:gridCol w:w="66"/>
        <w:gridCol w:w="66"/>
      </w:tblGrid>
      <w:tr w:rsidR="00DE0C68" w:rsidRPr="001A1340" w:rsidTr="006003A5">
        <w:tc>
          <w:tcPr>
            <w:tcW w:w="0" w:type="auto"/>
            <w:noWrap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</w:tr>
      <w:tr w:rsidR="00DE0C68" w:rsidRPr="001A1340" w:rsidTr="006003A5">
        <w:tc>
          <w:tcPr>
            <w:tcW w:w="0" w:type="auto"/>
            <w:vMerge w:val="restart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  <w:r w:rsidRPr="001A1340"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  <w:t> </w:t>
            </w:r>
          </w:p>
        </w:tc>
        <w:tc>
          <w:tcPr>
            <w:tcW w:w="5000" w:type="pct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1A1340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A patient with a CVAD suddenly develops dyspnea, tachycardia, and hypotension. Into which position should the nurse place the patient?</w:t>
            </w:r>
          </w:p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  <w:r w:rsidRPr="001A1340"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E0C68" w:rsidRPr="001A1340" w:rsidTr="006003A5">
        <w:tc>
          <w:tcPr>
            <w:tcW w:w="0" w:type="auto"/>
            <w:vMerge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4576"/>
            </w:tblGrid>
            <w:tr w:rsidR="00DE0C68" w:rsidRPr="001A1340" w:rsidTr="006003A5">
              <w:tc>
                <w:tcPr>
                  <w:tcW w:w="0" w:type="auto"/>
                  <w:hideMark/>
                </w:tcPr>
                <w:p w:rsidR="00DE0C68" w:rsidRPr="001A1340" w:rsidRDefault="00DE0C68" w:rsidP="006003A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</w:pPr>
                  <w:r w:rsidRPr="001A1340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DE0C68" w:rsidRPr="001A1340" w:rsidRDefault="00DE0C68" w:rsidP="006003A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 wp14:anchorId="37A00C32" wp14:editId="1200BBE0">
                        <wp:extent cx="47625" cy="63500"/>
                        <wp:effectExtent l="0" t="0" r="0" b="0"/>
                        <wp:docPr id="4" name="Picture 4" descr="http://blackboard.algonquincollege.com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blackboard.algonquincollege.com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" cy="63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A1340"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  <w:t> c. </w:t>
                  </w:r>
                </w:p>
                <w:p w:rsidR="00DE0C68" w:rsidRPr="001A1340" w:rsidRDefault="00DE0C68" w:rsidP="006003A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en-CA"/>
                    </w:rPr>
                  </w:pPr>
                  <w:r w:rsidRPr="001A1340">
                    <w:rPr>
                      <w:rFonts w:ascii="inherit" w:eastAsia="Times New Roman" w:hAnsi="inherit" w:cs="Times New Roman"/>
                      <w:sz w:val="24"/>
                      <w:szCs w:val="24"/>
                      <w:lang w:eastAsia="en-CA"/>
                    </w:rPr>
                    <w:t>On left side with head of bed slightly elevated</w:t>
                  </w:r>
                </w:p>
              </w:tc>
            </w:tr>
          </w:tbl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DE0C68" w:rsidRPr="001A1340" w:rsidRDefault="00DE0C68" w:rsidP="00DE0C68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1A1340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3</w:t>
      </w:r>
    </w:p>
    <w:p w:rsidR="00DE0C68" w:rsidRPr="001A1340" w:rsidRDefault="00DE0C68" w:rsidP="00DE0C68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8"/>
          <w:szCs w:val="18"/>
          <w:lang w:eastAsia="en-CA"/>
        </w:rPr>
      </w:pPr>
      <w:r w:rsidRPr="001A1340">
        <w:rPr>
          <w:rFonts w:ascii="inherit" w:eastAsia="Times New Roman" w:hAnsi="inherit" w:cs="Arial"/>
          <w:color w:val="000000"/>
          <w:sz w:val="18"/>
          <w:szCs w:val="18"/>
          <w:lang w:eastAsia="en-CA"/>
        </w:rPr>
        <w:t>10 out of 10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5"/>
        <w:gridCol w:w="9117"/>
        <w:gridCol w:w="66"/>
        <w:gridCol w:w="66"/>
        <w:gridCol w:w="66"/>
      </w:tblGrid>
      <w:tr w:rsidR="00DE0C68" w:rsidRPr="001A1340" w:rsidTr="006003A5">
        <w:tc>
          <w:tcPr>
            <w:tcW w:w="0" w:type="auto"/>
            <w:noWrap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</w:tr>
      <w:tr w:rsidR="00DE0C68" w:rsidRPr="001A1340" w:rsidTr="006003A5">
        <w:tc>
          <w:tcPr>
            <w:tcW w:w="0" w:type="auto"/>
            <w:vMerge w:val="restart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  <w:r w:rsidRPr="001A1340"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  <w:t> </w:t>
            </w:r>
          </w:p>
        </w:tc>
        <w:tc>
          <w:tcPr>
            <w:tcW w:w="5000" w:type="pct"/>
            <w:hideMark/>
          </w:tcPr>
          <w:p w:rsidR="00DE0C68" w:rsidRPr="001A1340" w:rsidRDefault="00DE0C68" w:rsidP="006003A5">
            <w:pPr>
              <w:spacing w:after="0" w:line="240" w:lineRule="auto"/>
              <w:ind w:left="720" w:hanging="360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1A1340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lang w:eastAsia="en-CA"/>
              </w:rPr>
              <w:t>The physician’s order is:</w:t>
            </w:r>
            <w:r w:rsidRPr="001A1340">
              <w:rPr>
                <w:rFonts w:ascii="inherit" w:eastAsia="Times New Roman" w:hAnsi="inherit" w:cs="Times New Roman"/>
                <w:sz w:val="20"/>
                <w:szCs w:val="20"/>
                <w:bdr w:val="none" w:sz="0" w:space="0" w:color="auto" w:frame="1"/>
                <w:lang w:eastAsia="en-CA"/>
              </w:rPr>
              <w:t>  </w:t>
            </w:r>
            <w:r w:rsidRPr="001A1340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lang w:eastAsia="en-CA"/>
              </w:rPr>
              <w:t>NS 500 ml to infuse over 30 minutes.</w:t>
            </w:r>
            <w:r w:rsidRPr="001A1340">
              <w:rPr>
                <w:rFonts w:ascii="inherit" w:eastAsia="Times New Roman" w:hAnsi="inherit" w:cs="Times New Roman"/>
                <w:sz w:val="20"/>
                <w:szCs w:val="20"/>
                <w:bdr w:val="none" w:sz="0" w:space="0" w:color="auto" w:frame="1"/>
                <w:lang w:eastAsia="en-CA"/>
              </w:rPr>
              <w:t>  </w:t>
            </w:r>
            <w:r w:rsidRPr="001A1340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lang w:eastAsia="en-CA"/>
              </w:rPr>
              <w:t>What rate should the nurse program the pump?</w:t>
            </w:r>
          </w:p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  <w:r w:rsidRPr="001A1340"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E0C68" w:rsidRPr="001A1340" w:rsidTr="006003A5">
        <w:tc>
          <w:tcPr>
            <w:tcW w:w="0" w:type="auto"/>
            <w:vMerge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2114"/>
            </w:tblGrid>
            <w:tr w:rsidR="00DE0C68" w:rsidRPr="001A1340" w:rsidTr="006003A5">
              <w:tc>
                <w:tcPr>
                  <w:tcW w:w="0" w:type="auto"/>
                  <w:hideMark/>
                </w:tcPr>
                <w:p w:rsidR="00DE0C68" w:rsidRPr="001A1340" w:rsidRDefault="00DE0C68" w:rsidP="006003A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</w:pPr>
                  <w:r w:rsidRPr="001A1340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DE0C68" w:rsidRPr="001A1340" w:rsidRDefault="00DE0C68" w:rsidP="006003A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 wp14:anchorId="113C3287" wp14:editId="4D6B10A7">
                        <wp:extent cx="47625" cy="63500"/>
                        <wp:effectExtent l="0" t="0" r="0" b="0"/>
                        <wp:docPr id="3" name="Picture 3" descr="http://blackboard.algonquincollege.com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blackboard.algonquincollege.com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" cy="63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A1340"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  <w:t> 3. </w:t>
                  </w:r>
                </w:p>
                <w:p w:rsidR="00DE0C68" w:rsidRPr="001A1340" w:rsidRDefault="00DE0C68" w:rsidP="006003A5">
                  <w:pPr>
                    <w:spacing w:after="0" w:line="240" w:lineRule="auto"/>
                    <w:ind w:left="1440" w:hanging="360"/>
                    <w:rPr>
                      <w:rFonts w:ascii="inherit" w:eastAsia="Times New Roman" w:hAnsi="inherit" w:cs="Times New Roman"/>
                      <w:sz w:val="20"/>
                      <w:szCs w:val="20"/>
                      <w:lang w:eastAsia="en-CA"/>
                    </w:rPr>
                  </w:pPr>
                  <w:r w:rsidRPr="001A1340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  <w:lang w:eastAsia="en-CA"/>
                    </w:rPr>
                    <w:t>1000 ml/</w:t>
                  </w:r>
                  <w:proofErr w:type="spellStart"/>
                  <w:r w:rsidRPr="001A1340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  <w:lang w:eastAsia="en-CA"/>
                    </w:rPr>
                    <w:t>hr</w:t>
                  </w:r>
                  <w:proofErr w:type="spellEnd"/>
                </w:p>
              </w:tc>
            </w:tr>
          </w:tbl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DE0C68" w:rsidRPr="001A1340" w:rsidRDefault="00DE0C68" w:rsidP="00DE0C68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1A1340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4</w:t>
      </w:r>
    </w:p>
    <w:p w:rsidR="00DE0C68" w:rsidRPr="001A1340" w:rsidRDefault="00DE0C68" w:rsidP="00DE0C68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8"/>
          <w:szCs w:val="18"/>
          <w:lang w:eastAsia="en-CA"/>
        </w:rPr>
      </w:pPr>
      <w:r w:rsidRPr="001A1340">
        <w:rPr>
          <w:rFonts w:ascii="inherit" w:eastAsia="Times New Roman" w:hAnsi="inherit" w:cs="Arial"/>
          <w:color w:val="000000"/>
          <w:sz w:val="18"/>
          <w:szCs w:val="18"/>
          <w:lang w:eastAsia="en-CA"/>
        </w:rPr>
        <w:t>0 out of 10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5"/>
        <w:gridCol w:w="9117"/>
        <w:gridCol w:w="66"/>
        <w:gridCol w:w="66"/>
        <w:gridCol w:w="66"/>
      </w:tblGrid>
      <w:tr w:rsidR="00DE0C68" w:rsidRPr="001A1340" w:rsidTr="006003A5">
        <w:tc>
          <w:tcPr>
            <w:tcW w:w="0" w:type="auto"/>
            <w:noWrap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</w:tr>
      <w:tr w:rsidR="00DE0C68" w:rsidRPr="001A1340" w:rsidTr="006003A5">
        <w:tc>
          <w:tcPr>
            <w:tcW w:w="0" w:type="auto"/>
            <w:vMerge w:val="restart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  <w:r w:rsidRPr="001A1340"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  <w:t> </w:t>
            </w:r>
          </w:p>
        </w:tc>
        <w:tc>
          <w:tcPr>
            <w:tcW w:w="5000" w:type="pct"/>
            <w:hideMark/>
          </w:tcPr>
          <w:p w:rsidR="00DE0C68" w:rsidRPr="001A1340" w:rsidRDefault="00DE0C68" w:rsidP="006003A5">
            <w:pPr>
              <w:spacing w:after="0" w:line="240" w:lineRule="auto"/>
              <w:ind w:left="720" w:hanging="360"/>
              <w:rPr>
                <w:rFonts w:ascii="inherit" w:eastAsia="Times New Roman" w:hAnsi="inherit" w:cs="Times New Roman"/>
                <w:sz w:val="20"/>
                <w:szCs w:val="20"/>
                <w:lang w:eastAsia="en-CA"/>
              </w:rPr>
            </w:pPr>
            <w:r w:rsidRPr="001A1340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lang w:eastAsia="en-CA"/>
              </w:rPr>
              <w:t>What is the appropriate intervention if the epidural catheter becomes disconnected?</w:t>
            </w:r>
          </w:p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  <w:r w:rsidRPr="001A1340"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E0C68" w:rsidRPr="001A1340" w:rsidTr="006003A5">
        <w:tc>
          <w:tcPr>
            <w:tcW w:w="0" w:type="auto"/>
            <w:vMerge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2702"/>
            </w:tblGrid>
            <w:tr w:rsidR="00DE0C68" w:rsidRPr="001A1340" w:rsidTr="006003A5">
              <w:tc>
                <w:tcPr>
                  <w:tcW w:w="0" w:type="auto"/>
                  <w:hideMark/>
                </w:tcPr>
                <w:p w:rsidR="00DE0C68" w:rsidRPr="001A1340" w:rsidRDefault="00DE0C68" w:rsidP="006003A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</w:pPr>
                  <w:r w:rsidRPr="001A1340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DE0C68" w:rsidRPr="001A1340" w:rsidRDefault="00DE0C68" w:rsidP="006003A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 wp14:anchorId="22279344" wp14:editId="63495811">
                        <wp:extent cx="47625" cy="63500"/>
                        <wp:effectExtent l="0" t="0" r="0" b="0"/>
                        <wp:docPr id="2" name="Picture 2" descr="http://blackboard.algonquincollege.com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blackboard.algonquincollege.com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" cy="63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A1340"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  <w:t> d. </w:t>
                  </w:r>
                </w:p>
                <w:p w:rsidR="00DE0C68" w:rsidRPr="001A1340" w:rsidRDefault="00DE0C68" w:rsidP="006003A5">
                  <w:pPr>
                    <w:spacing w:after="0" w:line="240" w:lineRule="auto"/>
                    <w:ind w:left="1440" w:hanging="360"/>
                    <w:rPr>
                      <w:rFonts w:ascii="inherit" w:eastAsia="Times New Roman" w:hAnsi="inherit" w:cs="Times New Roman"/>
                      <w:sz w:val="20"/>
                      <w:szCs w:val="20"/>
                      <w:lang w:eastAsia="en-CA"/>
                    </w:rPr>
                  </w:pPr>
                  <w:r w:rsidRPr="001A1340">
                    <w:rPr>
                      <w:rFonts w:ascii="Times New Roman" w:eastAsia="Times New Roman" w:hAnsi="Times New Roman" w:cs="Times New Roman"/>
                      <w:sz w:val="20"/>
                      <w:szCs w:val="20"/>
                      <w:bdr w:val="none" w:sz="0" w:space="0" w:color="auto" w:frame="1"/>
                      <w:lang w:eastAsia="en-CA"/>
                    </w:rPr>
                    <w:t>None of the above</w:t>
                  </w:r>
                </w:p>
              </w:tc>
            </w:tr>
          </w:tbl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DE0C68" w:rsidRPr="001A1340" w:rsidRDefault="00DE0C68" w:rsidP="00DE0C68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</w:pPr>
      <w:r w:rsidRPr="001A1340">
        <w:rPr>
          <w:rFonts w:ascii="inherit" w:eastAsia="Times New Roman" w:hAnsi="inherit" w:cs="Arial"/>
          <w:b/>
          <w:bCs/>
          <w:color w:val="000000"/>
          <w:sz w:val="23"/>
          <w:szCs w:val="23"/>
          <w:lang w:eastAsia="en-CA"/>
        </w:rPr>
        <w:t>Question 5</w:t>
      </w:r>
    </w:p>
    <w:p w:rsidR="00DE0C68" w:rsidRPr="001A1340" w:rsidRDefault="00DE0C68" w:rsidP="00DE0C68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000000"/>
          <w:sz w:val="18"/>
          <w:szCs w:val="18"/>
          <w:lang w:eastAsia="en-CA"/>
        </w:rPr>
      </w:pPr>
      <w:r w:rsidRPr="001A1340">
        <w:rPr>
          <w:rFonts w:ascii="inherit" w:eastAsia="Times New Roman" w:hAnsi="inherit" w:cs="Arial"/>
          <w:color w:val="000000"/>
          <w:sz w:val="18"/>
          <w:szCs w:val="18"/>
          <w:lang w:eastAsia="en-CA"/>
        </w:rPr>
        <w:t>10 out of 10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5"/>
        <w:gridCol w:w="9117"/>
        <w:gridCol w:w="66"/>
        <w:gridCol w:w="66"/>
        <w:gridCol w:w="66"/>
      </w:tblGrid>
      <w:tr w:rsidR="00DE0C68" w:rsidRPr="001A1340" w:rsidTr="006003A5">
        <w:tc>
          <w:tcPr>
            <w:tcW w:w="0" w:type="auto"/>
            <w:noWrap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</w:tr>
      <w:tr w:rsidR="00DE0C68" w:rsidRPr="001A1340" w:rsidTr="006003A5">
        <w:tc>
          <w:tcPr>
            <w:tcW w:w="0" w:type="auto"/>
            <w:vMerge w:val="restart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  <w:r w:rsidRPr="001A1340"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  <w:t> </w:t>
            </w:r>
          </w:p>
        </w:tc>
        <w:tc>
          <w:tcPr>
            <w:tcW w:w="5000" w:type="pct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1A1340">
              <w:rPr>
                <w:rFonts w:ascii="Times New Roman" w:eastAsia="Times New Roman" w:hAnsi="Times New Roman" w:cs="Times New Roman"/>
                <w:bdr w:val="none" w:sz="0" w:space="0" w:color="auto" w:frame="1"/>
                <w:lang w:eastAsia="en-CA"/>
              </w:rPr>
              <w:t>A postoperative patient w</w:t>
            </w:r>
            <w:r w:rsidRPr="001A1340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en-CA"/>
              </w:rPr>
              <w:t xml:space="preserve">ho has undergone extensive bowel surgery moves as little as possible and does not use the incentive spirometer unless specifically reminded. The patient rates the pain </w:t>
            </w:r>
            <w:r w:rsidRPr="001A1340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en-CA"/>
              </w:rPr>
              <w:lastRenderedPageBreak/>
              <w:t>severity as an 8 on a 10-point scale but tells the nurse, “I can tough it out.” In encouraging the patient to use pain medication, what is the best explanation by the nurse?</w:t>
            </w:r>
          </w:p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  <w:r w:rsidRPr="001A1340"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DE0C68" w:rsidRPr="001A1340" w:rsidTr="006003A5">
        <w:tc>
          <w:tcPr>
            <w:tcW w:w="0" w:type="auto"/>
            <w:vMerge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376"/>
              <w:gridCol w:w="7681"/>
            </w:tblGrid>
            <w:tr w:rsidR="00DE0C68" w:rsidRPr="001A1340" w:rsidTr="006003A5">
              <w:tc>
                <w:tcPr>
                  <w:tcW w:w="0" w:type="auto"/>
                  <w:hideMark/>
                </w:tcPr>
                <w:p w:rsidR="00DE0C68" w:rsidRPr="001A1340" w:rsidRDefault="00DE0C68" w:rsidP="006003A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</w:pPr>
                  <w:r w:rsidRPr="001A1340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DE0C68" w:rsidRPr="001A1340" w:rsidRDefault="00DE0C68" w:rsidP="006003A5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 wp14:anchorId="4C00FBA8" wp14:editId="5CC33006">
                        <wp:extent cx="47625" cy="63500"/>
                        <wp:effectExtent l="0" t="0" r="0" b="0"/>
                        <wp:docPr id="1" name="Picture 1" descr="http://blackboard.algonquincollege.com/images/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blackboard.algonquincollege.com/images/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" cy="63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A1340">
                    <w:rPr>
                      <w:rFonts w:ascii="inherit" w:eastAsia="Times New Roman" w:hAnsi="inherit" w:cs="Times New Roman"/>
                      <w:sz w:val="18"/>
                      <w:szCs w:val="18"/>
                      <w:lang w:eastAsia="en-CA"/>
                    </w:rPr>
                    <w:t> d. </w:t>
                  </w:r>
                </w:p>
                <w:p w:rsidR="00DE0C68" w:rsidRPr="001A1340" w:rsidRDefault="00DE0C68" w:rsidP="006003A5">
                  <w:pPr>
                    <w:spacing w:after="0" w:line="240" w:lineRule="auto"/>
                    <w:ind w:left="1080" w:hanging="360"/>
                    <w:rPr>
                      <w:rFonts w:ascii="inherit" w:eastAsia="Times New Roman" w:hAnsi="inherit" w:cs="Times New Roman"/>
                      <w:sz w:val="20"/>
                      <w:szCs w:val="20"/>
                      <w:lang w:eastAsia="en-CA"/>
                    </w:rPr>
                  </w:pPr>
                  <w:r w:rsidRPr="001A1340">
                    <w:rPr>
                      <w:rFonts w:ascii="Times New Roman" w:eastAsia="Times New Roman" w:hAnsi="Times New Roman" w:cs="Times New Roman"/>
                      <w:sz w:val="20"/>
                      <w:szCs w:val="20"/>
                      <w:bdr w:val="none" w:sz="0" w:space="0" w:color="auto" w:frame="1"/>
                      <w:lang w:eastAsia="en-CA"/>
                    </w:rPr>
                    <w:t>Unrelieved pain can be harmful due to the effect on respiratory function and activity level</w:t>
                  </w:r>
                </w:p>
              </w:tc>
            </w:tr>
          </w:tbl>
          <w:p w:rsidR="00DE0C68" w:rsidRPr="001A1340" w:rsidRDefault="00DE0C68" w:rsidP="006003A5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DE0C68" w:rsidRPr="001A1340" w:rsidRDefault="00DE0C68" w:rsidP="006003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DE0C68" w:rsidRDefault="00DE0C68" w:rsidP="00DE0C68"/>
    <w:p w:rsidR="00587647" w:rsidRDefault="00587647">
      <w:bookmarkStart w:id="0" w:name="_GoBack"/>
      <w:bookmarkEnd w:id="0"/>
    </w:p>
    <w:sectPr w:rsidR="005876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002B38"/>
    <w:multiLevelType w:val="multilevel"/>
    <w:tmpl w:val="575A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C68"/>
    <w:rsid w:val="000034D0"/>
    <w:rsid w:val="0003404D"/>
    <w:rsid w:val="00047662"/>
    <w:rsid w:val="00055D97"/>
    <w:rsid w:val="0008465D"/>
    <w:rsid w:val="000A2005"/>
    <w:rsid w:val="000B642E"/>
    <w:rsid w:val="000B6A96"/>
    <w:rsid w:val="000E3F3E"/>
    <w:rsid w:val="000F3DBA"/>
    <w:rsid w:val="0014105B"/>
    <w:rsid w:val="001501CA"/>
    <w:rsid w:val="00167FCD"/>
    <w:rsid w:val="001B3327"/>
    <w:rsid w:val="001C22A2"/>
    <w:rsid w:val="001C4C2A"/>
    <w:rsid w:val="001D0BD3"/>
    <w:rsid w:val="001D283B"/>
    <w:rsid w:val="00203A60"/>
    <w:rsid w:val="00216B48"/>
    <w:rsid w:val="0025246C"/>
    <w:rsid w:val="0026043F"/>
    <w:rsid w:val="00285DEB"/>
    <w:rsid w:val="002D7DD9"/>
    <w:rsid w:val="002E2585"/>
    <w:rsid w:val="002E3E5D"/>
    <w:rsid w:val="002F1795"/>
    <w:rsid w:val="00310C3E"/>
    <w:rsid w:val="00331F79"/>
    <w:rsid w:val="00351B7A"/>
    <w:rsid w:val="00351C55"/>
    <w:rsid w:val="0037359A"/>
    <w:rsid w:val="003C2DD5"/>
    <w:rsid w:val="003E39A1"/>
    <w:rsid w:val="003F1659"/>
    <w:rsid w:val="00417B52"/>
    <w:rsid w:val="00425614"/>
    <w:rsid w:val="00441E93"/>
    <w:rsid w:val="0046326E"/>
    <w:rsid w:val="004955C2"/>
    <w:rsid w:val="004A3926"/>
    <w:rsid w:val="004B4BFF"/>
    <w:rsid w:val="004B7F98"/>
    <w:rsid w:val="004C3107"/>
    <w:rsid w:val="004D3E9A"/>
    <w:rsid w:val="004D7E68"/>
    <w:rsid w:val="005048B7"/>
    <w:rsid w:val="00523070"/>
    <w:rsid w:val="00545C63"/>
    <w:rsid w:val="0055300D"/>
    <w:rsid w:val="00561969"/>
    <w:rsid w:val="00587647"/>
    <w:rsid w:val="005C515F"/>
    <w:rsid w:val="00611539"/>
    <w:rsid w:val="006356CC"/>
    <w:rsid w:val="0066521D"/>
    <w:rsid w:val="00687DAA"/>
    <w:rsid w:val="00693434"/>
    <w:rsid w:val="006943DF"/>
    <w:rsid w:val="006A0F28"/>
    <w:rsid w:val="006A5F91"/>
    <w:rsid w:val="006C26DC"/>
    <w:rsid w:val="006D593E"/>
    <w:rsid w:val="0070516C"/>
    <w:rsid w:val="007E2D03"/>
    <w:rsid w:val="008035D1"/>
    <w:rsid w:val="00813D4E"/>
    <w:rsid w:val="00826B29"/>
    <w:rsid w:val="0085315C"/>
    <w:rsid w:val="00874DC1"/>
    <w:rsid w:val="008A796C"/>
    <w:rsid w:val="008B3BD6"/>
    <w:rsid w:val="008C4237"/>
    <w:rsid w:val="008D11CD"/>
    <w:rsid w:val="009171BD"/>
    <w:rsid w:val="00920A96"/>
    <w:rsid w:val="009414FA"/>
    <w:rsid w:val="00947C3B"/>
    <w:rsid w:val="00964A09"/>
    <w:rsid w:val="00971FB6"/>
    <w:rsid w:val="009917B0"/>
    <w:rsid w:val="009B31B3"/>
    <w:rsid w:val="009C1211"/>
    <w:rsid w:val="009C12B3"/>
    <w:rsid w:val="009C27B4"/>
    <w:rsid w:val="009E1287"/>
    <w:rsid w:val="009F0746"/>
    <w:rsid w:val="009F2501"/>
    <w:rsid w:val="00A15851"/>
    <w:rsid w:val="00A47749"/>
    <w:rsid w:val="00AA0F20"/>
    <w:rsid w:val="00AE509C"/>
    <w:rsid w:val="00B13446"/>
    <w:rsid w:val="00B209FF"/>
    <w:rsid w:val="00B24C49"/>
    <w:rsid w:val="00B35581"/>
    <w:rsid w:val="00B44152"/>
    <w:rsid w:val="00B45411"/>
    <w:rsid w:val="00B75683"/>
    <w:rsid w:val="00BB6886"/>
    <w:rsid w:val="00BC5182"/>
    <w:rsid w:val="00BF5406"/>
    <w:rsid w:val="00C11B56"/>
    <w:rsid w:val="00C406E9"/>
    <w:rsid w:val="00C600C3"/>
    <w:rsid w:val="00C8189C"/>
    <w:rsid w:val="00CA26F8"/>
    <w:rsid w:val="00CB4DAA"/>
    <w:rsid w:val="00D13B27"/>
    <w:rsid w:val="00D3759D"/>
    <w:rsid w:val="00D80335"/>
    <w:rsid w:val="00DD513D"/>
    <w:rsid w:val="00DE0C68"/>
    <w:rsid w:val="00DF6539"/>
    <w:rsid w:val="00E36E4D"/>
    <w:rsid w:val="00E55541"/>
    <w:rsid w:val="00E637BF"/>
    <w:rsid w:val="00E648C2"/>
    <w:rsid w:val="00E724F2"/>
    <w:rsid w:val="00E87EA3"/>
    <w:rsid w:val="00EB11FC"/>
    <w:rsid w:val="00ED64F5"/>
    <w:rsid w:val="00F012DF"/>
    <w:rsid w:val="00F04E0C"/>
    <w:rsid w:val="00F15DA8"/>
    <w:rsid w:val="00F523C9"/>
    <w:rsid w:val="00F87098"/>
    <w:rsid w:val="00F90324"/>
    <w:rsid w:val="00F94754"/>
    <w:rsid w:val="00F95A58"/>
    <w:rsid w:val="00FD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C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C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C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C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1277</Characters>
  <Application>Microsoft Office Word</Application>
  <DocSecurity>0</DocSecurity>
  <Lines>10</Lines>
  <Paragraphs>2</Paragraphs>
  <ScaleCrop>false</ScaleCrop>
  <Company>Hewlett-Packard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Nasnoos</dc:creator>
  <cp:lastModifiedBy>Nasnoos</cp:lastModifiedBy>
  <cp:revision>1</cp:revision>
  <dcterms:created xsi:type="dcterms:W3CDTF">2013-01-08T01:45:00Z</dcterms:created>
  <dcterms:modified xsi:type="dcterms:W3CDTF">2013-01-08T01:45:00Z</dcterms:modified>
</cp:coreProperties>
</file>