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AB3" w:rsidRDefault="00391011">
      <w:r w:rsidRPr="00D53CBB">
        <w:rPr>
          <w:b/>
          <w:u w:val="single"/>
        </w:rPr>
        <w:t>Chapter 4 – Unit 1 Section D</w:t>
      </w:r>
      <w:r w:rsidR="00D53CBB">
        <w:br/>
      </w:r>
      <w:r w:rsidR="00D53CBB">
        <w:rPr>
          <w:b/>
          <w:u w:val="single"/>
        </w:rPr>
        <w:t>C</w:t>
      </w:r>
      <w:r w:rsidR="00F04AB3" w:rsidRPr="002B14CA">
        <w:rPr>
          <w:b/>
          <w:u w:val="single"/>
        </w:rPr>
        <w:t>anadian Legal System</w:t>
      </w:r>
      <w:r w:rsidR="00F04AB3">
        <w:br/>
        <w:t>- In order to be EFFECTIVE, Laws must: benefit society as a whole, be enforced, and have a component deterring deviation from these rules.</w:t>
      </w:r>
      <w:r w:rsidR="00F04AB3">
        <w:br/>
        <w:t>- Based LARGELY on the ENGLISH system</w:t>
      </w:r>
      <w:r w:rsidR="00F04AB3">
        <w:br/>
        <w:t xml:space="preserve">- </w:t>
      </w:r>
      <w:r w:rsidR="00F04AB3" w:rsidRPr="00F04AB3">
        <w:rPr>
          <w:b/>
        </w:rPr>
        <w:t xml:space="preserve">Magna </w:t>
      </w:r>
      <w:proofErr w:type="spellStart"/>
      <w:r w:rsidR="00F04AB3" w:rsidRPr="00F04AB3">
        <w:rPr>
          <w:b/>
        </w:rPr>
        <w:t>Carta</w:t>
      </w:r>
      <w:proofErr w:type="spellEnd"/>
      <w:r w:rsidR="00F04AB3">
        <w:t xml:space="preserve">: limited the King’s power and people were protected from arbitrary rule. </w:t>
      </w:r>
      <w:proofErr w:type="gramStart"/>
      <w:r w:rsidR="00F04AB3">
        <w:t>Signed by the British in 1215.</w:t>
      </w:r>
      <w:proofErr w:type="gramEnd"/>
      <w:r w:rsidR="00D53CBB">
        <w:t xml:space="preserve"> </w:t>
      </w:r>
      <w:r w:rsidR="00F04AB3">
        <w:t xml:space="preserve">The king was FORCED to agree to the terms of the Magna </w:t>
      </w:r>
      <w:proofErr w:type="spellStart"/>
      <w:r w:rsidR="00F04AB3">
        <w:t>Carta</w:t>
      </w:r>
      <w:proofErr w:type="spellEnd"/>
      <w:r w:rsidR="00F04AB3">
        <w:br/>
        <w:t xml:space="preserve">- when Canada won independence from </w:t>
      </w:r>
      <w:proofErr w:type="spellStart"/>
      <w:r w:rsidR="00F04AB3">
        <w:t>Britian</w:t>
      </w:r>
      <w:proofErr w:type="spellEnd"/>
      <w:r w:rsidR="00F04AB3">
        <w:t xml:space="preserve"> the </w:t>
      </w:r>
      <w:r w:rsidR="00F04AB3" w:rsidRPr="00F04AB3">
        <w:rPr>
          <w:b/>
        </w:rPr>
        <w:t>British North America Act (BNA</w:t>
      </w:r>
      <w:r w:rsidR="00F04AB3">
        <w:t>) 1867, was created.</w:t>
      </w:r>
      <w:r w:rsidR="002B14CA">
        <w:br/>
        <w:t xml:space="preserve">- </w:t>
      </w:r>
      <w:proofErr w:type="gramStart"/>
      <w:r w:rsidR="002B14CA">
        <w:t>it</w:t>
      </w:r>
      <w:proofErr w:type="gramEnd"/>
      <w:r w:rsidR="002B14CA">
        <w:t xml:space="preserve"> involved dividing of the power BETWEEN PROVINCES</w:t>
      </w:r>
      <w:r w:rsidR="00D53CBB">
        <w:t xml:space="preserve"> and responsibilities of governments</w:t>
      </w:r>
      <w:r w:rsidR="002B14CA">
        <w:t>.</w:t>
      </w:r>
      <w:r w:rsidR="002B14CA">
        <w:br/>
        <w:t xml:space="preserve">- </w:t>
      </w:r>
      <w:r w:rsidR="002B14CA" w:rsidRPr="002B14CA">
        <w:rPr>
          <w:u w:val="single"/>
        </w:rPr>
        <w:t xml:space="preserve">FEDERAL </w:t>
      </w:r>
      <w:proofErr w:type="gramStart"/>
      <w:r w:rsidR="002B14CA" w:rsidRPr="002B14CA">
        <w:rPr>
          <w:u w:val="single"/>
        </w:rPr>
        <w:t>RESPONSIBILITY</w:t>
      </w:r>
      <w:r w:rsidR="002B14CA">
        <w:t xml:space="preserve"> </w:t>
      </w:r>
      <w:r w:rsidR="00D53CBB">
        <w:t>:</w:t>
      </w:r>
      <w:proofErr w:type="gramEnd"/>
      <w:r w:rsidR="00D53CBB">
        <w:t xml:space="preserve"> included </w:t>
      </w:r>
      <w:r w:rsidR="002B14CA">
        <w:t>Commerce</w:t>
      </w:r>
      <w:r w:rsidR="00262B29">
        <w:t>(trade)</w:t>
      </w:r>
      <w:r w:rsidR="002B14CA">
        <w:t>, Currency, Military, Postal service, and Criminal Law</w:t>
      </w:r>
      <w:r w:rsidR="002B14CA">
        <w:br/>
        <w:t xml:space="preserve">- </w:t>
      </w:r>
      <w:r w:rsidR="002B14CA" w:rsidRPr="002B14CA">
        <w:rPr>
          <w:u w:val="single"/>
        </w:rPr>
        <w:t>PROVINCIAL RESPONSIBILITY</w:t>
      </w:r>
      <w:r w:rsidR="00D53CBB">
        <w:rPr>
          <w:u w:val="single"/>
        </w:rPr>
        <w:t>:</w:t>
      </w:r>
      <w:r w:rsidR="002B14CA">
        <w:t xml:space="preserve"> included Marriage, Shops, Local taxation, Maintenance of LOCAL resources, and Hospitals</w:t>
      </w:r>
      <w:r w:rsidR="002B14CA">
        <w:br/>
        <w:t xml:space="preserve">- </w:t>
      </w:r>
      <w:r w:rsidR="002B14CA" w:rsidRPr="002B14CA">
        <w:rPr>
          <w:b/>
        </w:rPr>
        <w:t>Constitution Act, 1982</w:t>
      </w:r>
      <w:r w:rsidR="002B14CA">
        <w:t>, maintained the contents of the BNA Act and also INCLUDED the Charter of Rights and Freedom</w:t>
      </w:r>
    </w:p>
    <w:p w:rsidR="002B14CA" w:rsidRDefault="002B14CA">
      <w:r w:rsidRPr="002B14CA">
        <w:rPr>
          <w:b/>
          <w:u w:val="single"/>
        </w:rPr>
        <w:t>Acts and Regulations</w:t>
      </w:r>
      <w:r>
        <w:rPr>
          <w:b/>
          <w:u w:val="single"/>
        </w:rPr>
        <w:br/>
      </w:r>
      <w:r>
        <w:t xml:space="preserve">- each province is governed by a </w:t>
      </w:r>
      <w:r w:rsidRPr="002B14CA">
        <w:rPr>
          <w:u w:val="single"/>
        </w:rPr>
        <w:t>Legislature</w:t>
      </w:r>
      <w:r w:rsidR="005A48B0">
        <w:rPr>
          <w:u w:val="single"/>
        </w:rPr>
        <w:br/>
      </w:r>
      <w:r w:rsidR="00262B29">
        <w:t>- When a</w:t>
      </w:r>
      <w:r w:rsidR="005A48B0">
        <w:t xml:space="preserve"> minister responsible for an area of legislation (</w:t>
      </w:r>
      <w:proofErr w:type="spellStart"/>
      <w:r w:rsidR="005A48B0">
        <w:t>eg</w:t>
      </w:r>
      <w:proofErr w:type="spellEnd"/>
      <w:r w:rsidR="005A48B0">
        <w:t xml:space="preserve">. Occupational health) wants to make/change </w:t>
      </w:r>
      <w:r w:rsidR="00262B29">
        <w:t xml:space="preserve">to </w:t>
      </w:r>
      <w:r w:rsidR="005A48B0">
        <w:t>a</w:t>
      </w:r>
      <w:r w:rsidR="00262B29">
        <w:t>n</w:t>
      </w:r>
      <w:r w:rsidR="005A48B0">
        <w:t xml:space="preserve"> </w:t>
      </w:r>
      <w:r w:rsidR="005A48B0" w:rsidRPr="005A48B0">
        <w:rPr>
          <w:b/>
        </w:rPr>
        <w:t>Act</w:t>
      </w:r>
      <w:r w:rsidR="005A48B0">
        <w:rPr>
          <w:b/>
        </w:rPr>
        <w:t xml:space="preserve"> </w:t>
      </w:r>
      <w:r w:rsidR="005A48B0">
        <w:t>or</w:t>
      </w:r>
      <w:r w:rsidR="005A48B0" w:rsidRPr="005A48B0">
        <w:rPr>
          <w:b/>
        </w:rPr>
        <w:t xml:space="preserve"> Statute</w:t>
      </w:r>
      <w:r w:rsidR="005A48B0">
        <w:t>, Ministry staff will draft up what the new act will look like</w:t>
      </w:r>
      <w:r w:rsidR="005A48B0">
        <w:br/>
        <w:t xml:space="preserve">- </w:t>
      </w:r>
      <w:r w:rsidR="005A48B0">
        <w:rPr>
          <w:b/>
        </w:rPr>
        <w:t xml:space="preserve">Act: </w:t>
      </w:r>
      <w:r w:rsidR="005A48B0">
        <w:t>Document containing laws made by provincial legislature or federal parliament</w:t>
      </w:r>
      <w:r w:rsidR="005A48B0">
        <w:br/>
        <w:t xml:space="preserve">- </w:t>
      </w:r>
      <w:r w:rsidR="005A48B0">
        <w:rPr>
          <w:b/>
        </w:rPr>
        <w:t xml:space="preserve">Statute: </w:t>
      </w:r>
      <w:r w:rsidR="005A48B0">
        <w:t>Law made by provincial legislature or federal parliament</w:t>
      </w:r>
      <w:r w:rsidR="00E06E13">
        <w:t xml:space="preserve"> (</w:t>
      </w:r>
      <w:r w:rsidR="00E06E13" w:rsidRPr="00E06E13">
        <w:rPr>
          <w:u w:val="single"/>
        </w:rPr>
        <w:t>Acts contain specific statutes</w:t>
      </w:r>
      <w:r w:rsidR="00E06E13">
        <w:t>)</w:t>
      </w:r>
      <w:r w:rsidR="005A48B0">
        <w:br/>
        <w:t>- after INTERNAL review by their department, a cabinet will give permission to introduce the new</w:t>
      </w:r>
      <w:r w:rsidR="006D7A9C">
        <w:t xml:space="preserve"> law</w:t>
      </w:r>
      <w:r w:rsidR="005A48B0">
        <w:t xml:space="preserve"> in the legislature or parliament (here it becomes a </w:t>
      </w:r>
      <w:r w:rsidR="005A48B0" w:rsidRPr="005A48B0">
        <w:rPr>
          <w:b/>
        </w:rPr>
        <w:t>Bill</w:t>
      </w:r>
      <w:r w:rsidR="005A48B0">
        <w:t>)</w:t>
      </w:r>
      <w:r w:rsidR="00E06E13">
        <w:br/>
        <w:t xml:space="preserve">- After debate and amendments to the Bill it gets THREE readings in the House. After the Third reading if approved it is given the </w:t>
      </w:r>
      <w:r w:rsidR="00E06E13" w:rsidRPr="00E06E13">
        <w:rPr>
          <w:b/>
        </w:rPr>
        <w:t>Royal Assent</w:t>
      </w:r>
      <w:r w:rsidR="00E06E13">
        <w:t xml:space="preserve"> and officially becomes an </w:t>
      </w:r>
      <w:r w:rsidR="00E06E13" w:rsidRPr="00E06E13">
        <w:rPr>
          <w:b/>
        </w:rPr>
        <w:t>Act</w:t>
      </w:r>
      <w:r w:rsidR="00E06E13">
        <w:t>.</w:t>
      </w:r>
      <w:r w:rsidR="00E06E13">
        <w:br/>
        <w:t xml:space="preserve">- Acts or Statutes are the framework around which </w:t>
      </w:r>
      <w:r w:rsidR="00E06E13" w:rsidRPr="00E06E13">
        <w:rPr>
          <w:b/>
        </w:rPr>
        <w:t>Regulations</w:t>
      </w:r>
      <w:r w:rsidR="00E06E13">
        <w:t xml:space="preserve"> are built</w:t>
      </w:r>
      <w:r w:rsidR="00E06E13">
        <w:br/>
        <w:t>-</w:t>
      </w:r>
      <w:r w:rsidR="007F0301">
        <w:t>Regulations specify how the act is intended to be applied</w:t>
      </w:r>
      <w:r w:rsidR="0078298B">
        <w:t xml:space="preserve"> (more detailed)</w:t>
      </w:r>
    </w:p>
    <w:p w:rsidR="0078298B" w:rsidRDefault="0078298B">
      <w:r w:rsidRPr="0078298B">
        <w:rPr>
          <w:b/>
          <w:u w:val="single"/>
        </w:rPr>
        <w:t>Standards and Codes</w:t>
      </w:r>
      <w:r>
        <w:rPr>
          <w:b/>
          <w:u w:val="single"/>
        </w:rPr>
        <w:br/>
      </w:r>
      <w:r>
        <w:t xml:space="preserve">- </w:t>
      </w:r>
      <w:r>
        <w:rPr>
          <w:b/>
        </w:rPr>
        <w:t xml:space="preserve">Standard: </w:t>
      </w:r>
      <w:r>
        <w:t>an operational principle, criterion, or requirement pertaining to working conditions, methods, equipment, or materials in the workplace.</w:t>
      </w:r>
      <w:r>
        <w:br/>
        <w:t xml:space="preserve">- </w:t>
      </w:r>
      <w:r>
        <w:rPr>
          <w:b/>
        </w:rPr>
        <w:t xml:space="preserve">Code: </w:t>
      </w:r>
      <w:r>
        <w:t>A set of standards, rules, or regulations relating to a specific area</w:t>
      </w:r>
      <w:r w:rsidR="00B277F2">
        <w:t xml:space="preserve"> </w:t>
      </w:r>
      <w:r w:rsidR="005B10F1">
        <w:t>(</w:t>
      </w:r>
      <w:proofErr w:type="spellStart"/>
      <w:r w:rsidR="005B10F1">
        <w:t>eg</w:t>
      </w:r>
      <w:proofErr w:type="spellEnd"/>
      <w:r w:rsidR="005B10F1">
        <w:t>. Criminal Code</w:t>
      </w:r>
      <w:proofErr w:type="gramStart"/>
      <w:r w:rsidR="005B10F1">
        <w:t>)</w:t>
      </w:r>
      <w:proofErr w:type="gramEnd"/>
      <w:r w:rsidR="005B10F1">
        <w:br/>
        <w:t>- Criminal Code is VERY broad; some of its laws apply to WORKPLACE, and are enforced by Police Services (</w:t>
      </w:r>
      <w:proofErr w:type="spellStart"/>
      <w:r w:rsidR="005B10F1">
        <w:t>eg</w:t>
      </w:r>
      <w:proofErr w:type="spellEnd"/>
      <w:r w:rsidR="005B10F1">
        <w:t xml:space="preserve">. </w:t>
      </w:r>
      <w:proofErr w:type="spellStart"/>
      <w:r w:rsidR="005B10F1">
        <w:t>Ppl</w:t>
      </w:r>
      <w:proofErr w:type="spellEnd"/>
      <w:r w:rsidR="005B10F1">
        <w:t xml:space="preserve"> in authority must prevent bodily harm to </w:t>
      </w:r>
      <w:proofErr w:type="spellStart"/>
      <w:r w:rsidR="005B10F1">
        <w:t>ppl</w:t>
      </w:r>
      <w:proofErr w:type="spellEnd"/>
      <w:r w:rsidR="005B10F1">
        <w:t xml:space="preserve"> they are directing)</w:t>
      </w:r>
      <w:r w:rsidR="00A56B2E">
        <w:br/>
      </w:r>
      <w:r w:rsidR="005B10F1" w:rsidRPr="005B10F1">
        <w:rPr>
          <w:b/>
          <w:u w:val="single"/>
        </w:rPr>
        <w:t>Development of Standards</w:t>
      </w:r>
      <w:r w:rsidR="005B10F1">
        <w:br/>
      </w:r>
      <w:r w:rsidR="00A56B2E">
        <w:t>- Numerous organizations provide standards for different industries, these organizations include: the government, professional organizations, and technical/trade associations</w:t>
      </w:r>
      <w:r w:rsidR="00A56B2E">
        <w:br/>
        <w:t>-</w:t>
      </w:r>
      <w:r w:rsidR="00A56B2E" w:rsidRPr="00A56B2E">
        <w:rPr>
          <w:b/>
        </w:rPr>
        <w:t xml:space="preserve"> Canadian Standards Association (CSA)</w:t>
      </w:r>
      <w:r w:rsidR="00A56B2E">
        <w:rPr>
          <w:b/>
        </w:rPr>
        <w:t xml:space="preserve">; </w:t>
      </w:r>
      <w:r w:rsidR="00A56B2E">
        <w:t xml:space="preserve">a GOVERNMENT agency </w:t>
      </w:r>
      <w:r w:rsidR="00EC46E9">
        <w:t xml:space="preserve">that </w:t>
      </w:r>
      <w:r w:rsidR="00A56B2E">
        <w:t>provides standards for consumer products</w:t>
      </w:r>
      <w:r w:rsidR="00A56B2E">
        <w:br/>
        <w:t xml:space="preserve">- </w:t>
      </w:r>
      <w:r w:rsidR="00A56B2E" w:rsidRPr="00A56B2E">
        <w:rPr>
          <w:b/>
        </w:rPr>
        <w:t>American Conference of Governmental Industrial Hygienists (ACGIH</w:t>
      </w:r>
      <w:r w:rsidR="00A56B2E">
        <w:t>); a PROFESSIONAL organization that develops and publishes recommended EXPOSURE limits for chemical and physical agents</w:t>
      </w:r>
      <w:r w:rsidR="00A56B2E">
        <w:br/>
      </w:r>
      <w:r w:rsidR="00A56B2E">
        <w:lastRenderedPageBreak/>
        <w:t xml:space="preserve">- </w:t>
      </w:r>
      <w:r w:rsidR="00A56B2E" w:rsidRPr="00A56B2E">
        <w:rPr>
          <w:b/>
        </w:rPr>
        <w:t>Heating, Refrigeration and Air Conditioning Institute of Canada (HRAI</w:t>
      </w:r>
      <w:r w:rsidR="00A56B2E">
        <w:t>); a TRADE organization that sets standards and provides CERTIFICATION to qualified HVAC members.</w:t>
      </w:r>
    </w:p>
    <w:p w:rsidR="00A56B2E" w:rsidRPr="002E755A" w:rsidRDefault="00A56B2E">
      <w:pPr>
        <w:rPr>
          <w:b/>
        </w:rPr>
      </w:pPr>
      <w:r w:rsidRPr="00A56B2E">
        <w:rPr>
          <w:b/>
          <w:u w:val="single"/>
        </w:rPr>
        <w:t>Occupation</w:t>
      </w:r>
      <w:r>
        <w:rPr>
          <w:b/>
          <w:u w:val="single"/>
        </w:rPr>
        <w:t>a</w:t>
      </w:r>
      <w:r w:rsidRPr="00A56B2E">
        <w:rPr>
          <w:b/>
          <w:u w:val="single"/>
        </w:rPr>
        <w:t>l Health and Safety Jurisdictions</w:t>
      </w:r>
      <w:r>
        <w:rPr>
          <w:b/>
          <w:u w:val="single"/>
        </w:rPr>
        <w:br/>
      </w:r>
      <w:r>
        <w:t xml:space="preserve">- </w:t>
      </w:r>
      <w:r w:rsidRPr="00A56B2E">
        <w:rPr>
          <w:b/>
        </w:rPr>
        <w:t>Occupational Health and Safety Act</w:t>
      </w:r>
      <w:r>
        <w:t xml:space="preserve"> is different for each province (however they are all pretty similar</w:t>
      </w:r>
      <w:proofErr w:type="gramStart"/>
      <w:r>
        <w:t>)</w:t>
      </w:r>
      <w:proofErr w:type="gramEnd"/>
      <w:r>
        <w:br/>
        <w:t xml:space="preserve">- People employed DIRECTLY by the federal government  follow the </w:t>
      </w:r>
      <w:r w:rsidRPr="00A56B2E">
        <w:rPr>
          <w:b/>
        </w:rPr>
        <w:t>Canada Labour Code</w:t>
      </w:r>
      <w:r w:rsidR="00EC46E9">
        <w:t xml:space="preserve"> instead.</w:t>
      </w:r>
      <w:r w:rsidR="00EC46E9">
        <w:br/>
        <w:t>- these</w:t>
      </w:r>
      <w:r>
        <w:t xml:space="preserve"> federal jobs include: Interprovincial shipping, Airlines and Airports, Railways, Telephone, TV and Radio broadcasting, Banks, Grain Elevators, as well as other specific employees.</w:t>
      </w:r>
      <w:r w:rsidR="00F65C67">
        <w:br/>
        <w:t xml:space="preserve">- </w:t>
      </w:r>
      <w:r w:rsidR="00F65C67" w:rsidRPr="00F65C67">
        <w:rPr>
          <w:b/>
        </w:rPr>
        <w:t>Occupational Health and Safety Act</w:t>
      </w:r>
      <w:r w:rsidR="00F65C67">
        <w:t xml:space="preserve"> is split into Sections (usually divided by sectors) which is in turn divided into Subsections, to expand on particular areas of concern.</w:t>
      </w:r>
      <w:r w:rsidR="00F65C67">
        <w:br/>
        <w:t>- Shows examples on pg.57 if your horny for it, Just in case she asks it on the exam…</w:t>
      </w:r>
      <w:proofErr w:type="spellStart"/>
      <w:r w:rsidR="00F65C67">
        <w:t>prolly</w:t>
      </w:r>
      <w:proofErr w:type="spellEnd"/>
      <w:r w:rsidR="00F65C67">
        <w:t xml:space="preserve"> not </w:t>
      </w:r>
      <w:r w:rsidR="00F65C67">
        <w:br/>
      </w:r>
      <w:r w:rsidR="00F65C67" w:rsidRPr="002E755A">
        <w:rPr>
          <w:b/>
        </w:rPr>
        <w:t xml:space="preserve">- </w:t>
      </w:r>
      <w:r w:rsidR="00F65C67" w:rsidRPr="002E755A">
        <w:rPr>
          <w:b/>
          <w:u w:val="single"/>
        </w:rPr>
        <w:t>THREE principle rights</w:t>
      </w:r>
      <w:r w:rsidR="00F65C67" w:rsidRPr="002E755A">
        <w:rPr>
          <w:b/>
        </w:rPr>
        <w:t xml:space="preserve"> are provided to all workers: the right to KNOW, PARTICIPATE and REFUSE</w:t>
      </w:r>
      <w:r w:rsidR="00F65C67" w:rsidRPr="002E755A">
        <w:rPr>
          <w:b/>
        </w:rPr>
        <w:br/>
        <w:t xml:space="preserve">KNOW: </w:t>
      </w:r>
      <w:r w:rsidR="002E755A">
        <w:rPr>
          <w:b/>
        </w:rPr>
        <w:t xml:space="preserve">of </w:t>
      </w:r>
      <w:r w:rsidR="00F65C67" w:rsidRPr="002E755A">
        <w:rPr>
          <w:b/>
        </w:rPr>
        <w:t>any potential hazards and how to protect themselves (</w:t>
      </w:r>
      <w:proofErr w:type="spellStart"/>
      <w:r w:rsidR="00F65C67" w:rsidRPr="002E755A">
        <w:rPr>
          <w:b/>
        </w:rPr>
        <w:t>ie</w:t>
      </w:r>
      <w:proofErr w:type="spellEnd"/>
      <w:r w:rsidR="00F65C67" w:rsidRPr="002E755A">
        <w:rPr>
          <w:b/>
        </w:rPr>
        <w:t>. WHMIS</w:t>
      </w:r>
      <w:proofErr w:type="gramStart"/>
      <w:r w:rsidR="00F65C67" w:rsidRPr="002E755A">
        <w:rPr>
          <w:b/>
        </w:rPr>
        <w:t>)</w:t>
      </w:r>
      <w:r w:rsidR="00694EB4" w:rsidRPr="002E755A">
        <w:rPr>
          <w:b/>
        </w:rPr>
        <w:t>(</w:t>
      </w:r>
      <w:proofErr w:type="gramEnd"/>
      <w:r w:rsidR="00694EB4" w:rsidRPr="002E755A">
        <w:rPr>
          <w:b/>
        </w:rPr>
        <w:t>Workplace hazardous material information system).</w:t>
      </w:r>
      <w:r w:rsidR="00F65C67" w:rsidRPr="002E755A">
        <w:rPr>
          <w:b/>
        </w:rPr>
        <w:br/>
        <w:t>PARTICIPATE: in safety issues at work (</w:t>
      </w:r>
      <w:proofErr w:type="spellStart"/>
      <w:r w:rsidR="00F65C67" w:rsidRPr="002E755A">
        <w:rPr>
          <w:b/>
        </w:rPr>
        <w:t>ie</w:t>
      </w:r>
      <w:proofErr w:type="spellEnd"/>
      <w:r w:rsidR="00F65C67" w:rsidRPr="002E755A">
        <w:rPr>
          <w:b/>
        </w:rPr>
        <w:t>. Joining the health committee</w:t>
      </w:r>
      <w:proofErr w:type="gramStart"/>
      <w:r w:rsidR="00F65C67" w:rsidRPr="002E755A">
        <w:rPr>
          <w:b/>
        </w:rPr>
        <w:t>)</w:t>
      </w:r>
      <w:proofErr w:type="gramEnd"/>
      <w:r w:rsidR="00F65C67" w:rsidRPr="002E755A">
        <w:rPr>
          <w:b/>
        </w:rPr>
        <w:br/>
        <w:t>REFUSE: any work they believe to be unsafe. Supervisors or work representatives usually determine the level of risk after a worker refuses work.</w:t>
      </w:r>
      <w:r w:rsidR="00F65C67" w:rsidRPr="002E755A">
        <w:rPr>
          <w:b/>
        </w:rPr>
        <w:br/>
        <w:t>- they can also refuse work in good faith, or b/c a requirement of the Act is not being met, without facing Reprisal (punishment for going against them)</w:t>
      </w:r>
      <w:r w:rsidR="00F65C67" w:rsidRPr="002E755A">
        <w:rPr>
          <w:b/>
        </w:rPr>
        <w:br/>
        <w:t xml:space="preserve">- Right to refuse is limited to </w:t>
      </w:r>
      <w:proofErr w:type="spellStart"/>
      <w:r w:rsidR="00F65C67" w:rsidRPr="002E755A">
        <w:rPr>
          <w:b/>
        </w:rPr>
        <w:t>ppl</w:t>
      </w:r>
      <w:proofErr w:type="spellEnd"/>
      <w:r w:rsidR="00F65C67" w:rsidRPr="002E755A">
        <w:rPr>
          <w:b/>
        </w:rPr>
        <w:t xml:space="preserve"> like Cops and Firefighters</w:t>
      </w:r>
    </w:p>
    <w:p w:rsidR="00F65C67" w:rsidRDefault="00F65C67">
      <w:r w:rsidRPr="00F65C67">
        <w:rPr>
          <w:b/>
          <w:u w:val="single"/>
        </w:rPr>
        <w:t>The Role of Key Players</w:t>
      </w:r>
      <w:r w:rsidR="00F97EF9">
        <w:rPr>
          <w:b/>
          <w:u w:val="single"/>
        </w:rPr>
        <w:br/>
      </w:r>
      <w:r w:rsidR="00F97EF9">
        <w:t xml:space="preserve">- </w:t>
      </w:r>
      <w:r w:rsidR="00F97EF9" w:rsidRPr="00F97EF9">
        <w:rPr>
          <w:u w:val="single"/>
        </w:rPr>
        <w:t>Work Representatives</w:t>
      </w:r>
      <w:r w:rsidR="00F97EF9">
        <w:t xml:space="preserve"> and </w:t>
      </w:r>
      <w:r w:rsidR="00F97EF9" w:rsidRPr="00F97EF9">
        <w:rPr>
          <w:u w:val="single"/>
        </w:rPr>
        <w:t>Health and Safety Committee Members</w:t>
      </w:r>
      <w:r w:rsidR="00F97EF9">
        <w:t xml:space="preserve"> are sometimes given added responsibilities such as Workplace inspection, and Accide</w:t>
      </w:r>
      <w:r w:rsidR="00694EB4">
        <w:t xml:space="preserve">nt Investigations </w:t>
      </w:r>
      <w:r w:rsidR="00694EB4">
        <w:br/>
        <w:t>- All WORKERS</w:t>
      </w:r>
      <w:r w:rsidR="00F97EF9">
        <w:t xml:space="preserve"> are obligated to learn about hazards in workplace and take the necessary steps to protect themselves and coworkers</w:t>
      </w:r>
      <w:r w:rsidR="00F97EF9">
        <w:br/>
        <w:t xml:space="preserve">- </w:t>
      </w:r>
      <w:r w:rsidR="00F97EF9" w:rsidRPr="00F97EF9">
        <w:rPr>
          <w:b/>
        </w:rPr>
        <w:t>PPE (Personal Protective Equipment)</w:t>
      </w:r>
      <w:r w:rsidR="00F97EF9">
        <w:rPr>
          <w:b/>
        </w:rPr>
        <w:t xml:space="preserve"> </w:t>
      </w:r>
      <w:r w:rsidR="00F97EF9">
        <w:t xml:space="preserve">is any type of clothing or device that puts a barrier b/w the </w:t>
      </w:r>
      <w:proofErr w:type="gramStart"/>
      <w:r w:rsidR="00F97EF9">
        <w:t>worker</w:t>
      </w:r>
      <w:proofErr w:type="gramEnd"/>
      <w:r w:rsidR="00F97EF9">
        <w:t xml:space="preserve"> and the hazard</w:t>
      </w:r>
      <w:r w:rsidR="00F97EF9">
        <w:br/>
        <w:t xml:space="preserve">- EMPLOYERS must provide a safe workplace for employees. They must also exercise </w:t>
      </w:r>
      <w:r w:rsidR="00F97EF9" w:rsidRPr="00F97EF9">
        <w:rPr>
          <w:b/>
        </w:rPr>
        <w:t>Due Diligence</w:t>
      </w:r>
      <w:r w:rsidR="00F97EF9">
        <w:t xml:space="preserve"> (application of adequate effort under the circumstances) with regard to employee safety</w:t>
      </w:r>
      <w:r w:rsidR="00F97EF9">
        <w:br/>
        <w:t>- GOVERNMENT must ensure the best policies and programs are in place to protect society.</w:t>
      </w:r>
      <w:r w:rsidR="000D6032">
        <w:br/>
        <w:t xml:space="preserve">- </w:t>
      </w:r>
      <w:proofErr w:type="gramStart"/>
      <w:r w:rsidR="000D6032">
        <w:t>they</w:t>
      </w:r>
      <w:proofErr w:type="gramEnd"/>
      <w:r w:rsidR="000D6032">
        <w:t xml:space="preserve"> can use information from outside agencies or even create their own agencies for resources and enforcement or legislations.</w:t>
      </w:r>
      <w:r w:rsidR="000D6032">
        <w:br/>
        <w:t xml:space="preserve">- </w:t>
      </w:r>
      <w:proofErr w:type="spellStart"/>
      <w:proofErr w:type="gramStart"/>
      <w:r w:rsidR="000D6032">
        <w:t>eg</w:t>
      </w:r>
      <w:proofErr w:type="spellEnd"/>
      <w:proofErr w:type="gramEnd"/>
      <w:r w:rsidR="000D6032">
        <w:t xml:space="preserve">. </w:t>
      </w:r>
      <w:r w:rsidR="000D6032" w:rsidRPr="000D6032">
        <w:rPr>
          <w:b/>
        </w:rPr>
        <w:t>The Canadian Centre for Occupational Health and Safety (CCOHS)</w:t>
      </w:r>
      <w:r w:rsidR="000D6032">
        <w:t xml:space="preserve"> was created by the government to research and provide safety information resources to all Canadian workers.</w:t>
      </w:r>
    </w:p>
    <w:p w:rsidR="00D53CBB" w:rsidRDefault="000D6032">
      <w:r w:rsidRPr="000D6032">
        <w:rPr>
          <w:b/>
          <w:u w:val="single"/>
        </w:rPr>
        <w:t>Joint Occupational Health and Safety Committees</w:t>
      </w:r>
      <w:r>
        <w:rPr>
          <w:b/>
          <w:u w:val="single"/>
        </w:rPr>
        <w:br/>
      </w:r>
      <w:r>
        <w:t>- partnership b/w workers and employer representatives, who work together to solve health issues</w:t>
      </w:r>
      <w:r>
        <w:br/>
        <w:t>- also ensure the right to know and participate are being enforced</w:t>
      </w:r>
      <w:r>
        <w:br/>
        <w:t>- they are MANDATORY, but their job varies in each area.</w:t>
      </w:r>
      <w:r>
        <w:br/>
        <w:t>- Committees aren’t needed for smaller workplaces (usually less than either 10 or 20 employees, depending on the province) in this case you need at least ONE SAFETY REP.</w:t>
      </w:r>
      <w:r>
        <w:br/>
        <w:t xml:space="preserve">- EMPLOYER is responsible for creating the committee, and also the </w:t>
      </w:r>
      <w:r w:rsidRPr="000D6032">
        <w:rPr>
          <w:b/>
        </w:rPr>
        <w:t>Terms of Reference</w:t>
      </w:r>
      <w:r>
        <w:t xml:space="preserve"> ( the rules </w:t>
      </w:r>
      <w:r>
        <w:lastRenderedPageBreak/>
        <w:t>under which the committee will operate under)</w:t>
      </w:r>
      <w:r w:rsidR="00D53CBB">
        <w:t xml:space="preserve"> which includes the number of members, number of meetings, term of office for members, etc.</w:t>
      </w:r>
      <w:r>
        <w:br/>
        <w:t>- LIST OF JHSC DUTIES ON PG. 62</w:t>
      </w:r>
      <w:r w:rsidR="00D53CBB">
        <w:br/>
      </w:r>
      <w:r w:rsidR="00D53CBB" w:rsidRPr="00D53CBB">
        <w:rPr>
          <w:b/>
          <w:u w:val="single"/>
        </w:rPr>
        <w:t>Internal Responsibility System</w:t>
      </w:r>
      <w:r w:rsidR="00D53CBB">
        <w:rPr>
          <w:b/>
          <w:u w:val="single"/>
        </w:rPr>
        <w:t xml:space="preserve"> </w:t>
      </w:r>
      <w:r w:rsidR="00D53CBB">
        <w:t>- allows employers and supervisors and worker to monitor EACH OTHER’S actions and ensure compliance with the act.</w:t>
      </w:r>
      <w:r w:rsidR="00456736">
        <w:br/>
        <w:t>- Responsibility is delegated DOWN the structure (From Owners to Workers)</w:t>
      </w:r>
      <w:r w:rsidR="00456736">
        <w:br/>
        <w:t>- Accountability and Reporting moves UP the structure (from Workers to Owners)</w:t>
      </w:r>
      <w:r w:rsidR="00456736">
        <w:br/>
      </w:r>
      <w:r w:rsidR="00456736" w:rsidRPr="00456736">
        <w:rPr>
          <w:u w:val="single"/>
        </w:rPr>
        <w:t>FOUR KEY PRINCIPLES</w:t>
      </w:r>
      <w:r w:rsidR="00456736">
        <w:rPr>
          <w:u w:val="single"/>
        </w:rPr>
        <w:br/>
      </w:r>
      <w:r w:rsidR="00456736">
        <w:t>1) Visible Demonstrated Commitment</w:t>
      </w:r>
      <w:r w:rsidR="00456736">
        <w:br/>
        <w:t>2) Unbroken Chain of Direct Responsibility and Accountability</w:t>
      </w:r>
      <w:r w:rsidR="00456736">
        <w:br/>
        <w:t xml:space="preserve">3) Consultation and </w:t>
      </w:r>
      <w:bookmarkStart w:id="0" w:name="_GoBack"/>
      <w:bookmarkEnd w:id="0"/>
      <w:r w:rsidR="00456736">
        <w:t>Communication</w:t>
      </w:r>
      <w:r w:rsidR="00456736">
        <w:br/>
        <w:t>4) Effective Contributory Participation</w:t>
      </w:r>
    </w:p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Default="00C50031"/>
    <w:p w:rsidR="00C50031" w:rsidRPr="00456736" w:rsidRDefault="00C50031"/>
    <w:sectPr w:rsidR="00C50031" w:rsidRPr="00456736" w:rsidSect="00C27F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011"/>
    <w:rsid w:val="00005577"/>
    <w:rsid w:val="0001027C"/>
    <w:rsid w:val="0001131B"/>
    <w:rsid w:val="000125C3"/>
    <w:rsid w:val="00014DED"/>
    <w:rsid w:val="00016D69"/>
    <w:rsid w:val="00017970"/>
    <w:rsid w:val="00020B31"/>
    <w:rsid w:val="00020FB1"/>
    <w:rsid w:val="0002759F"/>
    <w:rsid w:val="00030D00"/>
    <w:rsid w:val="000316CA"/>
    <w:rsid w:val="00032620"/>
    <w:rsid w:val="0003510C"/>
    <w:rsid w:val="000354B4"/>
    <w:rsid w:val="00036880"/>
    <w:rsid w:val="0004042C"/>
    <w:rsid w:val="00040446"/>
    <w:rsid w:val="00041116"/>
    <w:rsid w:val="000421D5"/>
    <w:rsid w:val="00044059"/>
    <w:rsid w:val="0004447A"/>
    <w:rsid w:val="00044CC2"/>
    <w:rsid w:val="000505FB"/>
    <w:rsid w:val="0005308C"/>
    <w:rsid w:val="00054678"/>
    <w:rsid w:val="00056D7E"/>
    <w:rsid w:val="0006188A"/>
    <w:rsid w:val="00062B37"/>
    <w:rsid w:val="000636EE"/>
    <w:rsid w:val="00063F53"/>
    <w:rsid w:val="00065E46"/>
    <w:rsid w:val="00066B44"/>
    <w:rsid w:val="0007000A"/>
    <w:rsid w:val="00070018"/>
    <w:rsid w:val="0007411B"/>
    <w:rsid w:val="00076095"/>
    <w:rsid w:val="00077530"/>
    <w:rsid w:val="00080D51"/>
    <w:rsid w:val="00086B1A"/>
    <w:rsid w:val="00087B6E"/>
    <w:rsid w:val="0009282B"/>
    <w:rsid w:val="00092F8C"/>
    <w:rsid w:val="00093580"/>
    <w:rsid w:val="00095175"/>
    <w:rsid w:val="00096B36"/>
    <w:rsid w:val="0009725C"/>
    <w:rsid w:val="000A0A96"/>
    <w:rsid w:val="000B3F0D"/>
    <w:rsid w:val="000B4C17"/>
    <w:rsid w:val="000C1B33"/>
    <w:rsid w:val="000C1CAE"/>
    <w:rsid w:val="000C1D51"/>
    <w:rsid w:val="000C2623"/>
    <w:rsid w:val="000C4CE7"/>
    <w:rsid w:val="000C7D08"/>
    <w:rsid w:val="000D021A"/>
    <w:rsid w:val="000D0B07"/>
    <w:rsid w:val="000D456E"/>
    <w:rsid w:val="000D6032"/>
    <w:rsid w:val="000D607D"/>
    <w:rsid w:val="000D6E74"/>
    <w:rsid w:val="000E363B"/>
    <w:rsid w:val="000E5EF6"/>
    <w:rsid w:val="000E62BD"/>
    <w:rsid w:val="000F0AF4"/>
    <w:rsid w:val="000F1307"/>
    <w:rsid w:val="000F2024"/>
    <w:rsid w:val="000F491F"/>
    <w:rsid w:val="000F58F0"/>
    <w:rsid w:val="000F5DDA"/>
    <w:rsid w:val="000F61DA"/>
    <w:rsid w:val="000F7B4F"/>
    <w:rsid w:val="000F7E2C"/>
    <w:rsid w:val="00102A85"/>
    <w:rsid w:val="00102D1D"/>
    <w:rsid w:val="00110EC0"/>
    <w:rsid w:val="00114FE4"/>
    <w:rsid w:val="0011743E"/>
    <w:rsid w:val="00120BDC"/>
    <w:rsid w:val="00121C92"/>
    <w:rsid w:val="00122602"/>
    <w:rsid w:val="00124A61"/>
    <w:rsid w:val="001253D7"/>
    <w:rsid w:val="0013014D"/>
    <w:rsid w:val="0013081C"/>
    <w:rsid w:val="001308FB"/>
    <w:rsid w:val="001323B6"/>
    <w:rsid w:val="00134F41"/>
    <w:rsid w:val="00136413"/>
    <w:rsid w:val="00136E9F"/>
    <w:rsid w:val="001373D6"/>
    <w:rsid w:val="00140142"/>
    <w:rsid w:val="00140F1B"/>
    <w:rsid w:val="001429CD"/>
    <w:rsid w:val="00143AE2"/>
    <w:rsid w:val="00146FE4"/>
    <w:rsid w:val="001476FD"/>
    <w:rsid w:val="001537D1"/>
    <w:rsid w:val="00153FB9"/>
    <w:rsid w:val="00157B6F"/>
    <w:rsid w:val="00160C02"/>
    <w:rsid w:val="00162248"/>
    <w:rsid w:val="001633B0"/>
    <w:rsid w:val="0016413F"/>
    <w:rsid w:val="00171F37"/>
    <w:rsid w:val="00172A17"/>
    <w:rsid w:val="00173248"/>
    <w:rsid w:val="00174AD1"/>
    <w:rsid w:val="00175768"/>
    <w:rsid w:val="00176795"/>
    <w:rsid w:val="00177EA8"/>
    <w:rsid w:val="00183EA1"/>
    <w:rsid w:val="00186D98"/>
    <w:rsid w:val="001918F9"/>
    <w:rsid w:val="00191A77"/>
    <w:rsid w:val="001944EA"/>
    <w:rsid w:val="00194E1B"/>
    <w:rsid w:val="00195043"/>
    <w:rsid w:val="001A0129"/>
    <w:rsid w:val="001A1E61"/>
    <w:rsid w:val="001A1F59"/>
    <w:rsid w:val="001A3EB8"/>
    <w:rsid w:val="001A5939"/>
    <w:rsid w:val="001B0E9D"/>
    <w:rsid w:val="001B2E48"/>
    <w:rsid w:val="001B4482"/>
    <w:rsid w:val="001B5F0A"/>
    <w:rsid w:val="001C2761"/>
    <w:rsid w:val="001C2A5E"/>
    <w:rsid w:val="001C56B0"/>
    <w:rsid w:val="001C6C81"/>
    <w:rsid w:val="001C72AF"/>
    <w:rsid w:val="001D22FF"/>
    <w:rsid w:val="001D385A"/>
    <w:rsid w:val="001D6EB2"/>
    <w:rsid w:val="001D6F45"/>
    <w:rsid w:val="001E0438"/>
    <w:rsid w:val="001E1CA2"/>
    <w:rsid w:val="001E24C1"/>
    <w:rsid w:val="001E2DFD"/>
    <w:rsid w:val="001E3509"/>
    <w:rsid w:val="001E5616"/>
    <w:rsid w:val="001F02F1"/>
    <w:rsid w:val="001F04AB"/>
    <w:rsid w:val="001F11C9"/>
    <w:rsid w:val="001F1BF2"/>
    <w:rsid w:val="001F1FF1"/>
    <w:rsid w:val="001F3214"/>
    <w:rsid w:val="001F3D36"/>
    <w:rsid w:val="001F4FB9"/>
    <w:rsid w:val="001F676A"/>
    <w:rsid w:val="001F692A"/>
    <w:rsid w:val="00200A95"/>
    <w:rsid w:val="00201E03"/>
    <w:rsid w:val="00203DE8"/>
    <w:rsid w:val="00206287"/>
    <w:rsid w:val="00206B30"/>
    <w:rsid w:val="0021041B"/>
    <w:rsid w:val="00210C1B"/>
    <w:rsid w:val="00210CF8"/>
    <w:rsid w:val="00211493"/>
    <w:rsid w:val="00217008"/>
    <w:rsid w:val="0021771E"/>
    <w:rsid w:val="002201D8"/>
    <w:rsid w:val="00222B96"/>
    <w:rsid w:val="00223B7B"/>
    <w:rsid w:val="00225918"/>
    <w:rsid w:val="0023019F"/>
    <w:rsid w:val="00232A0E"/>
    <w:rsid w:val="0023333A"/>
    <w:rsid w:val="002336BA"/>
    <w:rsid w:val="00234589"/>
    <w:rsid w:val="00242F8F"/>
    <w:rsid w:val="002433B5"/>
    <w:rsid w:val="002440E0"/>
    <w:rsid w:val="00244740"/>
    <w:rsid w:val="00245771"/>
    <w:rsid w:val="00245C82"/>
    <w:rsid w:val="002462AA"/>
    <w:rsid w:val="0024648B"/>
    <w:rsid w:val="0025195A"/>
    <w:rsid w:val="00254711"/>
    <w:rsid w:val="00260635"/>
    <w:rsid w:val="0026110C"/>
    <w:rsid w:val="00261AE2"/>
    <w:rsid w:val="00261AEB"/>
    <w:rsid w:val="002624B3"/>
    <w:rsid w:val="00262B29"/>
    <w:rsid w:val="0026398A"/>
    <w:rsid w:val="00264A98"/>
    <w:rsid w:val="00272252"/>
    <w:rsid w:val="00272F63"/>
    <w:rsid w:val="00273C32"/>
    <w:rsid w:val="00274659"/>
    <w:rsid w:val="00274B2C"/>
    <w:rsid w:val="00277344"/>
    <w:rsid w:val="00281051"/>
    <w:rsid w:val="002834D8"/>
    <w:rsid w:val="00283C05"/>
    <w:rsid w:val="0028443B"/>
    <w:rsid w:val="00286FB8"/>
    <w:rsid w:val="00291DFE"/>
    <w:rsid w:val="002922A6"/>
    <w:rsid w:val="002940BA"/>
    <w:rsid w:val="002945E4"/>
    <w:rsid w:val="00294666"/>
    <w:rsid w:val="002A1C81"/>
    <w:rsid w:val="002A2B50"/>
    <w:rsid w:val="002A35E7"/>
    <w:rsid w:val="002A4BCD"/>
    <w:rsid w:val="002A52F8"/>
    <w:rsid w:val="002A5709"/>
    <w:rsid w:val="002A6270"/>
    <w:rsid w:val="002A6977"/>
    <w:rsid w:val="002B0D2E"/>
    <w:rsid w:val="002B1457"/>
    <w:rsid w:val="002B14CA"/>
    <w:rsid w:val="002B2431"/>
    <w:rsid w:val="002B3B80"/>
    <w:rsid w:val="002B4908"/>
    <w:rsid w:val="002B56D1"/>
    <w:rsid w:val="002C4A8C"/>
    <w:rsid w:val="002D13D8"/>
    <w:rsid w:val="002D19C1"/>
    <w:rsid w:val="002D3EB8"/>
    <w:rsid w:val="002D3FA0"/>
    <w:rsid w:val="002D4B21"/>
    <w:rsid w:val="002D5C05"/>
    <w:rsid w:val="002D6E0C"/>
    <w:rsid w:val="002D7B94"/>
    <w:rsid w:val="002E54C3"/>
    <w:rsid w:val="002E569F"/>
    <w:rsid w:val="002E755A"/>
    <w:rsid w:val="002F1B10"/>
    <w:rsid w:val="002F2DDA"/>
    <w:rsid w:val="002F5857"/>
    <w:rsid w:val="002F67F5"/>
    <w:rsid w:val="002F7A26"/>
    <w:rsid w:val="003010DF"/>
    <w:rsid w:val="00302584"/>
    <w:rsid w:val="00305531"/>
    <w:rsid w:val="0031303A"/>
    <w:rsid w:val="003157BA"/>
    <w:rsid w:val="00321DF9"/>
    <w:rsid w:val="003248D0"/>
    <w:rsid w:val="003256BE"/>
    <w:rsid w:val="00333CFF"/>
    <w:rsid w:val="0033525C"/>
    <w:rsid w:val="00336F8F"/>
    <w:rsid w:val="00337592"/>
    <w:rsid w:val="0034175A"/>
    <w:rsid w:val="00343344"/>
    <w:rsid w:val="00344A50"/>
    <w:rsid w:val="00347656"/>
    <w:rsid w:val="003530FA"/>
    <w:rsid w:val="00353EA0"/>
    <w:rsid w:val="0035717C"/>
    <w:rsid w:val="00357872"/>
    <w:rsid w:val="0036288F"/>
    <w:rsid w:val="00363086"/>
    <w:rsid w:val="00364176"/>
    <w:rsid w:val="00365F91"/>
    <w:rsid w:val="003722A6"/>
    <w:rsid w:val="00375951"/>
    <w:rsid w:val="0037715D"/>
    <w:rsid w:val="00380F74"/>
    <w:rsid w:val="003839D3"/>
    <w:rsid w:val="00386D46"/>
    <w:rsid w:val="003870FA"/>
    <w:rsid w:val="0039039A"/>
    <w:rsid w:val="00391011"/>
    <w:rsid w:val="00392C64"/>
    <w:rsid w:val="00392F9E"/>
    <w:rsid w:val="00393767"/>
    <w:rsid w:val="003940F9"/>
    <w:rsid w:val="00394F57"/>
    <w:rsid w:val="003960EE"/>
    <w:rsid w:val="003967B3"/>
    <w:rsid w:val="003A0182"/>
    <w:rsid w:val="003A2DBE"/>
    <w:rsid w:val="003A2FE1"/>
    <w:rsid w:val="003A38D8"/>
    <w:rsid w:val="003B0A7A"/>
    <w:rsid w:val="003B1D8B"/>
    <w:rsid w:val="003B62E9"/>
    <w:rsid w:val="003B64C4"/>
    <w:rsid w:val="003C3563"/>
    <w:rsid w:val="003C3596"/>
    <w:rsid w:val="003C6F63"/>
    <w:rsid w:val="003D0191"/>
    <w:rsid w:val="003D0841"/>
    <w:rsid w:val="003D08CD"/>
    <w:rsid w:val="003D2557"/>
    <w:rsid w:val="003D43C6"/>
    <w:rsid w:val="003D58F5"/>
    <w:rsid w:val="003D644F"/>
    <w:rsid w:val="003E215D"/>
    <w:rsid w:val="003E2F6E"/>
    <w:rsid w:val="003E3588"/>
    <w:rsid w:val="003F07B4"/>
    <w:rsid w:val="003F14E9"/>
    <w:rsid w:val="003F24E8"/>
    <w:rsid w:val="003F5892"/>
    <w:rsid w:val="003F5F77"/>
    <w:rsid w:val="003F5FE3"/>
    <w:rsid w:val="003F666F"/>
    <w:rsid w:val="003F7498"/>
    <w:rsid w:val="00402F14"/>
    <w:rsid w:val="004034F9"/>
    <w:rsid w:val="00403742"/>
    <w:rsid w:val="00403C5D"/>
    <w:rsid w:val="00404006"/>
    <w:rsid w:val="00405CC6"/>
    <w:rsid w:val="00407B34"/>
    <w:rsid w:val="004100DF"/>
    <w:rsid w:val="00424558"/>
    <w:rsid w:val="004275CD"/>
    <w:rsid w:val="00427F05"/>
    <w:rsid w:val="004306DE"/>
    <w:rsid w:val="00430C11"/>
    <w:rsid w:val="0043159A"/>
    <w:rsid w:val="00434153"/>
    <w:rsid w:val="0043483B"/>
    <w:rsid w:val="00435044"/>
    <w:rsid w:val="004354C1"/>
    <w:rsid w:val="0043666D"/>
    <w:rsid w:val="004408DE"/>
    <w:rsid w:val="00442E91"/>
    <w:rsid w:val="0044335C"/>
    <w:rsid w:val="0044396F"/>
    <w:rsid w:val="004502BE"/>
    <w:rsid w:val="00452A0C"/>
    <w:rsid w:val="00452C31"/>
    <w:rsid w:val="004541CF"/>
    <w:rsid w:val="00456005"/>
    <w:rsid w:val="00456736"/>
    <w:rsid w:val="00456AC0"/>
    <w:rsid w:val="00456F44"/>
    <w:rsid w:val="00457718"/>
    <w:rsid w:val="00461F3E"/>
    <w:rsid w:val="004630D2"/>
    <w:rsid w:val="00463ABC"/>
    <w:rsid w:val="00463E2C"/>
    <w:rsid w:val="0046421A"/>
    <w:rsid w:val="00470883"/>
    <w:rsid w:val="00470E3D"/>
    <w:rsid w:val="00472112"/>
    <w:rsid w:val="00473F00"/>
    <w:rsid w:val="00475284"/>
    <w:rsid w:val="00485431"/>
    <w:rsid w:val="00485C3B"/>
    <w:rsid w:val="00486C71"/>
    <w:rsid w:val="00491622"/>
    <w:rsid w:val="0049338F"/>
    <w:rsid w:val="00497071"/>
    <w:rsid w:val="004A00F1"/>
    <w:rsid w:val="004A179F"/>
    <w:rsid w:val="004A28A3"/>
    <w:rsid w:val="004A4286"/>
    <w:rsid w:val="004A517E"/>
    <w:rsid w:val="004A5A63"/>
    <w:rsid w:val="004B7A0D"/>
    <w:rsid w:val="004C160D"/>
    <w:rsid w:val="004C4897"/>
    <w:rsid w:val="004C5CF8"/>
    <w:rsid w:val="004D426C"/>
    <w:rsid w:val="004D4DB7"/>
    <w:rsid w:val="004D5127"/>
    <w:rsid w:val="004D56D2"/>
    <w:rsid w:val="004D6C37"/>
    <w:rsid w:val="004D7D2E"/>
    <w:rsid w:val="004E4348"/>
    <w:rsid w:val="004E719C"/>
    <w:rsid w:val="004E78DF"/>
    <w:rsid w:val="004F0879"/>
    <w:rsid w:val="004F48EA"/>
    <w:rsid w:val="00501FAA"/>
    <w:rsid w:val="00502C52"/>
    <w:rsid w:val="005047EC"/>
    <w:rsid w:val="00505049"/>
    <w:rsid w:val="00507139"/>
    <w:rsid w:val="005074C0"/>
    <w:rsid w:val="00507659"/>
    <w:rsid w:val="00507D74"/>
    <w:rsid w:val="00511877"/>
    <w:rsid w:val="00511EED"/>
    <w:rsid w:val="005158A8"/>
    <w:rsid w:val="00517372"/>
    <w:rsid w:val="0052206E"/>
    <w:rsid w:val="00523663"/>
    <w:rsid w:val="00525A8C"/>
    <w:rsid w:val="00526EAC"/>
    <w:rsid w:val="00531975"/>
    <w:rsid w:val="005327C5"/>
    <w:rsid w:val="00534088"/>
    <w:rsid w:val="005374F3"/>
    <w:rsid w:val="0054281E"/>
    <w:rsid w:val="00545182"/>
    <w:rsid w:val="00545B72"/>
    <w:rsid w:val="00545B7B"/>
    <w:rsid w:val="00547700"/>
    <w:rsid w:val="0054790E"/>
    <w:rsid w:val="00547E88"/>
    <w:rsid w:val="00552DC1"/>
    <w:rsid w:val="00556858"/>
    <w:rsid w:val="00556D1C"/>
    <w:rsid w:val="00564F50"/>
    <w:rsid w:val="005652C3"/>
    <w:rsid w:val="00566BB7"/>
    <w:rsid w:val="00570753"/>
    <w:rsid w:val="00570D30"/>
    <w:rsid w:val="00571D6E"/>
    <w:rsid w:val="00573F18"/>
    <w:rsid w:val="00575889"/>
    <w:rsid w:val="00576424"/>
    <w:rsid w:val="005773DF"/>
    <w:rsid w:val="0058284C"/>
    <w:rsid w:val="00582D4D"/>
    <w:rsid w:val="00583C67"/>
    <w:rsid w:val="00586EFA"/>
    <w:rsid w:val="005904BD"/>
    <w:rsid w:val="005905A8"/>
    <w:rsid w:val="00590617"/>
    <w:rsid w:val="00591366"/>
    <w:rsid w:val="00593AAB"/>
    <w:rsid w:val="00593C96"/>
    <w:rsid w:val="005966DE"/>
    <w:rsid w:val="005A1420"/>
    <w:rsid w:val="005A1980"/>
    <w:rsid w:val="005A48B0"/>
    <w:rsid w:val="005B0330"/>
    <w:rsid w:val="005B10F1"/>
    <w:rsid w:val="005B6A84"/>
    <w:rsid w:val="005C0F96"/>
    <w:rsid w:val="005C2923"/>
    <w:rsid w:val="005C5964"/>
    <w:rsid w:val="005D0EA9"/>
    <w:rsid w:val="005D4EA3"/>
    <w:rsid w:val="005D75E7"/>
    <w:rsid w:val="005E2598"/>
    <w:rsid w:val="005E29FB"/>
    <w:rsid w:val="005E2A21"/>
    <w:rsid w:val="005E2EA5"/>
    <w:rsid w:val="005E334B"/>
    <w:rsid w:val="005E44EB"/>
    <w:rsid w:val="005E5023"/>
    <w:rsid w:val="005F09FA"/>
    <w:rsid w:val="005F0E47"/>
    <w:rsid w:val="005F1EF8"/>
    <w:rsid w:val="005F2710"/>
    <w:rsid w:val="005F61E3"/>
    <w:rsid w:val="005F68D7"/>
    <w:rsid w:val="005F7158"/>
    <w:rsid w:val="0060055B"/>
    <w:rsid w:val="00601210"/>
    <w:rsid w:val="0060262B"/>
    <w:rsid w:val="00605268"/>
    <w:rsid w:val="00607302"/>
    <w:rsid w:val="006202F7"/>
    <w:rsid w:val="00622BED"/>
    <w:rsid w:val="00627EF3"/>
    <w:rsid w:val="0063021B"/>
    <w:rsid w:val="00630230"/>
    <w:rsid w:val="00635599"/>
    <w:rsid w:val="00636A18"/>
    <w:rsid w:val="00641AC1"/>
    <w:rsid w:val="0064402F"/>
    <w:rsid w:val="00645BFE"/>
    <w:rsid w:val="00653AB1"/>
    <w:rsid w:val="0065739A"/>
    <w:rsid w:val="006578C5"/>
    <w:rsid w:val="00660209"/>
    <w:rsid w:val="0066127A"/>
    <w:rsid w:val="0066532E"/>
    <w:rsid w:val="00667490"/>
    <w:rsid w:val="0067277B"/>
    <w:rsid w:val="0067304D"/>
    <w:rsid w:val="00673B68"/>
    <w:rsid w:val="00677AE8"/>
    <w:rsid w:val="00677D3D"/>
    <w:rsid w:val="00682713"/>
    <w:rsid w:val="006828DD"/>
    <w:rsid w:val="00682B8B"/>
    <w:rsid w:val="00682F2A"/>
    <w:rsid w:val="0068438D"/>
    <w:rsid w:val="00685BA9"/>
    <w:rsid w:val="006871BB"/>
    <w:rsid w:val="006902F4"/>
    <w:rsid w:val="00690FAF"/>
    <w:rsid w:val="00691526"/>
    <w:rsid w:val="006915C6"/>
    <w:rsid w:val="00691D2B"/>
    <w:rsid w:val="00692ECA"/>
    <w:rsid w:val="00693E4A"/>
    <w:rsid w:val="00694EB4"/>
    <w:rsid w:val="006964AA"/>
    <w:rsid w:val="00696A33"/>
    <w:rsid w:val="00697F1F"/>
    <w:rsid w:val="006A00CA"/>
    <w:rsid w:val="006A2501"/>
    <w:rsid w:val="006B02AE"/>
    <w:rsid w:val="006B235F"/>
    <w:rsid w:val="006B2BC4"/>
    <w:rsid w:val="006B355C"/>
    <w:rsid w:val="006B3583"/>
    <w:rsid w:val="006B35B7"/>
    <w:rsid w:val="006C2949"/>
    <w:rsid w:val="006C3929"/>
    <w:rsid w:val="006C39E6"/>
    <w:rsid w:val="006C652F"/>
    <w:rsid w:val="006C7013"/>
    <w:rsid w:val="006D4127"/>
    <w:rsid w:val="006D4572"/>
    <w:rsid w:val="006D4A33"/>
    <w:rsid w:val="006D5ABC"/>
    <w:rsid w:val="006D6FC7"/>
    <w:rsid w:val="006D7A9C"/>
    <w:rsid w:val="006D7BA0"/>
    <w:rsid w:val="006E471F"/>
    <w:rsid w:val="006E4E3D"/>
    <w:rsid w:val="006F08F5"/>
    <w:rsid w:val="006F0F16"/>
    <w:rsid w:val="006F0F3C"/>
    <w:rsid w:val="00700607"/>
    <w:rsid w:val="00703FD0"/>
    <w:rsid w:val="00704BFA"/>
    <w:rsid w:val="00704D29"/>
    <w:rsid w:val="00704F10"/>
    <w:rsid w:val="00706439"/>
    <w:rsid w:val="0071042B"/>
    <w:rsid w:val="00711428"/>
    <w:rsid w:val="00712D45"/>
    <w:rsid w:val="0071328D"/>
    <w:rsid w:val="00716A93"/>
    <w:rsid w:val="007207C8"/>
    <w:rsid w:val="00725883"/>
    <w:rsid w:val="00726C33"/>
    <w:rsid w:val="007272D3"/>
    <w:rsid w:val="007375BB"/>
    <w:rsid w:val="00744882"/>
    <w:rsid w:val="00747042"/>
    <w:rsid w:val="007509A2"/>
    <w:rsid w:val="00750DD6"/>
    <w:rsid w:val="007512FE"/>
    <w:rsid w:val="00751B66"/>
    <w:rsid w:val="00751BA1"/>
    <w:rsid w:val="00752448"/>
    <w:rsid w:val="007526B2"/>
    <w:rsid w:val="00755114"/>
    <w:rsid w:val="00755827"/>
    <w:rsid w:val="00756A0A"/>
    <w:rsid w:val="00761BB2"/>
    <w:rsid w:val="007641F8"/>
    <w:rsid w:val="007654E5"/>
    <w:rsid w:val="00766B99"/>
    <w:rsid w:val="0077045E"/>
    <w:rsid w:val="00773067"/>
    <w:rsid w:val="00774682"/>
    <w:rsid w:val="0077683B"/>
    <w:rsid w:val="0078066E"/>
    <w:rsid w:val="00780784"/>
    <w:rsid w:val="00780C83"/>
    <w:rsid w:val="0078138A"/>
    <w:rsid w:val="0078164D"/>
    <w:rsid w:val="00781E7B"/>
    <w:rsid w:val="0078298B"/>
    <w:rsid w:val="00783E68"/>
    <w:rsid w:val="00784836"/>
    <w:rsid w:val="0079043F"/>
    <w:rsid w:val="007904D9"/>
    <w:rsid w:val="007909B7"/>
    <w:rsid w:val="0079577E"/>
    <w:rsid w:val="007A419E"/>
    <w:rsid w:val="007B40ED"/>
    <w:rsid w:val="007B7256"/>
    <w:rsid w:val="007D07CA"/>
    <w:rsid w:val="007D21DF"/>
    <w:rsid w:val="007E005E"/>
    <w:rsid w:val="007E0061"/>
    <w:rsid w:val="007E277E"/>
    <w:rsid w:val="007E300E"/>
    <w:rsid w:val="007E362B"/>
    <w:rsid w:val="007E3CAD"/>
    <w:rsid w:val="007E3F09"/>
    <w:rsid w:val="007E5D0C"/>
    <w:rsid w:val="007F0301"/>
    <w:rsid w:val="007F3979"/>
    <w:rsid w:val="007F4BD4"/>
    <w:rsid w:val="007F5174"/>
    <w:rsid w:val="007F5E9D"/>
    <w:rsid w:val="008009F1"/>
    <w:rsid w:val="008013E1"/>
    <w:rsid w:val="008036D3"/>
    <w:rsid w:val="00803A91"/>
    <w:rsid w:val="00803B14"/>
    <w:rsid w:val="00803DD3"/>
    <w:rsid w:val="00805B2D"/>
    <w:rsid w:val="00805E06"/>
    <w:rsid w:val="008107ED"/>
    <w:rsid w:val="00814172"/>
    <w:rsid w:val="00814FF2"/>
    <w:rsid w:val="008154C5"/>
    <w:rsid w:val="008208FA"/>
    <w:rsid w:val="008232D8"/>
    <w:rsid w:val="008244CB"/>
    <w:rsid w:val="00824BBB"/>
    <w:rsid w:val="008252B1"/>
    <w:rsid w:val="00827404"/>
    <w:rsid w:val="00831F8E"/>
    <w:rsid w:val="00832D5F"/>
    <w:rsid w:val="00832EFA"/>
    <w:rsid w:val="00835517"/>
    <w:rsid w:val="00835A50"/>
    <w:rsid w:val="0084129C"/>
    <w:rsid w:val="008425CA"/>
    <w:rsid w:val="00843399"/>
    <w:rsid w:val="00845676"/>
    <w:rsid w:val="00846E8B"/>
    <w:rsid w:val="00851E83"/>
    <w:rsid w:val="008521DB"/>
    <w:rsid w:val="00853D4F"/>
    <w:rsid w:val="00853DD0"/>
    <w:rsid w:val="00853FB3"/>
    <w:rsid w:val="008577D1"/>
    <w:rsid w:val="00860A8D"/>
    <w:rsid w:val="00862103"/>
    <w:rsid w:val="00864697"/>
    <w:rsid w:val="00870B69"/>
    <w:rsid w:val="008712B2"/>
    <w:rsid w:val="00873296"/>
    <w:rsid w:val="00876F53"/>
    <w:rsid w:val="008812AA"/>
    <w:rsid w:val="0088303A"/>
    <w:rsid w:val="00884184"/>
    <w:rsid w:val="008853C4"/>
    <w:rsid w:val="0088729E"/>
    <w:rsid w:val="00890783"/>
    <w:rsid w:val="00892CF6"/>
    <w:rsid w:val="008A113A"/>
    <w:rsid w:val="008A1FB4"/>
    <w:rsid w:val="008A33A6"/>
    <w:rsid w:val="008A5B39"/>
    <w:rsid w:val="008A5F49"/>
    <w:rsid w:val="008B1199"/>
    <w:rsid w:val="008B3B2D"/>
    <w:rsid w:val="008B4811"/>
    <w:rsid w:val="008C0A0C"/>
    <w:rsid w:val="008C0C0C"/>
    <w:rsid w:val="008C162F"/>
    <w:rsid w:val="008C415C"/>
    <w:rsid w:val="008C53DE"/>
    <w:rsid w:val="008C5D45"/>
    <w:rsid w:val="008C5DCE"/>
    <w:rsid w:val="008E0257"/>
    <w:rsid w:val="008E209C"/>
    <w:rsid w:val="008E24BD"/>
    <w:rsid w:val="008E5623"/>
    <w:rsid w:val="008E6A29"/>
    <w:rsid w:val="008E7023"/>
    <w:rsid w:val="008F0415"/>
    <w:rsid w:val="008F0943"/>
    <w:rsid w:val="008F145C"/>
    <w:rsid w:val="008F239D"/>
    <w:rsid w:val="00901D91"/>
    <w:rsid w:val="00903F91"/>
    <w:rsid w:val="00905212"/>
    <w:rsid w:val="009160BB"/>
    <w:rsid w:val="009222C2"/>
    <w:rsid w:val="009226AD"/>
    <w:rsid w:val="009252FD"/>
    <w:rsid w:val="00927058"/>
    <w:rsid w:val="00930612"/>
    <w:rsid w:val="00930F82"/>
    <w:rsid w:val="00935229"/>
    <w:rsid w:val="009359D7"/>
    <w:rsid w:val="009368A2"/>
    <w:rsid w:val="00937230"/>
    <w:rsid w:val="00937799"/>
    <w:rsid w:val="00937894"/>
    <w:rsid w:val="0094019A"/>
    <w:rsid w:val="00942595"/>
    <w:rsid w:val="00945293"/>
    <w:rsid w:val="00945953"/>
    <w:rsid w:val="009467E0"/>
    <w:rsid w:val="009477ED"/>
    <w:rsid w:val="00947FFA"/>
    <w:rsid w:val="00952735"/>
    <w:rsid w:val="00953537"/>
    <w:rsid w:val="00955C2E"/>
    <w:rsid w:val="00956E7A"/>
    <w:rsid w:val="00964699"/>
    <w:rsid w:val="00966CD6"/>
    <w:rsid w:val="00974A14"/>
    <w:rsid w:val="0098037F"/>
    <w:rsid w:val="009822A8"/>
    <w:rsid w:val="009868EB"/>
    <w:rsid w:val="009900D8"/>
    <w:rsid w:val="00990F85"/>
    <w:rsid w:val="00994428"/>
    <w:rsid w:val="00994F1E"/>
    <w:rsid w:val="009972EC"/>
    <w:rsid w:val="00997E17"/>
    <w:rsid w:val="009A0B42"/>
    <w:rsid w:val="009A0DA1"/>
    <w:rsid w:val="009A2906"/>
    <w:rsid w:val="009A31FA"/>
    <w:rsid w:val="009A56E0"/>
    <w:rsid w:val="009A5C52"/>
    <w:rsid w:val="009A6771"/>
    <w:rsid w:val="009B00D9"/>
    <w:rsid w:val="009B0C34"/>
    <w:rsid w:val="009B0D71"/>
    <w:rsid w:val="009B236F"/>
    <w:rsid w:val="009B3527"/>
    <w:rsid w:val="009B3874"/>
    <w:rsid w:val="009B4CAD"/>
    <w:rsid w:val="009B5E24"/>
    <w:rsid w:val="009C0697"/>
    <w:rsid w:val="009C0E20"/>
    <w:rsid w:val="009C4437"/>
    <w:rsid w:val="009C527D"/>
    <w:rsid w:val="009D1B35"/>
    <w:rsid w:val="009D2095"/>
    <w:rsid w:val="009E039F"/>
    <w:rsid w:val="009E16E3"/>
    <w:rsid w:val="009E220F"/>
    <w:rsid w:val="009E3F56"/>
    <w:rsid w:val="009E4775"/>
    <w:rsid w:val="009F05E5"/>
    <w:rsid w:val="009F6BE4"/>
    <w:rsid w:val="00A05438"/>
    <w:rsid w:val="00A079FC"/>
    <w:rsid w:val="00A114DF"/>
    <w:rsid w:val="00A12532"/>
    <w:rsid w:val="00A20E41"/>
    <w:rsid w:val="00A22597"/>
    <w:rsid w:val="00A2332D"/>
    <w:rsid w:val="00A24E10"/>
    <w:rsid w:val="00A26F4D"/>
    <w:rsid w:val="00A34986"/>
    <w:rsid w:val="00A34ABC"/>
    <w:rsid w:val="00A354C4"/>
    <w:rsid w:val="00A35873"/>
    <w:rsid w:val="00A41DA2"/>
    <w:rsid w:val="00A450B3"/>
    <w:rsid w:val="00A453B1"/>
    <w:rsid w:val="00A45C57"/>
    <w:rsid w:val="00A508D1"/>
    <w:rsid w:val="00A56504"/>
    <w:rsid w:val="00A56B2E"/>
    <w:rsid w:val="00A62499"/>
    <w:rsid w:val="00A6299D"/>
    <w:rsid w:val="00A6334D"/>
    <w:rsid w:val="00A65749"/>
    <w:rsid w:val="00A66F97"/>
    <w:rsid w:val="00A704C5"/>
    <w:rsid w:val="00A706A8"/>
    <w:rsid w:val="00A71FB8"/>
    <w:rsid w:val="00A72D7E"/>
    <w:rsid w:val="00A73133"/>
    <w:rsid w:val="00A766AB"/>
    <w:rsid w:val="00A76E35"/>
    <w:rsid w:val="00A807A6"/>
    <w:rsid w:val="00A8487F"/>
    <w:rsid w:val="00A86563"/>
    <w:rsid w:val="00A9081D"/>
    <w:rsid w:val="00A90ABE"/>
    <w:rsid w:val="00A926F0"/>
    <w:rsid w:val="00AA19E4"/>
    <w:rsid w:val="00AA1C10"/>
    <w:rsid w:val="00AA38AE"/>
    <w:rsid w:val="00AA458E"/>
    <w:rsid w:val="00AA6C21"/>
    <w:rsid w:val="00AB0E3A"/>
    <w:rsid w:val="00AB1BEC"/>
    <w:rsid w:val="00AB423D"/>
    <w:rsid w:val="00AB54EC"/>
    <w:rsid w:val="00AB5558"/>
    <w:rsid w:val="00AB63AF"/>
    <w:rsid w:val="00AB7EBE"/>
    <w:rsid w:val="00AC2552"/>
    <w:rsid w:val="00AC4472"/>
    <w:rsid w:val="00AC5ABE"/>
    <w:rsid w:val="00AD33B3"/>
    <w:rsid w:val="00AD5FA0"/>
    <w:rsid w:val="00AE4170"/>
    <w:rsid w:val="00AE52FE"/>
    <w:rsid w:val="00AE655C"/>
    <w:rsid w:val="00AF027F"/>
    <w:rsid w:val="00AF04F4"/>
    <w:rsid w:val="00AF41B4"/>
    <w:rsid w:val="00AF765A"/>
    <w:rsid w:val="00B02D29"/>
    <w:rsid w:val="00B03414"/>
    <w:rsid w:val="00B0602C"/>
    <w:rsid w:val="00B1084A"/>
    <w:rsid w:val="00B1145C"/>
    <w:rsid w:val="00B17AAA"/>
    <w:rsid w:val="00B2415D"/>
    <w:rsid w:val="00B248D3"/>
    <w:rsid w:val="00B24F0C"/>
    <w:rsid w:val="00B257B9"/>
    <w:rsid w:val="00B277F2"/>
    <w:rsid w:val="00B27FDE"/>
    <w:rsid w:val="00B30CD7"/>
    <w:rsid w:val="00B31105"/>
    <w:rsid w:val="00B32367"/>
    <w:rsid w:val="00B33CE4"/>
    <w:rsid w:val="00B4115C"/>
    <w:rsid w:val="00B44A07"/>
    <w:rsid w:val="00B47E13"/>
    <w:rsid w:val="00B47EAE"/>
    <w:rsid w:val="00B51422"/>
    <w:rsid w:val="00B5185B"/>
    <w:rsid w:val="00B51D94"/>
    <w:rsid w:val="00B53F88"/>
    <w:rsid w:val="00B542A2"/>
    <w:rsid w:val="00B55017"/>
    <w:rsid w:val="00B64031"/>
    <w:rsid w:val="00B66205"/>
    <w:rsid w:val="00B664F8"/>
    <w:rsid w:val="00B666D1"/>
    <w:rsid w:val="00B67341"/>
    <w:rsid w:val="00B718C2"/>
    <w:rsid w:val="00B72620"/>
    <w:rsid w:val="00B72989"/>
    <w:rsid w:val="00B75A38"/>
    <w:rsid w:val="00B76F08"/>
    <w:rsid w:val="00B77829"/>
    <w:rsid w:val="00B77E51"/>
    <w:rsid w:val="00B80505"/>
    <w:rsid w:val="00B83662"/>
    <w:rsid w:val="00B84E7E"/>
    <w:rsid w:val="00B91E34"/>
    <w:rsid w:val="00B9265A"/>
    <w:rsid w:val="00B94146"/>
    <w:rsid w:val="00B96602"/>
    <w:rsid w:val="00BA2805"/>
    <w:rsid w:val="00BA3B76"/>
    <w:rsid w:val="00BA3DFF"/>
    <w:rsid w:val="00BA4ACF"/>
    <w:rsid w:val="00BB0E39"/>
    <w:rsid w:val="00BB11AA"/>
    <w:rsid w:val="00BB3269"/>
    <w:rsid w:val="00BB35E1"/>
    <w:rsid w:val="00BB47CB"/>
    <w:rsid w:val="00BB60D6"/>
    <w:rsid w:val="00BC0D08"/>
    <w:rsid w:val="00BC0D88"/>
    <w:rsid w:val="00BC2075"/>
    <w:rsid w:val="00BC3E6B"/>
    <w:rsid w:val="00BC51A9"/>
    <w:rsid w:val="00BC6CDC"/>
    <w:rsid w:val="00BC7636"/>
    <w:rsid w:val="00BC7E8A"/>
    <w:rsid w:val="00BD37DE"/>
    <w:rsid w:val="00BD3C1A"/>
    <w:rsid w:val="00BD6258"/>
    <w:rsid w:val="00BE1A84"/>
    <w:rsid w:val="00BE33E0"/>
    <w:rsid w:val="00BE4211"/>
    <w:rsid w:val="00BE5AFC"/>
    <w:rsid w:val="00BE7D27"/>
    <w:rsid w:val="00BF16BF"/>
    <w:rsid w:val="00BF1745"/>
    <w:rsid w:val="00BF3B6C"/>
    <w:rsid w:val="00BF4B3E"/>
    <w:rsid w:val="00BF697C"/>
    <w:rsid w:val="00BF6E71"/>
    <w:rsid w:val="00C0078E"/>
    <w:rsid w:val="00C01559"/>
    <w:rsid w:val="00C02C13"/>
    <w:rsid w:val="00C0314F"/>
    <w:rsid w:val="00C03584"/>
    <w:rsid w:val="00C045F1"/>
    <w:rsid w:val="00C0589C"/>
    <w:rsid w:val="00C05912"/>
    <w:rsid w:val="00C0740D"/>
    <w:rsid w:val="00C076E5"/>
    <w:rsid w:val="00C1030D"/>
    <w:rsid w:val="00C12170"/>
    <w:rsid w:val="00C138D5"/>
    <w:rsid w:val="00C13D26"/>
    <w:rsid w:val="00C13EE6"/>
    <w:rsid w:val="00C1532A"/>
    <w:rsid w:val="00C155AE"/>
    <w:rsid w:val="00C15F5D"/>
    <w:rsid w:val="00C21CC4"/>
    <w:rsid w:val="00C22CCE"/>
    <w:rsid w:val="00C23DDB"/>
    <w:rsid w:val="00C26192"/>
    <w:rsid w:val="00C27F61"/>
    <w:rsid w:val="00C3151C"/>
    <w:rsid w:val="00C319BC"/>
    <w:rsid w:val="00C32884"/>
    <w:rsid w:val="00C34AFA"/>
    <w:rsid w:val="00C434A8"/>
    <w:rsid w:val="00C45471"/>
    <w:rsid w:val="00C45E86"/>
    <w:rsid w:val="00C4658E"/>
    <w:rsid w:val="00C473AD"/>
    <w:rsid w:val="00C473BF"/>
    <w:rsid w:val="00C50031"/>
    <w:rsid w:val="00C50055"/>
    <w:rsid w:val="00C53959"/>
    <w:rsid w:val="00C5609A"/>
    <w:rsid w:val="00C61004"/>
    <w:rsid w:val="00C646F0"/>
    <w:rsid w:val="00C65B03"/>
    <w:rsid w:val="00C6610D"/>
    <w:rsid w:val="00C71E4B"/>
    <w:rsid w:val="00C72004"/>
    <w:rsid w:val="00C73F07"/>
    <w:rsid w:val="00C74132"/>
    <w:rsid w:val="00C7473E"/>
    <w:rsid w:val="00C75660"/>
    <w:rsid w:val="00C766AC"/>
    <w:rsid w:val="00C768E8"/>
    <w:rsid w:val="00C77086"/>
    <w:rsid w:val="00C776AE"/>
    <w:rsid w:val="00C81FE8"/>
    <w:rsid w:val="00C8335A"/>
    <w:rsid w:val="00C834E8"/>
    <w:rsid w:val="00C853C4"/>
    <w:rsid w:val="00C90815"/>
    <w:rsid w:val="00C90BB8"/>
    <w:rsid w:val="00C91623"/>
    <w:rsid w:val="00C92804"/>
    <w:rsid w:val="00C92A0E"/>
    <w:rsid w:val="00C92ADD"/>
    <w:rsid w:val="00C9346F"/>
    <w:rsid w:val="00C93AFC"/>
    <w:rsid w:val="00C9441D"/>
    <w:rsid w:val="00C946ED"/>
    <w:rsid w:val="00C96202"/>
    <w:rsid w:val="00C966A2"/>
    <w:rsid w:val="00CA12EE"/>
    <w:rsid w:val="00CA13B8"/>
    <w:rsid w:val="00CA5469"/>
    <w:rsid w:val="00CA73C0"/>
    <w:rsid w:val="00CB3536"/>
    <w:rsid w:val="00CB38E1"/>
    <w:rsid w:val="00CB3927"/>
    <w:rsid w:val="00CB3FD3"/>
    <w:rsid w:val="00CB3FF0"/>
    <w:rsid w:val="00CB6DAA"/>
    <w:rsid w:val="00CC0734"/>
    <w:rsid w:val="00CC253F"/>
    <w:rsid w:val="00CC5759"/>
    <w:rsid w:val="00CD0E09"/>
    <w:rsid w:val="00CD132E"/>
    <w:rsid w:val="00CD4910"/>
    <w:rsid w:val="00CD6AD1"/>
    <w:rsid w:val="00CE06D4"/>
    <w:rsid w:val="00CE3114"/>
    <w:rsid w:val="00CF020A"/>
    <w:rsid w:val="00CF0BFA"/>
    <w:rsid w:val="00CF0C7D"/>
    <w:rsid w:val="00CF575A"/>
    <w:rsid w:val="00D00F67"/>
    <w:rsid w:val="00D024F9"/>
    <w:rsid w:val="00D02652"/>
    <w:rsid w:val="00D10E97"/>
    <w:rsid w:val="00D11C52"/>
    <w:rsid w:val="00D201F5"/>
    <w:rsid w:val="00D2255D"/>
    <w:rsid w:val="00D22612"/>
    <w:rsid w:val="00D24090"/>
    <w:rsid w:val="00D261D2"/>
    <w:rsid w:val="00D30950"/>
    <w:rsid w:val="00D32C7D"/>
    <w:rsid w:val="00D32DFC"/>
    <w:rsid w:val="00D35610"/>
    <w:rsid w:val="00D4191A"/>
    <w:rsid w:val="00D41C3F"/>
    <w:rsid w:val="00D44EB1"/>
    <w:rsid w:val="00D5057A"/>
    <w:rsid w:val="00D51670"/>
    <w:rsid w:val="00D53CBB"/>
    <w:rsid w:val="00D54437"/>
    <w:rsid w:val="00D54FE5"/>
    <w:rsid w:val="00D56202"/>
    <w:rsid w:val="00D61725"/>
    <w:rsid w:val="00D65A05"/>
    <w:rsid w:val="00D66A62"/>
    <w:rsid w:val="00D67125"/>
    <w:rsid w:val="00D71247"/>
    <w:rsid w:val="00D718CC"/>
    <w:rsid w:val="00D71B34"/>
    <w:rsid w:val="00D7542D"/>
    <w:rsid w:val="00D779F3"/>
    <w:rsid w:val="00D8173E"/>
    <w:rsid w:val="00D836E5"/>
    <w:rsid w:val="00D90C79"/>
    <w:rsid w:val="00D949BE"/>
    <w:rsid w:val="00D94F20"/>
    <w:rsid w:val="00D96294"/>
    <w:rsid w:val="00D96417"/>
    <w:rsid w:val="00D96D3E"/>
    <w:rsid w:val="00D9707B"/>
    <w:rsid w:val="00D97F58"/>
    <w:rsid w:val="00DA03A1"/>
    <w:rsid w:val="00DA40D1"/>
    <w:rsid w:val="00DA554E"/>
    <w:rsid w:val="00DB0371"/>
    <w:rsid w:val="00DB07D0"/>
    <w:rsid w:val="00DB123A"/>
    <w:rsid w:val="00DB599B"/>
    <w:rsid w:val="00DC1A94"/>
    <w:rsid w:val="00DC1B54"/>
    <w:rsid w:val="00DC2D73"/>
    <w:rsid w:val="00DC38BF"/>
    <w:rsid w:val="00DC7957"/>
    <w:rsid w:val="00DD0CFF"/>
    <w:rsid w:val="00DD105E"/>
    <w:rsid w:val="00DD172B"/>
    <w:rsid w:val="00DE0B1A"/>
    <w:rsid w:val="00DE0C6D"/>
    <w:rsid w:val="00DE20C5"/>
    <w:rsid w:val="00DE26C7"/>
    <w:rsid w:val="00DE332D"/>
    <w:rsid w:val="00DE4D88"/>
    <w:rsid w:val="00DE6884"/>
    <w:rsid w:val="00DE7420"/>
    <w:rsid w:val="00DE74CE"/>
    <w:rsid w:val="00DF2A22"/>
    <w:rsid w:val="00DF6446"/>
    <w:rsid w:val="00DF7972"/>
    <w:rsid w:val="00E0026D"/>
    <w:rsid w:val="00E02029"/>
    <w:rsid w:val="00E022C2"/>
    <w:rsid w:val="00E02592"/>
    <w:rsid w:val="00E0435A"/>
    <w:rsid w:val="00E06E13"/>
    <w:rsid w:val="00E07284"/>
    <w:rsid w:val="00E1089A"/>
    <w:rsid w:val="00E11AD8"/>
    <w:rsid w:val="00E11C7C"/>
    <w:rsid w:val="00E12708"/>
    <w:rsid w:val="00E17F0A"/>
    <w:rsid w:val="00E20B4D"/>
    <w:rsid w:val="00E20EFF"/>
    <w:rsid w:val="00E2472C"/>
    <w:rsid w:val="00E248FD"/>
    <w:rsid w:val="00E31818"/>
    <w:rsid w:val="00E32AB4"/>
    <w:rsid w:val="00E35566"/>
    <w:rsid w:val="00E3568F"/>
    <w:rsid w:val="00E36A4D"/>
    <w:rsid w:val="00E3730B"/>
    <w:rsid w:val="00E37EE6"/>
    <w:rsid w:val="00E37F12"/>
    <w:rsid w:val="00E505F1"/>
    <w:rsid w:val="00E506A8"/>
    <w:rsid w:val="00E50BB9"/>
    <w:rsid w:val="00E5151E"/>
    <w:rsid w:val="00E52779"/>
    <w:rsid w:val="00E6079A"/>
    <w:rsid w:val="00E60F57"/>
    <w:rsid w:val="00E6401D"/>
    <w:rsid w:val="00E66E01"/>
    <w:rsid w:val="00E7167D"/>
    <w:rsid w:val="00E72D23"/>
    <w:rsid w:val="00E75AB4"/>
    <w:rsid w:val="00E76A8F"/>
    <w:rsid w:val="00E821B0"/>
    <w:rsid w:val="00E835D3"/>
    <w:rsid w:val="00E873BB"/>
    <w:rsid w:val="00E931D4"/>
    <w:rsid w:val="00E94EE8"/>
    <w:rsid w:val="00E95F80"/>
    <w:rsid w:val="00EA184D"/>
    <w:rsid w:val="00EA24E0"/>
    <w:rsid w:val="00EA4A88"/>
    <w:rsid w:val="00EA5E5E"/>
    <w:rsid w:val="00EA5F11"/>
    <w:rsid w:val="00EA73B3"/>
    <w:rsid w:val="00EA745A"/>
    <w:rsid w:val="00EA7A6B"/>
    <w:rsid w:val="00EB79CF"/>
    <w:rsid w:val="00EC1742"/>
    <w:rsid w:val="00EC35BB"/>
    <w:rsid w:val="00EC46E9"/>
    <w:rsid w:val="00EC475E"/>
    <w:rsid w:val="00EC7912"/>
    <w:rsid w:val="00ED1285"/>
    <w:rsid w:val="00ED1CC8"/>
    <w:rsid w:val="00ED3B51"/>
    <w:rsid w:val="00ED56BA"/>
    <w:rsid w:val="00ED5B20"/>
    <w:rsid w:val="00ED5DB9"/>
    <w:rsid w:val="00ED60C6"/>
    <w:rsid w:val="00ED6B33"/>
    <w:rsid w:val="00ED712A"/>
    <w:rsid w:val="00ED777D"/>
    <w:rsid w:val="00EE44F1"/>
    <w:rsid w:val="00EE45C1"/>
    <w:rsid w:val="00EE716C"/>
    <w:rsid w:val="00EF050A"/>
    <w:rsid w:val="00EF0E30"/>
    <w:rsid w:val="00EF10FD"/>
    <w:rsid w:val="00EF2776"/>
    <w:rsid w:val="00EF31C9"/>
    <w:rsid w:val="00EF3C50"/>
    <w:rsid w:val="00EF561E"/>
    <w:rsid w:val="00EF7C7C"/>
    <w:rsid w:val="00EF7E1F"/>
    <w:rsid w:val="00F00801"/>
    <w:rsid w:val="00F01207"/>
    <w:rsid w:val="00F02642"/>
    <w:rsid w:val="00F049B5"/>
    <w:rsid w:val="00F04AB3"/>
    <w:rsid w:val="00F10717"/>
    <w:rsid w:val="00F10EA7"/>
    <w:rsid w:val="00F14192"/>
    <w:rsid w:val="00F15035"/>
    <w:rsid w:val="00F1524C"/>
    <w:rsid w:val="00F15CF7"/>
    <w:rsid w:val="00F200D4"/>
    <w:rsid w:val="00F223FA"/>
    <w:rsid w:val="00F22CFF"/>
    <w:rsid w:val="00F24F10"/>
    <w:rsid w:val="00F2581C"/>
    <w:rsid w:val="00F278D3"/>
    <w:rsid w:val="00F34802"/>
    <w:rsid w:val="00F35192"/>
    <w:rsid w:val="00F35BC6"/>
    <w:rsid w:val="00F362E8"/>
    <w:rsid w:val="00F3713B"/>
    <w:rsid w:val="00F377A5"/>
    <w:rsid w:val="00F401B5"/>
    <w:rsid w:val="00F41295"/>
    <w:rsid w:val="00F42EE5"/>
    <w:rsid w:val="00F43D5F"/>
    <w:rsid w:val="00F46421"/>
    <w:rsid w:val="00F50C5F"/>
    <w:rsid w:val="00F51EB5"/>
    <w:rsid w:val="00F600A2"/>
    <w:rsid w:val="00F60101"/>
    <w:rsid w:val="00F62166"/>
    <w:rsid w:val="00F6354B"/>
    <w:rsid w:val="00F64CB5"/>
    <w:rsid w:val="00F6559C"/>
    <w:rsid w:val="00F65C67"/>
    <w:rsid w:val="00F65F41"/>
    <w:rsid w:val="00F67109"/>
    <w:rsid w:val="00F71780"/>
    <w:rsid w:val="00F72EC8"/>
    <w:rsid w:val="00F74219"/>
    <w:rsid w:val="00F76BFD"/>
    <w:rsid w:val="00F8217E"/>
    <w:rsid w:val="00F87ACE"/>
    <w:rsid w:val="00F9365F"/>
    <w:rsid w:val="00F947C5"/>
    <w:rsid w:val="00F94CAE"/>
    <w:rsid w:val="00F97EF9"/>
    <w:rsid w:val="00FA30F8"/>
    <w:rsid w:val="00FA463B"/>
    <w:rsid w:val="00FA5B4E"/>
    <w:rsid w:val="00FA5F43"/>
    <w:rsid w:val="00FA64C7"/>
    <w:rsid w:val="00FB38C0"/>
    <w:rsid w:val="00FB48CE"/>
    <w:rsid w:val="00FB5A8B"/>
    <w:rsid w:val="00FC0FE8"/>
    <w:rsid w:val="00FC23DB"/>
    <w:rsid w:val="00FC4D2E"/>
    <w:rsid w:val="00FC7E52"/>
    <w:rsid w:val="00FD1B15"/>
    <w:rsid w:val="00FD1D36"/>
    <w:rsid w:val="00FD4C69"/>
    <w:rsid w:val="00FD54DA"/>
    <w:rsid w:val="00FD57A4"/>
    <w:rsid w:val="00FD6200"/>
    <w:rsid w:val="00FD71A1"/>
    <w:rsid w:val="00FD736B"/>
    <w:rsid w:val="00FE3CAF"/>
    <w:rsid w:val="00FE40BC"/>
    <w:rsid w:val="00FE580E"/>
    <w:rsid w:val="00FE7D38"/>
    <w:rsid w:val="00FF2F6B"/>
    <w:rsid w:val="00FF4B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DICKIE</cp:lastModifiedBy>
  <cp:revision>5</cp:revision>
  <dcterms:created xsi:type="dcterms:W3CDTF">2011-12-09T02:09:00Z</dcterms:created>
  <dcterms:modified xsi:type="dcterms:W3CDTF">2011-12-14T08:07:00Z</dcterms:modified>
</cp:coreProperties>
</file>