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3C3" w:rsidRDefault="00064271">
      <w:r>
        <w:t>PSY 1101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March 18</w:t>
      </w:r>
      <w:r w:rsidRPr="00064271">
        <w:rPr>
          <w:vertAlign w:val="superscript"/>
        </w:rPr>
        <w:t>th</w:t>
      </w:r>
      <w:r>
        <w:t>, 2013</w:t>
      </w:r>
    </w:p>
    <w:p w:rsidR="00064271" w:rsidRDefault="00064271" w:rsidP="00064271">
      <w:pPr>
        <w:jc w:val="center"/>
      </w:pPr>
      <w:r>
        <w:rPr>
          <w:b/>
          <w:u w:val="single"/>
        </w:rPr>
        <w:t>Terms and Concepts – Chapter 7</w:t>
      </w:r>
    </w:p>
    <w:p w:rsidR="00064271" w:rsidRDefault="00064271" w:rsidP="00064271"/>
    <w:p w:rsidR="00064271" w:rsidRDefault="00064271" w:rsidP="00064271">
      <w:r>
        <w:rPr>
          <w:b/>
        </w:rPr>
        <w:t xml:space="preserve">Learning – </w:t>
      </w:r>
    </w:p>
    <w:p w:rsidR="00064271" w:rsidRPr="00064271" w:rsidRDefault="00064271" w:rsidP="00064271">
      <w:proofErr w:type="gramStart"/>
      <w:r>
        <w:t>A relatively permanent change in an organism’s behaviour due to experience.</w:t>
      </w:r>
      <w:proofErr w:type="gramEnd"/>
      <w:r>
        <w:t xml:space="preserve"> </w:t>
      </w:r>
    </w:p>
    <w:p w:rsidR="00064271" w:rsidRDefault="00064271" w:rsidP="00064271">
      <w:r>
        <w:rPr>
          <w:b/>
        </w:rPr>
        <w:t xml:space="preserve">Associative Learning – </w:t>
      </w:r>
    </w:p>
    <w:p w:rsidR="00064271" w:rsidRDefault="00064271" w:rsidP="00064271">
      <w:proofErr w:type="gramStart"/>
      <w:r>
        <w:t>Learning that certain events occur together.</w:t>
      </w:r>
      <w:proofErr w:type="gramEnd"/>
      <w:r>
        <w:t xml:space="preserve">  The events may be two stimuli (as in classical conditioning) or a response and its consequences (as in operant conditioning). </w:t>
      </w:r>
    </w:p>
    <w:p w:rsidR="00064271" w:rsidRDefault="00064271" w:rsidP="00064271">
      <w:r>
        <w:rPr>
          <w:b/>
        </w:rPr>
        <w:t xml:space="preserve">Classical conditioning – </w:t>
      </w:r>
    </w:p>
    <w:p w:rsidR="00064271" w:rsidRDefault="00064271" w:rsidP="00064271">
      <w:proofErr w:type="gramStart"/>
      <w:r>
        <w:t>A type of learning in which one learns to link two or more stimuli and anticipate events.</w:t>
      </w:r>
      <w:proofErr w:type="gramEnd"/>
      <w:r>
        <w:t xml:space="preserve"> </w:t>
      </w:r>
    </w:p>
    <w:p w:rsidR="00064271" w:rsidRDefault="00064271" w:rsidP="00064271">
      <w:r>
        <w:rPr>
          <w:b/>
        </w:rPr>
        <w:t xml:space="preserve">Behaviourism – </w:t>
      </w:r>
    </w:p>
    <w:p w:rsidR="00064271" w:rsidRDefault="00064271" w:rsidP="00064271">
      <w:proofErr w:type="gramStart"/>
      <w:r>
        <w:t>The view that psychology (1) should be an objective science that (2) studies behaviour without reference to mental processes.</w:t>
      </w:r>
      <w:proofErr w:type="gramEnd"/>
      <w:r>
        <w:t xml:space="preserve">  Most research psychologists today agree with (1) but not with (2). </w:t>
      </w:r>
    </w:p>
    <w:p w:rsidR="00064271" w:rsidRDefault="00064271" w:rsidP="00064271">
      <w:r>
        <w:rPr>
          <w:b/>
        </w:rPr>
        <w:t xml:space="preserve">Unconditioned response (UR) – </w:t>
      </w:r>
    </w:p>
    <w:p w:rsidR="00064271" w:rsidRDefault="00064271" w:rsidP="00064271">
      <w:r>
        <w:t xml:space="preserve">In classical conditioning, the unlearned, naturally occurring response to the unconditioned stimulus (US), such as salivation when food is in the mouth. </w:t>
      </w:r>
    </w:p>
    <w:p w:rsidR="00064271" w:rsidRDefault="00064271" w:rsidP="00064271">
      <w:r>
        <w:rPr>
          <w:b/>
        </w:rPr>
        <w:t xml:space="preserve">Unconditioned Stimulus (US) – </w:t>
      </w:r>
    </w:p>
    <w:p w:rsidR="00064271" w:rsidRDefault="00064271" w:rsidP="00064271">
      <w:proofErr w:type="gramStart"/>
      <w:r>
        <w:t>In classical conditio</w:t>
      </w:r>
      <w:r w:rsidR="00C50B4E">
        <w:t>ning, a stimulus that unconditionally – naturally and automatically – triggers a response.</w:t>
      </w:r>
      <w:proofErr w:type="gramEnd"/>
      <w:r w:rsidR="00C50B4E">
        <w:t xml:space="preserve"> </w:t>
      </w:r>
    </w:p>
    <w:p w:rsidR="00C50B4E" w:rsidRDefault="00C50B4E" w:rsidP="00064271">
      <w:r>
        <w:rPr>
          <w:b/>
        </w:rPr>
        <w:t xml:space="preserve">Conditioned Response (CR) – </w:t>
      </w:r>
    </w:p>
    <w:p w:rsidR="00C50B4E" w:rsidRDefault="00C50B4E" w:rsidP="00064271">
      <w:proofErr w:type="gramStart"/>
      <w:r>
        <w:t>In classical conditioning, the learned response to a previously neutral (but now conditioned) stimulus (CS).</w:t>
      </w:r>
      <w:proofErr w:type="gramEnd"/>
      <w:r>
        <w:t xml:space="preserve"> </w:t>
      </w:r>
    </w:p>
    <w:p w:rsidR="00C50B4E" w:rsidRDefault="00C50B4E" w:rsidP="00064271">
      <w:r>
        <w:rPr>
          <w:b/>
        </w:rPr>
        <w:t xml:space="preserve">Conditioned Stimulus (CS) – </w:t>
      </w:r>
    </w:p>
    <w:p w:rsidR="00C50B4E" w:rsidRDefault="00C50B4E" w:rsidP="00064271">
      <w:proofErr w:type="gramStart"/>
      <w:r>
        <w:t>In classical conditioning, an originally irrelevant stimulus that, after association with an unconditioned stimulus (US), comes to trigger a conditioned response.</w:t>
      </w:r>
      <w:proofErr w:type="gramEnd"/>
      <w:r>
        <w:t xml:space="preserve"> </w:t>
      </w:r>
    </w:p>
    <w:p w:rsidR="00C50B4E" w:rsidRDefault="00C50B4E" w:rsidP="00064271">
      <w:r>
        <w:rPr>
          <w:b/>
        </w:rPr>
        <w:t xml:space="preserve">Acquisition – </w:t>
      </w:r>
    </w:p>
    <w:p w:rsidR="00C50B4E" w:rsidRDefault="00C50B4E" w:rsidP="00064271">
      <w:r>
        <w:t xml:space="preserve">In classical conditioning, the initial stage, when one links a neutral stimulus and an unconditioned stimulus so that the neutral stimulus begins triggering the conditioned response.  </w:t>
      </w:r>
      <w:proofErr w:type="gramStart"/>
      <w:r>
        <w:t>In operant conditioning, the strengthening of a reinforced response.</w:t>
      </w:r>
      <w:proofErr w:type="gramEnd"/>
      <w:r>
        <w:t xml:space="preserve"> </w:t>
      </w:r>
    </w:p>
    <w:p w:rsidR="00C50B4E" w:rsidRDefault="00C50B4E" w:rsidP="00064271">
      <w:pPr>
        <w:rPr>
          <w:b/>
        </w:rPr>
      </w:pPr>
    </w:p>
    <w:p w:rsidR="00C50B4E" w:rsidRDefault="00C50B4E" w:rsidP="00064271">
      <w:pPr>
        <w:rPr>
          <w:b/>
        </w:rPr>
      </w:pPr>
    </w:p>
    <w:p w:rsidR="00C50B4E" w:rsidRDefault="00C50B4E" w:rsidP="00064271">
      <w:r>
        <w:rPr>
          <w:b/>
        </w:rPr>
        <w:lastRenderedPageBreak/>
        <w:t xml:space="preserve">Higher-order Conditioning – </w:t>
      </w:r>
    </w:p>
    <w:p w:rsidR="00C50B4E" w:rsidRDefault="00C50B4E" w:rsidP="00064271">
      <w:proofErr w:type="gramStart"/>
      <w:r>
        <w:t>A procedure in which the conditioned stimulus in one conditioning experience is paired with a new neutral stimulus, creating a second (often weaker) conditioned stimulus.</w:t>
      </w:r>
      <w:proofErr w:type="gramEnd"/>
      <w:r>
        <w:t xml:space="preserve">  For example, an animal that has learned that a tone predicts food might then learn that a light predicts the tone and begin responding to the light alone (also called second-order conditioning).  </w:t>
      </w:r>
    </w:p>
    <w:p w:rsidR="00C50B4E" w:rsidRDefault="00C50B4E" w:rsidP="00064271">
      <w:r>
        <w:rPr>
          <w:b/>
        </w:rPr>
        <w:t xml:space="preserve">Extinction – </w:t>
      </w:r>
    </w:p>
    <w:p w:rsidR="00C50B4E" w:rsidRDefault="00C50B4E" w:rsidP="00064271">
      <w:r>
        <w:t xml:space="preserve">The diminishing of a conditioned response; occurs in classical conditioning when an unconditioned stimulus (US) does not follow a conditioned stimulus (CS); occurs in operant conditioning when a response is no longer reinforced. </w:t>
      </w:r>
    </w:p>
    <w:p w:rsidR="00C50B4E" w:rsidRDefault="00AE652B" w:rsidP="00064271">
      <w:r>
        <w:rPr>
          <w:b/>
        </w:rPr>
        <w:t xml:space="preserve">Spontaneous recovery – </w:t>
      </w:r>
    </w:p>
    <w:p w:rsidR="00AE652B" w:rsidRDefault="00AE652B" w:rsidP="00064271">
      <w:proofErr w:type="gramStart"/>
      <w:r>
        <w:t>The reappearance, after a pause, of an extinguished conditioned response.</w:t>
      </w:r>
      <w:proofErr w:type="gramEnd"/>
      <w:r>
        <w:t xml:space="preserve"> </w:t>
      </w:r>
    </w:p>
    <w:p w:rsidR="00AE652B" w:rsidRDefault="00AE652B" w:rsidP="00064271">
      <w:r>
        <w:rPr>
          <w:b/>
        </w:rPr>
        <w:t xml:space="preserve">Generalization – </w:t>
      </w:r>
    </w:p>
    <w:p w:rsidR="00AE652B" w:rsidRDefault="00AE652B" w:rsidP="00064271">
      <w:r>
        <w:t xml:space="preserve">The tendency, once a response has been conditioned, for stimuli similar to the conditioned stimulus to elicit similar responses. </w:t>
      </w:r>
    </w:p>
    <w:p w:rsidR="00AE652B" w:rsidRDefault="00AE652B" w:rsidP="00064271">
      <w:r>
        <w:rPr>
          <w:b/>
        </w:rPr>
        <w:t xml:space="preserve">Discrimination – </w:t>
      </w:r>
    </w:p>
    <w:p w:rsidR="00AE652B" w:rsidRDefault="00AE652B" w:rsidP="00064271">
      <w:proofErr w:type="gramStart"/>
      <w:r>
        <w:t>In classical conditioning, the learned ability to distinguish between a conditioned stimulus and stimuli that do not signal an unconditioned stimulus.</w:t>
      </w:r>
      <w:proofErr w:type="gramEnd"/>
    </w:p>
    <w:p w:rsidR="00AE652B" w:rsidRDefault="00AE652B" w:rsidP="00064271">
      <w:r>
        <w:rPr>
          <w:b/>
        </w:rPr>
        <w:t xml:space="preserve">Respondent behaviour – </w:t>
      </w:r>
    </w:p>
    <w:p w:rsidR="00AE652B" w:rsidRDefault="00AE652B" w:rsidP="00064271">
      <w:proofErr w:type="gramStart"/>
      <w:r>
        <w:t>Behaviour that occurs as an automatic response to some stimulus.</w:t>
      </w:r>
      <w:proofErr w:type="gramEnd"/>
      <w:r>
        <w:t xml:space="preserve"> </w:t>
      </w:r>
    </w:p>
    <w:p w:rsidR="00AE652B" w:rsidRDefault="00AE652B" w:rsidP="00064271">
      <w:r>
        <w:rPr>
          <w:b/>
        </w:rPr>
        <w:t xml:space="preserve">Operant conditioning – </w:t>
      </w:r>
    </w:p>
    <w:p w:rsidR="00AE652B" w:rsidRDefault="00AE652B" w:rsidP="00064271">
      <w:r>
        <w:t xml:space="preserve">A type of learning in which behaviour is strengthened if followed by </w:t>
      </w:r>
      <w:proofErr w:type="gramStart"/>
      <w:r>
        <w:t>a reinforce</w:t>
      </w:r>
      <w:proofErr w:type="gramEnd"/>
      <w:r>
        <w:t xml:space="preserve"> or diminished if followed by a punisher. </w:t>
      </w:r>
    </w:p>
    <w:p w:rsidR="00AE652B" w:rsidRDefault="00712431" w:rsidP="00064271">
      <w:r>
        <w:rPr>
          <w:b/>
        </w:rPr>
        <w:t xml:space="preserve">Operant Behaviour – </w:t>
      </w:r>
    </w:p>
    <w:p w:rsidR="00712431" w:rsidRDefault="00712431" w:rsidP="00064271">
      <w:proofErr w:type="gramStart"/>
      <w:r>
        <w:t>Behaviour that operates on the environment, producing consequences.</w:t>
      </w:r>
      <w:proofErr w:type="gramEnd"/>
      <w:r>
        <w:t xml:space="preserve">  </w:t>
      </w:r>
    </w:p>
    <w:p w:rsidR="00712431" w:rsidRDefault="00712431" w:rsidP="00064271">
      <w:r>
        <w:rPr>
          <w:b/>
        </w:rPr>
        <w:t xml:space="preserve">Law of effect – </w:t>
      </w:r>
    </w:p>
    <w:p w:rsidR="00712431" w:rsidRDefault="00712431" w:rsidP="00064271">
      <w:r>
        <w:t xml:space="preserve">Thorndike’s principle that behaviours followed by a favorable consequences become more likely, and that behaviours followed by unfavorable consequences become less likely.  </w:t>
      </w:r>
    </w:p>
    <w:p w:rsidR="00712431" w:rsidRDefault="00712431" w:rsidP="00064271">
      <w:r>
        <w:rPr>
          <w:b/>
        </w:rPr>
        <w:t xml:space="preserve">Operant Chamber – </w:t>
      </w:r>
    </w:p>
    <w:p w:rsidR="00712431" w:rsidRDefault="00712431" w:rsidP="00064271">
      <w:r>
        <w:t xml:space="preserve">In operant conditioning research, a chamber (also known as a </w:t>
      </w:r>
      <w:r>
        <w:rPr>
          <w:i/>
        </w:rPr>
        <w:t xml:space="preserve">Skinner </w:t>
      </w:r>
      <w:r>
        <w:t xml:space="preserve">Box) containing a bar or key that an animal can manipulate to obtain a food or water reinforce; attached devices record the animal’s rate of bar pressing or key pecking. </w:t>
      </w:r>
    </w:p>
    <w:p w:rsidR="00712431" w:rsidRDefault="00712431" w:rsidP="00064271"/>
    <w:p w:rsidR="00712431" w:rsidRDefault="00712431" w:rsidP="00064271">
      <w:r>
        <w:rPr>
          <w:b/>
        </w:rPr>
        <w:lastRenderedPageBreak/>
        <w:t xml:space="preserve">Shaping – </w:t>
      </w:r>
    </w:p>
    <w:p w:rsidR="00712431" w:rsidRDefault="00712431" w:rsidP="00064271">
      <w:proofErr w:type="gramStart"/>
      <w:r>
        <w:t>An operant conditioning procedure in which reinforcers guide behaviour toward closer and closer approximation of the desired behaviour.</w:t>
      </w:r>
      <w:proofErr w:type="gramEnd"/>
      <w:r>
        <w:t xml:space="preserve">  </w:t>
      </w:r>
    </w:p>
    <w:p w:rsidR="00712431" w:rsidRDefault="00712431" w:rsidP="00064271">
      <w:proofErr w:type="spellStart"/>
      <w:r>
        <w:rPr>
          <w:b/>
        </w:rPr>
        <w:t>Reinforcer</w:t>
      </w:r>
      <w:proofErr w:type="spellEnd"/>
      <w:r>
        <w:rPr>
          <w:b/>
        </w:rPr>
        <w:t xml:space="preserve"> – </w:t>
      </w:r>
    </w:p>
    <w:p w:rsidR="00712431" w:rsidRDefault="00712431" w:rsidP="00064271">
      <w:r>
        <w:t xml:space="preserve">In (OC), any event that strengthens </w:t>
      </w:r>
      <w:r w:rsidR="000B1149">
        <w:t xml:space="preserve">the behaviour it follows.  </w:t>
      </w:r>
    </w:p>
    <w:p w:rsidR="000B1149" w:rsidRDefault="000B1149" w:rsidP="00064271">
      <w:r>
        <w:rPr>
          <w:b/>
        </w:rPr>
        <w:t xml:space="preserve">Positive Reinforcement – </w:t>
      </w:r>
    </w:p>
    <w:p w:rsidR="000B1149" w:rsidRDefault="000B1149" w:rsidP="00064271">
      <w:proofErr w:type="gramStart"/>
      <w:r>
        <w:t>Increasing behaviours by presenting positive stimuli, such as food.</w:t>
      </w:r>
      <w:proofErr w:type="gramEnd"/>
      <w:r>
        <w:t xml:space="preserve">  A positive </w:t>
      </w:r>
      <w:proofErr w:type="spellStart"/>
      <w:r>
        <w:t>reinforcer</w:t>
      </w:r>
      <w:proofErr w:type="spellEnd"/>
      <w:r>
        <w:t xml:space="preserve"> is any stimulus that, when presented after a response, strengthens the response.  </w:t>
      </w:r>
    </w:p>
    <w:p w:rsidR="000B1149" w:rsidRDefault="000B1149" w:rsidP="00064271">
      <w:r>
        <w:rPr>
          <w:b/>
        </w:rPr>
        <w:t xml:space="preserve">Negative Reinforcement – </w:t>
      </w:r>
    </w:p>
    <w:p w:rsidR="000B1149" w:rsidRDefault="000B1149" w:rsidP="00064271">
      <w:proofErr w:type="gramStart"/>
      <w:r>
        <w:t>Increasing behaviours by stopping or reducing negative stimuli, such as shock.</w:t>
      </w:r>
      <w:proofErr w:type="gramEnd"/>
      <w:r>
        <w:t xml:space="preserve">  A negative </w:t>
      </w:r>
      <w:proofErr w:type="spellStart"/>
      <w:r>
        <w:t>reinforcer</w:t>
      </w:r>
      <w:proofErr w:type="spellEnd"/>
      <w:r>
        <w:t xml:space="preserve"> is any stimulus that, when removed after a response, strengthens the response.  (Note: negative reinforcement is not punishment). </w:t>
      </w:r>
    </w:p>
    <w:p w:rsidR="000B1149" w:rsidRDefault="000B1149" w:rsidP="00064271">
      <w:r>
        <w:rPr>
          <w:b/>
        </w:rPr>
        <w:t xml:space="preserve">Primary </w:t>
      </w:r>
      <w:proofErr w:type="spellStart"/>
      <w:r>
        <w:rPr>
          <w:b/>
        </w:rPr>
        <w:t>Reinforcer</w:t>
      </w:r>
      <w:proofErr w:type="spellEnd"/>
      <w:r>
        <w:rPr>
          <w:b/>
        </w:rPr>
        <w:t xml:space="preserve"> – </w:t>
      </w:r>
    </w:p>
    <w:p w:rsidR="000B1149" w:rsidRDefault="000B1149" w:rsidP="00064271">
      <w:proofErr w:type="gramStart"/>
      <w:r>
        <w:t>An innately reinforcing stimulus, such as one that satisfies a biological need.</w:t>
      </w:r>
      <w:proofErr w:type="gramEnd"/>
      <w:r>
        <w:t xml:space="preserve"> </w:t>
      </w:r>
    </w:p>
    <w:p w:rsidR="000B1149" w:rsidRDefault="000B1149" w:rsidP="00064271">
      <w:r>
        <w:rPr>
          <w:b/>
        </w:rPr>
        <w:t xml:space="preserve">Conditioned </w:t>
      </w:r>
      <w:proofErr w:type="spellStart"/>
      <w:r>
        <w:rPr>
          <w:b/>
        </w:rPr>
        <w:t>Reinforcer</w:t>
      </w:r>
      <w:proofErr w:type="spellEnd"/>
      <w:r>
        <w:rPr>
          <w:b/>
        </w:rPr>
        <w:t xml:space="preserve"> – </w:t>
      </w:r>
    </w:p>
    <w:p w:rsidR="000B1149" w:rsidRDefault="000B1149" w:rsidP="00064271">
      <w:proofErr w:type="gramStart"/>
      <w:r>
        <w:t xml:space="preserve">A stimulus that gains its reinforcing power through its association with a primary </w:t>
      </w:r>
      <w:proofErr w:type="spellStart"/>
      <w:r>
        <w:t>reinforcer</w:t>
      </w:r>
      <w:proofErr w:type="spellEnd"/>
      <w:r>
        <w:t xml:space="preserve">; also know as a secondary </w:t>
      </w:r>
      <w:proofErr w:type="spellStart"/>
      <w:r>
        <w:t>reinforcer</w:t>
      </w:r>
      <w:proofErr w:type="spellEnd"/>
      <w:r>
        <w:t>.</w:t>
      </w:r>
      <w:proofErr w:type="gramEnd"/>
      <w:r>
        <w:t xml:space="preserve">  </w:t>
      </w:r>
    </w:p>
    <w:p w:rsidR="000B1149" w:rsidRDefault="000B1149" w:rsidP="00064271">
      <w:r>
        <w:rPr>
          <w:b/>
        </w:rPr>
        <w:t xml:space="preserve">Continuous reinforcement – </w:t>
      </w:r>
    </w:p>
    <w:p w:rsidR="000B1149" w:rsidRDefault="000B1149" w:rsidP="00064271">
      <w:proofErr w:type="gramStart"/>
      <w:r>
        <w:t>Reinforcing the desired response every time it occurs.</w:t>
      </w:r>
      <w:proofErr w:type="gramEnd"/>
      <w:r>
        <w:t xml:space="preserve">  </w:t>
      </w:r>
    </w:p>
    <w:p w:rsidR="000B1149" w:rsidRDefault="000B1149" w:rsidP="00064271">
      <w:r>
        <w:rPr>
          <w:b/>
        </w:rPr>
        <w:t xml:space="preserve">Partial (intermittent) reinforcement – </w:t>
      </w:r>
    </w:p>
    <w:p w:rsidR="000B1149" w:rsidRDefault="000B1149" w:rsidP="00064271">
      <w:r>
        <w:t xml:space="preserve">Reinforcing a response only part of the time; results in slower acquisition of a response but much greater resistance to extinction than does continuous reinforcement. </w:t>
      </w:r>
    </w:p>
    <w:p w:rsidR="000B1149" w:rsidRDefault="000B1149" w:rsidP="00064271">
      <w:r>
        <w:rPr>
          <w:b/>
        </w:rPr>
        <w:t xml:space="preserve">Fixed-ratio schedule – </w:t>
      </w:r>
    </w:p>
    <w:p w:rsidR="000B1149" w:rsidRDefault="000B1149" w:rsidP="00064271">
      <w:proofErr w:type="gramStart"/>
      <w:r>
        <w:t>In (OC), a reinforcement schedule that reinforces a response only after a specified number of responses.</w:t>
      </w:r>
      <w:proofErr w:type="gramEnd"/>
      <w:r>
        <w:t xml:space="preserve"> </w:t>
      </w:r>
    </w:p>
    <w:p w:rsidR="000B1149" w:rsidRDefault="000B1149" w:rsidP="00064271">
      <w:r>
        <w:rPr>
          <w:b/>
        </w:rPr>
        <w:t xml:space="preserve">Variable-ratio schedule – </w:t>
      </w:r>
    </w:p>
    <w:p w:rsidR="000B1149" w:rsidRDefault="000B1149" w:rsidP="00064271">
      <w:proofErr w:type="gramStart"/>
      <w:r>
        <w:t>In (OC), a reinforcement schedule that reinforces after an unpredictable number of responses.</w:t>
      </w:r>
      <w:proofErr w:type="gramEnd"/>
      <w:r>
        <w:t xml:space="preserve"> </w:t>
      </w:r>
    </w:p>
    <w:p w:rsidR="000B1149" w:rsidRDefault="000B1149" w:rsidP="000B1149">
      <w:pPr>
        <w:spacing w:before="240"/>
      </w:pPr>
      <w:r>
        <w:rPr>
          <w:b/>
        </w:rPr>
        <w:t xml:space="preserve">Fixed-interval schedule – </w:t>
      </w:r>
    </w:p>
    <w:p w:rsidR="000B1149" w:rsidRDefault="000B1149" w:rsidP="000B1149">
      <w:pPr>
        <w:spacing w:before="240"/>
      </w:pPr>
      <w:r>
        <w:t xml:space="preserve">In (OC), a reinforcement schedule that reinforces a response only after a specified time has elapsed. </w:t>
      </w:r>
    </w:p>
    <w:p w:rsidR="000B1149" w:rsidRDefault="000B1149" w:rsidP="000B1149">
      <w:pPr>
        <w:spacing w:before="240"/>
      </w:pPr>
    </w:p>
    <w:p w:rsidR="000B1149" w:rsidRDefault="000B1149" w:rsidP="000B1149">
      <w:pPr>
        <w:spacing w:before="240"/>
      </w:pPr>
    </w:p>
    <w:p w:rsidR="000B1149" w:rsidRDefault="000B1149" w:rsidP="000B1149">
      <w:pPr>
        <w:spacing w:before="240"/>
      </w:pPr>
      <w:r>
        <w:rPr>
          <w:b/>
        </w:rPr>
        <w:lastRenderedPageBreak/>
        <w:t xml:space="preserve">Variable-interval schedule – </w:t>
      </w:r>
    </w:p>
    <w:p w:rsidR="000B1149" w:rsidRDefault="001072B1" w:rsidP="000B1149">
      <w:pPr>
        <w:spacing w:before="240"/>
      </w:pPr>
      <w:proofErr w:type="gramStart"/>
      <w:r>
        <w:t>In (OC), a reinforcement schedule that reinforces a response at unpredictable time intervals.</w:t>
      </w:r>
      <w:proofErr w:type="gramEnd"/>
      <w:r>
        <w:t xml:space="preserve"> </w:t>
      </w:r>
    </w:p>
    <w:p w:rsidR="001072B1" w:rsidRDefault="001072B1" w:rsidP="000B1149">
      <w:pPr>
        <w:spacing w:before="240"/>
      </w:pPr>
      <w:r>
        <w:rPr>
          <w:b/>
        </w:rPr>
        <w:t xml:space="preserve">Punishment – </w:t>
      </w:r>
    </w:p>
    <w:p w:rsidR="001072B1" w:rsidRDefault="001072B1" w:rsidP="000B1149">
      <w:pPr>
        <w:spacing w:before="240"/>
      </w:pPr>
      <w:proofErr w:type="gramStart"/>
      <w:r>
        <w:t>An event that decreases the behaviour that it follows.</w:t>
      </w:r>
      <w:proofErr w:type="gramEnd"/>
      <w:r>
        <w:t xml:space="preserve"> </w:t>
      </w:r>
    </w:p>
    <w:p w:rsidR="001072B1" w:rsidRDefault="001072B1" w:rsidP="000B1149">
      <w:pPr>
        <w:spacing w:before="240"/>
      </w:pPr>
      <w:r>
        <w:rPr>
          <w:b/>
        </w:rPr>
        <w:t xml:space="preserve">Cognitive map – </w:t>
      </w:r>
    </w:p>
    <w:p w:rsidR="001072B1" w:rsidRDefault="001072B1" w:rsidP="000B1149">
      <w:pPr>
        <w:spacing w:before="240"/>
      </w:pPr>
      <w:proofErr w:type="gramStart"/>
      <w:r>
        <w:t>A mental representation of the layout of one’s environment.</w:t>
      </w:r>
      <w:proofErr w:type="gramEnd"/>
      <w:r>
        <w:t xml:space="preserve">  For example, after exploring a maze, rats act as if they have learned a cognitive map of it. </w:t>
      </w:r>
    </w:p>
    <w:p w:rsidR="001072B1" w:rsidRDefault="001072B1" w:rsidP="000B1149">
      <w:pPr>
        <w:spacing w:before="240"/>
      </w:pPr>
      <w:r>
        <w:rPr>
          <w:b/>
        </w:rPr>
        <w:t xml:space="preserve">Latent Learning – </w:t>
      </w:r>
    </w:p>
    <w:p w:rsidR="001072B1" w:rsidRDefault="001072B1" w:rsidP="000B1149">
      <w:pPr>
        <w:spacing w:before="240"/>
      </w:pPr>
      <w:r>
        <w:t xml:space="preserve">Learning that occurs but is not apparent until there is an incentive to demonstrate it.  </w:t>
      </w:r>
    </w:p>
    <w:p w:rsidR="001072B1" w:rsidRDefault="001072B1" w:rsidP="000B1149">
      <w:pPr>
        <w:spacing w:before="240"/>
      </w:pPr>
      <w:r>
        <w:rPr>
          <w:b/>
        </w:rPr>
        <w:t xml:space="preserve">Intrinsic motivation – </w:t>
      </w:r>
    </w:p>
    <w:p w:rsidR="001072B1" w:rsidRDefault="001072B1" w:rsidP="000B1149">
      <w:pPr>
        <w:spacing w:before="240"/>
      </w:pPr>
      <w:r>
        <w:t xml:space="preserve">A desire to perform </w:t>
      </w:r>
      <w:proofErr w:type="gramStart"/>
      <w:r>
        <w:t>a behaviour</w:t>
      </w:r>
      <w:proofErr w:type="gramEnd"/>
      <w:r>
        <w:t xml:space="preserve"> effectively for its own sake. </w:t>
      </w:r>
    </w:p>
    <w:p w:rsidR="001072B1" w:rsidRDefault="001072B1" w:rsidP="000B1149">
      <w:pPr>
        <w:spacing w:before="240"/>
      </w:pPr>
      <w:r>
        <w:rPr>
          <w:b/>
        </w:rPr>
        <w:t xml:space="preserve">Extrinsic motivation – </w:t>
      </w:r>
    </w:p>
    <w:p w:rsidR="001072B1" w:rsidRDefault="001072B1" w:rsidP="000B1149">
      <w:pPr>
        <w:spacing w:before="240"/>
      </w:pPr>
      <w:r>
        <w:t xml:space="preserve">A desire to perform </w:t>
      </w:r>
      <w:proofErr w:type="gramStart"/>
      <w:r>
        <w:t>a behaviour</w:t>
      </w:r>
      <w:proofErr w:type="gramEnd"/>
      <w:r>
        <w:t xml:space="preserve"> to receive promised rewards or avoid threatened punishment.  </w:t>
      </w:r>
    </w:p>
    <w:p w:rsidR="001072B1" w:rsidRDefault="001072B1" w:rsidP="000B1149">
      <w:pPr>
        <w:spacing w:before="240"/>
      </w:pPr>
      <w:r>
        <w:rPr>
          <w:b/>
        </w:rPr>
        <w:t xml:space="preserve">Observational Learning – </w:t>
      </w:r>
    </w:p>
    <w:p w:rsidR="001072B1" w:rsidRDefault="001072B1" w:rsidP="000B1149">
      <w:pPr>
        <w:spacing w:before="240"/>
      </w:pPr>
      <w:proofErr w:type="gramStart"/>
      <w:r>
        <w:t>Learning by observing others.</w:t>
      </w:r>
      <w:proofErr w:type="gramEnd"/>
      <w:r>
        <w:t xml:space="preserve"> </w:t>
      </w:r>
    </w:p>
    <w:p w:rsidR="001072B1" w:rsidRDefault="001072B1" w:rsidP="000B1149">
      <w:pPr>
        <w:spacing w:before="240"/>
      </w:pPr>
      <w:r>
        <w:rPr>
          <w:b/>
        </w:rPr>
        <w:t xml:space="preserve">Modeling – </w:t>
      </w:r>
    </w:p>
    <w:p w:rsidR="001072B1" w:rsidRDefault="001072B1" w:rsidP="000B1149">
      <w:pPr>
        <w:spacing w:before="240"/>
      </w:pPr>
      <w:proofErr w:type="gramStart"/>
      <w:r>
        <w:t>The process of observing and imitating a specific behaviour.</w:t>
      </w:r>
      <w:proofErr w:type="gramEnd"/>
      <w:r>
        <w:t xml:space="preserve"> </w:t>
      </w:r>
    </w:p>
    <w:p w:rsidR="001072B1" w:rsidRDefault="001072B1" w:rsidP="000B1149">
      <w:pPr>
        <w:spacing w:before="240"/>
      </w:pPr>
      <w:r>
        <w:rPr>
          <w:b/>
        </w:rPr>
        <w:t xml:space="preserve">Mirror Neurons – </w:t>
      </w:r>
    </w:p>
    <w:p w:rsidR="001072B1" w:rsidRDefault="001072B1" w:rsidP="000B1149">
      <w:pPr>
        <w:spacing w:before="240"/>
      </w:pPr>
      <w:proofErr w:type="gramStart"/>
      <w:r>
        <w:t>Frontal lobe neurons that fire when performing certain actions or when observing another doing so.</w:t>
      </w:r>
      <w:proofErr w:type="gramEnd"/>
      <w:r>
        <w:t xml:space="preserve">  The brain’s mirroring of another’s action may enable imitation and empathy. </w:t>
      </w:r>
    </w:p>
    <w:p w:rsidR="001072B1" w:rsidRDefault="001072B1" w:rsidP="000B1149">
      <w:pPr>
        <w:spacing w:before="240"/>
      </w:pPr>
      <w:proofErr w:type="spellStart"/>
      <w:r>
        <w:rPr>
          <w:b/>
        </w:rPr>
        <w:t>Prosocial</w:t>
      </w:r>
      <w:proofErr w:type="spellEnd"/>
      <w:r>
        <w:rPr>
          <w:b/>
        </w:rPr>
        <w:t xml:space="preserve"> behaviour – </w:t>
      </w:r>
    </w:p>
    <w:p w:rsidR="001072B1" w:rsidRPr="001072B1" w:rsidRDefault="001072B1" w:rsidP="000B1149">
      <w:pPr>
        <w:spacing w:before="240"/>
      </w:pPr>
      <w:proofErr w:type="gramStart"/>
      <w:r>
        <w:t>Positive, constructive, helpful behaviour.</w:t>
      </w:r>
      <w:proofErr w:type="gramEnd"/>
      <w:r>
        <w:t xml:space="preserve">  The opposite of antisocial behaviour. </w:t>
      </w:r>
    </w:p>
    <w:sectPr w:rsidR="001072B1" w:rsidRPr="001072B1" w:rsidSect="00AF13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64271"/>
    <w:rsid w:val="00064271"/>
    <w:rsid w:val="000B1149"/>
    <w:rsid w:val="001072B1"/>
    <w:rsid w:val="00712431"/>
    <w:rsid w:val="00A61E6A"/>
    <w:rsid w:val="00AE652B"/>
    <w:rsid w:val="00AF13C3"/>
    <w:rsid w:val="00C50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923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2013-03-18T19:11:00Z</dcterms:created>
  <dcterms:modified xsi:type="dcterms:W3CDTF">2013-03-18T20:01:00Z</dcterms:modified>
</cp:coreProperties>
</file>