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13E9E" w:rsidRDefault="00613E9E">
      <w:pPr>
        <w:pStyle w:val="NoteLevel1"/>
      </w:pPr>
      <w:r>
        <w:t>Biosynthetic Pathway</w:t>
      </w:r>
    </w:p>
    <w:p w:rsidR="00613E9E" w:rsidRDefault="00613E9E" w:rsidP="00613E9E">
      <w:pPr>
        <w:pStyle w:val="NoteLevel2"/>
      </w:pPr>
      <w:r>
        <w:t xml:space="preserve">Tyrosine </w:t>
      </w:r>
      <w:proofErr w:type="spellStart"/>
      <w:r>
        <w:t>Hydroxylase</w:t>
      </w:r>
      <w:proofErr w:type="spellEnd"/>
      <w:r>
        <w:t xml:space="preserve"> </w:t>
      </w:r>
      <w:r>
        <w:sym w:font="Wingdings" w:char="F0E0"/>
      </w:r>
      <w:r>
        <w:t xml:space="preserve"> DOPA </w:t>
      </w:r>
      <w:proofErr w:type="spellStart"/>
      <w:r>
        <w:t>decarboxylase</w:t>
      </w:r>
      <w:proofErr w:type="spellEnd"/>
      <w:r>
        <w:t xml:space="preserve"> </w:t>
      </w:r>
      <w:r>
        <w:sym w:font="Wingdings" w:char="F0E0"/>
      </w:r>
      <w:r>
        <w:t xml:space="preserve"> Dopamine Beta-</w:t>
      </w:r>
      <w:proofErr w:type="spellStart"/>
      <w:r>
        <w:t>hydroxylase</w:t>
      </w:r>
      <w:proofErr w:type="spellEnd"/>
      <w:r>
        <w:sym w:font="Wingdings" w:char="F0E0"/>
      </w:r>
      <w:r>
        <w:t xml:space="preserve"> NE &amp; </w:t>
      </w:r>
      <w:proofErr w:type="spellStart"/>
      <w:r>
        <w:t>Epi</w:t>
      </w:r>
      <w:proofErr w:type="spellEnd"/>
    </w:p>
    <w:p w:rsidR="00613E9E" w:rsidRDefault="00613E9E" w:rsidP="00613E9E">
      <w:pPr>
        <w:pStyle w:val="NoteLevel1"/>
      </w:pPr>
      <w:proofErr w:type="spellStart"/>
      <w:r>
        <w:t>Norepinephrine</w:t>
      </w:r>
      <w:proofErr w:type="spellEnd"/>
    </w:p>
    <w:p w:rsidR="00613E9E" w:rsidRDefault="00613E9E" w:rsidP="00613E9E">
      <w:pPr>
        <w:pStyle w:val="NoteLevel2"/>
      </w:pPr>
      <w:r>
        <w:t xml:space="preserve">Releases NE to CNS, Locus </w:t>
      </w:r>
      <w:proofErr w:type="spellStart"/>
      <w:r>
        <w:t>coeruleus</w:t>
      </w:r>
      <w:proofErr w:type="spellEnd"/>
      <w:r>
        <w:t>, brainstem nucleus, forebrain and cerebellum</w:t>
      </w:r>
    </w:p>
    <w:p w:rsidR="00613E9E" w:rsidRDefault="00613E9E" w:rsidP="00613E9E">
      <w:pPr>
        <w:pStyle w:val="NoteLevel2"/>
      </w:pPr>
      <w:r>
        <w:t>Main function in PNS: major peripheral transmitter—visceral motor system</w:t>
      </w:r>
    </w:p>
    <w:p w:rsidR="00613E9E" w:rsidRPr="00613E9E" w:rsidRDefault="00613E9E" w:rsidP="00613E9E">
      <w:pPr>
        <w:pStyle w:val="NoteLevel2"/>
      </w:pPr>
      <w:r w:rsidRPr="00613E9E">
        <w:t xml:space="preserve">Involved in </w:t>
      </w:r>
      <w:r w:rsidRPr="00613E9E">
        <w:rPr>
          <w:rFonts w:ascii="Menlo Regular" w:hAnsi="Menlo Regular" w:cs="Menlo Regular"/>
        </w:rPr>
        <w:t>␣</w:t>
      </w:r>
      <w:r w:rsidRPr="00613E9E">
        <w:t xml:space="preserve"> Regulation of alertness, alertness, arousal, and attention </w:t>
      </w:r>
      <w:r w:rsidRPr="00613E9E">
        <w:rPr>
          <w:rFonts w:ascii="Menlo Regular" w:hAnsi="Menlo Regular" w:cs="Menlo Regular"/>
        </w:rPr>
        <w:t>␣</w:t>
      </w:r>
      <w:r w:rsidRPr="00613E9E">
        <w:t xml:space="preserve"> Stress and panic</w:t>
      </w:r>
    </w:p>
    <w:p w:rsidR="00613E9E" w:rsidRDefault="00613E9E" w:rsidP="00613E9E">
      <w:pPr>
        <w:pStyle w:val="NoteLevel2"/>
      </w:pPr>
      <w:r w:rsidRPr="00613E9E">
        <w:rPr>
          <w:rFonts w:ascii="Menlo Regular" w:hAnsi="Menlo Regular" w:cs="Menlo Regular"/>
        </w:rPr>
        <w:t>␣</w:t>
      </w:r>
      <w:r w:rsidRPr="00613E9E">
        <w:t xml:space="preserve"> </w:t>
      </w:r>
      <w:r w:rsidRPr="00613E9E">
        <w:rPr>
          <w:b/>
          <w:bCs/>
        </w:rPr>
        <w:t xml:space="preserve">Attention-deficit/hyperactivity disorder –ADD/ADHD </w:t>
      </w:r>
      <w:r w:rsidRPr="00613E9E">
        <w:t>(Ritalin/</w:t>
      </w:r>
      <w:proofErr w:type="spellStart"/>
      <w:r w:rsidRPr="00613E9E">
        <w:t>Concerta</w:t>
      </w:r>
      <w:proofErr w:type="spellEnd"/>
      <w:r w:rsidRPr="00613E9E">
        <w:t xml:space="preserve"> -are prescribed to help </w:t>
      </w:r>
      <w:r w:rsidRPr="00613E9E">
        <w:rPr>
          <w:b/>
          <w:bCs/>
        </w:rPr>
        <w:t xml:space="preserve">increase levels </w:t>
      </w:r>
      <w:r w:rsidRPr="00613E9E">
        <w:t>of NE and DA</w:t>
      </w:r>
    </w:p>
    <w:p w:rsidR="00613E9E" w:rsidRDefault="00613E9E" w:rsidP="00613E9E">
      <w:pPr>
        <w:pStyle w:val="NoteLevel1"/>
      </w:pPr>
      <w:r>
        <w:t xml:space="preserve">Epinephrine </w:t>
      </w:r>
    </w:p>
    <w:p w:rsidR="00613E9E" w:rsidRPr="00613E9E" w:rsidRDefault="00613E9E" w:rsidP="00613E9E">
      <w:pPr>
        <w:pStyle w:val="NoteLevel2"/>
      </w:pPr>
      <w:r w:rsidRPr="00613E9E">
        <w:t>"</w:t>
      </w:r>
      <w:proofErr w:type="gramStart"/>
      <w:r w:rsidRPr="00613E9E">
        <w:rPr>
          <w:b/>
          <w:bCs/>
        </w:rPr>
        <w:t>fight</w:t>
      </w:r>
      <w:proofErr w:type="gramEnd"/>
      <w:r w:rsidRPr="00613E9E">
        <w:rPr>
          <w:b/>
          <w:bCs/>
        </w:rPr>
        <w:t xml:space="preserve"> or flight</w:t>
      </w:r>
      <w:r w:rsidRPr="00613E9E">
        <w:t xml:space="preserve">" hormone which is released in response to negative stress </w:t>
      </w:r>
    </w:p>
    <w:p w:rsidR="00613E9E" w:rsidRPr="00613E9E" w:rsidRDefault="00613E9E" w:rsidP="00613E9E">
      <w:pPr>
        <w:pStyle w:val="NoteLevel2"/>
      </w:pPr>
      <w:proofErr w:type="spellStart"/>
      <w:r w:rsidRPr="00613E9E">
        <w:rPr>
          <w:b/>
          <w:bCs/>
        </w:rPr>
        <w:t>Medulla</w:t>
      </w:r>
      <w:r w:rsidRPr="00613E9E">
        <w:rPr>
          <w:rFonts w:ascii="Menlo Regular" w:hAnsi="Menlo Regular" w:cs="Menlo Regular"/>
        </w:rPr>
        <w:t>␣</w:t>
      </w:r>
      <w:r w:rsidRPr="00613E9E">
        <w:t>projects</w:t>
      </w:r>
      <w:proofErr w:type="spellEnd"/>
      <w:r w:rsidRPr="00613E9E">
        <w:t xml:space="preserve"> to hypothalamus and thalamus</w:t>
      </w:r>
    </w:p>
    <w:p w:rsidR="00613E9E" w:rsidRPr="00613E9E" w:rsidRDefault="00613E9E" w:rsidP="00613E9E">
      <w:pPr>
        <w:pStyle w:val="NoteLevel2"/>
      </w:pPr>
      <w:r w:rsidRPr="00613E9E">
        <w:rPr>
          <w:b/>
          <w:bCs/>
        </w:rPr>
        <w:t xml:space="preserve">Thalamus </w:t>
      </w:r>
      <w:r w:rsidRPr="00613E9E">
        <w:t>– sensory information</w:t>
      </w:r>
    </w:p>
    <w:p w:rsidR="00613E9E" w:rsidRDefault="00613E9E" w:rsidP="00613E9E">
      <w:pPr>
        <w:pStyle w:val="NoteLevel2"/>
        <w:rPr>
          <w:highlight w:val="yellow"/>
        </w:rPr>
      </w:pPr>
      <w:r w:rsidRPr="00613E9E">
        <w:rPr>
          <w:b/>
          <w:bCs/>
          <w:highlight w:val="yellow"/>
        </w:rPr>
        <w:t xml:space="preserve">Hypothalamus </w:t>
      </w:r>
      <w:r w:rsidRPr="00613E9E">
        <w:rPr>
          <w:highlight w:val="yellow"/>
        </w:rPr>
        <w:t xml:space="preserve">– regulation of many homeostatic functions (feeding, drinking, thermoregulation) via </w:t>
      </w:r>
      <w:r w:rsidRPr="00613E9E">
        <w:rPr>
          <w:b/>
          <w:bCs/>
          <w:highlight w:val="yellow"/>
        </w:rPr>
        <w:t xml:space="preserve">Pituitary gland </w:t>
      </w:r>
      <w:r w:rsidRPr="00613E9E">
        <w:rPr>
          <w:highlight w:val="yellow"/>
        </w:rPr>
        <w:t>(secretes hormones that stimulate other endocrine glands)</w:t>
      </w:r>
    </w:p>
    <w:p w:rsidR="00613E9E" w:rsidRDefault="00613E9E" w:rsidP="00613E9E">
      <w:pPr>
        <w:pStyle w:val="NoteLevel3"/>
      </w:pPr>
      <w:r w:rsidRPr="00613E9E">
        <w:t xml:space="preserve">Affect sympathetic nerves </w:t>
      </w:r>
      <w:r w:rsidRPr="00613E9E">
        <w:sym w:font="Wingdings" w:char="F0E0"/>
      </w:r>
      <w:r w:rsidRPr="00613E9E">
        <w:t xml:space="preserve"> increase HR, mobilize glucose from liver, and inhibit digestive activity</w:t>
      </w:r>
    </w:p>
    <w:p w:rsidR="00613E9E" w:rsidRDefault="00613E9E" w:rsidP="00613E9E">
      <w:pPr>
        <w:pStyle w:val="NoteLevel1"/>
      </w:pPr>
      <w:r>
        <w:t>Dopamine</w:t>
      </w:r>
    </w:p>
    <w:p w:rsidR="00613E9E" w:rsidRPr="00613E9E" w:rsidRDefault="00613E9E" w:rsidP="00613E9E">
      <w:pPr>
        <w:pStyle w:val="NoteLevel1"/>
      </w:pPr>
      <w:r w:rsidRPr="00613E9E">
        <w:rPr>
          <w:b/>
          <w:bCs/>
        </w:rPr>
        <w:t>1.</w:t>
      </w:r>
      <w:r w:rsidRPr="00613E9E">
        <w:rPr>
          <w:b/>
          <w:bCs/>
        </w:rPr>
        <w:tab/>
      </w:r>
      <w:proofErr w:type="spellStart"/>
      <w:r w:rsidRPr="00613E9E">
        <w:rPr>
          <w:b/>
          <w:bCs/>
        </w:rPr>
        <w:t>Substantia</w:t>
      </w:r>
      <w:proofErr w:type="spellEnd"/>
      <w:r w:rsidRPr="00613E9E">
        <w:rPr>
          <w:b/>
          <w:bCs/>
        </w:rPr>
        <w:t xml:space="preserve"> </w:t>
      </w:r>
      <w:proofErr w:type="spellStart"/>
      <w:r w:rsidRPr="00613E9E">
        <w:rPr>
          <w:b/>
          <w:bCs/>
        </w:rPr>
        <w:t>Nigra</w:t>
      </w:r>
      <w:proofErr w:type="spellEnd"/>
      <w:r w:rsidRPr="00613E9E">
        <w:rPr>
          <w:b/>
          <w:bCs/>
        </w:rPr>
        <w:t xml:space="preserve"> </w:t>
      </w:r>
      <w:r w:rsidRPr="00613E9E">
        <w:t>projects to the striatum (caudate nucleus-</w:t>
      </w:r>
      <w:proofErr w:type="spellStart"/>
      <w:r w:rsidRPr="00613E9E">
        <w:t>putamen</w:t>
      </w:r>
      <w:proofErr w:type="spellEnd"/>
      <w:r w:rsidRPr="00613E9E">
        <w:t>)</w:t>
      </w:r>
    </w:p>
    <w:p w:rsidR="00613E9E" w:rsidRPr="00613E9E" w:rsidRDefault="00613E9E" w:rsidP="00613E9E">
      <w:pPr>
        <w:pStyle w:val="NoteLevel1"/>
      </w:pPr>
      <w:proofErr w:type="gramStart"/>
      <w:r w:rsidRPr="00613E9E">
        <w:t>sensory</w:t>
      </w:r>
      <w:proofErr w:type="gramEnd"/>
      <w:r w:rsidRPr="00613E9E">
        <w:t xml:space="preserve"> stimuli and movement</w:t>
      </w:r>
    </w:p>
    <w:p w:rsidR="00613E9E" w:rsidRPr="00613E9E" w:rsidRDefault="00613E9E" w:rsidP="00613E9E">
      <w:pPr>
        <w:pStyle w:val="NoteLevel1"/>
        <w:rPr>
          <w:b/>
          <w:bCs/>
        </w:rPr>
      </w:pPr>
      <w:r w:rsidRPr="00613E9E">
        <w:rPr>
          <w:b/>
          <w:bCs/>
        </w:rPr>
        <w:t>2.</w:t>
      </w:r>
      <w:r w:rsidRPr="00613E9E">
        <w:rPr>
          <w:b/>
          <w:bCs/>
        </w:rPr>
        <w:tab/>
        <w:t xml:space="preserve">Ventral </w:t>
      </w:r>
      <w:proofErr w:type="spellStart"/>
      <w:r w:rsidRPr="00613E9E">
        <w:rPr>
          <w:b/>
          <w:bCs/>
        </w:rPr>
        <w:t>Tegmental</w:t>
      </w:r>
      <w:proofErr w:type="spellEnd"/>
      <w:r w:rsidRPr="00613E9E">
        <w:rPr>
          <w:b/>
          <w:bCs/>
        </w:rPr>
        <w:t xml:space="preserve"> Area (VTA)</w:t>
      </w:r>
      <w:r w:rsidRPr="00613E9E">
        <w:t xml:space="preserve">, which projects to the prefrontal cortex and the basal forebrain, including </w:t>
      </w:r>
      <w:r w:rsidRPr="00613E9E">
        <w:rPr>
          <w:b/>
          <w:bCs/>
        </w:rPr>
        <w:t xml:space="preserve">nucleus </w:t>
      </w:r>
      <w:proofErr w:type="spellStart"/>
      <w:r w:rsidRPr="00613E9E">
        <w:rPr>
          <w:b/>
          <w:bCs/>
        </w:rPr>
        <w:t>accumbens</w:t>
      </w:r>
      <w:proofErr w:type="spellEnd"/>
      <w:r w:rsidRPr="00613E9E">
        <w:rPr>
          <w:b/>
          <w:bCs/>
        </w:rPr>
        <w:t xml:space="preserve"> (</w:t>
      </w:r>
      <w:proofErr w:type="spellStart"/>
      <w:r w:rsidRPr="00613E9E">
        <w:rPr>
          <w:b/>
          <w:bCs/>
        </w:rPr>
        <w:t>NAc</w:t>
      </w:r>
      <w:proofErr w:type="spellEnd"/>
      <w:r w:rsidRPr="00613E9E">
        <w:rPr>
          <w:b/>
          <w:bCs/>
        </w:rPr>
        <w:t>)</w:t>
      </w:r>
    </w:p>
    <w:p w:rsidR="00613E9E" w:rsidRPr="00613E9E" w:rsidRDefault="00613E9E" w:rsidP="00613E9E">
      <w:pPr>
        <w:pStyle w:val="NoteLevel1"/>
      </w:pPr>
      <w:proofErr w:type="gramStart"/>
      <w:r w:rsidRPr="00613E9E">
        <w:t>cognitive</w:t>
      </w:r>
      <w:proofErr w:type="gramEnd"/>
      <w:r w:rsidRPr="00613E9E">
        <w:t xml:space="preserve">, reward and emotional </w:t>
      </w:r>
      <w:proofErr w:type="spellStart"/>
      <w:r w:rsidRPr="00613E9E">
        <w:t>behaviour</w:t>
      </w:r>
      <w:proofErr w:type="spellEnd"/>
    </w:p>
    <w:p w:rsidR="00613E9E" w:rsidRPr="00613E9E" w:rsidRDefault="00613E9E" w:rsidP="00613E9E">
      <w:pPr>
        <w:pStyle w:val="NoteLevel1"/>
      </w:pPr>
      <w:r w:rsidRPr="00613E9E">
        <w:rPr>
          <w:b/>
          <w:bCs/>
        </w:rPr>
        <w:t>3.</w:t>
      </w:r>
      <w:r w:rsidRPr="00613E9E">
        <w:rPr>
          <w:b/>
          <w:bCs/>
        </w:rPr>
        <w:tab/>
        <w:t xml:space="preserve">Hypothalamus </w:t>
      </w:r>
      <w:r w:rsidRPr="00613E9E">
        <w:t xml:space="preserve">regulation of </w:t>
      </w:r>
      <w:proofErr w:type="spellStart"/>
      <w:r w:rsidRPr="00ED53E5">
        <w:rPr>
          <w:highlight w:val="yellow"/>
        </w:rPr>
        <w:t>prolactin</w:t>
      </w:r>
      <w:proofErr w:type="spellEnd"/>
      <w:r w:rsidRPr="00613E9E">
        <w:t xml:space="preserve"> release from</w:t>
      </w:r>
    </w:p>
    <w:p w:rsidR="00613E9E" w:rsidRDefault="00613E9E" w:rsidP="00613E9E">
      <w:pPr>
        <w:pStyle w:val="NoteLevel1"/>
      </w:pPr>
      <w:proofErr w:type="gramStart"/>
      <w:r w:rsidRPr="00613E9E">
        <w:t>the</w:t>
      </w:r>
      <w:proofErr w:type="gramEnd"/>
      <w:r w:rsidRPr="00613E9E">
        <w:t xml:space="preserve"> pituitary gland</w:t>
      </w:r>
    </w:p>
    <w:p w:rsidR="00ED53E5" w:rsidRDefault="00613E9E" w:rsidP="00613E9E">
      <w:pPr>
        <w:pStyle w:val="NoteLevel2"/>
      </w:pPr>
      <w:r>
        <w:t xml:space="preserve">Parkinson’s Disease: </w:t>
      </w:r>
      <w:proofErr w:type="spellStart"/>
      <w:r>
        <w:t>dopaminergic</w:t>
      </w:r>
      <w:proofErr w:type="spellEnd"/>
      <w:r>
        <w:t xml:space="preserve"> neurons of the </w:t>
      </w:r>
      <w:proofErr w:type="spellStart"/>
      <w:r>
        <w:t>substanstia</w:t>
      </w:r>
      <w:proofErr w:type="spellEnd"/>
      <w:r>
        <w:t xml:space="preserve"> </w:t>
      </w:r>
      <w:proofErr w:type="spellStart"/>
      <w:r>
        <w:t>nigra</w:t>
      </w:r>
      <w:proofErr w:type="spellEnd"/>
      <w:r>
        <w:t xml:space="preserve"> generate</w:t>
      </w:r>
      <w:r>
        <w:sym w:font="Wingdings" w:char="F0E0"/>
      </w:r>
      <w:r>
        <w:t xml:space="preserve"> motor dysfunction</w:t>
      </w:r>
    </w:p>
    <w:p w:rsidR="00ED53E5" w:rsidRDefault="00ED53E5" w:rsidP="00ED53E5">
      <w:pPr>
        <w:pStyle w:val="NoteLevel1"/>
      </w:pPr>
      <w:r>
        <w:t xml:space="preserve">Roles of Dopamine </w:t>
      </w:r>
      <w:r>
        <w:sym w:font="Wingdings" w:char="F0E0"/>
      </w:r>
      <w:r>
        <w:t xml:space="preserve"> coordination of body movements, pleasure, motivation, reward, moods, emotions.</w:t>
      </w:r>
    </w:p>
    <w:p w:rsidR="00ED53E5" w:rsidRDefault="00ED53E5" w:rsidP="00ED53E5">
      <w:pPr>
        <w:pStyle w:val="NoteLevel2"/>
      </w:pPr>
      <w:r>
        <w:t xml:space="preserve">Many drugs of abuse work by activating the </w:t>
      </w:r>
      <w:proofErr w:type="spellStart"/>
      <w:r>
        <w:t>dopaminergic</w:t>
      </w:r>
      <w:proofErr w:type="spellEnd"/>
      <w:r>
        <w:t xml:space="preserve"> synapses in the CNS </w:t>
      </w:r>
      <w:r>
        <w:sym w:font="Wingdings" w:char="F0E0"/>
      </w:r>
      <w:r>
        <w:t xml:space="preserve"> drug induced plasticity of brain</w:t>
      </w:r>
    </w:p>
    <w:p w:rsidR="00ED53E5" w:rsidRDefault="00ED53E5" w:rsidP="00ED53E5">
      <w:pPr>
        <w:pStyle w:val="NoteLevel1"/>
      </w:pPr>
      <w:r>
        <w:t xml:space="preserve">MAO </w:t>
      </w:r>
      <w:r>
        <w:sym w:font="Wingdings" w:char="F0E0"/>
      </w:r>
      <w:r>
        <w:t xml:space="preserve"> breakdown/ recycling Dopamine once taken back up is a mitochondrial enzyme.</w:t>
      </w:r>
    </w:p>
    <w:p w:rsidR="00ED53E5" w:rsidRDefault="00ED53E5" w:rsidP="00ED53E5">
      <w:pPr>
        <w:pStyle w:val="NoteLevel1"/>
      </w:pPr>
      <w:proofErr w:type="spellStart"/>
      <w:r>
        <w:t>Presynaptic</w:t>
      </w:r>
      <w:proofErr w:type="spellEnd"/>
      <w:r>
        <w:t xml:space="preserve"> membrane DA reuptake </w:t>
      </w:r>
    </w:p>
    <w:p w:rsidR="00ED53E5" w:rsidRDefault="00ED53E5" w:rsidP="00ED53E5">
      <w:pPr>
        <w:pStyle w:val="NoteLevel1"/>
      </w:pPr>
      <w:r>
        <w:t xml:space="preserve">Drugs </w:t>
      </w:r>
      <w:r>
        <w:sym w:font="Wingdings" w:char="F0E0"/>
      </w:r>
      <w:r>
        <w:t xml:space="preserve"> Amphetamine &amp; Cocaine </w:t>
      </w:r>
    </w:p>
    <w:p w:rsidR="00ED53E5" w:rsidRDefault="00ED53E5" w:rsidP="00ED53E5">
      <w:pPr>
        <w:pStyle w:val="NoteLevel2"/>
      </w:pPr>
      <w:proofErr w:type="gramStart"/>
      <w:r w:rsidRPr="00ED53E5">
        <w:t>increases</w:t>
      </w:r>
      <w:proofErr w:type="gramEnd"/>
      <w:r w:rsidRPr="00ED53E5">
        <w:t xml:space="preserve"> the concentration of dopamine in the synaptic gap • forces dopamine out of their</w:t>
      </w:r>
      <w:r>
        <w:t xml:space="preserve"> </w:t>
      </w:r>
      <w:r w:rsidRPr="00ED53E5">
        <w:t>storage vesicles</w:t>
      </w:r>
    </w:p>
    <w:p w:rsidR="00ED53E5" w:rsidRDefault="00ED53E5" w:rsidP="00ED53E5">
      <w:pPr>
        <w:pStyle w:val="NoteLevel2"/>
      </w:pPr>
      <w:r>
        <w:t xml:space="preserve">Cocaine </w:t>
      </w:r>
      <w:r>
        <w:sym w:font="Wingdings" w:char="F0E0"/>
      </w:r>
      <w:r>
        <w:t xml:space="preserve"> inhibits DAT </w:t>
      </w:r>
      <w:r>
        <w:sym w:font="Wingdings" w:char="F0E0"/>
      </w:r>
      <w:r>
        <w:t xml:space="preserve"> increases level/time dopamine in the synaptic cleft</w:t>
      </w:r>
    </w:p>
    <w:p w:rsidR="00ED53E5" w:rsidRDefault="00ED53E5" w:rsidP="00ED53E5">
      <w:pPr>
        <w:pStyle w:val="NoteLevel1"/>
      </w:pPr>
      <w:r>
        <w:t>Dopamine Receptors 2 families</w:t>
      </w:r>
    </w:p>
    <w:p w:rsidR="00ED53E5" w:rsidRPr="00ED53E5" w:rsidRDefault="00ED53E5" w:rsidP="00ED53E5">
      <w:pPr>
        <w:pStyle w:val="NoteLevel1"/>
      </w:pPr>
      <w:r>
        <w:t xml:space="preserve">D1: </w:t>
      </w:r>
      <w:r w:rsidRPr="00ED53E5">
        <w:t xml:space="preserve">binds </w:t>
      </w:r>
      <w:r w:rsidRPr="00ED53E5">
        <w:rPr>
          <w:b/>
          <w:bCs/>
        </w:rPr>
        <w:t xml:space="preserve">Gs </w:t>
      </w:r>
      <w:r w:rsidRPr="00ED53E5">
        <w:t>protein</w:t>
      </w:r>
      <w:r>
        <w:t xml:space="preserve"> [the “s” means stimulation]</w:t>
      </w:r>
    </w:p>
    <w:p w:rsidR="00ED53E5" w:rsidRPr="00ED53E5" w:rsidRDefault="00ED53E5" w:rsidP="00ED53E5">
      <w:pPr>
        <w:pStyle w:val="NoteLevel2"/>
      </w:pPr>
      <w:proofErr w:type="gramStart"/>
      <w:r w:rsidRPr="00ED53E5">
        <w:t>alpha</w:t>
      </w:r>
      <w:proofErr w:type="gramEnd"/>
      <w:r w:rsidRPr="00ED53E5">
        <w:t xml:space="preserve"> subunit </w:t>
      </w:r>
      <w:r w:rsidRPr="00ED53E5">
        <w:rPr>
          <w:b/>
          <w:bCs/>
          <w:i/>
          <w:iCs/>
        </w:rPr>
        <w:t xml:space="preserve">activates </w:t>
      </w:r>
      <w:proofErr w:type="spellStart"/>
      <w:r w:rsidRPr="00ED53E5">
        <w:t>adenylyl</w:t>
      </w:r>
      <w:proofErr w:type="spellEnd"/>
      <w:r w:rsidRPr="00ED53E5">
        <w:t xml:space="preserve"> </w:t>
      </w:r>
      <w:proofErr w:type="spellStart"/>
      <w:r w:rsidRPr="00ED53E5">
        <w:t>cyclase</w:t>
      </w:r>
      <w:proofErr w:type="spellEnd"/>
      <w:r w:rsidRPr="00ED53E5">
        <w:t xml:space="preserve"> (AC)</w:t>
      </w:r>
    </w:p>
    <w:p w:rsidR="00ED53E5" w:rsidRPr="00ED53E5" w:rsidRDefault="00ED53E5" w:rsidP="00ED53E5">
      <w:pPr>
        <w:pStyle w:val="NoteLevel2"/>
      </w:pPr>
      <w:r w:rsidRPr="00ED53E5">
        <w:t xml:space="preserve">AC converts adenosine </w:t>
      </w:r>
      <w:proofErr w:type="spellStart"/>
      <w:r w:rsidRPr="00ED53E5">
        <w:t>triphosphate</w:t>
      </w:r>
      <w:proofErr w:type="spellEnd"/>
      <w:r w:rsidRPr="00ED53E5">
        <w:t xml:space="preserve"> (</w:t>
      </w:r>
      <w:r w:rsidRPr="00ED53E5">
        <w:rPr>
          <w:b/>
          <w:bCs/>
        </w:rPr>
        <w:t>ATP</w:t>
      </w:r>
      <w:r w:rsidRPr="00ED53E5">
        <w:t xml:space="preserve">) to cyclic adenosine </w:t>
      </w:r>
      <w:proofErr w:type="spellStart"/>
      <w:r w:rsidRPr="00ED53E5">
        <w:t>monophosphate</w:t>
      </w:r>
      <w:proofErr w:type="spellEnd"/>
      <w:r w:rsidRPr="00ED53E5">
        <w:t xml:space="preserve"> (</w:t>
      </w:r>
      <w:proofErr w:type="spellStart"/>
      <w:r w:rsidRPr="00ED53E5">
        <w:rPr>
          <w:b/>
          <w:bCs/>
        </w:rPr>
        <w:t>cAMP</w:t>
      </w:r>
      <w:proofErr w:type="spellEnd"/>
      <w:r w:rsidRPr="00ED53E5">
        <w:t>)</w:t>
      </w:r>
    </w:p>
    <w:p w:rsidR="00ED53E5" w:rsidRPr="00ED53E5" w:rsidRDefault="00ED53E5" w:rsidP="00ED53E5">
      <w:pPr>
        <w:pStyle w:val="NoteLevel2"/>
      </w:pPr>
      <w:proofErr w:type="spellStart"/>
      <w:proofErr w:type="gramStart"/>
      <w:r w:rsidRPr="00ED53E5">
        <w:rPr>
          <w:b/>
          <w:bCs/>
        </w:rPr>
        <w:t>cAMP</w:t>
      </w:r>
      <w:proofErr w:type="spellEnd"/>
      <w:proofErr w:type="gramEnd"/>
      <w:r w:rsidRPr="00ED53E5">
        <w:rPr>
          <w:b/>
          <w:bCs/>
        </w:rPr>
        <w:t xml:space="preserve"> </w:t>
      </w:r>
      <w:r w:rsidRPr="00ED53E5">
        <w:t xml:space="preserve">levels are </w:t>
      </w:r>
      <w:r w:rsidRPr="00ED53E5">
        <w:rPr>
          <w:b/>
          <w:bCs/>
        </w:rPr>
        <w:t>increased</w:t>
      </w:r>
    </w:p>
    <w:p w:rsidR="00ED53E5" w:rsidRPr="00ED53E5" w:rsidRDefault="00ED53E5" w:rsidP="00ED53E5">
      <w:pPr>
        <w:pStyle w:val="NoteLevel1"/>
      </w:pPr>
      <w:r>
        <w:rPr>
          <w:b/>
          <w:bCs/>
        </w:rPr>
        <w:t xml:space="preserve">D2: </w:t>
      </w:r>
      <w:r w:rsidRPr="00ED53E5">
        <w:rPr>
          <w:b/>
          <w:bCs/>
        </w:rPr>
        <w:t xml:space="preserve">binds </w:t>
      </w:r>
      <w:proofErr w:type="spellStart"/>
      <w:r w:rsidRPr="00ED53E5">
        <w:rPr>
          <w:b/>
          <w:bCs/>
        </w:rPr>
        <w:t>Gi</w:t>
      </w:r>
      <w:proofErr w:type="spellEnd"/>
      <w:r w:rsidRPr="00ED53E5">
        <w:rPr>
          <w:b/>
          <w:bCs/>
        </w:rPr>
        <w:t xml:space="preserve"> protein </w:t>
      </w:r>
      <w:r>
        <w:rPr>
          <w:b/>
          <w:bCs/>
        </w:rPr>
        <w:t>[inhibits]</w:t>
      </w:r>
    </w:p>
    <w:p w:rsidR="00ED53E5" w:rsidRPr="00ED53E5" w:rsidRDefault="00ED53E5" w:rsidP="00ED53E5">
      <w:pPr>
        <w:pStyle w:val="NoteLevel2"/>
      </w:pPr>
      <w:proofErr w:type="gramStart"/>
      <w:r w:rsidRPr="00ED53E5">
        <w:rPr>
          <w:b/>
          <w:bCs/>
        </w:rPr>
        <w:t>alpha</w:t>
      </w:r>
      <w:proofErr w:type="gramEnd"/>
      <w:r w:rsidRPr="00ED53E5">
        <w:rPr>
          <w:b/>
          <w:bCs/>
        </w:rPr>
        <w:t xml:space="preserve"> subunit </w:t>
      </w:r>
      <w:r w:rsidRPr="00ED53E5">
        <w:rPr>
          <w:b/>
          <w:bCs/>
          <w:i/>
          <w:iCs/>
        </w:rPr>
        <w:t xml:space="preserve">inhibits </w:t>
      </w:r>
      <w:r w:rsidRPr="00ED53E5">
        <w:rPr>
          <w:b/>
          <w:bCs/>
        </w:rPr>
        <w:t xml:space="preserve">AC </w:t>
      </w:r>
    </w:p>
    <w:p w:rsidR="00ED53E5" w:rsidRPr="00ED53E5" w:rsidRDefault="00ED53E5" w:rsidP="00ED53E5">
      <w:pPr>
        <w:pStyle w:val="NoteLevel2"/>
      </w:pPr>
      <w:proofErr w:type="spellStart"/>
      <w:proofErr w:type="gramStart"/>
      <w:r w:rsidRPr="00ED53E5">
        <w:rPr>
          <w:b/>
          <w:bCs/>
        </w:rPr>
        <w:t>cAMP</w:t>
      </w:r>
      <w:proofErr w:type="spellEnd"/>
      <w:proofErr w:type="gramEnd"/>
      <w:r w:rsidRPr="00ED53E5">
        <w:rPr>
          <w:b/>
          <w:bCs/>
        </w:rPr>
        <w:t xml:space="preserve"> levels are reduced</w:t>
      </w:r>
    </w:p>
    <w:p w:rsidR="00061DB2" w:rsidRDefault="00ED53E5" w:rsidP="00ED53E5">
      <w:pPr>
        <w:pStyle w:val="NoteLevel1"/>
        <w:numPr>
          <w:ilvl w:val="0"/>
          <w:numId w:val="0"/>
        </w:numPr>
      </w:pPr>
      <w:r w:rsidRPr="00061DB2">
        <w:rPr>
          <w:b/>
          <w:bCs/>
        </w:rPr>
        <w:t>Activation Elicits hyperactivity, and repetitive, stereotyped behavior</w:t>
      </w:r>
    </w:p>
    <w:p w:rsidR="00061DB2" w:rsidRDefault="00061DB2" w:rsidP="00ED53E5">
      <w:pPr>
        <w:pStyle w:val="NoteLevel1"/>
        <w:numPr>
          <w:ilvl w:val="0"/>
          <w:numId w:val="0"/>
        </w:numPr>
      </w:pPr>
      <w:r>
        <w:t xml:space="preserve">Main transcription factor we have been told about is </w:t>
      </w:r>
      <w:proofErr w:type="gramStart"/>
      <w:r>
        <w:t>CREB,</w:t>
      </w:r>
      <w:proofErr w:type="gramEnd"/>
      <w:r>
        <w:t xml:space="preserve"> this type of transcription factor in the case with cocaine increases the pathway production starting with tyrosine </w:t>
      </w:r>
      <w:proofErr w:type="spellStart"/>
      <w:r>
        <w:t>hydroxylase</w:t>
      </w:r>
      <w:proofErr w:type="spellEnd"/>
    </w:p>
    <w:p w:rsidR="00061DB2" w:rsidRDefault="00061DB2" w:rsidP="00ED53E5">
      <w:pPr>
        <w:pStyle w:val="NoteLevel1"/>
        <w:numPr>
          <w:ilvl w:val="0"/>
          <w:numId w:val="0"/>
        </w:numPr>
      </w:pPr>
    </w:p>
    <w:p w:rsidR="00061DB2" w:rsidRDefault="00061DB2" w:rsidP="00ED53E5">
      <w:pPr>
        <w:pStyle w:val="NoteLevel1"/>
        <w:numPr>
          <w:ilvl w:val="0"/>
          <w:numId w:val="0"/>
        </w:numPr>
      </w:pPr>
      <w:r w:rsidRPr="00061DB2">
        <w:rPr>
          <w:b/>
          <w:bCs/>
        </w:rPr>
        <w:t>Huntington’s and Parkinson’s</w:t>
      </w:r>
    </w:p>
    <w:p w:rsidR="00061DB2" w:rsidRPr="00061DB2" w:rsidRDefault="00061DB2" w:rsidP="00061DB2">
      <w:pPr>
        <w:pStyle w:val="NoteLevel1"/>
      </w:pPr>
      <w:r w:rsidRPr="00061DB2">
        <w:t>A collection of nuclei in the white matter of cerebral cortex.</w:t>
      </w:r>
    </w:p>
    <w:p w:rsidR="00061DB2" w:rsidRPr="00061DB2" w:rsidRDefault="00061DB2" w:rsidP="00061DB2">
      <w:pPr>
        <w:pStyle w:val="NoteLevel1"/>
      </w:pPr>
      <w:r w:rsidRPr="00061DB2">
        <w:t>The name includes:</w:t>
      </w:r>
    </w:p>
    <w:p w:rsidR="00061DB2" w:rsidRPr="00061DB2" w:rsidRDefault="00061DB2" w:rsidP="00061DB2">
      <w:pPr>
        <w:pStyle w:val="NoteLevel2"/>
        <w:rPr>
          <w:b/>
          <w:bCs/>
        </w:rPr>
      </w:pPr>
      <w:r w:rsidRPr="00061DB2">
        <w:rPr>
          <w:b/>
          <w:bCs/>
        </w:rPr>
        <w:t xml:space="preserve">Caudate + </w:t>
      </w:r>
      <w:proofErr w:type="spellStart"/>
      <w:r w:rsidRPr="00061DB2">
        <w:rPr>
          <w:b/>
          <w:bCs/>
        </w:rPr>
        <w:t>putamen</w:t>
      </w:r>
      <w:proofErr w:type="spellEnd"/>
      <w:r w:rsidRPr="00061DB2">
        <w:rPr>
          <w:b/>
          <w:bCs/>
        </w:rPr>
        <w:t xml:space="preserve"> (striatum) </w:t>
      </w:r>
      <w:r w:rsidRPr="00061DB2">
        <w:rPr>
          <w:rFonts w:ascii="Menlo Regular" w:hAnsi="Menlo Regular" w:cs="Menlo Regular"/>
        </w:rPr>
        <w:t>␣</w:t>
      </w:r>
      <w:r w:rsidRPr="00061DB2">
        <w:t xml:space="preserve"> </w:t>
      </w:r>
      <w:proofErr w:type="spellStart"/>
      <w:r w:rsidRPr="00061DB2">
        <w:rPr>
          <w:b/>
          <w:bCs/>
        </w:rPr>
        <w:t>Globus</w:t>
      </w:r>
      <w:proofErr w:type="spellEnd"/>
      <w:r w:rsidRPr="00061DB2">
        <w:rPr>
          <w:b/>
          <w:bCs/>
        </w:rPr>
        <w:t xml:space="preserve"> </w:t>
      </w:r>
      <w:proofErr w:type="spellStart"/>
      <w:r w:rsidRPr="00061DB2">
        <w:rPr>
          <w:b/>
          <w:bCs/>
        </w:rPr>
        <w:t>pallidus</w:t>
      </w:r>
      <w:proofErr w:type="spellEnd"/>
      <w:r w:rsidRPr="00061DB2">
        <w:rPr>
          <w:b/>
          <w:bCs/>
        </w:rPr>
        <w:t xml:space="preserve">, </w:t>
      </w:r>
      <w:r w:rsidRPr="00061DB2">
        <w:rPr>
          <w:rFonts w:ascii="Menlo Regular" w:hAnsi="Menlo Regular" w:cs="Menlo Regular"/>
        </w:rPr>
        <w:t>␣</w:t>
      </w:r>
      <w:r w:rsidRPr="00061DB2">
        <w:t xml:space="preserve"> </w:t>
      </w:r>
      <w:proofErr w:type="spellStart"/>
      <w:r w:rsidRPr="00061DB2">
        <w:rPr>
          <w:b/>
          <w:bCs/>
        </w:rPr>
        <w:t>Substantia</w:t>
      </w:r>
      <w:proofErr w:type="spellEnd"/>
      <w:r w:rsidRPr="00061DB2">
        <w:rPr>
          <w:b/>
          <w:bCs/>
        </w:rPr>
        <w:t xml:space="preserve"> </w:t>
      </w:r>
      <w:proofErr w:type="spellStart"/>
      <w:r w:rsidRPr="00061DB2">
        <w:rPr>
          <w:b/>
          <w:bCs/>
        </w:rPr>
        <w:t>nigra</w:t>
      </w:r>
      <w:proofErr w:type="spellEnd"/>
      <w:r w:rsidRPr="00061DB2">
        <w:rPr>
          <w:b/>
          <w:bCs/>
        </w:rPr>
        <w:t xml:space="preserve"> (</w:t>
      </w:r>
      <w:proofErr w:type="spellStart"/>
      <w:r w:rsidRPr="00061DB2">
        <w:rPr>
          <w:b/>
          <w:bCs/>
        </w:rPr>
        <w:t>SNp</w:t>
      </w:r>
      <w:r w:rsidR="00774D73">
        <w:rPr>
          <w:b/>
          <w:bCs/>
        </w:rPr>
        <w:t>arce</w:t>
      </w:r>
      <w:proofErr w:type="spellEnd"/>
      <w:r w:rsidR="00774D73">
        <w:rPr>
          <w:b/>
          <w:bCs/>
        </w:rPr>
        <w:t xml:space="preserve"> </w:t>
      </w:r>
      <w:proofErr w:type="spellStart"/>
      <w:r w:rsidRPr="00061DB2">
        <w:rPr>
          <w:b/>
          <w:bCs/>
        </w:rPr>
        <w:t>c</w:t>
      </w:r>
      <w:r w:rsidR="00774D73">
        <w:rPr>
          <w:b/>
          <w:bCs/>
        </w:rPr>
        <w:t>ompacta</w:t>
      </w:r>
      <w:proofErr w:type="spellEnd"/>
      <w:r w:rsidRPr="00061DB2">
        <w:rPr>
          <w:b/>
          <w:bCs/>
        </w:rPr>
        <w:t xml:space="preserve">, </w:t>
      </w:r>
      <w:proofErr w:type="spellStart"/>
      <w:r w:rsidRPr="00061DB2">
        <w:rPr>
          <w:b/>
          <w:bCs/>
        </w:rPr>
        <w:t>SNp</w:t>
      </w:r>
      <w:r>
        <w:rPr>
          <w:b/>
          <w:bCs/>
        </w:rPr>
        <w:t>arc</w:t>
      </w:r>
      <w:proofErr w:type="spellEnd"/>
      <w:r>
        <w:rPr>
          <w:b/>
          <w:bCs/>
        </w:rPr>
        <w:t xml:space="preserve"> </w:t>
      </w:r>
      <w:proofErr w:type="spellStart"/>
      <w:r w:rsidRPr="00061DB2">
        <w:rPr>
          <w:b/>
          <w:bCs/>
        </w:rPr>
        <w:t>r</w:t>
      </w:r>
      <w:r>
        <w:rPr>
          <w:b/>
          <w:bCs/>
        </w:rPr>
        <w:t>eticulata</w:t>
      </w:r>
      <w:proofErr w:type="spellEnd"/>
      <w:r w:rsidRPr="00061DB2">
        <w:rPr>
          <w:b/>
          <w:bCs/>
        </w:rPr>
        <w:t xml:space="preserve">), </w:t>
      </w:r>
      <w:r w:rsidRPr="00061DB2">
        <w:rPr>
          <w:rFonts w:ascii="Menlo Regular" w:hAnsi="Menlo Regular" w:cs="Menlo Regular"/>
        </w:rPr>
        <w:t>␣</w:t>
      </w:r>
      <w:r w:rsidRPr="00061DB2">
        <w:t xml:space="preserve"> </w:t>
      </w:r>
      <w:proofErr w:type="spellStart"/>
      <w:r w:rsidRPr="00061DB2">
        <w:rPr>
          <w:b/>
          <w:bCs/>
        </w:rPr>
        <w:t>Subthalamic</w:t>
      </w:r>
      <w:proofErr w:type="spellEnd"/>
      <w:r w:rsidRPr="00061DB2">
        <w:rPr>
          <w:b/>
          <w:bCs/>
        </w:rPr>
        <w:t xml:space="preserve"> nucleus</w:t>
      </w:r>
    </w:p>
    <w:p w:rsidR="00061DB2" w:rsidRPr="00061DB2" w:rsidRDefault="00061DB2" w:rsidP="00061DB2">
      <w:pPr>
        <w:pStyle w:val="NoteLevel1"/>
      </w:pPr>
      <w:r w:rsidRPr="00061DB2">
        <w:t>The function of the basal ganglia is often described in terms of a "</w:t>
      </w:r>
      <w:r w:rsidRPr="00061DB2">
        <w:rPr>
          <w:b/>
          <w:bCs/>
          <w:i/>
          <w:iCs/>
        </w:rPr>
        <w:t>brake hypothesis</w:t>
      </w:r>
      <w:r w:rsidRPr="00061DB2">
        <w:t>"</w:t>
      </w:r>
    </w:p>
    <w:p w:rsidR="00061DB2" w:rsidRPr="00061DB2" w:rsidRDefault="00061DB2" w:rsidP="00061DB2">
      <w:pPr>
        <w:pStyle w:val="NoteLevel2"/>
      </w:pPr>
      <w:r w:rsidRPr="00061DB2">
        <w:rPr>
          <w:b/>
          <w:bCs/>
        </w:rPr>
        <w:t>To sit still</w:t>
      </w:r>
      <w:r w:rsidRPr="00061DB2">
        <w:t>, you must put the brakes on all movements except those reflexes that maintain an upright posture.</w:t>
      </w:r>
    </w:p>
    <w:p w:rsidR="00061DB2" w:rsidRDefault="00061DB2" w:rsidP="00061DB2">
      <w:pPr>
        <w:pStyle w:val="NoteLevel2"/>
      </w:pPr>
      <w:r w:rsidRPr="00061DB2">
        <w:rPr>
          <w:b/>
          <w:bCs/>
        </w:rPr>
        <w:t>To move</w:t>
      </w:r>
      <w:r w:rsidRPr="00061DB2">
        <w:t>, you must apply a brake to some postural reflexes, and release the brake on voluntary movement.</w:t>
      </w:r>
    </w:p>
    <w:p w:rsidR="00774D73" w:rsidRDefault="00774D73" w:rsidP="00774D73">
      <w:pPr>
        <w:pStyle w:val="NoteLevel3"/>
      </w:pPr>
      <w:r>
        <w:t xml:space="preserve">Dopamine is projected to the striatum via the </w:t>
      </w:r>
      <w:proofErr w:type="spellStart"/>
      <w:r>
        <w:t>Substania</w:t>
      </w:r>
      <w:proofErr w:type="spellEnd"/>
      <w:r>
        <w:t xml:space="preserve"> </w:t>
      </w:r>
      <w:proofErr w:type="spellStart"/>
      <w:r>
        <w:t>Nigra</w:t>
      </w:r>
      <w:proofErr w:type="spellEnd"/>
    </w:p>
    <w:p w:rsidR="00774D73" w:rsidRDefault="00774D73" w:rsidP="00774D73">
      <w:pPr>
        <w:pStyle w:val="NoteLevel4"/>
      </w:pPr>
      <w:r>
        <w:t xml:space="preserve">Which results in less inhibition </w:t>
      </w:r>
    </w:p>
    <w:p w:rsidR="00774D73" w:rsidRPr="00774D73" w:rsidRDefault="00774D73" w:rsidP="00774D73">
      <w:pPr>
        <w:pStyle w:val="NoteLevel1"/>
        <w:rPr>
          <w:b/>
          <w:bCs/>
        </w:rPr>
      </w:pPr>
      <w:r w:rsidRPr="00774D73">
        <w:rPr>
          <w:b/>
          <w:bCs/>
        </w:rPr>
        <w:t xml:space="preserve">Parkinson's disease </w:t>
      </w:r>
      <w:r w:rsidRPr="00774D73">
        <w:t xml:space="preserve">- slow and steady loss of </w:t>
      </w:r>
      <w:proofErr w:type="spellStart"/>
      <w:r w:rsidRPr="00774D73">
        <w:t>dopaminergic</w:t>
      </w:r>
      <w:proofErr w:type="spellEnd"/>
      <w:r w:rsidRPr="00774D73">
        <w:t xml:space="preserve"> neurons in </w:t>
      </w:r>
      <w:proofErr w:type="spellStart"/>
      <w:r w:rsidRPr="00774D73">
        <w:rPr>
          <w:b/>
          <w:bCs/>
        </w:rPr>
        <w:t>SNpc</w:t>
      </w:r>
      <w:proofErr w:type="spellEnd"/>
    </w:p>
    <w:p w:rsidR="00BE103D" w:rsidRDefault="00774D73" w:rsidP="00774D73">
      <w:pPr>
        <w:pStyle w:val="NoteLevel2"/>
      </w:pPr>
      <w:proofErr w:type="gramStart"/>
      <w:r w:rsidRPr="00774D73">
        <w:t>three</w:t>
      </w:r>
      <w:proofErr w:type="gramEnd"/>
      <w:r w:rsidRPr="00774D73">
        <w:t xml:space="preserve"> associated symptoms </w:t>
      </w:r>
      <w:r w:rsidRPr="00774D73">
        <w:rPr>
          <w:b/>
          <w:bCs/>
        </w:rPr>
        <w:t>tremor</w:t>
      </w:r>
      <w:r w:rsidRPr="00774D73">
        <w:t xml:space="preserve">, </w:t>
      </w:r>
      <w:r w:rsidRPr="00774D73">
        <w:rPr>
          <w:b/>
          <w:bCs/>
        </w:rPr>
        <w:t>rigidity</w:t>
      </w:r>
      <w:r w:rsidRPr="00774D73">
        <w:t xml:space="preserve">, and </w:t>
      </w:r>
      <w:proofErr w:type="spellStart"/>
      <w:r w:rsidRPr="00774D73">
        <w:rPr>
          <w:b/>
          <w:bCs/>
        </w:rPr>
        <w:t>bradykinesia</w:t>
      </w:r>
      <w:proofErr w:type="spellEnd"/>
      <w:r w:rsidRPr="00774D73">
        <w:rPr>
          <w:b/>
          <w:bCs/>
        </w:rPr>
        <w:t xml:space="preserve"> </w:t>
      </w:r>
      <w:r w:rsidRPr="00774D73">
        <w:t>("slow movement“)</w:t>
      </w:r>
    </w:p>
    <w:p w:rsidR="00BE103D" w:rsidRPr="00BE103D" w:rsidRDefault="00BE103D" w:rsidP="00BE103D">
      <w:pPr>
        <w:pStyle w:val="NoteLevel2"/>
      </w:pPr>
      <w:r w:rsidRPr="00BE103D">
        <w:t>Prevalence of 1-2 per 1000</w:t>
      </w:r>
    </w:p>
    <w:p w:rsidR="00BE103D" w:rsidRPr="00BE103D" w:rsidRDefault="00BE103D" w:rsidP="00BE103D">
      <w:pPr>
        <w:pStyle w:val="NoteLevel2"/>
      </w:pPr>
      <w:r w:rsidRPr="00BE103D">
        <w:t>Onset – later in life, usually age 50 and older</w:t>
      </w:r>
    </w:p>
    <w:p w:rsidR="00BE103D" w:rsidRPr="00BE103D" w:rsidRDefault="00BE103D" w:rsidP="00BE103D">
      <w:pPr>
        <w:pStyle w:val="NoteLevel2"/>
      </w:pPr>
      <w:r w:rsidRPr="00BE103D">
        <w:t xml:space="preserve">Both </w:t>
      </w:r>
      <w:r w:rsidRPr="00BE103D">
        <w:rPr>
          <w:b/>
          <w:bCs/>
        </w:rPr>
        <w:t xml:space="preserve">genetic </w:t>
      </w:r>
      <w:r w:rsidRPr="00BE103D">
        <w:t xml:space="preserve">(at least 5 genes implicated) and </w:t>
      </w:r>
      <w:r w:rsidRPr="00BE103D">
        <w:rPr>
          <w:b/>
          <w:bCs/>
        </w:rPr>
        <w:t xml:space="preserve">environmental </w:t>
      </w:r>
      <w:r w:rsidRPr="00BE103D">
        <w:t>causes</w:t>
      </w:r>
      <w:r>
        <w:t xml:space="preserve"> like M.S. but more trauma related </w:t>
      </w:r>
    </w:p>
    <w:p w:rsidR="00BE103D" w:rsidRPr="00BE103D" w:rsidRDefault="00BE103D" w:rsidP="00BE103D">
      <w:pPr>
        <w:pStyle w:val="NoteLevel2"/>
      </w:pPr>
      <w:r w:rsidRPr="00BE103D">
        <w:t xml:space="preserve">Progressive loss of nerve cell function in the </w:t>
      </w:r>
      <w:proofErr w:type="spellStart"/>
      <w:r w:rsidRPr="00BE103D">
        <w:rPr>
          <w:b/>
          <w:bCs/>
        </w:rPr>
        <w:t>nigrostriatal</w:t>
      </w:r>
      <w:proofErr w:type="spellEnd"/>
      <w:r w:rsidRPr="00BE103D">
        <w:rPr>
          <w:b/>
          <w:bCs/>
        </w:rPr>
        <w:t xml:space="preserve"> pathway </w:t>
      </w:r>
      <w:r w:rsidRPr="00BE103D">
        <w:t>(</w:t>
      </w:r>
      <w:proofErr w:type="spellStart"/>
      <w:r w:rsidRPr="00BE103D">
        <w:rPr>
          <w:b/>
          <w:bCs/>
        </w:rPr>
        <w:t>substantia</w:t>
      </w:r>
      <w:proofErr w:type="spellEnd"/>
      <w:r w:rsidRPr="00BE103D">
        <w:rPr>
          <w:b/>
          <w:bCs/>
        </w:rPr>
        <w:t xml:space="preserve"> </w:t>
      </w:r>
      <w:proofErr w:type="spellStart"/>
      <w:r w:rsidRPr="00BE103D">
        <w:rPr>
          <w:b/>
          <w:bCs/>
        </w:rPr>
        <w:t>nigra</w:t>
      </w:r>
      <w:r w:rsidRPr="00BE103D">
        <w:rPr>
          <w:rFonts w:ascii="Menlo Regular" w:hAnsi="Menlo Regular" w:cs="Menlo Regular"/>
        </w:rPr>
        <w:t>␣</w:t>
      </w:r>
      <w:r w:rsidRPr="00BE103D">
        <w:rPr>
          <w:b/>
          <w:bCs/>
        </w:rPr>
        <w:t>striatum</w:t>
      </w:r>
      <w:proofErr w:type="spellEnd"/>
      <w:r w:rsidRPr="00BE103D">
        <w:t>)</w:t>
      </w:r>
    </w:p>
    <w:p w:rsidR="00167A16" w:rsidRDefault="00BE103D" w:rsidP="00BE103D">
      <w:pPr>
        <w:pStyle w:val="NoteLevel2"/>
      </w:pPr>
      <w:r w:rsidRPr="00BE103D">
        <w:t xml:space="preserve">Loss of </w:t>
      </w:r>
      <w:r w:rsidRPr="00BE103D">
        <w:rPr>
          <w:b/>
          <w:bCs/>
        </w:rPr>
        <w:t xml:space="preserve">dopamine </w:t>
      </w:r>
      <w:r w:rsidRPr="00BE103D">
        <w:t xml:space="preserve">- producing nerve cells </w:t>
      </w:r>
      <w:r w:rsidRPr="00BE103D">
        <w:rPr>
          <w:rFonts w:ascii="Menlo Regular" w:hAnsi="Menlo Regular" w:cs="Menlo Regular"/>
        </w:rPr>
        <w:t>␣</w:t>
      </w:r>
      <w:r w:rsidRPr="00BE103D">
        <w:t xml:space="preserve"> Control of </w:t>
      </w:r>
      <w:r w:rsidRPr="00BE103D">
        <w:rPr>
          <w:b/>
          <w:bCs/>
        </w:rPr>
        <w:t xml:space="preserve">muscle movement </w:t>
      </w:r>
      <w:r w:rsidRPr="00BE103D">
        <w:t>and posture</w:t>
      </w:r>
    </w:p>
    <w:p w:rsidR="00707C84" w:rsidRDefault="00167A16" w:rsidP="00167A16">
      <w:pPr>
        <w:pStyle w:val="NoteLevel3"/>
      </w:pPr>
      <w:r>
        <w:t xml:space="preserve">The gene defect implicated in Parkinson’s = tyrosine </w:t>
      </w:r>
      <w:proofErr w:type="spellStart"/>
      <w:r>
        <w:t>hydroxylase</w:t>
      </w:r>
      <w:proofErr w:type="spellEnd"/>
      <w:r>
        <w:t xml:space="preserve"> levels are lower in the striatum of PD patients= low levels of dopamine and stimulation, continuous degeneration of those neurons because they are used less and less</w:t>
      </w:r>
    </w:p>
    <w:p w:rsidR="00707C84" w:rsidRDefault="00707C84" w:rsidP="00707C84">
      <w:pPr>
        <w:pStyle w:val="NoteLevel1"/>
      </w:pPr>
      <w:r>
        <w:t xml:space="preserve">Results </w:t>
      </w:r>
      <w:r>
        <w:sym w:font="Wingdings" w:char="F0E0"/>
      </w:r>
      <w:r>
        <w:t xml:space="preserve"> Loss of dopamine in the striatum, the </w:t>
      </w:r>
      <w:proofErr w:type="spellStart"/>
      <w:r>
        <w:t>nigrostriatal</w:t>
      </w:r>
      <w:proofErr w:type="spellEnd"/>
      <w:r>
        <w:t xml:space="preserve"> pathway degenerates</w:t>
      </w:r>
    </w:p>
    <w:p w:rsidR="00061DB2" w:rsidRDefault="00707C84" w:rsidP="00B96651">
      <w:pPr>
        <w:pStyle w:val="NoteLevel2"/>
      </w:pPr>
      <w:r>
        <w:t xml:space="preserve">Treatment </w:t>
      </w:r>
      <w:r>
        <w:sym w:font="Wingdings" w:char="F0E0"/>
      </w:r>
      <w:r>
        <w:t xml:space="preserve"> with dopamine precursor L-DOPA, which, unlike dopamine, can cross the BBB, Dopamine cannot, too large, so this precursor to DA is used as a treatment.</w:t>
      </w:r>
    </w:p>
    <w:p w:rsidR="00774D73" w:rsidRPr="00774D73" w:rsidRDefault="00774D73" w:rsidP="00774D73">
      <w:pPr>
        <w:pStyle w:val="NoteLevel1"/>
        <w:numPr>
          <w:ilvl w:val="0"/>
          <w:numId w:val="0"/>
        </w:numPr>
        <w:rPr>
          <w:b/>
          <w:bCs/>
        </w:rPr>
      </w:pPr>
      <w:r w:rsidRPr="00774D73">
        <w:rPr>
          <w:b/>
          <w:bCs/>
        </w:rPr>
        <w:t>Huntington's disease, or chorea, is a hereditary disease of unwanted movements</w:t>
      </w:r>
      <w:r w:rsidR="00EA2076">
        <w:rPr>
          <w:b/>
          <w:bCs/>
        </w:rPr>
        <w:t xml:space="preserve"> </w:t>
      </w:r>
      <w:r w:rsidR="00EA2076" w:rsidRPr="00EA2076">
        <w:rPr>
          <w:b/>
          <w:bCs/>
        </w:rPr>
        <w:sym w:font="Wingdings" w:char="F0E0"/>
      </w:r>
      <w:r w:rsidR="00EA2076">
        <w:rPr>
          <w:b/>
          <w:bCs/>
        </w:rPr>
        <w:t xml:space="preserve"> </w:t>
      </w:r>
      <w:proofErr w:type="gramStart"/>
      <w:r w:rsidR="00EA2076">
        <w:rPr>
          <w:b/>
          <w:bCs/>
        </w:rPr>
        <w:t>Only</w:t>
      </w:r>
      <w:proofErr w:type="gramEnd"/>
      <w:r w:rsidR="00EA2076">
        <w:rPr>
          <w:b/>
          <w:bCs/>
        </w:rPr>
        <w:t xml:space="preserve"> genetic, so your safe, they would have shown symptoms by now</w:t>
      </w:r>
    </w:p>
    <w:p w:rsidR="00774D73" w:rsidRPr="00774D73" w:rsidRDefault="00774D73" w:rsidP="00774D73">
      <w:pPr>
        <w:pStyle w:val="NoteLevel2"/>
        <w:rPr>
          <w:b/>
          <w:bCs/>
        </w:rPr>
      </w:pPr>
      <w:proofErr w:type="gramStart"/>
      <w:r w:rsidRPr="00774D73">
        <w:rPr>
          <w:b/>
          <w:bCs/>
        </w:rPr>
        <w:t>degeneration</w:t>
      </w:r>
      <w:proofErr w:type="gramEnd"/>
      <w:r w:rsidRPr="00774D73">
        <w:rPr>
          <w:b/>
          <w:bCs/>
        </w:rPr>
        <w:t xml:space="preserve"> of the caudate and </w:t>
      </w:r>
      <w:proofErr w:type="spellStart"/>
      <w:r w:rsidRPr="00774D73">
        <w:rPr>
          <w:b/>
          <w:bCs/>
        </w:rPr>
        <w:t>putamen</w:t>
      </w:r>
      <w:proofErr w:type="spellEnd"/>
      <w:r w:rsidRPr="00774D73">
        <w:rPr>
          <w:b/>
          <w:bCs/>
        </w:rPr>
        <w:t xml:space="preserve"> (striatum)</w:t>
      </w:r>
    </w:p>
    <w:p w:rsidR="00B96651" w:rsidRDefault="00774D73" w:rsidP="00774D73">
      <w:pPr>
        <w:pStyle w:val="NoteLevel2"/>
        <w:rPr>
          <w:b/>
          <w:bCs/>
        </w:rPr>
      </w:pPr>
      <w:proofErr w:type="gramStart"/>
      <w:r w:rsidRPr="00774D73">
        <w:rPr>
          <w:b/>
          <w:bCs/>
        </w:rPr>
        <w:t>produces</w:t>
      </w:r>
      <w:proofErr w:type="gramEnd"/>
      <w:r w:rsidRPr="00774D73">
        <w:rPr>
          <w:b/>
          <w:bCs/>
        </w:rPr>
        <w:t xml:space="preserve"> continuous dance-like movements of the face and limbs</w:t>
      </w:r>
    </w:p>
    <w:p w:rsidR="00EA2076" w:rsidRDefault="00B96651" w:rsidP="00774D73">
      <w:pPr>
        <w:pStyle w:val="NoteLevel2"/>
        <w:rPr>
          <w:b/>
          <w:bCs/>
        </w:rPr>
      </w:pPr>
      <w:proofErr w:type="spellStart"/>
      <w:r>
        <w:rPr>
          <w:b/>
          <w:bCs/>
        </w:rPr>
        <w:t>Autosomal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dominant(</w:t>
      </w:r>
      <w:proofErr w:type="gramEnd"/>
      <w:r>
        <w:rPr>
          <w:b/>
          <w:bCs/>
        </w:rPr>
        <w:t xml:space="preserve">each child </w:t>
      </w:r>
      <w:proofErr w:type="spellStart"/>
      <w:r>
        <w:rPr>
          <w:b/>
          <w:bCs/>
        </w:rPr>
        <w:t>hasa</w:t>
      </w:r>
      <w:proofErr w:type="spellEnd"/>
      <w:r>
        <w:rPr>
          <w:b/>
          <w:bCs/>
        </w:rPr>
        <w:t xml:space="preserve"> 50% risk of inheriting the illness</w:t>
      </w:r>
      <w:r w:rsidR="00EA2076">
        <w:rPr>
          <w:b/>
          <w:bCs/>
        </w:rPr>
        <w:t xml:space="preserve">) </w:t>
      </w:r>
      <w:proofErr w:type="spellStart"/>
      <w:r w:rsidR="00EA2076">
        <w:rPr>
          <w:b/>
          <w:bCs/>
        </w:rPr>
        <w:t>Autosomal</w:t>
      </w:r>
      <w:proofErr w:type="spellEnd"/>
      <w:r w:rsidR="00EA2076">
        <w:rPr>
          <w:b/>
          <w:bCs/>
        </w:rPr>
        <w:t xml:space="preserve"> chromosomes are the non-sex chromosomes</w:t>
      </w:r>
    </w:p>
    <w:p w:rsidR="00EA2076" w:rsidRDefault="00EA2076" w:rsidP="00EA2076">
      <w:pPr>
        <w:pStyle w:val="NoteLevel3"/>
        <w:rPr>
          <w:b/>
          <w:bCs/>
        </w:rPr>
      </w:pPr>
      <w:r>
        <w:rPr>
          <w:b/>
          <w:bCs/>
        </w:rPr>
        <w:t>Late onset between ages of 35-45</w:t>
      </w:r>
    </w:p>
    <w:p w:rsidR="00EA2076" w:rsidRDefault="00EA2076" w:rsidP="00EA2076">
      <w:pPr>
        <w:pStyle w:val="NoteLevel3"/>
        <w:rPr>
          <w:b/>
          <w:bCs/>
        </w:rPr>
      </w:pPr>
      <w:r>
        <w:rPr>
          <w:b/>
          <w:bCs/>
        </w:rPr>
        <w:t>Occurs in 1-10,000 people</w:t>
      </w:r>
    </w:p>
    <w:p w:rsidR="00EA2076" w:rsidRDefault="00EA2076" w:rsidP="00EA2076">
      <w:pPr>
        <w:pStyle w:val="NoteLevel2"/>
        <w:rPr>
          <w:b/>
          <w:bCs/>
        </w:rPr>
      </w:pPr>
      <w:r>
        <w:rPr>
          <w:b/>
          <w:bCs/>
        </w:rPr>
        <w:t xml:space="preserve">Genetic disorder of the CNS </w:t>
      </w:r>
      <w:r w:rsidRPr="00EA2076">
        <w:rPr>
          <w:b/>
          <w:bCs/>
        </w:rPr>
        <w:sym w:font="Wingdings" w:char="F0E0"/>
      </w:r>
      <w:r>
        <w:rPr>
          <w:b/>
          <w:bCs/>
        </w:rPr>
        <w:t xml:space="preserve"> Neuronal loss in the striatum, controls muscle movement and posture</w:t>
      </w:r>
    </w:p>
    <w:p w:rsidR="00EA2076" w:rsidRDefault="00EA2076" w:rsidP="00EA2076">
      <w:pPr>
        <w:pStyle w:val="NoteLevel3"/>
        <w:rPr>
          <w:b/>
          <w:bCs/>
        </w:rPr>
      </w:pPr>
      <w:r>
        <w:rPr>
          <w:b/>
          <w:bCs/>
        </w:rPr>
        <w:t xml:space="preserve">Progressive brain atrophy </w:t>
      </w:r>
      <w:r w:rsidRPr="00EA2076">
        <w:rPr>
          <w:b/>
          <w:bCs/>
        </w:rPr>
        <w:sym w:font="Wingdings" w:char="F0E0"/>
      </w:r>
      <w:r>
        <w:rPr>
          <w:b/>
          <w:bCs/>
        </w:rPr>
        <w:t xml:space="preserve"> enlarged ventricles and </w:t>
      </w:r>
      <w:proofErr w:type="spellStart"/>
      <w:r>
        <w:rPr>
          <w:b/>
          <w:bCs/>
        </w:rPr>
        <w:t>Sulci</w:t>
      </w:r>
      <w:proofErr w:type="spellEnd"/>
    </w:p>
    <w:p w:rsidR="00EA2076" w:rsidRPr="00EA2076" w:rsidRDefault="00EA2076" w:rsidP="00EA2076">
      <w:pPr>
        <w:pStyle w:val="NoteLevel2"/>
        <w:rPr>
          <w:b/>
          <w:bCs/>
        </w:rPr>
      </w:pPr>
      <w:r w:rsidRPr="00EA2076">
        <w:rPr>
          <w:b/>
          <w:bCs/>
        </w:rPr>
        <w:t>Role in the planning and modulation of movement pathways</w:t>
      </w:r>
    </w:p>
    <w:p w:rsidR="00EA2076" w:rsidRPr="00EA2076" w:rsidRDefault="00EA2076" w:rsidP="00EA2076">
      <w:pPr>
        <w:pStyle w:val="NoteLevel3"/>
        <w:rPr>
          <w:b/>
          <w:bCs/>
        </w:rPr>
      </w:pPr>
      <w:r w:rsidRPr="00EA2076">
        <w:rPr>
          <w:b/>
          <w:bCs/>
        </w:rPr>
        <w:t>Many neurons throughout the basal ganglia are affected</w:t>
      </w:r>
    </w:p>
    <w:p w:rsidR="00EA2076" w:rsidRDefault="00EA2076" w:rsidP="00EA2076">
      <w:pPr>
        <w:pStyle w:val="NoteLevel3"/>
        <w:rPr>
          <w:b/>
          <w:bCs/>
        </w:rPr>
      </w:pPr>
      <w:r w:rsidRPr="00EA2076">
        <w:rPr>
          <w:b/>
          <w:bCs/>
        </w:rPr>
        <w:t xml:space="preserve">It starts with the inhibitory GABA neurons </w:t>
      </w:r>
      <w:r w:rsidRPr="00EA2076">
        <w:rPr>
          <w:rFonts w:ascii="Menlo Regular" w:hAnsi="Menlo Regular" w:cs="Menlo Regular"/>
          <w:b/>
          <w:bCs/>
        </w:rPr>
        <w:t>␣</w:t>
      </w:r>
      <w:r w:rsidRPr="00EA2076">
        <w:rPr>
          <w:b/>
          <w:bCs/>
        </w:rPr>
        <w:t xml:space="preserve"> Also Dopamine (DA) neurons</w:t>
      </w:r>
    </w:p>
    <w:p w:rsidR="00EA2076" w:rsidRPr="00EA2076" w:rsidRDefault="00EA2076" w:rsidP="00EA2076">
      <w:pPr>
        <w:pStyle w:val="NoteLevel1"/>
        <w:rPr>
          <w:b/>
          <w:bCs/>
        </w:rPr>
      </w:pPr>
      <w:r w:rsidRPr="00EA2076">
        <w:rPr>
          <w:b/>
          <w:bCs/>
        </w:rPr>
        <w:t xml:space="preserve">Clinical findings - phenotype: </w:t>
      </w:r>
    </w:p>
    <w:p w:rsidR="00EA2076" w:rsidRPr="00EA2076" w:rsidRDefault="00EA2076" w:rsidP="00EA2076">
      <w:pPr>
        <w:pStyle w:val="NoteLevel2"/>
        <w:rPr>
          <w:b/>
          <w:bCs/>
        </w:rPr>
      </w:pPr>
      <w:r w:rsidRPr="00EA2076">
        <w:rPr>
          <w:b/>
          <w:bCs/>
        </w:rPr>
        <w:t>First symptoms - involuntary muscle movements of</w:t>
      </w:r>
      <w:r>
        <w:rPr>
          <w:b/>
          <w:bCs/>
        </w:rPr>
        <w:t xml:space="preserve"> </w:t>
      </w:r>
      <w:r w:rsidRPr="00EA2076">
        <w:rPr>
          <w:b/>
          <w:bCs/>
        </w:rPr>
        <w:t>arms, legs, torso.</w:t>
      </w:r>
    </w:p>
    <w:p w:rsidR="00613E9E" w:rsidRPr="00EA2076" w:rsidRDefault="00EA2076" w:rsidP="00EA2076">
      <w:pPr>
        <w:pStyle w:val="NoteLevel3"/>
        <w:rPr>
          <w:b/>
          <w:bCs/>
        </w:rPr>
      </w:pPr>
      <w:r w:rsidRPr="00EA2076">
        <w:rPr>
          <w:rFonts w:ascii="Menlo Regular" w:hAnsi="Menlo Regular" w:cs="Menlo Regular"/>
          <w:b/>
          <w:bCs/>
        </w:rPr>
        <w:t>␣</w:t>
      </w:r>
      <w:r w:rsidRPr="00EA2076">
        <w:rPr>
          <w:b/>
          <w:bCs/>
        </w:rPr>
        <w:t xml:space="preserve"> Later symptoms - personality changes, agitated behavior and dementia</w:t>
      </w:r>
    </w:p>
    <w:p w:rsidR="00EA2076" w:rsidRDefault="00EA2076">
      <w:pPr>
        <w:pStyle w:val="NoteLevel2"/>
      </w:pPr>
      <w:r>
        <w:t>Later Symptoms – personality changes, agitated behavior and dementia</w:t>
      </w:r>
    </w:p>
    <w:p w:rsidR="00EA2076" w:rsidRDefault="00EA2076" w:rsidP="00EA2076">
      <w:pPr>
        <w:pStyle w:val="NoteLevel1"/>
      </w:pPr>
      <w:r w:rsidRPr="00EA2076">
        <w:rPr>
          <w:b/>
          <w:bCs/>
        </w:rPr>
        <w:t>Gene defect</w:t>
      </w:r>
      <w:r>
        <w:t>:</w:t>
      </w:r>
    </w:p>
    <w:p w:rsidR="00DD470E" w:rsidRPr="00DD470E" w:rsidRDefault="00EA2076" w:rsidP="00EA2076">
      <w:pPr>
        <w:pStyle w:val="NoteLevel2"/>
      </w:pPr>
      <w:r w:rsidRPr="00EA2076">
        <w:t xml:space="preserve"> Expansion of CAG repeats in </w:t>
      </w:r>
      <w:proofErr w:type="spellStart"/>
      <w:r w:rsidRPr="00EA2076">
        <w:rPr>
          <w:b/>
          <w:bCs/>
          <w:i/>
          <w:iCs/>
        </w:rPr>
        <w:t>huntingtin</w:t>
      </w:r>
      <w:proofErr w:type="spellEnd"/>
      <w:r w:rsidRPr="00EA2076">
        <w:rPr>
          <w:b/>
          <w:bCs/>
          <w:i/>
          <w:iCs/>
        </w:rPr>
        <w:t xml:space="preserve"> </w:t>
      </w:r>
      <w:r w:rsidRPr="00EA2076">
        <w:t>gene (</w:t>
      </w:r>
      <w:proofErr w:type="spellStart"/>
      <w:r w:rsidRPr="00EA2076">
        <w:t>chr</w:t>
      </w:r>
      <w:proofErr w:type="spellEnd"/>
      <w:r w:rsidRPr="00EA2076">
        <w:t xml:space="preserve">. 4) </w:t>
      </w:r>
    </w:p>
    <w:p w:rsidR="00DD470E" w:rsidRPr="00DD470E" w:rsidRDefault="00EA2076" w:rsidP="00EA2076">
      <w:pPr>
        <w:pStyle w:val="NoteLevel2"/>
      </w:pPr>
      <w:r w:rsidRPr="00EA2076">
        <w:rPr>
          <w:b/>
          <w:bCs/>
        </w:rPr>
        <w:t>C</w:t>
      </w:r>
      <w:r w:rsidRPr="00EA2076">
        <w:t>ytosine-</w:t>
      </w:r>
      <w:r w:rsidRPr="00EA2076">
        <w:rPr>
          <w:b/>
          <w:bCs/>
        </w:rPr>
        <w:t>A</w:t>
      </w:r>
      <w:r w:rsidRPr="00EA2076">
        <w:t>denine-</w:t>
      </w:r>
      <w:r w:rsidRPr="00EA2076">
        <w:rPr>
          <w:b/>
          <w:bCs/>
        </w:rPr>
        <w:t>G</w:t>
      </w:r>
      <w:r w:rsidRPr="00EA2076">
        <w:t xml:space="preserve">uanine - nucleotides in DNA – code for glutamine </w:t>
      </w:r>
    </w:p>
    <w:p w:rsidR="00DD470E" w:rsidRPr="00DD470E" w:rsidRDefault="00EA2076" w:rsidP="00EA2076">
      <w:pPr>
        <w:pStyle w:val="NoteLevel2"/>
      </w:pPr>
      <w:r w:rsidRPr="00EA2076">
        <w:rPr>
          <w:b/>
          <w:bCs/>
        </w:rPr>
        <w:t xml:space="preserve">Glutamine </w:t>
      </w:r>
      <w:r w:rsidRPr="00EA2076">
        <w:t xml:space="preserve">repeats - amino acid in </w:t>
      </w:r>
      <w:proofErr w:type="spellStart"/>
      <w:r w:rsidRPr="00EA2076">
        <w:rPr>
          <w:b/>
          <w:bCs/>
          <w:i/>
          <w:iCs/>
        </w:rPr>
        <w:t>huntingtin</w:t>
      </w:r>
      <w:proofErr w:type="spellEnd"/>
      <w:r w:rsidRPr="00EA2076">
        <w:rPr>
          <w:b/>
          <w:bCs/>
          <w:i/>
          <w:iCs/>
        </w:rPr>
        <w:t xml:space="preserve"> </w:t>
      </w:r>
      <w:r w:rsidRPr="00EA2076">
        <w:t xml:space="preserve">protein </w:t>
      </w:r>
    </w:p>
    <w:p w:rsidR="00DD470E" w:rsidRDefault="00EA2076" w:rsidP="00EA2076">
      <w:pPr>
        <w:pStyle w:val="NoteLevel2"/>
      </w:pPr>
      <w:r w:rsidRPr="00EA2076">
        <w:t>Resulting in altered protein function.</w:t>
      </w:r>
    </w:p>
    <w:p w:rsidR="00DD470E" w:rsidRDefault="00DD470E" w:rsidP="00DD470E">
      <w:pPr>
        <w:pStyle w:val="NoteLevel3"/>
      </w:pPr>
      <w:r>
        <w:t xml:space="preserve">In healthy individual 10-26 repeats </w:t>
      </w:r>
      <w:r>
        <w:sym w:font="Wingdings" w:char="F0E0"/>
      </w:r>
      <w:r>
        <w:t xml:space="preserve"> you have more in </w:t>
      </w:r>
      <w:proofErr w:type="spellStart"/>
      <w:r>
        <w:t>Hungtinton’s</w:t>
      </w:r>
      <w:proofErr w:type="spellEnd"/>
      <w:r>
        <w:t xml:space="preserve">, </w:t>
      </w:r>
      <w:r w:rsidRPr="00DD470E">
        <w:rPr>
          <w:highlight w:val="yellow"/>
        </w:rPr>
        <w:t>more repeats is associated with increased symptoms!</w:t>
      </w:r>
    </w:p>
    <w:p w:rsidR="00B843B2" w:rsidRDefault="00DD470E" w:rsidP="00DD470E">
      <w:pPr>
        <w:pStyle w:val="NoteLevel1"/>
      </w:pPr>
      <w:r>
        <w:t xml:space="preserve">CAG expansion of HD Gene </w:t>
      </w:r>
      <w:r>
        <w:sym w:font="Wingdings" w:char="F0E0"/>
      </w:r>
      <w:r>
        <w:t xml:space="preserve"> Altered </w:t>
      </w:r>
      <w:proofErr w:type="spellStart"/>
      <w:r>
        <w:t>Huntingtin</w:t>
      </w:r>
      <w:proofErr w:type="spellEnd"/>
      <w:r>
        <w:t xml:space="preserve"> protein </w:t>
      </w:r>
      <w:r>
        <w:sym w:font="Wingdings" w:char="F0E0"/>
      </w:r>
      <w:r>
        <w:t xml:space="preserve"> Protein aggregates in neurons </w:t>
      </w:r>
      <w:r>
        <w:sym w:font="Wingdings" w:char="F0E0"/>
      </w:r>
      <w:r>
        <w:t xml:space="preserve"> Damage to nerve cells </w:t>
      </w:r>
      <w:r>
        <w:sym w:font="Wingdings" w:char="F0E0"/>
      </w:r>
      <w:r>
        <w:t xml:space="preserve"> Nerve cell communication problems </w:t>
      </w:r>
      <w:r>
        <w:sym w:font="Wingdings" w:char="F0E0"/>
      </w:r>
      <w:r>
        <w:t xml:space="preserve"> Nerve cell death in striatum onset and progression of HD symptoms</w:t>
      </w:r>
    </w:p>
    <w:p w:rsidR="00B843B2" w:rsidRPr="00B843B2" w:rsidRDefault="00B843B2" w:rsidP="00B843B2">
      <w:pPr>
        <w:pStyle w:val="NoteLevel1"/>
      </w:pPr>
      <w:r w:rsidRPr="00B843B2">
        <w:rPr>
          <w:b/>
          <w:bCs/>
        </w:rPr>
        <w:t>Treatment</w:t>
      </w:r>
      <w:r w:rsidRPr="00B843B2">
        <w:t>:</w:t>
      </w:r>
    </w:p>
    <w:p w:rsidR="00B843B2" w:rsidRPr="00B843B2" w:rsidRDefault="00B843B2" w:rsidP="00B843B2">
      <w:pPr>
        <w:pStyle w:val="NoteLevel2"/>
      </w:pPr>
      <w:r w:rsidRPr="00B843B2">
        <w:t xml:space="preserve">There is </w:t>
      </w:r>
      <w:r w:rsidRPr="00B843B2">
        <w:rPr>
          <w:b/>
          <w:bCs/>
        </w:rPr>
        <w:t xml:space="preserve">no cure </w:t>
      </w:r>
      <w:r w:rsidRPr="00B843B2">
        <w:t>yet to halt its progression,</w:t>
      </w:r>
    </w:p>
    <w:p w:rsidR="00B843B2" w:rsidRPr="00B843B2" w:rsidRDefault="00B843B2" w:rsidP="00B843B2">
      <w:pPr>
        <w:pStyle w:val="NoteLevel2"/>
      </w:pPr>
      <w:r w:rsidRPr="00B843B2">
        <w:rPr>
          <w:b/>
          <w:bCs/>
        </w:rPr>
        <w:t xml:space="preserve">Prevention </w:t>
      </w:r>
      <w:r w:rsidRPr="00B843B2">
        <w:t>– some pharmacological agents to reduce the symptoms</w:t>
      </w:r>
    </w:p>
    <w:p w:rsidR="00EA2076" w:rsidRDefault="00B843B2" w:rsidP="00B843B2">
      <w:pPr>
        <w:pStyle w:val="NoteLevel2"/>
      </w:pPr>
      <w:r w:rsidRPr="00B843B2">
        <w:t>Death after ten to twenty-five years.</w:t>
      </w:r>
    </w:p>
    <w:p w:rsidR="00613E9E" w:rsidRDefault="00613E9E">
      <w:pPr>
        <w:pStyle w:val="NoteLevel1"/>
        <w:sectPr w:rsidR="00613E9E" w:rsidSect="00613E9E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13E9E" w:rsidRDefault="00613E9E">
      <w:pPr>
        <w:pStyle w:val="NoteLevel1"/>
      </w:pPr>
    </w:p>
    <w:p w:rsidR="00613E9E" w:rsidRDefault="00613E9E">
      <w:pPr>
        <w:pStyle w:val="NoteLevel1"/>
        <w:sectPr w:rsidR="00613E9E" w:rsidSect="00613E9E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13E9E" w:rsidRDefault="00613E9E">
      <w:pPr>
        <w:pStyle w:val="NoteLevel1"/>
      </w:pPr>
    </w:p>
    <w:sectPr w:rsidR="00613E9E" w:rsidSect="00613E9E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Menlo Regular">
    <w:panose1 w:val="020B06090308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EA2076" w:rsidRDefault="00EA2076" w:rsidP="00613E9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Neuroscience </w:t>
    </w:r>
    <w:r w:rsidRPr="00613E9E">
      <w:rPr>
        <w:rFonts w:ascii="Verdana" w:eastAsia="ＭＳ ゴシック" w:hAnsi="Verdana"/>
        <w:sz w:val="36"/>
        <w:szCs w:val="36"/>
      </w:rPr>
      <w:sym w:font="Wingdings" w:char="F0E0"/>
    </w:r>
    <w:r>
      <w:rPr>
        <w:rFonts w:ascii="Verdana" w:eastAsia="ＭＳ ゴシック" w:hAnsi="Verdana"/>
        <w:sz w:val="36"/>
        <w:szCs w:val="36"/>
      </w:rPr>
      <w:t xml:space="preserve"> </w:t>
    </w:r>
    <w:proofErr w:type="spellStart"/>
    <w:r>
      <w:rPr>
        <w:rFonts w:ascii="Verdana" w:eastAsia="ＭＳ ゴシック" w:hAnsi="Verdana"/>
        <w:sz w:val="36"/>
        <w:szCs w:val="36"/>
      </w:rPr>
      <w:t>Catacholamines</w:t>
    </w:r>
    <w:proofErr w:type="spellEnd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13-02-28 11:29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EA2076" w:rsidRDefault="00EA207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13-02-28 11:29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EA2076" w:rsidRDefault="00EA207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13-02-28 11:29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5BD2DC3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613E9E"/>
    <w:rsid w:val="00061DB2"/>
    <w:rsid w:val="00167A16"/>
    <w:rsid w:val="00613E9E"/>
    <w:rsid w:val="00707C84"/>
    <w:rsid w:val="00774D73"/>
    <w:rsid w:val="00B843B2"/>
    <w:rsid w:val="00B96651"/>
    <w:rsid w:val="00BE103D"/>
    <w:rsid w:val="00DD470E"/>
    <w:rsid w:val="00EA2076"/>
    <w:rsid w:val="00ED53E5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495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613E9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613E9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13E9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613E9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13E9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13E9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13E9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13E9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13E9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613E9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3E9E"/>
  </w:style>
  <w:style w:type="character" w:styleId="Strong">
    <w:name w:val="Strong"/>
    <w:basedOn w:val="DefaultParagraphFont"/>
    <w:uiPriority w:val="22"/>
    <w:qFormat/>
    <w:rsid w:val="00061D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777</Words>
  <Characters>4429</Characters>
  <Application>Microsoft Word 12.1.0</Application>
  <DocSecurity>0</DocSecurity>
  <Lines>36</Lines>
  <Paragraphs>8</Paragraphs>
  <ScaleCrop>false</ScaleCrop>
  <LinksUpToDate>false</LinksUpToDate>
  <CharactersWithSpaces>5439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Brendan  Beatty</cp:lastModifiedBy>
  <cp:revision>6</cp:revision>
  <dcterms:created xsi:type="dcterms:W3CDTF">2013-02-28T16:29:00Z</dcterms:created>
  <dcterms:modified xsi:type="dcterms:W3CDTF">2013-02-28T17:37:00Z</dcterms:modified>
</cp:coreProperties>
</file>