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2349" w:rsidRDefault="00FA3549" w:rsidP="00E64BEF">
      <w:pPr>
        <w:pStyle w:val="Title"/>
      </w:pPr>
      <w:r>
        <w:t>Chapter 6: Perception</w:t>
      </w:r>
    </w:p>
    <w:p w:rsidR="00FA3549" w:rsidRDefault="00E64BEF" w:rsidP="00FA3549">
      <w:pPr>
        <w:pStyle w:val="ListParagraph"/>
        <w:numPr>
          <w:ilvl w:val="0"/>
          <w:numId w:val="2"/>
        </w:numPr>
      </w:pPr>
      <w:r>
        <w:rPr>
          <w:b/>
        </w:rPr>
        <w:t xml:space="preserve">Perception </w:t>
      </w:r>
      <w:r>
        <w:t>is the s</w:t>
      </w:r>
      <w:r w:rsidR="00FA3549">
        <w:t>election, organization, and interpretation of incoming stimulus.</w:t>
      </w:r>
    </w:p>
    <w:p w:rsidR="00FA3549" w:rsidRDefault="00FA3549" w:rsidP="00FA3549">
      <w:pPr>
        <w:pStyle w:val="ListParagraph"/>
        <w:numPr>
          <w:ilvl w:val="0"/>
          <w:numId w:val="2"/>
        </w:numPr>
      </w:pPr>
      <w:r>
        <w:t>Experience is essential to proper perception</w:t>
      </w:r>
    </w:p>
    <w:p w:rsidR="00FA3549" w:rsidRDefault="00FA3549" w:rsidP="00E64BEF">
      <w:pPr>
        <w:pStyle w:val="Heading1"/>
      </w:pPr>
      <w:r>
        <w:t>Selective Attention</w:t>
      </w:r>
    </w:p>
    <w:p w:rsidR="00FA3549" w:rsidRDefault="00E64BEF" w:rsidP="00E64BEF">
      <w:pPr>
        <w:pStyle w:val="ListParagraph"/>
        <w:numPr>
          <w:ilvl w:val="0"/>
          <w:numId w:val="3"/>
        </w:numPr>
      </w:pPr>
      <w:r>
        <w:t>The focusing of conscious awareness on a particular stimulus.</w:t>
      </w:r>
    </w:p>
    <w:p w:rsidR="00FA3549" w:rsidRDefault="00FA3549" w:rsidP="00FA3549">
      <w:pPr>
        <w:pStyle w:val="ListParagraph"/>
        <w:numPr>
          <w:ilvl w:val="0"/>
          <w:numId w:val="3"/>
        </w:numPr>
      </w:pPr>
      <w:r>
        <w:t>Attention is a limited resource</w:t>
      </w:r>
    </w:p>
    <w:p w:rsidR="00FA3549" w:rsidRDefault="00343378" w:rsidP="00FA3549">
      <w:pPr>
        <w:pStyle w:val="ListParagraph"/>
        <w:numPr>
          <w:ilvl w:val="0"/>
          <w:numId w:val="3"/>
        </w:numPr>
      </w:pPr>
      <w:r>
        <w:t>Cocktail party effect</w:t>
      </w:r>
    </w:p>
    <w:p w:rsidR="00343378" w:rsidRDefault="00343378" w:rsidP="00343378">
      <w:pPr>
        <w:pStyle w:val="ListParagraph"/>
        <w:numPr>
          <w:ilvl w:val="1"/>
          <w:numId w:val="3"/>
        </w:numPr>
      </w:pPr>
      <w:r>
        <w:t>Ability to</w:t>
      </w:r>
      <w:r w:rsidR="00E64BEF">
        <w:t xml:space="preserve"> focu</w:t>
      </w:r>
      <w:r>
        <w:t>s</w:t>
      </w:r>
      <w:r w:rsidR="00E64BEF">
        <w:t xml:space="preserve"> on one voice out of many</w:t>
      </w:r>
    </w:p>
    <w:p w:rsidR="00E64BEF" w:rsidRDefault="00E64BEF" w:rsidP="00E64BEF">
      <w:pPr>
        <w:pStyle w:val="ListParagraph"/>
        <w:numPr>
          <w:ilvl w:val="0"/>
          <w:numId w:val="3"/>
        </w:numPr>
      </w:pPr>
      <w:proofErr w:type="spellStart"/>
      <w:r>
        <w:rPr>
          <w:b/>
        </w:rPr>
        <w:t>Inattentional</w:t>
      </w:r>
      <w:proofErr w:type="spellEnd"/>
      <w:r>
        <w:rPr>
          <w:b/>
        </w:rPr>
        <w:t xml:space="preserve"> blindness </w:t>
      </w:r>
    </w:p>
    <w:p w:rsidR="00E64BEF" w:rsidRDefault="00E64BEF" w:rsidP="00E64BEF">
      <w:pPr>
        <w:pStyle w:val="ListParagraph"/>
        <w:numPr>
          <w:ilvl w:val="1"/>
          <w:numId w:val="3"/>
        </w:numPr>
      </w:pPr>
      <w:r>
        <w:t>Failing to see visible objects when our attention is directed elsewhere</w:t>
      </w:r>
    </w:p>
    <w:p w:rsidR="00343378" w:rsidRPr="00E64BEF" w:rsidRDefault="00343378" w:rsidP="00E64BEF">
      <w:pPr>
        <w:pStyle w:val="ListParagraph"/>
        <w:numPr>
          <w:ilvl w:val="1"/>
          <w:numId w:val="3"/>
        </w:numPr>
        <w:rPr>
          <w:b/>
        </w:rPr>
      </w:pPr>
      <w:r w:rsidRPr="00E64BEF">
        <w:rPr>
          <w:b/>
        </w:rPr>
        <w:t>Change blindness</w:t>
      </w:r>
    </w:p>
    <w:p w:rsidR="00343378" w:rsidRDefault="00E64BEF" w:rsidP="00E64BEF">
      <w:pPr>
        <w:pStyle w:val="ListParagraph"/>
        <w:numPr>
          <w:ilvl w:val="2"/>
          <w:numId w:val="3"/>
        </w:numPr>
      </w:pPr>
      <w:r>
        <w:t xml:space="preserve">Is a form of </w:t>
      </w:r>
      <w:proofErr w:type="spellStart"/>
      <w:r>
        <w:t>innattentional</w:t>
      </w:r>
      <w:proofErr w:type="spellEnd"/>
      <w:r>
        <w:t xml:space="preserve"> blindness in which an evident change</w:t>
      </w:r>
      <w:r w:rsidR="00343378">
        <w:t xml:space="preserve"> in our environment</w:t>
      </w:r>
      <w:r>
        <w:t xml:space="preserve"> goes unnoticed</w:t>
      </w:r>
    </w:p>
    <w:p w:rsidR="00E64BEF" w:rsidRPr="00E64BEF" w:rsidRDefault="00E64BEF" w:rsidP="00E64BEF">
      <w:pPr>
        <w:pStyle w:val="ListParagraph"/>
        <w:numPr>
          <w:ilvl w:val="1"/>
          <w:numId w:val="3"/>
        </w:numPr>
      </w:pPr>
      <w:r>
        <w:rPr>
          <w:b/>
        </w:rPr>
        <w:t>Choice blindness</w:t>
      </w:r>
    </w:p>
    <w:p w:rsidR="00E64BEF" w:rsidRDefault="00E64BEF" w:rsidP="00E64BEF">
      <w:pPr>
        <w:pStyle w:val="ListParagraph"/>
        <w:numPr>
          <w:ilvl w:val="2"/>
          <w:numId w:val="3"/>
        </w:numPr>
      </w:pPr>
      <w:r>
        <w:t xml:space="preserve">We are unaware of the choice we made </w:t>
      </w:r>
    </w:p>
    <w:p w:rsidR="00E64BEF" w:rsidRDefault="00E64BEF" w:rsidP="00E64BEF">
      <w:pPr>
        <w:pStyle w:val="ListParagraph"/>
        <w:numPr>
          <w:ilvl w:val="0"/>
          <w:numId w:val="3"/>
        </w:numPr>
      </w:pPr>
      <w:r>
        <w:rPr>
          <w:b/>
        </w:rPr>
        <w:t xml:space="preserve">Pop-out </w:t>
      </w:r>
      <w:r>
        <w:t>is when a strikingly distinct stimulus draws our eye</w:t>
      </w:r>
    </w:p>
    <w:p w:rsidR="00E64BEF" w:rsidRPr="00E64BEF" w:rsidRDefault="00E64BEF" w:rsidP="00E64BEF">
      <w:pPr>
        <w:pStyle w:val="Heading1"/>
      </w:pPr>
      <w:r>
        <w:t>Perceptual Organization</w:t>
      </w:r>
    </w:p>
    <w:p w:rsidR="00E64BEF" w:rsidRDefault="00E64BEF" w:rsidP="00E64BEF">
      <w:pPr>
        <w:pStyle w:val="ListParagraph"/>
        <w:numPr>
          <w:ilvl w:val="0"/>
          <w:numId w:val="3"/>
        </w:numPr>
      </w:pPr>
      <w:r>
        <w:rPr>
          <w:b/>
        </w:rPr>
        <w:t xml:space="preserve">Vision capture </w:t>
      </w:r>
      <w:r>
        <w:t>is the ability of the sense of vision to dominate other senses and take precedence in our minds over the other senses. This can also occur with hearing over touch</w:t>
      </w:r>
    </w:p>
    <w:p w:rsidR="00E64BEF" w:rsidRDefault="00E64BEF" w:rsidP="00E64BEF">
      <w:pPr>
        <w:pStyle w:val="ListParagraph"/>
        <w:numPr>
          <w:ilvl w:val="0"/>
          <w:numId w:val="3"/>
        </w:numPr>
      </w:pPr>
      <w:r>
        <w:t xml:space="preserve">German psychologists founded </w:t>
      </w:r>
      <w:r>
        <w:rPr>
          <w:b/>
        </w:rPr>
        <w:t xml:space="preserve">gestalt </w:t>
      </w:r>
      <w:r>
        <w:t>psychology</w:t>
      </w:r>
      <w:r w:rsidR="00DD72B6">
        <w:t>, literally meaning an organized whole</w:t>
      </w:r>
    </w:p>
    <w:p w:rsidR="00E64BEF" w:rsidRDefault="00DD72B6" w:rsidP="00E64BEF">
      <w:pPr>
        <w:pStyle w:val="ListParagraph"/>
        <w:numPr>
          <w:ilvl w:val="1"/>
          <w:numId w:val="3"/>
        </w:numPr>
      </w:pPr>
      <w:r>
        <w:t>Emphasized our tendency to integrate pieces of information into meaningful wholes</w:t>
      </w:r>
    </w:p>
    <w:p w:rsidR="00DD72B6" w:rsidRDefault="00DD72B6" w:rsidP="00E64BEF">
      <w:pPr>
        <w:pStyle w:val="ListParagraph"/>
        <w:numPr>
          <w:ilvl w:val="1"/>
          <w:numId w:val="3"/>
        </w:numPr>
      </w:pPr>
      <w:r>
        <w:t>In perception the whole may exceed the sum of its parts</w:t>
      </w:r>
    </w:p>
    <w:p w:rsidR="00DD72B6" w:rsidRDefault="00DD72B6" w:rsidP="00DD72B6">
      <w:pPr>
        <w:pStyle w:val="ListParagraph"/>
        <w:numPr>
          <w:ilvl w:val="0"/>
          <w:numId w:val="3"/>
        </w:numPr>
      </w:pPr>
      <w:r>
        <w:t>Involves both top-down processing and bottom-up processing</w:t>
      </w:r>
    </w:p>
    <w:p w:rsidR="00DD72B6" w:rsidRDefault="00DD72B6" w:rsidP="00DD72B6">
      <w:pPr>
        <w:pStyle w:val="Heading2"/>
        <w:rPr>
          <w:color w:val="C00000"/>
        </w:rPr>
      </w:pPr>
      <w:r>
        <w:rPr>
          <w:color w:val="C00000"/>
        </w:rPr>
        <w:t>Form Perception</w:t>
      </w:r>
    </w:p>
    <w:p w:rsidR="00DD72B6" w:rsidRDefault="00DD72B6" w:rsidP="00DD72B6">
      <w:pPr>
        <w:pStyle w:val="Heading3"/>
      </w:pPr>
      <w:r>
        <w:t>Figure and Ground</w:t>
      </w:r>
    </w:p>
    <w:p w:rsidR="00DD72B6" w:rsidRDefault="00DD72B6" w:rsidP="00DD72B6">
      <w:pPr>
        <w:pStyle w:val="ListParagraph"/>
        <w:numPr>
          <w:ilvl w:val="0"/>
          <w:numId w:val="8"/>
        </w:numPr>
      </w:pPr>
      <w:r>
        <w:t>The organization of the visual field into objects (the figures) that stand out from their surroundings (the ground)</w:t>
      </w:r>
    </w:p>
    <w:p w:rsidR="00DD72B6" w:rsidRDefault="00DD72B6" w:rsidP="00DD72B6">
      <w:pPr>
        <w:pStyle w:val="ListParagraph"/>
        <w:numPr>
          <w:ilvl w:val="0"/>
          <w:numId w:val="8"/>
        </w:numPr>
      </w:pPr>
      <w:r>
        <w:t>Figure-ground relationship constantly changes as we change our focus on different objects</w:t>
      </w:r>
    </w:p>
    <w:p w:rsidR="00DD72B6" w:rsidRDefault="00DD72B6" w:rsidP="00DD72B6">
      <w:pPr>
        <w:pStyle w:val="Heading3"/>
      </w:pPr>
    </w:p>
    <w:p w:rsidR="00DD72B6" w:rsidRDefault="00DD72B6" w:rsidP="00DD72B6"/>
    <w:p w:rsidR="00DD72B6" w:rsidRPr="00DD72B6" w:rsidRDefault="00DD72B6" w:rsidP="00DD72B6"/>
    <w:p w:rsidR="00DD72B6" w:rsidRDefault="00DD72B6" w:rsidP="00DD72B6">
      <w:pPr>
        <w:pStyle w:val="Heading3"/>
      </w:pPr>
      <w:r>
        <w:lastRenderedPageBreak/>
        <w:t>Grouping</w:t>
      </w:r>
    </w:p>
    <w:p w:rsidR="00DD72B6" w:rsidRDefault="00DD72B6" w:rsidP="00DD72B6">
      <w:pPr>
        <w:pStyle w:val="ListParagraph"/>
        <w:numPr>
          <w:ilvl w:val="0"/>
          <w:numId w:val="9"/>
        </w:numPr>
      </w:pPr>
      <w:r>
        <w:t>The perceptual tendency to organize stimuli into coherent groups</w:t>
      </w:r>
    </w:p>
    <w:p w:rsidR="00DD72B6" w:rsidRDefault="00DD72B6" w:rsidP="00DD72B6">
      <w:pPr>
        <w:pStyle w:val="ListParagraph"/>
        <w:numPr>
          <w:ilvl w:val="1"/>
          <w:numId w:val="9"/>
        </w:numPr>
      </w:pPr>
      <w:r>
        <w:rPr>
          <w:b/>
        </w:rPr>
        <w:t xml:space="preserve">Proximity </w:t>
      </w:r>
      <w:r>
        <w:t>– We group nearby figures together</w:t>
      </w:r>
    </w:p>
    <w:p w:rsidR="00DD72B6" w:rsidRDefault="00DD72B6" w:rsidP="00DD72B6">
      <w:pPr>
        <w:pStyle w:val="ListParagraph"/>
        <w:numPr>
          <w:ilvl w:val="1"/>
          <w:numId w:val="9"/>
        </w:numPr>
      </w:pPr>
      <w:r>
        <w:rPr>
          <w:b/>
        </w:rPr>
        <w:t xml:space="preserve">Similarity </w:t>
      </w:r>
      <w:r>
        <w:t>– We group together figures that are similar to each other</w:t>
      </w:r>
    </w:p>
    <w:p w:rsidR="00DD72B6" w:rsidRDefault="00DD72B6" w:rsidP="00DD72B6">
      <w:pPr>
        <w:pStyle w:val="ListParagraph"/>
        <w:numPr>
          <w:ilvl w:val="1"/>
          <w:numId w:val="9"/>
        </w:numPr>
      </w:pPr>
      <w:r>
        <w:rPr>
          <w:b/>
        </w:rPr>
        <w:t xml:space="preserve">Continuity </w:t>
      </w:r>
      <w:r>
        <w:t>– We perceive smooth, continuous patterns rather than discontinuous ones</w:t>
      </w:r>
    </w:p>
    <w:p w:rsidR="00DD72B6" w:rsidRDefault="00DD72B6" w:rsidP="00DD72B6">
      <w:pPr>
        <w:pStyle w:val="ListParagraph"/>
        <w:numPr>
          <w:ilvl w:val="1"/>
          <w:numId w:val="9"/>
        </w:numPr>
      </w:pPr>
      <w:r>
        <w:rPr>
          <w:b/>
        </w:rPr>
        <w:t xml:space="preserve">Connectedness </w:t>
      </w:r>
      <w:r>
        <w:t xml:space="preserve">– Uniform and linked objects are perceived as one </w:t>
      </w:r>
    </w:p>
    <w:p w:rsidR="00DD72B6" w:rsidRDefault="00DD72B6" w:rsidP="00DD72B6">
      <w:pPr>
        <w:pStyle w:val="ListParagraph"/>
        <w:numPr>
          <w:ilvl w:val="1"/>
          <w:numId w:val="9"/>
        </w:numPr>
      </w:pPr>
      <w:r>
        <w:rPr>
          <w:b/>
        </w:rPr>
        <w:t xml:space="preserve">Closure </w:t>
      </w:r>
      <w:r>
        <w:t>– We fill in gaps to create a complete, whole object</w:t>
      </w:r>
    </w:p>
    <w:p w:rsidR="00DD72B6" w:rsidRDefault="00DD72B6" w:rsidP="00DD72B6">
      <w:pPr>
        <w:pStyle w:val="Heading2"/>
        <w:rPr>
          <w:color w:val="C00000"/>
        </w:rPr>
      </w:pPr>
      <w:r>
        <w:rPr>
          <w:color w:val="C00000"/>
        </w:rPr>
        <w:t xml:space="preserve">Depth Perception </w:t>
      </w:r>
    </w:p>
    <w:p w:rsidR="00DD72B6" w:rsidRDefault="001C1493" w:rsidP="00DD72B6">
      <w:pPr>
        <w:pStyle w:val="ListParagraph"/>
        <w:numPr>
          <w:ilvl w:val="0"/>
          <w:numId w:val="9"/>
        </w:numPr>
      </w:pPr>
      <w:r>
        <w:t>The ability to see objects in three dimensions although the images that strike the retina are two dimensional; allows us to judge distance</w:t>
      </w:r>
    </w:p>
    <w:p w:rsidR="00FC1CA5" w:rsidRDefault="001C1493" w:rsidP="001C1493">
      <w:pPr>
        <w:pStyle w:val="ListParagraph"/>
        <w:numPr>
          <w:ilvl w:val="0"/>
          <w:numId w:val="9"/>
        </w:numPr>
      </w:pPr>
      <w:r>
        <w:t>This ability is partly innate, but is amplified by experience</w:t>
      </w:r>
    </w:p>
    <w:p w:rsidR="001C1493" w:rsidRPr="001C1493" w:rsidRDefault="001C1493" w:rsidP="001C1493">
      <w:pPr>
        <w:pStyle w:val="Heading3"/>
      </w:pPr>
      <w:r>
        <w:t>Binocular Depth C</w:t>
      </w:r>
      <w:r w:rsidR="005B5E52">
        <w:t>ues</w:t>
      </w:r>
    </w:p>
    <w:p w:rsidR="005B5E52" w:rsidRPr="001C1493" w:rsidRDefault="005B5E52" w:rsidP="001C1493">
      <w:pPr>
        <w:pStyle w:val="ListParagraph"/>
        <w:numPr>
          <w:ilvl w:val="0"/>
          <w:numId w:val="7"/>
        </w:numPr>
        <w:rPr>
          <w:b/>
        </w:rPr>
      </w:pPr>
      <w:r w:rsidRPr="001C1493">
        <w:rPr>
          <w:b/>
        </w:rPr>
        <w:t>Retinal disparity</w:t>
      </w:r>
    </w:p>
    <w:p w:rsidR="005B5E52" w:rsidRDefault="001C1493" w:rsidP="001C1493">
      <w:pPr>
        <w:pStyle w:val="ListParagraph"/>
        <w:numPr>
          <w:ilvl w:val="1"/>
          <w:numId w:val="7"/>
        </w:numPr>
      </w:pPr>
      <w:r>
        <w:t>By comparing images from the two eyes, the brain computes distance based on the difference between the objects – the more difference, the closer the object</w:t>
      </w:r>
    </w:p>
    <w:p w:rsidR="005B5E52" w:rsidRPr="001C1493" w:rsidRDefault="005B5E52" w:rsidP="001C1493">
      <w:pPr>
        <w:pStyle w:val="ListParagraph"/>
        <w:numPr>
          <w:ilvl w:val="0"/>
          <w:numId w:val="7"/>
        </w:numPr>
        <w:rPr>
          <w:b/>
        </w:rPr>
      </w:pPr>
      <w:r w:rsidRPr="001C1493">
        <w:rPr>
          <w:b/>
        </w:rPr>
        <w:t>Convergence</w:t>
      </w:r>
    </w:p>
    <w:p w:rsidR="005B5E52" w:rsidRDefault="005B5E52" w:rsidP="001C1493">
      <w:pPr>
        <w:pStyle w:val="ListParagraph"/>
        <w:numPr>
          <w:ilvl w:val="1"/>
          <w:numId w:val="7"/>
        </w:numPr>
      </w:pPr>
      <w:r>
        <w:t>Eyes turn inward to focus on closer objects</w:t>
      </w:r>
      <w:r w:rsidR="001C1493">
        <w:t xml:space="preserve"> and the greater the strain, the closer the object is </w:t>
      </w:r>
    </w:p>
    <w:p w:rsidR="005B5E52" w:rsidRDefault="005B5E52" w:rsidP="001C1493">
      <w:pPr>
        <w:pStyle w:val="Heading3"/>
      </w:pPr>
      <w:r>
        <w:t>Monocular depth Cues</w:t>
      </w:r>
    </w:p>
    <w:p w:rsidR="005B5E52" w:rsidRPr="001C1493" w:rsidRDefault="005B5E52" w:rsidP="001C1493">
      <w:pPr>
        <w:pStyle w:val="ListParagraph"/>
        <w:numPr>
          <w:ilvl w:val="0"/>
          <w:numId w:val="7"/>
        </w:numPr>
        <w:rPr>
          <w:b/>
        </w:rPr>
      </w:pPr>
      <w:r w:rsidRPr="001C1493">
        <w:rPr>
          <w:b/>
        </w:rPr>
        <w:t>Relative size</w:t>
      </w:r>
    </w:p>
    <w:p w:rsidR="005B5E52" w:rsidRDefault="005B5E52" w:rsidP="001C1493">
      <w:pPr>
        <w:pStyle w:val="ListParagraph"/>
        <w:numPr>
          <w:ilvl w:val="1"/>
          <w:numId w:val="7"/>
        </w:numPr>
      </w:pPr>
      <w:r>
        <w:t xml:space="preserve">If objects are assumed to be the same size, the object that </w:t>
      </w:r>
      <w:r w:rsidR="001C1493">
        <w:t>casts the greater retinal image</w:t>
      </w:r>
      <w:r>
        <w:t xml:space="preserve"> will be perceived as close</w:t>
      </w:r>
    </w:p>
    <w:p w:rsidR="005B5E52" w:rsidRPr="001C1493" w:rsidRDefault="0062049D" w:rsidP="001C1493">
      <w:pPr>
        <w:pStyle w:val="ListParagraph"/>
        <w:numPr>
          <w:ilvl w:val="0"/>
          <w:numId w:val="7"/>
        </w:numPr>
        <w:rPr>
          <w:b/>
        </w:rPr>
      </w:pPr>
      <w:r w:rsidRPr="001C1493">
        <w:rPr>
          <w:b/>
        </w:rPr>
        <w:t>Interposition</w:t>
      </w:r>
    </w:p>
    <w:p w:rsidR="0062049D" w:rsidRDefault="0062049D" w:rsidP="001C1493">
      <w:pPr>
        <w:pStyle w:val="ListParagraph"/>
        <w:numPr>
          <w:ilvl w:val="1"/>
          <w:numId w:val="7"/>
        </w:numPr>
      </w:pPr>
      <w:r>
        <w:t>When one object partially blocks another, it is perceived as closer</w:t>
      </w:r>
    </w:p>
    <w:p w:rsidR="0062049D" w:rsidRPr="001C1493" w:rsidRDefault="0062049D" w:rsidP="001C1493">
      <w:pPr>
        <w:pStyle w:val="ListParagraph"/>
        <w:numPr>
          <w:ilvl w:val="0"/>
          <w:numId w:val="7"/>
        </w:numPr>
        <w:rPr>
          <w:b/>
        </w:rPr>
      </w:pPr>
      <w:r w:rsidRPr="001C1493">
        <w:rPr>
          <w:b/>
        </w:rPr>
        <w:t>Relative clarity</w:t>
      </w:r>
    </w:p>
    <w:p w:rsidR="0062049D" w:rsidRDefault="0062049D" w:rsidP="001C1493">
      <w:pPr>
        <w:pStyle w:val="ListParagraph"/>
        <w:numPr>
          <w:ilvl w:val="1"/>
          <w:numId w:val="7"/>
        </w:numPr>
      </w:pPr>
      <w:r>
        <w:t xml:space="preserve">The clearer, crisper, sharper an image is, the closer it is deemed to be </w:t>
      </w:r>
    </w:p>
    <w:p w:rsidR="0062049D" w:rsidRPr="001C1493" w:rsidRDefault="0062049D" w:rsidP="001C1493">
      <w:pPr>
        <w:pStyle w:val="ListParagraph"/>
        <w:numPr>
          <w:ilvl w:val="0"/>
          <w:numId w:val="7"/>
        </w:numPr>
        <w:rPr>
          <w:b/>
        </w:rPr>
      </w:pPr>
      <w:r w:rsidRPr="001C1493">
        <w:rPr>
          <w:b/>
        </w:rPr>
        <w:t>Texture gradient</w:t>
      </w:r>
    </w:p>
    <w:p w:rsidR="0062049D" w:rsidRDefault="0062049D" w:rsidP="001C1493">
      <w:pPr>
        <w:pStyle w:val="ListParagraph"/>
        <w:numPr>
          <w:ilvl w:val="1"/>
          <w:numId w:val="7"/>
        </w:numPr>
      </w:pPr>
      <w:r>
        <w:t>The coarser a texture is, the closer the object is deemed to be</w:t>
      </w:r>
    </w:p>
    <w:p w:rsidR="001C1493" w:rsidRDefault="001C1493" w:rsidP="001C1493">
      <w:pPr>
        <w:pStyle w:val="ListParagraph"/>
        <w:numPr>
          <w:ilvl w:val="1"/>
          <w:numId w:val="7"/>
        </w:numPr>
      </w:pPr>
      <w:r>
        <w:t>Objects far away appear smaller and more densely packed</w:t>
      </w:r>
    </w:p>
    <w:p w:rsidR="0062049D" w:rsidRPr="001C1493" w:rsidRDefault="0062049D" w:rsidP="001C1493">
      <w:pPr>
        <w:pStyle w:val="ListParagraph"/>
        <w:numPr>
          <w:ilvl w:val="0"/>
          <w:numId w:val="7"/>
        </w:numPr>
        <w:rPr>
          <w:b/>
        </w:rPr>
      </w:pPr>
      <w:r w:rsidRPr="001C1493">
        <w:rPr>
          <w:b/>
        </w:rPr>
        <w:t>Relative height</w:t>
      </w:r>
    </w:p>
    <w:p w:rsidR="0062049D" w:rsidRDefault="001C1493" w:rsidP="001C1493">
      <w:pPr>
        <w:pStyle w:val="ListParagraph"/>
        <w:numPr>
          <w:ilvl w:val="1"/>
          <w:numId w:val="7"/>
        </w:numPr>
      </w:pPr>
      <w:r>
        <w:t>The higher an object is, the more it is</w:t>
      </w:r>
      <w:r w:rsidR="0062049D">
        <w:t xml:space="preserve"> perceived as further away</w:t>
      </w:r>
    </w:p>
    <w:p w:rsidR="0062049D" w:rsidRDefault="0062049D" w:rsidP="001C1493">
      <w:pPr>
        <w:pStyle w:val="ListParagraph"/>
        <w:numPr>
          <w:ilvl w:val="0"/>
          <w:numId w:val="7"/>
        </w:numPr>
      </w:pPr>
      <w:r w:rsidRPr="001C1493">
        <w:rPr>
          <w:b/>
        </w:rPr>
        <w:t>Relative motion</w:t>
      </w:r>
      <w:r>
        <w:t xml:space="preserve"> (motion parallax)</w:t>
      </w:r>
    </w:p>
    <w:p w:rsidR="001C1493" w:rsidRDefault="001C1493" w:rsidP="001C1493">
      <w:pPr>
        <w:pStyle w:val="ListParagraph"/>
        <w:numPr>
          <w:ilvl w:val="1"/>
          <w:numId w:val="7"/>
        </w:numPr>
      </w:pPr>
      <w:r>
        <w:t>As we move, objects that are actually stable may appear to move, and the nearer the object, the faster it seems to move in relation to you</w:t>
      </w:r>
    </w:p>
    <w:p w:rsidR="0062049D" w:rsidRPr="001C1493" w:rsidRDefault="0062049D" w:rsidP="001C1493">
      <w:pPr>
        <w:pStyle w:val="ListParagraph"/>
        <w:numPr>
          <w:ilvl w:val="0"/>
          <w:numId w:val="7"/>
        </w:numPr>
        <w:rPr>
          <w:b/>
        </w:rPr>
      </w:pPr>
      <w:r w:rsidRPr="001C1493">
        <w:rPr>
          <w:b/>
        </w:rPr>
        <w:t>Linear perspective</w:t>
      </w:r>
    </w:p>
    <w:p w:rsidR="0062049D" w:rsidRDefault="001C1493" w:rsidP="001C1493">
      <w:pPr>
        <w:pStyle w:val="ListParagraph"/>
        <w:numPr>
          <w:ilvl w:val="1"/>
          <w:numId w:val="7"/>
        </w:numPr>
      </w:pPr>
      <w:r>
        <w:t xml:space="preserve">The more that lines converge, the more they are perceived as further away </w:t>
      </w:r>
    </w:p>
    <w:p w:rsidR="0062049D" w:rsidRDefault="0062049D" w:rsidP="001C1493">
      <w:pPr>
        <w:pStyle w:val="ListParagraph"/>
        <w:numPr>
          <w:ilvl w:val="0"/>
          <w:numId w:val="7"/>
        </w:numPr>
        <w:rPr>
          <w:b/>
        </w:rPr>
      </w:pPr>
      <w:r w:rsidRPr="001C1493">
        <w:rPr>
          <w:b/>
        </w:rPr>
        <w:t>Light and shadows</w:t>
      </w:r>
    </w:p>
    <w:p w:rsidR="001C1493" w:rsidRPr="005371C7" w:rsidRDefault="001C1493" w:rsidP="001C1493">
      <w:pPr>
        <w:pStyle w:val="ListParagraph"/>
        <w:numPr>
          <w:ilvl w:val="1"/>
          <w:numId w:val="7"/>
        </w:numPr>
        <w:rPr>
          <w:b/>
        </w:rPr>
      </w:pPr>
      <w:r>
        <w:t>Nearby objects reflect more light to our eyes, while objects further away seem dimmer</w:t>
      </w:r>
    </w:p>
    <w:p w:rsidR="005371C7" w:rsidRDefault="005371C7" w:rsidP="005371C7">
      <w:pPr>
        <w:pStyle w:val="Heading2"/>
        <w:rPr>
          <w:color w:val="C00000"/>
        </w:rPr>
      </w:pPr>
      <w:r>
        <w:rPr>
          <w:color w:val="C00000"/>
        </w:rPr>
        <w:lastRenderedPageBreak/>
        <w:t>Motion Perception</w:t>
      </w:r>
    </w:p>
    <w:p w:rsidR="005371C7" w:rsidRDefault="005371C7" w:rsidP="005371C7">
      <w:pPr>
        <w:pStyle w:val="ListParagraph"/>
        <w:numPr>
          <w:ilvl w:val="0"/>
          <w:numId w:val="10"/>
        </w:numPr>
      </w:pPr>
      <w:r>
        <w:t xml:space="preserve">Motion computed partly on the assumption that shrinking objects are retreating and that enlarging objects are approaching </w:t>
      </w:r>
    </w:p>
    <w:p w:rsidR="005371C7" w:rsidRPr="005371C7" w:rsidRDefault="005371C7" w:rsidP="005371C7">
      <w:pPr>
        <w:pStyle w:val="ListParagraph"/>
        <w:numPr>
          <w:ilvl w:val="0"/>
          <w:numId w:val="10"/>
        </w:numPr>
      </w:pPr>
      <w:r>
        <w:rPr>
          <w:b/>
        </w:rPr>
        <w:t>Stroboscopic movement</w:t>
      </w:r>
    </w:p>
    <w:p w:rsidR="005371C7" w:rsidRDefault="005371C7" w:rsidP="005371C7">
      <w:pPr>
        <w:pStyle w:val="ListParagraph"/>
        <w:numPr>
          <w:ilvl w:val="1"/>
          <w:numId w:val="10"/>
        </w:numPr>
      </w:pPr>
      <w:r>
        <w:t>Continuous movement perceived in a rapid series of slightly varying images</w:t>
      </w:r>
    </w:p>
    <w:p w:rsidR="005371C7" w:rsidRPr="005371C7" w:rsidRDefault="005371C7" w:rsidP="005371C7">
      <w:pPr>
        <w:pStyle w:val="ListParagraph"/>
        <w:numPr>
          <w:ilvl w:val="0"/>
          <w:numId w:val="10"/>
        </w:numPr>
      </w:pPr>
      <w:r>
        <w:rPr>
          <w:b/>
        </w:rPr>
        <w:t>Phi phenomenon</w:t>
      </w:r>
    </w:p>
    <w:p w:rsidR="005371C7" w:rsidRDefault="005371C7" w:rsidP="005371C7">
      <w:pPr>
        <w:pStyle w:val="ListParagraph"/>
        <w:numPr>
          <w:ilvl w:val="1"/>
          <w:numId w:val="10"/>
        </w:numPr>
      </w:pPr>
      <w:r>
        <w:t>An illusion of movement created when two or more adjacent lights blink on and off in quick succession</w:t>
      </w:r>
    </w:p>
    <w:p w:rsidR="005371C7" w:rsidRDefault="005371C7" w:rsidP="005371C7">
      <w:pPr>
        <w:pStyle w:val="Heading2"/>
        <w:rPr>
          <w:color w:val="C00000"/>
        </w:rPr>
      </w:pPr>
      <w:r>
        <w:rPr>
          <w:color w:val="C00000"/>
        </w:rPr>
        <w:t>Perceptual Constancy</w:t>
      </w:r>
    </w:p>
    <w:p w:rsidR="005371C7" w:rsidRDefault="005371C7" w:rsidP="005371C7">
      <w:pPr>
        <w:pStyle w:val="ListParagraph"/>
        <w:numPr>
          <w:ilvl w:val="0"/>
          <w:numId w:val="11"/>
        </w:numPr>
      </w:pPr>
      <w:r>
        <w:t>Perceiving objects as unchanging even as illumination and retinal imaged change</w:t>
      </w:r>
    </w:p>
    <w:p w:rsidR="005371C7" w:rsidRDefault="005371C7" w:rsidP="005371C7">
      <w:pPr>
        <w:pStyle w:val="Heading3"/>
      </w:pPr>
      <w:r>
        <w:t>Shape and Size Constancies</w:t>
      </w:r>
    </w:p>
    <w:p w:rsidR="005371C7" w:rsidRDefault="005371C7" w:rsidP="005371C7">
      <w:pPr>
        <w:pStyle w:val="ListParagraph"/>
        <w:numPr>
          <w:ilvl w:val="0"/>
          <w:numId w:val="11"/>
        </w:numPr>
      </w:pPr>
      <w:r>
        <w:rPr>
          <w:b/>
        </w:rPr>
        <w:t xml:space="preserve">Shape constancy </w:t>
      </w:r>
      <w:r>
        <w:t>– we perceive the form of familiar objects as constant even when our retinal images of them change</w:t>
      </w:r>
    </w:p>
    <w:p w:rsidR="005371C7" w:rsidRDefault="005371C7" w:rsidP="005371C7">
      <w:pPr>
        <w:pStyle w:val="ListParagraph"/>
        <w:numPr>
          <w:ilvl w:val="0"/>
          <w:numId w:val="11"/>
        </w:numPr>
      </w:pPr>
      <w:r>
        <w:rPr>
          <w:b/>
        </w:rPr>
        <w:t xml:space="preserve">Size constancy </w:t>
      </w:r>
      <w:r>
        <w:t>– we perceive objects as having a constant size, even when our distance from them varies</w:t>
      </w:r>
    </w:p>
    <w:p w:rsidR="005371C7" w:rsidRDefault="005371C7" w:rsidP="005371C7">
      <w:pPr>
        <w:pStyle w:val="Heading3"/>
      </w:pPr>
      <w:r>
        <w:t xml:space="preserve">Size-Distance Relationship </w:t>
      </w:r>
    </w:p>
    <w:p w:rsidR="005B5E52" w:rsidRDefault="005371C7" w:rsidP="00966936">
      <w:pPr>
        <w:pStyle w:val="ListParagraph"/>
        <w:numPr>
          <w:ilvl w:val="0"/>
          <w:numId w:val="12"/>
        </w:numPr>
      </w:pPr>
      <w:r>
        <w:t xml:space="preserve">Given an object’s perceived distance and the size of its image on our retinas, we instantly and unconsciously infer the object’s size </w:t>
      </w:r>
    </w:p>
    <w:p w:rsidR="00966936" w:rsidRDefault="00966936" w:rsidP="00966936">
      <w:pPr>
        <w:pStyle w:val="ListParagraph"/>
        <w:numPr>
          <w:ilvl w:val="0"/>
          <w:numId w:val="12"/>
        </w:numPr>
      </w:pPr>
      <w:r>
        <w:t xml:space="preserve">The surroundings of an object influence our perception of its size and therefore distance </w:t>
      </w:r>
    </w:p>
    <w:p w:rsidR="00966936" w:rsidRDefault="00966936" w:rsidP="00966936">
      <w:pPr>
        <w:pStyle w:val="Heading3"/>
      </w:pPr>
      <w:r>
        <w:t>Lightness Constancy</w:t>
      </w:r>
    </w:p>
    <w:p w:rsidR="00966936" w:rsidRDefault="00966936" w:rsidP="00966936">
      <w:pPr>
        <w:pStyle w:val="ListParagraph"/>
        <w:numPr>
          <w:ilvl w:val="0"/>
          <w:numId w:val="13"/>
        </w:numPr>
      </w:pPr>
      <w:r>
        <w:t>We perceive an object as having a constant lightness even while its illumination varies</w:t>
      </w:r>
    </w:p>
    <w:p w:rsidR="00966936" w:rsidRDefault="00966936" w:rsidP="00966936">
      <w:pPr>
        <w:pStyle w:val="ListParagraph"/>
        <w:numPr>
          <w:ilvl w:val="1"/>
          <w:numId w:val="13"/>
        </w:numPr>
      </w:pPr>
      <w:r>
        <w:t>Depends on relative luminance – amount of light and object reflects relative to its surrounding</w:t>
      </w:r>
    </w:p>
    <w:p w:rsidR="00966936" w:rsidRDefault="00966936" w:rsidP="00966936">
      <w:pPr>
        <w:pStyle w:val="ListParagraph"/>
        <w:numPr>
          <w:ilvl w:val="0"/>
          <w:numId w:val="13"/>
        </w:numPr>
      </w:pPr>
      <w:r>
        <w:t xml:space="preserve">Perceived lightness changes with context </w:t>
      </w:r>
    </w:p>
    <w:p w:rsidR="00966936" w:rsidRDefault="00966936" w:rsidP="00966936">
      <w:pPr>
        <w:pStyle w:val="Heading1"/>
      </w:pPr>
      <w:r>
        <w:t xml:space="preserve">Perceptual Interpretation </w:t>
      </w:r>
    </w:p>
    <w:p w:rsidR="00966936" w:rsidRDefault="00966936" w:rsidP="00966936">
      <w:pPr>
        <w:pStyle w:val="ListParagraph"/>
        <w:numPr>
          <w:ilvl w:val="0"/>
          <w:numId w:val="14"/>
        </w:numPr>
      </w:pPr>
      <w:r>
        <w:t xml:space="preserve">John Locke – through our experiences we also learn to perceive the world </w:t>
      </w:r>
    </w:p>
    <w:p w:rsidR="00966936" w:rsidRDefault="00966936" w:rsidP="00966936">
      <w:pPr>
        <w:pStyle w:val="Heading2"/>
        <w:rPr>
          <w:color w:val="C00000"/>
        </w:rPr>
      </w:pPr>
      <w:r>
        <w:rPr>
          <w:color w:val="C00000"/>
        </w:rPr>
        <w:t>Sensory deprivation and Restored Vision</w:t>
      </w:r>
    </w:p>
    <w:p w:rsidR="00966936" w:rsidRDefault="00CA52CC" w:rsidP="00CA52CC">
      <w:pPr>
        <w:pStyle w:val="ListParagraph"/>
        <w:numPr>
          <w:ilvl w:val="0"/>
          <w:numId w:val="14"/>
        </w:numPr>
      </w:pPr>
      <w:r>
        <w:t>Figure and ground as well as colour sensation are innate</w:t>
      </w:r>
    </w:p>
    <w:p w:rsidR="00CA52CC" w:rsidRDefault="00CA52CC" w:rsidP="00CA52CC">
      <w:pPr>
        <w:pStyle w:val="ListParagraph"/>
        <w:numPr>
          <w:ilvl w:val="0"/>
          <w:numId w:val="14"/>
        </w:numPr>
      </w:pPr>
      <w:r>
        <w:t>Vision as a whole is a partly acquired sense</w:t>
      </w:r>
    </w:p>
    <w:p w:rsidR="00CA52CC" w:rsidRDefault="00CA52CC" w:rsidP="00CA52CC">
      <w:pPr>
        <w:pStyle w:val="ListParagraph"/>
        <w:numPr>
          <w:ilvl w:val="0"/>
          <w:numId w:val="14"/>
        </w:numPr>
      </w:pPr>
      <w:r>
        <w:t>There exists a critical period for normal sensory and perceptual development</w:t>
      </w:r>
    </w:p>
    <w:p w:rsidR="00CA52CC" w:rsidRDefault="00CA52CC" w:rsidP="00CA52CC">
      <w:pPr>
        <w:pStyle w:val="ListParagraph"/>
        <w:numPr>
          <w:ilvl w:val="1"/>
          <w:numId w:val="14"/>
        </w:numPr>
      </w:pPr>
      <w:r>
        <w:t>Experience guides, sustains, and maintains, the brain’s neural organization</w:t>
      </w:r>
    </w:p>
    <w:p w:rsidR="00CA52CC" w:rsidRDefault="00CA52CC" w:rsidP="00CA52CC">
      <w:pPr>
        <w:pStyle w:val="Heading2"/>
        <w:rPr>
          <w:color w:val="C00000"/>
        </w:rPr>
      </w:pPr>
      <w:r>
        <w:rPr>
          <w:color w:val="C00000"/>
        </w:rPr>
        <w:t>Perceptual Adaptation</w:t>
      </w:r>
    </w:p>
    <w:p w:rsidR="00CA52CC" w:rsidRDefault="00CA52CC" w:rsidP="00CA52CC">
      <w:pPr>
        <w:pStyle w:val="ListParagraph"/>
        <w:numPr>
          <w:ilvl w:val="0"/>
          <w:numId w:val="15"/>
        </w:numPr>
      </w:pPr>
      <w:r>
        <w:t>In vision, the ability to adjust to an artificially displaced or even inverted field</w:t>
      </w:r>
    </w:p>
    <w:p w:rsidR="00CA52CC" w:rsidRDefault="00CA52CC" w:rsidP="00CA52CC">
      <w:pPr>
        <w:pStyle w:val="ListParagraph"/>
        <w:numPr>
          <w:ilvl w:val="0"/>
          <w:numId w:val="15"/>
        </w:numPr>
      </w:pPr>
      <w:r>
        <w:t xml:space="preserve">Humans adapt to distorting lenses quickly adapt learn to coordinate their movements </w:t>
      </w:r>
    </w:p>
    <w:p w:rsidR="00CA52CC" w:rsidRDefault="00CA52CC" w:rsidP="00CA52CC">
      <w:pPr>
        <w:pStyle w:val="Heading2"/>
        <w:rPr>
          <w:color w:val="C00000"/>
        </w:rPr>
      </w:pPr>
      <w:r>
        <w:rPr>
          <w:color w:val="C00000"/>
        </w:rPr>
        <w:lastRenderedPageBreak/>
        <w:t>Perceptual Set</w:t>
      </w:r>
    </w:p>
    <w:p w:rsidR="00CA52CC" w:rsidRDefault="00CA52CC" w:rsidP="00CA52CC">
      <w:pPr>
        <w:pStyle w:val="ListParagraph"/>
        <w:numPr>
          <w:ilvl w:val="0"/>
          <w:numId w:val="16"/>
        </w:numPr>
      </w:pPr>
      <w:r>
        <w:t>A mental predisposition to perceive one thing and not another</w:t>
      </w:r>
    </w:p>
    <w:p w:rsidR="00CA52CC" w:rsidRDefault="00CA52CC" w:rsidP="00CA52CC">
      <w:pPr>
        <w:pStyle w:val="ListParagraph"/>
        <w:numPr>
          <w:ilvl w:val="0"/>
          <w:numId w:val="16"/>
        </w:numPr>
      </w:pPr>
      <w:r>
        <w:t>Once we have formed a wrong idea about reality, it is harder to see the truth</w:t>
      </w:r>
    </w:p>
    <w:p w:rsidR="00CA52CC" w:rsidRDefault="00CA52CC" w:rsidP="00CA52CC">
      <w:pPr>
        <w:pStyle w:val="ListParagraph"/>
        <w:numPr>
          <w:ilvl w:val="0"/>
          <w:numId w:val="16"/>
        </w:numPr>
      </w:pPr>
      <w:r>
        <w:t xml:space="preserve">Perceptual set can also influence what we hear </w:t>
      </w:r>
    </w:p>
    <w:p w:rsidR="00CA52CC" w:rsidRDefault="00CA52CC" w:rsidP="00CA52CC">
      <w:pPr>
        <w:pStyle w:val="ListParagraph"/>
        <w:numPr>
          <w:ilvl w:val="0"/>
          <w:numId w:val="16"/>
        </w:numPr>
      </w:pPr>
      <w:r>
        <w:t xml:space="preserve">Through experience we form concepts, or </w:t>
      </w:r>
      <w:r>
        <w:rPr>
          <w:b/>
        </w:rPr>
        <w:t xml:space="preserve">schemas, </w:t>
      </w:r>
      <w:r>
        <w:t>that organize and interpret unfamiliar information</w:t>
      </w:r>
    </w:p>
    <w:p w:rsidR="00CA52CC" w:rsidRDefault="00CA52CC" w:rsidP="00CA52CC">
      <w:pPr>
        <w:pStyle w:val="ListParagraph"/>
        <w:numPr>
          <w:ilvl w:val="0"/>
          <w:numId w:val="16"/>
        </w:numPr>
      </w:pPr>
      <w:r>
        <w:t>Our pre-existing schemas influence how we interpret ambiguous sensations with top-down processing</w:t>
      </w:r>
    </w:p>
    <w:p w:rsidR="00CA52CC" w:rsidRDefault="00CA52CC" w:rsidP="00CA52CC">
      <w:pPr>
        <w:pStyle w:val="ListParagraph"/>
        <w:numPr>
          <w:ilvl w:val="0"/>
          <w:numId w:val="16"/>
        </w:numPr>
      </w:pPr>
      <w:r>
        <w:t>Our schemas for faces prime us to see facial pa</w:t>
      </w:r>
      <w:r w:rsidR="00684DAD">
        <w:t>tterns in random configurations, and is especially tuned to the eyes and mouth</w:t>
      </w:r>
    </w:p>
    <w:p w:rsidR="00684DAD" w:rsidRDefault="00684DAD" w:rsidP="00684DAD">
      <w:pPr>
        <w:pStyle w:val="Heading3"/>
      </w:pPr>
      <w:r>
        <w:t xml:space="preserve">Context Effects </w:t>
      </w:r>
    </w:p>
    <w:p w:rsidR="00684DAD" w:rsidRDefault="00684DAD" w:rsidP="00684DAD">
      <w:pPr>
        <w:pStyle w:val="ListParagraph"/>
        <w:numPr>
          <w:ilvl w:val="0"/>
          <w:numId w:val="17"/>
        </w:numPr>
      </w:pPr>
      <w:r>
        <w:t>The brain can work backward in time to allow a later stimulus to determine how we perceive an earlier one</w:t>
      </w:r>
    </w:p>
    <w:p w:rsidR="00684DAD" w:rsidRDefault="00684DAD" w:rsidP="00684DAD">
      <w:pPr>
        <w:pStyle w:val="ListParagraph"/>
        <w:numPr>
          <w:ilvl w:val="0"/>
          <w:numId w:val="17"/>
        </w:numPr>
      </w:pPr>
      <w:r>
        <w:t xml:space="preserve">Lew </w:t>
      </w:r>
      <w:proofErr w:type="spellStart"/>
      <w:r>
        <w:t>Kulechov</w:t>
      </w:r>
      <w:proofErr w:type="spellEnd"/>
      <w:r>
        <w:t xml:space="preserve"> – Evoke emotion in an audience by defining a context, not relying on a actor’s skills </w:t>
      </w:r>
    </w:p>
    <w:p w:rsidR="00684DAD" w:rsidRDefault="00684DAD" w:rsidP="00684DAD">
      <w:pPr>
        <w:pStyle w:val="ListParagraph"/>
        <w:numPr>
          <w:ilvl w:val="0"/>
          <w:numId w:val="17"/>
        </w:numPr>
      </w:pPr>
      <w:r>
        <w:t xml:space="preserve">Emotional contexts also colour our social perceptions </w:t>
      </w:r>
    </w:p>
    <w:p w:rsidR="00684DAD" w:rsidRDefault="00684DAD" w:rsidP="00684DAD">
      <w:pPr>
        <w:pStyle w:val="Heading2"/>
        <w:rPr>
          <w:color w:val="C00000"/>
        </w:rPr>
      </w:pPr>
      <w:r>
        <w:rPr>
          <w:color w:val="C00000"/>
        </w:rPr>
        <w:t>Perception and the Human Factor</w:t>
      </w:r>
    </w:p>
    <w:p w:rsidR="00684DAD" w:rsidRDefault="00684DAD" w:rsidP="00684DAD">
      <w:pPr>
        <w:pStyle w:val="ListParagraph"/>
        <w:numPr>
          <w:ilvl w:val="0"/>
          <w:numId w:val="18"/>
        </w:numPr>
      </w:pPr>
      <w:r>
        <w:rPr>
          <w:b/>
        </w:rPr>
        <w:t xml:space="preserve">Human factor psychology </w:t>
      </w:r>
      <w:r>
        <w:t>is a branch of psychology that explores how people and machines interact and how machines and physical environments can be made safe and easy to use</w:t>
      </w:r>
    </w:p>
    <w:p w:rsidR="00684DAD" w:rsidRDefault="00684DAD" w:rsidP="00684DAD">
      <w:pPr>
        <w:pStyle w:val="ListParagraph"/>
        <w:numPr>
          <w:ilvl w:val="0"/>
          <w:numId w:val="18"/>
        </w:numPr>
      </w:pPr>
      <w:r>
        <w:rPr>
          <w:b/>
        </w:rPr>
        <w:t xml:space="preserve">Natural mapping </w:t>
      </w:r>
      <w:r>
        <w:t>is positioning an interface so that it resembles the facet it controls</w:t>
      </w:r>
    </w:p>
    <w:p w:rsidR="00684DAD" w:rsidRDefault="00684DAD" w:rsidP="00684DAD">
      <w:pPr>
        <w:pStyle w:val="Heading1"/>
      </w:pPr>
      <w:r>
        <w:t>Is There Extrasensory Perception?</w:t>
      </w:r>
    </w:p>
    <w:p w:rsidR="00684DAD" w:rsidRDefault="00684DAD" w:rsidP="00684DAD">
      <w:pPr>
        <w:pStyle w:val="ListParagraph"/>
        <w:numPr>
          <w:ilvl w:val="0"/>
          <w:numId w:val="19"/>
        </w:numPr>
      </w:pPr>
      <w:r>
        <w:t>The claim that perception can occur apart from sensory input</w:t>
      </w:r>
    </w:p>
    <w:p w:rsidR="00684DAD" w:rsidRDefault="00684DAD" w:rsidP="00684DAD">
      <w:pPr>
        <w:pStyle w:val="ListParagraph"/>
        <w:numPr>
          <w:ilvl w:val="0"/>
          <w:numId w:val="19"/>
        </w:numPr>
      </w:pPr>
      <w:r>
        <w:rPr>
          <w:b/>
        </w:rPr>
        <w:t xml:space="preserve">Parapsychology </w:t>
      </w:r>
      <w:r>
        <w:t xml:space="preserve">is the study of paranormal phenomena, including ESP and </w:t>
      </w:r>
      <w:proofErr w:type="spellStart"/>
      <w:r>
        <w:t>psychokinesis</w:t>
      </w:r>
      <w:proofErr w:type="spellEnd"/>
    </w:p>
    <w:p w:rsidR="00684DAD" w:rsidRDefault="00684DAD" w:rsidP="00684DAD">
      <w:pPr>
        <w:pStyle w:val="Heading2"/>
        <w:rPr>
          <w:color w:val="C00000"/>
        </w:rPr>
      </w:pPr>
      <w:r>
        <w:rPr>
          <w:color w:val="C00000"/>
        </w:rPr>
        <w:t>Claims of ESP</w:t>
      </w:r>
    </w:p>
    <w:p w:rsidR="00684DAD" w:rsidRDefault="00684DAD" w:rsidP="00684DAD">
      <w:pPr>
        <w:pStyle w:val="ListParagraph"/>
        <w:numPr>
          <w:ilvl w:val="0"/>
          <w:numId w:val="20"/>
        </w:numPr>
      </w:pPr>
      <w:r>
        <w:rPr>
          <w:b/>
        </w:rPr>
        <w:t>Telepathy –</w:t>
      </w:r>
      <w:r>
        <w:t xml:space="preserve"> Mind-to-mind communication</w:t>
      </w:r>
    </w:p>
    <w:p w:rsidR="00681C94" w:rsidRDefault="00681C94" w:rsidP="00684DAD">
      <w:pPr>
        <w:pStyle w:val="ListParagraph"/>
        <w:numPr>
          <w:ilvl w:val="0"/>
          <w:numId w:val="20"/>
        </w:numPr>
      </w:pPr>
      <w:r>
        <w:rPr>
          <w:b/>
        </w:rPr>
        <w:t>Clairvoyance –</w:t>
      </w:r>
      <w:r>
        <w:t xml:space="preserve"> perceiving remote events</w:t>
      </w:r>
    </w:p>
    <w:p w:rsidR="00681C94" w:rsidRDefault="00681C94" w:rsidP="00684DAD">
      <w:pPr>
        <w:pStyle w:val="ListParagraph"/>
        <w:numPr>
          <w:ilvl w:val="0"/>
          <w:numId w:val="20"/>
        </w:numPr>
      </w:pPr>
      <w:r>
        <w:rPr>
          <w:b/>
        </w:rPr>
        <w:t xml:space="preserve">Precognition </w:t>
      </w:r>
      <w:r>
        <w:t>– Perceiving future events</w:t>
      </w:r>
    </w:p>
    <w:p w:rsidR="00681C94" w:rsidRDefault="00681C94" w:rsidP="00684DAD">
      <w:pPr>
        <w:pStyle w:val="ListParagraph"/>
        <w:numPr>
          <w:ilvl w:val="0"/>
          <w:numId w:val="20"/>
        </w:numPr>
      </w:pPr>
      <w:r>
        <w:rPr>
          <w:b/>
        </w:rPr>
        <w:t>Psychokinesis</w:t>
      </w:r>
      <w:r>
        <w:t xml:space="preserve"> – mind over matter</w:t>
      </w:r>
    </w:p>
    <w:p w:rsidR="00681C94" w:rsidRDefault="00681C94" w:rsidP="00681C94">
      <w:pPr>
        <w:pStyle w:val="Heading2"/>
        <w:rPr>
          <w:color w:val="C00000"/>
        </w:rPr>
      </w:pPr>
      <w:proofErr w:type="gramStart"/>
      <w:r>
        <w:rPr>
          <w:color w:val="C00000"/>
        </w:rPr>
        <w:t>Premonitions or Pretensions?</w:t>
      </w:r>
      <w:proofErr w:type="gramEnd"/>
    </w:p>
    <w:p w:rsidR="00681C94" w:rsidRDefault="00681C94" w:rsidP="00681C94">
      <w:pPr>
        <w:pStyle w:val="ListParagraph"/>
        <w:numPr>
          <w:ilvl w:val="0"/>
          <w:numId w:val="21"/>
        </w:numPr>
      </w:pPr>
      <w:r>
        <w:t>Almost never have unusual predictions come true and virtually never have psychics anticipated any of the year’s headline events</w:t>
      </w:r>
    </w:p>
    <w:p w:rsidR="00681C94" w:rsidRDefault="00681C94" w:rsidP="00681C94">
      <w:pPr>
        <w:pStyle w:val="ListParagraph"/>
        <w:numPr>
          <w:ilvl w:val="0"/>
          <w:numId w:val="21"/>
        </w:numPr>
      </w:pPr>
      <w:r>
        <w:t>Given the billions of events in the world each day, and given enough days, some coincidences are sure to occur, and the improbable becomes inevitable</w:t>
      </w:r>
    </w:p>
    <w:p w:rsidR="00681C94" w:rsidRPr="00681C94" w:rsidRDefault="00681C94" w:rsidP="00681C94"/>
    <w:p w:rsidR="00681C94" w:rsidRPr="00681C94" w:rsidRDefault="00681C94" w:rsidP="00681C94"/>
    <w:sectPr w:rsidR="00681C94" w:rsidRPr="00681C94" w:rsidSect="006C234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6353A7"/>
    <w:multiLevelType w:val="hybridMultilevel"/>
    <w:tmpl w:val="DC24CE96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2627DC4"/>
    <w:multiLevelType w:val="hybridMultilevel"/>
    <w:tmpl w:val="21D095CE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4C4448F"/>
    <w:multiLevelType w:val="hybridMultilevel"/>
    <w:tmpl w:val="BD82DDB6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E671E18"/>
    <w:multiLevelType w:val="hybridMultilevel"/>
    <w:tmpl w:val="6A1894BC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E7B03FE"/>
    <w:multiLevelType w:val="hybridMultilevel"/>
    <w:tmpl w:val="34B8EFD4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20104FF4"/>
    <w:multiLevelType w:val="hybridMultilevel"/>
    <w:tmpl w:val="00C8663A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2AF5CFF"/>
    <w:multiLevelType w:val="hybridMultilevel"/>
    <w:tmpl w:val="E626C61C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30601984"/>
    <w:multiLevelType w:val="hybridMultilevel"/>
    <w:tmpl w:val="165E8342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33963507"/>
    <w:multiLevelType w:val="hybridMultilevel"/>
    <w:tmpl w:val="24CE5E1C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38ED1737"/>
    <w:multiLevelType w:val="hybridMultilevel"/>
    <w:tmpl w:val="AAE0C606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3FAA1142"/>
    <w:multiLevelType w:val="hybridMultilevel"/>
    <w:tmpl w:val="ADBA5466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40B408A4"/>
    <w:multiLevelType w:val="hybridMultilevel"/>
    <w:tmpl w:val="77D6C2E0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4F6A4A18"/>
    <w:multiLevelType w:val="hybridMultilevel"/>
    <w:tmpl w:val="8848C3F0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5B3D0877"/>
    <w:multiLevelType w:val="hybridMultilevel"/>
    <w:tmpl w:val="E31E9BCC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624659EA"/>
    <w:multiLevelType w:val="hybridMultilevel"/>
    <w:tmpl w:val="80BAD642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6559455F"/>
    <w:multiLevelType w:val="hybridMultilevel"/>
    <w:tmpl w:val="22AC6CB4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67DC37B2"/>
    <w:multiLevelType w:val="hybridMultilevel"/>
    <w:tmpl w:val="F11C4E16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6A0F0327"/>
    <w:multiLevelType w:val="hybridMultilevel"/>
    <w:tmpl w:val="2DF44E5C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77490930"/>
    <w:multiLevelType w:val="hybridMultilevel"/>
    <w:tmpl w:val="74B268A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9E63A74"/>
    <w:multiLevelType w:val="hybridMultilevel"/>
    <w:tmpl w:val="53B000C6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7DA57A1A"/>
    <w:multiLevelType w:val="hybridMultilevel"/>
    <w:tmpl w:val="FDC4E7C6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"/>
  </w:num>
  <w:num w:numId="3">
    <w:abstractNumId w:val="16"/>
  </w:num>
  <w:num w:numId="4">
    <w:abstractNumId w:val="0"/>
  </w:num>
  <w:num w:numId="5">
    <w:abstractNumId w:val="13"/>
  </w:num>
  <w:num w:numId="6">
    <w:abstractNumId w:val="6"/>
  </w:num>
  <w:num w:numId="7">
    <w:abstractNumId w:val="14"/>
  </w:num>
  <w:num w:numId="8">
    <w:abstractNumId w:val="8"/>
  </w:num>
  <w:num w:numId="9">
    <w:abstractNumId w:val="17"/>
  </w:num>
  <w:num w:numId="10">
    <w:abstractNumId w:val="15"/>
  </w:num>
  <w:num w:numId="11">
    <w:abstractNumId w:val="4"/>
  </w:num>
  <w:num w:numId="12">
    <w:abstractNumId w:val="12"/>
  </w:num>
  <w:num w:numId="13">
    <w:abstractNumId w:val="10"/>
  </w:num>
  <w:num w:numId="14">
    <w:abstractNumId w:val="1"/>
  </w:num>
  <w:num w:numId="15">
    <w:abstractNumId w:val="3"/>
  </w:num>
  <w:num w:numId="16">
    <w:abstractNumId w:val="20"/>
  </w:num>
  <w:num w:numId="17">
    <w:abstractNumId w:val="5"/>
  </w:num>
  <w:num w:numId="18">
    <w:abstractNumId w:val="19"/>
  </w:num>
  <w:num w:numId="19">
    <w:abstractNumId w:val="11"/>
  </w:num>
  <w:num w:numId="20">
    <w:abstractNumId w:val="7"/>
  </w:num>
  <w:num w:numId="2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A3549"/>
    <w:rsid w:val="001C1493"/>
    <w:rsid w:val="00343378"/>
    <w:rsid w:val="0039540B"/>
    <w:rsid w:val="003A40A5"/>
    <w:rsid w:val="005371C7"/>
    <w:rsid w:val="0058071E"/>
    <w:rsid w:val="005B5E52"/>
    <w:rsid w:val="0062049D"/>
    <w:rsid w:val="006577F1"/>
    <w:rsid w:val="00681C94"/>
    <w:rsid w:val="00684DAD"/>
    <w:rsid w:val="006C2349"/>
    <w:rsid w:val="00966936"/>
    <w:rsid w:val="00CA52CC"/>
    <w:rsid w:val="00DD72B6"/>
    <w:rsid w:val="00E64BEF"/>
    <w:rsid w:val="00FA3549"/>
    <w:rsid w:val="00FC1C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2349"/>
  </w:style>
  <w:style w:type="paragraph" w:styleId="Heading1">
    <w:name w:val="heading 1"/>
    <w:basedOn w:val="Normal"/>
    <w:next w:val="Normal"/>
    <w:link w:val="Heading1Char"/>
    <w:uiPriority w:val="9"/>
    <w:qFormat/>
    <w:rsid w:val="00FA354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A354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4337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A354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FA3549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FA354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34337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E64BE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64BE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1010</Words>
  <Characters>5758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 Mykytyshyn</dc:creator>
  <cp:lastModifiedBy>Chris Mykytyshyn</cp:lastModifiedBy>
  <cp:revision>2</cp:revision>
  <dcterms:created xsi:type="dcterms:W3CDTF">2008-11-16T20:30:00Z</dcterms:created>
  <dcterms:modified xsi:type="dcterms:W3CDTF">2008-11-16T20:30:00Z</dcterms:modified>
</cp:coreProperties>
</file>