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BAB" w:rsidRPr="007403F2" w:rsidRDefault="000E0BAB" w:rsidP="001563F5">
      <w:pPr>
        <w:pStyle w:val="NoSpacing"/>
        <w:rPr>
          <w:b/>
          <w:color w:val="FF0000"/>
          <w:u w:val="single"/>
        </w:rPr>
      </w:pPr>
      <w:r w:rsidRPr="007403F2">
        <w:rPr>
          <w:b/>
          <w:color w:val="FF0000"/>
          <w:u w:val="single"/>
        </w:rPr>
        <w:t>Exam Questions</w:t>
      </w:r>
    </w:p>
    <w:p w:rsidR="000E0BAB" w:rsidRPr="00FD2508" w:rsidRDefault="00AC7F23" w:rsidP="000E0BAB">
      <w:pPr>
        <w:pStyle w:val="NoSpacing"/>
        <w:rPr>
          <w:u w:val="single"/>
        </w:rPr>
      </w:pPr>
      <w:r w:rsidRPr="007403F2">
        <w:rPr>
          <w:color w:val="FF0000"/>
        </w:rPr>
        <w:t>1.</w:t>
      </w:r>
      <w:r w:rsidRPr="00AC7F23">
        <w:tab/>
      </w:r>
      <w:r w:rsidR="000E0BAB" w:rsidRPr="00FD2508">
        <w:rPr>
          <w:highlight w:val="cyan"/>
          <w:u w:val="single"/>
        </w:rPr>
        <w:t>Accusations of Gender Bias in Therapy</w:t>
      </w:r>
    </w:p>
    <w:p w:rsidR="000E0BAB" w:rsidRPr="000E0BAB" w:rsidRDefault="00AC7F23" w:rsidP="00AC7F23">
      <w:pPr>
        <w:pStyle w:val="NoSpacing"/>
        <w:ind w:left="360"/>
        <w:rPr>
          <w:highlight w:val="cyan"/>
        </w:rPr>
      </w:pPr>
      <w:r>
        <w:t xml:space="preserve">- </w:t>
      </w:r>
      <w:r w:rsidR="000E0BAB" w:rsidRPr="00FD2508">
        <w:t>Have been leveled at all therapies.</w:t>
      </w:r>
      <w:r w:rsidR="000E0BAB">
        <w:t xml:space="preserve"> </w:t>
      </w:r>
      <w:r w:rsidR="000E0BAB" w:rsidRPr="00FD2508">
        <w:t xml:space="preserve">The APA Task Force on Sex Bias identified </w:t>
      </w:r>
    </w:p>
    <w:p w:rsidR="000E0BAB" w:rsidRPr="00FD2508" w:rsidRDefault="000E0BAB" w:rsidP="000E0BAB">
      <w:pPr>
        <w:pStyle w:val="NoSpacing"/>
        <w:ind w:left="360"/>
        <w:rPr>
          <w:highlight w:val="cyan"/>
        </w:rPr>
      </w:pPr>
      <w:r w:rsidRPr="00FD2508">
        <w:rPr>
          <w:highlight w:val="cyan"/>
        </w:rPr>
        <w:t>4 areas of bias in therapy:</w:t>
      </w:r>
    </w:p>
    <w:p w:rsidR="000E0BAB" w:rsidRPr="00FD2508" w:rsidRDefault="000E0BAB" w:rsidP="000E0BAB">
      <w:pPr>
        <w:pStyle w:val="NoSpacing"/>
        <w:ind w:firstLine="360"/>
      </w:pPr>
      <w:r>
        <w:t>1.</w:t>
      </w:r>
      <w:r>
        <w:tab/>
      </w:r>
      <w:r w:rsidRPr="00FD2508">
        <w:t>The sexist use of psychoanalytic concepts</w:t>
      </w:r>
    </w:p>
    <w:p w:rsidR="000E0BAB" w:rsidRPr="00FD2508" w:rsidRDefault="000E0BAB" w:rsidP="000E0BAB">
      <w:pPr>
        <w:pStyle w:val="NoSpacing"/>
        <w:ind w:firstLine="360"/>
      </w:pPr>
      <w:r>
        <w:t>2.</w:t>
      </w:r>
      <w:r>
        <w:tab/>
      </w:r>
      <w:r w:rsidRPr="00FD2508">
        <w:t>Fostering traditional sex roles and holding biased expectations about women.</w:t>
      </w:r>
    </w:p>
    <w:p w:rsidR="000E0BAB" w:rsidRPr="00FD2508" w:rsidRDefault="000E0BAB" w:rsidP="000E0BAB">
      <w:pPr>
        <w:pStyle w:val="NoSpacing"/>
        <w:ind w:firstLine="360"/>
      </w:pPr>
      <w:r>
        <w:t>3.</w:t>
      </w:r>
      <w:r>
        <w:tab/>
      </w:r>
      <w:r w:rsidRPr="00FD2508">
        <w:t>Devaluing women’s potential.</w:t>
      </w:r>
    </w:p>
    <w:p w:rsidR="000E0BAB" w:rsidRDefault="000E0BAB" w:rsidP="000E0BAB">
      <w:pPr>
        <w:pStyle w:val="NoSpacing"/>
        <w:ind w:firstLine="360"/>
      </w:pPr>
      <w:r>
        <w:t>4.</w:t>
      </w:r>
      <w:r>
        <w:tab/>
      </w:r>
      <w:r w:rsidRPr="00FD2508">
        <w:t>Viewing women as sex objects</w:t>
      </w:r>
    </w:p>
    <w:p w:rsidR="000E0BAB" w:rsidRDefault="000E0BAB" w:rsidP="001563F5">
      <w:pPr>
        <w:pStyle w:val="NoSpacing"/>
      </w:pPr>
    </w:p>
    <w:p w:rsidR="00AC7F23" w:rsidRPr="00DC5FCF" w:rsidRDefault="00AC7F23" w:rsidP="00AC7F23">
      <w:pPr>
        <w:pStyle w:val="NoSpacing"/>
      </w:pPr>
      <w:r w:rsidRPr="007403F2">
        <w:rPr>
          <w:color w:val="FF0000"/>
        </w:rPr>
        <w:t xml:space="preserve">2. </w:t>
      </w:r>
      <w:r>
        <w:tab/>
      </w:r>
      <w:r w:rsidRPr="00DC5FCF">
        <w:rPr>
          <w:highlight w:val="yellow"/>
          <w:u w:val="single"/>
        </w:rPr>
        <w:t>Mastery</w:t>
      </w:r>
      <w:r>
        <w:t xml:space="preserve">: </w:t>
      </w:r>
      <w:r w:rsidRPr="00DC5FCF">
        <w:t>a gender-sensitive therapy for traditional men, encompassing a similar philosophy of empowerment and understanding to help clients change.</w:t>
      </w:r>
    </w:p>
    <w:p w:rsidR="00AC7F23" w:rsidRPr="00FD2508" w:rsidRDefault="00AC7F23" w:rsidP="00AC7F23">
      <w:pPr>
        <w:pStyle w:val="NoSpacing"/>
      </w:pPr>
      <w:r>
        <w:t xml:space="preserve">- </w:t>
      </w:r>
      <w:r w:rsidRPr="00DC5FCF">
        <w:t>Monitor-Assume-See-Transmit-Empower-Respect-Yield</w:t>
      </w:r>
    </w:p>
    <w:p w:rsidR="00AC7F23" w:rsidRDefault="00AC7F23" w:rsidP="00AC7F23">
      <w:pPr>
        <w:pStyle w:val="NoSpacing"/>
        <w:rPr>
          <w:b/>
        </w:rPr>
      </w:pPr>
      <w:r w:rsidRPr="00DC5FCF">
        <w:rPr>
          <w:b/>
        </w:rPr>
        <w:t>See Table 15.9 Principles of Gender-Sensitive Counseling with Men: MASTERY.</w:t>
      </w:r>
    </w:p>
    <w:p w:rsidR="007403F2" w:rsidRDefault="007403F2" w:rsidP="00AC7F23">
      <w:pPr>
        <w:pStyle w:val="NoSpacing"/>
        <w:rPr>
          <w:b/>
        </w:rPr>
      </w:pPr>
    </w:p>
    <w:p w:rsidR="007403F2" w:rsidRDefault="007403F2" w:rsidP="00AC7F23">
      <w:pPr>
        <w:pStyle w:val="NoSpacing"/>
      </w:pPr>
      <w:r w:rsidRPr="007403F2">
        <w:rPr>
          <w:color w:val="FF0000"/>
        </w:rPr>
        <w:t>3.</w:t>
      </w:r>
      <w:r>
        <w:tab/>
      </w:r>
      <w:r w:rsidRPr="007403F2">
        <w:t>The ethical codes of all mental health care professions now prohibit such contact.</w:t>
      </w:r>
      <w:r>
        <w:t xml:space="preserve"> </w:t>
      </w:r>
    </w:p>
    <w:p w:rsidR="007403F2" w:rsidRDefault="007403F2" w:rsidP="007403F2">
      <w:pPr>
        <w:pStyle w:val="NoSpacing"/>
        <w:ind w:left="720"/>
      </w:pPr>
      <w:r w:rsidRPr="007403F2">
        <w:t>However, such reports are the most common ethical complaint.  Estimates of the frequency of such behavior indicate that about 10% of male and 2-3% of female therapists have sex with their patients.</w:t>
      </w:r>
    </w:p>
    <w:p w:rsidR="007403F2" w:rsidRPr="007403F2" w:rsidRDefault="007403F2" w:rsidP="00AC7F23">
      <w:pPr>
        <w:pStyle w:val="NoSpacing"/>
      </w:pPr>
    </w:p>
    <w:p w:rsidR="00AC7F23" w:rsidRDefault="00AC7F23" w:rsidP="001563F5">
      <w:pPr>
        <w:pStyle w:val="NoSpacing"/>
      </w:pPr>
    </w:p>
    <w:p w:rsidR="001563F5" w:rsidRDefault="00DC5FCF" w:rsidP="001563F5">
      <w:pPr>
        <w:pStyle w:val="NoSpacing"/>
      </w:pPr>
      <w:r>
        <w:t xml:space="preserve">- </w:t>
      </w:r>
      <w:r w:rsidR="001563F5">
        <w:t>Psychoanalysis is a talk-based therapy developed by Freud</w:t>
      </w:r>
    </w:p>
    <w:p w:rsidR="001563F5" w:rsidRDefault="00DC5FCF" w:rsidP="001563F5">
      <w:pPr>
        <w:pStyle w:val="NoSpacing"/>
      </w:pPr>
      <w:r>
        <w:t xml:space="preserve">- </w:t>
      </w:r>
      <w:r w:rsidR="00E7203E" w:rsidRPr="00E7203E">
        <w:t>Gestalt therapy seeks to help clients to become whole again by allowing them to recognize and express their emotions</w:t>
      </w:r>
    </w:p>
    <w:p w:rsidR="00B27E67" w:rsidRDefault="00DC5FCF" w:rsidP="001563F5">
      <w:pPr>
        <w:pStyle w:val="NoSpacing"/>
      </w:pPr>
      <w:r>
        <w:t xml:space="preserve">- </w:t>
      </w:r>
      <w:r w:rsidR="001563F5">
        <w:t>Behaviour modification is task oriented</w:t>
      </w:r>
    </w:p>
    <w:p w:rsidR="001563F5" w:rsidRDefault="00DC5FCF" w:rsidP="001563F5">
      <w:pPr>
        <w:pStyle w:val="NoSpacing"/>
      </w:pPr>
      <w:r>
        <w:t xml:space="preserve">- </w:t>
      </w:r>
      <w:r w:rsidR="001563F5">
        <w:t xml:space="preserve">Therapists encourage women gender roles, </w:t>
      </w:r>
      <w:r>
        <w:t>but not men gender roles</w:t>
      </w:r>
    </w:p>
    <w:p w:rsidR="001563F5" w:rsidRDefault="00DC5FCF" w:rsidP="001563F5">
      <w:pPr>
        <w:pStyle w:val="NoSpacing"/>
      </w:pPr>
      <w:r>
        <w:t xml:space="preserve">- </w:t>
      </w:r>
      <w:r w:rsidR="001563F5">
        <w:t>The person is political, they are claiming –</w:t>
      </w:r>
    </w:p>
    <w:p w:rsidR="001563F5" w:rsidRDefault="00DC5FCF" w:rsidP="001563F5">
      <w:pPr>
        <w:pStyle w:val="NoSpacing"/>
      </w:pPr>
      <w:r>
        <w:t xml:space="preserve">- </w:t>
      </w:r>
      <w:r w:rsidR="001563F5">
        <w:t xml:space="preserve">Cognitive and cognitive behaviour therapies are consistent in few feminist cognitive theories </w:t>
      </w:r>
    </w:p>
    <w:p w:rsidR="001563F5" w:rsidRDefault="00DC5FCF" w:rsidP="001563F5">
      <w:pPr>
        <w:pStyle w:val="NoSpacing"/>
      </w:pPr>
      <w:r>
        <w:t xml:space="preserve">- </w:t>
      </w:r>
      <w:r w:rsidR="001563F5">
        <w:t xml:space="preserve">Men have trouble in psychoanalysis </w:t>
      </w:r>
      <w:proofErr w:type="gramStart"/>
      <w:r w:rsidR="001563F5">
        <w:t>cause</w:t>
      </w:r>
      <w:proofErr w:type="gramEnd"/>
      <w:r w:rsidR="001563F5">
        <w:t xml:space="preserve"> they suck at talking</w:t>
      </w:r>
    </w:p>
    <w:p w:rsidR="00DC5FCF" w:rsidRDefault="00DC5FCF" w:rsidP="001563F5">
      <w:pPr>
        <w:pStyle w:val="NoSpacing"/>
      </w:pPr>
      <w:r>
        <w:t xml:space="preserve">- </w:t>
      </w:r>
      <w:r w:rsidRPr="00DC5FCF">
        <w:t xml:space="preserve">Mastery: a gender-sensitive therapy for traditional men, encompassing a similar philosophy of empowerment and understanding to help clients change </w:t>
      </w:r>
    </w:p>
    <w:p w:rsidR="001563F5" w:rsidRDefault="00DC5FCF" w:rsidP="001563F5">
      <w:pPr>
        <w:pStyle w:val="NoSpacing"/>
      </w:pPr>
      <w:r>
        <w:t xml:space="preserve">- </w:t>
      </w:r>
      <w:r w:rsidR="001563F5">
        <w:t xml:space="preserve">Growth of </w:t>
      </w:r>
      <w:proofErr w:type="spellStart"/>
      <w:r w:rsidR="001563F5">
        <w:t>self help</w:t>
      </w:r>
      <w:proofErr w:type="spellEnd"/>
      <w:r w:rsidR="001563F5">
        <w:t xml:space="preserve"> groups resulted in</w:t>
      </w:r>
    </w:p>
    <w:p w:rsidR="001563F5" w:rsidRDefault="00DC5FCF" w:rsidP="006A6069">
      <w:r>
        <w:t xml:space="preserve">- </w:t>
      </w:r>
      <w:r w:rsidR="001563F5">
        <w:t xml:space="preserve">Online </w:t>
      </w:r>
      <w:r>
        <w:t>support groups DO NOT attract more men than women</w:t>
      </w:r>
      <w:r w:rsidR="007403F2">
        <w:t>. Online support groups a</w:t>
      </w:r>
      <w:r w:rsidR="007403F2" w:rsidRPr="007403F2">
        <w:t>rose with the increased availability of the Internet.</w:t>
      </w:r>
    </w:p>
    <w:p w:rsidR="001563F5" w:rsidRPr="001563F5" w:rsidRDefault="001563F5" w:rsidP="001563F5">
      <w:pPr>
        <w:pStyle w:val="NoSpacing"/>
        <w:rPr>
          <w:b/>
          <w:sz w:val="32"/>
          <w:u w:val="single"/>
        </w:rPr>
      </w:pPr>
    </w:p>
    <w:p w:rsidR="001563F5" w:rsidRDefault="001563F5" w:rsidP="001563F5">
      <w:pPr>
        <w:pStyle w:val="NoSpacing"/>
        <w:rPr>
          <w:b/>
          <w:sz w:val="32"/>
          <w:u w:val="single"/>
        </w:rPr>
      </w:pPr>
      <w:r w:rsidRPr="001563F5">
        <w:rPr>
          <w:b/>
          <w:sz w:val="32"/>
          <w:u w:val="single"/>
        </w:rPr>
        <w:t>Chapter 15: Treatment for Mental Disorders</w:t>
      </w:r>
    </w:p>
    <w:p w:rsidR="001563F5" w:rsidRDefault="001563F5" w:rsidP="001563F5">
      <w:pPr>
        <w:pStyle w:val="NoSpacing"/>
      </w:pPr>
    </w:p>
    <w:p w:rsidR="001563F5" w:rsidRDefault="001563F5" w:rsidP="001563F5">
      <w:pPr>
        <w:pStyle w:val="NoSpacing"/>
        <w:numPr>
          <w:ilvl w:val="0"/>
          <w:numId w:val="1"/>
        </w:numPr>
      </w:pPr>
      <w:r>
        <w:t>Though men have typically only sought therapy on the insistence of women in their lives, men have been seeking therapy in increasing numbers</w:t>
      </w:r>
    </w:p>
    <w:p w:rsidR="001563F5" w:rsidRDefault="001563F5" w:rsidP="001563F5">
      <w:pPr>
        <w:pStyle w:val="NoSpacing"/>
      </w:pPr>
    </w:p>
    <w:p w:rsidR="001563F5" w:rsidRDefault="00E7203E" w:rsidP="001563F5">
      <w:pPr>
        <w:pStyle w:val="NoSpacing"/>
      </w:pPr>
      <w:r w:rsidRPr="00FD2508">
        <w:rPr>
          <w:b/>
          <w:highlight w:val="yellow"/>
        </w:rPr>
        <w:t>1.</w:t>
      </w:r>
      <w:r w:rsidRPr="00FD2508">
        <w:rPr>
          <w:highlight w:val="yellow"/>
        </w:rPr>
        <w:tab/>
      </w:r>
      <w:r w:rsidR="001563F5" w:rsidRPr="00FD2508">
        <w:rPr>
          <w:highlight w:val="yellow"/>
          <w:u w:val="single"/>
        </w:rPr>
        <w:t>Psychoanalysis</w:t>
      </w:r>
      <w:r w:rsidR="001563F5" w:rsidRPr="00FD2508">
        <w:rPr>
          <w:highlight w:val="yellow"/>
        </w:rPr>
        <w:t>: the talk-based therapy</w:t>
      </w:r>
      <w:r w:rsidR="001563F5" w:rsidRPr="001563F5">
        <w:t xml:space="preserve"> </w:t>
      </w:r>
    </w:p>
    <w:p w:rsidR="001563F5" w:rsidRDefault="001563F5" w:rsidP="001563F5">
      <w:pPr>
        <w:pStyle w:val="NoSpacing"/>
      </w:pPr>
      <w:r>
        <w:t xml:space="preserve">- </w:t>
      </w:r>
      <w:r w:rsidRPr="001563F5">
        <w:t xml:space="preserve">developed by </w:t>
      </w:r>
      <w:r w:rsidRPr="001563F5">
        <w:rPr>
          <w:b/>
          <w:color w:val="0000FF"/>
        </w:rPr>
        <w:t>Sigmund Freud</w:t>
      </w:r>
    </w:p>
    <w:p w:rsidR="001563F5" w:rsidRPr="001563F5" w:rsidRDefault="001563F5" w:rsidP="001563F5">
      <w:pPr>
        <w:pStyle w:val="NoSpacing"/>
      </w:pPr>
      <w:r>
        <w:t xml:space="preserve">- </w:t>
      </w:r>
      <w:r w:rsidRPr="001563F5">
        <w:t>is based on the assumption that psychopathology arises due to repression of problems to the unconscious.</w:t>
      </w:r>
    </w:p>
    <w:p w:rsidR="001563F5" w:rsidRPr="001563F5" w:rsidRDefault="001563F5" w:rsidP="001563F5">
      <w:pPr>
        <w:pStyle w:val="NoSpacing"/>
      </w:pPr>
      <w:r>
        <w:t xml:space="preserve">- </w:t>
      </w:r>
      <w:r w:rsidRPr="001563F5">
        <w:t xml:space="preserve">Therapists help clients to bring this material to the level of consciousness, where it can be dealt with rationally. </w:t>
      </w:r>
      <w:r w:rsidRPr="001563F5">
        <w:rPr>
          <w:b/>
        </w:rPr>
        <w:t>See Table 15.1 Elements of psychoanalytic therapy</w:t>
      </w:r>
      <w:r w:rsidRPr="001563F5">
        <w:t>.</w:t>
      </w:r>
    </w:p>
    <w:p w:rsidR="001563F5" w:rsidRPr="001563F5" w:rsidRDefault="001563F5" w:rsidP="001563F5">
      <w:pPr>
        <w:pStyle w:val="NoSpacing"/>
        <w:numPr>
          <w:ilvl w:val="0"/>
          <w:numId w:val="1"/>
        </w:numPr>
        <w:rPr>
          <w:color w:val="FF0000"/>
        </w:rPr>
      </w:pPr>
      <w:r w:rsidRPr="001563F5">
        <w:rPr>
          <w:color w:val="FF0000"/>
        </w:rPr>
        <w:lastRenderedPageBreak/>
        <w:t>Dissatisfaction with this approach led to the development of other therapies.</w:t>
      </w:r>
    </w:p>
    <w:p w:rsidR="001563F5" w:rsidRDefault="001563F5" w:rsidP="001563F5">
      <w:pPr>
        <w:pStyle w:val="NoSpacing"/>
      </w:pPr>
    </w:p>
    <w:p w:rsidR="001563F5" w:rsidRDefault="001563F5" w:rsidP="001563F5">
      <w:pPr>
        <w:pStyle w:val="NoSpacing"/>
      </w:pPr>
    </w:p>
    <w:p w:rsidR="001563F5" w:rsidRPr="001563F5" w:rsidRDefault="00E7203E">
      <w:pPr>
        <w:pStyle w:val="NoSpacing"/>
        <w:rPr>
          <w:b/>
          <w:u w:val="single"/>
        </w:rPr>
      </w:pPr>
      <w:r w:rsidRPr="00FD2508">
        <w:rPr>
          <w:b/>
          <w:highlight w:val="yellow"/>
        </w:rPr>
        <w:t>2.</w:t>
      </w:r>
      <w:r w:rsidRPr="00FD2508">
        <w:rPr>
          <w:b/>
          <w:highlight w:val="yellow"/>
        </w:rPr>
        <w:tab/>
      </w:r>
      <w:r w:rsidR="001563F5" w:rsidRPr="00FD2508">
        <w:rPr>
          <w:b/>
          <w:highlight w:val="yellow"/>
          <w:u w:val="single"/>
        </w:rPr>
        <w:t>Humanistic Therapies</w:t>
      </w:r>
    </w:p>
    <w:p w:rsidR="001563F5" w:rsidRDefault="001563F5">
      <w:pPr>
        <w:pStyle w:val="NoSpacing"/>
      </w:pPr>
      <w:r>
        <w:t>- a</w:t>
      </w:r>
      <w:r w:rsidRPr="001563F5">
        <w:t xml:space="preserve">rose in opposition to psychoanalysis, including </w:t>
      </w:r>
      <w:r w:rsidRPr="001563F5">
        <w:rPr>
          <w:b/>
          <w:color w:val="0000FF"/>
        </w:rPr>
        <w:t>Carl Roger’s</w:t>
      </w:r>
      <w:r w:rsidRPr="001563F5">
        <w:rPr>
          <w:color w:val="0000FF"/>
        </w:rPr>
        <w:t xml:space="preserve"> </w:t>
      </w:r>
      <w:r w:rsidRPr="001563F5">
        <w:rPr>
          <w:i/>
          <w:color w:val="FF0000"/>
        </w:rPr>
        <w:t>client-centered therapy</w:t>
      </w:r>
      <w:r w:rsidRPr="001563F5">
        <w:rPr>
          <w:color w:val="FF0000"/>
        </w:rPr>
        <w:t xml:space="preserve"> </w:t>
      </w:r>
      <w:r w:rsidRPr="001563F5">
        <w:t xml:space="preserve">and </w:t>
      </w:r>
      <w:r w:rsidRPr="001563F5">
        <w:rPr>
          <w:b/>
          <w:color w:val="0000FF"/>
        </w:rPr>
        <w:t>Fritz</w:t>
      </w:r>
      <w:r w:rsidRPr="001563F5">
        <w:t xml:space="preserve"> </w:t>
      </w:r>
      <w:r w:rsidR="00E7203E">
        <w:t xml:space="preserve">&amp; </w:t>
      </w:r>
      <w:r w:rsidRPr="001563F5">
        <w:rPr>
          <w:b/>
          <w:color w:val="0000FF"/>
        </w:rPr>
        <w:t>Perl’s Gestalt</w:t>
      </w:r>
      <w:r w:rsidRPr="001563F5">
        <w:rPr>
          <w:color w:val="0000FF"/>
        </w:rPr>
        <w:t xml:space="preserve"> </w:t>
      </w:r>
      <w:r w:rsidRPr="001563F5">
        <w:t>therapy</w:t>
      </w:r>
    </w:p>
    <w:p w:rsidR="001563F5" w:rsidRDefault="001563F5" w:rsidP="001563F5">
      <w:pPr>
        <w:pStyle w:val="NoSpacing"/>
      </w:pPr>
    </w:p>
    <w:p w:rsidR="00E7203E" w:rsidRPr="00E7203E" w:rsidRDefault="00E7203E" w:rsidP="001563F5">
      <w:pPr>
        <w:pStyle w:val="NoSpacing"/>
        <w:rPr>
          <w:b/>
          <w:color w:val="0000FF"/>
        </w:rPr>
      </w:pPr>
      <w:r w:rsidRPr="00E7203E">
        <w:rPr>
          <w:b/>
          <w:color w:val="0000FF"/>
        </w:rPr>
        <w:t>Rogers</w:t>
      </w:r>
    </w:p>
    <w:p w:rsidR="001563F5" w:rsidRPr="001563F5" w:rsidRDefault="00E7203E" w:rsidP="001563F5">
      <w:pPr>
        <w:pStyle w:val="NoSpacing"/>
      </w:pPr>
      <w:r>
        <w:t xml:space="preserve">- </w:t>
      </w:r>
      <w:r w:rsidR="001563F5" w:rsidRPr="001563F5">
        <w:t xml:space="preserve">held that people naturally developed toward fulfilling their human potential unless impeded. </w:t>
      </w:r>
    </w:p>
    <w:p w:rsidR="001563F5" w:rsidRDefault="00E7203E" w:rsidP="001563F5">
      <w:pPr>
        <w:pStyle w:val="NoSpacing"/>
      </w:pPr>
      <w:r>
        <w:t xml:space="preserve">- </w:t>
      </w:r>
      <w:r w:rsidR="001563F5" w:rsidRPr="001563F5">
        <w:t xml:space="preserve">Client-centered therapists </w:t>
      </w:r>
      <w:r w:rsidR="001563F5" w:rsidRPr="00E7203E">
        <w:rPr>
          <w:i/>
        </w:rPr>
        <w:t>aim to free people to continue their developing by providing unconditional acceptance, empathy and congruence in the context of a therapeutic relationship</w:t>
      </w:r>
      <w:r w:rsidR="001563F5" w:rsidRPr="001563F5">
        <w:t>.</w:t>
      </w:r>
    </w:p>
    <w:p w:rsidR="00E7203E" w:rsidRDefault="00E7203E" w:rsidP="001563F5">
      <w:pPr>
        <w:pStyle w:val="NoSpacing"/>
      </w:pPr>
    </w:p>
    <w:p w:rsidR="00E7203E" w:rsidRPr="00E7203E" w:rsidRDefault="00E7203E" w:rsidP="001563F5">
      <w:pPr>
        <w:pStyle w:val="NoSpacing"/>
        <w:rPr>
          <w:b/>
          <w:color w:val="0000FF"/>
        </w:rPr>
      </w:pPr>
      <w:r w:rsidRPr="00E7203E">
        <w:rPr>
          <w:b/>
          <w:color w:val="0000FF"/>
        </w:rPr>
        <w:t xml:space="preserve">Fritz &amp; Perl’s Gestalt </w:t>
      </w:r>
    </w:p>
    <w:p w:rsidR="00E7203E" w:rsidRDefault="00E7203E" w:rsidP="001563F5">
      <w:pPr>
        <w:pStyle w:val="NoSpacing"/>
      </w:pPr>
      <w:r>
        <w:t xml:space="preserve">- </w:t>
      </w:r>
      <w:r w:rsidRPr="00E7203E">
        <w:t>Gestalt therapy seeks to help clients to become whole again by allowing them to recognize and express their emotions</w:t>
      </w:r>
    </w:p>
    <w:p w:rsidR="00E7203E" w:rsidRDefault="00E7203E" w:rsidP="001563F5">
      <w:pPr>
        <w:pStyle w:val="NoSpacing"/>
      </w:pPr>
    </w:p>
    <w:p w:rsidR="00E7203E" w:rsidRDefault="00E7203E" w:rsidP="001563F5">
      <w:pPr>
        <w:pStyle w:val="NoSpacing"/>
      </w:pPr>
      <w:r w:rsidRPr="00FD2508">
        <w:rPr>
          <w:b/>
          <w:highlight w:val="yellow"/>
        </w:rPr>
        <w:t>3.</w:t>
      </w:r>
      <w:r w:rsidRPr="00FD2508">
        <w:rPr>
          <w:highlight w:val="yellow"/>
        </w:rPr>
        <w:tab/>
      </w:r>
      <w:r w:rsidRPr="00FD2508">
        <w:rPr>
          <w:highlight w:val="yellow"/>
          <w:u w:val="single"/>
        </w:rPr>
        <w:t>Cognitive Therapy</w:t>
      </w:r>
      <w:r w:rsidRPr="00FD2508">
        <w:rPr>
          <w:highlight w:val="yellow"/>
        </w:rPr>
        <w:t>:</w:t>
      </w:r>
      <w:r>
        <w:t xml:space="preserve"> focuses on thought processes, assuming that thoughts are the source </w:t>
      </w:r>
    </w:p>
    <w:p w:rsidR="00E7203E" w:rsidRDefault="00E7203E" w:rsidP="00E7203E">
      <w:pPr>
        <w:pStyle w:val="NoSpacing"/>
        <w:ind w:left="2160"/>
      </w:pPr>
      <w:r>
        <w:t xml:space="preserve">       </w:t>
      </w:r>
      <w:proofErr w:type="gramStart"/>
      <w:r>
        <w:t>of</w:t>
      </w:r>
      <w:proofErr w:type="gramEnd"/>
      <w:r>
        <w:t xml:space="preserve"> problems and changing them is the solution</w:t>
      </w:r>
    </w:p>
    <w:p w:rsidR="00E7203E" w:rsidRPr="00E7203E" w:rsidRDefault="00E7203E" w:rsidP="00E7203E">
      <w:pPr>
        <w:pStyle w:val="NoSpacing"/>
        <w:rPr>
          <w:b/>
          <w:color w:val="0000FF"/>
        </w:rPr>
      </w:pPr>
      <w:r w:rsidRPr="00E7203E">
        <w:rPr>
          <w:b/>
          <w:color w:val="0000FF"/>
        </w:rPr>
        <w:t>Ellis</w:t>
      </w:r>
    </w:p>
    <w:p w:rsidR="00E7203E" w:rsidRDefault="00E7203E" w:rsidP="00E7203E">
      <w:pPr>
        <w:pStyle w:val="NoSpacing"/>
      </w:pPr>
      <w:r>
        <w:t xml:space="preserve">- </w:t>
      </w:r>
      <w:proofErr w:type="gramStart"/>
      <w:r>
        <w:t>rational</w:t>
      </w:r>
      <w:proofErr w:type="gramEnd"/>
      <w:r>
        <w:t xml:space="preserve"> emotive therapy</w:t>
      </w:r>
    </w:p>
    <w:p w:rsidR="00E7203E" w:rsidRPr="00E7203E" w:rsidRDefault="00E7203E" w:rsidP="00E7203E">
      <w:pPr>
        <w:pStyle w:val="NoSpacing"/>
        <w:rPr>
          <w:b/>
          <w:color w:val="0000FF"/>
        </w:rPr>
      </w:pPr>
      <w:r w:rsidRPr="00E7203E">
        <w:rPr>
          <w:b/>
          <w:color w:val="0000FF"/>
        </w:rPr>
        <w:t>Beck</w:t>
      </w:r>
    </w:p>
    <w:p w:rsidR="00E7203E" w:rsidRDefault="00E7203E" w:rsidP="00E7203E">
      <w:pPr>
        <w:pStyle w:val="NoSpacing"/>
      </w:pPr>
      <w:r>
        <w:t xml:space="preserve">- </w:t>
      </w:r>
      <w:proofErr w:type="gramStart"/>
      <w:r>
        <w:t>cognitive</w:t>
      </w:r>
      <w:proofErr w:type="gramEnd"/>
      <w:r>
        <w:t xml:space="preserve"> therapy for depression</w:t>
      </w:r>
    </w:p>
    <w:p w:rsidR="00E7203E" w:rsidRDefault="00E7203E" w:rsidP="00E7203E">
      <w:pPr>
        <w:pStyle w:val="NoSpacing"/>
        <w:numPr>
          <w:ilvl w:val="0"/>
          <w:numId w:val="1"/>
        </w:numPr>
      </w:pPr>
      <w:r>
        <w:t>Both are therapies that strive to change behaviour through changing the way clients think</w:t>
      </w:r>
    </w:p>
    <w:p w:rsidR="00E7203E" w:rsidRPr="00E7203E" w:rsidRDefault="00E7203E" w:rsidP="00E7203E">
      <w:pPr>
        <w:pStyle w:val="NoSpacing"/>
      </w:pPr>
      <w:r w:rsidRPr="00E7203E">
        <w:rPr>
          <w:highlight w:val="yellow"/>
          <w:u w:val="single"/>
        </w:rPr>
        <w:t>Behavior Modification</w:t>
      </w:r>
      <w:r>
        <w:t>: s</w:t>
      </w:r>
      <w:r w:rsidRPr="00E7203E">
        <w:t>trives to replace inappropriate or deviant behaviors with other, healthier behavior patterns through the application of operant conditioning.</w:t>
      </w:r>
    </w:p>
    <w:p w:rsidR="00E7203E" w:rsidRDefault="00E7203E" w:rsidP="00E7203E">
      <w:pPr>
        <w:pStyle w:val="NoSpacing"/>
      </w:pPr>
      <w:r>
        <w:t xml:space="preserve">- </w:t>
      </w:r>
      <w:proofErr w:type="gramStart"/>
      <w:r>
        <w:t>t</w:t>
      </w:r>
      <w:r w:rsidRPr="00E7203E">
        <w:t>his</w:t>
      </w:r>
      <w:proofErr w:type="gramEnd"/>
      <w:r w:rsidRPr="00E7203E">
        <w:t xml:space="preserve"> therapy is specific, problem oriented, and applicable to a wide variety of problems</w:t>
      </w:r>
    </w:p>
    <w:p w:rsidR="00E7203E" w:rsidRDefault="00E7203E" w:rsidP="00E7203E">
      <w:pPr>
        <w:pStyle w:val="NoSpacing"/>
        <w:rPr>
          <w:highlight w:val="yellow"/>
          <w:u w:val="single"/>
        </w:rPr>
      </w:pPr>
    </w:p>
    <w:p w:rsidR="00E7203E" w:rsidRDefault="00E7203E" w:rsidP="00E7203E">
      <w:pPr>
        <w:pStyle w:val="NoSpacing"/>
      </w:pPr>
      <w:r w:rsidRPr="00E7203E">
        <w:rPr>
          <w:highlight w:val="yellow"/>
          <w:u w:val="single"/>
        </w:rPr>
        <w:t>Cognitive Behaviour Modification</w:t>
      </w:r>
      <w:r>
        <w:t>:</w:t>
      </w:r>
      <w:r w:rsidRPr="00E7203E">
        <w:t xml:space="preserve"> an attempt to integrate behavior modification and cognitive therapy by including the reconceptualization of problems from cognitive therapy and the enactment of behavior change from behavior modification.</w:t>
      </w:r>
    </w:p>
    <w:p w:rsidR="00E7203E" w:rsidRPr="00E7203E" w:rsidRDefault="00E7203E" w:rsidP="00E7203E">
      <w:pPr>
        <w:pStyle w:val="NoSpacing"/>
        <w:rPr>
          <w:color w:val="FF0000"/>
        </w:rPr>
      </w:pPr>
      <w:r w:rsidRPr="00E7203E">
        <w:rPr>
          <w:b/>
          <w:color w:val="FF0000"/>
        </w:rPr>
        <w:t>Critiques</w:t>
      </w:r>
      <w:r w:rsidRPr="00E7203E">
        <w:rPr>
          <w:b/>
          <w:color w:val="FF0000"/>
        </w:rPr>
        <w:sym w:font="Wingdings" w:char="F0E0"/>
      </w:r>
      <w:r w:rsidRPr="00E7203E">
        <w:rPr>
          <w:color w:val="FF0000"/>
        </w:rPr>
        <w:t xml:space="preserve"> what gives you the right to define my behaviour as abnormal?</w:t>
      </w:r>
    </w:p>
    <w:p w:rsidR="00E7203E" w:rsidRPr="00E7203E" w:rsidRDefault="00E7203E" w:rsidP="00E7203E">
      <w:pPr>
        <w:pStyle w:val="NoSpacing"/>
        <w:rPr>
          <w:b/>
        </w:rPr>
      </w:pPr>
      <w:r w:rsidRPr="00E7203E">
        <w:rPr>
          <w:b/>
        </w:rPr>
        <w:t>See Table 15.4 Elements of Behavior Modification and Cognitive Behavior Therapy</w:t>
      </w:r>
    </w:p>
    <w:p w:rsidR="00E7203E" w:rsidRDefault="00E7203E" w:rsidP="001563F5">
      <w:pPr>
        <w:pStyle w:val="NoSpacing"/>
      </w:pPr>
    </w:p>
    <w:p w:rsidR="00E7203E" w:rsidRPr="00E7203E" w:rsidRDefault="00E7203E" w:rsidP="00E7203E">
      <w:pPr>
        <w:pStyle w:val="NoSpacing"/>
        <w:rPr>
          <w:b/>
        </w:rPr>
      </w:pPr>
      <w:r w:rsidRPr="00FD2508">
        <w:rPr>
          <w:b/>
          <w:highlight w:val="yellow"/>
        </w:rPr>
        <w:t>4.</w:t>
      </w:r>
      <w:r w:rsidRPr="00FD2508">
        <w:rPr>
          <w:b/>
          <w:highlight w:val="yellow"/>
        </w:rPr>
        <w:tab/>
        <w:t>Medical Therapies</w:t>
      </w:r>
    </w:p>
    <w:p w:rsidR="00E7203E" w:rsidRPr="00E7203E" w:rsidRDefault="00E7203E" w:rsidP="00E7203E">
      <w:pPr>
        <w:pStyle w:val="NoSpacing"/>
      </w:pPr>
      <w:r>
        <w:t xml:space="preserve">- </w:t>
      </w:r>
      <w:proofErr w:type="gramStart"/>
      <w:r>
        <w:t>a</w:t>
      </w:r>
      <w:r w:rsidRPr="00E7203E">
        <w:t>ttempt</w:t>
      </w:r>
      <w:proofErr w:type="gramEnd"/>
      <w:r w:rsidRPr="00E7203E">
        <w:t xml:space="preserve"> to change behavior by intervening into bi</w:t>
      </w:r>
      <w:r>
        <w:t>o</w:t>
      </w:r>
      <w:r w:rsidRPr="00E7203E">
        <w:t xml:space="preserve">logical process. </w:t>
      </w:r>
    </w:p>
    <w:p w:rsidR="00E7203E" w:rsidRDefault="00E7203E" w:rsidP="00E7203E">
      <w:pPr>
        <w:pStyle w:val="NoSpacing"/>
        <w:rPr>
          <w:b/>
        </w:rPr>
      </w:pPr>
      <w:r w:rsidRPr="00E7203E">
        <w:rPr>
          <w:b/>
        </w:rPr>
        <w:t>See Table 15.5 Elements of Medical Therapies.</w:t>
      </w:r>
    </w:p>
    <w:p w:rsidR="00E7203E" w:rsidRDefault="00E7203E" w:rsidP="00E7203E">
      <w:pPr>
        <w:pStyle w:val="NoSpacing"/>
        <w:rPr>
          <w:b/>
        </w:rPr>
      </w:pPr>
    </w:p>
    <w:p w:rsidR="00E7203E" w:rsidRPr="00E7203E" w:rsidRDefault="00E7203E" w:rsidP="00E7203E">
      <w:pPr>
        <w:pStyle w:val="NoSpacing"/>
      </w:pPr>
      <w:r w:rsidRPr="00E7203E">
        <w:rPr>
          <w:highlight w:val="yellow"/>
          <w:u w:val="single"/>
        </w:rPr>
        <w:t>Electroconvulsive Therapy (ECT)</w:t>
      </w:r>
      <w:r>
        <w:t>: i</w:t>
      </w:r>
      <w:r w:rsidRPr="00E7203E">
        <w:t>nvolves delivering electric shock that induces convulsions.</w:t>
      </w:r>
    </w:p>
    <w:p w:rsidR="00E7203E" w:rsidRDefault="00E7203E" w:rsidP="00E7203E">
      <w:pPr>
        <w:pStyle w:val="NoSpacing"/>
      </w:pPr>
      <w:r>
        <w:t xml:space="preserve">- </w:t>
      </w:r>
      <w:proofErr w:type="gramStart"/>
      <w:r>
        <w:t>c</w:t>
      </w:r>
      <w:r w:rsidRPr="00E7203E">
        <w:t>urrently</w:t>
      </w:r>
      <w:proofErr w:type="gramEnd"/>
      <w:r w:rsidRPr="00E7203E">
        <w:t xml:space="preserve">, its </w:t>
      </w:r>
      <w:r>
        <w:t>main use is to treat depression</w:t>
      </w:r>
    </w:p>
    <w:p w:rsidR="00E7203E" w:rsidRDefault="00E7203E" w:rsidP="00E7203E">
      <w:pPr>
        <w:pStyle w:val="NoSpacing"/>
      </w:pPr>
    </w:p>
    <w:p w:rsidR="00E7203E" w:rsidRPr="00E7203E" w:rsidRDefault="00E7203E" w:rsidP="00E7203E">
      <w:pPr>
        <w:pStyle w:val="NoSpacing"/>
      </w:pPr>
      <w:r w:rsidRPr="00E7203E">
        <w:rPr>
          <w:highlight w:val="yellow"/>
          <w:u w:val="single"/>
        </w:rPr>
        <w:t>Drug Therapy</w:t>
      </w:r>
      <w:r>
        <w:t>: i</w:t>
      </w:r>
      <w:r w:rsidRPr="00E7203E">
        <w:t>nvolves the administration of a variety of psychoactive drugs for conditions such as schizophrenia and depression.</w:t>
      </w:r>
    </w:p>
    <w:p w:rsidR="00E7203E" w:rsidRDefault="00E7203E" w:rsidP="00E7203E">
      <w:pPr>
        <w:pStyle w:val="NoSpacing"/>
      </w:pPr>
      <w:r>
        <w:t xml:space="preserve">- </w:t>
      </w:r>
      <w:proofErr w:type="gramStart"/>
      <w:r>
        <w:t>f</w:t>
      </w:r>
      <w:r w:rsidRPr="00E7203E">
        <w:t>or</w:t>
      </w:r>
      <w:proofErr w:type="gramEnd"/>
      <w:r w:rsidRPr="00E7203E">
        <w:t xml:space="preserve"> some people, the benefits of these treatments outweigh the risks, but there are risks</w:t>
      </w:r>
    </w:p>
    <w:p w:rsidR="00FD2508" w:rsidRDefault="00FD2508" w:rsidP="00E7203E">
      <w:pPr>
        <w:pStyle w:val="NoSpacing"/>
      </w:pPr>
    </w:p>
    <w:p w:rsidR="00FD2508" w:rsidRPr="00FD2508" w:rsidRDefault="00FD2508" w:rsidP="00FD2508">
      <w:pPr>
        <w:pStyle w:val="NoSpacing"/>
        <w:rPr>
          <w:u w:val="single"/>
        </w:rPr>
      </w:pPr>
      <w:r w:rsidRPr="00FD2508">
        <w:rPr>
          <w:highlight w:val="cyan"/>
          <w:u w:val="single"/>
        </w:rPr>
        <w:t>Accusations of Gender Bias in Therapy</w:t>
      </w:r>
    </w:p>
    <w:p w:rsidR="00FD2508" w:rsidRPr="00FD2508" w:rsidRDefault="00FD2508" w:rsidP="00FD2508">
      <w:pPr>
        <w:pStyle w:val="NoSpacing"/>
        <w:numPr>
          <w:ilvl w:val="0"/>
          <w:numId w:val="1"/>
        </w:numPr>
        <w:rPr>
          <w:highlight w:val="cyan"/>
        </w:rPr>
      </w:pPr>
      <w:r w:rsidRPr="00FD2508">
        <w:lastRenderedPageBreak/>
        <w:t>Have been leveled at all therapies.</w:t>
      </w:r>
      <w:r>
        <w:t xml:space="preserve"> </w:t>
      </w:r>
      <w:r w:rsidRPr="00FD2508">
        <w:t xml:space="preserve">The APA Task Force on Sex Bias identified </w:t>
      </w:r>
      <w:r w:rsidRPr="00FD2508">
        <w:rPr>
          <w:highlight w:val="cyan"/>
        </w:rPr>
        <w:t>4 areas of bias in therapy:</w:t>
      </w:r>
    </w:p>
    <w:p w:rsidR="00FD2508" w:rsidRPr="00FD2508" w:rsidRDefault="00FD2508" w:rsidP="00FD2508">
      <w:pPr>
        <w:pStyle w:val="NoSpacing"/>
        <w:ind w:firstLine="360"/>
      </w:pPr>
      <w:r>
        <w:t>1.</w:t>
      </w:r>
      <w:r>
        <w:tab/>
      </w:r>
      <w:r w:rsidRPr="00FD2508">
        <w:t>The sexist use of psychoanalytic concepts</w:t>
      </w:r>
    </w:p>
    <w:p w:rsidR="00FD2508" w:rsidRPr="00FD2508" w:rsidRDefault="00FD2508" w:rsidP="00FD2508">
      <w:pPr>
        <w:pStyle w:val="NoSpacing"/>
        <w:ind w:firstLine="360"/>
      </w:pPr>
      <w:r>
        <w:t>2.</w:t>
      </w:r>
      <w:r>
        <w:tab/>
      </w:r>
      <w:r w:rsidRPr="00FD2508">
        <w:t>Fostering traditional sex roles and holding biased expectations about women.</w:t>
      </w:r>
    </w:p>
    <w:p w:rsidR="00FD2508" w:rsidRPr="00FD2508" w:rsidRDefault="00FD2508" w:rsidP="00FD2508">
      <w:pPr>
        <w:pStyle w:val="NoSpacing"/>
        <w:ind w:firstLine="360"/>
      </w:pPr>
      <w:r>
        <w:t>3.</w:t>
      </w:r>
      <w:r>
        <w:tab/>
      </w:r>
      <w:r w:rsidRPr="00FD2508">
        <w:t>Devaluing women’s potential.</w:t>
      </w:r>
    </w:p>
    <w:p w:rsidR="00FD2508" w:rsidRDefault="00FD2508" w:rsidP="00FD2508">
      <w:pPr>
        <w:pStyle w:val="NoSpacing"/>
        <w:ind w:firstLine="360"/>
      </w:pPr>
      <w:r>
        <w:t>4.</w:t>
      </w:r>
      <w:r>
        <w:tab/>
      </w:r>
      <w:r w:rsidRPr="00FD2508">
        <w:t>Viewing women as sex objects.</w:t>
      </w:r>
    </w:p>
    <w:p w:rsidR="00FD2508" w:rsidRDefault="00FD2508" w:rsidP="00FD2508">
      <w:pPr>
        <w:pStyle w:val="NoSpacing"/>
        <w:ind w:firstLine="360"/>
      </w:pPr>
    </w:p>
    <w:p w:rsidR="00FD2508" w:rsidRPr="00FD2508" w:rsidRDefault="00FD2508" w:rsidP="00FD2508">
      <w:pPr>
        <w:pStyle w:val="NoSpacing"/>
        <w:rPr>
          <w:u w:val="single"/>
        </w:rPr>
      </w:pPr>
      <w:r w:rsidRPr="00FD2508">
        <w:rPr>
          <w:highlight w:val="cyan"/>
          <w:u w:val="single"/>
        </w:rPr>
        <w:t>Gender Issues in Therapy</w:t>
      </w:r>
    </w:p>
    <w:p w:rsidR="00FD2508" w:rsidRPr="00FD2508" w:rsidRDefault="00FD2508" w:rsidP="00FD2508">
      <w:pPr>
        <w:pStyle w:val="NoSpacing"/>
        <w:numPr>
          <w:ilvl w:val="0"/>
          <w:numId w:val="1"/>
        </w:numPr>
      </w:pPr>
      <w:r w:rsidRPr="00FD2508">
        <w:t>Include the challenge of encouraging men to seek counseling services and addressing the problems of gender bias in therapy.</w:t>
      </w:r>
    </w:p>
    <w:p w:rsidR="00FD2508" w:rsidRDefault="00FD2508" w:rsidP="00FD2508">
      <w:pPr>
        <w:pStyle w:val="NoSpacing"/>
        <w:rPr>
          <w:b/>
        </w:rPr>
      </w:pPr>
      <w:r w:rsidRPr="00FD2508">
        <w:rPr>
          <w:b/>
        </w:rPr>
        <w:t>See Table 15.6 Sources of Gender Bias in Therapies for Behavior Problems.</w:t>
      </w:r>
    </w:p>
    <w:p w:rsidR="00FD2508" w:rsidRPr="000E0BAB" w:rsidRDefault="00FD2508" w:rsidP="00FD2508">
      <w:pPr>
        <w:pStyle w:val="NoSpacing"/>
        <w:rPr>
          <w:b/>
        </w:rPr>
      </w:pPr>
    </w:p>
    <w:p w:rsidR="00FD2508" w:rsidRPr="000E0BAB" w:rsidRDefault="000E0BAB" w:rsidP="00FD2508">
      <w:pPr>
        <w:pStyle w:val="NoSpacing"/>
        <w:rPr>
          <w:b/>
        </w:rPr>
      </w:pPr>
      <w:r w:rsidRPr="000E0BAB">
        <w:rPr>
          <w:b/>
          <w:highlight w:val="yellow"/>
        </w:rPr>
        <w:t>5.</w:t>
      </w:r>
      <w:r w:rsidRPr="000E0BAB">
        <w:rPr>
          <w:b/>
          <w:highlight w:val="yellow"/>
        </w:rPr>
        <w:tab/>
      </w:r>
      <w:r w:rsidR="00FD2508" w:rsidRPr="000E0BAB">
        <w:rPr>
          <w:b/>
          <w:highlight w:val="yellow"/>
        </w:rPr>
        <w:t>Feminist Theories</w:t>
      </w:r>
    </w:p>
    <w:p w:rsidR="00FD2508" w:rsidRDefault="00FD2508" w:rsidP="00FD2508">
      <w:pPr>
        <w:pStyle w:val="NoSpacing"/>
        <w:numPr>
          <w:ilvl w:val="0"/>
          <w:numId w:val="1"/>
        </w:numPr>
      </w:pPr>
      <w:r w:rsidRPr="00FD2508">
        <w:t xml:space="preserve">Arose as an attempt to combine feminist goals and therapy, acknowledging that </w:t>
      </w:r>
      <w:proofErr w:type="spellStart"/>
      <w:r w:rsidRPr="00FD2508">
        <w:t>nonsexist</w:t>
      </w:r>
      <w:proofErr w:type="spellEnd"/>
      <w:r w:rsidRPr="00FD2508">
        <w:t xml:space="preserve"> therapy is not sufficient to overcome gender bias.</w:t>
      </w:r>
    </w:p>
    <w:p w:rsidR="00FD2508" w:rsidRPr="00FD2508" w:rsidRDefault="00FD2508" w:rsidP="00FD2508">
      <w:pPr>
        <w:pStyle w:val="NoSpacing"/>
        <w:rPr>
          <w:u w:val="single"/>
        </w:rPr>
      </w:pPr>
    </w:p>
    <w:p w:rsidR="00FD2508" w:rsidRDefault="00FD2508" w:rsidP="00FD2508">
      <w:pPr>
        <w:pStyle w:val="NoSpacing"/>
        <w:rPr>
          <w:u w:val="single"/>
        </w:rPr>
      </w:pPr>
      <w:r w:rsidRPr="00FD2508">
        <w:rPr>
          <w:highlight w:val="green"/>
          <w:u w:val="single"/>
        </w:rPr>
        <w:t>4 Principles Which Underlie Feminist Therapy</w:t>
      </w:r>
    </w:p>
    <w:p w:rsidR="00FD2508" w:rsidRPr="00FD2508" w:rsidRDefault="00FD2508" w:rsidP="00FD2508">
      <w:pPr>
        <w:pStyle w:val="NoSpacing"/>
      </w:pPr>
      <w:r>
        <w:t xml:space="preserve">1) </w:t>
      </w:r>
      <w:r w:rsidRPr="00FD2508">
        <w:t>Personal and social identities are interdependent.</w:t>
      </w:r>
    </w:p>
    <w:p w:rsidR="00FD2508" w:rsidRPr="00FD2508" w:rsidRDefault="00FD2508" w:rsidP="00FD2508">
      <w:pPr>
        <w:pStyle w:val="NoSpacing"/>
      </w:pPr>
      <w:r>
        <w:t xml:space="preserve">2) </w:t>
      </w:r>
      <w:r w:rsidRPr="00FD2508">
        <w:t>The personal is political.</w:t>
      </w:r>
    </w:p>
    <w:p w:rsidR="00FD2508" w:rsidRPr="00FD2508" w:rsidRDefault="00FD2508" w:rsidP="00FD2508">
      <w:pPr>
        <w:pStyle w:val="NoSpacing"/>
      </w:pPr>
      <w:r>
        <w:t xml:space="preserve">3) </w:t>
      </w:r>
      <w:r w:rsidRPr="00FD2508">
        <w:t>Therapists and clients should form an egalitarian relationship.</w:t>
      </w:r>
    </w:p>
    <w:p w:rsidR="00FD2508" w:rsidRPr="00FD2508" w:rsidRDefault="00FD2508" w:rsidP="00FD2508">
      <w:pPr>
        <w:pStyle w:val="NoSpacing"/>
      </w:pPr>
      <w:r>
        <w:t xml:space="preserve">4) </w:t>
      </w:r>
      <w:r w:rsidRPr="00FD2508">
        <w:t>Women’s perspectives are valued.</w:t>
      </w:r>
    </w:p>
    <w:p w:rsidR="00FD2508" w:rsidRDefault="00FD2508" w:rsidP="00FD2508">
      <w:pPr>
        <w:pStyle w:val="NoSpacing"/>
      </w:pPr>
      <w:r>
        <w:t xml:space="preserve">5) </w:t>
      </w:r>
      <w:r w:rsidRPr="00FD2508">
        <w:t>Feminist therapists strive to enact these principles and to model them for clients.</w:t>
      </w:r>
    </w:p>
    <w:p w:rsidR="00FD2508" w:rsidRDefault="00FD2508" w:rsidP="00FD2508">
      <w:pPr>
        <w:pStyle w:val="NoSpacing"/>
      </w:pPr>
    </w:p>
    <w:p w:rsidR="00FD2508" w:rsidRPr="00FD2508" w:rsidRDefault="00FD2508" w:rsidP="00FD2508">
      <w:pPr>
        <w:pStyle w:val="NoSpacing"/>
        <w:numPr>
          <w:ilvl w:val="0"/>
          <w:numId w:val="1"/>
        </w:numPr>
      </w:pPr>
      <w:r>
        <w:t>Theoretical Orientations in Feminist Therapy a</w:t>
      </w:r>
      <w:r w:rsidRPr="00FD2508">
        <w:t>re varied, corresponding to all types of therapy.</w:t>
      </w:r>
    </w:p>
    <w:p w:rsidR="00FD2508" w:rsidRDefault="00FD2508" w:rsidP="00FD2508">
      <w:pPr>
        <w:pStyle w:val="NoSpacing"/>
        <w:numPr>
          <w:ilvl w:val="0"/>
          <w:numId w:val="1"/>
        </w:numPr>
      </w:pPr>
      <w:r w:rsidRPr="00FD2508">
        <w:t>Some feminists even manage to integrate psychoanalytic and feminist therapies.</w:t>
      </w:r>
    </w:p>
    <w:p w:rsidR="00FD2508" w:rsidRDefault="00FD2508" w:rsidP="00FD2508">
      <w:pPr>
        <w:pStyle w:val="NoSpacing"/>
      </w:pPr>
    </w:p>
    <w:p w:rsidR="00FD2508" w:rsidRPr="00DC5FCF" w:rsidRDefault="00FD2508" w:rsidP="00FD2508">
      <w:pPr>
        <w:pStyle w:val="NoSpacing"/>
        <w:rPr>
          <w:b/>
          <w:u w:val="single"/>
        </w:rPr>
      </w:pPr>
      <w:r w:rsidRPr="00DC5FCF">
        <w:rPr>
          <w:b/>
          <w:u w:val="single"/>
        </w:rPr>
        <w:t>Clients of Feminist Therapy</w:t>
      </w:r>
    </w:p>
    <w:p w:rsidR="00FD2508" w:rsidRDefault="00FD2508" w:rsidP="00DC5FCF">
      <w:pPr>
        <w:pStyle w:val="NoSpacing"/>
        <w:numPr>
          <w:ilvl w:val="0"/>
          <w:numId w:val="3"/>
        </w:numPr>
      </w:pPr>
      <w:r w:rsidRPr="00FD2508">
        <w:t>Have been mostly White, middle-class women, but feminist therapy may be suitable for a wide range of clients, including gays and lesbians, ethnic minority clients, and men.</w:t>
      </w:r>
    </w:p>
    <w:p w:rsidR="00FD2508" w:rsidRDefault="00FD2508" w:rsidP="00FD2508">
      <w:pPr>
        <w:pStyle w:val="NoSpacing"/>
      </w:pPr>
    </w:p>
    <w:p w:rsidR="00FD2508" w:rsidRPr="00FD2508" w:rsidRDefault="00FD2508" w:rsidP="00FD2508">
      <w:pPr>
        <w:pStyle w:val="NoSpacing"/>
        <w:rPr>
          <w:b/>
          <w:color w:val="FFFFFF" w:themeColor="background1"/>
          <w:u w:val="single"/>
        </w:rPr>
      </w:pPr>
      <w:r w:rsidRPr="00FD2508">
        <w:rPr>
          <w:b/>
          <w:color w:val="FFFFFF" w:themeColor="background1"/>
          <w:highlight w:val="magenta"/>
          <w:u w:val="single"/>
        </w:rPr>
        <w:t>Therapy with Men</w:t>
      </w:r>
    </w:p>
    <w:p w:rsidR="00FD2508" w:rsidRPr="00FD2508" w:rsidRDefault="00FD2508" w:rsidP="00FD2508">
      <w:pPr>
        <w:pStyle w:val="NoSpacing"/>
        <w:rPr>
          <w:b/>
        </w:rPr>
      </w:pPr>
      <w:r>
        <w:t>- i</w:t>
      </w:r>
      <w:r w:rsidRPr="00FD2508">
        <w:t xml:space="preserve">s less common than with women. Men have been socialized to avoid sharing emotions, making therapy unattractive to them.  </w:t>
      </w:r>
      <w:r w:rsidRPr="00FD2508">
        <w:rPr>
          <w:b/>
        </w:rPr>
        <w:t>See Table 15.8 Barriers to Counseling Men.</w:t>
      </w:r>
    </w:p>
    <w:p w:rsidR="00FD2508" w:rsidRDefault="00FD2508" w:rsidP="00FD2508">
      <w:pPr>
        <w:pStyle w:val="NoSpacing"/>
      </w:pPr>
      <w:r>
        <w:t xml:space="preserve">- </w:t>
      </w:r>
      <w:r w:rsidR="00DC5FCF">
        <w:t xml:space="preserve">Following </w:t>
      </w:r>
      <w:proofErr w:type="gramStart"/>
      <w:r w:rsidR="00DC5FCF">
        <w:t>the  ‘</w:t>
      </w:r>
      <w:proofErr w:type="spellStart"/>
      <w:r w:rsidR="00DC5FCF">
        <w:t>give’em</w:t>
      </w:r>
      <w:proofErr w:type="spellEnd"/>
      <w:proofErr w:type="gramEnd"/>
      <w:r w:rsidR="00DC5FCF">
        <w:t xml:space="preserve"> hell’ or ‘playboy’</w:t>
      </w:r>
      <w:r w:rsidRPr="00FD2508">
        <w:t xml:space="preserve"> can create problems for men. </w:t>
      </w:r>
    </w:p>
    <w:p w:rsidR="00FD2508" w:rsidRPr="00FD2508" w:rsidRDefault="00FD2508" w:rsidP="00FD2508">
      <w:pPr>
        <w:pStyle w:val="NoSpacing"/>
      </w:pPr>
      <w:r>
        <w:t xml:space="preserve">- </w:t>
      </w:r>
      <w:r w:rsidR="00DC5FCF">
        <w:t>Following the ‘strong but silent’ or ‘tough guy’</w:t>
      </w:r>
      <w:r w:rsidRPr="00FD2508">
        <w:t xml:space="preserve"> elements of the male gender role makes therapy difficult for men.</w:t>
      </w:r>
    </w:p>
    <w:p w:rsidR="00FD2508" w:rsidRDefault="00FD2508" w:rsidP="00FD2508">
      <w:pPr>
        <w:pStyle w:val="NoSpacing"/>
        <w:numPr>
          <w:ilvl w:val="0"/>
          <w:numId w:val="2"/>
        </w:numPr>
      </w:pPr>
      <w:r w:rsidRPr="00FD2508">
        <w:t>Psychological services can help men and can be more attractive to men by describing these services in ways that are not threatening, such as describing them as seminars or workshops rather than counseling.</w:t>
      </w:r>
    </w:p>
    <w:p w:rsidR="00FD2508" w:rsidRPr="00DC5FCF" w:rsidRDefault="00FD2508" w:rsidP="00FD2508">
      <w:pPr>
        <w:pStyle w:val="NoSpacing"/>
      </w:pPr>
    </w:p>
    <w:p w:rsidR="00FD2508" w:rsidRPr="00DC5FCF" w:rsidRDefault="00DC5FCF" w:rsidP="00FD2508">
      <w:pPr>
        <w:pStyle w:val="NoSpacing"/>
        <w:rPr>
          <w:b/>
        </w:rPr>
      </w:pPr>
      <w:r w:rsidRPr="00DC5FCF">
        <w:rPr>
          <w:b/>
          <w:highlight w:val="yellow"/>
        </w:rPr>
        <w:t>6.</w:t>
      </w:r>
      <w:r w:rsidRPr="00DC5FCF">
        <w:rPr>
          <w:b/>
          <w:highlight w:val="yellow"/>
        </w:rPr>
        <w:tab/>
      </w:r>
      <w:r w:rsidR="00FD2508" w:rsidRPr="00DC5FCF">
        <w:rPr>
          <w:b/>
          <w:highlight w:val="yellow"/>
        </w:rPr>
        <w:t>Gender Sensitive Therapy</w:t>
      </w:r>
    </w:p>
    <w:p w:rsidR="00DC5FCF" w:rsidRDefault="00DC5FCF" w:rsidP="00FD2508">
      <w:pPr>
        <w:pStyle w:val="NoSpacing"/>
        <w:numPr>
          <w:ilvl w:val="0"/>
          <w:numId w:val="2"/>
        </w:numPr>
      </w:pPr>
      <w:r>
        <w:t>S</w:t>
      </w:r>
      <w:r w:rsidR="00FD2508" w:rsidRPr="00FD2508">
        <w:t>hare goals with feminist therapy, attempting to remove sexist elements from therapy and provide suitable counseling for women and men.</w:t>
      </w:r>
    </w:p>
    <w:p w:rsidR="00FD2508" w:rsidRDefault="00FD2508" w:rsidP="00FD2508">
      <w:pPr>
        <w:pStyle w:val="NoSpacing"/>
        <w:numPr>
          <w:ilvl w:val="0"/>
          <w:numId w:val="2"/>
        </w:numPr>
      </w:pPr>
      <w:r w:rsidRPr="00FD2508">
        <w:t>Gender aware therapy attempts to integrate the principles of feminist therapy with knowledge of gender development for men and women.</w:t>
      </w:r>
    </w:p>
    <w:p w:rsidR="00DC5FCF" w:rsidRDefault="00DC5FCF" w:rsidP="00DC5FCF">
      <w:pPr>
        <w:pStyle w:val="NoSpacing"/>
      </w:pPr>
    </w:p>
    <w:p w:rsidR="00DC5FCF" w:rsidRPr="00DC5FCF" w:rsidRDefault="00DC5FCF" w:rsidP="00DC5FCF">
      <w:pPr>
        <w:pStyle w:val="NoSpacing"/>
      </w:pPr>
      <w:r w:rsidRPr="00DC5FCF">
        <w:rPr>
          <w:highlight w:val="yellow"/>
          <w:u w:val="single"/>
        </w:rPr>
        <w:t>Mastery</w:t>
      </w:r>
      <w:r>
        <w:t xml:space="preserve">: </w:t>
      </w:r>
      <w:r w:rsidRPr="00DC5FCF">
        <w:t>a gender-sensitive therapy for traditional men, encompassing a similar philosophy of empowerment and understanding to help clients change.</w:t>
      </w:r>
    </w:p>
    <w:p w:rsidR="00DC5FCF" w:rsidRPr="00FD2508" w:rsidRDefault="00DC5FCF" w:rsidP="00DC5FCF">
      <w:pPr>
        <w:pStyle w:val="NoSpacing"/>
      </w:pPr>
      <w:r>
        <w:t xml:space="preserve">- </w:t>
      </w:r>
      <w:r w:rsidRPr="00DC5FCF">
        <w:t>Monitor-Assume-See-Transmit-Empower-Respect-Yield</w:t>
      </w:r>
    </w:p>
    <w:p w:rsidR="00DC5FCF" w:rsidRDefault="00DC5FCF" w:rsidP="00DC5FCF">
      <w:pPr>
        <w:pStyle w:val="NoSpacing"/>
        <w:rPr>
          <w:b/>
        </w:rPr>
      </w:pPr>
      <w:r w:rsidRPr="00DC5FCF">
        <w:rPr>
          <w:b/>
        </w:rPr>
        <w:t>See Table 15.9 Principles of Gender-Sensitive Counseling with Men: MASTERY.</w:t>
      </w:r>
    </w:p>
    <w:p w:rsidR="00DC5FCF" w:rsidRDefault="00DC5FCF" w:rsidP="00DC5FCF">
      <w:pPr>
        <w:pStyle w:val="NoSpacing"/>
      </w:pPr>
    </w:p>
    <w:p w:rsidR="00DC5FCF" w:rsidRPr="00DC5FCF" w:rsidRDefault="00DC5FCF" w:rsidP="00DC5FCF">
      <w:pPr>
        <w:pStyle w:val="NoSpacing"/>
        <w:rPr>
          <w:b/>
          <w:u w:val="single"/>
        </w:rPr>
      </w:pPr>
      <w:r w:rsidRPr="00DC5FCF">
        <w:rPr>
          <w:b/>
          <w:u w:val="single"/>
        </w:rPr>
        <w:t>Sexual Exploitation in Therapy</w:t>
      </w:r>
    </w:p>
    <w:p w:rsidR="00DC5FCF" w:rsidRPr="00DC5FCF" w:rsidRDefault="00DC5FCF" w:rsidP="00DC5FCF">
      <w:pPr>
        <w:pStyle w:val="NoSpacing"/>
        <w:numPr>
          <w:ilvl w:val="0"/>
          <w:numId w:val="4"/>
        </w:numPr>
      </w:pPr>
      <w:r w:rsidRPr="00DC5FCF">
        <w:t xml:space="preserve">Is possible </w:t>
      </w:r>
      <w:r>
        <w:t>be</w:t>
      </w:r>
      <w:r w:rsidRPr="00DC5FCF">
        <w:t>cause of the preponderance of male therapists who are in positions of power over female clients.</w:t>
      </w:r>
    </w:p>
    <w:p w:rsidR="00DC5FCF" w:rsidRPr="00DC5FCF" w:rsidRDefault="00DC5FCF" w:rsidP="00DC5FCF">
      <w:pPr>
        <w:pStyle w:val="NoSpacing"/>
      </w:pPr>
      <w:r>
        <w:t xml:space="preserve">- </w:t>
      </w:r>
      <w:proofErr w:type="gramStart"/>
      <w:r>
        <w:t>s</w:t>
      </w:r>
      <w:r w:rsidRPr="00DC5FCF">
        <w:t>exual</w:t>
      </w:r>
      <w:proofErr w:type="gramEnd"/>
      <w:r w:rsidRPr="00DC5FCF">
        <w:t xml:space="preserve"> contact between therapist and client has become increasingly unacceptable.</w:t>
      </w:r>
    </w:p>
    <w:p w:rsidR="00AC7F23" w:rsidRDefault="00DC5FCF" w:rsidP="00DC5FCF">
      <w:pPr>
        <w:pStyle w:val="NoSpacing"/>
        <w:numPr>
          <w:ilvl w:val="0"/>
          <w:numId w:val="5"/>
        </w:numPr>
      </w:pPr>
      <w:r w:rsidRPr="00DC5FCF">
        <w:t>The ethical codes of all mental health care professions now prohibit such contact.</w:t>
      </w:r>
      <w:r>
        <w:t xml:space="preserve"> </w:t>
      </w:r>
      <w:r w:rsidRPr="00DC5FCF">
        <w:t>However, such reports are the most common ethical complaint.  Estimates of the frequency of such behavior indicate that about 10% of male and 2-3% of female therapists have sex with their patients.</w:t>
      </w:r>
    </w:p>
    <w:p w:rsidR="00DC5FCF" w:rsidRDefault="00DC5FCF" w:rsidP="00DC5FCF">
      <w:pPr>
        <w:pStyle w:val="NoSpacing"/>
        <w:numPr>
          <w:ilvl w:val="0"/>
          <w:numId w:val="5"/>
        </w:numPr>
      </w:pPr>
      <w:r w:rsidRPr="00DC5FCF">
        <w:t>An increasing body of evidence demonstrates that clients are harmed by such behavior</w:t>
      </w:r>
    </w:p>
    <w:p w:rsidR="00AC7F23" w:rsidRPr="00AC7F23" w:rsidRDefault="00AC7F23" w:rsidP="00AC7F23">
      <w:pPr>
        <w:pStyle w:val="NoSpacing"/>
        <w:rPr>
          <w:b/>
        </w:rPr>
      </w:pPr>
    </w:p>
    <w:p w:rsidR="00DC5FCF" w:rsidRPr="00AC7F23" w:rsidRDefault="00AC7F23">
      <w:pPr>
        <w:pStyle w:val="NoSpacing"/>
        <w:rPr>
          <w:b/>
          <w:u w:val="single"/>
        </w:rPr>
      </w:pPr>
      <w:r w:rsidRPr="00AC7F23">
        <w:rPr>
          <w:b/>
          <w:highlight w:val="cyan"/>
          <w:u w:val="single"/>
        </w:rPr>
        <w:t>The Self-Help Movement</w:t>
      </w:r>
    </w:p>
    <w:p w:rsidR="00AC7F23" w:rsidRDefault="00AC7F23" w:rsidP="00AC7F23">
      <w:pPr>
        <w:pStyle w:val="NoSpacing"/>
        <w:numPr>
          <w:ilvl w:val="0"/>
          <w:numId w:val="6"/>
        </w:numPr>
      </w:pPr>
      <w:r w:rsidRPr="00AC7F23">
        <w:t xml:space="preserve">Has grown dramatically in the past two decades. </w:t>
      </w:r>
    </w:p>
    <w:p w:rsidR="00AC7F23" w:rsidRDefault="00AC7F23" w:rsidP="00AC7F23">
      <w:pPr>
        <w:pStyle w:val="NoSpacing"/>
        <w:numPr>
          <w:ilvl w:val="0"/>
          <w:numId w:val="6"/>
        </w:numPr>
      </w:pPr>
      <w:r w:rsidRPr="00AC7F23">
        <w:t xml:space="preserve">Modeled after </w:t>
      </w:r>
      <w:r>
        <w:t>AA</w:t>
      </w:r>
      <w:r w:rsidRPr="00AC7F23">
        <w:t>, self-help groups have grown to include a wide variety of problems.</w:t>
      </w:r>
    </w:p>
    <w:p w:rsidR="00AC7F23" w:rsidRDefault="00AC7F23" w:rsidP="00AC7F23">
      <w:pPr>
        <w:pStyle w:val="NoSpacing"/>
        <w:numPr>
          <w:ilvl w:val="0"/>
          <w:numId w:val="6"/>
        </w:numPr>
      </w:pPr>
      <w:r w:rsidRPr="00AC7F23">
        <w:t>By offering advice and emotional support, others with similar problems can provide valuable help</w:t>
      </w:r>
    </w:p>
    <w:p w:rsidR="00AC7F23" w:rsidRDefault="00AC7F23" w:rsidP="00AC7F23">
      <w:pPr>
        <w:pStyle w:val="NoSpacing"/>
      </w:pPr>
    </w:p>
    <w:p w:rsidR="00AC7F23" w:rsidRPr="00AC7F23" w:rsidRDefault="00AC7F23" w:rsidP="00AC7F23">
      <w:pPr>
        <w:pStyle w:val="NoSpacing"/>
        <w:rPr>
          <w:b/>
          <w:u w:val="single"/>
        </w:rPr>
      </w:pPr>
      <w:r w:rsidRPr="00AC7F23">
        <w:rPr>
          <w:b/>
          <w:u w:val="single"/>
        </w:rPr>
        <w:t>Online Support Groups</w:t>
      </w:r>
    </w:p>
    <w:p w:rsidR="00AC7F23" w:rsidRPr="00AC7F23" w:rsidRDefault="00AC7F23" w:rsidP="00AC7F23">
      <w:pPr>
        <w:pStyle w:val="NoSpacing"/>
        <w:numPr>
          <w:ilvl w:val="0"/>
          <w:numId w:val="7"/>
        </w:numPr>
      </w:pPr>
      <w:r w:rsidRPr="00AC7F23">
        <w:t>Arose with the increased availability of the Internet.</w:t>
      </w:r>
    </w:p>
    <w:p w:rsidR="00AC7F23" w:rsidRPr="00AC7F23" w:rsidRDefault="00AC7F23" w:rsidP="007403F2">
      <w:pPr>
        <w:pStyle w:val="NoSpacing"/>
        <w:numPr>
          <w:ilvl w:val="0"/>
          <w:numId w:val="7"/>
        </w:numPr>
      </w:pPr>
      <w:r w:rsidRPr="00AC7F23">
        <w:t>Online groups differ from face-to-face groups in the people and problems served.</w:t>
      </w:r>
    </w:p>
    <w:p w:rsidR="00AC7F23" w:rsidRDefault="00AC7F23" w:rsidP="007403F2">
      <w:pPr>
        <w:pStyle w:val="NoSpacing"/>
        <w:numPr>
          <w:ilvl w:val="0"/>
          <w:numId w:val="7"/>
        </w:numPr>
      </w:pPr>
      <w:r w:rsidRPr="00AC7F23">
        <w:t>Online groups tend to serve less common problems and more men than face-to-face groups, but the support process is similar.</w:t>
      </w:r>
    </w:p>
    <w:p w:rsidR="00AC7F23" w:rsidRPr="00AC7F23" w:rsidRDefault="00AC7F23" w:rsidP="00AC7F23">
      <w:pPr>
        <w:pStyle w:val="NoSpacing"/>
        <w:rPr>
          <w:u w:val="single"/>
        </w:rPr>
      </w:pPr>
    </w:p>
    <w:p w:rsidR="00AC7F23" w:rsidRDefault="00AC7F23" w:rsidP="00AC7F23">
      <w:pPr>
        <w:pStyle w:val="NoSpacing"/>
        <w:rPr>
          <w:u w:val="single"/>
        </w:rPr>
      </w:pPr>
      <w:r w:rsidRPr="00AC7F23">
        <w:rPr>
          <w:highlight w:val="green"/>
          <w:u w:val="single"/>
        </w:rPr>
        <w:t>Gender Issues in Self-Help</w:t>
      </w:r>
    </w:p>
    <w:p w:rsidR="00AC7F23" w:rsidRDefault="00AC7F23" w:rsidP="00AC7F23">
      <w:pPr>
        <w:pStyle w:val="NoSpacing"/>
      </w:pPr>
      <w:r>
        <w:t>1.</w:t>
      </w:r>
      <w:r>
        <w:tab/>
        <w:t>Are common.</w:t>
      </w:r>
    </w:p>
    <w:p w:rsidR="00AC7F23" w:rsidRDefault="00AC7F23" w:rsidP="00AC7F23">
      <w:pPr>
        <w:pStyle w:val="NoSpacing"/>
      </w:pPr>
      <w:r>
        <w:t>2.</w:t>
      </w:r>
      <w:r>
        <w:tab/>
      </w:r>
      <w:r w:rsidRPr="00AC7F23">
        <w:t xml:space="preserve">Like the early consciousness-raising groups, many groups form around women’s or </w:t>
      </w:r>
    </w:p>
    <w:p w:rsidR="00AC7F23" w:rsidRDefault="00AC7F23" w:rsidP="00AC7F23">
      <w:pPr>
        <w:pStyle w:val="NoSpacing"/>
        <w:ind w:firstLine="720"/>
      </w:pPr>
      <w:proofErr w:type="gramStart"/>
      <w:r w:rsidRPr="00AC7F23">
        <w:t>men’s</w:t>
      </w:r>
      <w:proofErr w:type="gramEnd"/>
      <w:r w:rsidRPr="00AC7F23">
        <w:t xml:space="preserve"> issues and offer support as well as the opportunity to explore and question gender </w:t>
      </w:r>
    </w:p>
    <w:p w:rsidR="00AC7F23" w:rsidRDefault="00AC7F23" w:rsidP="00AC7F23">
      <w:pPr>
        <w:pStyle w:val="NoSpacing"/>
        <w:ind w:firstLine="720"/>
      </w:pPr>
      <w:proofErr w:type="gramStart"/>
      <w:r w:rsidRPr="00AC7F23">
        <w:t>roles</w:t>
      </w:r>
      <w:proofErr w:type="gramEnd"/>
      <w:r w:rsidRPr="00AC7F23">
        <w:t>.</w:t>
      </w:r>
    </w:p>
    <w:p w:rsidR="00AC7F23" w:rsidRDefault="00AC7F23" w:rsidP="00AC7F23">
      <w:pPr>
        <w:pStyle w:val="NoSpacing"/>
      </w:pPr>
    </w:p>
    <w:p w:rsidR="00AC7F23" w:rsidRPr="00AC7F23" w:rsidRDefault="00AC7F23" w:rsidP="00AC7F23">
      <w:pPr>
        <w:pStyle w:val="NoSpacing"/>
        <w:rPr>
          <w:b/>
          <w:u w:val="single"/>
        </w:rPr>
      </w:pPr>
      <w:r w:rsidRPr="00AC7F23">
        <w:rPr>
          <w:b/>
          <w:u w:val="single"/>
        </w:rPr>
        <w:t>Considering Diversity</w:t>
      </w:r>
    </w:p>
    <w:p w:rsidR="00AC7F23" w:rsidRDefault="00AC7F23" w:rsidP="00AC7F23">
      <w:pPr>
        <w:pStyle w:val="NoSpacing"/>
        <w:numPr>
          <w:ilvl w:val="0"/>
          <w:numId w:val="7"/>
        </w:numPr>
      </w:pPr>
      <w:r>
        <w:t xml:space="preserve">The treatments </w:t>
      </w:r>
      <w:r w:rsidRPr="00AC7F23">
        <w:t>offer</w:t>
      </w:r>
      <w:r>
        <w:t>ed</w:t>
      </w:r>
      <w:r w:rsidRPr="00AC7F23">
        <w:t xml:space="preserve"> may be incompatible with the assumptions and views of many people across the world.</w:t>
      </w:r>
    </w:p>
    <w:p w:rsidR="00AC7F23" w:rsidRPr="00AC7F23" w:rsidRDefault="00AC7F23" w:rsidP="00AC7F23">
      <w:pPr>
        <w:pStyle w:val="NoSpacing"/>
        <w:numPr>
          <w:ilvl w:val="0"/>
          <w:numId w:val="7"/>
        </w:numPr>
      </w:pPr>
      <w:r w:rsidRPr="00AC7F23">
        <w:t>These incompatibilities can become treatment problems when mental health care providers do not take cultural differences into account.</w:t>
      </w:r>
    </w:p>
    <w:p w:rsidR="00AC7F23" w:rsidRDefault="00AC7F23" w:rsidP="00AC7F23">
      <w:pPr>
        <w:pStyle w:val="NoSpacing"/>
      </w:pPr>
      <w:r w:rsidRPr="00AC7F23">
        <w:rPr>
          <w:highlight w:val="yellow"/>
          <w:u w:val="single"/>
        </w:rPr>
        <w:t>Healing Processes</w:t>
      </w:r>
      <w:r>
        <w:t xml:space="preserve">: </w:t>
      </w:r>
      <w:r w:rsidRPr="00AC7F23">
        <w:t xml:space="preserve">include folk healers, ritual dramas, herbal medicine, and possession rituals </w:t>
      </w:r>
    </w:p>
    <w:p w:rsidR="00AC7F23" w:rsidRDefault="00AC7F23" w:rsidP="00AC7F23">
      <w:pPr>
        <w:pStyle w:val="NoSpacing"/>
      </w:pPr>
      <w:r>
        <w:t xml:space="preserve">- </w:t>
      </w:r>
      <w:proofErr w:type="gramStart"/>
      <w:r>
        <w:t>m</w:t>
      </w:r>
      <w:r w:rsidRPr="00AC7F23">
        <w:t>ental</w:t>
      </w:r>
      <w:proofErr w:type="gramEnd"/>
      <w:r w:rsidRPr="00AC7F23">
        <w:t xml:space="preserve"> disorders constitute 5 of the 10 leading causes of disability in the world (Murray &amp; Lopez, 1997).</w:t>
      </w:r>
    </w:p>
    <w:p w:rsidR="00AC7F23" w:rsidRDefault="00AC7F23" w:rsidP="00AC7F23">
      <w:pPr>
        <w:pStyle w:val="NoSpacing"/>
      </w:pPr>
    </w:p>
    <w:p w:rsidR="00AC7F23" w:rsidRPr="00AC7F23" w:rsidRDefault="00AC7F23" w:rsidP="00AC7F23">
      <w:pPr>
        <w:pStyle w:val="NoSpacing"/>
      </w:pPr>
      <w:r w:rsidRPr="00AC7F23">
        <w:rPr>
          <w:highlight w:val="yellow"/>
          <w:u w:val="single"/>
        </w:rPr>
        <w:t>Diversity and Feminist Therapy:</w:t>
      </w:r>
      <w:r>
        <w:t xml:space="preserve"> </w:t>
      </w:r>
      <w:r w:rsidRPr="00AC7F23">
        <w:t>may provide a model for therapy that is sensitive to the conce</w:t>
      </w:r>
      <w:r>
        <w:t xml:space="preserve">rns of ethnic minority clients </w:t>
      </w:r>
    </w:p>
    <w:p w:rsidR="00AC7F23" w:rsidRPr="00AC7F23" w:rsidRDefault="007403F2" w:rsidP="00AC7F23">
      <w:pPr>
        <w:pStyle w:val="NoSpacing"/>
      </w:pPr>
      <w:r>
        <w:lastRenderedPageBreak/>
        <w:t>- f</w:t>
      </w:r>
      <w:r w:rsidR="00AC7F23" w:rsidRPr="00AC7F23">
        <w:t>eminist therapy offers African American, Native American, Asian American and Hispanic American women a method to help them feel empowered, to give them skills to solve their problems, and to furnish opportunities to change society.</w:t>
      </w:r>
    </w:p>
    <w:p w:rsidR="00AC7F23" w:rsidRPr="00AC7F23" w:rsidRDefault="007403F2" w:rsidP="00AC7F23">
      <w:pPr>
        <w:pStyle w:val="NoSpacing"/>
      </w:pPr>
      <w:r>
        <w:t xml:space="preserve">- </w:t>
      </w:r>
      <w:r w:rsidR="00AC7F23" w:rsidRPr="00AC7F23">
        <w:t xml:space="preserve">Cultural sensitivity is important in counseling with men from different ethnic groups. </w:t>
      </w:r>
    </w:p>
    <w:p w:rsidR="00AC7F23" w:rsidRDefault="007403F2" w:rsidP="00AC7F23">
      <w:pPr>
        <w:pStyle w:val="NoSpacing"/>
      </w:pPr>
      <w:r>
        <w:t xml:space="preserve">- </w:t>
      </w:r>
      <w:r w:rsidR="00AC7F23" w:rsidRPr="00AC7F23">
        <w:t>Sexual orientation is another diversity issue that therapy must address</w:t>
      </w:r>
    </w:p>
    <w:p w:rsidR="007403F2" w:rsidRDefault="007403F2" w:rsidP="00AC7F23">
      <w:pPr>
        <w:pStyle w:val="NoSpacing"/>
      </w:pPr>
    </w:p>
    <w:p w:rsidR="007403F2" w:rsidRPr="007403F2" w:rsidRDefault="007403F2" w:rsidP="00AC7F23">
      <w:pPr>
        <w:pStyle w:val="NoSpacing"/>
        <w:rPr>
          <w:u w:val="single"/>
        </w:rPr>
      </w:pPr>
      <w:r w:rsidRPr="007403F2">
        <w:rPr>
          <w:b/>
          <w:color w:val="0000FF"/>
          <w:highlight w:val="green"/>
          <w:u w:val="single"/>
        </w:rPr>
        <w:t>Albee’s</w:t>
      </w:r>
      <w:r>
        <w:rPr>
          <w:highlight w:val="green"/>
          <w:u w:val="single"/>
        </w:rPr>
        <w:t xml:space="preserve"> </w:t>
      </w:r>
      <w:r w:rsidRPr="007403F2">
        <w:rPr>
          <w:highlight w:val="green"/>
          <w:u w:val="single"/>
        </w:rPr>
        <w:t>Strategies for Prevention</w:t>
      </w:r>
    </w:p>
    <w:p w:rsidR="007403F2" w:rsidRDefault="007403F2" w:rsidP="007403F2">
      <w:pPr>
        <w:pStyle w:val="NoSpacing"/>
      </w:pPr>
      <w:r>
        <w:t>1)</w:t>
      </w:r>
      <w:r>
        <w:tab/>
      </w:r>
      <w:r w:rsidRPr="007403F2">
        <w:t xml:space="preserve">Should include decreasing some of the most severe sources of stress such as </w:t>
      </w:r>
    </w:p>
    <w:p w:rsidR="007403F2" w:rsidRPr="007403F2" w:rsidRDefault="007403F2" w:rsidP="007403F2">
      <w:pPr>
        <w:pStyle w:val="NoSpacing"/>
        <w:ind w:firstLine="720"/>
      </w:pPr>
      <w:proofErr w:type="gramStart"/>
      <w:r w:rsidRPr="007403F2">
        <w:t>discrimination</w:t>
      </w:r>
      <w:proofErr w:type="gramEnd"/>
      <w:r w:rsidRPr="007403F2">
        <w:t>, violence victimization, and poverty.</w:t>
      </w:r>
    </w:p>
    <w:p w:rsidR="007403F2" w:rsidRDefault="007403F2" w:rsidP="007403F2">
      <w:pPr>
        <w:pStyle w:val="NoSpacing"/>
      </w:pPr>
      <w:r>
        <w:t xml:space="preserve">2) </w:t>
      </w:r>
      <w:r>
        <w:tab/>
      </w:r>
      <w:r w:rsidRPr="007403F2">
        <w:t xml:space="preserve">These experiences raise the risk for mental disorders such as depression and anxiety </w:t>
      </w:r>
    </w:p>
    <w:p w:rsidR="007403F2" w:rsidRPr="007403F2" w:rsidRDefault="007403F2" w:rsidP="007403F2">
      <w:pPr>
        <w:pStyle w:val="NoSpacing"/>
        <w:ind w:firstLine="720"/>
      </w:pPr>
      <w:proofErr w:type="gramStart"/>
      <w:r w:rsidRPr="007403F2">
        <w:t>disorders</w:t>
      </w:r>
      <w:proofErr w:type="gramEnd"/>
      <w:r w:rsidRPr="007403F2">
        <w:t>, which are leading causes of disability around the world.</w:t>
      </w:r>
    </w:p>
    <w:p w:rsidR="007403F2" w:rsidRDefault="007403F2" w:rsidP="007403F2">
      <w:pPr>
        <w:pStyle w:val="NoSpacing"/>
      </w:pPr>
      <w:r>
        <w:t>3)</w:t>
      </w:r>
      <w:r>
        <w:tab/>
      </w:r>
      <w:r w:rsidRPr="007403F2">
        <w:t xml:space="preserve">Too few treatment facilities and too few trained personnel exist to offer appropriate </w:t>
      </w:r>
    </w:p>
    <w:p w:rsidR="007403F2" w:rsidRPr="007403F2" w:rsidRDefault="007403F2" w:rsidP="007403F2">
      <w:pPr>
        <w:pStyle w:val="NoSpacing"/>
        <w:ind w:firstLine="720"/>
      </w:pPr>
      <w:proofErr w:type="gramStart"/>
      <w:r w:rsidRPr="007403F2">
        <w:t>treatment</w:t>
      </w:r>
      <w:proofErr w:type="gramEnd"/>
      <w:r w:rsidRPr="007403F2">
        <w:t xml:space="preserve"> for mental disorders, creating a pressing need for prevention. </w:t>
      </w:r>
    </w:p>
    <w:p w:rsidR="007403F2" w:rsidRDefault="007403F2" w:rsidP="007403F2">
      <w:pPr>
        <w:pStyle w:val="NoSpacing"/>
      </w:pPr>
      <w:r>
        <w:t>4)</w:t>
      </w:r>
      <w:r>
        <w:tab/>
      </w:r>
      <w:r w:rsidRPr="007403F2">
        <w:t xml:space="preserve">Even in wealthy countries, the number of </w:t>
      </w:r>
      <w:proofErr w:type="spellStart"/>
      <w:r w:rsidRPr="007403F2">
        <w:t>unserved</w:t>
      </w:r>
      <w:proofErr w:type="spellEnd"/>
      <w:r w:rsidRPr="007403F2">
        <w:t xml:space="preserve"> and underserved people is too great.</w:t>
      </w:r>
    </w:p>
    <w:p w:rsidR="00921839" w:rsidRDefault="00921839" w:rsidP="007403F2">
      <w:pPr>
        <w:pStyle w:val="NoSpacing"/>
      </w:pPr>
    </w:p>
    <w:p w:rsidR="00921839" w:rsidRPr="00AC7F23" w:rsidRDefault="00921839" w:rsidP="00921839">
      <w:pPr>
        <w:pStyle w:val="NoSpacing"/>
      </w:pPr>
      <w:r>
        <w:t>More traditional therapies tend to deal with talk based therapy, or client centered therapy whereas Feminist therapy considers p</w:t>
      </w:r>
      <w:r>
        <w:t>e</w:t>
      </w:r>
      <w:r>
        <w:t>rsonal and social identities as interdependent and that t</w:t>
      </w:r>
      <w:r>
        <w:t>herapists and clients should form an egalitarian relationship</w:t>
      </w:r>
      <w:r>
        <w:t xml:space="preserve">. Attempts to remove any sexist elements from therapy and ensure women are valued. </w:t>
      </w:r>
      <w:r w:rsidR="0062416B">
        <w:t xml:space="preserve">Gender sensitive therapies use the technique of MASTERY that feminists do not. </w:t>
      </w:r>
    </w:p>
    <w:p w:rsidR="00921839" w:rsidRPr="00AC7F23" w:rsidRDefault="00921839">
      <w:pPr>
        <w:pStyle w:val="NoSpacing"/>
      </w:pPr>
      <w:bookmarkStart w:id="0" w:name="_GoBack"/>
      <w:bookmarkEnd w:id="0"/>
    </w:p>
    <w:sectPr w:rsidR="00921839" w:rsidRPr="00AC7F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4pt;height:11.4pt" o:bullet="t">
        <v:imagedata r:id="rId1" o:title="msoB3E5"/>
      </v:shape>
    </w:pict>
  </w:numPicBullet>
  <w:abstractNum w:abstractNumId="0">
    <w:nsid w:val="106E07FA"/>
    <w:multiLevelType w:val="hybridMultilevel"/>
    <w:tmpl w:val="DE42083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E305813"/>
    <w:multiLevelType w:val="hybridMultilevel"/>
    <w:tmpl w:val="41502D5A"/>
    <w:lvl w:ilvl="0" w:tplc="10090007">
      <w:start w:val="1"/>
      <w:numFmt w:val="bullet"/>
      <w:lvlText w:val=""/>
      <w:lvlPicBulletId w:val="0"/>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36341A7"/>
    <w:multiLevelType w:val="hybridMultilevel"/>
    <w:tmpl w:val="ED30D81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39BE6D9E"/>
    <w:multiLevelType w:val="hybridMultilevel"/>
    <w:tmpl w:val="7C28AE0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50453E9F"/>
    <w:multiLevelType w:val="hybridMultilevel"/>
    <w:tmpl w:val="13E8FBD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52E60D99"/>
    <w:multiLevelType w:val="hybridMultilevel"/>
    <w:tmpl w:val="2A12617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79755A92"/>
    <w:multiLevelType w:val="hybridMultilevel"/>
    <w:tmpl w:val="95D6BEC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3F5"/>
    <w:rsid w:val="000E0BAB"/>
    <w:rsid w:val="001563F5"/>
    <w:rsid w:val="0062416B"/>
    <w:rsid w:val="006A6069"/>
    <w:rsid w:val="007403F2"/>
    <w:rsid w:val="007E5807"/>
    <w:rsid w:val="00921839"/>
    <w:rsid w:val="00A92FD7"/>
    <w:rsid w:val="00AC7F23"/>
    <w:rsid w:val="00B27E67"/>
    <w:rsid w:val="00D24EFC"/>
    <w:rsid w:val="00DC5FCF"/>
    <w:rsid w:val="00E7203E"/>
    <w:rsid w:val="00FD25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63F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63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2611">
      <w:bodyDiv w:val="1"/>
      <w:marLeft w:val="0"/>
      <w:marRight w:val="0"/>
      <w:marTop w:val="0"/>
      <w:marBottom w:val="0"/>
      <w:divBdr>
        <w:top w:val="none" w:sz="0" w:space="0" w:color="auto"/>
        <w:left w:val="none" w:sz="0" w:space="0" w:color="auto"/>
        <w:bottom w:val="none" w:sz="0" w:space="0" w:color="auto"/>
        <w:right w:val="none" w:sz="0" w:space="0" w:color="auto"/>
      </w:divBdr>
      <w:divsChild>
        <w:div w:id="1176262143">
          <w:marLeft w:val="576"/>
          <w:marRight w:val="0"/>
          <w:marTop w:val="120"/>
          <w:marBottom w:val="0"/>
          <w:divBdr>
            <w:top w:val="none" w:sz="0" w:space="0" w:color="auto"/>
            <w:left w:val="none" w:sz="0" w:space="0" w:color="auto"/>
            <w:bottom w:val="none" w:sz="0" w:space="0" w:color="auto"/>
            <w:right w:val="none" w:sz="0" w:space="0" w:color="auto"/>
          </w:divBdr>
        </w:div>
        <w:div w:id="1233927803">
          <w:marLeft w:val="576"/>
          <w:marRight w:val="0"/>
          <w:marTop w:val="120"/>
          <w:marBottom w:val="0"/>
          <w:divBdr>
            <w:top w:val="none" w:sz="0" w:space="0" w:color="auto"/>
            <w:left w:val="none" w:sz="0" w:space="0" w:color="auto"/>
            <w:bottom w:val="none" w:sz="0" w:space="0" w:color="auto"/>
            <w:right w:val="none" w:sz="0" w:space="0" w:color="auto"/>
          </w:divBdr>
        </w:div>
      </w:divsChild>
    </w:div>
    <w:div w:id="53045110">
      <w:bodyDiv w:val="1"/>
      <w:marLeft w:val="0"/>
      <w:marRight w:val="0"/>
      <w:marTop w:val="0"/>
      <w:marBottom w:val="0"/>
      <w:divBdr>
        <w:top w:val="none" w:sz="0" w:space="0" w:color="auto"/>
        <w:left w:val="none" w:sz="0" w:space="0" w:color="auto"/>
        <w:bottom w:val="none" w:sz="0" w:space="0" w:color="auto"/>
        <w:right w:val="none" w:sz="0" w:space="0" w:color="auto"/>
      </w:divBdr>
      <w:divsChild>
        <w:div w:id="757484433">
          <w:marLeft w:val="806"/>
          <w:marRight w:val="0"/>
          <w:marTop w:val="120"/>
          <w:marBottom w:val="0"/>
          <w:divBdr>
            <w:top w:val="none" w:sz="0" w:space="0" w:color="auto"/>
            <w:left w:val="none" w:sz="0" w:space="0" w:color="auto"/>
            <w:bottom w:val="none" w:sz="0" w:space="0" w:color="auto"/>
            <w:right w:val="none" w:sz="0" w:space="0" w:color="auto"/>
          </w:divBdr>
        </w:div>
        <w:div w:id="1196428579">
          <w:marLeft w:val="806"/>
          <w:marRight w:val="0"/>
          <w:marTop w:val="120"/>
          <w:marBottom w:val="0"/>
          <w:divBdr>
            <w:top w:val="none" w:sz="0" w:space="0" w:color="auto"/>
            <w:left w:val="none" w:sz="0" w:space="0" w:color="auto"/>
            <w:bottom w:val="none" w:sz="0" w:space="0" w:color="auto"/>
            <w:right w:val="none" w:sz="0" w:space="0" w:color="auto"/>
          </w:divBdr>
        </w:div>
        <w:div w:id="568922663">
          <w:marLeft w:val="806"/>
          <w:marRight w:val="0"/>
          <w:marTop w:val="120"/>
          <w:marBottom w:val="0"/>
          <w:divBdr>
            <w:top w:val="none" w:sz="0" w:space="0" w:color="auto"/>
            <w:left w:val="none" w:sz="0" w:space="0" w:color="auto"/>
            <w:bottom w:val="none" w:sz="0" w:space="0" w:color="auto"/>
            <w:right w:val="none" w:sz="0" w:space="0" w:color="auto"/>
          </w:divBdr>
        </w:div>
        <w:div w:id="1509128257">
          <w:marLeft w:val="806"/>
          <w:marRight w:val="0"/>
          <w:marTop w:val="120"/>
          <w:marBottom w:val="0"/>
          <w:divBdr>
            <w:top w:val="none" w:sz="0" w:space="0" w:color="auto"/>
            <w:left w:val="none" w:sz="0" w:space="0" w:color="auto"/>
            <w:bottom w:val="none" w:sz="0" w:space="0" w:color="auto"/>
            <w:right w:val="none" w:sz="0" w:space="0" w:color="auto"/>
          </w:divBdr>
        </w:div>
      </w:divsChild>
    </w:div>
    <w:div w:id="102502916">
      <w:bodyDiv w:val="1"/>
      <w:marLeft w:val="0"/>
      <w:marRight w:val="0"/>
      <w:marTop w:val="0"/>
      <w:marBottom w:val="0"/>
      <w:divBdr>
        <w:top w:val="none" w:sz="0" w:space="0" w:color="auto"/>
        <w:left w:val="none" w:sz="0" w:space="0" w:color="auto"/>
        <w:bottom w:val="none" w:sz="0" w:space="0" w:color="auto"/>
        <w:right w:val="none" w:sz="0" w:space="0" w:color="auto"/>
      </w:divBdr>
      <w:divsChild>
        <w:div w:id="1384405805">
          <w:marLeft w:val="576"/>
          <w:marRight w:val="0"/>
          <w:marTop w:val="120"/>
          <w:marBottom w:val="0"/>
          <w:divBdr>
            <w:top w:val="none" w:sz="0" w:space="0" w:color="auto"/>
            <w:left w:val="none" w:sz="0" w:space="0" w:color="auto"/>
            <w:bottom w:val="none" w:sz="0" w:space="0" w:color="auto"/>
            <w:right w:val="none" w:sz="0" w:space="0" w:color="auto"/>
          </w:divBdr>
        </w:div>
        <w:div w:id="476071208">
          <w:marLeft w:val="576"/>
          <w:marRight w:val="0"/>
          <w:marTop w:val="120"/>
          <w:marBottom w:val="0"/>
          <w:divBdr>
            <w:top w:val="none" w:sz="0" w:space="0" w:color="auto"/>
            <w:left w:val="none" w:sz="0" w:space="0" w:color="auto"/>
            <w:bottom w:val="none" w:sz="0" w:space="0" w:color="auto"/>
            <w:right w:val="none" w:sz="0" w:space="0" w:color="auto"/>
          </w:divBdr>
        </w:div>
        <w:div w:id="2070423431">
          <w:marLeft w:val="576"/>
          <w:marRight w:val="0"/>
          <w:marTop w:val="120"/>
          <w:marBottom w:val="0"/>
          <w:divBdr>
            <w:top w:val="none" w:sz="0" w:space="0" w:color="auto"/>
            <w:left w:val="none" w:sz="0" w:space="0" w:color="auto"/>
            <w:bottom w:val="none" w:sz="0" w:space="0" w:color="auto"/>
            <w:right w:val="none" w:sz="0" w:space="0" w:color="auto"/>
          </w:divBdr>
        </w:div>
      </w:divsChild>
    </w:div>
    <w:div w:id="264578238">
      <w:bodyDiv w:val="1"/>
      <w:marLeft w:val="0"/>
      <w:marRight w:val="0"/>
      <w:marTop w:val="0"/>
      <w:marBottom w:val="0"/>
      <w:divBdr>
        <w:top w:val="none" w:sz="0" w:space="0" w:color="auto"/>
        <w:left w:val="none" w:sz="0" w:space="0" w:color="auto"/>
        <w:bottom w:val="none" w:sz="0" w:space="0" w:color="auto"/>
        <w:right w:val="none" w:sz="0" w:space="0" w:color="auto"/>
      </w:divBdr>
      <w:divsChild>
        <w:div w:id="1030228398">
          <w:marLeft w:val="576"/>
          <w:marRight w:val="0"/>
          <w:marTop w:val="120"/>
          <w:marBottom w:val="0"/>
          <w:divBdr>
            <w:top w:val="none" w:sz="0" w:space="0" w:color="auto"/>
            <w:left w:val="none" w:sz="0" w:space="0" w:color="auto"/>
            <w:bottom w:val="none" w:sz="0" w:space="0" w:color="auto"/>
            <w:right w:val="none" w:sz="0" w:space="0" w:color="auto"/>
          </w:divBdr>
        </w:div>
        <w:div w:id="2095783738">
          <w:marLeft w:val="576"/>
          <w:marRight w:val="0"/>
          <w:marTop w:val="120"/>
          <w:marBottom w:val="0"/>
          <w:divBdr>
            <w:top w:val="none" w:sz="0" w:space="0" w:color="auto"/>
            <w:left w:val="none" w:sz="0" w:space="0" w:color="auto"/>
            <w:bottom w:val="none" w:sz="0" w:space="0" w:color="auto"/>
            <w:right w:val="none" w:sz="0" w:space="0" w:color="auto"/>
          </w:divBdr>
        </w:div>
      </w:divsChild>
    </w:div>
    <w:div w:id="305398932">
      <w:bodyDiv w:val="1"/>
      <w:marLeft w:val="0"/>
      <w:marRight w:val="0"/>
      <w:marTop w:val="0"/>
      <w:marBottom w:val="0"/>
      <w:divBdr>
        <w:top w:val="none" w:sz="0" w:space="0" w:color="auto"/>
        <w:left w:val="none" w:sz="0" w:space="0" w:color="auto"/>
        <w:bottom w:val="none" w:sz="0" w:space="0" w:color="auto"/>
        <w:right w:val="none" w:sz="0" w:space="0" w:color="auto"/>
      </w:divBdr>
      <w:divsChild>
        <w:div w:id="1666320438">
          <w:marLeft w:val="576"/>
          <w:marRight w:val="0"/>
          <w:marTop w:val="120"/>
          <w:marBottom w:val="0"/>
          <w:divBdr>
            <w:top w:val="none" w:sz="0" w:space="0" w:color="auto"/>
            <w:left w:val="none" w:sz="0" w:space="0" w:color="auto"/>
            <w:bottom w:val="none" w:sz="0" w:space="0" w:color="auto"/>
            <w:right w:val="none" w:sz="0" w:space="0" w:color="auto"/>
          </w:divBdr>
        </w:div>
      </w:divsChild>
    </w:div>
    <w:div w:id="341081932">
      <w:bodyDiv w:val="1"/>
      <w:marLeft w:val="0"/>
      <w:marRight w:val="0"/>
      <w:marTop w:val="0"/>
      <w:marBottom w:val="0"/>
      <w:divBdr>
        <w:top w:val="none" w:sz="0" w:space="0" w:color="auto"/>
        <w:left w:val="none" w:sz="0" w:space="0" w:color="auto"/>
        <w:bottom w:val="none" w:sz="0" w:space="0" w:color="auto"/>
        <w:right w:val="none" w:sz="0" w:space="0" w:color="auto"/>
      </w:divBdr>
      <w:divsChild>
        <w:div w:id="2119566652">
          <w:marLeft w:val="576"/>
          <w:marRight w:val="0"/>
          <w:marTop w:val="120"/>
          <w:marBottom w:val="0"/>
          <w:divBdr>
            <w:top w:val="none" w:sz="0" w:space="0" w:color="auto"/>
            <w:left w:val="none" w:sz="0" w:space="0" w:color="auto"/>
            <w:bottom w:val="none" w:sz="0" w:space="0" w:color="auto"/>
            <w:right w:val="none" w:sz="0" w:space="0" w:color="auto"/>
          </w:divBdr>
        </w:div>
        <w:div w:id="1489520629">
          <w:marLeft w:val="576"/>
          <w:marRight w:val="0"/>
          <w:marTop w:val="120"/>
          <w:marBottom w:val="0"/>
          <w:divBdr>
            <w:top w:val="none" w:sz="0" w:space="0" w:color="auto"/>
            <w:left w:val="none" w:sz="0" w:space="0" w:color="auto"/>
            <w:bottom w:val="none" w:sz="0" w:space="0" w:color="auto"/>
            <w:right w:val="none" w:sz="0" w:space="0" w:color="auto"/>
          </w:divBdr>
        </w:div>
      </w:divsChild>
    </w:div>
    <w:div w:id="451482655">
      <w:bodyDiv w:val="1"/>
      <w:marLeft w:val="0"/>
      <w:marRight w:val="0"/>
      <w:marTop w:val="0"/>
      <w:marBottom w:val="0"/>
      <w:divBdr>
        <w:top w:val="none" w:sz="0" w:space="0" w:color="auto"/>
        <w:left w:val="none" w:sz="0" w:space="0" w:color="auto"/>
        <w:bottom w:val="none" w:sz="0" w:space="0" w:color="auto"/>
        <w:right w:val="none" w:sz="0" w:space="0" w:color="auto"/>
      </w:divBdr>
      <w:divsChild>
        <w:div w:id="899100205">
          <w:marLeft w:val="576"/>
          <w:marRight w:val="0"/>
          <w:marTop w:val="120"/>
          <w:marBottom w:val="0"/>
          <w:divBdr>
            <w:top w:val="none" w:sz="0" w:space="0" w:color="auto"/>
            <w:left w:val="none" w:sz="0" w:space="0" w:color="auto"/>
            <w:bottom w:val="none" w:sz="0" w:space="0" w:color="auto"/>
            <w:right w:val="none" w:sz="0" w:space="0" w:color="auto"/>
          </w:divBdr>
        </w:div>
      </w:divsChild>
    </w:div>
    <w:div w:id="507716636">
      <w:bodyDiv w:val="1"/>
      <w:marLeft w:val="0"/>
      <w:marRight w:val="0"/>
      <w:marTop w:val="0"/>
      <w:marBottom w:val="0"/>
      <w:divBdr>
        <w:top w:val="none" w:sz="0" w:space="0" w:color="auto"/>
        <w:left w:val="none" w:sz="0" w:space="0" w:color="auto"/>
        <w:bottom w:val="none" w:sz="0" w:space="0" w:color="auto"/>
        <w:right w:val="none" w:sz="0" w:space="0" w:color="auto"/>
      </w:divBdr>
      <w:divsChild>
        <w:div w:id="2037802980">
          <w:marLeft w:val="576"/>
          <w:marRight w:val="0"/>
          <w:marTop w:val="120"/>
          <w:marBottom w:val="0"/>
          <w:divBdr>
            <w:top w:val="none" w:sz="0" w:space="0" w:color="auto"/>
            <w:left w:val="none" w:sz="0" w:space="0" w:color="auto"/>
            <w:bottom w:val="none" w:sz="0" w:space="0" w:color="auto"/>
            <w:right w:val="none" w:sz="0" w:space="0" w:color="auto"/>
          </w:divBdr>
        </w:div>
        <w:div w:id="2097356933">
          <w:marLeft w:val="576"/>
          <w:marRight w:val="0"/>
          <w:marTop w:val="120"/>
          <w:marBottom w:val="0"/>
          <w:divBdr>
            <w:top w:val="none" w:sz="0" w:space="0" w:color="auto"/>
            <w:left w:val="none" w:sz="0" w:space="0" w:color="auto"/>
            <w:bottom w:val="none" w:sz="0" w:space="0" w:color="auto"/>
            <w:right w:val="none" w:sz="0" w:space="0" w:color="auto"/>
          </w:divBdr>
        </w:div>
      </w:divsChild>
    </w:div>
    <w:div w:id="607156056">
      <w:bodyDiv w:val="1"/>
      <w:marLeft w:val="0"/>
      <w:marRight w:val="0"/>
      <w:marTop w:val="0"/>
      <w:marBottom w:val="0"/>
      <w:divBdr>
        <w:top w:val="none" w:sz="0" w:space="0" w:color="auto"/>
        <w:left w:val="none" w:sz="0" w:space="0" w:color="auto"/>
        <w:bottom w:val="none" w:sz="0" w:space="0" w:color="auto"/>
        <w:right w:val="none" w:sz="0" w:space="0" w:color="auto"/>
      </w:divBdr>
      <w:divsChild>
        <w:div w:id="1797983805">
          <w:marLeft w:val="576"/>
          <w:marRight w:val="0"/>
          <w:marTop w:val="120"/>
          <w:marBottom w:val="0"/>
          <w:divBdr>
            <w:top w:val="none" w:sz="0" w:space="0" w:color="auto"/>
            <w:left w:val="none" w:sz="0" w:space="0" w:color="auto"/>
            <w:bottom w:val="none" w:sz="0" w:space="0" w:color="auto"/>
            <w:right w:val="none" w:sz="0" w:space="0" w:color="auto"/>
          </w:divBdr>
        </w:div>
        <w:div w:id="2117361797">
          <w:marLeft w:val="576"/>
          <w:marRight w:val="0"/>
          <w:marTop w:val="120"/>
          <w:marBottom w:val="0"/>
          <w:divBdr>
            <w:top w:val="none" w:sz="0" w:space="0" w:color="auto"/>
            <w:left w:val="none" w:sz="0" w:space="0" w:color="auto"/>
            <w:bottom w:val="none" w:sz="0" w:space="0" w:color="auto"/>
            <w:right w:val="none" w:sz="0" w:space="0" w:color="auto"/>
          </w:divBdr>
        </w:div>
        <w:div w:id="1620405780">
          <w:marLeft w:val="576"/>
          <w:marRight w:val="0"/>
          <w:marTop w:val="120"/>
          <w:marBottom w:val="0"/>
          <w:divBdr>
            <w:top w:val="none" w:sz="0" w:space="0" w:color="auto"/>
            <w:left w:val="none" w:sz="0" w:space="0" w:color="auto"/>
            <w:bottom w:val="none" w:sz="0" w:space="0" w:color="auto"/>
            <w:right w:val="none" w:sz="0" w:space="0" w:color="auto"/>
          </w:divBdr>
        </w:div>
      </w:divsChild>
    </w:div>
    <w:div w:id="835271546">
      <w:bodyDiv w:val="1"/>
      <w:marLeft w:val="0"/>
      <w:marRight w:val="0"/>
      <w:marTop w:val="0"/>
      <w:marBottom w:val="0"/>
      <w:divBdr>
        <w:top w:val="none" w:sz="0" w:space="0" w:color="auto"/>
        <w:left w:val="none" w:sz="0" w:space="0" w:color="auto"/>
        <w:bottom w:val="none" w:sz="0" w:space="0" w:color="auto"/>
        <w:right w:val="none" w:sz="0" w:space="0" w:color="auto"/>
      </w:divBdr>
      <w:divsChild>
        <w:div w:id="970358182">
          <w:marLeft w:val="576"/>
          <w:marRight w:val="0"/>
          <w:marTop w:val="120"/>
          <w:marBottom w:val="0"/>
          <w:divBdr>
            <w:top w:val="none" w:sz="0" w:space="0" w:color="auto"/>
            <w:left w:val="none" w:sz="0" w:space="0" w:color="auto"/>
            <w:bottom w:val="none" w:sz="0" w:space="0" w:color="auto"/>
            <w:right w:val="none" w:sz="0" w:space="0" w:color="auto"/>
          </w:divBdr>
        </w:div>
        <w:div w:id="1197039756">
          <w:marLeft w:val="576"/>
          <w:marRight w:val="0"/>
          <w:marTop w:val="120"/>
          <w:marBottom w:val="0"/>
          <w:divBdr>
            <w:top w:val="none" w:sz="0" w:space="0" w:color="auto"/>
            <w:left w:val="none" w:sz="0" w:space="0" w:color="auto"/>
            <w:bottom w:val="none" w:sz="0" w:space="0" w:color="auto"/>
            <w:right w:val="none" w:sz="0" w:space="0" w:color="auto"/>
          </w:divBdr>
        </w:div>
        <w:div w:id="812334856">
          <w:marLeft w:val="576"/>
          <w:marRight w:val="0"/>
          <w:marTop w:val="120"/>
          <w:marBottom w:val="0"/>
          <w:divBdr>
            <w:top w:val="none" w:sz="0" w:space="0" w:color="auto"/>
            <w:left w:val="none" w:sz="0" w:space="0" w:color="auto"/>
            <w:bottom w:val="none" w:sz="0" w:space="0" w:color="auto"/>
            <w:right w:val="none" w:sz="0" w:space="0" w:color="auto"/>
          </w:divBdr>
        </w:div>
      </w:divsChild>
    </w:div>
    <w:div w:id="854996004">
      <w:bodyDiv w:val="1"/>
      <w:marLeft w:val="0"/>
      <w:marRight w:val="0"/>
      <w:marTop w:val="0"/>
      <w:marBottom w:val="0"/>
      <w:divBdr>
        <w:top w:val="none" w:sz="0" w:space="0" w:color="auto"/>
        <w:left w:val="none" w:sz="0" w:space="0" w:color="auto"/>
        <w:bottom w:val="none" w:sz="0" w:space="0" w:color="auto"/>
        <w:right w:val="none" w:sz="0" w:space="0" w:color="auto"/>
      </w:divBdr>
      <w:divsChild>
        <w:div w:id="868838885">
          <w:marLeft w:val="576"/>
          <w:marRight w:val="0"/>
          <w:marTop w:val="120"/>
          <w:marBottom w:val="0"/>
          <w:divBdr>
            <w:top w:val="none" w:sz="0" w:space="0" w:color="auto"/>
            <w:left w:val="none" w:sz="0" w:space="0" w:color="auto"/>
            <w:bottom w:val="none" w:sz="0" w:space="0" w:color="auto"/>
            <w:right w:val="none" w:sz="0" w:space="0" w:color="auto"/>
          </w:divBdr>
        </w:div>
        <w:div w:id="593514518">
          <w:marLeft w:val="576"/>
          <w:marRight w:val="0"/>
          <w:marTop w:val="120"/>
          <w:marBottom w:val="0"/>
          <w:divBdr>
            <w:top w:val="none" w:sz="0" w:space="0" w:color="auto"/>
            <w:left w:val="none" w:sz="0" w:space="0" w:color="auto"/>
            <w:bottom w:val="none" w:sz="0" w:space="0" w:color="auto"/>
            <w:right w:val="none" w:sz="0" w:space="0" w:color="auto"/>
          </w:divBdr>
        </w:div>
        <w:div w:id="32581726">
          <w:marLeft w:val="576"/>
          <w:marRight w:val="0"/>
          <w:marTop w:val="120"/>
          <w:marBottom w:val="0"/>
          <w:divBdr>
            <w:top w:val="none" w:sz="0" w:space="0" w:color="auto"/>
            <w:left w:val="none" w:sz="0" w:space="0" w:color="auto"/>
            <w:bottom w:val="none" w:sz="0" w:space="0" w:color="auto"/>
            <w:right w:val="none" w:sz="0" w:space="0" w:color="auto"/>
          </w:divBdr>
        </w:div>
      </w:divsChild>
    </w:div>
    <w:div w:id="861020500">
      <w:bodyDiv w:val="1"/>
      <w:marLeft w:val="0"/>
      <w:marRight w:val="0"/>
      <w:marTop w:val="0"/>
      <w:marBottom w:val="0"/>
      <w:divBdr>
        <w:top w:val="none" w:sz="0" w:space="0" w:color="auto"/>
        <w:left w:val="none" w:sz="0" w:space="0" w:color="auto"/>
        <w:bottom w:val="none" w:sz="0" w:space="0" w:color="auto"/>
        <w:right w:val="none" w:sz="0" w:space="0" w:color="auto"/>
      </w:divBdr>
      <w:divsChild>
        <w:div w:id="1572933588">
          <w:marLeft w:val="576"/>
          <w:marRight w:val="0"/>
          <w:marTop w:val="120"/>
          <w:marBottom w:val="0"/>
          <w:divBdr>
            <w:top w:val="none" w:sz="0" w:space="0" w:color="auto"/>
            <w:left w:val="none" w:sz="0" w:space="0" w:color="auto"/>
            <w:bottom w:val="none" w:sz="0" w:space="0" w:color="auto"/>
            <w:right w:val="none" w:sz="0" w:space="0" w:color="auto"/>
          </w:divBdr>
        </w:div>
      </w:divsChild>
    </w:div>
    <w:div w:id="897977204">
      <w:bodyDiv w:val="1"/>
      <w:marLeft w:val="0"/>
      <w:marRight w:val="0"/>
      <w:marTop w:val="0"/>
      <w:marBottom w:val="0"/>
      <w:divBdr>
        <w:top w:val="none" w:sz="0" w:space="0" w:color="auto"/>
        <w:left w:val="none" w:sz="0" w:space="0" w:color="auto"/>
        <w:bottom w:val="none" w:sz="0" w:space="0" w:color="auto"/>
        <w:right w:val="none" w:sz="0" w:space="0" w:color="auto"/>
      </w:divBdr>
      <w:divsChild>
        <w:div w:id="153567782">
          <w:marLeft w:val="576"/>
          <w:marRight w:val="0"/>
          <w:marTop w:val="120"/>
          <w:marBottom w:val="0"/>
          <w:divBdr>
            <w:top w:val="none" w:sz="0" w:space="0" w:color="auto"/>
            <w:left w:val="none" w:sz="0" w:space="0" w:color="auto"/>
            <w:bottom w:val="none" w:sz="0" w:space="0" w:color="auto"/>
            <w:right w:val="none" w:sz="0" w:space="0" w:color="auto"/>
          </w:divBdr>
        </w:div>
        <w:div w:id="1245991156">
          <w:marLeft w:val="576"/>
          <w:marRight w:val="0"/>
          <w:marTop w:val="120"/>
          <w:marBottom w:val="0"/>
          <w:divBdr>
            <w:top w:val="none" w:sz="0" w:space="0" w:color="auto"/>
            <w:left w:val="none" w:sz="0" w:space="0" w:color="auto"/>
            <w:bottom w:val="none" w:sz="0" w:space="0" w:color="auto"/>
            <w:right w:val="none" w:sz="0" w:space="0" w:color="auto"/>
          </w:divBdr>
        </w:div>
      </w:divsChild>
    </w:div>
    <w:div w:id="916401980">
      <w:bodyDiv w:val="1"/>
      <w:marLeft w:val="0"/>
      <w:marRight w:val="0"/>
      <w:marTop w:val="0"/>
      <w:marBottom w:val="0"/>
      <w:divBdr>
        <w:top w:val="none" w:sz="0" w:space="0" w:color="auto"/>
        <w:left w:val="none" w:sz="0" w:space="0" w:color="auto"/>
        <w:bottom w:val="none" w:sz="0" w:space="0" w:color="auto"/>
        <w:right w:val="none" w:sz="0" w:space="0" w:color="auto"/>
      </w:divBdr>
      <w:divsChild>
        <w:div w:id="1593319744">
          <w:marLeft w:val="576"/>
          <w:marRight w:val="0"/>
          <w:marTop w:val="120"/>
          <w:marBottom w:val="0"/>
          <w:divBdr>
            <w:top w:val="none" w:sz="0" w:space="0" w:color="auto"/>
            <w:left w:val="none" w:sz="0" w:space="0" w:color="auto"/>
            <w:bottom w:val="none" w:sz="0" w:space="0" w:color="auto"/>
            <w:right w:val="none" w:sz="0" w:space="0" w:color="auto"/>
          </w:divBdr>
        </w:div>
      </w:divsChild>
    </w:div>
    <w:div w:id="951861680">
      <w:bodyDiv w:val="1"/>
      <w:marLeft w:val="0"/>
      <w:marRight w:val="0"/>
      <w:marTop w:val="0"/>
      <w:marBottom w:val="0"/>
      <w:divBdr>
        <w:top w:val="none" w:sz="0" w:space="0" w:color="auto"/>
        <w:left w:val="none" w:sz="0" w:space="0" w:color="auto"/>
        <w:bottom w:val="none" w:sz="0" w:space="0" w:color="auto"/>
        <w:right w:val="none" w:sz="0" w:space="0" w:color="auto"/>
      </w:divBdr>
      <w:divsChild>
        <w:div w:id="1492603131">
          <w:marLeft w:val="576"/>
          <w:marRight w:val="0"/>
          <w:marTop w:val="120"/>
          <w:marBottom w:val="0"/>
          <w:divBdr>
            <w:top w:val="none" w:sz="0" w:space="0" w:color="auto"/>
            <w:left w:val="none" w:sz="0" w:space="0" w:color="auto"/>
            <w:bottom w:val="none" w:sz="0" w:space="0" w:color="auto"/>
            <w:right w:val="none" w:sz="0" w:space="0" w:color="auto"/>
          </w:divBdr>
        </w:div>
        <w:div w:id="414014455">
          <w:marLeft w:val="576"/>
          <w:marRight w:val="0"/>
          <w:marTop w:val="120"/>
          <w:marBottom w:val="0"/>
          <w:divBdr>
            <w:top w:val="none" w:sz="0" w:space="0" w:color="auto"/>
            <w:left w:val="none" w:sz="0" w:space="0" w:color="auto"/>
            <w:bottom w:val="none" w:sz="0" w:space="0" w:color="auto"/>
            <w:right w:val="none" w:sz="0" w:space="0" w:color="auto"/>
          </w:divBdr>
        </w:div>
        <w:div w:id="116486880">
          <w:marLeft w:val="576"/>
          <w:marRight w:val="0"/>
          <w:marTop w:val="120"/>
          <w:marBottom w:val="0"/>
          <w:divBdr>
            <w:top w:val="none" w:sz="0" w:space="0" w:color="auto"/>
            <w:left w:val="none" w:sz="0" w:space="0" w:color="auto"/>
            <w:bottom w:val="none" w:sz="0" w:space="0" w:color="auto"/>
            <w:right w:val="none" w:sz="0" w:space="0" w:color="auto"/>
          </w:divBdr>
        </w:div>
        <w:div w:id="560293930">
          <w:marLeft w:val="576"/>
          <w:marRight w:val="0"/>
          <w:marTop w:val="120"/>
          <w:marBottom w:val="0"/>
          <w:divBdr>
            <w:top w:val="none" w:sz="0" w:space="0" w:color="auto"/>
            <w:left w:val="none" w:sz="0" w:space="0" w:color="auto"/>
            <w:bottom w:val="none" w:sz="0" w:space="0" w:color="auto"/>
            <w:right w:val="none" w:sz="0" w:space="0" w:color="auto"/>
          </w:divBdr>
        </w:div>
      </w:divsChild>
    </w:div>
    <w:div w:id="1072504076">
      <w:bodyDiv w:val="1"/>
      <w:marLeft w:val="0"/>
      <w:marRight w:val="0"/>
      <w:marTop w:val="0"/>
      <w:marBottom w:val="0"/>
      <w:divBdr>
        <w:top w:val="none" w:sz="0" w:space="0" w:color="auto"/>
        <w:left w:val="none" w:sz="0" w:space="0" w:color="auto"/>
        <w:bottom w:val="none" w:sz="0" w:space="0" w:color="auto"/>
        <w:right w:val="none" w:sz="0" w:space="0" w:color="auto"/>
      </w:divBdr>
      <w:divsChild>
        <w:div w:id="1497381547">
          <w:marLeft w:val="576"/>
          <w:marRight w:val="0"/>
          <w:marTop w:val="120"/>
          <w:marBottom w:val="0"/>
          <w:divBdr>
            <w:top w:val="none" w:sz="0" w:space="0" w:color="auto"/>
            <w:left w:val="none" w:sz="0" w:space="0" w:color="auto"/>
            <w:bottom w:val="none" w:sz="0" w:space="0" w:color="auto"/>
            <w:right w:val="none" w:sz="0" w:space="0" w:color="auto"/>
          </w:divBdr>
        </w:div>
        <w:div w:id="1204707303">
          <w:marLeft w:val="576"/>
          <w:marRight w:val="0"/>
          <w:marTop w:val="120"/>
          <w:marBottom w:val="0"/>
          <w:divBdr>
            <w:top w:val="none" w:sz="0" w:space="0" w:color="auto"/>
            <w:left w:val="none" w:sz="0" w:space="0" w:color="auto"/>
            <w:bottom w:val="none" w:sz="0" w:space="0" w:color="auto"/>
            <w:right w:val="none" w:sz="0" w:space="0" w:color="auto"/>
          </w:divBdr>
        </w:div>
      </w:divsChild>
    </w:div>
    <w:div w:id="1328361956">
      <w:bodyDiv w:val="1"/>
      <w:marLeft w:val="0"/>
      <w:marRight w:val="0"/>
      <w:marTop w:val="0"/>
      <w:marBottom w:val="0"/>
      <w:divBdr>
        <w:top w:val="none" w:sz="0" w:space="0" w:color="auto"/>
        <w:left w:val="none" w:sz="0" w:space="0" w:color="auto"/>
        <w:bottom w:val="none" w:sz="0" w:space="0" w:color="auto"/>
        <w:right w:val="none" w:sz="0" w:space="0" w:color="auto"/>
      </w:divBdr>
      <w:divsChild>
        <w:div w:id="175652701">
          <w:marLeft w:val="576"/>
          <w:marRight w:val="0"/>
          <w:marTop w:val="120"/>
          <w:marBottom w:val="0"/>
          <w:divBdr>
            <w:top w:val="none" w:sz="0" w:space="0" w:color="auto"/>
            <w:left w:val="none" w:sz="0" w:space="0" w:color="auto"/>
            <w:bottom w:val="none" w:sz="0" w:space="0" w:color="auto"/>
            <w:right w:val="none" w:sz="0" w:space="0" w:color="auto"/>
          </w:divBdr>
        </w:div>
        <w:div w:id="1928614533">
          <w:marLeft w:val="576"/>
          <w:marRight w:val="0"/>
          <w:marTop w:val="120"/>
          <w:marBottom w:val="0"/>
          <w:divBdr>
            <w:top w:val="none" w:sz="0" w:space="0" w:color="auto"/>
            <w:left w:val="none" w:sz="0" w:space="0" w:color="auto"/>
            <w:bottom w:val="none" w:sz="0" w:space="0" w:color="auto"/>
            <w:right w:val="none" w:sz="0" w:space="0" w:color="auto"/>
          </w:divBdr>
        </w:div>
      </w:divsChild>
    </w:div>
    <w:div w:id="1337465865">
      <w:bodyDiv w:val="1"/>
      <w:marLeft w:val="0"/>
      <w:marRight w:val="0"/>
      <w:marTop w:val="0"/>
      <w:marBottom w:val="0"/>
      <w:divBdr>
        <w:top w:val="none" w:sz="0" w:space="0" w:color="auto"/>
        <w:left w:val="none" w:sz="0" w:space="0" w:color="auto"/>
        <w:bottom w:val="none" w:sz="0" w:space="0" w:color="auto"/>
        <w:right w:val="none" w:sz="0" w:space="0" w:color="auto"/>
      </w:divBdr>
      <w:divsChild>
        <w:div w:id="1416367322">
          <w:marLeft w:val="576"/>
          <w:marRight w:val="0"/>
          <w:marTop w:val="120"/>
          <w:marBottom w:val="0"/>
          <w:divBdr>
            <w:top w:val="none" w:sz="0" w:space="0" w:color="auto"/>
            <w:left w:val="none" w:sz="0" w:space="0" w:color="auto"/>
            <w:bottom w:val="none" w:sz="0" w:space="0" w:color="auto"/>
            <w:right w:val="none" w:sz="0" w:space="0" w:color="auto"/>
          </w:divBdr>
        </w:div>
        <w:div w:id="885528640">
          <w:marLeft w:val="576"/>
          <w:marRight w:val="0"/>
          <w:marTop w:val="120"/>
          <w:marBottom w:val="0"/>
          <w:divBdr>
            <w:top w:val="none" w:sz="0" w:space="0" w:color="auto"/>
            <w:left w:val="none" w:sz="0" w:space="0" w:color="auto"/>
            <w:bottom w:val="none" w:sz="0" w:space="0" w:color="auto"/>
            <w:right w:val="none" w:sz="0" w:space="0" w:color="auto"/>
          </w:divBdr>
        </w:div>
      </w:divsChild>
    </w:div>
    <w:div w:id="1361857642">
      <w:bodyDiv w:val="1"/>
      <w:marLeft w:val="0"/>
      <w:marRight w:val="0"/>
      <w:marTop w:val="0"/>
      <w:marBottom w:val="0"/>
      <w:divBdr>
        <w:top w:val="none" w:sz="0" w:space="0" w:color="auto"/>
        <w:left w:val="none" w:sz="0" w:space="0" w:color="auto"/>
        <w:bottom w:val="none" w:sz="0" w:space="0" w:color="auto"/>
        <w:right w:val="none" w:sz="0" w:space="0" w:color="auto"/>
      </w:divBdr>
      <w:divsChild>
        <w:div w:id="1500074275">
          <w:marLeft w:val="576"/>
          <w:marRight w:val="0"/>
          <w:marTop w:val="120"/>
          <w:marBottom w:val="0"/>
          <w:divBdr>
            <w:top w:val="none" w:sz="0" w:space="0" w:color="auto"/>
            <w:left w:val="none" w:sz="0" w:space="0" w:color="auto"/>
            <w:bottom w:val="none" w:sz="0" w:space="0" w:color="auto"/>
            <w:right w:val="none" w:sz="0" w:space="0" w:color="auto"/>
          </w:divBdr>
        </w:div>
      </w:divsChild>
    </w:div>
    <w:div w:id="1395543728">
      <w:bodyDiv w:val="1"/>
      <w:marLeft w:val="0"/>
      <w:marRight w:val="0"/>
      <w:marTop w:val="0"/>
      <w:marBottom w:val="0"/>
      <w:divBdr>
        <w:top w:val="none" w:sz="0" w:space="0" w:color="auto"/>
        <w:left w:val="none" w:sz="0" w:space="0" w:color="auto"/>
        <w:bottom w:val="none" w:sz="0" w:space="0" w:color="auto"/>
        <w:right w:val="none" w:sz="0" w:space="0" w:color="auto"/>
      </w:divBdr>
      <w:divsChild>
        <w:div w:id="1828860477">
          <w:marLeft w:val="576"/>
          <w:marRight w:val="0"/>
          <w:marTop w:val="120"/>
          <w:marBottom w:val="0"/>
          <w:divBdr>
            <w:top w:val="none" w:sz="0" w:space="0" w:color="auto"/>
            <w:left w:val="none" w:sz="0" w:space="0" w:color="auto"/>
            <w:bottom w:val="none" w:sz="0" w:space="0" w:color="auto"/>
            <w:right w:val="none" w:sz="0" w:space="0" w:color="auto"/>
          </w:divBdr>
        </w:div>
        <w:div w:id="2014916212">
          <w:marLeft w:val="576"/>
          <w:marRight w:val="0"/>
          <w:marTop w:val="120"/>
          <w:marBottom w:val="0"/>
          <w:divBdr>
            <w:top w:val="none" w:sz="0" w:space="0" w:color="auto"/>
            <w:left w:val="none" w:sz="0" w:space="0" w:color="auto"/>
            <w:bottom w:val="none" w:sz="0" w:space="0" w:color="auto"/>
            <w:right w:val="none" w:sz="0" w:space="0" w:color="auto"/>
          </w:divBdr>
        </w:div>
        <w:div w:id="2125732816">
          <w:marLeft w:val="806"/>
          <w:marRight w:val="0"/>
          <w:marTop w:val="120"/>
          <w:marBottom w:val="0"/>
          <w:divBdr>
            <w:top w:val="none" w:sz="0" w:space="0" w:color="auto"/>
            <w:left w:val="none" w:sz="0" w:space="0" w:color="auto"/>
            <w:bottom w:val="none" w:sz="0" w:space="0" w:color="auto"/>
            <w:right w:val="none" w:sz="0" w:space="0" w:color="auto"/>
          </w:divBdr>
        </w:div>
        <w:div w:id="1075854480">
          <w:marLeft w:val="806"/>
          <w:marRight w:val="0"/>
          <w:marTop w:val="120"/>
          <w:marBottom w:val="0"/>
          <w:divBdr>
            <w:top w:val="none" w:sz="0" w:space="0" w:color="auto"/>
            <w:left w:val="none" w:sz="0" w:space="0" w:color="auto"/>
            <w:bottom w:val="none" w:sz="0" w:space="0" w:color="auto"/>
            <w:right w:val="none" w:sz="0" w:space="0" w:color="auto"/>
          </w:divBdr>
        </w:div>
        <w:div w:id="903103042">
          <w:marLeft w:val="806"/>
          <w:marRight w:val="0"/>
          <w:marTop w:val="120"/>
          <w:marBottom w:val="0"/>
          <w:divBdr>
            <w:top w:val="none" w:sz="0" w:space="0" w:color="auto"/>
            <w:left w:val="none" w:sz="0" w:space="0" w:color="auto"/>
            <w:bottom w:val="none" w:sz="0" w:space="0" w:color="auto"/>
            <w:right w:val="none" w:sz="0" w:space="0" w:color="auto"/>
          </w:divBdr>
        </w:div>
        <w:div w:id="2117559258">
          <w:marLeft w:val="806"/>
          <w:marRight w:val="0"/>
          <w:marTop w:val="120"/>
          <w:marBottom w:val="0"/>
          <w:divBdr>
            <w:top w:val="none" w:sz="0" w:space="0" w:color="auto"/>
            <w:left w:val="none" w:sz="0" w:space="0" w:color="auto"/>
            <w:bottom w:val="none" w:sz="0" w:space="0" w:color="auto"/>
            <w:right w:val="none" w:sz="0" w:space="0" w:color="auto"/>
          </w:divBdr>
        </w:div>
      </w:divsChild>
    </w:div>
    <w:div w:id="1528255647">
      <w:bodyDiv w:val="1"/>
      <w:marLeft w:val="0"/>
      <w:marRight w:val="0"/>
      <w:marTop w:val="0"/>
      <w:marBottom w:val="0"/>
      <w:divBdr>
        <w:top w:val="none" w:sz="0" w:space="0" w:color="auto"/>
        <w:left w:val="none" w:sz="0" w:space="0" w:color="auto"/>
        <w:bottom w:val="none" w:sz="0" w:space="0" w:color="auto"/>
        <w:right w:val="none" w:sz="0" w:space="0" w:color="auto"/>
      </w:divBdr>
      <w:divsChild>
        <w:div w:id="720247138">
          <w:marLeft w:val="576"/>
          <w:marRight w:val="0"/>
          <w:marTop w:val="120"/>
          <w:marBottom w:val="0"/>
          <w:divBdr>
            <w:top w:val="none" w:sz="0" w:space="0" w:color="auto"/>
            <w:left w:val="none" w:sz="0" w:space="0" w:color="auto"/>
            <w:bottom w:val="none" w:sz="0" w:space="0" w:color="auto"/>
            <w:right w:val="none" w:sz="0" w:space="0" w:color="auto"/>
          </w:divBdr>
        </w:div>
        <w:div w:id="856188175">
          <w:marLeft w:val="576"/>
          <w:marRight w:val="0"/>
          <w:marTop w:val="120"/>
          <w:marBottom w:val="0"/>
          <w:divBdr>
            <w:top w:val="none" w:sz="0" w:space="0" w:color="auto"/>
            <w:left w:val="none" w:sz="0" w:space="0" w:color="auto"/>
            <w:bottom w:val="none" w:sz="0" w:space="0" w:color="auto"/>
            <w:right w:val="none" w:sz="0" w:space="0" w:color="auto"/>
          </w:divBdr>
        </w:div>
        <w:div w:id="370881699">
          <w:marLeft w:val="576"/>
          <w:marRight w:val="0"/>
          <w:marTop w:val="120"/>
          <w:marBottom w:val="0"/>
          <w:divBdr>
            <w:top w:val="none" w:sz="0" w:space="0" w:color="auto"/>
            <w:left w:val="none" w:sz="0" w:space="0" w:color="auto"/>
            <w:bottom w:val="none" w:sz="0" w:space="0" w:color="auto"/>
            <w:right w:val="none" w:sz="0" w:space="0" w:color="auto"/>
          </w:divBdr>
        </w:div>
      </w:divsChild>
    </w:div>
    <w:div w:id="1580821928">
      <w:bodyDiv w:val="1"/>
      <w:marLeft w:val="0"/>
      <w:marRight w:val="0"/>
      <w:marTop w:val="0"/>
      <w:marBottom w:val="0"/>
      <w:divBdr>
        <w:top w:val="none" w:sz="0" w:space="0" w:color="auto"/>
        <w:left w:val="none" w:sz="0" w:space="0" w:color="auto"/>
        <w:bottom w:val="none" w:sz="0" w:space="0" w:color="auto"/>
        <w:right w:val="none" w:sz="0" w:space="0" w:color="auto"/>
      </w:divBdr>
      <w:divsChild>
        <w:div w:id="1135638525">
          <w:marLeft w:val="576"/>
          <w:marRight w:val="0"/>
          <w:marTop w:val="120"/>
          <w:marBottom w:val="0"/>
          <w:divBdr>
            <w:top w:val="none" w:sz="0" w:space="0" w:color="auto"/>
            <w:left w:val="none" w:sz="0" w:space="0" w:color="auto"/>
            <w:bottom w:val="none" w:sz="0" w:space="0" w:color="auto"/>
            <w:right w:val="none" w:sz="0" w:space="0" w:color="auto"/>
          </w:divBdr>
        </w:div>
        <w:div w:id="808128316">
          <w:marLeft w:val="576"/>
          <w:marRight w:val="0"/>
          <w:marTop w:val="120"/>
          <w:marBottom w:val="0"/>
          <w:divBdr>
            <w:top w:val="none" w:sz="0" w:space="0" w:color="auto"/>
            <w:left w:val="none" w:sz="0" w:space="0" w:color="auto"/>
            <w:bottom w:val="none" w:sz="0" w:space="0" w:color="auto"/>
            <w:right w:val="none" w:sz="0" w:space="0" w:color="auto"/>
          </w:divBdr>
        </w:div>
        <w:div w:id="918977744">
          <w:marLeft w:val="576"/>
          <w:marRight w:val="0"/>
          <w:marTop w:val="120"/>
          <w:marBottom w:val="0"/>
          <w:divBdr>
            <w:top w:val="none" w:sz="0" w:space="0" w:color="auto"/>
            <w:left w:val="none" w:sz="0" w:space="0" w:color="auto"/>
            <w:bottom w:val="none" w:sz="0" w:space="0" w:color="auto"/>
            <w:right w:val="none" w:sz="0" w:space="0" w:color="auto"/>
          </w:divBdr>
        </w:div>
        <w:div w:id="2141072416">
          <w:marLeft w:val="576"/>
          <w:marRight w:val="0"/>
          <w:marTop w:val="120"/>
          <w:marBottom w:val="0"/>
          <w:divBdr>
            <w:top w:val="none" w:sz="0" w:space="0" w:color="auto"/>
            <w:left w:val="none" w:sz="0" w:space="0" w:color="auto"/>
            <w:bottom w:val="none" w:sz="0" w:space="0" w:color="auto"/>
            <w:right w:val="none" w:sz="0" w:space="0" w:color="auto"/>
          </w:divBdr>
        </w:div>
      </w:divsChild>
    </w:div>
    <w:div w:id="1837187638">
      <w:bodyDiv w:val="1"/>
      <w:marLeft w:val="0"/>
      <w:marRight w:val="0"/>
      <w:marTop w:val="0"/>
      <w:marBottom w:val="0"/>
      <w:divBdr>
        <w:top w:val="none" w:sz="0" w:space="0" w:color="auto"/>
        <w:left w:val="none" w:sz="0" w:space="0" w:color="auto"/>
        <w:bottom w:val="none" w:sz="0" w:space="0" w:color="auto"/>
        <w:right w:val="none" w:sz="0" w:space="0" w:color="auto"/>
      </w:divBdr>
      <w:divsChild>
        <w:div w:id="1261597331">
          <w:marLeft w:val="576"/>
          <w:marRight w:val="0"/>
          <w:marTop w:val="120"/>
          <w:marBottom w:val="0"/>
          <w:divBdr>
            <w:top w:val="none" w:sz="0" w:space="0" w:color="auto"/>
            <w:left w:val="none" w:sz="0" w:space="0" w:color="auto"/>
            <w:bottom w:val="none" w:sz="0" w:space="0" w:color="auto"/>
            <w:right w:val="none" w:sz="0" w:space="0" w:color="auto"/>
          </w:divBdr>
        </w:div>
        <w:div w:id="1527863145">
          <w:marLeft w:val="576"/>
          <w:marRight w:val="0"/>
          <w:marTop w:val="120"/>
          <w:marBottom w:val="0"/>
          <w:divBdr>
            <w:top w:val="none" w:sz="0" w:space="0" w:color="auto"/>
            <w:left w:val="none" w:sz="0" w:space="0" w:color="auto"/>
            <w:bottom w:val="none" w:sz="0" w:space="0" w:color="auto"/>
            <w:right w:val="none" w:sz="0" w:space="0" w:color="auto"/>
          </w:divBdr>
        </w:div>
      </w:divsChild>
    </w:div>
    <w:div w:id="2063675567">
      <w:bodyDiv w:val="1"/>
      <w:marLeft w:val="0"/>
      <w:marRight w:val="0"/>
      <w:marTop w:val="0"/>
      <w:marBottom w:val="0"/>
      <w:divBdr>
        <w:top w:val="none" w:sz="0" w:space="0" w:color="auto"/>
        <w:left w:val="none" w:sz="0" w:space="0" w:color="auto"/>
        <w:bottom w:val="none" w:sz="0" w:space="0" w:color="auto"/>
        <w:right w:val="none" w:sz="0" w:space="0" w:color="auto"/>
      </w:divBdr>
      <w:divsChild>
        <w:div w:id="10058603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1541</Words>
  <Characters>8785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4</cp:revision>
  <dcterms:created xsi:type="dcterms:W3CDTF">2013-03-14T22:35:00Z</dcterms:created>
  <dcterms:modified xsi:type="dcterms:W3CDTF">2013-03-14T23:34:00Z</dcterms:modified>
</cp:coreProperties>
</file>