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794" w:rsidRDefault="005412EB" w:rsidP="005412EB">
      <w:pPr>
        <w:pStyle w:val="NoSpacing"/>
        <w:rPr>
          <w:b/>
          <w:u w:val="single"/>
        </w:rPr>
      </w:pPr>
      <w:r w:rsidRPr="005412EB">
        <w:rPr>
          <w:b/>
          <w:u w:val="single"/>
        </w:rPr>
        <w:t>Week 1 – Chapter 2: Researching Sex &amp; Gender</w:t>
      </w:r>
    </w:p>
    <w:p w:rsidR="00B27E67" w:rsidRDefault="00B27E67" w:rsidP="00997794">
      <w:pPr>
        <w:pStyle w:val="NoSpacing"/>
      </w:pPr>
    </w:p>
    <w:p w:rsidR="00997794" w:rsidRDefault="00BE4319" w:rsidP="00997794">
      <w:pPr>
        <w:pStyle w:val="NoSpacing"/>
      </w:pPr>
      <w:r w:rsidRPr="00BE4319">
        <w:rPr>
          <w:highlight w:val="yellow"/>
          <w:u w:val="single"/>
        </w:rPr>
        <w:t>Biological Essentialism</w:t>
      </w:r>
      <w:r>
        <w:t xml:space="preserve">: </w:t>
      </w:r>
      <w:r w:rsidRPr="00BE4319">
        <w:t>the tendency to focus on innate differences and to downplay social factors when it comes t</w:t>
      </w:r>
      <w:r>
        <w:t>o explaining gender differences</w:t>
      </w:r>
    </w:p>
    <w:p w:rsidR="00BE4319" w:rsidRDefault="00BE4319" w:rsidP="00997794">
      <w:pPr>
        <w:pStyle w:val="NoSpacing"/>
      </w:pPr>
      <w:r>
        <w:t xml:space="preserve">- </w:t>
      </w:r>
      <w:proofErr w:type="gramStart"/>
      <w:r>
        <w:t>i</w:t>
      </w:r>
      <w:r w:rsidRPr="00BE4319">
        <w:t>t</w:t>
      </w:r>
      <w:proofErr w:type="gramEnd"/>
      <w:r w:rsidRPr="00BE4319">
        <w:t xml:space="preserve"> encourages the maintenance of prejudice and stereotypes</w:t>
      </w:r>
    </w:p>
    <w:p w:rsidR="00BE4319" w:rsidRDefault="00BE4319" w:rsidP="00997794">
      <w:pPr>
        <w:pStyle w:val="NoSpacing"/>
      </w:pPr>
    </w:p>
    <w:p w:rsidR="00BE4319" w:rsidRDefault="00BE4319" w:rsidP="00997794">
      <w:pPr>
        <w:pStyle w:val="NoSpacing"/>
      </w:pPr>
      <w:r w:rsidRPr="00BE4319">
        <w:rPr>
          <w:highlight w:val="yellow"/>
          <w:u w:val="single"/>
        </w:rPr>
        <w:t>Empirical Observation</w:t>
      </w:r>
      <w:r>
        <w:t>: collecting information through direct observation</w:t>
      </w:r>
    </w:p>
    <w:p w:rsidR="00BE4319" w:rsidRDefault="00BE4319" w:rsidP="00997794">
      <w:pPr>
        <w:pStyle w:val="NoSpacing"/>
        <w:rPr>
          <w:highlight w:val="yellow"/>
          <w:u w:val="single"/>
        </w:rPr>
      </w:pPr>
    </w:p>
    <w:p w:rsidR="00BE4319" w:rsidRDefault="00BE4319" w:rsidP="00997794">
      <w:pPr>
        <w:pStyle w:val="NoSpacing"/>
      </w:pPr>
      <w:r w:rsidRPr="00BE4319">
        <w:rPr>
          <w:highlight w:val="yellow"/>
          <w:u w:val="single"/>
        </w:rPr>
        <w:t>Objectivity</w:t>
      </w:r>
      <w:r>
        <w:t>: the notion that the observation is free of bias by the observer</w:t>
      </w:r>
    </w:p>
    <w:p w:rsidR="00BE4319" w:rsidRDefault="00BE4319" w:rsidP="00997794">
      <w:pPr>
        <w:pStyle w:val="NoSpacing"/>
      </w:pPr>
      <w:r>
        <w:t xml:space="preserve">- </w:t>
      </w:r>
      <w:proofErr w:type="gramStart"/>
      <w:r>
        <w:t>a</w:t>
      </w:r>
      <w:proofErr w:type="gramEnd"/>
      <w:r>
        <w:t xml:space="preserve"> cornerstone of scientific observation</w:t>
      </w:r>
    </w:p>
    <w:p w:rsidR="00BE4319" w:rsidRDefault="00BE4319" w:rsidP="00997794">
      <w:pPr>
        <w:pStyle w:val="NoSpacing"/>
      </w:pPr>
    </w:p>
    <w:p w:rsidR="00BE4319" w:rsidRPr="00BE4319" w:rsidRDefault="00BE4319" w:rsidP="00BE4319">
      <w:pPr>
        <w:pStyle w:val="NoSpacing"/>
      </w:pPr>
      <w:r w:rsidRPr="00BE4319">
        <w:rPr>
          <w:highlight w:val="yellow"/>
          <w:u w:val="single"/>
        </w:rPr>
        <w:t>Science Wars</w:t>
      </w:r>
      <w:r>
        <w:t>: m</w:t>
      </w:r>
      <w:r w:rsidRPr="00BE4319">
        <w:t>asculine bia</w:t>
      </w:r>
      <w:r>
        <w:t>s is inherently part of science</w:t>
      </w:r>
    </w:p>
    <w:p w:rsidR="00BE4319" w:rsidRDefault="00BE4319" w:rsidP="00BE4319">
      <w:pPr>
        <w:pStyle w:val="NoSpacing"/>
      </w:pPr>
      <w:r>
        <w:t xml:space="preserve">- </w:t>
      </w:r>
      <w:proofErr w:type="gramStart"/>
      <w:r>
        <w:t>objective</w:t>
      </w:r>
      <w:proofErr w:type="gramEnd"/>
      <w:r>
        <w:t xml:space="preserve"> reality does not exist</w:t>
      </w:r>
    </w:p>
    <w:p w:rsidR="00BE4319" w:rsidRDefault="00BE4319" w:rsidP="00BE4319">
      <w:pPr>
        <w:pStyle w:val="NoSpacing"/>
      </w:pPr>
    </w:p>
    <w:p w:rsidR="00BE4319" w:rsidRDefault="00BE4319" w:rsidP="00BE4319">
      <w:pPr>
        <w:pStyle w:val="NoSpacing"/>
      </w:pPr>
      <w:r w:rsidRPr="00BE4319">
        <w:rPr>
          <w:highlight w:val="yellow"/>
          <w:u w:val="single"/>
        </w:rPr>
        <w:t>Quantification</w:t>
      </w:r>
      <w:r>
        <w:t>: turning observations into numbers</w:t>
      </w:r>
    </w:p>
    <w:p w:rsidR="00E55C36" w:rsidRDefault="00E55C36" w:rsidP="00BE4319">
      <w:pPr>
        <w:pStyle w:val="NoSpacing"/>
      </w:pPr>
      <w:r>
        <w:t xml:space="preserve">- </w:t>
      </w:r>
      <w:proofErr w:type="gramStart"/>
      <w:r>
        <w:t>quantification</w:t>
      </w:r>
      <w:proofErr w:type="gramEnd"/>
      <w:r>
        <w:t xml:space="preserve"> does not make science precise though</w:t>
      </w:r>
    </w:p>
    <w:p w:rsidR="00BE4319" w:rsidRDefault="00BE4319" w:rsidP="00BE4319">
      <w:pPr>
        <w:pStyle w:val="NoSpacing"/>
      </w:pPr>
    </w:p>
    <w:p w:rsidR="00BE4319" w:rsidRPr="00BE4319" w:rsidRDefault="00BE4319" w:rsidP="00BE4319">
      <w:pPr>
        <w:pStyle w:val="NoSpacing"/>
        <w:rPr>
          <w:u w:val="single"/>
        </w:rPr>
      </w:pPr>
      <w:r w:rsidRPr="00BE4319">
        <w:rPr>
          <w:highlight w:val="green"/>
          <w:u w:val="single"/>
        </w:rPr>
        <w:t>2 Approaches to Research</w:t>
      </w:r>
    </w:p>
    <w:p w:rsidR="00BE4319" w:rsidRDefault="00BE4319" w:rsidP="00BE4319">
      <w:pPr>
        <w:pStyle w:val="NoSpacing"/>
      </w:pPr>
      <w:r>
        <w:t xml:space="preserve">1) </w:t>
      </w:r>
      <w:r w:rsidRPr="00BE4319">
        <w:rPr>
          <w:i/>
          <w:highlight w:val="yellow"/>
        </w:rPr>
        <w:t>Quantitative Research</w:t>
      </w:r>
    </w:p>
    <w:p w:rsidR="00BE4319" w:rsidRDefault="00BE4319" w:rsidP="00BE4319">
      <w:pPr>
        <w:pStyle w:val="NoSpacing"/>
      </w:pPr>
      <w:r>
        <w:t xml:space="preserve">- </w:t>
      </w:r>
      <w:proofErr w:type="gramStart"/>
      <w:r>
        <w:t>numbers</w:t>
      </w:r>
      <w:proofErr w:type="gramEnd"/>
      <w:r>
        <w:t xml:space="preserve"> are the data</w:t>
      </w:r>
    </w:p>
    <w:p w:rsidR="00710C29" w:rsidRPr="00BE4319" w:rsidRDefault="00710C29" w:rsidP="00710C29">
      <w:pPr>
        <w:pStyle w:val="NoSpacing"/>
        <w:rPr>
          <w:color w:val="FF0000"/>
        </w:rPr>
      </w:pPr>
      <w:r w:rsidRPr="00BE4319">
        <w:rPr>
          <w:color w:val="FF0000"/>
          <w:u w:val="single"/>
        </w:rPr>
        <w:t>Example</w:t>
      </w:r>
      <w:r w:rsidRPr="00BE4319">
        <w:rPr>
          <w:color w:val="FF0000"/>
        </w:rPr>
        <w:t xml:space="preserve">: </w:t>
      </w:r>
      <w:proofErr w:type="spellStart"/>
      <w:r w:rsidRPr="00BE4319">
        <w:rPr>
          <w:color w:val="FF0000"/>
        </w:rPr>
        <w:t>Likert</w:t>
      </w:r>
      <w:proofErr w:type="spellEnd"/>
      <w:r w:rsidRPr="00BE4319">
        <w:rPr>
          <w:color w:val="FF0000"/>
        </w:rPr>
        <w:t xml:space="preserve"> type scales with a 1-7 response scale</w:t>
      </w:r>
    </w:p>
    <w:p w:rsidR="00710C29" w:rsidRDefault="00710C29" w:rsidP="00BE4319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9362D62" wp14:editId="4E77C8D1">
            <wp:simplePos x="0" y="0"/>
            <wp:positionH relativeFrom="column">
              <wp:posOffset>381000</wp:posOffset>
            </wp:positionH>
            <wp:positionV relativeFrom="paragraph">
              <wp:posOffset>130175</wp:posOffset>
            </wp:positionV>
            <wp:extent cx="5250180" cy="2590800"/>
            <wp:effectExtent l="0" t="0" r="7620" b="0"/>
            <wp:wrapSquare wrapText="bothSides"/>
            <wp:docPr id="1" name="Picture 1" descr="C:\Users\smacleod\Desktop\Scan_Do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acleod\Desktop\Scan_Doc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Default="00710C29" w:rsidP="00BE4319">
      <w:pPr>
        <w:pStyle w:val="NoSpacing"/>
      </w:pPr>
    </w:p>
    <w:p w:rsidR="00710C29" w:rsidRPr="00710C29" w:rsidRDefault="00710C29" w:rsidP="00710C29">
      <w:pPr>
        <w:pStyle w:val="NoSpacing"/>
      </w:pPr>
      <w:r w:rsidRPr="00710C29">
        <w:t>The Psychology of Sex Differences, a classic in research revie</w:t>
      </w:r>
      <w:r>
        <w:t xml:space="preserve">w on gender-related differences </w:t>
      </w:r>
      <w:r w:rsidRPr="00710C29">
        <w:rPr>
          <w:b/>
        </w:rPr>
        <w:t>(</w:t>
      </w:r>
      <w:proofErr w:type="spellStart"/>
      <w:r w:rsidRPr="00AD7F98">
        <w:rPr>
          <w:b/>
          <w:color w:val="0000FF"/>
        </w:rPr>
        <w:t>Maccoby</w:t>
      </w:r>
      <w:proofErr w:type="spellEnd"/>
      <w:r w:rsidRPr="00AD7F98">
        <w:rPr>
          <w:b/>
          <w:color w:val="0000FF"/>
        </w:rPr>
        <w:t xml:space="preserve"> &amp; </w:t>
      </w:r>
      <w:proofErr w:type="spellStart"/>
      <w:r w:rsidRPr="00AD7F98">
        <w:rPr>
          <w:b/>
          <w:color w:val="0000FF"/>
        </w:rPr>
        <w:t>Jacklin</w:t>
      </w:r>
      <w:proofErr w:type="spellEnd"/>
      <w:r w:rsidRPr="00710C29">
        <w:rPr>
          <w:b/>
        </w:rPr>
        <w:t>)</w:t>
      </w:r>
    </w:p>
    <w:p w:rsidR="00710C29" w:rsidRDefault="00710C29" w:rsidP="00710C29">
      <w:pPr>
        <w:pStyle w:val="NoSpacing"/>
      </w:pPr>
    </w:p>
    <w:p w:rsidR="00710C29" w:rsidRDefault="00710C29" w:rsidP="00BE4319">
      <w:pPr>
        <w:pStyle w:val="NoSpacing"/>
      </w:pPr>
      <w:proofErr w:type="gramStart"/>
      <w:r>
        <w:t>C</w:t>
      </w:r>
      <w:r w:rsidRPr="00710C29">
        <w:t>omparing heterosexual and non</w:t>
      </w:r>
      <w:r>
        <w:t>-</w:t>
      </w:r>
      <w:r w:rsidRPr="00710C29">
        <w:t>heterosexuals (subject variable) in terms of income (dependent variable).</w:t>
      </w:r>
      <w:proofErr w:type="gramEnd"/>
      <w:r w:rsidRPr="00710C29">
        <w:t xml:space="preserve"> Example of ex-post-facto design </w:t>
      </w:r>
      <w:r w:rsidRPr="00710C29">
        <w:rPr>
          <w:b/>
        </w:rPr>
        <w:t>(</w:t>
      </w:r>
      <w:r w:rsidRPr="00AD7F98">
        <w:rPr>
          <w:b/>
          <w:color w:val="0000FF"/>
        </w:rPr>
        <w:t>Berg &amp; Lien</w:t>
      </w:r>
      <w:r w:rsidRPr="00710C29">
        <w:rPr>
          <w:b/>
        </w:rPr>
        <w:t>)</w:t>
      </w:r>
    </w:p>
    <w:p w:rsidR="00E55C36" w:rsidRDefault="00E55C36" w:rsidP="00E55C36">
      <w:pPr>
        <w:pStyle w:val="NoSpacing"/>
      </w:pPr>
      <w:r w:rsidRPr="00901413">
        <w:rPr>
          <w:highlight w:val="yellow"/>
          <w:u w:val="single"/>
        </w:rPr>
        <w:t>Variable</w:t>
      </w:r>
      <w:r>
        <w:t xml:space="preserve">: the factor </w:t>
      </w:r>
      <w:r w:rsidR="00901413">
        <w:t xml:space="preserve">of interest in a research study </w:t>
      </w:r>
    </w:p>
    <w:p w:rsidR="00986738" w:rsidRDefault="00986738" w:rsidP="00CE1454">
      <w:pPr>
        <w:pStyle w:val="NoSpacing"/>
        <w:rPr>
          <w:highlight w:val="cyan"/>
        </w:rPr>
      </w:pPr>
    </w:p>
    <w:p w:rsidR="00986738" w:rsidRDefault="00986738" w:rsidP="00CE1454">
      <w:pPr>
        <w:pStyle w:val="NoSpacing"/>
        <w:rPr>
          <w:highlight w:val="cyan"/>
        </w:rPr>
      </w:pPr>
    </w:p>
    <w:p w:rsidR="00986738" w:rsidRDefault="00986738" w:rsidP="00CE1454">
      <w:pPr>
        <w:pStyle w:val="NoSpacing"/>
        <w:rPr>
          <w:highlight w:val="cyan"/>
        </w:rPr>
      </w:pPr>
    </w:p>
    <w:p w:rsidR="00CE1454" w:rsidRPr="00901413" w:rsidRDefault="00CE1454" w:rsidP="00CE1454">
      <w:pPr>
        <w:pStyle w:val="NoSpacing"/>
      </w:pPr>
      <w:r w:rsidRPr="00901413">
        <w:rPr>
          <w:highlight w:val="cyan"/>
        </w:rPr>
        <w:lastRenderedPageBreak/>
        <w:t>1. Experimental Designs (</w:t>
      </w:r>
      <w:proofErr w:type="spellStart"/>
      <w:r w:rsidRPr="00901413">
        <w:rPr>
          <w:highlight w:val="cyan"/>
        </w:rPr>
        <w:t>Deaux</w:t>
      </w:r>
      <w:proofErr w:type="spellEnd"/>
      <w:r w:rsidRPr="00901413">
        <w:rPr>
          <w:highlight w:val="cyan"/>
        </w:rPr>
        <w:t>)</w:t>
      </w:r>
    </w:p>
    <w:p w:rsidR="00CE1454" w:rsidRPr="00901413" w:rsidRDefault="00CE1454" w:rsidP="00CE1454">
      <w:pPr>
        <w:pStyle w:val="NoSpacing"/>
      </w:pPr>
      <w:r>
        <w:rPr>
          <w:highlight w:val="yellow"/>
          <w:u w:val="single"/>
        </w:rPr>
        <w:t>Independent V</w:t>
      </w:r>
      <w:r w:rsidRPr="00901413">
        <w:rPr>
          <w:highlight w:val="yellow"/>
          <w:u w:val="single"/>
        </w:rPr>
        <w:t>ariable (IV)</w:t>
      </w:r>
      <w:r>
        <w:t xml:space="preserve">: </w:t>
      </w:r>
      <w:r w:rsidRPr="00901413">
        <w:t>factor manipulated to create a difference that did not previously exist in participants.</w:t>
      </w:r>
    </w:p>
    <w:p w:rsidR="00CE1454" w:rsidRDefault="00CE1454" w:rsidP="00CE1454">
      <w:pPr>
        <w:pStyle w:val="NoSpacing"/>
      </w:pPr>
      <w:r>
        <w:rPr>
          <w:highlight w:val="yellow"/>
          <w:u w:val="single"/>
        </w:rPr>
        <w:t>Dependent V</w:t>
      </w:r>
      <w:r w:rsidRPr="00901413">
        <w:rPr>
          <w:highlight w:val="yellow"/>
          <w:u w:val="single"/>
        </w:rPr>
        <w:t xml:space="preserve">ariable (DV): </w:t>
      </w:r>
      <w:r w:rsidRPr="00901413">
        <w:t>factor measured to determine if manipulation of IV has an effect</w:t>
      </w:r>
    </w:p>
    <w:p w:rsidR="00CE1454" w:rsidRPr="00901413" w:rsidRDefault="00CE1454" w:rsidP="00CE1454">
      <w:pPr>
        <w:pStyle w:val="NoSpacing"/>
      </w:pPr>
      <w:r w:rsidRPr="00901413">
        <w:rPr>
          <w:highlight w:val="cyan"/>
        </w:rPr>
        <w:t xml:space="preserve">2. </w:t>
      </w:r>
      <w:proofErr w:type="gramStart"/>
      <w:r w:rsidRPr="00901413">
        <w:rPr>
          <w:highlight w:val="cyan"/>
        </w:rPr>
        <w:t>Ex</w:t>
      </w:r>
      <w:proofErr w:type="gramEnd"/>
      <w:r w:rsidRPr="00901413">
        <w:rPr>
          <w:highlight w:val="cyan"/>
        </w:rPr>
        <w:t xml:space="preserve"> Post Facto Designs (Christensen)</w:t>
      </w:r>
    </w:p>
    <w:p w:rsidR="00CE1454" w:rsidRDefault="00CE1454" w:rsidP="00CE1454">
      <w:pPr>
        <w:pStyle w:val="NoSpacing"/>
      </w:pPr>
      <w:r>
        <w:t xml:space="preserve">- </w:t>
      </w:r>
      <w:proofErr w:type="gramStart"/>
      <w:r>
        <w:t>s</w:t>
      </w:r>
      <w:r w:rsidRPr="00901413">
        <w:t>ubject</w:t>
      </w:r>
      <w:proofErr w:type="gramEnd"/>
      <w:r w:rsidRPr="00901413">
        <w:t xml:space="preserve"> variable (participant variable), a characteristic of the subjects such as gender that allows researchers to form contrast group</w:t>
      </w:r>
      <w:r>
        <w:t>s in quasi-experimental studies (groups studies on specific ailments [</w:t>
      </w:r>
      <w:proofErr w:type="spellStart"/>
      <w:r>
        <w:t>ie</w:t>
      </w:r>
      <w:proofErr w:type="spellEnd"/>
      <w:r>
        <w:t>. people with brain damage in a specific area</w:t>
      </w:r>
      <w:r>
        <w:t>]</w:t>
      </w:r>
      <w:r>
        <w:t>)</w:t>
      </w:r>
    </w:p>
    <w:p w:rsidR="00CE1454" w:rsidRDefault="00CE1454" w:rsidP="00CE1454">
      <w:pPr>
        <w:pStyle w:val="NoSpacing"/>
      </w:pPr>
      <w:r w:rsidRPr="00CE1454">
        <w:rPr>
          <w:highlight w:val="cyan"/>
        </w:rPr>
        <w:t>3. Surveys</w:t>
      </w:r>
    </w:p>
    <w:p w:rsidR="00CE1454" w:rsidRPr="00CE1454" w:rsidRDefault="00CE1454" w:rsidP="00CE1454">
      <w:pPr>
        <w:pStyle w:val="NoSpacing"/>
      </w:pPr>
      <w:r>
        <w:t xml:space="preserve">- </w:t>
      </w:r>
      <w:proofErr w:type="gramStart"/>
      <w:r>
        <w:t>a</w:t>
      </w:r>
      <w:proofErr w:type="gramEnd"/>
      <w:r w:rsidRPr="00CE1454">
        <w:t xml:space="preserve"> descriptive research method</w:t>
      </w:r>
    </w:p>
    <w:p w:rsidR="00CE1454" w:rsidRPr="00CE1454" w:rsidRDefault="00CE1454" w:rsidP="00CE1454">
      <w:pPr>
        <w:pStyle w:val="NoSpacing"/>
      </w:pPr>
      <w:r>
        <w:t>- i</w:t>
      </w:r>
      <w:r w:rsidRPr="00CE1454">
        <w:t>nvolves the measurement of attitudes</w:t>
      </w:r>
    </w:p>
    <w:p w:rsidR="00CE1454" w:rsidRPr="00CE1454" w:rsidRDefault="00CE1454" w:rsidP="00CE1454">
      <w:pPr>
        <w:pStyle w:val="NoSpacing"/>
      </w:pPr>
      <w:r>
        <w:t xml:space="preserve">- </w:t>
      </w:r>
      <w:proofErr w:type="gramStart"/>
      <w:r>
        <w:t>a</w:t>
      </w:r>
      <w:r w:rsidRPr="00CE1454">
        <w:t>dministration</w:t>
      </w:r>
      <w:proofErr w:type="gramEnd"/>
      <w:r w:rsidRPr="00CE1454">
        <w:t xml:space="preserve"> and interpretation of questionnaires</w:t>
      </w:r>
    </w:p>
    <w:p w:rsidR="00CE1454" w:rsidRPr="00CE1454" w:rsidRDefault="00CE1454" w:rsidP="00CE1454">
      <w:pPr>
        <w:pStyle w:val="NoSpacing"/>
      </w:pPr>
      <w:r>
        <w:t>- p</w:t>
      </w:r>
      <w:r w:rsidRPr="00CE1454">
        <w:t>ose questions rather than make direct measurements</w:t>
      </w:r>
    </w:p>
    <w:p w:rsidR="00CE1454" w:rsidRDefault="00CE1454" w:rsidP="00CE1454">
      <w:pPr>
        <w:pStyle w:val="NoSpacing"/>
      </w:pPr>
      <w:r>
        <w:t xml:space="preserve">- </w:t>
      </w:r>
      <w:r w:rsidRPr="00AD7F98">
        <w:rPr>
          <w:b/>
          <w:color w:val="0000FF"/>
        </w:rPr>
        <w:t>Brown et al</w:t>
      </w:r>
      <w:r w:rsidRPr="00CE1454">
        <w:t xml:space="preserve"> (2004): campus climate and sexual orienta</w:t>
      </w:r>
      <w:r>
        <w:t>tion study (more likely to come out in college vs. high school)</w:t>
      </w:r>
    </w:p>
    <w:p w:rsidR="00CE1454" w:rsidRDefault="00CE1454" w:rsidP="00CE1454">
      <w:pPr>
        <w:pStyle w:val="NoSpacing"/>
      </w:pPr>
      <w:r w:rsidRPr="00986738">
        <w:rPr>
          <w:highlight w:val="cyan"/>
        </w:rPr>
        <w:t>4. Correlational Studies</w:t>
      </w:r>
    </w:p>
    <w:p w:rsidR="00CE1454" w:rsidRPr="00CE1454" w:rsidRDefault="00CE1454" w:rsidP="00CE1454">
      <w:pPr>
        <w:pStyle w:val="NoSpacing"/>
      </w:pPr>
      <w:r>
        <w:t xml:space="preserve">- </w:t>
      </w:r>
      <w:proofErr w:type="gramStart"/>
      <w:r>
        <w:t>a</w:t>
      </w:r>
      <w:proofErr w:type="gramEnd"/>
      <w:r w:rsidRPr="00CE1454">
        <w:t xml:space="preserve"> descriptive research method</w:t>
      </w:r>
    </w:p>
    <w:p w:rsidR="00CE1454" w:rsidRPr="00CE1454" w:rsidRDefault="00CE1454" w:rsidP="00CE1454">
      <w:pPr>
        <w:pStyle w:val="NoSpacing"/>
      </w:pPr>
      <w:r>
        <w:t>- m</w:t>
      </w:r>
      <w:r w:rsidRPr="00CE1454">
        <w:t>easures 2 factors known to occur within a group of people</w:t>
      </w:r>
    </w:p>
    <w:p w:rsidR="00CE1454" w:rsidRPr="00CE1454" w:rsidRDefault="00CE1454" w:rsidP="00CE1454">
      <w:pPr>
        <w:pStyle w:val="NoSpacing"/>
      </w:pPr>
      <w:r>
        <w:t>- d</w:t>
      </w:r>
      <w:r w:rsidRPr="00CE1454">
        <w:t>etermine the degree of relationship between the 2 factors.</w:t>
      </w:r>
    </w:p>
    <w:p w:rsidR="00986738" w:rsidRPr="00901413" w:rsidRDefault="00986738" w:rsidP="00986738">
      <w:pPr>
        <w:pStyle w:val="NoSpacing"/>
      </w:pPr>
      <w:r>
        <w:t xml:space="preserve">- </w:t>
      </w:r>
      <w:r w:rsidRPr="00AD7F98">
        <w:rPr>
          <w:b/>
          <w:color w:val="0000FF"/>
        </w:rPr>
        <w:t>Davies</w:t>
      </w:r>
      <w:r w:rsidRPr="00CE1454">
        <w:t xml:space="preserve"> (2004)</w:t>
      </w:r>
      <w:proofErr w:type="gramStart"/>
      <w:r w:rsidRPr="00CE1454">
        <w:t>:correlation</w:t>
      </w:r>
      <w:proofErr w:type="gramEnd"/>
      <w:r w:rsidRPr="00CE1454">
        <w:t xml:space="preserve"> between attitudes towa</w:t>
      </w:r>
      <w:r>
        <w:t>rds gay men and other attitudes (those who held hostile attitudes towards gay men also held hostile attitudes toward women)</w:t>
      </w:r>
    </w:p>
    <w:p w:rsidR="00986738" w:rsidRDefault="00986738" w:rsidP="00CE1454">
      <w:pPr>
        <w:pStyle w:val="NoSpacing"/>
        <w:rPr>
          <w:highlight w:val="yellow"/>
          <w:u w:val="single"/>
        </w:rPr>
      </w:pPr>
    </w:p>
    <w:p w:rsidR="00986738" w:rsidRDefault="00986738" w:rsidP="00CE1454">
      <w:pPr>
        <w:pStyle w:val="NoSpacing"/>
      </w:pPr>
      <w:r w:rsidRPr="00986738">
        <w:rPr>
          <w:highlight w:val="yellow"/>
          <w:u w:val="single"/>
        </w:rPr>
        <w:t>Operational D</w:t>
      </w:r>
      <w:r w:rsidR="00CE1454" w:rsidRPr="00986738">
        <w:rPr>
          <w:highlight w:val="yellow"/>
          <w:u w:val="single"/>
        </w:rPr>
        <w:t>efinition</w:t>
      </w:r>
      <w:r w:rsidR="00CE1454" w:rsidRPr="00CE1454">
        <w:t>: definition of a variable in terms of the operations used to obtain data on that variable, rather than in terms of the conc</w:t>
      </w:r>
      <w:r>
        <w:t>epts underlying the variable</w:t>
      </w:r>
    </w:p>
    <w:p w:rsidR="00CE1454" w:rsidRPr="00CE1454" w:rsidRDefault="00986738" w:rsidP="00CE1454">
      <w:pPr>
        <w:pStyle w:val="NoSpacing"/>
      </w:pPr>
      <w:r>
        <w:t xml:space="preserve">- </w:t>
      </w:r>
      <w:proofErr w:type="gramStart"/>
      <w:r>
        <w:t>ve</w:t>
      </w:r>
      <w:r w:rsidR="00CE1454" w:rsidRPr="00CE1454">
        <w:t>ry</w:t>
      </w:r>
      <w:proofErr w:type="gramEnd"/>
      <w:r w:rsidR="00CE1454" w:rsidRPr="00CE1454">
        <w:t xml:space="preserve"> specific.</w:t>
      </w:r>
    </w:p>
    <w:p w:rsidR="004E6214" w:rsidRDefault="004E6214" w:rsidP="00986738">
      <w:pPr>
        <w:pStyle w:val="NoSpacing"/>
      </w:pPr>
    </w:p>
    <w:p w:rsidR="00986738" w:rsidRDefault="00986738" w:rsidP="00986738">
      <w:pPr>
        <w:pStyle w:val="NoSpacing"/>
      </w:pPr>
      <w:r>
        <w:t xml:space="preserve">2) </w:t>
      </w:r>
      <w:r w:rsidRPr="00BE4319">
        <w:rPr>
          <w:i/>
          <w:highlight w:val="yellow"/>
        </w:rPr>
        <w:t>Qualitative Research</w:t>
      </w:r>
      <w:r w:rsidRPr="00BE4319">
        <w:rPr>
          <w:highlight w:val="yellow"/>
        </w:rPr>
        <w:t xml:space="preserve"> </w:t>
      </w:r>
    </w:p>
    <w:p w:rsidR="00EA548F" w:rsidRDefault="00986738" w:rsidP="00986738">
      <w:pPr>
        <w:pStyle w:val="NoSpacing"/>
      </w:pPr>
      <w:r>
        <w:t xml:space="preserve">- </w:t>
      </w:r>
      <w:r w:rsidR="00EA548F" w:rsidRPr="00EA548F">
        <w:rPr>
          <w:b/>
        </w:rPr>
        <w:tab/>
      </w:r>
      <w:r w:rsidR="00EA548F">
        <w:rPr>
          <w:b/>
          <w:highlight w:val="yellow"/>
        </w:rPr>
        <w:t>Case S</w:t>
      </w:r>
      <w:r w:rsidRPr="00EA548F">
        <w:rPr>
          <w:b/>
          <w:highlight w:val="yellow"/>
        </w:rPr>
        <w:t>tudies</w:t>
      </w:r>
      <w:r w:rsidR="00EA548F">
        <w:t>: i</w:t>
      </w:r>
      <w:r w:rsidR="00EA548F" w:rsidRPr="00EA548F">
        <w:t>ntensive study of a case</w:t>
      </w:r>
    </w:p>
    <w:p w:rsidR="00EA548F" w:rsidRDefault="00EA548F" w:rsidP="00986738">
      <w:pPr>
        <w:pStyle w:val="NoSpacing"/>
      </w:pPr>
      <w:r>
        <w:t>-</w:t>
      </w:r>
      <w:r>
        <w:tab/>
      </w:r>
      <w:r>
        <w:rPr>
          <w:b/>
          <w:highlight w:val="yellow"/>
        </w:rPr>
        <w:t>I</w:t>
      </w:r>
      <w:r w:rsidRPr="00EA548F">
        <w:rPr>
          <w:b/>
          <w:highlight w:val="yellow"/>
        </w:rPr>
        <w:t>nterviews</w:t>
      </w:r>
      <w:r>
        <w:t>:</w:t>
      </w:r>
      <w:r w:rsidRPr="00EA548F">
        <w:t xml:space="preserve"> </w:t>
      </w:r>
      <w:r>
        <w:t>q</w:t>
      </w:r>
      <w:r w:rsidRPr="00EA548F">
        <w:t>uantitative, uniform set of questions, allows statistical analysis</w:t>
      </w:r>
    </w:p>
    <w:p w:rsidR="00EA548F" w:rsidRDefault="00EA548F" w:rsidP="00986738">
      <w:pPr>
        <w:pStyle w:val="NoSpacing"/>
      </w:pPr>
      <w:r>
        <w:t>-</w:t>
      </w:r>
      <w:r>
        <w:tab/>
      </w:r>
      <w:r>
        <w:rPr>
          <w:b/>
          <w:highlight w:val="yellow"/>
        </w:rPr>
        <w:t>E</w:t>
      </w:r>
      <w:r w:rsidRPr="00EA548F">
        <w:rPr>
          <w:b/>
          <w:highlight w:val="yellow"/>
        </w:rPr>
        <w:t>thnography</w:t>
      </w:r>
      <w:r>
        <w:t>: o</w:t>
      </w:r>
      <w:r w:rsidRPr="00EA548F">
        <w:t>bservation and recording of behavior and events</w:t>
      </w:r>
    </w:p>
    <w:p w:rsidR="004E6214" w:rsidRDefault="00EA548F" w:rsidP="00986738">
      <w:pPr>
        <w:pStyle w:val="NoSpacing"/>
      </w:pPr>
      <w:r>
        <w:t>-</w:t>
      </w:r>
      <w:r>
        <w:tab/>
      </w:r>
      <w:r>
        <w:rPr>
          <w:b/>
          <w:highlight w:val="yellow"/>
        </w:rPr>
        <w:t>Focus G</w:t>
      </w:r>
      <w:r w:rsidR="00986738" w:rsidRPr="00EA548F">
        <w:rPr>
          <w:b/>
          <w:highlight w:val="yellow"/>
        </w:rPr>
        <w:t>roups</w:t>
      </w:r>
      <w:r>
        <w:t>:</w:t>
      </w:r>
      <w:r w:rsidRPr="00EA548F">
        <w:t xml:space="preserve"> </w:t>
      </w:r>
      <w:r>
        <w:t>a</w:t>
      </w:r>
      <w:r w:rsidRPr="00EA548F">
        <w:t xml:space="preserve"> discussion centered on a specific topic.</w:t>
      </w:r>
    </w:p>
    <w:p w:rsidR="004E6214" w:rsidRDefault="004E6214" w:rsidP="004E6214"/>
    <w:p w:rsidR="004E6214" w:rsidRDefault="004E6214" w:rsidP="004E6214">
      <w:pPr>
        <w:pStyle w:val="ListParagraph"/>
        <w:numPr>
          <w:ilvl w:val="0"/>
          <w:numId w:val="1"/>
        </w:numPr>
      </w:pPr>
      <w:r w:rsidRPr="004E6214">
        <w:t>Using qualitative research methods ha</w:t>
      </w:r>
      <w:r>
        <w:t xml:space="preserve">s expanded  but are a minority </w:t>
      </w:r>
    </w:p>
    <w:p w:rsidR="004E6214" w:rsidRDefault="004E6214" w:rsidP="004E6214">
      <w:pPr>
        <w:pStyle w:val="ListParagraph"/>
        <w:numPr>
          <w:ilvl w:val="0"/>
          <w:numId w:val="1"/>
        </w:numPr>
      </w:pPr>
      <w:r>
        <w:t xml:space="preserve">Most common method is </w:t>
      </w:r>
      <w:r w:rsidRPr="004E6214">
        <w:t>interview (</w:t>
      </w:r>
      <w:r w:rsidRPr="00AD7F98">
        <w:rPr>
          <w:b/>
          <w:color w:val="0000FF"/>
        </w:rPr>
        <w:t>Wilkinson</w:t>
      </w:r>
      <w:r w:rsidRPr="004E6214">
        <w:t>, 1999)</w:t>
      </w:r>
    </w:p>
    <w:p w:rsidR="004E6214" w:rsidRDefault="004E6214" w:rsidP="004E6214">
      <w:pPr>
        <w:pStyle w:val="NoSpacing"/>
        <w:rPr>
          <w:u w:val="single"/>
        </w:rPr>
      </w:pPr>
      <w:r w:rsidRPr="004E6214">
        <w:rPr>
          <w:u w:val="single"/>
        </w:rPr>
        <w:t>Gender Bias in Research</w:t>
      </w:r>
    </w:p>
    <w:p w:rsidR="004E6214" w:rsidRPr="004E6214" w:rsidRDefault="004E6214" w:rsidP="004E6214">
      <w:pPr>
        <w:pStyle w:val="NoSpacing"/>
      </w:pPr>
      <w:r>
        <w:t xml:space="preserve">- </w:t>
      </w:r>
      <w:proofErr w:type="gramStart"/>
      <w:r>
        <w:t>some</w:t>
      </w:r>
      <w:proofErr w:type="gramEnd"/>
      <w:r>
        <w:t xml:space="preserve"> criticize science because it grew from activities of men and from a gendered, masculine bias that is inherently part of science</w:t>
      </w:r>
    </w:p>
    <w:p w:rsidR="004E6214" w:rsidRDefault="004E6214" w:rsidP="004E6214">
      <w:pPr>
        <w:pStyle w:val="NoSpacing"/>
      </w:pPr>
    </w:p>
    <w:p w:rsidR="004E6214" w:rsidRPr="004E6214" w:rsidRDefault="004E6214" w:rsidP="004E6214">
      <w:pPr>
        <w:pStyle w:val="NoSpacing"/>
      </w:pPr>
      <w:r w:rsidRPr="004E6214">
        <w:rPr>
          <w:highlight w:val="yellow"/>
          <w:u w:val="single"/>
        </w:rPr>
        <w:t>Constructionist Perspective</w:t>
      </w:r>
      <w:r w:rsidRPr="004E6214">
        <w:t xml:space="preserve">: we do not discover </w:t>
      </w:r>
      <w:proofErr w:type="gramStart"/>
      <w:r w:rsidRPr="004E6214">
        <w:t>reality,</w:t>
      </w:r>
      <w:proofErr w:type="gramEnd"/>
      <w:r w:rsidRPr="004E6214">
        <w:t xml:space="preserve"> we invent it (Hare-</w:t>
      </w:r>
      <w:proofErr w:type="spellStart"/>
      <w:r w:rsidRPr="004E6214">
        <w:t>Mustin</w:t>
      </w:r>
      <w:proofErr w:type="spellEnd"/>
      <w:r w:rsidRPr="004E6214">
        <w:t xml:space="preserve"> &amp; </w:t>
      </w:r>
      <w:proofErr w:type="spellStart"/>
      <w:r w:rsidRPr="004E6214">
        <w:t>Marecek</w:t>
      </w:r>
      <w:proofErr w:type="spellEnd"/>
      <w:r w:rsidRPr="004E6214">
        <w:t>, 1988)</w:t>
      </w:r>
    </w:p>
    <w:p w:rsidR="004E6214" w:rsidRPr="004E6214" w:rsidRDefault="00AD7F98" w:rsidP="004E6214">
      <w:pPr>
        <w:pStyle w:val="NoSpacing"/>
      </w:pPr>
      <w:r>
        <w:t xml:space="preserve">- </w:t>
      </w:r>
      <w:proofErr w:type="gramStart"/>
      <w:r>
        <w:t>the</w:t>
      </w:r>
      <w:proofErr w:type="gramEnd"/>
      <w:r>
        <w:t xml:space="preserve"> study of gender gives</w:t>
      </w:r>
      <w:r w:rsidR="004E6214" w:rsidRPr="004E6214">
        <w:t xml:space="preserve"> good example</w:t>
      </w:r>
      <w:r>
        <w:t>s</w:t>
      </w:r>
      <w:r w:rsidR="004E6214" w:rsidRPr="004E6214">
        <w:t xml:space="preserve"> of the distortions an</w:t>
      </w:r>
      <w:r>
        <w:t>d misrepresentations of science</w:t>
      </w:r>
    </w:p>
    <w:p w:rsidR="00AD7F98" w:rsidRDefault="00AD7F98" w:rsidP="00E55C36">
      <w:pPr>
        <w:pStyle w:val="NoSpacing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 wp14:anchorId="13506256" wp14:editId="0DD928C7">
            <wp:simplePos x="0" y="0"/>
            <wp:positionH relativeFrom="column">
              <wp:posOffset>365760</wp:posOffset>
            </wp:positionH>
            <wp:positionV relativeFrom="paragraph">
              <wp:posOffset>-481330</wp:posOffset>
            </wp:positionV>
            <wp:extent cx="5295900" cy="4138930"/>
            <wp:effectExtent l="0" t="0" r="0" b="0"/>
            <wp:wrapSquare wrapText="bothSides"/>
            <wp:docPr id="2" name="Picture 2" descr="C:\Users\smacleod\Desktop\Scan_Do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macleod\Desktop\Scan_Doc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13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5EFE2239" wp14:editId="5673CCEE">
            <wp:simplePos x="0" y="0"/>
            <wp:positionH relativeFrom="column">
              <wp:posOffset>601980</wp:posOffset>
            </wp:positionH>
            <wp:positionV relativeFrom="paragraph">
              <wp:posOffset>3656965</wp:posOffset>
            </wp:positionV>
            <wp:extent cx="4991100" cy="5174615"/>
            <wp:effectExtent l="0" t="0" r="0" b="6985"/>
            <wp:wrapSquare wrapText="bothSides"/>
            <wp:docPr id="3" name="Picture 3" descr="C:\Users\smacleod\Desktop\Scan_Do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acleod\Desktop\Scan_Doc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517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Pr="00AD7F98" w:rsidRDefault="00AD7F98" w:rsidP="00AD7F98"/>
    <w:p w:rsidR="00AD7F98" w:rsidRDefault="00AD7F98" w:rsidP="00AD7F98"/>
    <w:p w:rsidR="00CE1454" w:rsidRDefault="00CE1454" w:rsidP="00AD7F98"/>
    <w:p w:rsidR="00AD7F98" w:rsidRDefault="00AD7F98" w:rsidP="00AD7F98"/>
    <w:p w:rsidR="00AD7F98" w:rsidRDefault="00AD7F98" w:rsidP="00AD7F98">
      <w:pPr>
        <w:pStyle w:val="NoSpacing"/>
      </w:pPr>
    </w:p>
    <w:p w:rsidR="00AD7F98" w:rsidRDefault="00AD7F98" w:rsidP="00AD7F98">
      <w:pPr>
        <w:pStyle w:val="NoSpacing"/>
      </w:pPr>
    </w:p>
    <w:p w:rsidR="00AD7F98" w:rsidRPr="00AD7F98" w:rsidRDefault="00AD7F98" w:rsidP="00AD7F98">
      <w:pPr>
        <w:pStyle w:val="NoSpacing"/>
        <w:rPr>
          <w:u w:val="single"/>
        </w:rPr>
      </w:pPr>
      <w:r w:rsidRPr="00AD7F98">
        <w:rPr>
          <w:highlight w:val="green"/>
          <w:u w:val="single"/>
        </w:rPr>
        <w:lastRenderedPageBreak/>
        <w:t>Sources of Bias</w:t>
      </w:r>
    </w:p>
    <w:p w:rsidR="00AD7F98" w:rsidRPr="00AD7F98" w:rsidRDefault="00AD7F98" w:rsidP="00AD7F98">
      <w:pPr>
        <w:pStyle w:val="NoSpacing"/>
      </w:pPr>
      <w:r>
        <w:t xml:space="preserve">1. </w:t>
      </w:r>
      <w:r w:rsidRPr="00AD7F98">
        <w:rPr>
          <w:i/>
          <w:highlight w:val="yellow"/>
        </w:rPr>
        <w:t>Science</w:t>
      </w:r>
      <w:r>
        <w:t xml:space="preserve"> (</w:t>
      </w:r>
      <w:r w:rsidRPr="00AD7F98">
        <w:rPr>
          <w:b/>
          <w:color w:val="0000FF"/>
        </w:rPr>
        <w:t>Keller</w:t>
      </w:r>
      <w:r w:rsidRPr="00AD7F98">
        <w:t>)</w:t>
      </w:r>
    </w:p>
    <w:p w:rsidR="00AD7F98" w:rsidRPr="00AD7F98" w:rsidRDefault="00AD7F98" w:rsidP="00AD7F98">
      <w:pPr>
        <w:pStyle w:val="NoSpacing"/>
        <w:ind w:firstLine="720"/>
      </w:pPr>
      <w:r w:rsidRPr="00D53E64">
        <w:rPr>
          <w:u w:val="single"/>
        </w:rPr>
        <w:t>Masculine values</w:t>
      </w:r>
      <w:r w:rsidRPr="00AD7F98">
        <w:t>: rationality and objectivity</w:t>
      </w:r>
    </w:p>
    <w:p w:rsidR="00AD7F98" w:rsidRPr="00AD7F98" w:rsidRDefault="00AD7F98" w:rsidP="00AD7F98">
      <w:pPr>
        <w:pStyle w:val="NoSpacing"/>
        <w:ind w:firstLine="720"/>
      </w:pPr>
      <w:r w:rsidRPr="00D53E64">
        <w:rPr>
          <w:u w:val="single"/>
        </w:rPr>
        <w:t>Feminine values</w:t>
      </w:r>
      <w:r w:rsidRPr="00AD7F98">
        <w:t>: feeling and subjectivity</w:t>
      </w:r>
    </w:p>
    <w:p w:rsidR="00AD7F98" w:rsidRPr="00AD7F98" w:rsidRDefault="00AD7F98" w:rsidP="00AD7F98">
      <w:pPr>
        <w:pStyle w:val="NoSpacing"/>
        <w:ind w:firstLine="720"/>
      </w:pPr>
      <w:proofErr w:type="gramStart"/>
      <w:r w:rsidRPr="00D53E64">
        <w:rPr>
          <w:u w:val="single"/>
        </w:rPr>
        <w:t>Masculine</w:t>
      </w:r>
      <w:r w:rsidRPr="00AD7F98">
        <w:t xml:space="preserve"> :</w:t>
      </w:r>
      <w:proofErr w:type="gramEnd"/>
      <w:r w:rsidRPr="00AD7F98">
        <w:t xml:space="preserve"> science</w:t>
      </w:r>
    </w:p>
    <w:p w:rsidR="00AD7F98" w:rsidRPr="00AD7F98" w:rsidRDefault="00AD7F98" w:rsidP="00AD7F98">
      <w:pPr>
        <w:pStyle w:val="NoSpacing"/>
        <w:ind w:firstLine="720"/>
      </w:pPr>
      <w:proofErr w:type="gramStart"/>
      <w:r w:rsidRPr="00D53E64">
        <w:rPr>
          <w:u w:val="single"/>
        </w:rPr>
        <w:t>Feminine</w:t>
      </w:r>
      <w:r w:rsidRPr="00AD7F98">
        <w:t xml:space="preserve"> :</w:t>
      </w:r>
      <w:proofErr w:type="gramEnd"/>
      <w:r w:rsidRPr="00AD7F98">
        <w:t xml:space="preserve"> nature</w:t>
      </w:r>
    </w:p>
    <w:p w:rsidR="00AD7F98" w:rsidRPr="00AD7F98" w:rsidRDefault="00AD7F98" w:rsidP="00AD7F98">
      <w:pPr>
        <w:pStyle w:val="NoSpacing"/>
      </w:pPr>
      <w:r>
        <w:t xml:space="preserve">- </w:t>
      </w:r>
      <w:proofErr w:type="gramStart"/>
      <w:r>
        <w:t>c</w:t>
      </w:r>
      <w:r w:rsidRPr="00AD7F98">
        <w:t>ulture</w:t>
      </w:r>
      <w:proofErr w:type="gramEnd"/>
      <w:r w:rsidRPr="00AD7F98">
        <w:t xml:space="preserve"> of science</w:t>
      </w:r>
      <w:r>
        <w:t xml:space="preserve"> remains masculine (</w:t>
      </w:r>
      <w:proofErr w:type="spellStart"/>
      <w:r>
        <w:t>Schiebinger</w:t>
      </w:r>
      <w:proofErr w:type="spellEnd"/>
      <w:r>
        <w:t>)</w:t>
      </w:r>
    </w:p>
    <w:p w:rsidR="00AD7F98" w:rsidRPr="00AD7F98" w:rsidRDefault="00AD7F98" w:rsidP="00AD7F98">
      <w:pPr>
        <w:pStyle w:val="NoSpacing"/>
      </w:pPr>
      <w:r>
        <w:t xml:space="preserve">-  </w:t>
      </w:r>
      <w:proofErr w:type="gramStart"/>
      <w:r>
        <w:t>p</w:t>
      </w:r>
      <w:r w:rsidRPr="00AD7F98">
        <w:t>rocedures</w:t>
      </w:r>
      <w:proofErr w:type="gramEnd"/>
      <w:r w:rsidRPr="00AD7F98">
        <w:t xml:space="preserve"> to plan studies and evaluate results influence choices on problems to investigate and choice of questions to ask</w:t>
      </w:r>
    </w:p>
    <w:p w:rsidR="00AD7F98" w:rsidRDefault="00AD7F98" w:rsidP="00AD7F98">
      <w:pPr>
        <w:pStyle w:val="NoSpacing"/>
      </w:pPr>
    </w:p>
    <w:p w:rsidR="00AD7F98" w:rsidRPr="00AD7F98" w:rsidRDefault="00AD7F98" w:rsidP="00AD7F98">
      <w:pPr>
        <w:pStyle w:val="NoSpacing"/>
      </w:pPr>
      <w:r w:rsidRPr="00AD7F98">
        <w:rPr>
          <w:highlight w:val="yellow"/>
          <w:u w:val="single"/>
        </w:rPr>
        <w:t>Hypothesis</w:t>
      </w:r>
      <w:r>
        <w:t>: s</w:t>
      </w:r>
      <w:r w:rsidRPr="00AD7F98">
        <w:t>tatement about the expected</w:t>
      </w:r>
      <w:r>
        <w:t xml:space="preserve"> outcome of a study</w:t>
      </w:r>
    </w:p>
    <w:p w:rsidR="00AD7F98" w:rsidRDefault="00AD7F98" w:rsidP="00AD7F98">
      <w:pPr>
        <w:pStyle w:val="NoSpacing"/>
      </w:pPr>
    </w:p>
    <w:p w:rsidR="00AD7F98" w:rsidRPr="00AD7F98" w:rsidRDefault="00AD7F98" w:rsidP="00AD7F98">
      <w:pPr>
        <w:pStyle w:val="NoSpacing"/>
      </w:pPr>
      <w:r w:rsidRPr="00AD7F98">
        <w:rPr>
          <w:highlight w:val="yellow"/>
          <w:u w:val="single"/>
        </w:rPr>
        <w:t>Statistically Significant Result</w:t>
      </w:r>
      <w:r>
        <w:t>: r</w:t>
      </w:r>
      <w:r w:rsidRPr="00AD7F98">
        <w:t>esult obtained by analysis with statistical tests and found unlikely to have been obtain</w:t>
      </w:r>
      <w:r>
        <w:t>ed on the basis of chance alone</w:t>
      </w:r>
    </w:p>
    <w:p w:rsidR="00AD7F98" w:rsidRPr="00AD7F98" w:rsidRDefault="00AD7F98" w:rsidP="00AD7F98">
      <w:pPr>
        <w:pStyle w:val="NoSpacing"/>
        <w:rPr>
          <w:highlight w:val="yellow"/>
          <w:u w:val="single"/>
        </w:rPr>
      </w:pPr>
    </w:p>
    <w:p w:rsidR="00AD7F98" w:rsidRDefault="00AD7F98" w:rsidP="00AD7F98">
      <w:pPr>
        <w:pStyle w:val="NoSpacing"/>
      </w:pPr>
      <w:r w:rsidRPr="00AD7F98">
        <w:rPr>
          <w:highlight w:val="yellow"/>
          <w:u w:val="single"/>
        </w:rPr>
        <w:t>Practical Significance</w:t>
      </w:r>
      <w:r>
        <w:t>: i</w:t>
      </w:r>
      <w:r w:rsidRPr="00AD7F98">
        <w:t>mportant result with practical implications, different f</w:t>
      </w:r>
      <w:r>
        <w:t>rom statistical significance</w:t>
      </w:r>
    </w:p>
    <w:p w:rsidR="00AD7F98" w:rsidRDefault="00AD7F98" w:rsidP="00AD7F98">
      <w:pPr>
        <w:pStyle w:val="NoSpacing"/>
      </w:pPr>
    </w:p>
    <w:p w:rsidR="00AD7F98" w:rsidRPr="00D53E64" w:rsidRDefault="00AD7F98" w:rsidP="00AD7F98">
      <w:pPr>
        <w:pStyle w:val="NoSpacing"/>
        <w:rPr>
          <w:u w:val="single"/>
        </w:rPr>
      </w:pPr>
      <w:r w:rsidRPr="00D53E64">
        <w:rPr>
          <w:highlight w:val="green"/>
          <w:u w:val="single"/>
        </w:rPr>
        <w:t xml:space="preserve">Ways </w:t>
      </w:r>
      <w:proofErr w:type="gramStart"/>
      <w:r w:rsidRPr="00D53E64">
        <w:rPr>
          <w:highlight w:val="green"/>
          <w:u w:val="single"/>
        </w:rPr>
        <w:t>To</w:t>
      </w:r>
      <w:proofErr w:type="gramEnd"/>
      <w:r w:rsidRPr="00D53E64">
        <w:rPr>
          <w:highlight w:val="green"/>
          <w:u w:val="single"/>
        </w:rPr>
        <w:t xml:space="preserve"> Deal with Bias in Science</w:t>
      </w:r>
    </w:p>
    <w:p w:rsidR="00AD7F98" w:rsidRPr="00AD7F98" w:rsidRDefault="00AD7F98" w:rsidP="00AD7F98">
      <w:pPr>
        <w:pStyle w:val="NoSpacing"/>
      </w:pPr>
      <w:r>
        <w:t xml:space="preserve">1) </w:t>
      </w:r>
      <w:r w:rsidRPr="00D53E64">
        <w:rPr>
          <w:i/>
          <w:highlight w:val="yellow"/>
        </w:rPr>
        <w:t xml:space="preserve">Advocating </w:t>
      </w:r>
      <w:proofErr w:type="gramStart"/>
      <w:r w:rsidRPr="00D53E64">
        <w:rPr>
          <w:i/>
          <w:highlight w:val="yellow"/>
        </w:rPr>
        <w:t>Transformation</w:t>
      </w:r>
      <w:r w:rsidRPr="00D53E64">
        <w:rPr>
          <w:highlight w:val="yellow"/>
        </w:rPr>
        <w:t xml:space="preserve">  </w:t>
      </w:r>
      <w:r w:rsidR="00D53E64" w:rsidRPr="00D53E64">
        <w:rPr>
          <w:i/>
          <w:highlight w:val="yellow"/>
        </w:rPr>
        <w:t>To</w:t>
      </w:r>
      <w:proofErr w:type="gramEnd"/>
      <w:r w:rsidR="00D53E64" w:rsidRPr="00D53E64">
        <w:rPr>
          <w:i/>
          <w:highlight w:val="yellow"/>
        </w:rPr>
        <w:t xml:space="preserve"> Feminist Standpoint Epistemologies</w:t>
      </w:r>
      <w:r>
        <w:t xml:space="preserve">- </w:t>
      </w:r>
      <w:proofErr w:type="spellStart"/>
      <w:r w:rsidRPr="00D53E64">
        <w:rPr>
          <w:b/>
          <w:color w:val="0000FF"/>
        </w:rPr>
        <w:t>Schiebinger</w:t>
      </w:r>
      <w:proofErr w:type="spellEnd"/>
    </w:p>
    <w:p w:rsidR="00AD7F98" w:rsidRPr="00AD7F98" w:rsidRDefault="00AD7F98" w:rsidP="00AD7F98">
      <w:pPr>
        <w:pStyle w:val="NoSpacing"/>
      </w:pPr>
      <w:r>
        <w:t xml:space="preserve">- </w:t>
      </w:r>
      <w:proofErr w:type="gramStart"/>
      <w:r>
        <w:t>t</w:t>
      </w:r>
      <w:r w:rsidRPr="00AD7F98">
        <w:t>he</w:t>
      </w:r>
      <w:proofErr w:type="gramEnd"/>
      <w:r w:rsidRPr="00AD7F98">
        <w:t xml:space="preserve"> constructionists deny the possibility of objectivity, reject the basis of science.</w:t>
      </w:r>
    </w:p>
    <w:p w:rsidR="00AD7F98" w:rsidRPr="00AD7F98" w:rsidRDefault="00D53E64" w:rsidP="00AD7F98">
      <w:pPr>
        <w:pStyle w:val="NoSpacing"/>
      </w:pPr>
      <w:r>
        <w:t>- a</w:t>
      </w:r>
      <w:r w:rsidR="00AD7F98" w:rsidRPr="00AD7F98">
        <w:t>bandon science as a way to deal with the biases?</w:t>
      </w:r>
    </w:p>
    <w:p w:rsidR="00AD7F98" w:rsidRDefault="00D53E64" w:rsidP="00AD7F98">
      <w:pPr>
        <w:pStyle w:val="NoSpacing"/>
      </w:pPr>
      <w:r>
        <w:t xml:space="preserve">- </w:t>
      </w:r>
      <w:proofErr w:type="gramStart"/>
      <w:r>
        <w:t>f</w:t>
      </w:r>
      <w:r w:rsidR="00AD7F98" w:rsidRPr="00AD7F98">
        <w:t>eminist</w:t>
      </w:r>
      <w:proofErr w:type="gramEnd"/>
      <w:r w:rsidR="00AD7F98" w:rsidRPr="00AD7F98">
        <w:t xml:space="preserve"> research has the power to transform research with women</w:t>
      </w:r>
      <w:r>
        <w:t xml:space="preserve"> and discipline of psychology?</w:t>
      </w:r>
    </w:p>
    <w:p w:rsidR="00D53E64" w:rsidRDefault="00D53E64" w:rsidP="00AD7F98">
      <w:pPr>
        <w:pStyle w:val="NoSpacing"/>
      </w:pPr>
    </w:p>
    <w:p w:rsidR="00D53E64" w:rsidRDefault="00D53E64" w:rsidP="00D53E64">
      <w:pPr>
        <w:pStyle w:val="NoSpacing"/>
      </w:pPr>
      <w:r w:rsidRPr="00D53E64">
        <w:rPr>
          <w:highlight w:val="yellow"/>
          <w:u w:val="single"/>
        </w:rPr>
        <w:t>Feminist Standpoint Epistemologies</w:t>
      </w:r>
      <w:r>
        <w:t xml:space="preserve">: </w:t>
      </w:r>
      <w:r w:rsidRPr="00D53E64">
        <w:t>those who want to create a woman-centered approach to researching the female exp</w:t>
      </w:r>
      <w:r>
        <w:t>erience</w:t>
      </w:r>
    </w:p>
    <w:p w:rsidR="00D53E64" w:rsidRPr="00D53E64" w:rsidRDefault="00D53E64" w:rsidP="00D53E64">
      <w:pPr>
        <w:pStyle w:val="NoSpacing"/>
        <w:rPr>
          <w:b/>
          <w:color w:val="FF0000"/>
        </w:rPr>
      </w:pPr>
      <w:r w:rsidRPr="00D53E64">
        <w:rPr>
          <w:b/>
          <w:color w:val="FF0000"/>
        </w:rPr>
        <w:t xml:space="preserve">Disadvantages </w:t>
      </w:r>
      <w:r w:rsidRPr="00D53E64">
        <w:rPr>
          <w:b/>
          <w:color w:val="FF0000"/>
        </w:rPr>
        <w:sym w:font="Wingdings" w:char="F0E0"/>
      </w:r>
      <w:r w:rsidRPr="00D53E64">
        <w:rPr>
          <w:b/>
          <w:color w:val="FF0000"/>
        </w:rPr>
        <w:t xml:space="preserve"> </w:t>
      </w:r>
      <w:r w:rsidRPr="00D53E64">
        <w:rPr>
          <w:color w:val="FF0000"/>
        </w:rPr>
        <w:t>perpetuates emphasis on gender differences that they criticize and carry the risk of emotionally harming participants because it may be considered too radical</w:t>
      </w:r>
    </w:p>
    <w:p w:rsidR="00D53E64" w:rsidRDefault="00D53E64" w:rsidP="00AD7F98">
      <w:pPr>
        <w:pStyle w:val="NoSpacing"/>
      </w:pPr>
    </w:p>
    <w:p w:rsidR="00D53E64" w:rsidRPr="00AD7F98" w:rsidRDefault="00D53E64" w:rsidP="00AD7F98">
      <w:pPr>
        <w:pStyle w:val="NoSpacing"/>
      </w:pPr>
    </w:p>
    <w:p w:rsidR="00AD7F98" w:rsidRPr="00AD7F98" w:rsidRDefault="00D53E64" w:rsidP="00AD7F98">
      <w:pPr>
        <w:pStyle w:val="NoSpacing"/>
      </w:pPr>
      <w:r>
        <w:t xml:space="preserve">2) </w:t>
      </w:r>
      <w:r w:rsidRPr="00D53E64">
        <w:rPr>
          <w:i/>
          <w:highlight w:val="yellow"/>
        </w:rPr>
        <w:t>Decreasing B</w:t>
      </w:r>
      <w:r w:rsidR="00AD7F98" w:rsidRPr="00D53E64">
        <w:rPr>
          <w:i/>
          <w:highlight w:val="yellow"/>
        </w:rPr>
        <w:t>ias</w:t>
      </w:r>
    </w:p>
    <w:p w:rsidR="00D53E64" w:rsidRPr="00D53E64" w:rsidRDefault="00D53E64" w:rsidP="00D53E64">
      <w:pPr>
        <w:pStyle w:val="NoSpacing"/>
      </w:pPr>
      <w:r>
        <w:t xml:space="preserve">- </w:t>
      </w:r>
      <w:proofErr w:type="gramStart"/>
      <w:r>
        <w:t>t</w:t>
      </w:r>
      <w:r w:rsidRPr="00D53E64">
        <w:t>he</w:t>
      </w:r>
      <w:proofErr w:type="gramEnd"/>
      <w:r w:rsidRPr="00D53E64">
        <w:t xml:space="preserve"> use of diverse and appropriate methods is best for the study of women and gender-related behaviors.</w:t>
      </w:r>
    </w:p>
    <w:p w:rsidR="00D53E64" w:rsidRPr="00D53E64" w:rsidRDefault="00D53E64" w:rsidP="00D53E64">
      <w:pPr>
        <w:pStyle w:val="NoSpacing"/>
      </w:pPr>
      <w:r>
        <w:t xml:space="preserve">- </w:t>
      </w:r>
      <w:proofErr w:type="gramStart"/>
      <w:r>
        <w:t>b</w:t>
      </w:r>
      <w:r w:rsidRPr="00D53E64">
        <w:t>ias</w:t>
      </w:r>
      <w:proofErr w:type="gramEnd"/>
      <w:r w:rsidRPr="00D53E64">
        <w:t xml:space="preserve"> can come from context of </w:t>
      </w:r>
      <w:r>
        <w:t>observation, s</w:t>
      </w:r>
      <w:r w:rsidRPr="00D53E64">
        <w:t xml:space="preserve">ubtle sexism </w:t>
      </w:r>
    </w:p>
    <w:p w:rsidR="00D53E64" w:rsidRPr="00D53E64" w:rsidRDefault="00D53E64" w:rsidP="00D53E64">
      <w:pPr>
        <w:pStyle w:val="NoSpacing"/>
      </w:pPr>
      <w:r>
        <w:t xml:space="preserve">- </w:t>
      </w:r>
      <w:proofErr w:type="gramStart"/>
      <w:r>
        <w:t>a</w:t>
      </w:r>
      <w:r w:rsidRPr="00D53E64">
        <w:t>nalysis</w:t>
      </w:r>
      <w:proofErr w:type="gramEnd"/>
      <w:r w:rsidRPr="00D53E64">
        <w:t xml:space="preserve"> and reporting results also requires change </w:t>
      </w:r>
    </w:p>
    <w:p w:rsidR="00D53E64" w:rsidRDefault="00D53E64" w:rsidP="00D53E64">
      <w:pPr>
        <w:pStyle w:val="NoSpacing"/>
      </w:pPr>
      <w:r w:rsidRPr="00D53E64">
        <w:rPr>
          <w:highlight w:val="yellow"/>
          <w:u w:val="single"/>
        </w:rPr>
        <w:t>Meta-A</w:t>
      </w:r>
      <w:bookmarkStart w:id="0" w:name="_GoBack"/>
      <w:bookmarkEnd w:id="0"/>
      <w:r w:rsidRPr="00D53E64">
        <w:rPr>
          <w:highlight w:val="yellow"/>
          <w:u w:val="single"/>
        </w:rPr>
        <w:t>nalysis</w:t>
      </w:r>
      <w:r w:rsidRPr="00D53E64">
        <w:t>: a statistical analysis that allows the evaluation of many studies simultaneously (</w:t>
      </w:r>
      <w:r w:rsidRPr="00D53E64">
        <w:rPr>
          <w:b/>
          <w:color w:val="0000FF"/>
        </w:rPr>
        <w:t>Hyde</w:t>
      </w:r>
      <w:r>
        <w:t>)</w:t>
      </w:r>
    </w:p>
    <w:p w:rsidR="00D53E64" w:rsidRDefault="00D53E64" w:rsidP="00D53E64">
      <w:pPr>
        <w:pStyle w:val="NoSpacing"/>
      </w:pPr>
    </w:p>
    <w:p w:rsidR="00D53E64" w:rsidRDefault="00D53E64" w:rsidP="00D53E64">
      <w:pPr>
        <w:pStyle w:val="NoSpacing"/>
      </w:pPr>
      <w:r w:rsidRPr="00D53E64">
        <w:rPr>
          <w:highlight w:val="yellow"/>
        </w:rPr>
        <w:t>Feminist Empiricists</w:t>
      </w:r>
      <w:r>
        <w:t>:</w:t>
      </w:r>
      <w:r w:rsidRPr="00D53E64">
        <w:t xml:space="preserve"> advocate a </w:t>
      </w:r>
      <w:r>
        <w:t xml:space="preserve">more objective study of gender </w:t>
      </w:r>
      <w:r w:rsidRPr="00D53E64">
        <w:t>and suggest recommendations for making researchers more careful</w:t>
      </w:r>
    </w:p>
    <w:p w:rsidR="00D53E64" w:rsidRPr="00D53E64" w:rsidRDefault="00D53E64" w:rsidP="00D53E64">
      <w:pPr>
        <w:pStyle w:val="NoSpacing"/>
        <w:rPr>
          <w:b/>
          <w:u w:val="single"/>
        </w:rPr>
      </w:pPr>
      <w:r w:rsidRPr="00D53E64">
        <w:rPr>
          <w:b/>
          <w:u w:val="single"/>
        </w:rPr>
        <w:t>Conclusion</w:t>
      </w:r>
    </w:p>
    <w:p w:rsidR="00D53E64" w:rsidRPr="00D53E64" w:rsidRDefault="00D53E64" w:rsidP="00D53E64">
      <w:pPr>
        <w:pStyle w:val="NoSpacing"/>
      </w:pPr>
      <w:r w:rsidRPr="00D53E64">
        <w:t>Correlational studies and surveys help understand the world.</w:t>
      </w:r>
    </w:p>
    <w:p w:rsidR="00D53E64" w:rsidRPr="00D53E64" w:rsidRDefault="00D53E64" w:rsidP="00D53E64">
      <w:pPr>
        <w:pStyle w:val="NoSpacing"/>
      </w:pPr>
      <w:r w:rsidRPr="00D53E64">
        <w:t>Experimental designs help understand cause-and-effect relationship between IV and DV</w:t>
      </w:r>
    </w:p>
    <w:p w:rsidR="00D53E64" w:rsidRPr="00D53E64" w:rsidRDefault="00D53E64" w:rsidP="00D53E64">
      <w:pPr>
        <w:pStyle w:val="NoSpacing"/>
      </w:pPr>
      <w:r w:rsidRPr="00D53E64">
        <w:t>Qualitative studies are alternatives</w:t>
      </w:r>
    </w:p>
    <w:p w:rsidR="00D53E64" w:rsidRPr="00D53E64" w:rsidRDefault="00D53E64" w:rsidP="00D53E64">
      <w:pPr>
        <w:pStyle w:val="NoSpacing"/>
      </w:pPr>
      <w:r w:rsidRPr="00D53E64">
        <w:t>Bias can enter the research process anytime.</w:t>
      </w:r>
    </w:p>
    <w:sectPr w:rsidR="00D53E64" w:rsidRPr="00D53E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F01FB"/>
    <w:multiLevelType w:val="hybridMultilevel"/>
    <w:tmpl w:val="5484AD7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EB"/>
    <w:rsid w:val="004E6214"/>
    <w:rsid w:val="005412EB"/>
    <w:rsid w:val="00710C29"/>
    <w:rsid w:val="00901413"/>
    <w:rsid w:val="009524F3"/>
    <w:rsid w:val="00986738"/>
    <w:rsid w:val="00997794"/>
    <w:rsid w:val="00AD7F98"/>
    <w:rsid w:val="00AF23AA"/>
    <w:rsid w:val="00B27E67"/>
    <w:rsid w:val="00BE4319"/>
    <w:rsid w:val="00CE1454"/>
    <w:rsid w:val="00D53E64"/>
    <w:rsid w:val="00E55C36"/>
    <w:rsid w:val="00EA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12E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C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6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12E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C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6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0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66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476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9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97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8029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10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5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30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06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500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5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2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09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17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94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33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25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52484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3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5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10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60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18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03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866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34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88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67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68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17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49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0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46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24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76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41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29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57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21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59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93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88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27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6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9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7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3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29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847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37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9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72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94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6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01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6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190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49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5596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0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871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39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54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1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824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1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3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9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198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2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918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4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2</cp:revision>
  <cp:lastPrinted>2013-01-28T00:44:00Z</cp:lastPrinted>
  <dcterms:created xsi:type="dcterms:W3CDTF">2013-01-27T19:47:00Z</dcterms:created>
  <dcterms:modified xsi:type="dcterms:W3CDTF">2013-01-28T00:45:00Z</dcterms:modified>
</cp:coreProperties>
</file>