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60"/>
        <w:gridCol w:w="6680"/>
      </w:tblGrid>
      <w:tr w:rsidR="009D682A">
        <w:tblPrEx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of the following statements is FALSE?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All minerals are crystals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Not all crystals are gems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Gemstones are highly valued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gems are minerals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Rocks are composed of minerals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gems are minerals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of the following are NOT TRUE about chemical formulas for minerals?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They tell you all you need to know about minerals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They can be systematically decoded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They contain abundant useful info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They use element abbreviations for simplification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They are composed only of elements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They tell you all you need to know about minerals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 four-sided polyhedron is called a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tetrahedron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square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cube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octahedron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icosahedron</w:t>
            </w:r>
            <w:proofErr w:type="gramEnd"/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tetrahedron</w:t>
            </w:r>
            <w:proofErr w:type="gramEnd"/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Sedimentary rocks are derived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from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subjecting intense pressure to other rocks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only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from water-transported grains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melting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of other rocks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from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weathering of other rocks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from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weathering of other rocks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lastRenderedPageBreak/>
              <w:t>Recent consumer trends in the jewelry industry include 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conflict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-free jewelry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copper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jewelry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boutique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jewelry stores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topaz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white gold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diamond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yellow gold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lastRenderedPageBreak/>
              <w:drawing>
                <wp:inline distT="0" distB="0" distL="0" distR="0">
                  <wp:extent cx="11430" cy="1143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lastRenderedPageBreak/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conflict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-free jewelry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lastRenderedPageBreak/>
              <w:drawing>
                <wp:inline distT="0" distB="0" distL="0" distR="0">
                  <wp:extent cx="11430" cy="1143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High-end jewelry is commonly loaned to famous people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 marketing tool for the designer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before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they buy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because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they trade between their friends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 favor from the designer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since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it is unfashionable to not wear expensive jewelry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 marketing tool for the designer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Tiffany and Co is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luxury brand founded in Paris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group devoted to active mining in Africa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luxury brand founded in New York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an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association of independent jewelers and gemologists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company that held much of the diamond monopoly until the mid 1980's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luxury brand founded in New York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 GIA stands for 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Gemological Institute of Africa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Gem Industry Associates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Gemological Institute of America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Garnet Infused Aquamarine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Geological Institute of America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Gemological Institute of America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group consumes the most gold annually?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Financial Institutions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Private Investors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Government Stockpiles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Electronics Industry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Jewelry Industry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Jewelry Industry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of the following statements if FALSE?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Rocks are composed of minerals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All minerals are crystals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All gems are minerals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Gemstones are highly valued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Not all crystals are gems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All gems are minerals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Each element has a unique number of 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electrons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neutrons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, protons, and electrons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neutrons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neutrons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protons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What percentage of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mined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diamonds are used as gemstones?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4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80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50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20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100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20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of the following countries have produced historically significant diamonds?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India, South Africa, Congo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India, Australia, South Africa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South Africa, Canada, Australia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Canada, Australia, Brazil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India, South Africa, Congo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 "Canadian" diamond according to the Voluntary Code of Conduct for Authenticating Canadian Diamond Claims, is mined in Canada, but can be_____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Cut and polished in Antwerp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Cut and polished in Mumbai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Cut and polished in Yellowknife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of the above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of the above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of the diamonds has the largest single cut carat size?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Cullinan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I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Jubilee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Cullinan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II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Golden Jubilee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Golden Jubilee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Mined diamonds are only used for jewelry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True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Gold is rarer than PGMs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True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Trace elements are always included in mineral formulae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True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 atomic mass of an atom refers to the number of ________.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electrons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neutrons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neutrons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electrons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neutrons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An ion refers to a charged atom which ______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gains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or loses neutrons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gains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or loses electrons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gains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or loses protons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gains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or loses electrons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 volcanic rock _____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forms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from cooling on the surface of the Earth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form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cooling below the surface of the Earth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 igneous rock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spellStart"/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+c</w:t>
            </w:r>
            <w:proofErr w:type="spell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spellStart"/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+c</w:t>
            </w:r>
            <w:proofErr w:type="spellEnd"/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spellStart"/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+c</w:t>
            </w:r>
            <w:proofErr w:type="spellEnd"/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 positively charged atom is called 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an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electron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cation</w:t>
            </w:r>
            <w:proofErr w:type="spell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mixture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an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anion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compound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cation</w:t>
            </w:r>
            <w:proofErr w:type="spellEnd"/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 four-sided polyhedron is called a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Octahedron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Icosahedron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Cube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Tetrahedron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Square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tetrahedron</w:t>
            </w:r>
            <w:proofErr w:type="gramEnd"/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of the following is/are NOT TRUE about chemical formulas for minerals?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They use element abbreviations for simplification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They contain abundant useful information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They tell you all you need to know about minerals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They can be systematically decoded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They are composed only of elements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They tell you all you need to know about minerals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Historically, which country has produced the most gold annually?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Canada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South Africa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USA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Australia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China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South Africa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Subduction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zones can be described as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boundary between the core and lower mantle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tectonic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boundaries where 2 plates are diverging from one another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boundary between the atmosphere and the lithosphere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tectonic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boundaries where one plate slides past another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tectonic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boundaries where one plate moves beneath another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tectonic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boundaries where one plate moves beneath another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All crystals are "charge neutral"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True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True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 Periodic Table 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 organized collection of the known elements from which information can be extracted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groups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elements based on number of neutrons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describes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the valence state of atoms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describes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the many minerals of the Earth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 organized collection of variables that define the value of gems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 organized collection of the known elements from which information can be extracted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What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role do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institutes such as the GIA play?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Supply standard certifications of diamonds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Protect consumers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Protect retailers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Provide education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All of the above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All of the above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Which region in India is thought to be the source of high quality diamonds like the Hope and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Koh-i-Noor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diamonds? 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Mysore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Mizoram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Golconda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Manipur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Golconda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Which country produces the best quality emeralds?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Colombia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Egypt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India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of the above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Colombia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What are PGM's used for?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Autocatalysts</w:t>
            </w:r>
            <w:proofErr w:type="spell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Electronics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Jewelry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of the above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All of the above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Trace elements are always included in mineral formulae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True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False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Mid-oceanic ridges form at 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convergent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plate boundaries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divergent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plate boundaries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mantle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plumes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both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a+b</w:t>
            </w:r>
            <w:proofErr w:type="spellEnd"/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divergent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plate boundaries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The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identity of an atom is determined by the number of _____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electrons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neutrons</w:t>
            </w:r>
            <w:proofErr w:type="gramEnd"/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protons</w:t>
            </w:r>
            <w:proofErr w:type="gramEnd"/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The 2 main divisions of igneous rocks are _______.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regional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contact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volcanic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sedimentary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spellStart"/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granitc</w:t>
            </w:r>
            <w:proofErr w:type="spellEnd"/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dioritic</w:t>
            </w:r>
            <w:proofErr w:type="spellEnd"/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intrusive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extrusive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mafic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felsic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intrusive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and extrusive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CanadaMark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______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certifies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jewelry as having Canadian origin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certifies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gold as having a 24K purity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certifies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 gemstone as having a Canadian origin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certifies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gold as having a Canadian origin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certifies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 diamond as having a Canadian origin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e.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certifies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 diamond as having a Canadian origin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Which of the following famous diamonds was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recut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to improve its brilliance and how many carats were lost approximately during the process?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Cullinan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, ~50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Koh-i-Noor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, ~90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Cullinan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, ~90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Koh-i-Noor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, ~20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spell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Koh-i-Noor</w:t>
            </w:r>
            <w:proofErr w:type="spell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, ~90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What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percentage of diamonds are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of good enough size and quality to be cut and polished?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100%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50%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20%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75%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20%</w:t>
            </w:r>
          </w:p>
        </w:tc>
      </w:tr>
      <w:tr w:rsidR="009D682A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If 2 minerals have the same color and luster, what are other physical properties that you could test without damaging (not scratching) the mineral?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a. Specific gravity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b. Refractive index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c. Fluorescence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d. Hardness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Specific Gravity, Refractive Index, and Fluorescence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e. Specific Gravity, Refractive Index, and Fluorescence</w:t>
            </w:r>
          </w:p>
        </w:tc>
      </w:tr>
      <w:tr w:rsidR="009D682A">
        <w:tblPrEx>
          <w:tblCellMar>
            <w:top w:w="0" w:type="dxa"/>
            <w:bottom w:w="0" w:type="dxa"/>
          </w:tblCellMar>
        </w:tblPrEx>
        <w:tc>
          <w:tcPr>
            <w:tcW w:w="436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At a convergent plate boundary between an oceanic and continental plate, the oceanic plate will normally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a.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go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above the continental plate because it is denser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go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below the continental plate because it is denser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c.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crumble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because both plates have the same density</w:t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d.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go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above the continental plate because it is less dense</w:t>
            </w:r>
          </w:p>
        </w:tc>
        <w:tc>
          <w:tcPr>
            <w:tcW w:w="6680" w:type="dxa"/>
            <w:tcBorders>
              <w:bottom w:val="single" w:sz="8" w:space="0" w:color="E3E9F5"/>
            </w:tcBorders>
            <w:shd w:val="clear" w:color="auto" w:fill="F8FAFD"/>
            <w:tcMar>
              <w:top w:w="140" w:type="nil"/>
              <w:left w:w="260" w:type="nil"/>
              <w:bottom w:w="260" w:type="nil"/>
              <w:right w:w="140" w:type="nil"/>
            </w:tcMar>
          </w:tcPr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noProof/>
                <w:color w:val="1A1A1A"/>
                <w:sz w:val="26"/>
                <w:szCs w:val="26"/>
              </w:rPr>
              <w:drawing>
                <wp:inline distT="0" distB="0" distL="0" distR="0">
                  <wp:extent cx="11430" cy="1143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82A" w:rsidRDefault="009D682A">
            <w:pPr>
              <w:widowControl w:val="0"/>
              <w:autoSpaceDE w:val="0"/>
              <w:autoSpaceDN w:val="0"/>
              <w:adjustRightInd w:val="0"/>
              <w:rPr>
                <w:rFonts w:ascii="Lucida Grande" w:hAnsi="Lucida Grande" w:cs="Lucida Grande"/>
                <w:color w:val="1A1A1A"/>
                <w:sz w:val="26"/>
                <w:szCs w:val="26"/>
              </w:rPr>
            </w:pPr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b. </w:t>
            </w:r>
            <w:proofErr w:type="gramStart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>go</w:t>
            </w:r>
            <w:proofErr w:type="gramEnd"/>
            <w:r>
              <w:rPr>
                <w:rFonts w:ascii="Lucida Grande" w:hAnsi="Lucida Grande" w:cs="Lucida Grande"/>
                <w:color w:val="1A1A1A"/>
                <w:sz w:val="26"/>
                <w:szCs w:val="26"/>
              </w:rPr>
              <w:t xml:space="preserve"> below the continental plate because it is denser</w:t>
            </w:r>
          </w:p>
        </w:tc>
      </w:tr>
    </w:tbl>
    <w:p w:rsidR="009273A4" w:rsidRDefault="009273A4">
      <w:bookmarkStart w:id="0" w:name="_GoBack"/>
      <w:bookmarkEnd w:id="0"/>
    </w:p>
    <w:sectPr w:rsidR="009273A4" w:rsidSect="008224D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82A"/>
    <w:rsid w:val="008224D2"/>
    <w:rsid w:val="009273A4"/>
    <w:rsid w:val="009D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791E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682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82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682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82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1223</Words>
  <Characters>6975</Characters>
  <Application>Microsoft Macintosh Word</Application>
  <DocSecurity>0</DocSecurity>
  <Lines>58</Lines>
  <Paragraphs>16</Paragraphs>
  <ScaleCrop>false</ScaleCrop>
  <Company/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Kim</dc:creator>
  <cp:keywords/>
  <dc:description/>
  <cp:lastModifiedBy>Cindy Kim</cp:lastModifiedBy>
  <cp:revision>1</cp:revision>
  <dcterms:created xsi:type="dcterms:W3CDTF">2013-04-16T19:04:00Z</dcterms:created>
  <dcterms:modified xsi:type="dcterms:W3CDTF">2013-04-16T19:07:00Z</dcterms:modified>
</cp:coreProperties>
</file>