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531" w:rsidRPr="00183650" w:rsidRDefault="00183650" w:rsidP="00183650">
      <w:pPr>
        <w:jc w:val="center"/>
        <w:rPr>
          <w:u w:val="single"/>
        </w:rPr>
      </w:pPr>
      <w:r w:rsidRPr="00183650">
        <w:rPr>
          <w:u w:val="single"/>
        </w:rPr>
        <w:t>Drugs and behaviour Final Notes</w:t>
      </w:r>
    </w:p>
    <w:p w:rsidR="00183650" w:rsidRDefault="00183650" w:rsidP="0063225B">
      <w:pPr>
        <w:spacing w:after="0" w:line="240" w:lineRule="auto"/>
        <w:contextualSpacing/>
        <w:rPr>
          <w:b/>
          <w:u w:val="single"/>
        </w:rPr>
      </w:pPr>
      <w:r w:rsidRPr="00183650">
        <w:rPr>
          <w:b/>
          <w:u w:val="single"/>
        </w:rPr>
        <w:t>Chapter 6 alcohol</w:t>
      </w:r>
    </w:p>
    <w:p w:rsidR="008B2AC8" w:rsidRPr="0063225B" w:rsidRDefault="00455CDB" w:rsidP="0063225B">
      <w:pPr>
        <w:spacing w:after="0" w:line="240" w:lineRule="auto"/>
        <w:contextualSpacing/>
        <w:rPr>
          <w:bCs/>
          <w:u w:val="single"/>
          <w:lang w:val="en-US"/>
        </w:rPr>
      </w:pPr>
      <w:r w:rsidRPr="0063225B">
        <w:rPr>
          <w:bCs/>
          <w:u w:val="single"/>
          <w:lang w:val="en-US"/>
        </w:rPr>
        <w:t>Types of alcohol:</w:t>
      </w:r>
    </w:p>
    <w:p w:rsidR="008B2AC8" w:rsidRPr="0063225B" w:rsidRDefault="00455CDB" w:rsidP="007B2201">
      <w:pPr>
        <w:pStyle w:val="ListParagraph"/>
        <w:numPr>
          <w:ilvl w:val="0"/>
          <w:numId w:val="1"/>
        </w:numPr>
        <w:spacing w:after="0" w:line="240" w:lineRule="auto"/>
      </w:pPr>
      <w:r w:rsidRPr="0063225B">
        <w:rPr>
          <w:bCs/>
        </w:rPr>
        <w:t>Isopropyl</w:t>
      </w:r>
    </w:p>
    <w:p w:rsidR="008B2AC8" w:rsidRPr="0063225B" w:rsidRDefault="00455CDB" w:rsidP="007B2201">
      <w:pPr>
        <w:pStyle w:val="ListParagraph"/>
        <w:numPr>
          <w:ilvl w:val="0"/>
          <w:numId w:val="1"/>
        </w:numPr>
        <w:spacing w:after="0" w:line="240" w:lineRule="auto"/>
      </w:pPr>
      <w:r w:rsidRPr="0063225B">
        <w:rPr>
          <w:bCs/>
        </w:rPr>
        <w:t>methyl (methanol)</w:t>
      </w:r>
    </w:p>
    <w:p w:rsidR="008B2AC8" w:rsidRPr="0063225B" w:rsidRDefault="00455CDB" w:rsidP="007B2201">
      <w:pPr>
        <w:pStyle w:val="ListParagraph"/>
        <w:numPr>
          <w:ilvl w:val="0"/>
          <w:numId w:val="1"/>
        </w:numPr>
        <w:spacing w:after="0" w:line="240" w:lineRule="auto"/>
      </w:pPr>
      <w:r w:rsidRPr="0063225B">
        <w:rPr>
          <w:bCs/>
        </w:rPr>
        <w:t>ethyl (ethanol) (ETOH)</w:t>
      </w:r>
    </w:p>
    <w:p w:rsidR="0063225B" w:rsidRPr="0063225B" w:rsidRDefault="0063225B" w:rsidP="007B2201">
      <w:pPr>
        <w:pStyle w:val="ListParagraph"/>
        <w:numPr>
          <w:ilvl w:val="1"/>
          <w:numId w:val="1"/>
        </w:numPr>
        <w:spacing w:after="0" w:line="240" w:lineRule="auto"/>
      </w:pPr>
      <w:r>
        <w:rPr>
          <w:bCs/>
        </w:rPr>
        <w:t>type we drink</w:t>
      </w:r>
    </w:p>
    <w:p w:rsidR="008B2AC8" w:rsidRPr="0063225B" w:rsidRDefault="00455CDB" w:rsidP="0063225B">
      <w:pPr>
        <w:spacing w:after="0" w:line="240" w:lineRule="auto"/>
        <w:rPr>
          <w:u w:val="single"/>
        </w:rPr>
      </w:pPr>
      <w:r w:rsidRPr="0063225B">
        <w:rPr>
          <w:bCs/>
          <w:u w:val="single"/>
          <w:lang w:val="en-US"/>
        </w:rPr>
        <w:t>Source of Alcohol</w:t>
      </w:r>
    </w:p>
    <w:p w:rsidR="008B2AC8" w:rsidRPr="0063225B" w:rsidRDefault="00455CDB" w:rsidP="007B2201">
      <w:pPr>
        <w:pStyle w:val="ListParagraph"/>
        <w:numPr>
          <w:ilvl w:val="0"/>
          <w:numId w:val="1"/>
        </w:numPr>
      </w:pPr>
      <w:r w:rsidRPr="0063225B">
        <w:rPr>
          <w:lang w:val="en-US"/>
        </w:rPr>
        <w:t>Fermentation</w:t>
      </w:r>
    </w:p>
    <w:p w:rsidR="008B2AC8" w:rsidRPr="0063225B" w:rsidRDefault="00455CDB" w:rsidP="007B2201">
      <w:pPr>
        <w:pStyle w:val="ListParagraph"/>
        <w:numPr>
          <w:ilvl w:val="1"/>
          <w:numId w:val="1"/>
        </w:numPr>
      </w:pPr>
      <w:r w:rsidRPr="0063225B">
        <w:rPr>
          <w:lang w:val="en-US"/>
        </w:rPr>
        <w:t>Sugar is dissolved in water and left exposed to the air</w:t>
      </w:r>
    </w:p>
    <w:p w:rsidR="008B2AC8" w:rsidRPr="0063225B" w:rsidRDefault="00455CDB" w:rsidP="007B2201">
      <w:pPr>
        <w:pStyle w:val="ListParagraph"/>
        <w:numPr>
          <w:ilvl w:val="1"/>
          <w:numId w:val="1"/>
        </w:numPr>
      </w:pPr>
      <w:r w:rsidRPr="0063225B">
        <w:rPr>
          <w:lang w:val="en-US"/>
        </w:rPr>
        <w:t>Yeasts</w:t>
      </w:r>
    </w:p>
    <w:p w:rsidR="0063225B" w:rsidRDefault="0063225B" w:rsidP="007B2201">
      <w:pPr>
        <w:pStyle w:val="ListParagraph"/>
        <w:numPr>
          <w:ilvl w:val="2"/>
          <w:numId w:val="1"/>
        </w:numPr>
        <w:spacing w:after="0" w:line="240" w:lineRule="auto"/>
      </w:pPr>
      <w:r w:rsidRPr="0063225B">
        <w:t>Yeasts +sugar + water = CO</w:t>
      </w:r>
      <w:r w:rsidRPr="0063225B">
        <w:rPr>
          <w:vertAlign w:val="subscript"/>
        </w:rPr>
        <w:t>2</w:t>
      </w:r>
      <w:r>
        <w:t xml:space="preserve"> + ethanol</w:t>
      </w:r>
    </w:p>
    <w:p w:rsidR="0063225B" w:rsidRPr="0063225B" w:rsidRDefault="0063225B" w:rsidP="007B2201">
      <w:pPr>
        <w:pStyle w:val="ListParagraph"/>
        <w:numPr>
          <w:ilvl w:val="2"/>
          <w:numId w:val="1"/>
        </w:numPr>
        <w:spacing w:after="0" w:line="240" w:lineRule="auto"/>
      </w:pPr>
      <w:r w:rsidRPr="0063225B">
        <w:t>yeasts are living micro-organisms which die in concentrations of alcohol greater than 10 to 15%</w:t>
      </w:r>
    </w:p>
    <w:p w:rsidR="0063225B" w:rsidRPr="0063225B" w:rsidRDefault="0063225B" w:rsidP="007B2201">
      <w:pPr>
        <w:pStyle w:val="ListParagraph"/>
        <w:numPr>
          <w:ilvl w:val="2"/>
          <w:numId w:val="1"/>
        </w:numPr>
        <w:spacing w:after="0" w:line="240" w:lineRule="auto"/>
      </w:pPr>
      <w:r>
        <w:t xml:space="preserve">grains are used to make </w:t>
      </w:r>
      <w:r w:rsidRPr="0063225B">
        <w:t>beer</w:t>
      </w:r>
    </w:p>
    <w:p w:rsidR="0063225B" w:rsidRPr="0063225B" w:rsidRDefault="0063225B" w:rsidP="007B2201">
      <w:pPr>
        <w:pStyle w:val="ListParagraph"/>
        <w:numPr>
          <w:ilvl w:val="2"/>
          <w:numId w:val="1"/>
        </w:numPr>
        <w:spacing w:after="0" w:line="240" w:lineRule="auto"/>
      </w:pPr>
      <w:r>
        <w:t>grapes used to make</w:t>
      </w:r>
      <w:r w:rsidRPr="0063225B">
        <w:t xml:space="preserve"> wine</w:t>
      </w:r>
    </w:p>
    <w:p w:rsidR="0063225B" w:rsidRDefault="0063225B" w:rsidP="007B2201">
      <w:pPr>
        <w:pStyle w:val="ListParagraph"/>
        <w:numPr>
          <w:ilvl w:val="2"/>
          <w:numId w:val="1"/>
        </w:numPr>
        <w:spacing w:after="0" w:line="240" w:lineRule="auto"/>
      </w:pPr>
      <w:r>
        <w:t xml:space="preserve">apples used to make </w:t>
      </w:r>
      <w:r w:rsidRPr="0063225B">
        <w:t>cider</w:t>
      </w:r>
    </w:p>
    <w:p w:rsidR="0063225B" w:rsidRDefault="0063225B" w:rsidP="0063225B">
      <w:pPr>
        <w:spacing w:after="0" w:line="240" w:lineRule="auto"/>
        <w:rPr>
          <w:u w:val="single"/>
          <w:lang w:val="en-US"/>
        </w:rPr>
      </w:pPr>
      <w:r w:rsidRPr="0063225B">
        <w:rPr>
          <w:u w:val="single"/>
          <w:lang w:val="en-US"/>
        </w:rPr>
        <w:t>Alcohol levels in the body</w:t>
      </w:r>
    </w:p>
    <w:p w:rsidR="008B2AC8" w:rsidRPr="0063225B" w:rsidRDefault="00455CDB" w:rsidP="007B2201">
      <w:pPr>
        <w:pStyle w:val="ListParagraph"/>
        <w:numPr>
          <w:ilvl w:val="0"/>
          <w:numId w:val="1"/>
        </w:numPr>
        <w:spacing w:after="0" w:line="240" w:lineRule="auto"/>
        <w:rPr>
          <w:lang w:val="en-US"/>
        </w:rPr>
      </w:pPr>
      <w:r w:rsidRPr="0063225B">
        <w:rPr>
          <w:lang w:val="en-US"/>
        </w:rPr>
        <w:t>Blood Alcohol Concentration (BAC)</w:t>
      </w:r>
    </w:p>
    <w:p w:rsidR="008B2AC8" w:rsidRDefault="00455CDB" w:rsidP="007B2201">
      <w:pPr>
        <w:pStyle w:val="ListParagraph"/>
        <w:numPr>
          <w:ilvl w:val="1"/>
          <w:numId w:val="1"/>
        </w:numPr>
        <w:spacing w:after="0" w:line="240" w:lineRule="auto"/>
        <w:rPr>
          <w:lang w:val="en-US"/>
        </w:rPr>
      </w:pPr>
      <w:r w:rsidRPr="0063225B">
        <w:rPr>
          <w:lang w:val="en-US"/>
        </w:rPr>
        <w:t>Concentration of Alcohol in Whole Blood</w:t>
      </w:r>
    </w:p>
    <w:p w:rsidR="007C1C74" w:rsidRPr="0063225B" w:rsidRDefault="007C1C74" w:rsidP="007B2201">
      <w:pPr>
        <w:pStyle w:val="ListParagraph"/>
        <w:numPr>
          <w:ilvl w:val="1"/>
          <w:numId w:val="1"/>
        </w:numPr>
        <w:spacing w:after="0" w:line="240" w:lineRule="auto"/>
        <w:rPr>
          <w:lang w:val="en-US"/>
        </w:rPr>
      </w:pPr>
      <w:r w:rsidRPr="007C1C74">
        <w:rPr>
          <w:lang w:val="en-US"/>
        </w:rPr>
        <w:t xml:space="preserve">measured indirectly in exhaled air by the </w:t>
      </w:r>
      <w:r w:rsidR="00455CDB" w:rsidRPr="007C1C74">
        <w:rPr>
          <w:lang w:val="en-US"/>
        </w:rPr>
        <w:t>breathalyzer</w:t>
      </w:r>
    </w:p>
    <w:p w:rsidR="008B2AC8" w:rsidRPr="0063225B" w:rsidRDefault="00455CDB" w:rsidP="007B2201">
      <w:pPr>
        <w:pStyle w:val="ListParagraph"/>
        <w:numPr>
          <w:ilvl w:val="0"/>
          <w:numId w:val="1"/>
        </w:numPr>
        <w:spacing w:after="0" w:line="240" w:lineRule="auto"/>
        <w:rPr>
          <w:lang w:val="en-US"/>
        </w:rPr>
      </w:pPr>
      <w:r w:rsidRPr="0063225B">
        <w:rPr>
          <w:lang w:val="en-US"/>
        </w:rPr>
        <w:t>Metric Measurements and Percent</w:t>
      </w:r>
    </w:p>
    <w:p w:rsidR="008B2AC8" w:rsidRPr="0063225B" w:rsidRDefault="00455CDB" w:rsidP="007B2201">
      <w:pPr>
        <w:pStyle w:val="ListParagraph"/>
        <w:numPr>
          <w:ilvl w:val="1"/>
          <w:numId w:val="1"/>
        </w:numPr>
        <w:spacing w:after="0" w:line="240" w:lineRule="auto"/>
        <w:rPr>
          <w:lang w:val="en-US"/>
        </w:rPr>
      </w:pPr>
      <w:r w:rsidRPr="0063225B">
        <w:rPr>
          <w:lang w:val="en-US"/>
        </w:rPr>
        <w:t>BAC Expressed in Terms of milligrams (mg) of Alcohol per 100 milliliters (ml) of whole blood</w:t>
      </w:r>
    </w:p>
    <w:p w:rsidR="008B2AC8" w:rsidRPr="0063225B" w:rsidRDefault="00455CDB" w:rsidP="007B2201">
      <w:pPr>
        <w:pStyle w:val="ListParagraph"/>
        <w:numPr>
          <w:ilvl w:val="1"/>
          <w:numId w:val="1"/>
        </w:numPr>
        <w:spacing w:after="0" w:line="240" w:lineRule="auto"/>
        <w:rPr>
          <w:lang w:val="en-US"/>
        </w:rPr>
      </w:pPr>
      <w:r w:rsidRPr="0063225B">
        <w:rPr>
          <w:lang w:val="en-US"/>
        </w:rPr>
        <w:t>Conversion to percent involves moving the decimal point three places to the left or right.</w:t>
      </w:r>
    </w:p>
    <w:p w:rsidR="008B2AC8" w:rsidRDefault="00455CDB" w:rsidP="007B2201">
      <w:pPr>
        <w:pStyle w:val="ListParagraph"/>
        <w:numPr>
          <w:ilvl w:val="2"/>
          <w:numId w:val="1"/>
        </w:numPr>
        <w:spacing w:after="0" w:line="240" w:lineRule="auto"/>
        <w:rPr>
          <w:lang w:val="en-US"/>
        </w:rPr>
      </w:pPr>
      <w:r w:rsidRPr="0063225B">
        <w:rPr>
          <w:lang w:val="en-US"/>
        </w:rPr>
        <w:t>For example, a BAL of 80 mg per 100 ml (or 80 mg/dl) is the same as 0.08 percent.</w:t>
      </w:r>
    </w:p>
    <w:p w:rsidR="007C1C74" w:rsidRDefault="007C1C74" w:rsidP="007C1C74">
      <w:pPr>
        <w:spacing w:after="0" w:line="240" w:lineRule="auto"/>
        <w:contextualSpacing/>
        <w:rPr>
          <w:u w:val="single"/>
        </w:rPr>
      </w:pPr>
      <w:r w:rsidRPr="007C1C74">
        <w:rPr>
          <w:u w:val="single"/>
        </w:rPr>
        <w:t>Absorption</w:t>
      </w:r>
    </w:p>
    <w:p w:rsidR="007C1C74" w:rsidRPr="007C1C74" w:rsidRDefault="007C1C74" w:rsidP="007B2201">
      <w:pPr>
        <w:pStyle w:val="ListParagraph"/>
        <w:numPr>
          <w:ilvl w:val="0"/>
          <w:numId w:val="1"/>
        </w:numPr>
        <w:spacing w:after="0" w:line="240" w:lineRule="auto"/>
      </w:pPr>
      <w:r w:rsidRPr="007C1C74">
        <w:t>Primarily absorbed from small intestine</w:t>
      </w:r>
    </w:p>
    <w:p w:rsidR="007C1C74" w:rsidRPr="007C1C74" w:rsidRDefault="007C1C74" w:rsidP="007B2201">
      <w:pPr>
        <w:pStyle w:val="ListParagraph"/>
        <w:numPr>
          <w:ilvl w:val="0"/>
          <w:numId w:val="1"/>
        </w:numPr>
        <w:spacing w:after="0" w:line="240" w:lineRule="auto"/>
      </w:pPr>
      <w:r w:rsidRPr="007C1C74">
        <w:t>Food slows absorption</w:t>
      </w:r>
      <w:r>
        <w:t>, absorption faster on an empty stomach</w:t>
      </w:r>
    </w:p>
    <w:p w:rsidR="007C1C74" w:rsidRDefault="007C1C74" w:rsidP="007B2201">
      <w:pPr>
        <w:pStyle w:val="ListParagraph"/>
        <w:numPr>
          <w:ilvl w:val="0"/>
          <w:numId w:val="1"/>
        </w:numPr>
        <w:spacing w:after="0" w:line="240" w:lineRule="auto"/>
        <w:ind w:hanging="357"/>
      </w:pPr>
      <w:r w:rsidRPr="007C1C74">
        <w:t>First Pass Metabolism by alcohol dehydrogenase in the stomach</w:t>
      </w:r>
    </w:p>
    <w:p w:rsidR="008B2AC8" w:rsidRPr="007C1C74" w:rsidRDefault="00455CDB" w:rsidP="007B2201">
      <w:pPr>
        <w:pStyle w:val="ListParagraph"/>
        <w:numPr>
          <w:ilvl w:val="0"/>
          <w:numId w:val="1"/>
        </w:numPr>
        <w:spacing w:line="240" w:lineRule="auto"/>
        <w:ind w:hanging="357"/>
      </w:pPr>
      <w:r w:rsidRPr="007C1C74">
        <w:rPr>
          <w:lang w:val="en-US"/>
        </w:rPr>
        <w:t>Certain Drugs Increase BAC Levels</w:t>
      </w:r>
    </w:p>
    <w:p w:rsidR="008B2AC8" w:rsidRPr="007C1C74" w:rsidRDefault="00455CDB" w:rsidP="007B2201">
      <w:pPr>
        <w:pStyle w:val="ListParagraph"/>
        <w:numPr>
          <w:ilvl w:val="1"/>
          <w:numId w:val="1"/>
        </w:numPr>
        <w:spacing w:line="240" w:lineRule="auto"/>
      </w:pPr>
      <w:r w:rsidRPr="007C1C74">
        <w:rPr>
          <w:lang w:val="en-US"/>
        </w:rPr>
        <w:t>Cimetidine (Tegamet) and Ranitidine (Zantac)</w:t>
      </w:r>
    </w:p>
    <w:p w:rsidR="008B2AC8" w:rsidRPr="007C1C74" w:rsidRDefault="00455CDB" w:rsidP="007B2201">
      <w:pPr>
        <w:pStyle w:val="ListParagraph"/>
        <w:numPr>
          <w:ilvl w:val="2"/>
          <w:numId w:val="1"/>
        </w:numPr>
        <w:spacing w:line="240" w:lineRule="auto"/>
      </w:pPr>
      <w:r w:rsidRPr="007C1C74">
        <w:rPr>
          <w:lang w:val="en-US"/>
        </w:rPr>
        <w:t>H</w:t>
      </w:r>
      <w:r w:rsidRPr="007C1C74">
        <w:rPr>
          <w:vertAlign w:val="subscript"/>
          <w:lang w:val="en-US"/>
        </w:rPr>
        <w:t>2</w:t>
      </w:r>
      <w:r w:rsidRPr="007C1C74">
        <w:rPr>
          <w:lang w:val="en-US"/>
        </w:rPr>
        <w:t xml:space="preserve"> receptor antagonists</w:t>
      </w:r>
    </w:p>
    <w:p w:rsidR="008B2AC8" w:rsidRPr="007C1C74" w:rsidRDefault="00455CDB" w:rsidP="007B2201">
      <w:pPr>
        <w:pStyle w:val="ListParagraph"/>
        <w:numPr>
          <w:ilvl w:val="0"/>
          <w:numId w:val="1"/>
        </w:numPr>
        <w:spacing w:line="240" w:lineRule="auto"/>
        <w:ind w:hanging="357"/>
      </w:pPr>
      <w:r w:rsidRPr="007C1C74">
        <w:rPr>
          <w:lang w:val="en-US"/>
        </w:rPr>
        <w:t>Difference in First Pass Metabolism Between Men and Women</w:t>
      </w:r>
    </w:p>
    <w:p w:rsidR="008B2AC8" w:rsidRPr="007C1C74" w:rsidRDefault="00455CDB" w:rsidP="007B2201">
      <w:pPr>
        <w:pStyle w:val="ListParagraph"/>
        <w:numPr>
          <w:ilvl w:val="0"/>
          <w:numId w:val="1"/>
        </w:numPr>
        <w:spacing w:line="240" w:lineRule="auto"/>
        <w:ind w:hanging="357"/>
      </w:pPr>
      <w:r w:rsidRPr="007C1C74">
        <w:rPr>
          <w:lang w:val="en-US"/>
        </w:rPr>
        <w:t>Passage of Alcohol Through Stomach Facilitated by Carbonation</w:t>
      </w:r>
    </w:p>
    <w:p w:rsidR="00BA0B0F" w:rsidRPr="00F46669" w:rsidRDefault="00455CDB" w:rsidP="00F46669">
      <w:pPr>
        <w:pStyle w:val="ListParagraph"/>
        <w:numPr>
          <w:ilvl w:val="0"/>
          <w:numId w:val="1"/>
        </w:numPr>
        <w:spacing w:line="240" w:lineRule="auto"/>
        <w:ind w:hanging="357"/>
      </w:pPr>
      <w:r w:rsidRPr="007C1C74">
        <w:rPr>
          <w:lang w:val="en-US"/>
        </w:rPr>
        <w:t>Concentration Contributes to Speed of Absorption</w:t>
      </w:r>
    </w:p>
    <w:p w:rsidR="00F46669" w:rsidRDefault="00F46669" w:rsidP="007C1C74">
      <w:pPr>
        <w:spacing w:after="0" w:line="240" w:lineRule="auto"/>
        <w:contextualSpacing/>
        <w:rPr>
          <w:u w:val="single"/>
        </w:rPr>
      </w:pPr>
    </w:p>
    <w:p w:rsidR="00F46669" w:rsidRDefault="00F46669" w:rsidP="007C1C74">
      <w:pPr>
        <w:spacing w:after="0" w:line="240" w:lineRule="auto"/>
        <w:contextualSpacing/>
        <w:rPr>
          <w:u w:val="single"/>
        </w:rPr>
      </w:pPr>
    </w:p>
    <w:p w:rsidR="00F46669" w:rsidRDefault="00F46669" w:rsidP="007C1C74">
      <w:pPr>
        <w:spacing w:after="0" w:line="240" w:lineRule="auto"/>
        <w:contextualSpacing/>
        <w:rPr>
          <w:u w:val="single"/>
        </w:rPr>
      </w:pPr>
    </w:p>
    <w:p w:rsidR="00F46669" w:rsidRDefault="00F46669" w:rsidP="007C1C74">
      <w:pPr>
        <w:spacing w:after="0" w:line="240" w:lineRule="auto"/>
        <w:contextualSpacing/>
        <w:rPr>
          <w:u w:val="single"/>
        </w:rPr>
      </w:pPr>
    </w:p>
    <w:p w:rsidR="00F46669" w:rsidRDefault="00F46669" w:rsidP="007C1C74">
      <w:pPr>
        <w:spacing w:after="0" w:line="240" w:lineRule="auto"/>
        <w:contextualSpacing/>
        <w:rPr>
          <w:u w:val="single"/>
        </w:rPr>
      </w:pPr>
    </w:p>
    <w:p w:rsidR="00F46669" w:rsidRDefault="00F46669" w:rsidP="007C1C74">
      <w:pPr>
        <w:spacing w:after="0" w:line="240" w:lineRule="auto"/>
        <w:contextualSpacing/>
        <w:rPr>
          <w:u w:val="single"/>
        </w:rPr>
      </w:pPr>
    </w:p>
    <w:p w:rsidR="00F46669" w:rsidRDefault="00F46669" w:rsidP="007C1C74">
      <w:pPr>
        <w:spacing w:after="0" w:line="240" w:lineRule="auto"/>
        <w:contextualSpacing/>
        <w:rPr>
          <w:u w:val="single"/>
        </w:rPr>
      </w:pPr>
    </w:p>
    <w:p w:rsidR="00F46669" w:rsidRDefault="00F46669" w:rsidP="007C1C74">
      <w:pPr>
        <w:spacing w:after="0" w:line="240" w:lineRule="auto"/>
        <w:contextualSpacing/>
        <w:rPr>
          <w:u w:val="single"/>
        </w:rPr>
      </w:pPr>
    </w:p>
    <w:p w:rsidR="007C1C74" w:rsidRPr="00BA0B0F" w:rsidRDefault="007C1C74" w:rsidP="007C1C74">
      <w:pPr>
        <w:spacing w:after="0" w:line="240" w:lineRule="auto"/>
        <w:contextualSpacing/>
        <w:rPr>
          <w:u w:val="single"/>
        </w:rPr>
      </w:pPr>
      <w:r w:rsidRPr="00BA0B0F">
        <w:rPr>
          <w:u w:val="single"/>
        </w:rPr>
        <w:lastRenderedPageBreak/>
        <w:t>Excretion</w:t>
      </w:r>
    </w:p>
    <w:p w:rsidR="008B2AC8" w:rsidRPr="007C1C74" w:rsidRDefault="00455CDB" w:rsidP="007B2201">
      <w:pPr>
        <w:pStyle w:val="ListParagraph"/>
        <w:numPr>
          <w:ilvl w:val="0"/>
          <w:numId w:val="1"/>
        </w:numPr>
        <w:spacing w:after="0" w:line="240" w:lineRule="auto"/>
      </w:pPr>
      <w:r w:rsidRPr="007C1C74">
        <w:rPr>
          <w:lang w:val="en-US"/>
        </w:rPr>
        <w:t>90% metabolized by the liver</w:t>
      </w:r>
    </w:p>
    <w:p w:rsidR="008B2AC8" w:rsidRPr="007C1C74" w:rsidRDefault="00455CDB" w:rsidP="007B2201">
      <w:pPr>
        <w:pStyle w:val="ListParagraph"/>
        <w:numPr>
          <w:ilvl w:val="1"/>
          <w:numId w:val="1"/>
        </w:numPr>
        <w:spacing w:after="0" w:line="240" w:lineRule="auto"/>
      </w:pPr>
      <w:r w:rsidRPr="007C1C74">
        <w:rPr>
          <w:lang w:val="en-US"/>
        </w:rPr>
        <w:t>Small Percentage Eliminated Through Breath, Sweat, Tears, Urine, and Feces</w:t>
      </w:r>
    </w:p>
    <w:p w:rsidR="008B2AC8" w:rsidRPr="007C1C74" w:rsidRDefault="00455CDB" w:rsidP="007B2201">
      <w:pPr>
        <w:pStyle w:val="ListParagraph"/>
        <w:numPr>
          <w:ilvl w:val="0"/>
          <w:numId w:val="1"/>
        </w:numPr>
        <w:spacing w:after="0" w:line="240" w:lineRule="auto"/>
      </w:pPr>
      <w:r w:rsidRPr="007C1C74">
        <w:rPr>
          <w:lang w:val="en-US"/>
        </w:rPr>
        <w:t>Metabolism of Alcohol</w:t>
      </w:r>
    </w:p>
    <w:p w:rsidR="008B2AC8" w:rsidRPr="007C1C74" w:rsidRDefault="00455CDB" w:rsidP="007B2201">
      <w:pPr>
        <w:pStyle w:val="ListParagraph"/>
        <w:numPr>
          <w:ilvl w:val="1"/>
          <w:numId w:val="1"/>
        </w:numPr>
        <w:spacing w:after="0" w:line="240" w:lineRule="auto"/>
      </w:pPr>
      <w:r w:rsidRPr="007C1C74">
        <w:rPr>
          <w:lang w:val="en-US"/>
        </w:rPr>
        <w:t>Rate-limiting step (1</w:t>
      </w:r>
      <w:r w:rsidRPr="007C1C74">
        <w:rPr>
          <w:vertAlign w:val="superscript"/>
          <w:lang w:val="en-US"/>
        </w:rPr>
        <w:t>st</w:t>
      </w:r>
      <w:r w:rsidRPr="007C1C74">
        <w:rPr>
          <w:lang w:val="en-US"/>
        </w:rPr>
        <w:t xml:space="preserve"> step)</w:t>
      </w:r>
    </w:p>
    <w:p w:rsidR="008B2AC8" w:rsidRPr="00BA0B0F" w:rsidRDefault="00455CDB" w:rsidP="007B2201">
      <w:pPr>
        <w:pStyle w:val="ListParagraph"/>
        <w:numPr>
          <w:ilvl w:val="2"/>
          <w:numId w:val="1"/>
        </w:numPr>
        <w:spacing w:after="0" w:line="240" w:lineRule="auto"/>
      </w:pPr>
      <w:r w:rsidRPr="007C1C74">
        <w:rPr>
          <w:lang w:val="en-US"/>
        </w:rPr>
        <w:t>Acetaldehyde</w:t>
      </w:r>
    </w:p>
    <w:p w:rsidR="00BA0B0F" w:rsidRPr="007C1C74" w:rsidRDefault="00BA0B0F" w:rsidP="007B2201">
      <w:pPr>
        <w:pStyle w:val="ListParagraph"/>
        <w:numPr>
          <w:ilvl w:val="2"/>
          <w:numId w:val="1"/>
        </w:numPr>
        <w:spacing w:after="0" w:line="240" w:lineRule="auto"/>
      </w:pPr>
      <w:r w:rsidRPr="00BA0B0F">
        <w:t>alcohol converted to acetaldehyde by alcohol dehydrogenase</w:t>
      </w:r>
    </w:p>
    <w:p w:rsidR="008B2AC8" w:rsidRPr="007C1C74" w:rsidRDefault="00455CDB" w:rsidP="007B2201">
      <w:pPr>
        <w:pStyle w:val="ListParagraph"/>
        <w:numPr>
          <w:ilvl w:val="1"/>
          <w:numId w:val="1"/>
        </w:numPr>
        <w:spacing w:after="0" w:line="240" w:lineRule="auto"/>
      </w:pPr>
      <w:r w:rsidRPr="007C1C74">
        <w:rPr>
          <w:lang w:val="en-US"/>
        </w:rPr>
        <w:t>Converted into acetyl-coenzyme (2</w:t>
      </w:r>
      <w:r w:rsidRPr="007C1C74">
        <w:rPr>
          <w:vertAlign w:val="superscript"/>
          <w:lang w:val="en-US"/>
        </w:rPr>
        <w:t>nd</w:t>
      </w:r>
      <w:r w:rsidRPr="007C1C74">
        <w:rPr>
          <w:lang w:val="en-US"/>
        </w:rPr>
        <w:t xml:space="preserve"> step)</w:t>
      </w:r>
    </w:p>
    <w:p w:rsidR="008B2AC8" w:rsidRPr="00BA0B0F" w:rsidRDefault="00455CDB" w:rsidP="007B2201">
      <w:pPr>
        <w:pStyle w:val="ListParagraph"/>
        <w:numPr>
          <w:ilvl w:val="2"/>
          <w:numId w:val="1"/>
        </w:numPr>
        <w:spacing w:after="0" w:line="240" w:lineRule="auto"/>
      </w:pPr>
      <w:r w:rsidRPr="007C1C74">
        <w:rPr>
          <w:lang w:val="en-US"/>
        </w:rPr>
        <w:t>Citric acid style</w:t>
      </w:r>
    </w:p>
    <w:p w:rsidR="00BA0B0F" w:rsidRPr="00BA0B0F" w:rsidRDefault="00BA0B0F" w:rsidP="007B2201">
      <w:pPr>
        <w:pStyle w:val="ListParagraph"/>
        <w:numPr>
          <w:ilvl w:val="2"/>
          <w:numId w:val="1"/>
        </w:numPr>
        <w:spacing w:after="0" w:line="240" w:lineRule="auto"/>
      </w:pPr>
      <w:r w:rsidRPr="00BA0B0F">
        <w:t>acetaldehyde converted to acetyl-coenzyme A</w:t>
      </w:r>
    </w:p>
    <w:p w:rsidR="00BA0B0F" w:rsidRPr="007C1C74" w:rsidRDefault="00BA0B0F" w:rsidP="007B2201">
      <w:pPr>
        <w:pStyle w:val="ListParagraph"/>
        <w:numPr>
          <w:ilvl w:val="2"/>
          <w:numId w:val="1"/>
        </w:numPr>
        <w:spacing w:after="0" w:line="240" w:lineRule="auto"/>
      </w:pPr>
      <w:r w:rsidRPr="00BA0B0F">
        <w:t>Acetyl-coenzyme A converted to water and CO2 in the citric acid cycle</w:t>
      </w:r>
    </w:p>
    <w:p w:rsidR="008B2AC8" w:rsidRPr="007C1C74" w:rsidRDefault="00455CDB" w:rsidP="007B2201">
      <w:pPr>
        <w:pStyle w:val="ListParagraph"/>
        <w:numPr>
          <w:ilvl w:val="1"/>
          <w:numId w:val="1"/>
        </w:numPr>
        <w:spacing w:after="0" w:line="240" w:lineRule="auto"/>
      </w:pPr>
      <w:r w:rsidRPr="007C1C74">
        <w:rPr>
          <w:lang w:val="en-US"/>
        </w:rPr>
        <w:t>Drinking experience and food can affect metabolism</w:t>
      </w:r>
    </w:p>
    <w:p w:rsidR="00BA0B0F" w:rsidRPr="00BA0B0F" w:rsidRDefault="00455CDB" w:rsidP="007B2201">
      <w:pPr>
        <w:pStyle w:val="ListParagraph"/>
        <w:numPr>
          <w:ilvl w:val="1"/>
          <w:numId w:val="1"/>
        </w:numPr>
        <w:spacing w:after="0" w:line="240" w:lineRule="auto"/>
      </w:pPr>
      <w:r w:rsidRPr="007C1C74">
        <w:rPr>
          <w:lang w:val="en-US"/>
        </w:rPr>
        <w:t>Microsomal ethanol-oxidizing system (MESOS)</w:t>
      </w:r>
    </w:p>
    <w:p w:rsidR="00BA0B0F" w:rsidRPr="00BA0B0F" w:rsidRDefault="00BA0B0F" w:rsidP="007B2201">
      <w:pPr>
        <w:pStyle w:val="ListParagraph"/>
        <w:numPr>
          <w:ilvl w:val="2"/>
          <w:numId w:val="1"/>
        </w:numPr>
        <w:spacing w:after="0" w:line="240" w:lineRule="auto"/>
      </w:pPr>
      <w:r w:rsidRPr="00BA0B0F">
        <w:t>MEOS in heavy drinkers and at very high levels</w:t>
      </w:r>
    </w:p>
    <w:p w:rsidR="00BA0B0F" w:rsidRPr="00BA0B0F" w:rsidRDefault="00BA0B0F" w:rsidP="007B2201">
      <w:pPr>
        <w:pStyle w:val="ListParagraph"/>
        <w:numPr>
          <w:ilvl w:val="2"/>
          <w:numId w:val="1"/>
        </w:numPr>
        <w:spacing w:after="0" w:line="240" w:lineRule="auto"/>
      </w:pPr>
      <w:r w:rsidRPr="00BA0B0F">
        <w:rPr>
          <w:lang w:val="en-US"/>
        </w:rPr>
        <w:t>Activity increases at high BAL and in heavy drinkers</w:t>
      </w:r>
    </w:p>
    <w:p w:rsidR="008B2AC8" w:rsidRPr="00BA0B0F" w:rsidRDefault="00455CDB" w:rsidP="00BA0B0F">
      <w:pPr>
        <w:spacing w:after="0" w:line="240" w:lineRule="auto"/>
        <w:rPr>
          <w:bCs/>
          <w:u w:val="single"/>
          <w:lang w:val="en-US"/>
        </w:rPr>
      </w:pPr>
      <w:r w:rsidRPr="00BA0B0F">
        <w:rPr>
          <w:bCs/>
          <w:u w:val="single"/>
          <w:lang w:val="en-US"/>
        </w:rPr>
        <w:t>Neuropharmacology</w:t>
      </w:r>
    </w:p>
    <w:p w:rsidR="008B2AC8" w:rsidRPr="00BA0B0F" w:rsidRDefault="00455CDB" w:rsidP="007B2201">
      <w:pPr>
        <w:pStyle w:val="ListParagraph"/>
        <w:numPr>
          <w:ilvl w:val="0"/>
          <w:numId w:val="1"/>
        </w:numPr>
        <w:spacing w:after="0" w:line="240" w:lineRule="auto"/>
      </w:pPr>
      <w:r w:rsidRPr="00BA0B0F">
        <w:rPr>
          <w:lang w:val="en-US"/>
        </w:rPr>
        <w:t>Receptor Sites</w:t>
      </w:r>
    </w:p>
    <w:p w:rsidR="008B2AC8" w:rsidRPr="00BA0B0F" w:rsidRDefault="00455CDB" w:rsidP="007B2201">
      <w:pPr>
        <w:pStyle w:val="ListParagraph"/>
        <w:numPr>
          <w:ilvl w:val="1"/>
          <w:numId w:val="1"/>
        </w:numPr>
        <w:spacing w:after="0" w:line="240" w:lineRule="auto"/>
      </w:pPr>
      <w:r w:rsidRPr="00BA0B0F">
        <w:rPr>
          <w:lang w:val="en-US"/>
        </w:rPr>
        <w:t>GABA-Receptor-Ionophore Complex</w:t>
      </w:r>
    </w:p>
    <w:p w:rsidR="00BA0B0F" w:rsidRPr="00BA0B0F" w:rsidRDefault="00BA0B0F" w:rsidP="007B2201">
      <w:pPr>
        <w:pStyle w:val="ListParagraph"/>
        <w:numPr>
          <w:ilvl w:val="2"/>
          <w:numId w:val="1"/>
        </w:numPr>
        <w:spacing w:after="0" w:line="240" w:lineRule="auto"/>
      </w:pPr>
      <w:r w:rsidRPr="00BA0B0F">
        <w:t>Enhances GABA inhibition effect at GABA</w:t>
      </w:r>
      <w:r w:rsidRPr="00BA0B0F">
        <w:rPr>
          <w:vertAlign w:val="subscript"/>
        </w:rPr>
        <w:t>A</w:t>
      </w:r>
      <w:r w:rsidRPr="00BA0B0F">
        <w:t xml:space="preserve"> receptor. - Some alcohol effects can be blocked by a GABA blocker.</w:t>
      </w:r>
    </w:p>
    <w:p w:rsidR="008B2AC8" w:rsidRPr="00BA0B0F" w:rsidRDefault="00455CDB" w:rsidP="007B2201">
      <w:pPr>
        <w:pStyle w:val="ListParagraph"/>
        <w:numPr>
          <w:ilvl w:val="1"/>
          <w:numId w:val="1"/>
        </w:numPr>
        <w:spacing w:after="0" w:line="240" w:lineRule="auto"/>
      </w:pPr>
      <w:r w:rsidRPr="00BA0B0F">
        <w:rPr>
          <w:lang w:val="en-US"/>
        </w:rPr>
        <w:t>NMDA Receptor (Glutamate)</w:t>
      </w:r>
    </w:p>
    <w:p w:rsidR="00BA0B0F" w:rsidRPr="00BA0B0F" w:rsidRDefault="00455CDB" w:rsidP="007B2201">
      <w:pPr>
        <w:pStyle w:val="ListParagraph"/>
        <w:numPr>
          <w:ilvl w:val="2"/>
          <w:numId w:val="1"/>
        </w:numPr>
        <w:spacing w:after="0" w:line="240" w:lineRule="auto"/>
      </w:pPr>
      <w:r w:rsidRPr="00BA0B0F">
        <w:t>Alcohol</w:t>
      </w:r>
      <w:r w:rsidR="00BA0B0F" w:rsidRPr="00BA0B0F">
        <w:t xml:space="preserve"> blocks the ion channel controlled by glutamate via NMDA receptor site.</w:t>
      </w:r>
    </w:p>
    <w:p w:rsidR="008B2AC8" w:rsidRPr="00BA0B0F" w:rsidRDefault="00455CDB" w:rsidP="007B2201">
      <w:pPr>
        <w:pStyle w:val="ListParagraph"/>
        <w:numPr>
          <w:ilvl w:val="1"/>
          <w:numId w:val="1"/>
        </w:numPr>
        <w:spacing w:after="0" w:line="240" w:lineRule="auto"/>
      </w:pPr>
      <w:r w:rsidRPr="00BA0B0F">
        <w:rPr>
          <w:lang w:val="en-US"/>
        </w:rPr>
        <w:t>Dopamine</w:t>
      </w:r>
      <w:r w:rsidR="00BA0B0F">
        <w:rPr>
          <w:lang w:val="en-US"/>
        </w:rPr>
        <w:t>/Serotonin</w:t>
      </w:r>
    </w:p>
    <w:p w:rsidR="00BA0B0F" w:rsidRDefault="00BA0B0F" w:rsidP="007B2201">
      <w:pPr>
        <w:pStyle w:val="ListParagraph"/>
        <w:numPr>
          <w:ilvl w:val="2"/>
          <w:numId w:val="1"/>
        </w:numPr>
        <w:spacing w:after="0" w:line="240" w:lineRule="auto"/>
      </w:pPr>
      <w:r w:rsidRPr="00BA0B0F">
        <w:t xml:space="preserve">Stimulates 5-HT3 </w:t>
      </w:r>
      <w:r w:rsidR="00455CDB" w:rsidRPr="00BA0B0F">
        <w:t>receptor which causes</w:t>
      </w:r>
      <w:r w:rsidRPr="00BA0B0F">
        <w:t xml:space="preserve"> the release of dopamine in the nucleus accumbens – reinforcing effect.</w:t>
      </w:r>
    </w:p>
    <w:p w:rsidR="00BA0B0F" w:rsidRDefault="00BA0B0F" w:rsidP="007B2201">
      <w:pPr>
        <w:pStyle w:val="ListParagraph"/>
        <w:numPr>
          <w:ilvl w:val="2"/>
          <w:numId w:val="1"/>
        </w:numPr>
        <w:spacing w:after="0" w:line="240" w:lineRule="auto"/>
      </w:pPr>
      <w:r w:rsidRPr="00BA0B0F">
        <w:t>5-HT antagonists block some effects of alcohol</w:t>
      </w:r>
    </w:p>
    <w:p w:rsidR="00BA0B0F" w:rsidRDefault="00BA0B0F" w:rsidP="007B2201">
      <w:pPr>
        <w:pStyle w:val="ListParagraph"/>
        <w:numPr>
          <w:ilvl w:val="1"/>
          <w:numId w:val="1"/>
        </w:numPr>
        <w:spacing w:after="0" w:line="240" w:lineRule="auto"/>
      </w:pPr>
      <w:r>
        <w:t>Other</w:t>
      </w:r>
    </w:p>
    <w:p w:rsidR="00BA0B0F" w:rsidRPr="00BA0B0F" w:rsidRDefault="00BA0B0F" w:rsidP="007B2201">
      <w:pPr>
        <w:pStyle w:val="ListParagraph"/>
        <w:numPr>
          <w:ilvl w:val="2"/>
          <w:numId w:val="1"/>
        </w:numPr>
        <w:spacing w:after="0" w:line="240" w:lineRule="auto"/>
      </w:pPr>
      <w:r w:rsidRPr="00BA0B0F">
        <w:rPr>
          <w:lang w:val="en-US"/>
        </w:rPr>
        <w:t>Disrupts second messengers</w:t>
      </w:r>
    </w:p>
    <w:p w:rsidR="00BA0B0F" w:rsidRPr="00BA0B0F" w:rsidRDefault="00BA0B0F" w:rsidP="007B2201">
      <w:pPr>
        <w:pStyle w:val="ListParagraph"/>
        <w:numPr>
          <w:ilvl w:val="2"/>
          <w:numId w:val="1"/>
        </w:numPr>
        <w:spacing w:after="0" w:line="240" w:lineRule="auto"/>
      </w:pPr>
      <w:r w:rsidRPr="00BA0B0F">
        <w:rPr>
          <w:lang w:val="en-US"/>
        </w:rPr>
        <w:t>Alters Monoamine oxidase</w:t>
      </w:r>
    </w:p>
    <w:p w:rsidR="00BA0B0F" w:rsidRPr="00BA0B0F" w:rsidRDefault="00BA0B0F" w:rsidP="007B2201">
      <w:pPr>
        <w:pStyle w:val="ListParagraph"/>
        <w:numPr>
          <w:ilvl w:val="2"/>
          <w:numId w:val="1"/>
        </w:numPr>
        <w:spacing w:after="0" w:line="240" w:lineRule="auto"/>
      </w:pPr>
      <w:r w:rsidRPr="00BA0B0F">
        <w:rPr>
          <w:lang w:val="en-US"/>
        </w:rPr>
        <w:t>Alters responsiveness of endogenous opiate system</w:t>
      </w:r>
    </w:p>
    <w:p w:rsidR="00BA0B0F" w:rsidRDefault="00BA0B0F" w:rsidP="007B2201">
      <w:pPr>
        <w:pStyle w:val="ListParagraph"/>
        <w:numPr>
          <w:ilvl w:val="2"/>
          <w:numId w:val="1"/>
        </w:numPr>
        <w:spacing w:after="0" w:line="240" w:lineRule="auto"/>
      </w:pPr>
      <w:r>
        <w:t>Different doses has different effects</w:t>
      </w:r>
    </w:p>
    <w:p w:rsidR="00BA0B0F" w:rsidRPr="00163B5C" w:rsidRDefault="00BA0B0F" w:rsidP="007B2201">
      <w:pPr>
        <w:pStyle w:val="ListParagraph"/>
        <w:numPr>
          <w:ilvl w:val="0"/>
          <w:numId w:val="1"/>
        </w:numPr>
        <w:spacing w:after="0" w:line="240" w:lineRule="auto"/>
      </w:pPr>
      <w:r w:rsidRPr="00163B5C">
        <w:rPr>
          <w:bCs/>
          <w:lang w:val="en-US"/>
        </w:rPr>
        <w:t>Alcohol antagonists</w:t>
      </w:r>
    </w:p>
    <w:p w:rsidR="00163B5C" w:rsidRPr="00163B5C" w:rsidRDefault="00163B5C" w:rsidP="007B2201">
      <w:pPr>
        <w:pStyle w:val="ListParagraph"/>
        <w:numPr>
          <w:ilvl w:val="1"/>
          <w:numId w:val="1"/>
        </w:numPr>
        <w:spacing w:after="0" w:line="240" w:lineRule="auto"/>
      </w:pPr>
      <w:r w:rsidRPr="00163B5C">
        <w:rPr>
          <w:lang w:val="en-US"/>
        </w:rPr>
        <w:t>Has opposite effect of alcohol on GABA receptor, but NOT a competitive antagonist (inverse agonist)</w:t>
      </w:r>
    </w:p>
    <w:p w:rsidR="00163B5C" w:rsidRPr="00163B5C" w:rsidRDefault="00163B5C" w:rsidP="007B2201">
      <w:pPr>
        <w:pStyle w:val="ListParagraph"/>
        <w:numPr>
          <w:ilvl w:val="1"/>
          <w:numId w:val="1"/>
        </w:numPr>
        <w:spacing w:after="0" w:line="240" w:lineRule="auto"/>
      </w:pPr>
      <w:r w:rsidRPr="00163B5C">
        <w:rPr>
          <w:lang w:val="en-US"/>
        </w:rPr>
        <w:t>Works at the Benzodiazepine receptor site.</w:t>
      </w:r>
    </w:p>
    <w:p w:rsidR="00163B5C" w:rsidRPr="00163B5C" w:rsidRDefault="00163B5C" w:rsidP="007B2201">
      <w:pPr>
        <w:pStyle w:val="ListParagraph"/>
        <w:numPr>
          <w:ilvl w:val="1"/>
          <w:numId w:val="1"/>
        </w:numPr>
        <w:spacing w:after="0" w:line="240" w:lineRule="auto"/>
      </w:pPr>
      <w:r w:rsidRPr="00163B5C">
        <w:rPr>
          <w:lang w:val="en-US"/>
        </w:rPr>
        <w:t>Does not antagonize the lethal effects of alcohol.</w:t>
      </w:r>
    </w:p>
    <w:p w:rsidR="00163B5C" w:rsidRPr="00163B5C" w:rsidRDefault="00163B5C" w:rsidP="007B2201">
      <w:pPr>
        <w:pStyle w:val="ListParagraph"/>
        <w:numPr>
          <w:ilvl w:val="1"/>
          <w:numId w:val="1"/>
        </w:numPr>
        <w:spacing w:after="0" w:line="240" w:lineRule="auto"/>
      </w:pPr>
      <w:r w:rsidRPr="00163B5C">
        <w:rPr>
          <w:lang w:val="en-US"/>
        </w:rPr>
        <w:t>Can cause convulsions</w:t>
      </w:r>
    </w:p>
    <w:p w:rsidR="008B2AC8" w:rsidRDefault="00455CDB" w:rsidP="00163B5C">
      <w:pPr>
        <w:spacing w:after="0" w:line="240" w:lineRule="auto"/>
        <w:rPr>
          <w:u w:val="single"/>
          <w:lang w:val="en-US"/>
        </w:rPr>
      </w:pPr>
      <w:r w:rsidRPr="00163B5C">
        <w:rPr>
          <w:u w:val="single"/>
          <w:lang w:val="en-US"/>
        </w:rPr>
        <w:t>Effects of Alcohol</w:t>
      </w:r>
    </w:p>
    <w:p w:rsidR="008B2AC8" w:rsidRPr="00163B5C" w:rsidRDefault="00455CDB" w:rsidP="007B2201">
      <w:pPr>
        <w:pStyle w:val="ListParagraph"/>
        <w:numPr>
          <w:ilvl w:val="0"/>
          <w:numId w:val="1"/>
        </w:numPr>
      </w:pPr>
      <w:r w:rsidRPr="00163B5C">
        <w:rPr>
          <w:lang w:val="en-US"/>
        </w:rPr>
        <w:t>Effects on the Body</w:t>
      </w:r>
    </w:p>
    <w:p w:rsidR="008B2AC8" w:rsidRPr="00163B5C" w:rsidRDefault="00455CDB" w:rsidP="007B2201">
      <w:pPr>
        <w:pStyle w:val="ListParagraph"/>
        <w:numPr>
          <w:ilvl w:val="1"/>
          <w:numId w:val="1"/>
        </w:numPr>
      </w:pPr>
      <w:r w:rsidRPr="00163B5C">
        <w:rPr>
          <w:lang w:val="en-US"/>
        </w:rPr>
        <w:t>Dilation of blood vessels in the skin</w:t>
      </w:r>
    </w:p>
    <w:p w:rsidR="008B2AC8" w:rsidRPr="00163B5C" w:rsidRDefault="00455CDB" w:rsidP="007B2201">
      <w:pPr>
        <w:pStyle w:val="ListParagraph"/>
        <w:numPr>
          <w:ilvl w:val="1"/>
          <w:numId w:val="1"/>
        </w:numPr>
      </w:pPr>
      <w:r w:rsidRPr="00163B5C">
        <w:rPr>
          <w:lang w:val="en-US"/>
        </w:rPr>
        <w:t>Makes skin feel warm</w:t>
      </w:r>
    </w:p>
    <w:p w:rsidR="00163B5C" w:rsidRPr="00163B5C" w:rsidRDefault="00163B5C" w:rsidP="007B2201">
      <w:pPr>
        <w:pStyle w:val="ListParagraph"/>
        <w:numPr>
          <w:ilvl w:val="2"/>
          <w:numId w:val="1"/>
        </w:numPr>
      </w:pPr>
      <w:r w:rsidRPr="00163B5C">
        <w:rPr>
          <w:lang w:val="en-US"/>
        </w:rPr>
        <w:t>Causes increased blood flow to the skin</w:t>
      </w:r>
    </w:p>
    <w:p w:rsidR="00163B5C" w:rsidRPr="00163B5C" w:rsidRDefault="00455CDB" w:rsidP="007B2201">
      <w:pPr>
        <w:pStyle w:val="ListParagraph"/>
        <w:numPr>
          <w:ilvl w:val="1"/>
          <w:numId w:val="1"/>
        </w:numPr>
      </w:pPr>
      <w:r w:rsidRPr="00163B5C">
        <w:rPr>
          <w:lang w:val="en-US"/>
        </w:rPr>
        <w:t>Loss of body water (frequent urination</w:t>
      </w:r>
      <w:r w:rsidR="00163B5C" w:rsidRPr="00163B5C">
        <w:rPr>
          <w:lang w:val="en-US"/>
        </w:rPr>
        <w:t>)</w:t>
      </w:r>
    </w:p>
    <w:p w:rsidR="00163B5C" w:rsidRPr="00163B5C" w:rsidRDefault="00163B5C" w:rsidP="007B2201">
      <w:pPr>
        <w:pStyle w:val="ListParagraph"/>
        <w:numPr>
          <w:ilvl w:val="0"/>
          <w:numId w:val="1"/>
        </w:numPr>
      </w:pPr>
      <w:r w:rsidRPr="00163B5C">
        <w:rPr>
          <w:bCs/>
          <w:lang w:val="en-US"/>
        </w:rPr>
        <w:t>Effects on Sleep</w:t>
      </w:r>
    </w:p>
    <w:p w:rsidR="00163B5C" w:rsidRPr="00163B5C" w:rsidRDefault="00163B5C" w:rsidP="007B2201">
      <w:pPr>
        <w:pStyle w:val="ListParagraph"/>
        <w:numPr>
          <w:ilvl w:val="1"/>
          <w:numId w:val="1"/>
        </w:numPr>
      </w:pPr>
      <w:r w:rsidRPr="00163B5C">
        <w:t>decreases time to sleep but does not increase total sleep time</w:t>
      </w:r>
    </w:p>
    <w:p w:rsidR="00163B5C" w:rsidRPr="00163B5C" w:rsidRDefault="00163B5C" w:rsidP="007B2201">
      <w:pPr>
        <w:pStyle w:val="ListParagraph"/>
        <w:numPr>
          <w:ilvl w:val="1"/>
          <w:numId w:val="1"/>
        </w:numPr>
      </w:pPr>
      <w:r w:rsidRPr="00163B5C">
        <w:t>REM depression with rebound in single night or after several nights</w:t>
      </w:r>
    </w:p>
    <w:p w:rsidR="00163B5C" w:rsidRPr="00163B5C" w:rsidRDefault="00163B5C" w:rsidP="007B2201">
      <w:pPr>
        <w:pStyle w:val="ListParagraph"/>
        <w:numPr>
          <w:ilvl w:val="1"/>
          <w:numId w:val="1"/>
        </w:numPr>
      </w:pPr>
      <w:r w:rsidRPr="00163B5C">
        <w:rPr>
          <w:lang w:val="en-US"/>
        </w:rPr>
        <w:t>Alcohol withdrawal can involve disrupted sleep patterns</w:t>
      </w:r>
    </w:p>
    <w:p w:rsidR="00163B5C" w:rsidRPr="00163B5C" w:rsidRDefault="00163B5C" w:rsidP="007B2201">
      <w:pPr>
        <w:pStyle w:val="ListParagraph"/>
        <w:numPr>
          <w:ilvl w:val="0"/>
          <w:numId w:val="1"/>
        </w:numPr>
      </w:pPr>
      <w:r w:rsidRPr="00163B5C">
        <w:rPr>
          <w:bCs/>
          <w:lang w:val="en-US"/>
        </w:rPr>
        <w:lastRenderedPageBreak/>
        <w:t>Blackouts</w:t>
      </w:r>
    </w:p>
    <w:p w:rsidR="00163B5C" w:rsidRPr="00163B5C" w:rsidRDefault="00163B5C" w:rsidP="007B2201">
      <w:pPr>
        <w:pStyle w:val="ListParagraph"/>
        <w:numPr>
          <w:ilvl w:val="1"/>
          <w:numId w:val="1"/>
        </w:numPr>
      </w:pPr>
      <w:r w:rsidRPr="00163B5C">
        <w:rPr>
          <w:u w:val="single"/>
        </w:rPr>
        <w:t>Greyouts</w:t>
      </w:r>
      <w:r w:rsidRPr="00163B5C">
        <w:t xml:space="preserve"> - (fragmentary blackout) dissociation</w:t>
      </w:r>
    </w:p>
    <w:p w:rsidR="00163B5C" w:rsidRPr="00163B5C" w:rsidRDefault="00163B5C" w:rsidP="007B2201">
      <w:pPr>
        <w:pStyle w:val="ListParagraph"/>
        <w:numPr>
          <w:ilvl w:val="2"/>
          <w:numId w:val="1"/>
        </w:numPr>
      </w:pPr>
      <w:r w:rsidRPr="00163B5C">
        <w:t>memory stored, but recall impaired later</w:t>
      </w:r>
    </w:p>
    <w:p w:rsidR="00163B5C" w:rsidRPr="00163B5C" w:rsidRDefault="00455CDB" w:rsidP="007B2201">
      <w:pPr>
        <w:pStyle w:val="ListParagraph"/>
        <w:numPr>
          <w:ilvl w:val="2"/>
          <w:numId w:val="1"/>
        </w:numPr>
      </w:pPr>
      <w:r w:rsidRPr="00163B5C">
        <w:t>Occurs</w:t>
      </w:r>
      <w:r w:rsidR="00163B5C" w:rsidRPr="00163B5C">
        <w:t xml:space="preserve"> at low doses and effect may not be obvious.</w:t>
      </w:r>
    </w:p>
    <w:p w:rsidR="00163B5C" w:rsidRPr="00163B5C" w:rsidRDefault="00163B5C" w:rsidP="007B2201">
      <w:pPr>
        <w:pStyle w:val="ListParagraph"/>
        <w:numPr>
          <w:ilvl w:val="1"/>
          <w:numId w:val="1"/>
        </w:numPr>
      </w:pPr>
      <w:r w:rsidRPr="00163B5C">
        <w:rPr>
          <w:i/>
          <w:iCs/>
          <w:u w:val="single"/>
        </w:rPr>
        <w:t>En bloc</w:t>
      </w:r>
      <w:r w:rsidRPr="00163B5C">
        <w:rPr>
          <w:u w:val="single"/>
        </w:rPr>
        <w:t xml:space="preserve"> blackouts</w:t>
      </w:r>
      <w:r w:rsidRPr="00163B5C">
        <w:t xml:space="preserve"> - no memory trace ever </w:t>
      </w:r>
      <w:proofErr w:type="gramStart"/>
      <w:r w:rsidRPr="00163B5C">
        <w:t>laid</w:t>
      </w:r>
      <w:proofErr w:type="gramEnd"/>
      <w:r w:rsidRPr="00163B5C">
        <w:t xml:space="preserve"> down. </w:t>
      </w:r>
    </w:p>
    <w:p w:rsidR="00163B5C" w:rsidRPr="00163B5C" w:rsidRDefault="00163B5C" w:rsidP="007B2201">
      <w:pPr>
        <w:pStyle w:val="ListParagraph"/>
        <w:numPr>
          <w:ilvl w:val="2"/>
          <w:numId w:val="1"/>
        </w:numPr>
      </w:pPr>
      <w:r w:rsidRPr="00163B5C">
        <w:t>Caused by sudden increases in BAL</w:t>
      </w:r>
    </w:p>
    <w:p w:rsidR="00163B5C" w:rsidRPr="00163B5C" w:rsidRDefault="00163B5C" w:rsidP="007B2201">
      <w:pPr>
        <w:pStyle w:val="ListParagraph"/>
        <w:numPr>
          <w:ilvl w:val="2"/>
          <w:numId w:val="1"/>
        </w:numPr>
      </w:pPr>
      <w:r w:rsidRPr="00163B5C">
        <w:t>Have definite beginning and end</w:t>
      </w:r>
    </w:p>
    <w:p w:rsidR="00163B5C" w:rsidRDefault="00163B5C" w:rsidP="007B2201">
      <w:pPr>
        <w:pStyle w:val="ListParagraph"/>
        <w:numPr>
          <w:ilvl w:val="2"/>
          <w:numId w:val="1"/>
        </w:numPr>
      </w:pPr>
      <w:r w:rsidRPr="00163B5C">
        <w:t>Short term memory works normally and people appear normal.</w:t>
      </w:r>
    </w:p>
    <w:p w:rsidR="00163B5C" w:rsidRPr="00780A51" w:rsidRDefault="00163B5C" w:rsidP="00780A51">
      <w:pPr>
        <w:spacing w:after="0" w:line="240" w:lineRule="auto"/>
        <w:contextualSpacing/>
        <w:rPr>
          <w:u w:val="single"/>
        </w:rPr>
      </w:pPr>
      <w:r w:rsidRPr="00780A51">
        <w:rPr>
          <w:u w:val="single"/>
        </w:rPr>
        <w:t>Tolerance</w:t>
      </w:r>
    </w:p>
    <w:p w:rsidR="00163B5C" w:rsidRPr="00163B5C" w:rsidRDefault="00455CDB" w:rsidP="007B2201">
      <w:pPr>
        <w:pStyle w:val="ListParagraph"/>
        <w:numPr>
          <w:ilvl w:val="0"/>
          <w:numId w:val="1"/>
        </w:numPr>
        <w:spacing w:after="0" w:line="240" w:lineRule="auto"/>
      </w:pPr>
      <w:r w:rsidRPr="00163B5C">
        <w:rPr>
          <w:lang w:val="en-US"/>
        </w:rPr>
        <w:t>Acute Tolerance</w:t>
      </w:r>
    </w:p>
    <w:p w:rsidR="00163B5C" w:rsidRPr="00163B5C" w:rsidRDefault="00163B5C" w:rsidP="007B2201">
      <w:pPr>
        <w:pStyle w:val="ListParagraph"/>
        <w:numPr>
          <w:ilvl w:val="1"/>
          <w:numId w:val="1"/>
        </w:numPr>
        <w:spacing w:after="0" w:line="240" w:lineRule="auto"/>
      </w:pPr>
      <w:r w:rsidRPr="00163B5C">
        <w:t>effects greater when blood level rising than falling</w:t>
      </w:r>
    </w:p>
    <w:p w:rsidR="008B2AC8" w:rsidRPr="00163B5C" w:rsidRDefault="00455CDB" w:rsidP="007B2201">
      <w:pPr>
        <w:pStyle w:val="ListParagraph"/>
        <w:numPr>
          <w:ilvl w:val="0"/>
          <w:numId w:val="1"/>
        </w:numPr>
        <w:spacing w:after="0" w:line="240" w:lineRule="auto"/>
      </w:pPr>
      <w:r w:rsidRPr="00163B5C">
        <w:rPr>
          <w:lang w:val="en-US"/>
        </w:rPr>
        <w:t>Chronic Tolerance</w:t>
      </w:r>
    </w:p>
    <w:p w:rsidR="008B2AC8" w:rsidRPr="00780A51" w:rsidRDefault="00455CDB" w:rsidP="007B2201">
      <w:pPr>
        <w:pStyle w:val="ListParagraph"/>
        <w:numPr>
          <w:ilvl w:val="1"/>
          <w:numId w:val="1"/>
        </w:numPr>
        <w:spacing w:after="0" w:line="240" w:lineRule="auto"/>
      </w:pPr>
      <w:r w:rsidRPr="00780A51">
        <w:rPr>
          <w:lang w:val="en-US"/>
        </w:rPr>
        <w:t>Metabolic Tolerance</w:t>
      </w:r>
    </w:p>
    <w:p w:rsidR="00780A51" w:rsidRPr="00780A51" w:rsidRDefault="00455CDB" w:rsidP="007B2201">
      <w:pPr>
        <w:pStyle w:val="ListParagraph"/>
        <w:numPr>
          <w:ilvl w:val="2"/>
          <w:numId w:val="1"/>
        </w:numPr>
        <w:spacing w:after="0" w:line="240" w:lineRule="auto"/>
      </w:pPr>
      <w:r w:rsidRPr="00780A51">
        <w:t>Somewhat</w:t>
      </w:r>
      <w:r w:rsidR="00780A51" w:rsidRPr="00780A51">
        <w:t xml:space="preserve"> faster alcohol metabolism in light to moderate drinkers than abstainers. Heavy drinkers may have faster metabolism due to the MEOS</w:t>
      </w:r>
    </w:p>
    <w:p w:rsidR="008B2AC8" w:rsidRPr="00163B5C" w:rsidRDefault="00455CDB" w:rsidP="007B2201">
      <w:pPr>
        <w:pStyle w:val="ListParagraph"/>
        <w:numPr>
          <w:ilvl w:val="1"/>
          <w:numId w:val="1"/>
        </w:numPr>
        <w:spacing w:after="0" w:line="240" w:lineRule="auto"/>
      </w:pPr>
      <w:r w:rsidRPr="00780A51">
        <w:rPr>
          <w:lang w:val="en-US"/>
        </w:rPr>
        <w:t>Behavioral Tolerance</w:t>
      </w:r>
    </w:p>
    <w:p w:rsidR="00780A51" w:rsidRDefault="00780A51" w:rsidP="007B2201">
      <w:pPr>
        <w:pStyle w:val="ListParagraph"/>
        <w:numPr>
          <w:ilvl w:val="2"/>
          <w:numId w:val="1"/>
        </w:numPr>
        <w:spacing w:after="0" w:line="240" w:lineRule="auto"/>
      </w:pPr>
      <w:r w:rsidRPr="00780A51">
        <w:t>before-after design shows tolerance can be due to practice while intoxicated in both humans and nonhumans</w:t>
      </w:r>
    </w:p>
    <w:p w:rsidR="00780A51" w:rsidRDefault="00780A51" w:rsidP="00780A51">
      <w:pPr>
        <w:spacing w:after="0" w:line="240" w:lineRule="auto"/>
        <w:contextualSpacing/>
        <w:rPr>
          <w:bCs/>
          <w:u w:val="single"/>
        </w:rPr>
      </w:pPr>
      <w:r w:rsidRPr="00780A51">
        <w:rPr>
          <w:bCs/>
          <w:u w:val="single"/>
        </w:rPr>
        <w:t>Withdrawal</w:t>
      </w:r>
    </w:p>
    <w:p w:rsidR="008B2AC8" w:rsidRPr="00780A51" w:rsidRDefault="00455CDB" w:rsidP="007B2201">
      <w:pPr>
        <w:pStyle w:val="ListParagraph"/>
        <w:numPr>
          <w:ilvl w:val="0"/>
          <w:numId w:val="1"/>
        </w:numPr>
        <w:rPr>
          <w:u w:val="single"/>
        </w:rPr>
      </w:pPr>
      <w:r w:rsidRPr="00780A51">
        <w:rPr>
          <w:lang w:val="en-US"/>
        </w:rPr>
        <w:t>Symptoms</w:t>
      </w:r>
    </w:p>
    <w:p w:rsidR="008B2AC8" w:rsidRPr="00780A51" w:rsidRDefault="00455CDB" w:rsidP="007B2201">
      <w:pPr>
        <w:pStyle w:val="ListParagraph"/>
        <w:numPr>
          <w:ilvl w:val="1"/>
          <w:numId w:val="1"/>
        </w:numPr>
      </w:pPr>
      <w:r w:rsidRPr="00780A51">
        <w:rPr>
          <w:lang w:val="en-US"/>
        </w:rPr>
        <w:t>Agitation, tremors, muscle cramps, vomiting, nausea, sweating, vivid dreaming, and irregular heartbeats</w:t>
      </w:r>
    </w:p>
    <w:p w:rsidR="00780A51" w:rsidRPr="00780A51" w:rsidRDefault="00780A51" w:rsidP="007B2201">
      <w:pPr>
        <w:pStyle w:val="ListParagraph"/>
        <w:numPr>
          <w:ilvl w:val="0"/>
          <w:numId w:val="1"/>
        </w:numPr>
        <w:spacing w:after="0" w:line="240" w:lineRule="auto"/>
        <w:rPr>
          <w:u w:val="single"/>
        </w:rPr>
      </w:pPr>
      <w:r w:rsidRPr="00780A51">
        <w:t>Two stages of alcohol withdrawal:</w:t>
      </w:r>
    </w:p>
    <w:p w:rsidR="00780A51" w:rsidRPr="00780A51" w:rsidRDefault="00780A51" w:rsidP="007B2201">
      <w:pPr>
        <w:pStyle w:val="ListParagraph"/>
        <w:numPr>
          <w:ilvl w:val="1"/>
          <w:numId w:val="1"/>
        </w:numPr>
        <w:spacing w:after="0" w:line="240" w:lineRule="auto"/>
        <w:rPr>
          <w:u w:val="single"/>
        </w:rPr>
      </w:pPr>
      <w:r w:rsidRPr="00780A51">
        <w:t>A. Early minor symptoms</w:t>
      </w:r>
    </w:p>
    <w:p w:rsidR="00780A51" w:rsidRPr="00780A51" w:rsidRDefault="00780A51" w:rsidP="007B2201">
      <w:pPr>
        <w:pStyle w:val="ListParagraph"/>
        <w:numPr>
          <w:ilvl w:val="2"/>
          <w:numId w:val="1"/>
        </w:numPr>
        <w:spacing w:after="0" w:line="240" w:lineRule="auto"/>
        <w:rPr>
          <w:u w:val="single"/>
        </w:rPr>
      </w:pPr>
      <w:r w:rsidRPr="00780A51">
        <w:t>8-12 h</w:t>
      </w:r>
      <w:r w:rsidR="0057145B">
        <w:t>ou</w:t>
      </w:r>
      <w:r w:rsidRPr="00780A51">
        <w:t>rs to 48 h</w:t>
      </w:r>
      <w:r w:rsidR="0057145B">
        <w:t>ou</w:t>
      </w:r>
      <w:r w:rsidRPr="00780A51">
        <w:t>rs</w:t>
      </w:r>
    </w:p>
    <w:p w:rsidR="00780A51" w:rsidRPr="00780A51" w:rsidRDefault="00455CDB" w:rsidP="007B2201">
      <w:pPr>
        <w:pStyle w:val="ListParagraph"/>
        <w:numPr>
          <w:ilvl w:val="2"/>
          <w:numId w:val="1"/>
        </w:numPr>
        <w:spacing w:after="0" w:line="240" w:lineRule="auto"/>
        <w:rPr>
          <w:u w:val="single"/>
        </w:rPr>
      </w:pPr>
      <w:r w:rsidRPr="00780A51">
        <w:t>Tremors</w:t>
      </w:r>
      <w:r w:rsidR="00780A51" w:rsidRPr="00780A51">
        <w:t xml:space="preserve">, agitation, cramps, </w:t>
      </w:r>
      <w:r w:rsidRPr="00780A51">
        <w:t>etc.</w:t>
      </w:r>
    </w:p>
    <w:p w:rsidR="00780A51" w:rsidRPr="00780A51" w:rsidRDefault="00780A51" w:rsidP="007B2201">
      <w:pPr>
        <w:pStyle w:val="ListParagraph"/>
        <w:numPr>
          <w:ilvl w:val="1"/>
          <w:numId w:val="1"/>
        </w:numPr>
        <w:spacing w:after="0" w:line="240" w:lineRule="auto"/>
        <w:rPr>
          <w:u w:val="single"/>
        </w:rPr>
      </w:pPr>
      <w:r w:rsidRPr="00780A51">
        <w:t>B. Late major Symptoms (delirium tremens, DTs)</w:t>
      </w:r>
    </w:p>
    <w:p w:rsidR="00780A51" w:rsidRPr="00780A51" w:rsidRDefault="00780A51" w:rsidP="007B2201">
      <w:pPr>
        <w:pStyle w:val="ListParagraph"/>
        <w:numPr>
          <w:ilvl w:val="2"/>
          <w:numId w:val="1"/>
        </w:numPr>
        <w:spacing w:after="0" w:line="240" w:lineRule="auto"/>
        <w:rPr>
          <w:u w:val="single"/>
        </w:rPr>
      </w:pPr>
      <w:r w:rsidRPr="00780A51">
        <w:t>disorientation, confu</w:t>
      </w:r>
      <w:r>
        <w:t xml:space="preserve">sion, hallucinations, seizures </w:t>
      </w:r>
      <w:r w:rsidRPr="00780A51">
        <w:t>possibly death</w:t>
      </w:r>
    </w:p>
    <w:p w:rsidR="00780A51" w:rsidRPr="0057145B" w:rsidRDefault="00780A51" w:rsidP="007B2201">
      <w:pPr>
        <w:pStyle w:val="ListParagraph"/>
        <w:numPr>
          <w:ilvl w:val="2"/>
          <w:numId w:val="1"/>
        </w:numPr>
        <w:spacing w:after="0" w:line="240" w:lineRule="auto"/>
        <w:rPr>
          <w:u w:val="single"/>
        </w:rPr>
      </w:pPr>
      <w:r w:rsidRPr="00780A51">
        <w:rPr>
          <w:lang w:val="en-US"/>
        </w:rPr>
        <w:t>Sometimes withdrawal symptoms can be seen when BAL is falling.</w:t>
      </w:r>
    </w:p>
    <w:p w:rsidR="008B2AC8" w:rsidRPr="00682C9B" w:rsidRDefault="00455CDB" w:rsidP="0057145B">
      <w:pPr>
        <w:spacing w:after="0" w:line="240" w:lineRule="auto"/>
        <w:rPr>
          <w:bCs/>
          <w:u w:val="single"/>
          <w:lang w:val="en-US"/>
        </w:rPr>
      </w:pPr>
      <w:r w:rsidRPr="00682C9B">
        <w:rPr>
          <w:bCs/>
          <w:u w:val="single"/>
          <w:lang w:val="en-US"/>
        </w:rPr>
        <w:t>Harmful Effects of Chronic Consumption</w:t>
      </w:r>
    </w:p>
    <w:p w:rsidR="008B2AC8" w:rsidRPr="0057145B" w:rsidRDefault="00455CDB" w:rsidP="007B2201">
      <w:pPr>
        <w:pStyle w:val="ListParagraph"/>
        <w:numPr>
          <w:ilvl w:val="0"/>
          <w:numId w:val="1"/>
        </w:numPr>
        <w:spacing w:after="0" w:line="240" w:lineRule="auto"/>
      </w:pPr>
      <w:r w:rsidRPr="0057145B">
        <w:rPr>
          <w:lang w:val="en-US"/>
        </w:rPr>
        <w:t>The Liver</w:t>
      </w:r>
    </w:p>
    <w:p w:rsidR="008B2AC8" w:rsidRPr="00682C9B" w:rsidRDefault="0057145B" w:rsidP="007B2201">
      <w:pPr>
        <w:pStyle w:val="ListParagraph"/>
        <w:numPr>
          <w:ilvl w:val="1"/>
          <w:numId w:val="1"/>
        </w:numPr>
        <w:spacing w:after="0" w:line="240" w:lineRule="auto"/>
        <w:ind w:hanging="357"/>
      </w:pPr>
      <w:r w:rsidRPr="0057145B">
        <w:rPr>
          <w:lang w:val="en-US"/>
        </w:rPr>
        <w:t>C</w:t>
      </w:r>
      <w:r w:rsidR="00455CDB" w:rsidRPr="0057145B">
        <w:rPr>
          <w:lang w:val="en-US"/>
        </w:rPr>
        <w:t>irrhosis</w:t>
      </w:r>
    </w:p>
    <w:p w:rsidR="00682C9B" w:rsidRPr="00682C9B" w:rsidRDefault="00682C9B" w:rsidP="007B2201">
      <w:pPr>
        <w:pStyle w:val="ListParagraph"/>
        <w:numPr>
          <w:ilvl w:val="2"/>
          <w:numId w:val="1"/>
        </w:numPr>
        <w:spacing w:after="0" w:line="240" w:lineRule="auto"/>
        <w:ind w:hanging="357"/>
      </w:pPr>
      <w:r w:rsidRPr="00682C9B">
        <w:rPr>
          <w:lang w:val="en-US"/>
        </w:rPr>
        <w:t>scarring of liver</w:t>
      </w:r>
    </w:p>
    <w:p w:rsidR="00682C9B" w:rsidRPr="0057145B" w:rsidRDefault="00682C9B" w:rsidP="007B2201">
      <w:pPr>
        <w:pStyle w:val="ListParagraph"/>
        <w:numPr>
          <w:ilvl w:val="2"/>
          <w:numId w:val="1"/>
        </w:numPr>
        <w:spacing w:after="0" w:line="240" w:lineRule="auto"/>
        <w:ind w:hanging="357"/>
      </w:pPr>
      <w:r w:rsidRPr="00682C9B">
        <w:rPr>
          <w:lang w:val="en-US"/>
        </w:rPr>
        <w:t>Usually fatal if drinking is not stopped</w:t>
      </w:r>
    </w:p>
    <w:p w:rsidR="008B2AC8" w:rsidRPr="0057145B" w:rsidRDefault="00455CDB" w:rsidP="007B2201">
      <w:pPr>
        <w:pStyle w:val="ListParagraph"/>
        <w:numPr>
          <w:ilvl w:val="0"/>
          <w:numId w:val="1"/>
        </w:numPr>
        <w:spacing w:after="0" w:line="240" w:lineRule="auto"/>
        <w:ind w:hanging="357"/>
      </w:pPr>
      <w:r w:rsidRPr="0057145B">
        <w:rPr>
          <w:lang w:val="en-US"/>
        </w:rPr>
        <w:t>Reproduction</w:t>
      </w:r>
    </w:p>
    <w:p w:rsidR="008B2AC8" w:rsidRPr="0057145B" w:rsidRDefault="00455CDB" w:rsidP="007B2201">
      <w:pPr>
        <w:pStyle w:val="ListParagraph"/>
        <w:numPr>
          <w:ilvl w:val="1"/>
          <w:numId w:val="1"/>
        </w:numPr>
        <w:spacing w:after="0" w:line="240" w:lineRule="auto"/>
        <w:ind w:hanging="357"/>
      </w:pPr>
      <w:r w:rsidRPr="0057145B">
        <w:rPr>
          <w:lang w:val="en-US"/>
        </w:rPr>
        <w:t>Males:  shrinking of the testicles, impotence, and loss of sexual interest</w:t>
      </w:r>
    </w:p>
    <w:p w:rsidR="008B2AC8" w:rsidRPr="0057145B" w:rsidRDefault="00455CDB" w:rsidP="007B2201">
      <w:pPr>
        <w:pStyle w:val="ListParagraph"/>
        <w:numPr>
          <w:ilvl w:val="1"/>
          <w:numId w:val="1"/>
        </w:numPr>
        <w:spacing w:after="0" w:line="240" w:lineRule="auto"/>
        <w:ind w:hanging="357"/>
      </w:pPr>
      <w:r w:rsidRPr="0057145B">
        <w:rPr>
          <w:lang w:val="en-US"/>
        </w:rPr>
        <w:t>Females:  menstrual dysfunctions</w:t>
      </w:r>
    </w:p>
    <w:p w:rsidR="00682C9B" w:rsidRPr="00682C9B" w:rsidRDefault="00682C9B" w:rsidP="007B2201">
      <w:pPr>
        <w:pStyle w:val="ListParagraph"/>
        <w:numPr>
          <w:ilvl w:val="1"/>
          <w:numId w:val="1"/>
        </w:numPr>
        <w:spacing w:after="0" w:line="240" w:lineRule="auto"/>
      </w:pPr>
      <w:r w:rsidRPr="00682C9B">
        <w:rPr>
          <w:lang w:val="en-US"/>
        </w:rPr>
        <w:t xml:space="preserve">Alcohol is a </w:t>
      </w:r>
      <w:r w:rsidRPr="00682C9B">
        <w:rPr>
          <w:i/>
          <w:iCs/>
          <w:lang w:val="en-US"/>
        </w:rPr>
        <w:t>teratogen</w:t>
      </w:r>
      <w:r w:rsidRPr="00682C9B">
        <w:rPr>
          <w:lang w:val="en-US"/>
        </w:rPr>
        <w:t>, it causes birth defects.</w:t>
      </w:r>
    </w:p>
    <w:p w:rsidR="00682C9B" w:rsidRPr="00682C9B" w:rsidRDefault="00682C9B" w:rsidP="007B2201">
      <w:pPr>
        <w:pStyle w:val="ListParagraph"/>
        <w:numPr>
          <w:ilvl w:val="2"/>
          <w:numId w:val="1"/>
        </w:numPr>
        <w:spacing w:after="0" w:line="240" w:lineRule="auto"/>
      </w:pPr>
      <w:r w:rsidRPr="00682C9B">
        <w:rPr>
          <w:lang w:val="en-US"/>
        </w:rPr>
        <w:t>Fetal Alcohol Syndrome (FAS) or Fetal Alcohol Effects (FAE), or Alcohol-Related Birth Defects (ARBD)</w:t>
      </w:r>
    </w:p>
    <w:p w:rsidR="00682C9B" w:rsidRPr="00682C9B" w:rsidRDefault="00682C9B" w:rsidP="007B2201">
      <w:pPr>
        <w:pStyle w:val="ListParagraph"/>
        <w:numPr>
          <w:ilvl w:val="1"/>
          <w:numId w:val="1"/>
        </w:numPr>
        <w:spacing w:after="0" w:line="240" w:lineRule="auto"/>
      </w:pPr>
      <w:r w:rsidRPr="00682C9B">
        <w:rPr>
          <w:lang w:val="en-US"/>
        </w:rPr>
        <w:t xml:space="preserve">Symptoms include retardation, poor coordination, loss of muscle tone, low </w:t>
      </w:r>
      <w:r w:rsidR="00455CDB" w:rsidRPr="00682C9B">
        <w:rPr>
          <w:lang w:val="en-US"/>
        </w:rPr>
        <w:t>birth weight</w:t>
      </w:r>
      <w:r w:rsidRPr="00682C9B">
        <w:rPr>
          <w:lang w:val="en-US"/>
        </w:rPr>
        <w:t>, slow growth, malformation of internal organs and pe</w:t>
      </w:r>
      <w:r>
        <w:rPr>
          <w:lang w:val="en-US"/>
        </w:rPr>
        <w:t>culiar facial characteristics.</w:t>
      </w:r>
    </w:p>
    <w:p w:rsidR="00682C9B" w:rsidRPr="00682C9B" w:rsidRDefault="00682C9B" w:rsidP="007B2201">
      <w:pPr>
        <w:pStyle w:val="ListParagraph"/>
        <w:numPr>
          <w:ilvl w:val="1"/>
          <w:numId w:val="1"/>
        </w:numPr>
        <w:spacing w:after="0" w:line="240" w:lineRule="auto"/>
      </w:pPr>
      <w:r w:rsidRPr="00682C9B">
        <w:rPr>
          <w:lang w:val="en-US"/>
        </w:rPr>
        <w:t>Alcohol interferes with cell division and migration to the cortex which has 4 layers rather that 6 layers.</w:t>
      </w:r>
    </w:p>
    <w:p w:rsidR="0063225B" w:rsidRPr="00682C9B" w:rsidRDefault="00682C9B" w:rsidP="007B2201">
      <w:pPr>
        <w:pStyle w:val="ListParagraph"/>
        <w:numPr>
          <w:ilvl w:val="1"/>
          <w:numId w:val="1"/>
        </w:numPr>
        <w:spacing w:after="0" w:line="240" w:lineRule="auto"/>
      </w:pPr>
      <w:r w:rsidRPr="00682C9B">
        <w:rPr>
          <w:lang w:val="en-US"/>
        </w:rPr>
        <w:t>Growth affected during the 2nd and 3rd trimester</w:t>
      </w:r>
    </w:p>
    <w:p w:rsidR="00682C9B" w:rsidRPr="00682C9B" w:rsidRDefault="00682C9B" w:rsidP="00682C9B">
      <w:pPr>
        <w:spacing w:after="0" w:line="240" w:lineRule="auto"/>
        <w:rPr>
          <w:u w:val="single"/>
        </w:rPr>
      </w:pPr>
      <w:r w:rsidRPr="00682C9B">
        <w:rPr>
          <w:u w:val="single"/>
        </w:rPr>
        <w:lastRenderedPageBreak/>
        <w:t>Benefits of Alcohol consumption</w:t>
      </w:r>
    </w:p>
    <w:p w:rsidR="00682C9B" w:rsidRPr="00682C9B" w:rsidRDefault="00682C9B" w:rsidP="007B2201">
      <w:pPr>
        <w:pStyle w:val="ListParagraph"/>
        <w:numPr>
          <w:ilvl w:val="0"/>
          <w:numId w:val="1"/>
        </w:numPr>
      </w:pPr>
      <w:r w:rsidRPr="00682C9B">
        <w:rPr>
          <w:lang w:val="en-US"/>
        </w:rPr>
        <w:t>Heavy drinking is unhealthy, but moderate drinking may have health benefits.</w:t>
      </w:r>
    </w:p>
    <w:p w:rsidR="00682C9B" w:rsidRPr="00682C9B" w:rsidRDefault="00455CDB" w:rsidP="007B2201">
      <w:pPr>
        <w:pStyle w:val="ListParagraph"/>
        <w:numPr>
          <w:ilvl w:val="0"/>
          <w:numId w:val="1"/>
        </w:numPr>
      </w:pPr>
      <w:r w:rsidRPr="00682C9B">
        <w:rPr>
          <w:lang w:val="en-US"/>
        </w:rPr>
        <w:t>Evolution</w:t>
      </w:r>
      <w:r w:rsidR="00682C9B" w:rsidRPr="00682C9B">
        <w:rPr>
          <w:lang w:val="en-US"/>
        </w:rPr>
        <w:t xml:space="preserve"> has caused our bodies to derive some benefits from alcohol at low levels.</w:t>
      </w:r>
    </w:p>
    <w:p w:rsidR="00682C9B" w:rsidRDefault="00682C9B" w:rsidP="007B2201">
      <w:pPr>
        <w:pStyle w:val="ListParagraph"/>
        <w:numPr>
          <w:ilvl w:val="0"/>
          <w:numId w:val="1"/>
        </w:numPr>
      </w:pPr>
      <w:r w:rsidRPr="00682C9B">
        <w:rPr>
          <w:lang w:val="en-US"/>
        </w:rPr>
        <w:t xml:space="preserve">Alcohol may have a protective effect from heart attack and stroke. </w:t>
      </w:r>
    </w:p>
    <w:p w:rsidR="00682C9B" w:rsidRDefault="00682C9B" w:rsidP="00682C9B">
      <w:pPr>
        <w:spacing w:after="0" w:line="240" w:lineRule="auto"/>
        <w:rPr>
          <w:b/>
          <w:u w:val="single"/>
          <w:lang w:val="en-US"/>
        </w:rPr>
      </w:pPr>
      <w:r w:rsidRPr="00682C9B">
        <w:rPr>
          <w:b/>
          <w:u w:val="single"/>
        </w:rPr>
        <w:t>Chapter 7</w:t>
      </w:r>
      <w:r w:rsidR="001D7B2A">
        <w:rPr>
          <w:b/>
          <w:u w:val="single"/>
        </w:rPr>
        <w:t xml:space="preserve">- </w:t>
      </w:r>
      <w:r w:rsidR="001D7B2A" w:rsidRPr="001D7B2A">
        <w:rPr>
          <w:b/>
          <w:u w:val="single"/>
          <w:lang w:val="en-US"/>
        </w:rPr>
        <w:t>Anxiolytics and Sedative-Hypnotics</w:t>
      </w:r>
    </w:p>
    <w:p w:rsidR="00E6131C" w:rsidRPr="009503AF" w:rsidRDefault="00DD3610" w:rsidP="009503AF">
      <w:pPr>
        <w:spacing w:after="0" w:line="240" w:lineRule="auto"/>
        <w:rPr>
          <w:bCs/>
          <w:u w:val="single"/>
          <w:lang w:val="en-US"/>
        </w:rPr>
      </w:pPr>
      <w:r w:rsidRPr="009503AF">
        <w:rPr>
          <w:bCs/>
          <w:u w:val="single"/>
          <w:lang w:val="en-US"/>
        </w:rPr>
        <w:t>Introduction</w:t>
      </w:r>
    </w:p>
    <w:p w:rsidR="00E6131C" w:rsidRPr="009503AF" w:rsidRDefault="00DD3610" w:rsidP="007B2201">
      <w:pPr>
        <w:pStyle w:val="ListParagraph"/>
        <w:numPr>
          <w:ilvl w:val="0"/>
          <w:numId w:val="1"/>
        </w:numPr>
        <w:spacing w:after="0" w:line="240" w:lineRule="auto"/>
      </w:pPr>
      <w:r w:rsidRPr="009503AF">
        <w:rPr>
          <w:lang w:val="en-US"/>
        </w:rPr>
        <w:t>Terms</w:t>
      </w:r>
    </w:p>
    <w:p w:rsidR="00E6131C" w:rsidRPr="009503AF" w:rsidRDefault="00DD3610" w:rsidP="007B2201">
      <w:pPr>
        <w:pStyle w:val="ListParagraph"/>
        <w:numPr>
          <w:ilvl w:val="1"/>
          <w:numId w:val="1"/>
        </w:numPr>
        <w:spacing w:after="0" w:line="240" w:lineRule="auto"/>
      </w:pPr>
      <w:r w:rsidRPr="009503AF">
        <w:rPr>
          <w:i/>
          <w:iCs/>
          <w:lang w:val="en-US"/>
        </w:rPr>
        <w:t>Tranquilizer</w:t>
      </w:r>
      <w:r w:rsidRPr="009503AF">
        <w:rPr>
          <w:lang w:val="en-US"/>
        </w:rPr>
        <w:t xml:space="preserve"> or </w:t>
      </w:r>
      <w:r w:rsidRPr="009503AF">
        <w:rPr>
          <w:i/>
          <w:iCs/>
          <w:lang w:val="en-US"/>
        </w:rPr>
        <w:t>anxiolytic</w:t>
      </w:r>
      <w:r w:rsidRPr="009503AF">
        <w:rPr>
          <w:lang w:val="en-US"/>
        </w:rPr>
        <w:t xml:space="preserve"> applied to drugs that are used therapeutically to treat agitation or anxiety</w:t>
      </w:r>
    </w:p>
    <w:p w:rsidR="009503AF" w:rsidRPr="009503AF" w:rsidRDefault="009503AF" w:rsidP="007B2201">
      <w:pPr>
        <w:pStyle w:val="ListParagraph"/>
        <w:numPr>
          <w:ilvl w:val="2"/>
          <w:numId w:val="1"/>
        </w:numPr>
        <w:spacing w:after="0" w:line="240" w:lineRule="auto"/>
      </w:pPr>
      <w:r w:rsidRPr="009503AF">
        <w:rPr>
          <w:bCs/>
          <w:i/>
          <w:lang w:val="en-US"/>
        </w:rPr>
        <w:t>Tranquilizers (anxiolytics):</w:t>
      </w:r>
      <w:r w:rsidRPr="009503AF">
        <w:rPr>
          <w:lang w:val="en-US"/>
        </w:rPr>
        <w:t xml:space="preserve"> Treat agitation and anxiety</w:t>
      </w:r>
    </w:p>
    <w:p w:rsidR="009503AF" w:rsidRPr="009503AF" w:rsidRDefault="009503AF" w:rsidP="007B2201">
      <w:pPr>
        <w:pStyle w:val="ListParagraph"/>
        <w:numPr>
          <w:ilvl w:val="2"/>
          <w:numId w:val="1"/>
        </w:numPr>
        <w:spacing w:after="0" w:line="240" w:lineRule="auto"/>
      </w:pPr>
      <w:r w:rsidRPr="009503AF">
        <w:rPr>
          <w:bCs/>
          <w:i/>
          <w:lang w:val="en-US"/>
        </w:rPr>
        <w:t>Sedative-Hypnotics (sleeping pills</w:t>
      </w:r>
      <w:r w:rsidRPr="009503AF">
        <w:rPr>
          <w:bCs/>
          <w:lang w:val="en-US"/>
        </w:rPr>
        <w:t>):</w:t>
      </w:r>
      <w:r w:rsidRPr="009503AF">
        <w:rPr>
          <w:lang w:val="en-US"/>
        </w:rPr>
        <w:t xml:space="preserve"> Sedation and sleep</w:t>
      </w:r>
    </w:p>
    <w:p w:rsidR="00E6131C" w:rsidRPr="009503AF" w:rsidRDefault="00DD3610" w:rsidP="007B2201">
      <w:pPr>
        <w:pStyle w:val="ListParagraph"/>
        <w:numPr>
          <w:ilvl w:val="1"/>
          <w:numId w:val="1"/>
        </w:numPr>
        <w:spacing w:after="0" w:line="240" w:lineRule="auto"/>
      </w:pPr>
      <w:r w:rsidRPr="009503AF">
        <w:rPr>
          <w:lang w:val="en-US"/>
        </w:rPr>
        <w:t>Sedative-Hypnotic refers to drugs used to sedate and aid in sleep (i.e., sleeping pills)</w:t>
      </w:r>
    </w:p>
    <w:p w:rsidR="00E6131C" w:rsidRPr="004D3295" w:rsidRDefault="00DD3610" w:rsidP="007B2201">
      <w:pPr>
        <w:pStyle w:val="ListParagraph"/>
        <w:numPr>
          <w:ilvl w:val="2"/>
          <w:numId w:val="1"/>
        </w:numPr>
        <w:spacing w:after="0" w:line="240" w:lineRule="auto"/>
        <w:rPr>
          <w:lang w:val="fr-CA"/>
        </w:rPr>
      </w:pPr>
      <w:r w:rsidRPr="004D3295">
        <w:rPr>
          <w:lang w:val="fr-CA"/>
        </w:rPr>
        <w:t>Barbiturates</w:t>
      </w:r>
      <w:r w:rsidR="009503AF" w:rsidRPr="004D3295">
        <w:rPr>
          <w:lang w:val="fr-CA"/>
        </w:rPr>
        <w:t>: barbital, phenobarbital, secobarbital, etc.</w:t>
      </w:r>
    </w:p>
    <w:p w:rsidR="00E6131C" w:rsidRPr="00EF7F4C" w:rsidRDefault="00DD3610" w:rsidP="007B2201">
      <w:pPr>
        <w:pStyle w:val="ListParagraph"/>
        <w:numPr>
          <w:ilvl w:val="2"/>
          <w:numId w:val="1"/>
        </w:numPr>
        <w:spacing w:after="0" w:line="240" w:lineRule="auto"/>
      </w:pPr>
      <w:r w:rsidRPr="009503AF">
        <w:rPr>
          <w:lang w:val="en-US"/>
        </w:rPr>
        <w:t>Benzodiazepines</w:t>
      </w:r>
      <w:r w:rsidR="00EF7F4C">
        <w:rPr>
          <w:lang w:val="en-US"/>
        </w:rPr>
        <w:t>(most common used today)</w:t>
      </w:r>
      <w:r w:rsidR="009503AF">
        <w:rPr>
          <w:lang w:val="en-US"/>
        </w:rPr>
        <w:t>:</w:t>
      </w:r>
      <w:r w:rsidR="009503AF" w:rsidRPr="009503AF">
        <w:rPr>
          <w:rFonts w:ascii="Tahoma" w:eastAsiaTheme="minorEastAsia" w:hAnsi="Tahoma"/>
          <w:color w:val="000000" w:themeColor="text1"/>
          <w:kern w:val="24"/>
          <w:lang w:val="en-US"/>
        </w:rPr>
        <w:t xml:space="preserve"> </w:t>
      </w:r>
      <w:r w:rsidR="009503AF" w:rsidRPr="009503AF">
        <w:rPr>
          <w:lang w:val="en-US"/>
        </w:rPr>
        <w:t>diazepam (Valium), clordiazepoxide (Librium</w:t>
      </w:r>
      <w:r w:rsidR="009503AF">
        <w:rPr>
          <w:lang w:val="en-US"/>
        </w:rPr>
        <w:t>)</w:t>
      </w:r>
    </w:p>
    <w:p w:rsidR="00EF7F4C" w:rsidRPr="009503AF" w:rsidRDefault="00EF7F4C" w:rsidP="007B2201">
      <w:pPr>
        <w:pStyle w:val="ListParagraph"/>
        <w:numPr>
          <w:ilvl w:val="2"/>
          <w:numId w:val="1"/>
        </w:numPr>
        <w:spacing w:after="0" w:line="240" w:lineRule="auto"/>
      </w:pPr>
      <w:r>
        <w:rPr>
          <w:lang w:val="en-US"/>
        </w:rPr>
        <w:t>Fast acting drugs with short duration of action are useful as sedative hypnotics and longer acting drugs are used as anxiolytics</w:t>
      </w:r>
    </w:p>
    <w:p w:rsidR="009503AF" w:rsidRPr="009503AF" w:rsidRDefault="009503AF" w:rsidP="007B2201">
      <w:pPr>
        <w:pStyle w:val="ListParagraph"/>
        <w:numPr>
          <w:ilvl w:val="1"/>
          <w:numId w:val="1"/>
        </w:numPr>
        <w:spacing w:after="0" w:line="240" w:lineRule="auto"/>
      </w:pPr>
      <w:r w:rsidRPr="009503AF">
        <w:rPr>
          <w:i/>
          <w:iCs/>
          <w:lang w:val="en-US"/>
        </w:rPr>
        <w:t>All have same effect, but medical use depends on pharmacokinetic properties – sedative-hypnotics fast action, short effect, tranquilizers – slow action and long effect</w:t>
      </w:r>
      <w:r w:rsidRPr="009503AF">
        <w:rPr>
          <w:lang w:val="en-US"/>
        </w:rPr>
        <w:t>.</w:t>
      </w:r>
    </w:p>
    <w:p w:rsidR="009503AF" w:rsidRPr="009503AF" w:rsidRDefault="009503AF" w:rsidP="007B2201">
      <w:pPr>
        <w:pStyle w:val="ListParagraph"/>
        <w:numPr>
          <w:ilvl w:val="1"/>
          <w:numId w:val="1"/>
        </w:numPr>
        <w:spacing w:after="0" w:line="240" w:lineRule="auto"/>
      </w:pPr>
      <w:r>
        <w:rPr>
          <w:lang w:val="en-US"/>
        </w:rPr>
        <w:t xml:space="preserve">Z drugs: </w:t>
      </w:r>
      <w:r w:rsidRPr="009503AF">
        <w:rPr>
          <w:lang w:val="en-US"/>
        </w:rPr>
        <w:t>zolpidem, zopiclone, and zaleplon</w:t>
      </w:r>
      <w:r>
        <w:rPr>
          <w:lang w:val="en-US"/>
        </w:rPr>
        <w:t>—able to target specific symptoms</w:t>
      </w:r>
      <w:r w:rsidR="00EF7F4C">
        <w:rPr>
          <w:lang w:val="en-US"/>
        </w:rPr>
        <w:t>. Effective in treating insomnia</w:t>
      </w:r>
    </w:p>
    <w:p w:rsidR="009503AF" w:rsidRPr="009503AF" w:rsidRDefault="009503AF" w:rsidP="009503AF">
      <w:pPr>
        <w:spacing w:after="0" w:line="240" w:lineRule="auto"/>
        <w:rPr>
          <w:u w:val="single"/>
        </w:rPr>
      </w:pPr>
      <w:r w:rsidRPr="009503AF">
        <w:rPr>
          <w:u w:val="single"/>
        </w:rPr>
        <w:t>History</w:t>
      </w:r>
    </w:p>
    <w:p w:rsidR="00E6131C" w:rsidRPr="00F35D91" w:rsidRDefault="00DD3610" w:rsidP="007B2201">
      <w:pPr>
        <w:pStyle w:val="ListParagraph"/>
        <w:numPr>
          <w:ilvl w:val="0"/>
          <w:numId w:val="1"/>
        </w:numPr>
        <w:spacing w:line="240" w:lineRule="auto"/>
      </w:pPr>
      <w:r w:rsidRPr="00F35D91">
        <w:rPr>
          <w:lang w:val="en-US"/>
        </w:rPr>
        <w:t>Barbiturates (1864)</w:t>
      </w:r>
    </w:p>
    <w:p w:rsidR="00E6131C" w:rsidRPr="00F35D91" w:rsidRDefault="00DD3610" w:rsidP="007B2201">
      <w:pPr>
        <w:pStyle w:val="ListParagraph"/>
        <w:numPr>
          <w:ilvl w:val="1"/>
          <w:numId w:val="1"/>
        </w:numPr>
        <w:spacing w:line="240" w:lineRule="auto"/>
      </w:pPr>
      <w:r w:rsidRPr="00F35D91">
        <w:rPr>
          <w:lang w:val="en-US"/>
        </w:rPr>
        <w:t>Treatment of anxiety and insomnia</w:t>
      </w:r>
    </w:p>
    <w:p w:rsidR="00E6131C" w:rsidRPr="00F35D91" w:rsidRDefault="00DD3610" w:rsidP="007B2201">
      <w:pPr>
        <w:pStyle w:val="ListParagraph"/>
        <w:numPr>
          <w:ilvl w:val="1"/>
          <w:numId w:val="1"/>
        </w:numPr>
        <w:spacing w:line="240" w:lineRule="auto"/>
      </w:pPr>
      <w:r w:rsidRPr="00F35D91">
        <w:rPr>
          <w:lang w:val="en-US"/>
        </w:rPr>
        <w:t>Phenobarbital:  prevents seizures</w:t>
      </w:r>
    </w:p>
    <w:p w:rsidR="00E6131C" w:rsidRPr="00F35D91" w:rsidRDefault="00DD3610" w:rsidP="007B2201">
      <w:pPr>
        <w:pStyle w:val="ListParagraph"/>
        <w:numPr>
          <w:ilvl w:val="0"/>
          <w:numId w:val="1"/>
        </w:numPr>
        <w:spacing w:line="240" w:lineRule="auto"/>
      </w:pPr>
      <w:r w:rsidRPr="00F35D91">
        <w:rPr>
          <w:lang w:val="en-US"/>
        </w:rPr>
        <w:t>Benzodiazepines (1950s)</w:t>
      </w:r>
    </w:p>
    <w:p w:rsidR="00F35D91" w:rsidRPr="00F35D91" w:rsidRDefault="00F35D91" w:rsidP="007B2201">
      <w:pPr>
        <w:pStyle w:val="ListParagraph"/>
        <w:numPr>
          <w:ilvl w:val="1"/>
          <w:numId w:val="1"/>
        </w:numPr>
        <w:spacing w:line="240" w:lineRule="auto"/>
      </w:pPr>
      <w:r>
        <w:rPr>
          <w:lang w:val="en-US"/>
        </w:rPr>
        <w:t>Examples</w:t>
      </w:r>
    </w:p>
    <w:p w:rsidR="00E6131C" w:rsidRPr="00F35D91" w:rsidRDefault="00DD3610" w:rsidP="007B2201">
      <w:pPr>
        <w:pStyle w:val="ListParagraph"/>
        <w:numPr>
          <w:ilvl w:val="2"/>
          <w:numId w:val="1"/>
        </w:numPr>
        <w:spacing w:line="240" w:lineRule="auto"/>
      </w:pPr>
      <w:proofErr w:type="spellStart"/>
      <w:r w:rsidRPr="00F35D91">
        <w:rPr>
          <w:lang w:val="en-US"/>
        </w:rPr>
        <w:t>Chlordiazepoxide</w:t>
      </w:r>
      <w:proofErr w:type="spellEnd"/>
      <w:r w:rsidRPr="00F35D91">
        <w:rPr>
          <w:lang w:val="en-US"/>
        </w:rPr>
        <w:t xml:space="preserve"> (Librium; 1957)</w:t>
      </w:r>
    </w:p>
    <w:p w:rsidR="00E6131C" w:rsidRPr="00F35D91" w:rsidRDefault="00DD3610" w:rsidP="007B2201">
      <w:pPr>
        <w:pStyle w:val="ListParagraph"/>
        <w:numPr>
          <w:ilvl w:val="2"/>
          <w:numId w:val="1"/>
        </w:numPr>
        <w:spacing w:line="240" w:lineRule="auto"/>
      </w:pPr>
      <w:r w:rsidRPr="00F35D91">
        <w:rPr>
          <w:lang w:val="en-US"/>
        </w:rPr>
        <w:t>Diazepam (Valium; 1963)</w:t>
      </w:r>
    </w:p>
    <w:p w:rsidR="00E6131C" w:rsidRPr="00F35D91" w:rsidRDefault="00DD3610" w:rsidP="007B2201">
      <w:pPr>
        <w:pStyle w:val="ListParagraph"/>
        <w:numPr>
          <w:ilvl w:val="2"/>
          <w:numId w:val="1"/>
        </w:numPr>
        <w:spacing w:line="240" w:lineRule="auto"/>
      </w:pPr>
      <w:proofErr w:type="spellStart"/>
      <w:r w:rsidRPr="00F35D91">
        <w:rPr>
          <w:lang w:val="en-US"/>
        </w:rPr>
        <w:t>Flunitrazepam</w:t>
      </w:r>
      <w:proofErr w:type="spellEnd"/>
      <w:r w:rsidRPr="00F35D91">
        <w:rPr>
          <w:lang w:val="en-US"/>
        </w:rPr>
        <w:t xml:space="preserve"> (Rohypnol; 1990s)</w:t>
      </w:r>
    </w:p>
    <w:p w:rsidR="00F35D91" w:rsidRDefault="00F35D91" w:rsidP="007B2201">
      <w:pPr>
        <w:pStyle w:val="ListParagraph"/>
        <w:numPr>
          <w:ilvl w:val="1"/>
          <w:numId w:val="1"/>
        </w:numPr>
        <w:spacing w:line="240" w:lineRule="auto"/>
      </w:pPr>
      <w:r w:rsidRPr="00F35D91">
        <w:t>Treat 77 disorders (from arthritis to bed-wetting!)</w:t>
      </w:r>
    </w:p>
    <w:p w:rsidR="00F35D91" w:rsidRDefault="00F35D91" w:rsidP="007B2201">
      <w:pPr>
        <w:pStyle w:val="ListParagraph"/>
        <w:numPr>
          <w:ilvl w:val="1"/>
          <w:numId w:val="1"/>
        </w:numPr>
        <w:spacing w:line="240" w:lineRule="auto"/>
      </w:pPr>
      <w:r w:rsidRPr="00F35D91">
        <w:t>By 1990s, barbiturates replaced by benzodiazepines</w:t>
      </w:r>
    </w:p>
    <w:p w:rsidR="00F35D91" w:rsidRPr="00F35D91" w:rsidRDefault="00F35D91" w:rsidP="007B2201">
      <w:pPr>
        <w:pStyle w:val="ListParagraph"/>
        <w:numPr>
          <w:ilvl w:val="0"/>
          <w:numId w:val="1"/>
        </w:numPr>
        <w:spacing w:line="240" w:lineRule="auto"/>
      </w:pPr>
      <w:r>
        <w:rPr>
          <w:lang w:val="en-US"/>
        </w:rPr>
        <w:t>Z Drugs</w:t>
      </w:r>
    </w:p>
    <w:p w:rsidR="009503AF" w:rsidRPr="00C711F3" w:rsidRDefault="00F35D91" w:rsidP="007B2201">
      <w:pPr>
        <w:pStyle w:val="ListParagraph"/>
        <w:numPr>
          <w:ilvl w:val="1"/>
          <w:numId w:val="1"/>
        </w:numPr>
        <w:spacing w:line="240" w:lineRule="auto"/>
      </w:pPr>
      <w:r w:rsidRPr="00F35D91">
        <w:rPr>
          <w:lang w:val="en-US"/>
        </w:rPr>
        <w:t>Now replacing the BDZs. Can be targeted to specific symptoms, insomnia and anxiety</w:t>
      </w:r>
    </w:p>
    <w:p w:rsidR="00E6131C" w:rsidRDefault="00DD3610" w:rsidP="00C711F3">
      <w:pPr>
        <w:spacing w:after="0" w:line="240" w:lineRule="auto"/>
        <w:contextualSpacing/>
        <w:rPr>
          <w:bCs/>
          <w:u w:val="single"/>
          <w:lang w:val="en-US"/>
        </w:rPr>
      </w:pPr>
      <w:r w:rsidRPr="00C711F3">
        <w:rPr>
          <w:bCs/>
          <w:u w:val="single"/>
          <w:lang w:val="en-US"/>
        </w:rPr>
        <w:t>Neurophysiology</w:t>
      </w:r>
    </w:p>
    <w:p w:rsidR="00E6131C" w:rsidRPr="00C711F3" w:rsidRDefault="00DD3610" w:rsidP="007B2201">
      <w:pPr>
        <w:pStyle w:val="ListParagraph"/>
        <w:numPr>
          <w:ilvl w:val="0"/>
          <w:numId w:val="1"/>
        </w:numPr>
        <w:spacing w:after="0" w:line="240" w:lineRule="auto"/>
        <w:rPr>
          <w:u w:val="single"/>
        </w:rPr>
      </w:pPr>
      <w:r w:rsidRPr="00C711F3">
        <w:rPr>
          <w:lang w:val="en-US"/>
        </w:rPr>
        <w:t>Barbiturates and Benzodiazepines</w:t>
      </w:r>
    </w:p>
    <w:p w:rsidR="00C711F3" w:rsidRPr="00C711F3" w:rsidRDefault="00C711F3" w:rsidP="007B2201">
      <w:pPr>
        <w:pStyle w:val="ListParagraph"/>
        <w:numPr>
          <w:ilvl w:val="1"/>
          <w:numId w:val="1"/>
        </w:numPr>
        <w:spacing w:after="0" w:line="240" w:lineRule="auto"/>
      </w:pPr>
      <w:r w:rsidRPr="00C711F3">
        <w:rPr>
          <w:lang w:val="en-US"/>
        </w:rPr>
        <w:t>Chloride ions entering the cell stabilize the membrane and make it more difficult for excitatory transmitters to fire the cell.</w:t>
      </w:r>
    </w:p>
    <w:p w:rsidR="00C711F3" w:rsidRPr="00EF7F4C" w:rsidRDefault="00C711F3" w:rsidP="007B2201">
      <w:pPr>
        <w:pStyle w:val="ListParagraph"/>
        <w:numPr>
          <w:ilvl w:val="1"/>
          <w:numId w:val="1"/>
        </w:numPr>
        <w:spacing w:after="0" w:line="240" w:lineRule="auto"/>
      </w:pPr>
      <w:r w:rsidRPr="00C711F3">
        <w:rPr>
          <w:lang w:val="en-US"/>
        </w:rPr>
        <w:t xml:space="preserve">GABA is responsible for overall level of </w:t>
      </w:r>
      <w:r w:rsidRPr="00C711F3">
        <w:rPr>
          <w:i/>
          <w:iCs/>
          <w:lang w:val="en-US"/>
        </w:rPr>
        <w:t>inhibitory tone</w:t>
      </w:r>
      <w:r w:rsidRPr="00C711F3">
        <w:rPr>
          <w:lang w:val="en-US"/>
        </w:rPr>
        <w:t xml:space="preserve"> in the brain.</w:t>
      </w:r>
    </w:p>
    <w:p w:rsidR="00EF7F4C" w:rsidRPr="00C711F3" w:rsidRDefault="00EF7F4C" w:rsidP="00EF7F4C">
      <w:pPr>
        <w:pStyle w:val="ListParagraph"/>
        <w:numPr>
          <w:ilvl w:val="2"/>
          <w:numId w:val="1"/>
        </w:numPr>
        <w:spacing w:after="0" w:line="240" w:lineRule="auto"/>
      </w:pPr>
      <w:proofErr w:type="spellStart"/>
      <w:r>
        <w:rPr>
          <w:lang w:val="en-US"/>
        </w:rPr>
        <w:t>Gaba</w:t>
      </w:r>
      <w:proofErr w:type="spellEnd"/>
      <w:r>
        <w:rPr>
          <w:lang w:val="en-US"/>
        </w:rPr>
        <w:t xml:space="preserve"> receptors found all throughout CNS and seem to maintain a general level of activity that creates an inhibitory tone preventing excessive excitation could result in seizures</w:t>
      </w:r>
    </w:p>
    <w:p w:rsidR="00C711F3" w:rsidRPr="00EF7F4C" w:rsidRDefault="00C711F3" w:rsidP="007B2201">
      <w:pPr>
        <w:pStyle w:val="ListParagraph"/>
        <w:numPr>
          <w:ilvl w:val="1"/>
          <w:numId w:val="1"/>
        </w:numPr>
        <w:spacing w:after="0" w:line="240" w:lineRule="auto"/>
      </w:pPr>
      <w:r w:rsidRPr="00C711F3">
        <w:rPr>
          <w:lang w:val="en-US"/>
        </w:rPr>
        <w:t>Barbiturates and BDZs have their own receptor sites on the complex.</w:t>
      </w:r>
    </w:p>
    <w:p w:rsidR="00EF7F4C" w:rsidRPr="00C711F3" w:rsidRDefault="00EF7F4C" w:rsidP="00EF7F4C">
      <w:pPr>
        <w:pStyle w:val="ListParagraph"/>
        <w:numPr>
          <w:ilvl w:val="2"/>
          <w:numId w:val="1"/>
        </w:numPr>
        <w:spacing w:after="0" w:line="240" w:lineRule="auto"/>
      </w:pPr>
      <w:r>
        <w:rPr>
          <w:lang w:val="en-US"/>
        </w:rPr>
        <w:t>Enhances the effects of GABA binding</w:t>
      </w:r>
    </w:p>
    <w:p w:rsidR="00C711F3" w:rsidRPr="00EF7F4C" w:rsidRDefault="00C711F3" w:rsidP="007B2201">
      <w:pPr>
        <w:pStyle w:val="ListParagraph"/>
        <w:numPr>
          <w:ilvl w:val="1"/>
          <w:numId w:val="1"/>
        </w:numPr>
        <w:spacing w:after="0" w:line="240" w:lineRule="auto"/>
      </w:pPr>
      <w:r w:rsidRPr="00C711F3">
        <w:rPr>
          <w:lang w:val="en-US"/>
        </w:rPr>
        <w:t>At low doses, both BDZ and barbiturates enhance the effect of GABA, but at high doses, barbiturates can open the ion channel</w:t>
      </w:r>
    </w:p>
    <w:p w:rsidR="00EF7F4C" w:rsidRPr="00C711F3" w:rsidRDefault="00EF7F4C" w:rsidP="00EF7F4C">
      <w:pPr>
        <w:spacing w:after="0" w:line="240" w:lineRule="auto"/>
      </w:pPr>
    </w:p>
    <w:p w:rsidR="00F35D91" w:rsidRDefault="00C711F3" w:rsidP="007B2201">
      <w:pPr>
        <w:numPr>
          <w:ilvl w:val="0"/>
          <w:numId w:val="1"/>
        </w:numPr>
        <w:spacing w:after="0" w:line="240" w:lineRule="auto"/>
        <w:contextualSpacing/>
      </w:pPr>
      <w:r>
        <w:t>Endogenous BDZ</w:t>
      </w:r>
    </w:p>
    <w:p w:rsidR="00C711F3" w:rsidRPr="00EF7F4C" w:rsidRDefault="00C711F3" w:rsidP="00EF7F4C">
      <w:pPr>
        <w:numPr>
          <w:ilvl w:val="1"/>
          <w:numId w:val="1"/>
        </w:numPr>
      </w:pPr>
      <w:r w:rsidRPr="00C711F3">
        <w:rPr>
          <w:lang w:val="en-US"/>
        </w:rPr>
        <w:t xml:space="preserve">It could be an </w:t>
      </w:r>
      <w:r w:rsidRPr="00C711F3">
        <w:rPr>
          <w:i/>
          <w:iCs/>
          <w:lang w:val="en-US"/>
        </w:rPr>
        <w:t>inverse agonist.</w:t>
      </w:r>
      <w:r w:rsidRPr="00C711F3">
        <w:rPr>
          <w:lang w:val="en-US"/>
        </w:rPr>
        <w:t xml:space="preserve"> This is a drug that has the opposite effect on the receptor, i.e., rather that enhancing GABA, it blocks GABA and has a completely opposite effect on sleep, anxiety and protection from seizures. </w:t>
      </w:r>
    </w:p>
    <w:p w:rsidR="00E6131C" w:rsidRDefault="00DD3610" w:rsidP="00C711F3">
      <w:pPr>
        <w:spacing w:after="0" w:line="240" w:lineRule="auto"/>
        <w:contextualSpacing/>
        <w:rPr>
          <w:bCs/>
          <w:u w:val="single"/>
          <w:lang w:val="en-US"/>
        </w:rPr>
      </w:pPr>
      <w:r w:rsidRPr="00C711F3">
        <w:rPr>
          <w:bCs/>
          <w:u w:val="single"/>
          <w:lang w:val="en-US"/>
        </w:rPr>
        <w:t>Route of Administration and Absorption</w:t>
      </w:r>
    </w:p>
    <w:p w:rsidR="00EF7F4C" w:rsidRPr="00EF7F4C" w:rsidRDefault="00EF7F4C" w:rsidP="00EF7F4C">
      <w:pPr>
        <w:pStyle w:val="ListParagraph"/>
        <w:numPr>
          <w:ilvl w:val="0"/>
          <w:numId w:val="1"/>
        </w:numPr>
        <w:spacing w:after="0" w:line="240" w:lineRule="auto"/>
        <w:rPr>
          <w:u w:val="single"/>
        </w:rPr>
      </w:pPr>
      <w:r>
        <w:rPr>
          <w:lang w:val="en-US"/>
        </w:rPr>
        <w:t>If a rapid effect is needed an intravenous injection is administered</w:t>
      </w:r>
    </w:p>
    <w:p w:rsidR="00EF7F4C" w:rsidRPr="00EF7F4C" w:rsidRDefault="00EF7F4C" w:rsidP="00EF7F4C">
      <w:pPr>
        <w:pStyle w:val="ListParagraph"/>
        <w:numPr>
          <w:ilvl w:val="0"/>
          <w:numId w:val="1"/>
        </w:numPr>
        <w:spacing w:after="0" w:line="240" w:lineRule="auto"/>
        <w:rPr>
          <w:u w:val="single"/>
        </w:rPr>
      </w:pPr>
      <w:r>
        <w:t>Long term effect then an oral administration is used</w:t>
      </w:r>
    </w:p>
    <w:p w:rsidR="00E6131C" w:rsidRPr="00EF7F4C" w:rsidRDefault="00DD3610" w:rsidP="007B2201">
      <w:pPr>
        <w:pStyle w:val="ListParagraph"/>
        <w:numPr>
          <w:ilvl w:val="0"/>
          <w:numId w:val="1"/>
        </w:numPr>
        <w:spacing w:after="0" w:line="240" w:lineRule="auto"/>
        <w:rPr>
          <w:u w:val="single"/>
        </w:rPr>
      </w:pPr>
      <w:r w:rsidRPr="00C711F3">
        <w:rPr>
          <w:lang w:val="en-US"/>
        </w:rPr>
        <w:t>Barbiturates and Benzodiazepines are weak acids, readily absorbed after parenteral and oral administration</w:t>
      </w:r>
    </w:p>
    <w:p w:rsidR="00C711F3" w:rsidRPr="00C711F3" w:rsidRDefault="00C711F3" w:rsidP="007B2201">
      <w:pPr>
        <w:pStyle w:val="ListParagraph"/>
        <w:numPr>
          <w:ilvl w:val="1"/>
          <w:numId w:val="1"/>
        </w:numPr>
        <w:spacing w:after="0" w:line="240" w:lineRule="auto"/>
      </w:pPr>
      <w:r w:rsidRPr="00C711F3">
        <w:t xml:space="preserve">Barbiturates: acids, </w:t>
      </w:r>
      <w:proofErr w:type="spellStart"/>
      <w:r w:rsidRPr="00C711F3">
        <w:t>pKa</w:t>
      </w:r>
      <w:proofErr w:type="spellEnd"/>
      <w:r w:rsidRPr="00C711F3">
        <w:t>=8.0</w:t>
      </w:r>
    </w:p>
    <w:p w:rsidR="00C711F3" w:rsidRPr="00C711F3" w:rsidRDefault="00C711F3" w:rsidP="007B2201">
      <w:pPr>
        <w:pStyle w:val="ListParagraph"/>
        <w:numPr>
          <w:ilvl w:val="1"/>
          <w:numId w:val="1"/>
        </w:numPr>
        <w:spacing w:after="0" w:line="240" w:lineRule="auto"/>
      </w:pPr>
      <w:r w:rsidRPr="00C711F3">
        <w:t xml:space="preserve">Benzodiazepines acids, </w:t>
      </w:r>
      <w:proofErr w:type="spellStart"/>
      <w:r w:rsidRPr="00C711F3">
        <w:t>pKa</w:t>
      </w:r>
      <w:proofErr w:type="spellEnd"/>
      <w:r w:rsidRPr="00C711F3">
        <w:t>=5.0</w:t>
      </w:r>
    </w:p>
    <w:p w:rsidR="00C711F3" w:rsidRDefault="00C711F3" w:rsidP="007B2201">
      <w:pPr>
        <w:pStyle w:val="ListParagraph"/>
        <w:numPr>
          <w:ilvl w:val="1"/>
          <w:numId w:val="1"/>
        </w:numPr>
        <w:spacing w:after="0" w:line="240" w:lineRule="auto"/>
      </w:pPr>
      <w:r w:rsidRPr="00C711F3">
        <w:t>absorption speeded by alcohol</w:t>
      </w:r>
    </w:p>
    <w:p w:rsidR="007C5E15" w:rsidRDefault="007C5E15" w:rsidP="007B2201">
      <w:pPr>
        <w:pStyle w:val="ListParagraph"/>
        <w:numPr>
          <w:ilvl w:val="1"/>
          <w:numId w:val="1"/>
        </w:numPr>
        <w:spacing w:after="0" w:line="240" w:lineRule="auto"/>
      </w:pPr>
      <w:proofErr w:type="gramStart"/>
      <w:r>
        <w:t>absorption</w:t>
      </w:r>
      <w:proofErr w:type="gramEnd"/>
      <w:r>
        <w:t xml:space="preserve"> from the digestive system is more rapid than from an intramuscular site because the drugs bind to protein and do so more readily at an injection site.</w:t>
      </w:r>
    </w:p>
    <w:p w:rsidR="007C5E15" w:rsidRPr="00C711F3" w:rsidRDefault="007C5E15" w:rsidP="007B2201">
      <w:pPr>
        <w:pStyle w:val="ListParagraph"/>
        <w:numPr>
          <w:ilvl w:val="1"/>
          <w:numId w:val="1"/>
        </w:numPr>
        <w:spacing w:after="0" w:line="240" w:lineRule="auto"/>
      </w:pPr>
      <w:r>
        <w:t xml:space="preserve">The z drugs are readily absorbed from the digestive system and reach a peak in about an hr. </w:t>
      </w:r>
    </w:p>
    <w:p w:rsidR="00E6131C" w:rsidRPr="00C711F3" w:rsidRDefault="00DD3610" w:rsidP="00C711F3">
      <w:pPr>
        <w:spacing w:after="0" w:line="240" w:lineRule="auto"/>
        <w:rPr>
          <w:bCs/>
          <w:u w:val="single"/>
          <w:lang w:val="en-US"/>
        </w:rPr>
      </w:pPr>
      <w:r w:rsidRPr="00C711F3">
        <w:rPr>
          <w:bCs/>
          <w:u w:val="single"/>
          <w:lang w:val="en-US"/>
        </w:rPr>
        <w:t>Distribution and Excretion</w:t>
      </w:r>
    </w:p>
    <w:p w:rsidR="00E6131C" w:rsidRPr="00C711F3" w:rsidRDefault="00DD3610" w:rsidP="007B2201">
      <w:pPr>
        <w:pStyle w:val="ListParagraph"/>
        <w:numPr>
          <w:ilvl w:val="0"/>
          <w:numId w:val="1"/>
        </w:numPr>
        <w:spacing w:after="0" w:line="240" w:lineRule="auto"/>
      </w:pPr>
      <w:r w:rsidRPr="00C711F3">
        <w:rPr>
          <w:lang w:val="en-US"/>
        </w:rPr>
        <w:t>Distribution and Duration of Action determined by Lipid Solubility</w:t>
      </w:r>
    </w:p>
    <w:p w:rsidR="00C711F3" w:rsidRPr="007C5E15" w:rsidRDefault="00C711F3" w:rsidP="007B2201">
      <w:pPr>
        <w:pStyle w:val="ListParagraph"/>
        <w:numPr>
          <w:ilvl w:val="1"/>
          <w:numId w:val="1"/>
        </w:numPr>
        <w:spacing w:after="0" w:line="240" w:lineRule="auto"/>
      </w:pPr>
      <w:r w:rsidRPr="00C711F3">
        <w:rPr>
          <w:lang w:val="en-US"/>
        </w:rPr>
        <w:t>Lipid solubility increases the speed of action, but also means short duration of acti</w:t>
      </w:r>
      <w:r>
        <w:rPr>
          <w:lang w:val="en-US"/>
        </w:rPr>
        <w:t xml:space="preserve">on because </w:t>
      </w:r>
      <w:r w:rsidR="007C5E15">
        <w:rPr>
          <w:lang w:val="en-US"/>
        </w:rPr>
        <w:t>o</w:t>
      </w:r>
      <w:r>
        <w:rPr>
          <w:lang w:val="en-US"/>
        </w:rPr>
        <w:t>f redistribution to</w:t>
      </w:r>
      <w:r w:rsidRPr="00C711F3">
        <w:rPr>
          <w:lang w:val="en-US"/>
        </w:rPr>
        <w:t xml:space="preserve"> body fat</w:t>
      </w:r>
      <w:r w:rsidR="007C5E15">
        <w:rPr>
          <w:lang w:val="en-US"/>
        </w:rPr>
        <w:t xml:space="preserve">. </w:t>
      </w:r>
    </w:p>
    <w:p w:rsidR="007C5E15" w:rsidRPr="00C711F3" w:rsidRDefault="007C5E15" w:rsidP="007B2201">
      <w:pPr>
        <w:pStyle w:val="ListParagraph"/>
        <w:numPr>
          <w:ilvl w:val="1"/>
          <w:numId w:val="1"/>
        </w:numPr>
        <w:spacing w:after="0" w:line="240" w:lineRule="auto"/>
      </w:pPr>
      <w:r>
        <w:t>Highly lipid soluble drugs pass through the BBB quickly and their effects on the brain are seen quickly</w:t>
      </w:r>
    </w:p>
    <w:p w:rsidR="00E6131C" w:rsidRPr="00C711F3" w:rsidRDefault="00DD3610" w:rsidP="007B2201">
      <w:pPr>
        <w:pStyle w:val="ListParagraph"/>
        <w:numPr>
          <w:ilvl w:val="0"/>
          <w:numId w:val="1"/>
        </w:numPr>
        <w:spacing w:after="0" w:line="240" w:lineRule="auto"/>
      </w:pPr>
      <w:r w:rsidRPr="00C711F3">
        <w:rPr>
          <w:lang w:val="en-US"/>
        </w:rPr>
        <w:t>Metabolites Sometimes Active</w:t>
      </w:r>
    </w:p>
    <w:p w:rsidR="00C711F3" w:rsidRPr="007C5E15" w:rsidRDefault="00C711F3" w:rsidP="007B2201">
      <w:pPr>
        <w:pStyle w:val="ListParagraph"/>
        <w:numPr>
          <w:ilvl w:val="1"/>
          <w:numId w:val="1"/>
        </w:numPr>
      </w:pPr>
      <w:r w:rsidRPr="00C711F3">
        <w:rPr>
          <w:lang w:val="en-US"/>
        </w:rPr>
        <w:t>There is often a two stage excretion curve with 2 half-lives.</w:t>
      </w:r>
    </w:p>
    <w:p w:rsidR="007C5E15" w:rsidRPr="007C5E15" w:rsidRDefault="007C5E15" w:rsidP="007C5E15">
      <w:pPr>
        <w:pStyle w:val="ListParagraph"/>
        <w:numPr>
          <w:ilvl w:val="2"/>
          <w:numId w:val="1"/>
        </w:numPr>
      </w:pPr>
      <w:r>
        <w:rPr>
          <w:lang w:val="en-US"/>
        </w:rPr>
        <w:t>The first stage there is a rapid drop in blood level and the drug is redistributed</w:t>
      </w:r>
    </w:p>
    <w:p w:rsidR="007C5E15" w:rsidRPr="00C711F3" w:rsidRDefault="007C5E15" w:rsidP="007C5E15">
      <w:pPr>
        <w:pStyle w:val="ListParagraph"/>
        <w:numPr>
          <w:ilvl w:val="2"/>
          <w:numId w:val="1"/>
        </w:numPr>
      </w:pPr>
      <w:r>
        <w:t xml:space="preserve">The second </w:t>
      </w:r>
      <w:proofErr w:type="spellStart"/>
      <w:r>
        <w:t>pahse</w:t>
      </w:r>
      <w:proofErr w:type="spellEnd"/>
      <w:r>
        <w:t xml:space="preserve"> the blood level drops more slowly because the drug remaining in the blood is being </w:t>
      </w:r>
      <w:proofErr w:type="spellStart"/>
      <w:r>
        <w:t>metablize</w:t>
      </w:r>
      <w:proofErr w:type="spellEnd"/>
      <w:r>
        <w:t xml:space="preserve"> which is slowly released from body fat.</w:t>
      </w:r>
    </w:p>
    <w:p w:rsidR="00C711F3" w:rsidRPr="00C711F3" w:rsidRDefault="00C711F3" w:rsidP="007B2201">
      <w:pPr>
        <w:pStyle w:val="ListParagraph"/>
        <w:numPr>
          <w:ilvl w:val="1"/>
          <w:numId w:val="1"/>
        </w:numPr>
        <w:spacing w:after="0" w:line="240" w:lineRule="auto"/>
      </w:pPr>
      <w:r w:rsidRPr="00C711F3">
        <w:rPr>
          <w:lang w:val="en-US"/>
        </w:rPr>
        <w:t>Sometimes BDZs have active metabolites which extend effect</w:t>
      </w:r>
    </w:p>
    <w:p w:rsidR="00C711F3" w:rsidRPr="00C711F3" w:rsidRDefault="00C711F3" w:rsidP="007B2201">
      <w:pPr>
        <w:pStyle w:val="ListParagraph"/>
        <w:numPr>
          <w:ilvl w:val="1"/>
          <w:numId w:val="1"/>
        </w:numPr>
        <w:spacing w:after="0" w:line="240" w:lineRule="auto"/>
      </w:pPr>
      <w:r w:rsidRPr="00C711F3">
        <w:rPr>
          <w:lang w:val="en-US"/>
        </w:rPr>
        <w:t>BDZ metabolism can be slowed by alcohol.</w:t>
      </w:r>
    </w:p>
    <w:p w:rsidR="00E6131C" w:rsidRPr="00B66D97" w:rsidRDefault="00DD3610" w:rsidP="00B66D97">
      <w:pPr>
        <w:spacing w:after="0" w:line="240" w:lineRule="auto"/>
        <w:rPr>
          <w:bCs/>
          <w:u w:val="single"/>
          <w:lang w:val="en-US"/>
        </w:rPr>
      </w:pPr>
      <w:r w:rsidRPr="00B66D97">
        <w:rPr>
          <w:bCs/>
          <w:u w:val="single"/>
          <w:lang w:val="en-US"/>
        </w:rPr>
        <w:t>Effects on the Body</w:t>
      </w:r>
    </w:p>
    <w:p w:rsidR="00E6131C" w:rsidRPr="00B66D97" w:rsidRDefault="00DD3610" w:rsidP="007B2201">
      <w:pPr>
        <w:pStyle w:val="ListParagraph"/>
        <w:numPr>
          <w:ilvl w:val="0"/>
          <w:numId w:val="1"/>
        </w:numPr>
        <w:spacing w:after="0" w:line="240" w:lineRule="auto"/>
      </w:pPr>
      <w:r w:rsidRPr="00B66D97">
        <w:rPr>
          <w:lang w:val="en-US"/>
        </w:rPr>
        <w:t>Outside the CNS, the benzodiazepines have very few effects.</w:t>
      </w:r>
    </w:p>
    <w:p w:rsidR="00E6131C" w:rsidRPr="00B66D97" w:rsidRDefault="00DD3610" w:rsidP="007B2201">
      <w:pPr>
        <w:pStyle w:val="ListParagraph"/>
        <w:numPr>
          <w:ilvl w:val="1"/>
          <w:numId w:val="1"/>
        </w:numPr>
        <w:spacing w:after="0" w:line="240" w:lineRule="auto"/>
      </w:pPr>
      <w:r w:rsidRPr="00B66D97">
        <w:rPr>
          <w:lang w:val="en-US"/>
        </w:rPr>
        <w:t>Muscle Relaxant Properties</w:t>
      </w:r>
    </w:p>
    <w:p w:rsidR="00E6131C" w:rsidRPr="00B66D97" w:rsidRDefault="00DD3610" w:rsidP="007B2201">
      <w:pPr>
        <w:pStyle w:val="ListParagraph"/>
        <w:numPr>
          <w:ilvl w:val="1"/>
          <w:numId w:val="1"/>
        </w:numPr>
        <w:spacing w:after="0" w:line="240" w:lineRule="auto"/>
      </w:pPr>
      <w:r w:rsidRPr="00B66D97">
        <w:rPr>
          <w:lang w:val="en-US"/>
        </w:rPr>
        <w:t>Anticonvulsants</w:t>
      </w:r>
    </w:p>
    <w:p w:rsidR="00E6131C" w:rsidRPr="00B66D97" w:rsidRDefault="00DD3610" w:rsidP="007B2201">
      <w:pPr>
        <w:pStyle w:val="ListParagraph"/>
        <w:numPr>
          <w:ilvl w:val="1"/>
          <w:numId w:val="1"/>
        </w:numPr>
        <w:spacing w:after="0" w:line="240" w:lineRule="auto"/>
      </w:pPr>
      <w:r w:rsidRPr="00B66D97">
        <w:rPr>
          <w:lang w:val="en-US"/>
        </w:rPr>
        <w:t>Increase appetite</w:t>
      </w:r>
    </w:p>
    <w:p w:rsidR="00E6131C" w:rsidRPr="00B66D97" w:rsidRDefault="00DD3610" w:rsidP="00B66D97">
      <w:pPr>
        <w:spacing w:after="0" w:line="240" w:lineRule="auto"/>
        <w:rPr>
          <w:u w:val="single"/>
          <w:lang w:val="en-US"/>
        </w:rPr>
      </w:pPr>
      <w:r w:rsidRPr="00B66D97">
        <w:rPr>
          <w:u w:val="single"/>
          <w:lang w:val="en-US"/>
        </w:rPr>
        <w:t>Effects on Sleep</w:t>
      </w:r>
    </w:p>
    <w:p w:rsidR="00E6131C" w:rsidRPr="00B66D97" w:rsidRDefault="00DD3610" w:rsidP="007B2201">
      <w:pPr>
        <w:pStyle w:val="ListParagraph"/>
        <w:numPr>
          <w:ilvl w:val="0"/>
          <w:numId w:val="1"/>
        </w:numPr>
        <w:spacing w:after="0" w:line="240" w:lineRule="auto"/>
      </w:pPr>
      <w:r w:rsidRPr="00B66D97">
        <w:rPr>
          <w:lang w:val="en-US"/>
        </w:rPr>
        <w:t>Effective in Treating Insomnia</w:t>
      </w:r>
    </w:p>
    <w:p w:rsidR="00E6131C" w:rsidRPr="00B66D97" w:rsidRDefault="00DD3610" w:rsidP="007B2201">
      <w:pPr>
        <w:pStyle w:val="ListParagraph"/>
        <w:numPr>
          <w:ilvl w:val="1"/>
          <w:numId w:val="1"/>
        </w:numPr>
        <w:spacing w:after="0" w:line="240" w:lineRule="auto"/>
      </w:pPr>
      <w:r w:rsidRPr="00B66D97">
        <w:rPr>
          <w:lang w:val="en-US"/>
        </w:rPr>
        <w:t>Zolpidem</w:t>
      </w:r>
    </w:p>
    <w:p w:rsidR="00E6131C" w:rsidRPr="00B66D97" w:rsidRDefault="00DD3610" w:rsidP="007B2201">
      <w:pPr>
        <w:pStyle w:val="ListParagraph"/>
        <w:numPr>
          <w:ilvl w:val="0"/>
          <w:numId w:val="1"/>
        </w:numPr>
        <w:spacing w:after="0" w:line="240" w:lineRule="auto"/>
      </w:pPr>
      <w:r w:rsidRPr="00B66D97">
        <w:rPr>
          <w:lang w:val="en-US"/>
        </w:rPr>
        <w:t>Decrease Time Spent in REM</w:t>
      </w:r>
    </w:p>
    <w:p w:rsidR="00E6131C" w:rsidRPr="00B66D97" w:rsidRDefault="00DD3610" w:rsidP="007B2201">
      <w:pPr>
        <w:pStyle w:val="ListParagraph"/>
        <w:numPr>
          <w:ilvl w:val="1"/>
          <w:numId w:val="1"/>
        </w:numPr>
        <w:spacing w:after="0" w:line="240" w:lineRule="auto"/>
      </w:pPr>
      <w:r w:rsidRPr="00B66D97">
        <w:rPr>
          <w:lang w:val="en-US"/>
        </w:rPr>
        <w:t>Zopiclone</w:t>
      </w:r>
    </w:p>
    <w:p w:rsidR="00B66D97" w:rsidRPr="007C5E15" w:rsidRDefault="00B66D97" w:rsidP="007B2201">
      <w:pPr>
        <w:pStyle w:val="ListParagraph"/>
        <w:numPr>
          <w:ilvl w:val="0"/>
          <w:numId w:val="1"/>
        </w:numPr>
        <w:spacing w:after="0" w:line="240" w:lineRule="auto"/>
      </w:pPr>
      <w:r w:rsidRPr="00B66D97">
        <w:rPr>
          <w:lang w:val="en-US"/>
        </w:rPr>
        <w:t>BDZs and Z drugs are useful in treating insomnia. They generally decrease the time to go to sleep, decrease wakefulness and increase sleeping time depending on speed of absorption and half-life</w:t>
      </w:r>
    </w:p>
    <w:p w:rsidR="007C5E15" w:rsidRPr="007C5E15" w:rsidRDefault="007C5E15" w:rsidP="007B2201">
      <w:pPr>
        <w:pStyle w:val="ListParagraph"/>
        <w:numPr>
          <w:ilvl w:val="0"/>
          <w:numId w:val="1"/>
        </w:numPr>
        <w:spacing w:after="0" w:line="240" w:lineRule="auto"/>
      </w:pPr>
      <w:r>
        <w:rPr>
          <w:lang w:val="en-US"/>
        </w:rPr>
        <w:t xml:space="preserve">BDZ decrease the percentage of time spent in REM, stage 3 and stage 4 </w:t>
      </w:r>
      <w:proofErr w:type="gramStart"/>
      <w:r>
        <w:rPr>
          <w:lang w:val="en-US"/>
        </w:rPr>
        <w:t>sleep</w:t>
      </w:r>
      <w:proofErr w:type="gramEnd"/>
      <w:r>
        <w:rPr>
          <w:lang w:val="en-US"/>
        </w:rPr>
        <w:t>.</w:t>
      </w:r>
    </w:p>
    <w:p w:rsidR="007C5E15" w:rsidRPr="00B66D97" w:rsidRDefault="007C5E15" w:rsidP="007C5E15">
      <w:pPr>
        <w:spacing w:after="0" w:line="240" w:lineRule="auto"/>
        <w:ind w:left="360"/>
      </w:pPr>
    </w:p>
    <w:p w:rsidR="00B66D97" w:rsidRDefault="00B66D97" w:rsidP="00B66D97">
      <w:pPr>
        <w:spacing w:after="0" w:line="240" w:lineRule="auto"/>
        <w:contextualSpacing/>
        <w:rPr>
          <w:bCs/>
          <w:u w:val="single"/>
          <w:lang w:val="en-US"/>
        </w:rPr>
      </w:pPr>
      <w:r w:rsidRPr="00B66D97">
        <w:rPr>
          <w:bCs/>
          <w:u w:val="single"/>
          <w:lang w:val="en-US"/>
        </w:rPr>
        <w:lastRenderedPageBreak/>
        <w:t>Effects on memory</w:t>
      </w:r>
    </w:p>
    <w:p w:rsidR="00B66D97" w:rsidRPr="00B66D97" w:rsidRDefault="00B66D97" w:rsidP="007B2201">
      <w:pPr>
        <w:pStyle w:val="ListParagraph"/>
        <w:numPr>
          <w:ilvl w:val="0"/>
          <w:numId w:val="1"/>
        </w:numPr>
        <w:spacing w:after="0" w:line="240" w:lineRule="auto"/>
      </w:pPr>
      <w:r w:rsidRPr="00B66D97">
        <w:rPr>
          <w:lang w:val="en-US"/>
        </w:rPr>
        <w:t>BDZs cause anterograde amnesia, memory for events that happen while people are under the influence of the drug</w:t>
      </w:r>
      <w:r>
        <w:rPr>
          <w:lang w:val="en-US"/>
        </w:rPr>
        <w:t>.</w:t>
      </w:r>
    </w:p>
    <w:p w:rsidR="00B66D97" w:rsidRPr="00B66D97" w:rsidRDefault="00B66D97" w:rsidP="007B2201">
      <w:pPr>
        <w:pStyle w:val="ListParagraph"/>
        <w:numPr>
          <w:ilvl w:val="0"/>
          <w:numId w:val="1"/>
        </w:numPr>
        <w:spacing w:after="0" w:line="240" w:lineRule="auto"/>
      </w:pPr>
      <w:r w:rsidRPr="00B66D97">
        <w:rPr>
          <w:lang w:val="en-US"/>
        </w:rPr>
        <w:t>Affects explicit memory rather than implicit memory, i.e., people can use information, but not recall it to working memory.</w:t>
      </w:r>
    </w:p>
    <w:p w:rsidR="00B66D97" w:rsidRPr="00B66D97" w:rsidRDefault="00B66D97" w:rsidP="007B2201">
      <w:pPr>
        <w:pStyle w:val="ListParagraph"/>
        <w:numPr>
          <w:ilvl w:val="0"/>
          <w:numId w:val="1"/>
        </w:numPr>
        <w:spacing w:after="0" w:line="240" w:lineRule="auto"/>
      </w:pPr>
      <w:r w:rsidRPr="00B66D97">
        <w:rPr>
          <w:b/>
          <w:bCs/>
          <w:lang w:val="en-US"/>
        </w:rPr>
        <w:t>Residual effects:</w:t>
      </w:r>
      <w:r w:rsidRPr="00B66D97">
        <w:rPr>
          <w:lang w:val="en-US"/>
        </w:rPr>
        <w:t xml:space="preserve"> Impairment can last after the drug is gone. Sleeping pills can interfere with performance</w:t>
      </w:r>
    </w:p>
    <w:p w:rsidR="00B66D97" w:rsidRPr="00B66D97" w:rsidRDefault="00B66D97" w:rsidP="00B66D97">
      <w:pPr>
        <w:spacing w:after="0" w:line="240" w:lineRule="auto"/>
        <w:rPr>
          <w:u w:val="single"/>
        </w:rPr>
      </w:pPr>
      <w:r w:rsidRPr="00B66D97">
        <w:rPr>
          <w:u w:val="single"/>
        </w:rPr>
        <w:t>Behaviour on non -humans</w:t>
      </w:r>
    </w:p>
    <w:p w:rsidR="00B66D97" w:rsidRPr="00B66D97" w:rsidRDefault="00B66D97" w:rsidP="007B2201">
      <w:pPr>
        <w:pStyle w:val="ListParagraph"/>
        <w:numPr>
          <w:ilvl w:val="0"/>
          <w:numId w:val="1"/>
        </w:numPr>
        <w:spacing w:after="0" w:line="240" w:lineRule="auto"/>
      </w:pPr>
      <w:r w:rsidRPr="00B66D97">
        <w:rPr>
          <w:bCs/>
          <w:lang w:val="en-US"/>
        </w:rPr>
        <w:t>Unconditioned Behavior</w:t>
      </w:r>
    </w:p>
    <w:p w:rsidR="00B66D97" w:rsidRPr="00B66D97" w:rsidRDefault="00B66D97" w:rsidP="007B2201">
      <w:pPr>
        <w:pStyle w:val="ListParagraph"/>
        <w:numPr>
          <w:ilvl w:val="1"/>
          <w:numId w:val="1"/>
        </w:numPr>
        <w:spacing w:after="0" w:line="240" w:lineRule="auto"/>
      </w:pPr>
      <w:r w:rsidRPr="00B66D97">
        <w:rPr>
          <w:lang w:val="en-US"/>
        </w:rPr>
        <w:t>Taming effect –reduces defensive aggression. No change in unprovoked aggression</w:t>
      </w:r>
    </w:p>
    <w:p w:rsidR="00B66D97" w:rsidRPr="00B66D97" w:rsidRDefault="00B66D97" w:rsidP="007B2201">
      <w:pPr>
        <w:pStyle w:val="ListParagraph"/>
        <w:numPr>
          <w:ilvl w:val="0"/>
          <w:numId w:val="1"/>
        </w:numPr>
        <w:spacing w:after="0" w:line="240" w:lineRule="auto"/>
      </w:pPr>
      <w:r w:rsidRPr="00B66D97">
        <w:rPr>
          <w:bCs/>
          <w:lang w:val="en-US"/>
        </w:rPr>
        <w:t>Conditioned Behavior</w:t>
      </w:r>
      <w:r w:rsidRPr="00B66D97">
        <w:rPr>
          <w:lang w:val="en-US"/>
        </w:rPr>
        <w:t xml:space="preserve"> </w:t>
      </w:r>
    </w:p>
    <w:p w:rsidR="00E6131C" w:rsidRPr="00B66D97" w:rsidRDefault="00B66D97" w:rsidP="007B2201">
      <w:pPr>
        <w:pStyle w:val="ListParagraph"/>
        <w:numPr>
          <w:ilvl w:val="1"/>
          <w:numId w:val="1"/>
        </w:numPr>
        <w:spacing w:after="0" w:line="240" w:lineRule="auto"/>
      </w:pPr>
      <w:r w:rsidRPr="00B66D97">
        <w:rPr>
          <w:lang w:val="en-US"/>
        </w:rPr>
        <w:t>Increase</w:t>
      </w:r>
      <w:r>
        <w:rPr>
          <w:lang w:val="en-US"/>
        </w:rPr>
        <w:t xml:space="preserve"> punishment-suppressed behavior</w:t>
      </w:r>
    </w:p>
    <w:p w:rsidR="00B66D97" w:rsidRPr="00E11071" w:rsidRDefault="00B66D97" w:rsidP="00B66D97">
      <w:pPr>
        <w:spacing w:after="0" w:line="240" w:lineRule="auto"/>
        <w:rPr>
          <w:u w:val="single"/>
        </w:rPr>
      </w:pPr>
      <w:r w:rsidRPr="00E11071">
        <w:rPr>
          <w:u w:val="single"/>
        </w:rPr>
        <w:t>Stimulus properties</w:t>
      </w:r>
    </w:p>
    <w:p w:rsidR="00B66D97" w:rsidRPr="00B66D97" w:rsidRDefault="00B66D97" w:rsidP="007B2201">
      <w:pPr>
        <w:pStyle w:val="ListParagraph"/>
        <w:numPr>
          <w:ilvl w:val="0"/>
          <w:numId w:val="1"/>
        </w:numPr>
        <w:spacing w:after="0" w:line="240" w:lineRule="auto"/>
      </w:pPr>
      <w:r w:rsidRPr="00B66D97">
        <w:rPr>
          <w:lang w:val="en-US"/>
        </w:rPr>
        <w:t>BDZs easily discriminated – potentiated by alcohol</w:t>
      </w:r>
    </w:p>
    <w:p w:rsidR="00B66D97" w:rsidRPr="00B66D97" w:rsidRDefault="00B66D97" w:rsidP="007B2201">
      <w:pPr>
        <w:pStyle w:val="ListParagraph"/>
        <w:numPr>
          <w:ilvl w:val="0"/>
          <w:numId w:val="1"/>
        </w:numPr>
        <w:spacing w:after="0" w:line="240" w:lineRule="auto"/>
      </w:pPr>
      <w:r w:rsidRPr="00B66D97">
        <w:rPr>
          <w:lang w:val="en-US"/>
        </w:rPr>
        <w:t>Not blocked by stimulants.</w:t>
      </w:r>
    </w:p>
    <w:p w:rsidR="00B66D97" w:rsidRPr="00B66D97" w:rsidRDefault="00B66D97" w:rsidP="007B2201">
      <w:pPr>
        <w:pStyle w:val="ListParagraph"/>
        <w:numPr>
          <w:ilvl w:val="0"/>
          <w:numId w:val="1"/>
        </w:numPr>
        <w:spacing w:after="0" w:line="240" w:lineRule="auto"/>
      </w:pPr>
      <w:r w:rsidRPr="00B66D97">
        <w:rPr>
          <w:lang w:val="en-US"/>
        </w:rPr>
        <w:t>Blocked by GABA receptor blockers</w:t>
      </w:r>
    </w:p>
    <w:p w:rsidR="009D058B" w:rsidRPr="007C5E15" w:rsidRDefault="00B66D97" w:rsidP="00B66D97">
      <w:pPr>
        <w:pStyle w:val="ListParagraph"/>
        <w:numPr>
          <w:ilvl w:val="0"/>
          <w:numId w:val="1"/>
        </w:numPr>
        <w:spacing w:after="0" w:line="240" w:lineRule="auto"/>
      </w:pPr>
      <w:r w:rsidRPr="00B66D97">
        <w:rPr>
          <w:lang w:val="en-US"/>
        </w:rPr>
        <w:t>Z drugs – only partial generalization to BDZs and none to alcohol.</w:t>
      </w:r>
    </w:p>
    <w:p w:rsidR="00B66D97" w:rsidRPr="00E11071" w:rsidRDefault="00B66D97" w:rsidP="00B66D97">
      <w:pPr>
        <w:spacing w:after="0" w:line="240" w:lineRule="auto"/>
        <w:rPr>
          <w:u w:val="single"/>
        </w:rPr>
      </w:pPr>
      <w:r w:rsidRPr="00E11071">
        <w:rPr>
          <w:u w:val="single"/>
        </w:rPr>
        <w:t>Tolerance</w:t>
      </w:r>
    </w:p>
    <w:p w:rsidR="00B66D97" w:rsidRPr="00E11071" w:rsidRDefault="00B66D97" w:rsidP="007B2201">
      <w:pPr>
        <w:pStyle w:val="ListParagraph"/>
        <w:numPr>
          <w:ilvl w:val="0"/>
          <w:numId w:val="1"/>
        </w:numPr>
        <w:spacing w:after="0" w:line="240" w:lineRule="auto"/>
        <w:rPr>
          <w:i/>
        </w:rPr>
      </w:pPr>
      <w:r w:rsidRPr="00E11071">
        <w:rPr>
          <w:bCs/>
          <w:i/>
          <w:lang w:val="en-US"/>
        </w:rPr>
        <w:t>Acute tolerance:</w:t>
      </w:r>
    </w:p>
    <w:p w:rsidR="00DC09A3" w:rsidRPr="007C5E15" w:rsidRDefault="007C5E15" w:rsidP="00DC09A3">
      <w:pPr>
        <w:pStyle w:val="ListParagraph"/>
        <w:numPr>
          <w:ilvl w:val="1"/>
          <w:numId w:val="1"/>
        </w:numPr>
        <w:spacing w:after="0" w:line="240" w:lineRule="auto"/>
      </w:pPr>
      <w:r>
        <w:rPr>
          <w:lang w:val="en-US"/>
        </w:rPr>
        <w:t xml:space="preserve">Tolerance to the effects of benzodiazepines can develop during a single </w:t>
      </w:r>
      <w:proofErr w:type="spellStart"/>
      <w:r>
        <w:rPr>
          <w:lang w:val="en-US"/>
        </w:rPr>
        <w:t>adminstration</w:t>
      </w:r>
      <w:proofErr w:type="spellEnd"/>
    </w:p>
    <w:p w:rsidR="00B66D97" w:rsidRPr="00E11071" w:rsidRDefault="00B66D97" w:rsidP="007B2201">
      <w:pPr>
        <w:pStyle w:val="ListParagraph"/>
        <w:numPr>
          <w:ilvl w:val="0"/>
          <w:numId w:val="1"/>
        </w:numPr>
        <w:spacing w:after="0" w:line="240" w:lineRule="auto"/>
        <w:rPr>
          <w:i/>
        </w:rPr>
      </w:pPr>
      <w:r w:rsidRPr="00E11071">
        <w:rPr>
          <w:bCs/>
          <w:i/>
          <w:lang w:val="en-US"/>
        </w:rPr>
        <w:t>Chronic tolerance:</w:t>
      </w:r>
    </w:p>
    <w:p w:rsidR="00B66D97" w:rsidRPr="00B66D97" w:rsidRDefault="007C5E15" w:rsidP="007B2201">
      <w:pPr>
        <w:pStyle w:val="ListParagraph"/>
        <w:numPr>
          <w:ilvl w:val="1"/>
          <w:numId w:val="1"/>
        </w:numPr>
        <w:spacing w:after="0" w:line="240" w:lineRule="auto"/>
      </w:pPr>
      <w:r>
        <w:rPr>
          <w:lang w:val="en-US"/>
        </w:rPr>
        <w:t>With repeated administration, BDZ become less and less effective in their ability to modulate the effects of GABA</w:t>
      </w:r>
    </w:p>
    <w:p w:rsidR="00B66D97" w:rsidRPr="00B66D97" w:rsidRDefault="00B66D97" w:rsidP="007B2201">
      <w:pPr>
        <w:pStyle w:val="ListParagraph"/>
        <w:numPr>
          <w:ilvl w:val="1"/>
          <w:numId w:val="1"/>
        </w:numPr>
        <w:spacing w:after="0" w:line="240" w:lineRule="auto"/>
      </w:pPr>
      <w:r w:rsidRPr="00B66D97">
        <w:rPr>
          <w:lang w:val="en-US"/>
        </w:rPr>
        <w:t>Demonstrated for avoidance blocking in nonhumans. Slow development of tolerance to anticonvulsant effect and drowsiness in humans</w:t>
      </w:r>
    </w:p>
    <w:p w:rsidR="00B66D97" w:rsidRPr="00E11071" w:rsidRDefault="00B66D97" w:rsidP="007B2201">
      <w:pPr>
        <w:pStyle w:val="ListParagraph"/>
        <w:numPr>
          <w:ilvl w:val="0"/>
          <w:numId w:val="1"/>
        </w:numPr>
        <w:spacing w:after="0" w:line="240" w:lineRule="auto"/>
        <w:rPr>
          <w:i/>
        </w:rPr>
      </w:pPr>
      <w:r w:rsidRPr="00E11071">
        <w:rPr>
          <w:i/>
        </w:rPr>
        <w:t>Cross tolerance</w:t>
      </w:r>
    </w:p>
    <w:p w:rsidR="00B66D97" w:rsidRPr="00B66D97" w:rsidRDefault="00B66D97" w:rsidP="007B2201">
      <w:pPr>
        <w:pStyle w:val="ListParagraph"/>
        <w:numPr>
          <w:ilvl w:val="1"/>
          <w:numId w:val="1"/>
        </w:numPr>
        <w:spacing w:after="0" w:line="240" w:lineRule="auto"/>
      </w:pPr>
      <w:r w:rsidRPr="00B66D97">
        <w:rPr>
          <w:lang w:val="en-US"/>
        </w:rPr>
        <w:t>Barbiturate tolerance crosses to alcohol and BDZs, but BDZ tolerant subjects are tolerant to alcohol but only partially tolerant to barbiturates.</w:t>
      </w:r>
    </w:p>
    <w:p w:rsidR="00B66D97" w:rsidRDefault="00B66D97" w:rsidP="00B66D97">
      <w:pPr>
        <w:spacing w:after="0" w:line="240" w:lineRule="auto"/>
      </w:pPr>
      <w:r w:rsidRPr="00E11071">
        <w:rPr>
          <w:u w:val="single"/>
        </w:rPr>
        <w:t>Withdrawal</w:t>
      </w:r>
    </w:p>
    <w:p w:rsidR="00B66D97" w:rsidRPr="00B66D97" w:rsidRDefault="00B66D97" w:rsidP="007B2201">
      <w:pPr>
        <w:pStyle w:val="ListParagraph"/>
        <w:numPr>
          <w:ilvl w:val="1"/>
          <w:numId w:val="1"/>
        </w:numPr>
        <w:spacing w:after="0" w:line="240" w:lineRule="auto"/>
      </w:pPr>
      <w:r w:rsidRPr="00B66D97">
        <w:rPr>
          <w:lang w:val="en-US"/>
        </w:rPr>
        <w:t>Cross dependence: withdrawal from one can be blocked by the other.</w:t>
      </w:r>
    </w:p>
    <w:p w:rsidR="00B66D97" w:rsidRPr="00B66D97" w:rsidRDefault="00B66D97" w:rsidP="007B2201">
      <w:pPr>
        <w:pStyle w:val="ListParagraph"/>
        <w:numPr>
          <w:ilvl w:val="1"/>
          <w:numId w:val="1"/>
        </w:numPr>
        <w:spacing w:after="0" w:line="240" w:lineRule="auto"/>
      </w:pPr>
      <w:r w:rsidRPr="00B66D97">
        <w:rPr>
          <w:lang w:val="en-US"/>
        </w:rPr>
        <w:t>It was known that high doses of BDZs would cause withdrawal symptoms similar to barbiturates and alcohol, e.g. Agitation, depression, abdominal pain, DTs, insom</w:t>
      </w:r>
      <w:r>
        <w:rPr>
          <w:lang w:val="en-US"/>
        </w:rPr>
        <w:t>nia and seizures</w:t>
      </w:r>
    </w:p>
    <w:p w:rsidR="00B66D97" w:rsidRPr="00B66D97" w:rsidRDefault="00B66D97" w:rsidP="007B2201">
      <w:pPr>
        <w:pStyle w:val="ListParagraph"/>
        <w:numPr>
          <w:ilvl w:val="0"/>
          <w:numId w:val="1"/>
        </w:numPr>
        <w:spacing w:after="0" w:line="240" w:lineRule="auto"/>
      </w:pPr>
      <w:r>
        <w:t>T</w:t>
      </w:r>
      <w:proofErr w:type="spellStart"/>
      <w:r w:rsidRPr="00B66D97">
        <w:rPr>
          <w:lang w:val="en-US"/>
        </w:rPr>
        <w:t>wo</w:t>
      </w:r>
      <w:proofErr w:type="spellEnd"/>
      <w:r w:rsidRPr="00B66D97">
        <w:rPr>
          <w:lang w:val="en-US"/>
        </w:rPr>
        <w:t xml:space="preserve"> types of withdrawal from BDZs; A) Sedative-Hypnotic type, and B) Low dose withdrawal</w:t>
      </w:r>
    </w:p>
    <w:p w:rsidR="00B66D97" w:rsidRPr="00E11071" w:rsidRDefault="00B66D97" w:rsidP="007B2201">
      <w:pPr>
        <w:pStyle w:val="ListParagraph"/>
        <w:numPr>
          <w:ilvl w:val="1"/>
          <w:numId w:val="1"/>
        </w:numPr>
        <w:rPr>
          <w:i/>
        </w:rPr>
      </w:pPr>
      <w:r w:rsidRPr="00E11071">
        <w:rPr>
          <w:bCs/>
          <w:i/>
          <w:lang w:val="en-US"/>
        </w:rPr>
        <w:t>Sedative-Hypnotic Type:</w:t>
      </w:r>
      <w:r w:rsidRPr="00E11071">
        <w:rPr>
          <w:i/>
          <w:lang w:val="en-US"/>
        </w:rPr>
        <w:t xml:space="preserve"> </w:t>
      </w:r>
    </w:p>
    <w:p w:rsidR="00B66D97" w:rsidRPr="007C5E15" w:rsidRDefault="00B66D97" w:rsidP="007B2201">
      <w:pPr>
        <w:pStyle w:val="ListParagraph"/>
        <w:numPr>
          <w:ilvl w:val="2"/>
          <w:numId w:val="1"/>
        </w:numPr>
        <w:spacing w:after="0" w:line="240" w:lineRule="auto"/>
      </w:pPr>
      <w:r w:rsidRPr="00B66D97">
        <w:rPr>
          <w:lang w:val="en-US"/>
        </w:rPr>
        <w:t>tremors, delirium, cramps, convulsions</w:t>
      </w:r>
    </w:p>
    <w:p w:rsidR="007C5E15" w:rsidRPr="00E11071" w:rsidRDefault="007C5E15" w:rsidP="007B2201">
      <w:pPr>
        <w:pStyle w:val="ListParagraph"/>
        <w:numPr>
          <w:ilvl w:val="2"/>
          <w:numId w:val="1"/>
        </w:numPr>
        <w:spacing w:after="0" w:line="240" w:lineRule="auto"/>
      </w:pPr>
      <w:r>
        <w:rPr>
          <w:lang w:val="en-US"/>
        </w:rPr>
        <w:t>can be expected in people who have taken the drug in higher than recommended doses for at least a month</w:t>
      </w:r>
    </w:p>
    <w:p w:rsidR="00E11071" w:rsidRPr="00E11071" w:rsidRDefault="00E11071" w:rsidP="007B2201">
      <w:pPr>
        <w:pStyle w:val="ListParagraph"/>
        <w:numPr>
          <w:ilvl w:val="1"/>
          <w:numId w:val="1"/>
        </w:numPr>
        <w:spacing w:after="0" w:line="240" w:lineRule="auto"/>
        <w:rPr>
          <w:i/>
        </w:rPr>
      </w:pPr>
      <w:r w:rsidRPr="00E11071">
        <w:rPr>
          <w:i/>
          <w:lang w:val="en-US"/>
        </w:rPr>
        <w:t>Low dose withdrawal</w:t>
      </w:r>
    </w:p>
    <w:p w:rsidR="00B66D97" w:rsidRPr="00B66D97" w:rsidRDefault="00B66D97" w:rsidP="007B2201">
      <w:pPr>
        <w:pStyle w:val="ListParagraph"/>
        <w:numPr>
          <w:ilvl w:val="2"/>
          <w:numId w:val="1"/>
        </w:numPr>
      </w:pPr>
      <w:r w:rsidRPr="00B66D97">
        <w:rPr>
          <w:lang w:val="en-US"/>
        </w:rPr>
        <w:t>Therapeutic doses longer than three months.</w:t>
      </w:r>
    </w:p>
    <w:p w:rsidR="00B66D97" w:rsidRPr="00B66D97" w:rsidRDefault="00B66D97" w:rsidP="007B2201">
      <w:pPr>
        <w:pStyle w:val="ListParagraph"/>
        <w:numPr>
          <w:ilvl w:val="2"/>
          <w:numId w:val="1"/>
        </w:numPr>
      </w:pPr>
      <w:r w:rsidRPr="00B66D97">
        <w:rPr>
          <w:lang w:val="en-US"/>
        </w:rPr>
        <w:t>Emerge slowly</w:t>
      </w:r>
    </w:p>
    <w:p w:rsidR="007C5E15" w:rsidRPr="00870001" w:rsidRDefault="00B66D97" w:rsidP="00AB05A5">
      <w:pPr>
        <w:pStyle w:val="ListParagraph"/>
        <w:numPr>
          <w:ilvl w:val="2"/>
          <w:numId w:val="1"/>
        </w:numPr>
        <w:spacing w:after="0" w:line="240" w:lineRule="auto"/>
      </w:pPr>
      <w:r w:rsidRPr="00B66D97">
        <w:rPr>
          <w:lang w:val="en-US"/>
        </w:rPr>
        <w:t xml:space="preserve">Anxiety, panic, irregular </w:t>
      </w:r>
      <w:r w:rsidR="00D14031" w:rsidRPr="00B66D97">
        <w:rPr>
          <w:lang w:val="en-US"/>
        </w:rPr>
        <w:t>heartbeat</w:t>
      </w:r>
      <w:r w:rsidRPr="00B66D97">
        <w:rPr>
          <w:lang w:val="en-US"/>
        </w:rPr>
        <w:t>, increased blood pressure, impairment of memory and concentration, feelings of unreality, muscle spasms, sensitivity to light and sounds.</w:t>
      </w:r>
    </w:p>
    <w:p w:rsidR="00870001" w:rsidRDefault="00870001" w:rsidP="00870001">
      <w:pPr>
        <w:spacing w:after="0" w:line="240" w:lineRule="auto"/>
      </w:pPr>
    </w:p>
    <w:p w:rsidR="00870001" w:rsidRDefault="00870001" w:rsidP="00870001">
      <w:pPr>
        <w:spacing w:after="0" w:line="240" w:lineRule="auto"/>
      </w:pPr>
    </w:p>
    <w:p w:rsidR="00870001" w:rsidRPr="00870001" w:rsidRDefault="00870001" w:rsidP="00870001">
      <w:pPr>
        <w:spacing w:after="0" w:line="240" w:lineRule="auto"/>
      </w:pPr>
    </w:p>
    <w:p w:rsidR="00AB05A5" w:rsidRDefault="00AB05A5" w:rsidP="00AB05A5">
      <w:pPr>
        <w:spacing w:after="0" w:line="240" w:lineRule="auto"/>
        <w:rPr>
          <w:b/>
          <w:u w:val="single"/>
        </w:rPr>
      </w:pPr>
      <w:r w:rsidRPr="005345B7">
        <w:rPr>
          <w:b/>
          <w:u w:val="single"/>
        </w:rPr>
        <w:lastRenderedPageBreak/>
        <w:t>Chapter 8</w:t>
      </w:r>
      <w:r w:rsidR="005345B7" w:rsidRPr="005345B7">
        <w:rPr>
          <w:b/>
          <w:u w:val="single"/>
        </w:rPr>
        <w:t xml:space="preserve"> Tobacco &amp; Nicotine</w:t>
      </w:r>
    </w:p>
    <w:p w:rsidR="00DC09A3" w:rsidRPr="00DC09A3" w:rsidRDefault="00DC09A3" w:rsidP="00DC09A3">
      <w:pPr>
        <w:spacing w:after="0" w:line="240" w:lineRule="auto"/>
        <w:rPr>
          <w:bCs/>
          <w:u w:val="single"/>
          <w:lang w:val="en-US"/>
        </w:rPr>
      </w:pPr>
      <w:r w:rsidRPr="00DC09A3">
        <w:rPr>
          <w:bCs/>
          <w:u w:val="single"/>
          <w:lang w:val="en-US"/>
        </w:rPr>
        <w:t>Routes of administration</w:t>
      </w:r>
    </w:p>
    <w:p w:rsidR="00DC09A3" w:rsidRPr="00DC09A3" w:rsidRDefault="00DC09A3" w:rsidP="007B2201">
      <w:pPr>
        <w:pStyle w:val="ListParagraph"/>
        <w:numPr>
          <w:ilvl w:val="1"/>
          <w:numId w:val="1"/>
        </w:numPr>
        <w:spacing w:after="0" w:line="240" w:lineRule="auto"/>
      </w:pPr>
      <w:r w:rsidRPr="00DC09A3">
        <w:rPr>
          <w:lang w:val="en-US"/>
        </w:rPr>
        <w:t>Only administered in its refined form for therapeutic purposes.</w:t>
      </w:r>
    </w:p>
    <w:p w:rsidR="00DC09A3" w:rsidRPr="00DC09A3" w:rsidRDefault="00DC09A3" w:rsidP="007B2201">
      <w:pPr>
        <w:pStyle w:val="ListParagraph"/>
        <w:numPr>
          <w:ilvl w:val="1"/>
          <w:numId w:val="1"/>
        </w:numPr>
        <w:spacing w:after="0" w:line="240" w:lineRule="auto"/>
      </w:pPr>
      <w:r w:rsidRPr="00DC09A3">
        <w:rPr>
          <w:lang w:val="en-US"/>
        </w:rPr>
        <w:t>Otherwise administered in vegetable form where it is diluted and the dose can be more carefully controlled. Nicotine is highly toxic and high doses can be lethal.</w:t>
      </w:r>
    </w:p>
    <w:p w:rsidR="00DC09A3" w:rsidRPr="00DC09A3" w:rsidRDefault="00DC09A3" w:rsidP="007B2201">
      <w:pPr>
        <w:pStyle w:val="ListParagraph"/>
        <w:numPr>
          <w:ilvl w:val="1"/>
          <w:numId w:val="1"/>
        </w:numPr>
        <w:spacing w:after="0" w:line="240" w:lineRule="auto"/>
      </w:pPr>
      <w:r w:rsidRPr="00DC09A3">
        <w:rPr>
          <w:i/>
          <w:lang w:val="en-US"/>
        </w:rPr>
        <w:t>Chewing</w:t>
      </w:r>
      <w:r w:rsidRPr="00DC09A3">
        <w:rPr>
          <w:lang w:val="en-US"/>
        </w:rPr>
        <w:t xml:space="preserve">: Nicotine is absorbed through the </w:t>
      </w:r>
      <w:proofErr w:type="spellStart"/>
      <w:r w:rsidRPr="00DC09A3">
        <w:rPr>
          <w:lang w:val="en-US"/>
        </w:rPr>
        <w:t>buccal</w:t>
      </w:r>
      <w:proofErr w:type="spellEnd"/>
      <w:r w:rsidRPr="00DC09A3">
        <w:rPr>
          <w:lang w:val="en-US"/>
        </w:rPr>
        <w:t xml:space="preserve"> membranes (membranes in the mouth). The juice is rarely swallowed.</w:t>
      </w:r>
    </w:p>
    <w:p w:rsidR="00DC09A3" w:rsidRPr="00DC09A3" w:rsidRDefault="00DC09A3" w:rsidP="007B2201">
      <w:pPr>
        <w:pStyle w:val="ListParagraph"/>
        <w:numPr>
          <w:ilvl w:val="0"/>
          <w:numId w:val="1"/>
        </w:numPr>
        <w:spacing w:after="0" w:line="240" w:lineRule="auto"/>
      </w:pPr>
      <w:r w:rsidRPr="00DC09A3">
        <w:rPr>
          <w:i/>
          <w:lang w:val="en-US"/>
        </w:rPr>
        <w:t>Oral</w:t>
      </w:r>
      <w:r w:rsidRPr="00DC09A3">
        <w:rPr>
          <w:lang w:val="en-US"/>
        </w:rPr>
        <w:t xml:space="preserve">: Weak base with </w:t>
      </w:r>
      <w:proofErr w:type="spellStart"/>
      <w:r w:rsidRPr="00DC09A3">
        <w:rPr>
          <w:lang w:val="en-US"/>
        </w:rPr>
        <w:t>pKa</w:t>
      </w:r>
      <w:proofErr w:type="spellEnd"/>
      <w:r w:rsidRPr="00DC09A3">
        <w:rPr>
          <w:lang w:val="en-US"/>
        </w:rPr>
        <w:t xml:space="preserve"> of 8. Very slow absorption from the digestive system. Significant first pass metabolism. Some accidental poisonings with children.</w:t>
      </w:r>
    </w:p>
    <w:p w:rsidR="00DC09A3" w:rsidRPr="00DC09A3" w:rsidRDefault="00DC09A3" w:rsidP="007B2201">
      <w:pPr>
        <w:pStyle w:val="ListParagraph"/>
        <w:numPr>
          <w:ilvl w:val="0"/>
          <w:numId w:val="1"/>
        </w:numPr>
        <w:spacing w:after="0" w:line="240" w:lineRule="auto"/>
      </w:pPr>
      <w:r w:rsidRPr="00DC09A3">
        <w:rPr>
          <w:i/>
          <w:lang w:val="en-US"/>
        </w:rPr>
        <w:t>Snuff:</w:t>
      </w:r>
      <w:r w:rsidRPr="00DC09A3">
        <w:rPr>
          <w:lang w:val="en-US"/>
        </w:rPr>
        <w:t xml:space="preserve"> most absorbed through mucous membranes in the nasal cavity. Some enters the stomach and lungs.</w:t>
      </w:r>
    </w:p>
    <w:p w:rsidR="00DC09A3" w:rsidRPr="00DC09A3" w:rsidRDefault="00DD3610" w:rsidP="007B2201">
      <w:pPr>
        <w:pStyle w:val="ListParagraph"/>
        <w:numPr>
          <w:ilvl w:val="0"/>
          <w:numId w:val="1"/>
        </w:numPr>
        <w:spacing w:line="240" w:lineRule="auto"/>
      </w:pPr>
      <w:r w:rsidRPr="00DC09A3">
        <w:rPr>
          <w:i/>
          <w:lang w:val="en-US"/>
        </w:rPr>
        <w:t>Inhaling</w:t>
      </w:r>
      <w:r w:rsidR="00DC09A3" w:rsidRPr="00DC09A3">
        <w:rPr>
          <w:lang w:val="en-US"/>
        </w:rPr>
        <w:t xml:space="preserve">: </w:t>
      </w:r>
    </w:p>
    <w:p w:rsidR="00DC09A3" w:rsidRPr="00DC09A3" w:rsidRDefault="00DC09A3" w:rsidP="007B2201">
      <w:pPr>
        <w:pStyle w:val="ListParagraph"/>
        <w:numPr>
          <w:ilvl w:val="1"/>
          <w:numId w:val="1"/>
        </w:numPr>
        <w:spacing w:line="240" w:lineRule="auto"/>
      </w:pPr>
      <w:r w:rsidRPr="00DC09A3">
        <w:rPr>
          <w:lang w:val="en-US"/>
        </w:rPr>
        <w:t>90% of inhaled nicotine is absorbed into blood – amount absorbed is determined by volume inhaled.</w:t>
      </w:r>
    </w:p>
    <w:p w:rsidR="00DC09A3" w:rsidRPr="00DC09A3" w:rsidRDefault="00DC09A3" w:rsidP="007B2201">
      <w:pPr>
        <w:pStyle w:val="ListParagraph"/>
        <w:numPr>
          <w:ilvl w:val="1"/>
          <w:numId w:val="1"/>
        </w:numPr>
        <w:spacing w:line="240" w:lineRule="auto"/>
      </w:pPr>
      <w:r w:rsidRPr="00DC09A3">
        <w:rPr>
          <w:lang w:val="en-US"/>
        </w:rPr>
        <w:t xml:space="preserve">Cigarette tobacco is </w:t>
      </w:r>
      <w:proofErr w:type="spellStart"/>
      <w:r w:rsidRPr="00DC09A3">
        <w:rPr>
          <w:lang w:val="en-US"/>
        </w:rPr>
        <w:t>flu</w:t>
      </w:r>
      <w:proofErr w:type="spellEnd"/>
      <w:r w:rsidRPr="00DC09A3">
        <w:rPr>
          <w:lang w:val="en-US"/>
        </w:rPr>
        <w:t>-cured and when the smoke is dissolved in saliva it makes it acidic (pH=5.3). This ionizes the nicotine (</w:t>
      </w:r>
      <w:proofErr w:type="spellStart"/>
      <w:r w:rsidRPr="00DC09A3">
        <w:rPr>
          <w:lang w:val="en-US"/>
        </w:rPr>
        <w:t>pKa</w:t>
      </w:r>
      <w:proofErr w:type="spellEnd"/>
      <w:r w:rsidRPr="00DC09A3">
        <w:rPr>
          <w:lang w:val="en-US"/>
        </w:rPr>
        <w:t>=8) and blocks absorption. Cigarette smoke must be inhaled.</w:t>
      </w:r>
    </w:p>
    <w:p w:rsidR="00DC09A3" w:rsidRPr="00DC09A3" w:rsidRDefault="00DC09A3" w:rsidP="007B2201">
      <w:pPr>
        <w:pStyle w:val="ListParagraph"/>
        <w:numPr>
          <w:ilvl w:val="1"/>
          <w:numId w:val="1"/>
        </w:numPr>
        <w:spacing w:line="240" w:lineRule="auto"/>
      </w:pPr>
      <w:r w:rsidRPr="00DC09A3">
        <w:rPr>
          <w:lang w:val="en-US"/>
        </w:rPr>
        <w:t>Pipe smoke is air-cured and makes saliva basic (pH=8.5) therefore it can be absorbed from the mouth.</w:t>
      </w:r>
    </w:p>
    <w:p w:rsidR="00DC09A3" w:rsidRPr="00DC09A3" w:rsidRDefault="00DC09A3" w:rsidP="007B2201">
      <w:pPr>
        <w:pStyle w:val="ListParagraph"/>
        <w:numPr>
          <w:ilvl w:val="1"/>
          <w:numId w:val="1"/>
        </w:numPr>
        <w:spacing w:line="240" w:lineRule="auto"/>
      </w:pPr>
      <w:r w:rsidRPr="00DC09A3">
        <w:rPr>
          <w:lang w:val="en-US"/>
        </w:rPr>
        <w:t>Nicotine</w:t>
      </w:r>
      <w:r>
        <w:rPr>
          <w:lang w:val="en-US"/>
        </w:rPr>
        <w:t xml:space="preserve"> is absorbed rapidly from the lu</w:t>
      </w:r>
      <w:r w:rsidRPr="00DC09A3">
        <w:rPr>
          <w:lang w:val="en-US"/>
        </w:rPr>
        <w:t xml:space="preserve">ngs creating a </w:t>
      </w:r>
      <w:r w:rsidRPr="00DC09A3">
        <w:rPr>
          <w:i/>
          <w:iCs/>
          <w:lang w:val="en-US"/>
        </w:rPr>
        <w:t>nicotine bolus</w:t>
      </w:r>
      <w:r w:rsidRPr="00DC09A3">
        <w:rPr>
          <w:lang w:val="en-US"/>
        </w:rPr>
        <w:t xml:space="preserve"> which is carried directly to the brain.</w:t>
      </w:r>
    </w:p>
    <w:p w:rsidR="00DC09A3" w:rsidRPr="00DC09A3" w:rsidRDefault="00DC09A3" w:rsidP="007B2201">
      <w:pPr>
        <w:pStyle w:val="ListParagraph"/>
        <w:numPr>
          <w:ilvl w:val="0"/>
          <w:numId w:val="1"/>
        </w:numPr>
        <w:spacing w:after="0" w:line="240" w:lineRule="auto"/>
      </w:pPr>
      <w:r w:rsidRPr="00DC09A3">
        <w:rPr>
          <w:bCs/>
          <w:lang w:val="en-US"/>
        </w:rPr>
        <w:t>Gum</w:t>
      </w:r>
      <w:r w:rsidRPr="00DC09A3">
        <w:rPr>
          <w:b/>
          <w:bCs/>
          <w:lang w:val="en-US"/>
        </w:rPr>
        <w:t>:</w:t>
      </w:r>
      <w:r w:rsidRPr="00DC09A3">
        <w:rPr>
          <w:lang w:val="en-US"/>
        </w:rPr>
        <w:t xml:space="preserve"> Rapid absorption (no bolus), long acting</w:t>
      </w:r>
    </w:p>
    <w:p w:rsidR="00DC09A3" w:rsidRPr="00DC09A3" w:rsidRDefault="00DC09A3" w:rsidP="007B2201">
      <w:pPr>
        <w:pStyle w:val="ListParagraph"/>
        <w:numPr>
          <w:ilvl w:val="0"/>
          <w:numId w:val="1"/>
        </w:numPr>
        <w:spacing w:after="0" w:line="240" w:lineRule="auto"/>
      </w:pPr>
      <w:r w:rsidRPr="00DC09A3">
        <w:rPr>
          <w:bCs/>
          <w:lang w:val="en-US"/>
        </w:rPr>
        <w:t>Lozenges:</w:t>
      </w:r>
      <w:r w:rsidRPr="00DC09A3">
        <w:rPr>
          <w:b/>
          <w:bCs/>
          <w:lang w:val="en-US"/>
        </w:rPr>
        <w:t xml:space="preserve"> </w:t>
      </w:r>
      <w:r w:rsidRPr="00DC09A3">
        <w:rPr>
          <w:lang w:val="en-US"/>
        </w:rPr>
        <w:t>Rapid absorption (no bolus), short acting</w:t>
      </w:r>
    </w:p>
    <w:p w:rsidR="00DC09A3" w:rsidRPr="00DC09A3" w:rsidRDefault="00DC09A3" w:rsidP="007B2201">
      <w:pPr>
        <w:pStyle w:val="ListParagraph"/>
        <w:numPr>
          <w:ilvl w:val="0"/>
          <w:numId w:val="1"/>
        </w:numPr>
        <w:spacing w:after="0" w:line="240" w:lineRule="auto"/>
      </w:pPr>
      <w:r w:rsidRPr="00DC09A3">
        <w:rPr>
          <w:bCs/>
          <w:lang w:val="en-US"/>
        </w:rPr>
        <w:t>Patch</w:t>
      </w:r>
      <w:r w:rsidRPr="00DC09A3">
        <w:rPr>
          <w:lang w:val="en-US"/>
        </w:rPr>
        <w:t>: slow absorption and maintains a constant low blood level of nicotine (no bolus).</w:t>
      </w:r>
    </w:p>
    <w:p w:rsidR="00DC09A3" w:rsidRPr="00DC09A3" w:rsidRDefault="00DC09A3" w:rsidP="007B2201">
      <w:pPr>
        <w:pStyle w:val="ListParagraph"/>
        <w:numPr>
          <w:ilvl w:val="0"/>
          <w:numId w:val="1"/>
        </w:numPr>
        <w:spacing w:after="0" w:line="240" w:lineRule="auto"/>
      </w:pPr>
      <w:r w:rsidRPr="00DC09A3">
        <w:rPr>
          <w:bCs/>
          <w:lang w:val="en-US"/>
        </w:rPr>
        <w:t>Inhalers</w:t>
      </w:r>
      <w:r w:rsidRPr="00DC09A3">
        <w:rPr>
          <w:b/>
          <w:bCs/>
          <w:lang w:val="en-US"/>
        </w:rPr>
        <w:t>:</w:t>
      </w:r>
      <w:r w:rsidRPr="00DC09A3">
        <w:rPr>
          <w:lang w:val="en-US"/>
        </w:rPr>
        <w:t xml:space="preserve"> Absorption from mouth membranes. Slow absorption with no bolus</w:t>
      </w:r>
    </w:p>
    <w:p w:rsidR="00DC09A3" w:rsidRPr="00DC09A3" w:rsidRDefault="00DC09A3" w:rsidP="007B2201">
      <w:pPr>
        <w:pStyle w:val="ListParagraph"/>
        <w:numPr>
          <w:ilvl w:val="0"/>
          <w:numId w:val="1"/>
        </w:numPr>
        <w:spacing w:after="0" w:line="240" w:lineRule="auto"/>
      </w:pPr>
      <w:r w:rsidRPr="00DC09A3">
        <w:rPr>
          <w:bCs/>
          <w:lang w:val="en-US"/>
        </w:rPr>
        <w:t>Nasal spray</w:t>
      </w:r>
      <w:r w:rsidRPr="00DC09A3">
        <w:rPr>
          <w:b/>
          <w:bCs/>
          <w:lang w:val="en-US"/>
        </w:rPr>
        <w:t xml:space="preserve">. </w:t>
      </w:r>
      <w:r w:rsidRPr="00DC09A3">
        <w:rPr>
          <w:lang w:val="en-US"/>
        </w:rPr>
        <w:t>Absorption from lungs, rapid absorption with bolus</w:t>
      </w:r>
      <w:r w:rsidRPr="00DC09A3">
        <w:rPr>
          <w:b/>
          <w:bCs/>
          <w:lang w:val="en-US"/>
        </w:rPr>
        <w:t>.</w:t>
      </w:r>
    </w:p>
    <w:p w:rsidR="00DC09A3" w:rsidRDefault="00DC09A3" w:rsidP="00DC09A3">
      <w:pPr>
        <w:spacing w:after="0" w:line="240" w:lineRule="auto"/>
        <w:rPr>
          <w:u w:val="single"/>
        </w:rPr>
      </w:pPr>
      <w:r w:rsidRPr="00DC09A3">
        <w:rPr>
          <w:u w:val="single"/>
        </w:rPr>
        <w:t>Distribution and Excretion</w:t>
      </w:r>
    </w:p>
    <w:p w:rsidR="00870001" w:rsidRPr="00870001" w:rsidRDefault="00870001" w:rsidP="00DC09A3">
      <w:pPr>
        <w:spacing w:after="0" w:line="240" w:lineRule="auto"/>
      </w:pPr>
      <w:r w:rsidRPr="00870001">
        <w:t>Absorption</w:t>
      </w:r>
    </w:p>
    <w:p w:rsidR="00870001" w:rsidRDefault="00870001" w:rsidP="00870001">
      <w:pPr>
        <w:pStyle w:val="ListParagraph"/>
        <w:numPr>
          <w:ilvl w:val="0"/>
          <w:numId w:val="1"/>
        </w:numPr>
        <w:spacing w:after="0" w:line="240" w:lineRule="auto"/>
      </w:pPr>
      <w:r w:rsidRPr="00870001">
        <w:t>Nicotine is metabolized rapidly in the liver; much of the nicotine that is swallowed is metabolized during this first pass before it can get to the rest of the body.</w:t>
      </w:r>
    </w:p>
    <w:p w:rsidR="00870001" w:rsidRPr="00870001" w:rsidRDefault="00870001" w:rsidP="00870001">
      <w:pPr>
        <w:pStyle w:val="ListParagraph"/>
        <w:numPr>
          <w:ilvl w:val="0"/>
          <w:numId w:val="1"/>
        </w:numPr>
        <w:spacing w:after="0" w:line="240" w:lineRule="auto"/>
      </w:pPr>
      <w:r>
        <w:t>Rate of absorption depends on the pH of the saliva</w:t>
      </w:r>
    </w:p>
    <w:p w:rsidR="00DC09A3" w:rsidRDefault="00DC09A3" w:rsidP="00DC09A3">
      <w:pPr>
        <w:spacing w:after="0" w:line="240" w:lineRule="auto"/>
      </w:pPr>
      <w:r>
        <w:t>Distribution</w:t>
      </w:r>
    </w:p>
    <w:p w:rsidR="00E6131C" w:rsidRPr="00DC09A3" w:rsidRDefault="00DD3610" w:rsidP="007B2201">
      <w:pPr>
        <w:pStyle w:val="ListParagraph"/>
        <w:numPr>
          <w:ilvl w:val="0"/>
          <w:numId w:val="1"/>
        </w:numPr>
      </w:pPr>
      <w:r w:rsidRPr="00DC09A3">
        <w:rPr>
          <w:lang w:val="en-US"/>
        </w:rPr>
        <w:t>Depends on the route of administration and the time after administration</w:t>
      </w:r>
    </w:p>
    <w:p w:rsidR="00DC09A3" w:rsidRPr="00870001" w:rsidRDefault="00DC09A3" w:rsidP="007B2201">
      <w:pPr>
        <w:pStyle w:val="ListParagraph"/>
        <w:numPr>
          <w:ilvl w:val="0"/>
          <w:numId w:val="1"/>
        </w:numPr>
        <w:spacing w:after="0" w:line="240" w:lineRule="auto"/>
      </w:pPr>
      <w:r w:rsidRPr="00DC09A3">
        <w:rPr>
          <w:lang w:val="en-US"/>
        </w:rPr>
        <w:t>Nicotine crosses most barriers, including the placenta, and may be found in the sweat, saliva, and milk of nursing women and is concentrated in the brain</w:t>
      </w:r>
      <w:r>
        <w:rPr>
          <w:lang w:val="en-US"/>
        </w:rPr>
        <w:t>.</w:t>
      </w:r>
    </w:p>
    <w:p w:rsidR="00870001" w:rsidRPr="00DC09A3" w:rsidRDefault="00870001" w:rsidP="007B2201">
      <w:pPr>
        <w:pStyle w:val="ListParagraph"/>
        <w:numPr>
          <w:ilvl w:val="0"/>
          <w:numId w:val="1"/>
        </w:numPr>
        <w:spacing w:after="0" w:line="240" w:lineRule="auto"/>
      </w:pPr>
      <w:r>
        <w:rPr>
          <w:lang w:val="en-US"/>
        </w:rPr>
        <w:t>When initial high concentrations circulate in the blood, as happens after inhalation, a high concentration is apparently retained in the brain then the nicotine leaves the brain and is concentrated in the liver, kidneys.</w:t>
      </w:r>
    </w:p>
    <w:p w:rsidR="00DC09A3" w:rsidRDefault="00DC09A3" w:rsidP="00DC09A3">
      <w:pPr>
        <w:spacing w:after="0" w:line="240" w:lineRule="auto"/>
      </w:pPr>
      <w:r>
        <w:t>Excretion</w:t>
      </w:r>
    </w:p>
    <w:p w:rsidR="00870001" w:rsidRDefault="00870001" w:rsidP="00870001">
      <w:pPr>
        <w:pStyle w:val="ListParagraph"/>
        <w:numPr>
          <w:ilvl w:val="0"/>
          <w:numId w:val="1"/>
        </w:numPr>
        <w:spacing w:after="0" w:line="240" w:lineRule="auto"/>
      </w:pPr>
      <w:r>
        <w:t xml:space="preserve">Because nicotine metabolism occurs primarily in the liver, it speeds up after a meal because eating causes an increase in blood flow to the liver. </w:t>
      </w:r>
    </w:p>
    <w:p w:rsidR="00DC09A3" w:rsidRPr="00DC09A3" w:rsidRDefault="00DC09A3" w:rsidP="007B2201">
      <w:pPr>
        <w:pStyle w:val="ListParagraph"/>
        <w:numPr>
          <w:ilvl w:val="0"/>
          <w:numId w:val="1"/>
        </w:numPr>
        <w:spacing w:after="0" w:line="240" w:lineRule="auto"/>
      </w:pPr>
      <w:r w:rsidRPr="00DC09A3">
        <w:rPr>
          <w:lang w:val="en-US"/>
        </w:rPr>
        <w:t>Half-life of about 30 min.</w:t>
      </w:r>
    </w:p>
    <w:p w:rsidR="00E6131C" w:rsidRPr="00DC09A3" w:rsidRDefault="00DD3610" w:rsidP="007B2201">
      <w:pPr>
        <w:pStyle w:val="ListParagraph"/>
        <w:numPr>
          <w:ilvl w:val="0"/>
          <w:numId w:val="1"/>
        </w:numPr>
      </w:pPr>
      <w:r w:rsidRPr="00DC09A3">
        <w:rPr>
          <w:lang w:val="en-US"/>
        </w:rPr>
        <w:t>Kidneys</w:t>
      </w:r>
    </w:p>
    <w:p w:rsidR="00E6131C" w:rsidRPr="00DC09A3" w:rsidRDefault="00DD3610" w:rsidP="007B2201">
      <w:pPr>
        <w:pStyle w:val="ListParagraph"/>
        <w:numPr>
          <w:ilvl w:val="1"/>
          <w:numId w:val="1"/>
        </w:numPr>
      </w:pPr>
      <w:r w:rsidRPr="00DC09A3">
        <w:rPr>
          <w:lang w:val="en-US"/>
        </w:rPr>
        <w:t>pH of urine</w:t>
      </w:r>
    </w:p>
    <w:p w:rsidR="00E6131C" w:rsidRPr="00DC09A3" w:rsidRDefault="00DD3610" w:rsidP="007B2201">
      <w:pPr>
        <w:pStyle w:val="ListParagraph"/>
        <w:numPr>
          <w:ilvl w:val="0"/>
          <w:numId w:val="1"/>
        </w:numPr>
      </w:pPr>
      <w:r w:rsidRPr="00DC09A3">
        <w:rPr>
          <w:lang w:val="en-US"/>
        </w:rPr>
        <w:t>Liver</w:t>
      </w:r>
    </w:p>
    <w:p w:rsidR="00870001" w:rsidRDefault="00870001" w:rsidP="00DC09A3">
      <w:pPr>
        <w:spacing w:after="0" w:line="240" w:lineRule="auto"/>
        <w:contextualSpacing/>
        <w:rPr>
          <w:u w:val="single"/>
        </w:rPr>
      </w:pPr>
    </w:p>
    <w:p w:rsidR="00DC09A3" w:rsidRDefault="00DC09A3" w:rsidP="00DC09A3">
      <w:pPr>
        <w:spacing w:after="0" w:line="240" w:lineRule="auto"/>
        <w:contextualSpacing/>
      </w:pPr>
      <w:r w:rsidRPr="00DC09A3">
        <w:rPr>
          <w:u w:val="single"/>
        </w:rPr>
        <w:lastRenderedPageBreak/>
        <w:t>Neurophysiology</w:t>
      </w:r>
    </w:p>
    <w:p w:rsidR="00E6131C" w:rsidRPr="00DC09A3" w:rsidRDefault="00DD3610" w:rsidP="007B2201">
      <w:pPr>
        <w:pStyle w:val="ListParagraph"/>
        <w:numPr>
          <w:ilvl w:val="0"/>
          <w:numId w:val="1"/>
        </w:numPr>
        <w:spacing w:after="0" w:line="240" w:lineRule="auto"/>
      </w:pPr>
      <w:r w:rsidRPr="00DC09A3">
        <w:rPr>
          <w:lang w:val="en-US"/>
        </w:rPr>
        <w:t>Two Types of Cholinergic Receptor Sites</w:t>
      </w:r>
    </w:p>
    <w:p w:rsidR="00E6131C" w:rsidRPr="00DC09A3" w:rsidRDefault="00DD3610" w:rsidP="007B2201">
      <w:pPr>
        <w:pStyle w:val="ListParagraph"/>
        <w:numPr>
          <w:ilvl w:val="1"/>
          <w:numId w:val="1"/>
        </w:numPr>
        <w:spacing w:after="0" w:line="240" w:lineRule="auto"/>
        <w:ind w:hanging="357"/>
      </w:pPr>
      <w:r w:rsidRPr="00DC09A3">
        <w:rPr>
          <w:lang w:val="en-US"/>
        </w:rPr>
        <w:t>Nicotinic</w:t>
      </w:r>
    </w:p>
    <w:p w:rsidR="00E6131C" w:rsidRPr="00DC09A3" w:rsidRDefault="00DD3610" w:rsidP="007B2201">
      <w:pPr>
        <w:pStyle w:val="ListParagraph"/>
        <w:numPr>
          <w:ilvl w:val="2"/>
          <w:numId w:val="1"/>
        </w:numPr>
        <w:spacing w:after="0" w:line="240" w:lineRule="auto"/>
        <w:ind w:hanging="357"/>
      </w:pPr>
      <w:r w:rsidRPr="00DC09A3">
        <w:rPr>
          <w:lang w:val="en-US"/>
        </w:rPr>
        <w:t>Stimulated by Nicotine</w:t>
      </w:r>
    </w:p>
    <w:p w:rsidR="00E6131C" w:rsidRPr="00265ACE" w:rsidRDefault="00265ACE" w:rsidP="007B2201">
      <w:pPr>
        <w:pStyle w:val="ListParagraph"/>
        <w:numPr>
          <w:ilvl w:val="2"/>
          <w:numId w:val="1"/>
        </w:numPr>
        <w:spacing w:after="0" w:line="240" w:lineRule="auto"/>
        <w:ind w:hanging="357"/>
      </w:pPr>
      <w:r>
        <w:rPr>
          <w:lang w:val="en-US"/>
        </w:rPr>
        <w:t>Blocked by Curare</w:t>
      </w:r>
    </w:p>
    <w:p w:rsidR="00265ACE" w:rsidRPr="00265ACE" w:rsidRDefault="00265ACE" w:rsidP="00265ACE">
      <w:pPr>
        <w:pStyle w:val="ListParagraph"/>
        <w:numPr>
          <w:ilvl w:val="3"/>
          <w:numId w:val="1"/>
        </w:numPr>
        <w:spacing w:after="0" w:line="240" w:lineRule="auto"/>
      </w:pPr>
      <w:r>
        <w:rPr>
          <w:lang w:val="en-US"/>
        </w:rPr>
        <w:t>Curare blocks the ability of nerves to cause muscle contraction and this creates paralysis.</w:t>
      </w:r>
    </w:p>
    <w:p w:rsidR="00265ACE" w:rsidRPr="00DC09A3" w:rsidRDefault="00265ACE" w:rsidP="00265ACE">
      <w:pPr>
        <w:pStyle w:val="ListParagraph"/>
        <w:numPr>
          <w:ilvl w:val="2"/>
          <w:numId w:val="1"/>
        </w:numPr>
        <w:spacing w:after="0" w:line="240" w:lineRule="auto"/>
      </w:pPr>
      <w:r>
        <w:t>Primarily ionotropic meaning that they regulate ion channels directly rather than through a second messenger system.</w:t>
      </w:r>
    </w:p>
    <w:p w:rsidR="00DC09A3" w:rsidRPr="00DC09A3" w:rsidRDefault="00DC09A3" w:rsidP="007B2201">
      <w:pPr>
        <w:pStyle w:val="ListParagraph"/>
        <w:numPr>
          <w:ilvl w:val="2"/>
          <w:numId w:val="1"/>
        </w:numPr>
        <w:spacing w:after="0" w:line="240" w:lineRule="auto"/>
        <w:ind w:hanging="357"/>
      </w:pPr>
      <w:r w:rsidRPr="00DC09A3">
        <w:rPr>
          <w:b/>
          <w:bCs/>
          <w:lang w:val="en-US"/>
        </w:rPr>
        <w:t>PNS:</w:t>
      </w:r>
      <w:r w:rsidRPr="00DC09A3">
        <w:rPr>
          <w:lang w:val="en-US"/>
        </w:rPr>
        <w:t xml:space="preserve"> nicotine at low doses stimulates nicotinic acetylcholine receptor sites located on neuromuscular junctions of striated (voluntary) muscles. This causes tremors. High doses are lethal because nicotine paralyses the muscles used in breathing. </w:t>
      </w:r>
    </w:p>
    <w:p w:rsidR="00DC09A3" w:rsidRPr="00DC09A3" w:rsidRDefault="00DC09A3" w:rsidP="007B2201">
      <w:pPr>
        <w:pStyle w:val="ListParagraph"/>
        <w:numPr>
          <w:ilvl w:val="2"/>
          <w:numId w:val="1"/>
        </w:numPr>
        <w:spacing w:after="0" w:line="240" w:lineRule="auto"/>
        <w:ind w:hanging="357"/>
      </w:pPr>
      <w:r w:rsidRPr="00DC09A3">
        <w:rPr>
          <w:lang w:val="en-US"/>
        </w:rPr>
        <w:t>Nicotine also interferes with some reflexes and alters the responses of autonomic parasympathetic ganglia.</w:t>
      </w:r>
    </w:p>
    <w:p w:rsidR="00DC09A3" w:rsidRPr="00DC09A3" w:rsidRDefault="00DC09A3" w:rsidP="007B2201">
      <w:pPr>
        <w:pStyle w:val="ListParagraph"/>
        <w:numPr>
          <w:ilvl w:val="2"/>
          <w:numId w:val="1"/>
        </w:numPr>
        <w:spacing w:after="0" w:line="240" w:lineRule="auto"/>
        <w:ind w:hanging="357"/>
      </w:pPr>
      <w:r w:rsidRPr="00DC09A3">
        <w:rPr>
          <w:lang w:val="en-US"/>
        </w:rPr>
        <w:t>Causes the release of other neurotransmitters especially epinephrine.</w:t>
      </w:r>
    </w:p>
    <w:p w:rsidR="00DC09A3" w:rsidRPr="00DC09A3" w:rsidRDefault="00DC09A3" w:rsidP="007B2201">
      <w:pPr>
        <w:pStyle w:val="ListParagraph"/>
        <w:numPr>
          <w:ilvl w:val="2"/>
          <w:numId w:val="1"/>
        </w:numPr>
        <w:spacing w:after="0" w:line="240" w:lineRule="auto"/>
        <w:ind w:hanging="357"/>
      </w:pPr>
      <w:r w:rsidRPr="00DC09A3">
        <w:rPr>
          <w:lang w:val="en-US"/>
        </w:rPr>
        <w:t>Increases heart rate and blood pressure</w:t>
      </w:r>
      <w:r w:rsidR="001B6693" w:rsidRPr="00DC09A3">
        <w:rPr>
          <w:lang w:val="en-US"/>
        </w:rPr>
        <w:t>.</w:t>
      </w:r>
    </w:p>
    <w:p w:rsidR="00E6131C" w:rsidRPr="00DC09A3" w:rsidRDefault="00DD3610" w:rsidP="007B2201">
      <w:pPr>
        <w:pStyle w:val="ListParagraph"/>
        <w:numPr>
          <w:ilvl w:val="1"/>
          <w:numId w:val="1"/>
        </w:numPr>
        <w:spacing w:after="0" w:line="240" w:lineRule="auto"/>
        <w:ind w:hanging="357"/>
      </w:pPr>
      <w:r w:rsidRPr="00DC09A3">
        <w:rPr>
          <w:lang w:val="en-US"/>
        </w:rPr>
        <w:t>Muscarinic</w:t>
      </w:r>
    </w:p>
    <w:p w:rsidR="00E6131C" w:rsidRPr="00DC09A3" w:rsidRDefault="00DD3610" w:rsidP="007B2201">
      <w:pPr>
        <w:pStyle w:val="ListParagraph"/>
        <w:numPr>
          <w:ilvl w:val="2"/>
          <w:numId w:val="1"/>
        </w:numPr>
        <w:spacing w:after="0" w:line="240" w:lineRule="auto"/>
        <w:ind w:hanging="357"/>
      </w:pPr>
      <w:r w:rsidRPr="00DC09A3">
        <w:rPr>
          <w:lang w:val="en-US"/>
        </w:rPr>
        <w:t xml:space="preserve">Stimulated by </w:t>
      </w:r>
      <w:proofErr w:type="spellStart"/>
      <w:r w:rsidRPr="00DC09A3">
        <w:rPr>
          <w:lang w:val="en-US"/>
        </w:rPr>
        <w:t>Muscarine</w:t>
      </w:r>
      <w:proofErr w:type="spellEnd"/>
    </w:p>
    <w:p w:rsidR="00E6131C" w:rsidRPr="00DC09A3" w:rsidRDefault="00DD3610" w:rsidP="007B2201">
      <w:pPr>
        <w:pStyle w:val="ListParagraph"/>
        <w:numPr>
          <w:ilvl w:val="2"/>
          <w:numId w:val="1"/>
        </w:numPr>
        <w:spacing w:after="0" w:line="240" w:lineRule="auto"/>
        <w:ind w:hanging="357"/>
      </w:pPr>
      <w:r w:rsidRPr="00DC09A3">
        <w:rPr>
          <w:lang w:val="en-US"/>
        </w:rPr>
        <w:t>Blocked by Atropine</w:t>
      </w:r>
    </w:p>
    <w:p w:rsidR="00DC09A3" w:rsidRPr="00DC09A3" w:rsidRDefault="00DC09A3" w:rsidP="007B2201">
      <w:pPr>
        <w:pStyle w:val="ListParagraph"/>
        <w:numPr>
          <w:ilvl w:val="2"/>
          <w:numId w:val="1"/>
        </w:numPr>
        <w:spacing w:after="0" w:line="240" w:lineRule="auto"/>
        <w:ind w:hanging="357"/>
      </w:pPr>
      <w:r w:rsidRPr="00DC09A3">
        <w:rPr>
          <w:lang w:val="en-US"/>
        </w:rPr>
        <w:t>CNS: Causes the release of epinephrine and nor epinephrine. Increased arousal in CNS</w:t>
      </w:r>
    </w:p>
    <w:p w:rsidR="00DC09A3" w:rsidRPr="00DC09A3" w:rsidRDefault="00DC09A3" w:rsidP="007B2201">
      <w:pPr>
        <w:pStyle w:val="ListParagraph"/>
        <w:numPr>
          <w:ilvl w:val="2"/>
          <w:numId w:val="1"/>
        </w:numPr>
        <w:spacing w:after="0" w:line="240" w:lineRule="auto"/>
        <w:ind w:hanging="357"/>
      </w:pPr>
      <w:r w:rsidRPr="00DC09A3">
        <w:rPr>
          <w:lang w:val="en-US"/>
        </w:rPr>
        <w:t>Respiratory stimulation</w:t>
      </w:r>
    </w:p>
    <w:p w:rsidR="00DC09A3" w:rsidRPr="00DC09A3" w:rsidRDefault="00DC09A3" w:rsidP="007B2201">
      <w:pPr>
        <w:pStyle w:val="ListParagraph"/>
        <w:numPr>
          <w:ilvl w:val="2"/>
          <w:numId w:val="1"/>
        </w:numPr>
        <w:spacing w:after="0" w:line="240" w:lineRule="auto"/>
        <w:ind w:hanging="357"/>
      </w:pPr>
      <w:r w:rsidRPr="00DC09A3">
        <w:rPr>
          <w:lang w:val="en-US"/>
        </w:rPr>
        <w:t>Stimulates vomiting cente</w:t>
      </w:r>
      <w:r w:rsidR="00484921">
        <w:rPr>
          <w:lang w:val="en-US"/>
        </w:rPr>
        <w:t>r</w:t>
      </w:r>
    </w:p>
    <w:p w:rsidR="00DC09A3" w:rsidRPr="00DC09A3" w:rsidRDefault="00DC09A3" w:rsidP="007B2201">
      <w:pPr>
        <w:pStyle w:val="ListParagraph"/>
        <w:numPr>
          <w:ilvl w:val="2"/>
          <w:numId w:val="1"/>
        </w:numPr>
        <w:spacing w:after="0" w:line="240" w:lineRule="auto"/>
        <w:ind w:hanging="357"/>
      </w:pPr>
      <w:r w:rsidRPr="00DC09A3">
        <w:rPr>
          <w:lang w:val="en-US"/>
        </w:rPr>
        <w:t xml:space="preserve">Activates release of Dopamine in the </w:t>
      </w:r>
      <w:r w:rsidRPr="00DC09A3">
        <w:rPr>
          <w:i/>
          <w:iCs/>
          <w:lang w:val="en-US"/>
        </w:rPr>
        <w:t xml:space="preserve">N. Acc. </w:t>
      </w:r>
      <w:r w:rsidRPr="00DC09A3">
        <w:rPr>
          <w:lang w:val="en-US"/>
        </w:rPr>
        <w:t xml:space="preserve">By stimulation of the </w:t>
      </w:r>
      <w:r w:rsidRPr="00DC09A3">
        <w:rPr>
          <w:i/>
          <w:iCs/>
          <w:lang w:val="en-US"/>
        </w:rPr>
        <w:t>VTA</w:t>
      </w:r>
    </w:p>
    <w:p w:rsidR="00DC09A3" w:rsidRPr="00484921" w:rsidRDefault="00DC09A3" w:rsidP="00484921">
      <w:pPr>
        <w:spacing w:after="0" w:line="240" w:lineRule="auto"/>
        <w:contextualSpacing/>
        <w:rPr>
          <w:u w:val="single"/>
          <w:lang w:val="en-US"/>
        </w:rPr>
      </w:pPr>
      <w:r w:rsidRPr="00484921">
        <w:rPr>
          <w:u w:val="single"/>
          <w:lang w:val="en-US"/>
        </w:rPr>
        <w:t>Ef</w:t>
      </w:r>
      <w:r w:rsidR="00484921">
        <w:rPr>
          <w:u w:val="single"/>
          <w:lang w:val="en-US"/>
        </w:rPr>
        <w:t>f</w:t>
      </w:r>
      <w:r w:rsidRPr="00484921">
        <w:rPr>
          <w:u w:val="single"/>
          <w:lang w:val="en-US"/>
        </w:rPr>
        <w:t>ects of Tobacco</w:t>
      </w:r>
    </w:p>
    <w:p w:rsidR="00E6131C" w:rsidRDefault="00DD3610" w:rsidP="00484921">
      <w:pPr>
        <w:spacing w:after="0" w:line="240" w:lineRule="auto"/>
        <w:contextualSpacing/>
        <w:rPr>
          <w:lang w:val="en-US"/>
        </w:rPr>
      </w:pPr>
      <w:r w:rsidRPr="00DC09A3">
        <w:rPr>
          <w:lang w:val="en-US"/>
        </w:rPr>
        <w:t>Effects on the Body</w:t>
      </w:r>
    </w:p>
    <w:p w:rsidR="00E6131C" w:rsidRPr="00DC09A3" w:rsidRDefault="00DD3610" w:rsidP="007B2201">
      <w:pPr>
        <w:pStyle w:val="ListParagraph"/>
        <w:numPr>
          <w:ilvl w:val="0"/>
          <w:numId w:val="1"/>
        </w:numPr>
        <w:spacing w:after="0" w:line="240" w:lineRule="auto"/>
        <w:ind w:left="714" w:hanging="357"/>
      </w:pPr>
      <w:r w:rsidRPr="00484921">
        <w:rPr>
          <w:lang w:val="en-US"/>
        </w:rPr>
        <w:t>Peripheral Nervous System</w:t>
      </w:r>
      <w:r w:rsidR="009E5C80">
        <w:rPr>
          <w:lang w:val="en-US"/>
        </w:rPr>
        <w:t xml:space="preserve"> (</w:t>
      </w:r>
      <w:proofErr w:type="spellStart"/>
      <w:r w:rsidR="009E5C80">
        <w:rPr>
          <w:lang w:val="en-US"/>
        </w:rPr>
        <w:t>pg</w:t>
      </w:r>
      <w:proofErr w:type="spellEnd"/>
      <w:r w:rsidR="009E5C80">
        <w:rPr>
          <w:lang w:val="en-US"/>
        </w:rPr>
        <w:t xml:space="preserve"> 190 textbook) </w:t>
      </w:r>
    </w:p>
    <w:p w:rsidR="00E6131C" w:rsidRPr="00DC09A3" w:rsidRDefault="00DD3610" w:rsidP="009E5C80">
      <w:pPr>
        <w:pStyle w:val="ListParagraph"/>
        <w:numPr>
          <w:ilvl w:val="0"/>
          <w:numId w:val="1"/>
        </w:numPr>
        <w:spacing w:after="0" w:line="240" w:lineRule="auto"/>
        <w:ind w:left="714" w:hanging="357"/>
      </w:pPr>
      <w:r w:rsidRPr="00DC09A3">
        <w:rPr>
          <w:lang w:val="en-US"/>
        </w:rPr>
        <w:t>Increased heart rate and blood pressure and constriction of blood vessels in the skin</w:t>
      </w:r>
      <w:r w:rsidR="00265ACE">
        <w:rPr>
          <w:lang w:val="en-US"/>
        </w:rPr>
        <w:t xml:space="preserve"> making the skin seem cold.</w:t>
      </w:r>
    </w:p>
    <w:p w:rsidR="00DC09A3" w:rsidRPr="00484921" w:rsidRDefault="00484921" w:rsidP="007B2201">
      <w:pPr>
        <w:pStyle w:val="ListParagraph"/>
        <w:numPr>
          <w:ilvl w:val="0"/>
          <w:numId w:val="1"/>
        </w:numPr>
        <w:spacing w:after="0" w:line="240" w:lineRule="auto"/>
        <w:ind w:left="714" w:hanging="357"/>
      </w:pPr>
      <w:r>
        <w:rPr>
          <w:lang w:val="en-US"/>
        </w:rPr>
        <w:t>Acts as a laxative</w:t>
      </w:r>
    </w:p>
    <w:p w:rsidR="00484921" w:rsidRPr="00484921" w:rsidRDefault="00DD3610" w:rsidP="00484921">
      <w:pPr>
        <w:spacing w:after="0" w:line="240" w:lineRule="auto"/>
        <w:contextualSpacing/>
        <w:rPr>
          <w:lang w:val="en-US"/>
        </w:rPr>
      </w:pPr>
      <w:r w:rsidRPr="00484921">
        <w:rPr>
          <w:lang w:val="en-US"/>
        </w:rPr>
        <w:t>Central Nervous System</w:t>
      </w:r>
    </w:p>
    <w:p w:rsidR="00265ACE" w:rsidRPr="00265ACE" w:rsidRDefault="00DD3610" w:rsidP="009E5C80">
      <w:pPr>
        <w:pStyle w:val="ListParagraph"/>
        <w:numPr>
          <w:ilvl w:val="0"/>
          <w:numId w:val="1"/>
        </w:numPr>
        <w:spacing w:after="0" w:line="240" w:lineRule="auto"/>
        <w:ind w:left="714" w:hanging="357"/>
      </w:pPr>
      <w:r w:rsidRPr="009E5C80">
        <w:rPr>
          <w:lang w:val="en-US"/>
        </w:rPr>
        <w:t>Respiratory arrest</w:t>
      </w:r>
      <w:r w:rsidR="009E5C80" w:rsidRPr="009E5C80">
        <w:rPr>
          <w:lang w:val="en-US"/>
        </w:rPr>
        <w:t xml:space="preserve"> and </w:t>
      </w:r>
      <w:r w:rsidRPr="009E5C80">
        <w:rPr>
          <w:lang w:val="en-US"/>
        </w:rPr>
        <w:t>Muscle tremors</w:t>
      </w:r>
    </w:p>
    <w:p w:rsidR="00484921" w:rsidRPr="00265ACE" w:rsidRDefault="00F46669" w:rsidP="00484921">
      <w:pPr>
        <w:pStyle w:val="ListParagraph"/>
        <w:numPr>
          <w:ilvl w:val="0"/>
          <w:numId w:val="1"/>
        </w:numPr>
        <w:spacing w:after="0" w:line="240" w:lineRule="auto"/>
      </w:pPr>
      <w:r>
        <w:rPr>
          <w:lang w:val="en-US"/>
        </w:rPr>
        <w:t>Increase in dopamine activity</w:t>
      </w:r>
      <w:r w:rsidR="00265ACE">
        <w:rPr>
          <w:lang w:val="en-US"/>
        </w:rPr>
        <w:t xml:space="preserve"> in the nucleus accumbens</w:t>
      </w:r>
    </w:p>
    <w:p w:rsidR="00265ACE" w:rsidRPr="00F46669" w:rsidRDefault="00265ACE" w:rsidP="00265ACE">
      <w:pPr>
        <w:pStyle w:val="ListParagraph"/>
        <w:numPr>
          <w:ilvl w:val="1"/>
          <w:numId w:val="1"/>
        </w:numPr>
        <w:spacing w:after="0" w:line="240" w:lineRule="auto"/>
      </w:pPr>
      <w:r>
        <w:t xml:space="preserve">Caused by direct stimulation of dopamine neurons in the NA and  by the ability of nicotine to potentiate </w:t>
      </w:r>
      <w:r w:rsidR="009E5C80">
        <w:t>excitatory</w:t>
      </w:r>
      <w:r>
        <w:t xml:space="preserve"> glutam</w:t>
      </w:r>
      <w:r w:rsidR="009E5C80">
        <w:t>at</w:t>
      </w:r>
      <w:r>
        <w:t xml:space="preserve">ergic connections </w:t>
      </w:r>
    </w:p>
    <w:p w:rsidR="00484921" w:rsidRPr="00484921" w:rsidRDefault="00484921" w:rsidP="00484921">
      <w:pPr>
        <w:spacing w:after="0" w:line="240" w:lineRule="auto"/>
        <w:contextualSpacing/>
        <w:rPr>
          <w:u w:val="single"/>
        </w:rPr>
      </w:pPr>
      <w:proofErr w:type="gramStart"/>
      <w:r w:rsidRPr="00484921">
        <w:rPr>
          <w:bCs/>
          <w:u w:val="single"/>
          <w:lang w:val="en-US"/>
        </w:rPr>
        <w:t>Theories of self-administration</w:t>
      </w:r>
      <w:r w:rsidRPr="00484921">
        <w:rPr>
          <w:u w:val="single"/>
          <w:lang w:val="en-US"/>
        </w:rPr>
        <w:t>.</w:t>
      </w:r>
      <w:proofErr w:type="gramEnd"/>
    </w:p>
    <w:p w:rsidR="00484921" w:rsidRPr="00484921" w:rsidRDefault="00484921" w:rsidP="007B2201">
      <w:pPr>
        <w:numPr>
          <w:ilvl w:val="0"/>
          <w:numId w:val="1"/>
        </w:numPr>
        <w:spacing w:after="0" w:line="240" w:lineRule="auto"/>
        <w:contextualSpacing/>
      </w:pPr>
      <w:r w:rsidRPr="00484921">
        <w:rPr>
          <w:b/>
          <w:bCs/>
          <w:lang w:val="en-US"/>
        </w:rPr>
        <w:t>Constant Blood Level Theory:</w:t>
      </w:r>
      <w:r w:rsidRPr="00484921">
        <w:rPr>
          <w:lang w:val="en-US"/>
        </w:rPr>
        <w:t xml:space="preserve"> People are trying to avoid withdrawal by maintaining a constant level of blood nicotine. People will titrate, but not perfectly.</w:t>
      </w:r>
    </w:p>
    <w:p w:rsidR="00484921" w:rsidRPr="00484921" w:rsidRDefault="00484921" w:rsidP="007B2201">
      <w:pPr>
        <w:numPr>
          <w:ilvl w:val="0"/>
          <w:numId w:val="1"/>
        </w:numPr>
        <w:spacing w:after="0" w:line="240" w:lineRule="auto"/>
        <w:contextualSpacing/>
      </w:pPr>
      <w:r w:rsidRPr="00484921">
        <w:rPr>
          <w:lang w:val="en-US"/>
        </w:rPr>
        <w:t>People take faster puffs when blood levels are low – first thing in the morning and when they first light up - when under stress.</w:t>
      </w:r>
    </w:p>
    <w:p w:rsidR="00484921" w:rsidRPr="00484921" w:rsidRDefault="00484921" w:rsidP="007B2201">
      <w:pPr>
        <w:numPr>
          <w:ilvl w:val="0"/>
          <w:numId w:val="1"/>
        </w:numPr>
        <w:spacing w:after="0" w:line="240" w:lineRule="auto"/>
        <w:contextualSpacing/>
      </w:pPr>
      <w:r w:rsidRPr="00484921">
        <w:rPr>
          <w:b/>
          <w:bCs/>
          <w:lang w:val="en-US"/>
        </w:rPr>
        <w:t>Nicotine Bolus Theory:</w:t>
      </w:r>
      <w:r w:rsidRPr="00484921">
        <w:rPr>
          <w:lang w:val="en-US"/>
        </w:rPr>
        <w:t xml:space="preserve"> People smote for the reinforcing effect of the nicotine bolus that hits the brain after each puff. Iv. Boluses are important in the reinforcing effect of cocaine and heroin.</w:t>
      </w:r>
    </w:p>
    <w:p w:rsidR="00484921" w:rsidRPr="00484921" w:rsidRDefault="00484921" w:rsidP="007B2201">
      <w:pPr>
        <w:numPr>
          <w:ilvl w:val="0"/>
          <w:numId w:val="1"/>
        </w:numPr>
        <w:spacing w:after="0" w:line="240" w:lineRule="auto"/>
        <w:contextualSpacing/>
      </w:pPr>
      <w:r w:rsidRPr="00484921">
        <w:rPr>
          <w:b/>
          <w:bCs/>
          <w:lang w:val="en-US"/>
        </w:rPr>
        <w:t xml:space="preserve">Psychological Tool Theory: </w:t>
      </w:r>
      <w:r w:rsidRPr="00484921">
        <w:rPr>
          <w:lang w:val="en-US"/>
        </w:rPr>
        <w:t>Idea supported by tobacco manufacturers that people use nicotine as a tool to modulate their arousal level – raise it when they are bored and lower it when they are stressed. They also use it to improve performance on motor and cognitive tasks. Thereby smoking contributes to the psychological comfort of the smoker</w:t>
      </w:r>
    </w:p>
    <w:p w:rsidR="009E5C80" w:rsidRDefault="009E5C80" w:rsidP="00484921">
      <w:pPr>
        <w:spacing w:after="0" w:line="240" w:lineRule="auto"/>
        <w:contextualSpacing/>
        <w:rPr>
          <w:bCs/>
          <w:u w:val="single"/>
          <w:lang w:val="en-US"/>
        </w:rPr>
      </w:pPr>
    </w:p>
    <w:p w:rsidR="00E6131C" w:rsidRPr="00484921" w:rsidRDefault="00DD3610" w:rsidP="00484921">
      <w:pPr>
        <w:spacing w:after="0" w:line="240" w:lineRule="auto"/>
        <w:contextualSpacing/>
        <w:rPr>
          <w:bCs/>
          <w:u w:val="single"/>
          <w:lang w:val="en-US"/>
        </w:rPr>
      </w:pPr>
      <w:r w:rsidRPr="00484921">
        <w:rPr>
          <w:bCs/>
          <w:u w:val="single"/>
          <w:lang w:val="en-US"/>
        </w:rPr>
        <w:lastRenderedPageBreak/>
        <w:t>Withdrawal Symptoms</w:t>
      </w:r>
    </w:p>
    <w:p w:rsidR="00484921" w:rsidRDefault="00484921" w:rsidP="007B2201">
      <w:pPr>
        <w:pStyle w:val="ListParagraph"/>
        <w:numPr>
          <w:ilvl w:val="0"/>
          <w:numId w:val="1"/>
        </w:numPr>
        <w:spacing w:after="0" w:line="240" w:lineRule="auto"/>
      </w:pPr>
      <w:r>
        <w:t>Psychologically stressful</w:t>
      </w:r>
    </w:p>
    <w:p w:rsidR="00E6131C" w:rsidRPr="00484921" w:rsidRDefault="00DD3610" w:rsidP="007B2201">
      <w:pPr>
        <w:pStyle w:val="ListParagraph"/>
        <w:numPr>
          <w:ilvl w:val="0"/>
          <w:numId w:val="1"/>
        </w:numPr>
      </w:pPr>
      <w:r w:rsidRPr="00484921">
        <w:rPr>
          <w:lang w:val="en-US"/>
        </w:rPr>
        <w:t>Some Physical Dependence</w:t>
      </w:r>
    </w:p>
    <w:p w:rsidR="00484921" w:rsidRPr="007F2517" w:rsidRDefault="00DD3610" w:rsidP="007B2201">
      <w:pPr>
        <w:pStyle w:val="ListParagraph"/>
        <w:numPr>
          <w:ilvl w:val="1"/>
          <w:numId w:val="1"/>
        </w:numPr>
      </w:pPr>
      <w:r w:rsidRPr="00484921">
        <w:rPr>
          <w:lang w:val="en-US"/>
        </w:rPr>
        <w:t>Decreased heart rate, increased eating (weight gain), inability to concentrate, difficulty sleeping, cigarette cravings, anxiety/nervousness</w:t>
      </w:r>
      <w:r>
        <w:rPr>
          <w:lang w:val="en-US"/>
        </w:rPr>
        <w:t xml:space="preserve">, anger, aggression, </w:t>
      </w:r>
      <w:r w:rsidRPr="00484921">
        <w:rPr>
          <w:lang w:val="en-US"/>
        </w:rPr>
        <w:t>depression, drowsiness, light-headedness, headaches, dizziness, tremors, and nausea</w:t>
      </w:r>
      <w:r w:rsidR="00484921">
        <w:rPr>
          <w:lang w:val="en-US"/>
        </w:rPr>
        <w:t>.</w:t>
      </w:r>
    </w:p>
    <w:p w:rsidR="007F2517" w:rsidRPr="00DD3610" w:rsidRDefault="007F2517" w:rsidP="007F2517">
      <w:pPr>
        <w:pStyle w:val="ListParagraph"/>
        <w:numPr>
          <w:ilvl w:val="0"/>
          <w:numId w:val="1"/>
        </w:numPr>
      </w:pPr>
      <w:r>
        <w:rPr>
          <w:lang w:val="en-US"/>
        </w:rPr>
        <w:t xml:space="preserve">***PAGE 202 </w:t>
      </w:r>
      <w:proofErr w:type="gramStart"/>
      <w:r>
        <w:rPr>
          <w:lang w:val="en-US"/>
        </w:rPr>
        <w:t>DIAGRAM</w:t>
      </w:r>
      <w:proofErr w:type="gramEnd"/>
      <w:r>
        <w:rPr>
          <w:lang w:val="en-US"/>
        </w:rPr>
        <w:t xml:space="preserve"> IMPORTANT!!!!!***</w:t>
      </w:r>
    </w:p>
    <w:p w:rsidR="00DD3610" w:rsidRDefault="00DD3610" w:rsidP="004D3295">
      <w:pPr>
        <w:spacing w:after="0" w:line="240" w:lineRule="auto"/>
        <w:contextualSpacing/>
        <w:rPr>
          <w:b/>
          <w:bCs/>
          <w:u w:val="single"/>
          <w:lang w:val="en-US"/>
        </w:rPr>
      </w:pPr>
      <w:r w:rsidRPr="004D3295">
        <w:rPr>
          <w:b/>
          <w:u w:val="single"/>
        </w:rPr>
        <w:t>Chapter 9</w:t>
      </w:r>
      <w:r w:rsidR="004D3295" w:rsidRPr="004D3295">
        <w:rPr>
          <w:b/>
          <w:u w:val="single"/>
        </w:rPr>
        <w:t xml:space="preserve"> </w:t>
      </w:r>
      <w:r w:rsidR="004D3295" w:rsidRPr="004D3295">
        <w:rPr>
          <w:b/>
          <w:bCs/>
          <w:u w:val="single"/>
          <w:lang w:val="en-US"/>
        </w:rPr>
        <w:t xml:space="preserve">Caffeine and </w:t>
      </w:r>
      <w:proofErr w:type="spellStart"/>
      <w:r w:rsidR="004D3295" w:rsidRPr="004D3295">
        <w:rPr>
          <w:b/>
          <w:bCs/>
          <w:u w:val="single"/>
          <w:lang w:val="en-US"/>
        </w:rPr>
        <w:t>Methylxanthines</w:t>
      </w:r>
      <w:proofErr w:type="spellEnd"/>
    </w:p>
    <w:p w:rsidR="004D3295" w:rsidRPr="004D3295" w:rsidRDefault="004D3295" w:rsidP="004D3295">
      <w:pPr>
        <w:spacing w:after="0" w:line="240" w:lineRule="auto"/>
        <w:contextualSpacing/>
        <w:rPr>
          <w:bCs/>
          <w:u w:val="single"/>
          <w:lang w:val="en-US"/>
        </w:rPr>
      </w:pPr>
      <w:r w:rsidRPr="004D3295">
        <w:rPr>
          <w:bCs/>
          <w:u w:val="single"/>
          <w:lang w:val="en-US"/>
        </w:rPr>
        <w:t>Route of Administration/ absorption</w:t>
      </w:r>
    </w:p>
    <w:p w:rsidR="004D3295" w:rsidRPr="004D3295" w:rsidRDefault="004D3295" w:rsidP="007B2201">
      <w:pPr>
        <w:pStyle w:val="ListParagraph"/>
        <w:numPr>
          <w:ilvl w:val="0"/>
          <w:numId w:val="1"/>
        </w:numPr>
        <w:spacing w:after="0" w:line="240" w:lineRule="auto"/>
      </w:pPr>
      <w:r w:rsidRPr="004D3295">
        <w:rPr>
          <w:lang w:val="en-US"/>
        </w:rPr>
        <w:t>almost always oral</w:t>
      </w:r>
    </w:p>
    <w:p w:rsidR="004D3295" w:rsidRPr="004D3295" w:rsidRDefault="004D3295" w:rsidP="007B2201">
      <w:pPr>
        <w:pStyle w:val="ListParagraph"/>
        <w:numPr>
          <w:ilvl w:val="1"/>
          <w:numId w:val="1"/>
        </w:numPr>
        <w:spacing w:after="0" w:line="240" w:lineRule="auto"/>
      </w:pPr>
      <w:r w:rsidRPr="004D3295">
        <w:rPr>
          <w:lang w:val="en-US"/>
        </w:rPr>
        <w:t xml:space="preserve">Bases with </w:t>
      </w:r>
      <w:proofErr w:type="spellStart"/>
      <w:r w:rsidRPr="004D3295">
        <w:rPr>
          <w:lang w:val="en-US"/>
        </w:rPr>
        <w:t>pKa</w:t>
      </w:r>
      <w:proofErr w:type="spellEnd"/>
      <w:r w:rsidRPr="004D3295">
        <w:rPr>
          <w:lang w:val="en-US"/>
        </w:rPr>
        <w:t xml:space="preserve"> =0.5. </w:t>
      </w:r>
      <w:r w:rsidR="001B6693" w:rsidRPr="004D3295">
        <w:rPr>
          <w:lang w:val="en-US"/>
        </w:rPr>
        <w:t>So</w:t>
      </w:r>
      <w:r w:rsidRPr="004D3295">
        <w:rPr>
          <w:lang w:val="en-US"/>
        </w:rPr>
        <w:t xml:space="preserve"> no </w:t>
      </w:r>
      <w:r w:rsidR="001B6693" w:rsidRPr="004D3295">
        <w:rPr>
          <w:lang w:val="en-US"/>
        </w:rPr>
        <w:t>ionization</w:t>
      </w:r>
      <w:r w:rsidRPr="004D3295">
        <w:rPr>
          <w:lang w:val="en-US"/>
        </w:rPr>
        <w:t xml:space="preserve"> therefore can be absorbed from intestines. </w:t>
      </w:r>
    </w:p>
    <w:p w:rsidR="004D3295" w:rsidRPr="004D3295" w:rsidRDefault="004D3295" w:rsidP="007B2201">
      <w:pPr>
        <w:pStyle w:val="ListParagraph"/>
        <w:numPr>
          <w:ilvl w:val="1"/>
          <w:numId w:val="1"/>
        </w:numPr>
        <w:spacing w:after="0" w:line="240" w:lineRule="auto"/>
      </w:pPr>
      <w:r w:rsidRPr="004D3295">
        <w:rPr>
          <w:lang w:val="en-US"/>
        </w:rPr>
        <w:t>Food slows absorption rate</w:t>
      </w:r>
    </w:p>
    <w:p w:rsidR="004D3295" w:rsidRPr="004D3295" w:rsidRDefault="004D3295" w:rsidP="007B2201">
      <w:pPr>
        <w:pStyle w:val="ListParagraph"/>
        <w:numPr>
          <w:ilvl w:val="1"/>
          <w:numId w:val="1"/>
        </w:numPr>
        <w:spacing w:after="0" w:line="240" w:lineRule="auto"/>
      </w:pPr>
      <w:r w:rsidRPr="004D3295">
        <w:rPr>
          <w:lang w:val="en-US"/>
        </w:rPr>
        <w:t>Peak levels between 30-60 min</w:t>
      </w:r>
    </w:p>
    <w:p w:rsidR="00750902" w:rsidRPr="004D3295" w:rsidRDefault="00750902" w:rsidP="007B2201">
      <w:pPr>
        <w:pStyle w:val="ListParagraph"/>
        <w:numPr>
          <w:ilvl w:val="0"/>
          <w:numId w:val="1"/>
        </w:numPr>
        <w:spacing w:after="0" w:line="240" w:lineRule="auto"/>
      </w:pPr>
      <w:r w:rsidRPr="004D3295">
        <w:rPr>
          <w:lang w:val="en-US"/>
        </w:rPr>
        <w:t>Rectal suppository</w:t>
      </w:r>
    </w:p>
    <w:p w:rsidR="00750902" w:rsidRPr="002C0C20" w:rsidRDefault="00750902" w:rsidP="007B2201">
      <w:pPr>
        <w:pStyle w:val="ListParagraph"/>
        <w:numPr>
          <w:ilvl w:val="0"/>
          <w:numId w:val="1"/>
        </w:numPr>
        <w:spacing w:after="0" w:line="240" w:lineRule="auto"/>
      </w:pPr>
      <w:r w:rsidRPr="004D3295">
        <w:rPr>
          <w:lang w:val="en-US"/>
        </w:rPr>
        <w:t>Intramuscular or intravenous routes</w:t>
      </w:r>
    </w:p>
    <w:p w:rsidR="002C0C20" w:rsidRPr="002C0C20" w:rsidRDefault="002C0C20" w:rsidP="002C0C20">
      <w:pPr>
        <w:spacing w:after="0" w:line="240" w:lineRule="auto"/>
        <w:rPr>
          <w:u w:val="single"/>
        </w:rPr>
      </w:pPr>
      <w:r w:rsidRPr="002C0C20">
        <w:rPr>
          <w:u w:val="single"/>
        </w:rPr>
        <w:t>Absorption</w:t>
      </w:r>
    </w:p>
    <w:p w:rsidR="002C0C20" w:rsidRDefault="002C0C20" w:rsidP="002C0C20">
      <w:pPr>
        <w:pStyle w:val="ListParagraph"/>
        <w:numPr>
          <w:ilvl w:val="0"/>
          <w:numId w:val="1"/>
        </w:numPr>
        <w:spacing w:after="0" w:line="240" w:lineRule="auto"/>
      </w:pPr>
      <w:r>
        <w:t>Absorbed from the stomach much more rapid through the walls of the intestine</w:t>
      </w:r>
    </w:p>
    <w:p w:rsidR="002C0C20" w:rsidRDefault="002C0C20" w:rsidP="002C0C20">
      <w:pPr>
        <w:pStyle w:val="ListParagraph"/>
        <w:numPr>
          <w:ilvl w:val="0"/>
          <w:numId w:val="1"/>
        </w:numPr>
        <w:spacing w:after="0" w:line="240" w:lineRule="auto"/>
      </w:pPr>
      <w:r>
        <w:t>Food will slow absorption</w:t>
      </w:r>
    </w:p>
    <w:p w:rsidR="002C0C20" w:rsidRPr="004D3295" w:rsidRDefault="002C0C20" w:rsidP="002C0C20">
      <w:pPr>
        <w:pStyle w:val="ListParagraph"/>
        <w:numPr>
          <w:ilvl w:val="0"/>
          <w:numId w:val="1"/>
        </w:numPr>
        <w:spacing w:after="0" w:line="240" w:lineRule="auto"/>
      </w:pPr>
      <w:r>
        <w:t>When dissolved in acidic environment of the digestive system they might be expected to be highly ionized and not lipid soluble.</w:t>
      </w:r>
    </w:p>
    <w:p w:rsidR="004D3295" w:rsidRDefault="00CC14D0" w:rsidP="00CC14D0">
      <w:pPr>
        <w:spacing w:after="0" w:line="240" w:lineRule="auto"/>
        <w:contextualSpacing/>
        <w:rPr>
          <w:u w:val="single"/>
        </w:rPr>
      </w:pPr>
      <w:r w:rsidRPr="00CC14D0">
        <w:rPr>
          <w:u w:val="single"/>
        </w:rPr>
        <w:t>Distribution</w:t>
      </w:r>
    </w:p>
    <w:p w:rsidR="00750902" w:rsidRPr="00CC14D0" w:rsidRDefault="00CC14D0" w:rsidP="007B2201">
      <w:pPr>
        <w:pStyle w:val="ListParagraph"/>
        <w:numPr>
          <w:ilvl w:val="0"/>
          <w:numId w:val="1"/>
        </w:numPr>
        <w:spacing w:after="0" w:line="240" w:lineRule="auto"/>
      </w:pPr>
      <w:r w:rsidRPr="00CC14D0">
        <w:rPr>
          <w:lang w:val="en-US"/>
        </w:rPr>
        <w:t xml:space="preserve">Crosses brain and placental barriers </w:t>
      </w:r>
      <w:r w:rsidR="00750902" w:rsidRPr="00CC14D0">
        <w:rPr>
          <w:lang w:val="en-US"/>
        </w:rPr>
        <w:t>without difficulty and reaches all body organs</w:t>
      </w:r>
    </w:p>
    <w:p w:rsidR="00750902" w:rsidRPr="00CC14D0" w:rsidRDefault="00750902" w:rsidP="007B2201">
      <w:pPr>
        <w:pStyle w:val="ListParagraph"/>
        <w:numPr>
          <w:ilvl w:val="1"/>
          <w:numId w:val="1"/>
        </w:numPr>
        <w:spacing w:after="0" w:line="240" w:lineRule="auto"/>
      </w:pPr>
      <w:r w:rsidRPr="00CC14D0">
        <w:rPr>
          <w:lang w:val="en-US"/>
        </w:rPr>
        <w:t>Present in all body fluids, including breast milk</w:t>
      </w:r>
    </w:p>
    <w:p w:rsidR="00CC14D0" w:rsidRDefault="00CC14D0" w:rsidP="00CC14D0">
      <w:pPr>
        <w:spacing w:after="0" w:line="240" w:lineRule="auto"/>
        <w:contextualSpacing/>
        <w:rPr>
          <w:u w:val="single"/>
        </w:rPr>
      </w:pPr>
      <w:r w:rsidRPr="00CC14D0">
        <w:rPr>
          <w:u w:val="single"/>
        </w:rPr>
        <w:t>Excretion</w:t>
      </w:r>
    </w:p>
    <w:p w:rsidR="00CC14D0" w:rsidRPr="00CC14D0" w:rsidRDefault="00CC14D0" w:rsidP="007B2201">
      <w:pPr>
        <w:pStyle w:val="ListParagraph"/>
        <w:numPr>
          <w:ilvl w:val="0"/>
          <w:numId w:val="1"/>
        </w:numPr>
        <w:spacing w:after="0" w:line="240" w:lineRule="auto"/>
      </w:pPr>
      <w:r w:rsidRPr="00CC14D0">
        <w:rPr>
          <w:lang w:val="en-US"/>
        </w:rPr>
        <w:t>Less than 2% of caffeine is excreted unchanged in the urine</w:t>
      </w:r>
    </w:p>
    <w:p w:rsidR="00750902" w:rsidRPr="00CC14D0" w:rsidRDefault="00750902" w:rsidP="007B2201">
      <w:pPr>
        <w:pStyle w:val="ListParagraph"/>
        <w:numPr>
          <w:ilvl w:val="1"/>
          <w:numId w:val="1"/>
        </w:numPr>
        <w:spacing w:after="0" w:line="240" w:lineRule="auto"/>
      </w:pPr>
      <w:r w:rsidRPr="00CC14D0">
        <w:rPr>
          <w:lang w:val="en-US"/>
        </w:rPr>
        <w:t>Half</w:t>
      </w:r>
      <w:r w:rsidR="00CC14D0">
        <w:rPr>
          <w:lang w:val="en-US"/>
        </w:rPr>
        <w:t>-</w:t>
      </w:r>
      <w:r w:rsidRPr="00CC14D0">
        <w:rPr>
          <w:lang w:val="en-US"/>
        </w:rPr>
        <w:t xml:space="preserve"> life (2 ½ to 4 ½ hours)</w:t>
      </w:r>
    </w:p>
    <w:p w:rsidR="00750902" w:rsidRPr="00CC14D0" w:rsidRDefault="00750902" w:rsidP="007B2201">
      <w:pPr>
        <w:pStyle w:val="ListParagraph"/>
        <w:numPr>
          <w:ilvl w:val="0"/>
          <w:numId w:val="1"/>
        </w:numPr>
        <w:spacing w:after="0" w:line="240" w:lineRule="auto"/>
      </w:pPr>
      <w:r w:rsidRPr="00CC14D0">
        <w:rPr>
          <w:lang w:val="en-US"/>
        </w:rPr>
        <w:t>Caffeine metabolism</w:t>
      </w:r>
    </w:p>
    <w:p w:rsidR="00750902" w:rsidRPr="00CC14D0" w:rsidRDefault="00750902" w:rsidP="007B2201">
      <w:pPr>
        <w:pStyle w:val="ListParagraph"/>
        <w:numPr>
          <w:ilvl w:val="1"/>
          <w:numId w:val="1"/>
        </w:numPr>
        <w:spacing w:after="0" w:line="240" w:lineRule="auto"/>
      </w:pPr>
      <w:r w:rsidRPr="00CC14D0">
        <w:rPr>
          <w:lang w:val="en-US"/>
        </w:rPr>
        <w:t xml:space="preserve"> Slowed by alcohol</w:t>
      </w:r>
    </w:p>
    <w:p w:rsidR="00750902" w:rsidRPr="00CC14D0" w:rsidRDefault="00750902" w:rsidP="007B2201">
      <w:pPr>
        <w:pStyle w:val="ListParagraph"/>
        <w:numPr>
          <w:ilvl w:val="1"/>
          <w:numId w:val="1"/>
        </w:numPr>
        <w:spacing w:after="0" w:line="240" w:lineRule="auto"/>
      </w:pPr>
      <w:r w:rsidRPr="00CC14D0">
        <w:rPr>
          <w:lang w:val="en-US"/>
        </w:rPr>
        <w:t>Speeded by broccoli</w:t>
      </w:r>
    </w:p>
    <w:p w:rsidR="00750902" w:rsidRPr="00CC14D0" w:rsidRDefault="00750902" w:rsidP="007B2201">
      <w:pPr>
        <w:pStyle w:val="ListParagraph"/>
        <w:numPr>
          <w:ilvl w:val="1"/>
          <w:numId w:val="1"/>
        </w:numPr>
        <w:spacing w:after="0" w:line="240" w:lineRule="auto"/>
      </w:pPr>
      <w:r w:rsidRPr="00CC14D0">
        <w:rPr>
          <w:lang w:val="en-US"/>
        </w:rPr>
        <w:t>Smokers eliminate caffeine twice as fast as nonsmokers</w:t>
      </w:r>
    </w:p>
    <w:p w:rsidR="00750902" w:rsidRPr="00CC14D0" w:rsidRDefault="00750902" w:rsidP="007B2201">
      <w:pPr>
        <w:pStyle w:val="ListParagraph"/>
        <w:numPr>
          <w:ilvl w:val="1"/>
          <w:numId w:val="1"/>
        </w:numPr>
        <w:spacing w:after="0" w:line="240" w:lineRule="auto"/>
      </w:pPr>
      <w:r w:rsidRPr="00CC14D0">
        <w:rPr>
          <w:lang w:val="en-US"/>
        </w:rPr>
        <w:t>Elimination slowed during pregnancy</w:t>
      </w:r>
    </w:p>
    <w:p w:rsidR="00750902" w:rsidRPr="00CC14D0" w:rsidRDefault="00750902" w:rsidP="007B2201">
      <w:pPr>
        <w:pStyle w:val="ListParagraph"/>
        <w:numPr>
          <w:ilvl w:val="2"/>
          <w:numId w:val="1"/>
        </w:numPr>
        <w:spacing w:after="0" w:line="240" w:lineRule="auto"/>
      </w:pPr>
      <w:r w:rsidRPr="00CC14D0">
        <w:rPr>
          <w:lang w:val="en-US"/>
        </w:rPr>
        <w:t>Babies cannot metabolize caffeine well</w:t>
      </w:r>
    </w:p>
    <w:p w:rsidR="00CC14D0" w:rsidRDefault="00CC14D0" w:rsidP="00CC14D0">
      <w:pPr>
        <w:spacing w:after="0" w:line="240" w:lineRule="auto"/>
        <w:contextualSpacing/>
        <w:rPr>
          <w:bCs/>
          <w:u w:val="single"/>
          <w:lang w:val="en-US"/>
        </w:rPr>
      </w:pPr>
      <w:r w:rsidRPr="00CC14D0">
        <w:rPr>
          <w:bCs/>
          <w:u w:val="single"/>
          <w:lang w:val="en-US"/>
        </w:rPr>
        <w:t>Neurophysiology</w:t>
      </w:r>
    </w:p>
    <w:p w:rsidR="001A3174" w:rsidRPr="001A3174" w:rsidRDefault="001A3174" w:rsidP="001A3174">
      <w:pPr>
        <w:pStyle w:val="ListParagraph"/>
        <w:numPr>
          <w:ilvl w:val="0"/>
          <w:numId w:val="1"/>
        </w:numPr>
        <w:spacing w:after="0" w:line="240" w:lineRule="auto"/>
        <w:rPr>
          <w:bCs/>
          <w:lang w:val="en-US"/>
        </w:rPr>
      </w:pPr>
      <w:r w:rsidRPr="001A3174">
        <w:rPr>
          <w:bCs/>
          <w:lang w:val="en-US"/>
        </w:rPr>
        <w:t xml:space="preserve">Adenosine has many functions in the body. It acts as a neuromodulator at presynaptic sites where it works mostly by inhibiting the </w:t>
      </w:r>
      <w:r>
        <w:rPr>
          <w:bCs/>
          <w:lang w:val="en-US"/>
        </w:rPr>
        <w:t>release</w:t>
      </w:r>
      <w:r w:rsidRPr="001A3174">
        <w:rPr>
          <w:bCs/>
          <w:lang w:val="en-US"/>
        </w:rPr>
        <w:t xml:space="preserve"> of a number of neurotransmitters. </w:t>
      </w:r>
    </w:p>
    <w:p w:rsidR="001A3174" w:rsidRPr="001A3174" w:rsidRDefault="001A3174" w:rsidP="001A3174">
      <w:pPr>
        <w:pStyle w:val="ListParagraph"/>
        <w:numPr>
          <w:ilvl w:val="0"/>
          <w:numId w:val="1"/>
        </w:numPr>
        <w:spacing w:after="0" w:line="240" w:lineRule="auto"/>
        <w:rPr>
          <w:bCs/>
          <w:lang w:val="en-US"/>
        </w:rPr>
      </w:pPr>
      <w:r w:rsidRPr="001A3174">
        <w:rPr>
          <w:bCs/>
          <w:lang w:val="en-US"/>
        </w:rPr>
        <w:t>In general their effect is to inhibit neurotransmission in many synapses in the brain.</w:t>
      </w:r>
    </w:p>
    <w:p w:rsidR="00750902" w:rsidRPr="00CC14D0" w:rsidRDefault="00750902" w:rsidP="007B2201">
      <w:pPr>
        <w:pStyle w:val="ListParagraph"/>
        <w:numPr>
          <w:ilvl w:val="0"/>
          <w:numId w:val="1"/>
        </w:numPr>
      </w:pPr>
      <w:r w:rsidRPr="00CC14D0">
        <w:rPr>
          <w:lang w:val="en-US"/>
        </w:rPr>
        <w:t>Adenosine receptor blockers</w:t>
      </w:r>
    </w:p>
    <w:p w:rsidR="00CC14D0" w:rsidRPr="001A3174" w:rsidRDefault="00CC14D0" w:rsidP="007B2201">
      <w:pPr>
        <w:pStyle w:val="ListParagraph"/>
        <w:numPr>
          <w:ilvl w:val="1"/>
          <w:numId w:val="1"/>
        </w:numPr>
      </w:pPr>
      <w:r w:rsidRPr="00CC14D0">
        <w:rPr>
          <w:lang w:val="en-US"/>
        </w:rPr>
        <w:t>Blocks A</w:t>
      </w:r>
      <w:r w:rsidRPr="00CC14D0">
        <w:rPr>
          <w:vertAlign w:val="subscript"/>
          <w:lang w:val="en-US"/>
        </w:rPr>
        <w:t>1</w:t>
      </w:r>
      <w:r w:rsidRPr="00CC14D0">
        <w:rPr>
          <w:lang w:val="en-US"/>
        </w:rPr>
        <w:t xml:space="preserve"> and </w:t>
      </w:r>
      <w:r w:rsidR="001A3174" w:rsidRPr="00CC14D0">
        <w:rPr>
          <w:lang w:val="en-US"/>
        </w:rPr>
        <w:t>A</w:t>
      </w:r>
      <w:r w:rsidR="001A3174" w:rsidRPr="00CC14D0">
        <w:rPr>
          <w:vertAlign w:val="subscript"/>
          <w:lang w:val="en-US"/>
        </w:rPr>
        <w:t xml:space="preserve">2a </w:t>
      </w:r>
      <w:r w:rsidR="001A3174" w:rsidRPr="00CC14D0">
        <w:rPr>
          <w:lang w:val="en-US"/>
        </w:rPr>
        <w:t>adenosine</w:t>
      </w:r>
      <w:r w:rsidRPr="00CC14D0">
        <w:rPr>
          <w:lang w:val="en-US"/>
        </w:rPr>
        <w:t xml:space="preserve"> receptors. </w:t>
      </w:r>
    </w:p>
    <w:p w:rsidR="001A3174" w:rsidRPr="001A3174" w:rsidRDefault="001A3174" w:rsidP="001A3174">
      <w:pPr>
        <w:pStyle w:val="ListParagraph"/>
        <w:numPr>
          <w:ilvl w:val="2"/>
          <w:numId w:val="1"/>
        </w:numPr>
      </w:pPr>
      <w:r w:rsidRPr="00CC14D0">
        <w:rPr>
          <w:lang w:val="en-US"/>
        </w:rPr>
        <w:t>A</w:t>
      </w:r>
      <w:r w:rsidRPr="00CC14D0">
        <w:rPr>
          <w:vertAlign w:val="subscript"/>
          <w:lang w:val="en-US"/>
        </w:rPr>
        <w:t>1</w:t>
      </w:r>
      <w:r>
        <w:rPr>
          <w:vertAlign w:val="subscript"/>
          <w:lang w:val="en-US"/>
        </w:rPr>
        <w:t xml:space="preserve"> </w:t>
      </w:r>
      <w:r>
        <w:t>receptors are distributed widely in the brain while</w:t>
      </w:r>
      <w:r w:rsidRPr="001A3174">
        <w:rPr>
          <w:lang w:val="en-US"/>
        </w:rPr>
        <w:t xml:space="preserve"> </w:t>
      </w:r>
      <w:r w:rsidRPr="00CC14D0">
        <w:rPr>
          <w:lang w:val="en-US"/>
        </w:rPr>
        <w:t>A</w:t>
      </w:r>
      <w:r>
        <w:rPr>
          <w:vertAlign w:val="subscript"/>
          <w:lang w:val="en-US"/>
        </w:rPr>
        <w:t>2</w:t>
      </w:r>
      <w:r>
        <w:rPr>
          <w:lang w:val="en-US"/>
        </w:rPr>
        <w:t>a are located in the striatum.</w:t>
      </w:r>
    </w:p>
    <w:p w:rsidR="001A3174" w:rsidRPr="00CC14D0" w:rsidRDefault="001A3174" w:rsidP="001A3174">
      <w:pPr>
        <w:pStyle w:val="ListParagraph"/>
        <w:numPr>
          <w:ilvl w:val="2"/>
          <w:numId w:val="1"/>
        </w:numPr>
      </w:pPr>
      <w:r>
        <w:rPr>
          <w:lang w:val="en-US"/>
        </w:rPr>
        <w:t>Both of these receptors appear to modulate levels of dopamine in the brain and they block these adenosine receptors.</w:t>
      </w:r>
      <w:r>
        <w:t xml:space="preserve"> </w:t>
      </w:r>
    </w:p>
    <w:p w:rsidR="00CC14D0" w:rsidRPr="00CC14D0" w:rsidRDefault="00CC14D0" w:rsidP="007B2201">
      <w:pPr>
        <w:pStyle w:val="ListParagraph"/>
        <w:numPr>
          <w:ilvl w:val="1"/>
          <w:numId w:val="1"/>
        </w:numPr>
      </w:pPr>
      <w:r w:rsidRPr="00CC14D0">
        <w:rPr>
          <w:lang w:val="en-US"/>
        </w:rPr>
        <w:t>Blocks benzodiazepine receptors at higher doses.</w:t>
      </w:r>
    </w:p>
    <w:p w:rsidR="00CC14D0" w:rsidRPr="00CC14D0" w:rsidRDefault="00CC14D0" w:rsidP="007B2201">
      <w:pPr>
        <w:pStyle w:val="ListParagraph"/>
        <w:numPr>
          <w:ilvl w:val="1"/>
          <w:numId w:val="1"/>
        </w:numPr>
      </w:pPr>
      <w:r w:rsidRPr="00CC14D0">
        <w:rPr>
          <w:lang w:val="en-US"/>
        </w:rPr>
        <w:t xml:space="preserve">Causes the release of </w:t>
      </w:r>
      <w:proofErr w:type="spellStart"/>
      <w:r w:rsidRPr="00CC14D0">
        <w:rPr>
          <w:lang w:val="en-US"/>
        </w:rPr>
        <w:t>catecholamines</w:t>
      </w:r>
      <w:proofErr w:type="spellEnd"/>
    </w:p>
    <w:p w:rsidR="001A3174" w:rsidRPr="001A3174" w:rsidRDefault="00CC14D0" w:rsidP="001A3174">
      <w:pPr>
        <w:spacing w:after="0" w:line="240" w:lineRule="auto"/>
        <w:contextualSpacing/>
        <w:rPr>
          <w:bCs/>
          <w:u w:val="single"/>
          <w:lang w:val="en-US"/>
        </w:rPr>
      </w:pPr>
      <w:r w:rsidRPr="00CC14D0">
        <w:rPr>
          <w:bCs/>
          <w:u w:val="single"/>
          <w:lang w:val="en-US"/>
        </w:rPr>
        <w:lastRenderedPageBreak/>
        <w:t>Effects on Body</w:t>
      </w:r>
    </w:p>
    <w:p w:rsidR="00CC14D0" w:rsidRPr="00CC14D0" w:rsidRDefault="00CC14D0" w:rsidP="007B2201">
      <w:pPr>
        <w:pStyle w:val="ListParagraph"/>
        <w:numPr>
          <w:ilvl w:val="0"/>
          <w:numId w:val="1"/>
        </w:numPr>
        <w:spacing w:after="0" w:line="240" w:lineRule="auto"/>
      </w:pPr>
      <w:r w:rsidRPr="00CC14D0">
        <w:rPr>
          <w:lang w:val="en-US"/>
        </w:rPr>
        <w:t xml:space="preserve">Sympathetic arousal caused by release of </w:t>
      </w:r>
      <w:proofErr w:type="spellStart"/>
      <w:r w:rsidRPr="00CC14D0">
        <w:rPr>
          <w:lang w:val="en-US"/>
        </w:rPr>
        <w:t>catecholamines</w:t>
      </w:r>
      <w:proofErr w:type="spellEnd"/>
    </w:p>
    <w:p w:rsidR="00CC14D0" w:rsidRPr="00CC14D0" w:rsidRDefault="00CC14D0" w:rsidP="007B2201">
      <w:pPr>
        <w:pStyle w:val="ListParagraph"/>
        <w:numPr>
          <w:ilvl w:val="0"/>
          <w:numId w:val="1"/>
        </w:numPr>
        <w:spacing w:after="0" w:line="240" w:lineRule="auto"/>
      </w:pPr>
      <w:r w:rsidRPr="00CC14D0">
        <w:rPr>
          <w:lang w:val="en-US"/>
        </w:rPr>
        <w:t>Smooth muscles (involuntary) relax and striated muscles (voluntary) are strengthened.</w:t>
      </w:r>
    </w:p>
    <w:p w:rsidR="00CC14D0" w:rsidRPr="00CC14D0" w:rsidRDefault="00CC14D0" w:rsidP="007B2201">
      <w:pPr>
        <w:pStyle w:val="ListParagraph"/>
        <w:numPr>
          <w:ilvl w:val="0"/>
          <w:numId w:val="1"/>
        </w:numPr>
        <w:spacing w:after="0" w:line="240" w:lineRule="auto"/>
      </w:pPr>
      <w:r w:rsidRPr="00CC14D0">
        <w:rPr>
          <w:lang w:val="en-US"/>
        </w:rPr>
        <w:t>Dilation of bronchi and peripheral blood vessels. Theophylline used to treat asthma.</w:t>
      </w:r>
    </w:p>
    <w:p w:rsidR="00CC14D0" w:rsidRPr="00CC14D0" w:rsidRDefault="00CC14D0" w:rsidP="007B2201">
      <w:pPr>
        <w:pStyle w:val="ListParagraph"/>
        <w:numPr>
          <w:ilvl w:val="0"/>
          <w:numId w:val="1"/>
        </w:numPr>
        <w:spacing w:after="0" w:line="240" w:lineRule="auto"/>
      </w:pPr>
      <w:r w:rsidRPr="00CC14D0">
        <w:rPr>
          <w:lang w:val="en-US"/>
        </w:rPr>
        <w:t>Striated muscle strength due to increased fatty acid metabolism.</w:t>
      </w:r>
    </w:p>
    <w:p w:rsidR="00CC14D0" w:rsidRPr="00CC14D0" w:rsidRDefault="00CC14D0" w:rsidP="007B2201">
      <w:pPr>
        <w:pStyle w:val="ListParagraph"/>
        <w:numPr>
          <w:ilvl w:val="0"/>
          <w:numId w:val="1"/>
        </w:numPr>
        <w:spacing w:after="0" w:line="240" w:lineRule="auto"/>
      </w:pPr>
      <w:r w:rsidRPr="00CC14D0">
        <w:rPr>
          <w:lang w:val="en-US"/>
        </w:rPr>
        <w:t>Constriction of blood vessels in the brain – used to treat headache caused by high blood pressure</w:t>
      </w:r>
      <w:r w:rsidR="00145615">
        <w:rPr>
          <w:lang w:val="en-US"/>
        </w:rPr>
        <w:t>. Stimulates respiration center</w:t>
      </w:r>
      <w:r w:rsidRPr="00CC14D0">
        <w:rPr>
          <w:lang w:val="en-US"/>
        </w:rPr>
        <w:t>s in the medulla</w:t>
      </w:r>
    </w:p>
    <w:p w:rsidR="00750902" w:rsidRPr="00CC14D0" w:rsidRDefault="00750902" w:rsidP="00CC14D0">
      <w:pPr>
        <w:spacing w:after="0" w:line="240" w:lineRule="auto"/>
        <w:rPr>
          <w:u w:val="single"/>
          <w:lang w:val="en-US"/>
        </w:rPr>
      </w:pPr>
      <w:r w:rsidRPr="00CC14D0">
        <w:rPr>
          <w:u w:val="single"/>
          <w:lang w:val="en-US"/>
        </w:rPr>
        <w:t>Effects on Human Performance and Behavior</w:t>
      </w:r>
    </w:p>
    <w:p w:rsidR="00750902" w:rsidRPr="00CC14D0" w:rsidRDefault="00750902" w:rsidP="007B2201">
      <w:pPr>
        <w:pStyle w:val="ListParagraph"/>
        <w:numPr>
          <w:ilvl w:val="0"/>
          <w:numId w:val="1"/>
        </w:numPr>
        <w:spacing w:after="0" w:line="240" w:lineRule="auto"/>
      </w:pPr>
      <w:r w:rsidRPr="00CC14D0">
        <w:rPr>
          <w:lang w:val="en-US"/>
        </w:rPr>
        <w:t>Depend on factors including individual susceptibility, dose, time of consumption, and the nature of the task</w:t>
      </w:r>
    </w:p>
    <w:p w:rsidR="00CC14D0" w:rsidRPr="00CC14D0" w:rsidRDefault="00CC14D0" w:rsidP="007B2201">
      <w:pPr>
        <w:pStyle w:val="ListParagraph"/>
        <w:numPr>
          <w:ilvl w:val="0"/>
          <w:numId w:val="1"/>
        </w:numPr>
        <w:spacing w:after="0" w:line="240" w:lineRule="auto"/>
      </w:pPr>
      <w:r w:rsidRPr="00CC14D0">
        <w:rPr>
          <w:lang w:val="en-US"/>
        </w:rPr>
        <w:t>Can improve performance on a range o</w:t>
      </w:r>
      <w:r>
        <w:rPr>
          <w:lang w:val="en-US"/>
        </w:rPr>
        <w:t>f activities, but main effect is</w:t>
      </w:r>
      <w:r w:rsidRPr="00CC14D0">
        <w:rPr>
          <w:lang w:val="en-US"/>
        </w:rPr>
        <w:t xml:space="preserve"> to reduce the effect of fatigue and boredom. Improves mood and attitude toward the task. Seems coffee breaks are useful.</w:t>
      </w:r>
    </w:p>
    <w:p w:rsidR="00750902" w:rsidRPr="00CC14D0" w:rsidRDefault="00750902" w:rsidP="00CC14D0">
      <w:pPr>
        <w:spacing w:after="0" w:line="240" w:lineRule="auto"/>
        <w:rPr>
          <w:u w:val="single"/>
          <w:lang w:val="en-US"/>
        </w:rPr>
      </w:pPr>
      <w:r w:rsidRPr="00CC14D0">
        <w:rPr>
          <w:u w:val="single"/>
          <w:lang w:val="en-US"/>
        </w:rPr>
        <w:t>Effects on Sleep</w:t>
      </w:r>
    </w:p>
    <w:p w:rsidR="00750902" w:rsidRPr="00CC14D0" w:rsidRDefault="00750902" w:rsidP="007B2201">
      <w:pPr>
        <w:pStyle w:val="ListParagraph"/>
        <w:numPr>
          <w:ilvl w:val="0"/>
          <w:numId w:val="1"/>
        </w:numPr>
        <w:spacing w:after="0" w:line="240" w:lineRule="auto"/>
      </w:pPr>
      <w:r w:rsidRPr="00CC14D0">
        <w:rPr>
          <w:lang w:val="en-US"/>
        </w:rPr>
        <w:t>Insomnia</w:t>
      </w:r>
    </w:p>
    <w:p w:rsidR="00750902" w:rsidRPr="00CC14D0" w:rsidRDefault="00750902" w:rsidP="007B2201">
      <w:pPr>
        <w:pStyle w:val="ListParagraph"/>
        <w:numPr>
          <w:ilvl w:val="0"/>
          <w:numId w:val="1"/>
        </w:numPr>
        <w:spacing w:after="0" w:line="240" w:lineRule="auto"/>
      </w:pPr>
      <w:r w:rsidRPr="00CC14D0">
        <w:rPr>
          <w:lang w:val="en-US"/>
        </w:rPr>
        <w:t>Wake up more easily</w:t>
      </w:r>
    </w:p>
    <w:p w:rsidR="00CC14D0" w:rsidRPr="00CC14D0" w:rsidRDefault="00CC14D0" w:rsidP="007B2201">
      <w:pPr>
        <w:pStyle w:val="ListParagraph"/>
        <w:numPr>
          <w:ilvl w:val="0"/>
          <w:numId w:val="1"/>
        </w:numPr>
        <w:spacing w:after="0" w:line="240" w:lineRule="auto"/>
      </w:pPr>
      <w:r w:rsidRPr="00CC14D0">
        <w:rPr>
          <w:lang w:val="en-US"/>
        </w:rPr>
        <w:t>Increases the stability of wakefulness. Increases the time to sleep and decreases sleeping time</w:t>
      </w:r>
      <w:r w:rsidRPr="00CC14D0">
        <w:rPr>
          <w:b/>
          <w:bCs/>
          <w:lang w:val="en-US"/>
        </w:rPr>
        <w:t>.</w:t>
      </w:r>
    </w:p>
    <w:p w:rsidR="00750902" w:rsidRPr="00CC14D0" w:rsidRDefault="00750902" w:rsidP="00CC14D0">
      <w:pPr>
        <w:spacing w:after="0" w:line="240" w:lineRule="auto"/>
        <w:rPr>
          <w:u w:val="single"/>
          <w:lang w:val="en-US"/>
        </w:rPr>
      </w:pPr>
      <w:r w:rsidRPr="00CC14D0">
        <w:rPr>
          <w:u w:val="single"/>
          <w:lang w:val="en-US"/>
        </w:rPr>
        <w:t>Discriminative Stimulus Properties</w:t>
      </w:r>
    </w:p>
    <w:p w:rsidR="00750902" w:rsidRPr="00CC14D0" w:rsidRDefault="00750902" w:rsidP="007B2201">
      <w:pPr>
        <w:pStyle w:val="ListParagraph"/>
        <w:numPr>
          <w:ilvl w:val="0"/>
          <w:numId w:val="1"/>
        </w:numPr>
        <w:spacing w:after="0" w:line="240" w:lineRule="auto"/>
      </w:pPr>
      <w:r w:rsidRPr="00CC14D0">
        <w:rPr>
          <w:lang w:val="en-US"/>
        </w:rPr>
        <w:t>Turkey Drugs (look-alike)</w:t>
      </w:r>
    </w:p>
    <w:p w:rsidR="00750902" w:rsidRPr="00145615" w:rsidRDefault="00750902" w:rsidP="007B2201">
      <w:pPr>
        <w:pStyle w:val="ListParagraph"/>
        <w:numPr>
          <w:ilvl w:val="1"/>
          <w:numId w:val="1"/>
        </w:numPr>
        <w:spacing w:after="0" w:line="240" w:lineRule="auto"/>
      </w:pPr>
      <w:r w:rsidRPr="00CC14D0">
        <w:rPr>
          <w:lang w:val="en-US"/>
        </w:rPr>
        <w:t>Look like controlled psychoactive drugs</w:t>
      </w:r>
    </w:p>
    <w:p w:rsidR="00145615" w:rsidRPr="00CC14D0" w:rsidRDefault="00145615" w:rsidP="007B2201">
      <w:pPr>
        <w:pStyle w:val="ListParagraph"/>
        <w:numPr>
          <w:ilvl w:val="1"/>
          <w:numId w:val="1"/>
        </w:numPr>
        <w:spacing w:after="0" w:line="240" w:lineRule="auto"/>
      </w:pPr>
      <w:r w:rsidRPr="00145615">
        <w:rPr>
          <w:lang w:val="en-US"/>
        </w:rPr>
        <w:t>Drugs that are legal, but sold as a controlled substance, sometimes even advertised.</w:t>
      </w:r>
    </w:p>
    <w:p w:rsidR="00750902" w:rsidRPr="00CC14D0" w:rsidRDefault="00750902" w:rsidP="007B2201">
      <w:pPr>
        <w:pStyle w:val="ListParagraph"/>
        <w:numPr>
          <w:ilvl w:val="1"/>
          <w:numId w:val="1"/>
        </w:numPr>
        <w:spacing w:after="0" w:line="240" w:lineRule="auto"/>
      </w:pPr>
      <w:r w:rsidRPr="00CC14D0">
        <w:rPr>
          <w:lang w:val="en-US"/>
        </w:rPr>
        <w:t>May actually contain caffeine, ephedrine, phenylpropanolamine</w:t>
      </w:r>
    </w:p>
    <w:p w:rsidR="00750902" w:rsidRPr="00CC14D0" w:rsidRDefault="00750902" w:rsidP="007B2201">
      <w:pPr>
        <w:pStyle w:val="ListParagraph"/>
        <w:numPr>
          <w:ilvl w:val="0"/>
          <w:numId w:val="1"/>
        </w:numPr>
        <w:spacing w:after="0" w:line="240" w:lineRule="auto"/>
      </w:pPr>
      <w:r w:rsidRPr="00CC14D0">
        <w:rPr>
          <w:lang w:val="en-US"/>
        </w:rPr>
        <w:t>Subjective Effects</w:t>
      </w:r>
    </w:p>
    <w:p w:rsidR="00750902" w:rsidRPr="00CC14D0" w:rsidRDefault="00750902" w:rsidP="007B2201">
      <w:pPr>
        <w:pStyle w:val="ListParagraph"/>
        <w:numPr>
          <w:ilvl w:val="1"/>
          <w:numId w:val="1"/>
        </w:numPr>
        <w:spacing w:after="0" w:line="240" w:lineRule="auto"/>
      </w:pPr>
      <w:r w:rsidRPr="00CC14D0">
        <w:rPr>
          <w:lang w:val="en-US"/>
        </w:rPr>
        <w:t>Feeling of well</w:t>
      </w:r>
      <w:r w:rsidR="00130CA7">
        <w:rPr>
          <w:lang w:val="en-US"/>
        </w:rPr>
        <w:t>-</w:t>
      </w:r>
      <w:r w:rsidRPr="00CC14D0">
        <w:rPr>
          <w:lang w:val="en-US"/>
        </w:rPr>
        <w:t xml:space="preserve"> being, alertness, energy, motivation for work, self-confidence, etc.</w:t>
      </w:r>
    </w:p>
    <w:p w:rsidR="00CC14D0" w:rsidRDefault="00750902" w:rsidP="00CC14D0">
      <w:pPr>
        <w:spacing w:after="0" w:line="240" w:lineRule="auto"/>
        <w:rPr>
          <w:u w:val="single"/>
        </w:rPr>
      </w:pPr>
      <w:r w:rsidRPr="00CC14D0">
        <w:rPr>
          <w:u w:val="single"/>
          <w:lang w:val="en-US"/>
        </w:rPr>
        <w:t>Tolerance</w:t>
      </w:r>
    </w:p>
    <w:p w:rsidR="00145615" w:rsidRPr="00145615" w:rsidRDefault="00145615" w:rsidP="007B2201">
      <w:pPr>
        <w:pStyle w:val="ListParagraph"/>
        <w:numPr>
          <w:ilvl w:val="0"/>
          <w:numId w:val="1"/>
        </w:numPr>
        <w:spacing w:after="0" w:line="240" w:lineRule="auto"/>
      </w:pPr>
      <w:r w:rsidRPr="00145615">
        <w:rPr>
          <w:lang w:val="en-US"/>
        </w:rPr>
        <w:t xml:space="preserve">Some tolerance seems to be due to an </w:t>
      </w:r>
      <w:r w:rsidR="00130CA7" w:rsidRPr="00145615">
        <w:rPr>
          <w:lang w:val="en-US"/>
        </w:rPr>
        <w:t>up</w:t>
      </w:r>
      <w:r w:rsidR="00130CA7">
        <w:rPr>
          <w:lang w:val="en-US"/>
        </w:rPr>
        <w:t xml:space="preserve"> </w:t>
      </w:r>
      <w:r w:rsidR="00130CA7" w:rsidRPr="00145615">
        <w:rPr>
          <w:lang w:val="en-US"/>
        </w:rPr>
        <w:t>regulation</w:t>
      </w:r>
      <w:r w:rsidRPr="00145615">
        <w:rPr>
          <w:lang w:val="en-US"/>
        </w:rPr>
        <w:t xml:space="preserve"> to adenosine receptors.</w:t>
      </w:r>
    </w:p>
    <w:p w:rsidR="00145615" w:rsidRPr="00145615" w:rsidRDefault="00145615" w:rsidP="007B2201">
      <w:pPr>
        <w:pStyle w:val="ListParagraph"/>
        <w:numPr>
          <w:ilvl w:val="0"/>
          <w:numId w:val="1"/>
        </w:numPr>
        <w:spacing w:after="0" w:line="240" w:lineRule="auto"/>
      </w:pPr>
      <w:r w:rsidRPr="00145615">
        <w:rPr>
          <w:lang w:val="en-US"/>
        </w:rPr>
        <w:t>Increased urination may never show tolerance.</w:t>
      </w:r>
    </w:p>
    <w:p w:rsidR="00145615" w:rsidRPr="00145615" w:rsidRDefault="00145615" w:rsidP="007B2201">
      <w:pPr>
        <w:pStyle w:val="ListParagraph"/>
        <w:numPr>
          <w:ilvl w:val="0"/>
          <w:numId w:val="1"/>
        </w:numPr>
        <w:spacing w:after="0" w:line="240" w:lineRule="auto"/>
      </w:pPr>
      <w:r w:rsidRPr="00145615">
        <w:rPr>
          <w:lang w:val="en-US"/>
        </w:rPr>
        <w:t>Sleep disrupting effects fade after 7 days</w:t>
      </w:r>
    </w:p>
    <w:p w:rsidR="00145615" w:rsidRPr="00145615" w:rsidRDefault="00145615" w:rsidP="007B2201">
      <w:pPr>
        <w:pStyle w:val="ListParagraph"/>
        <w:numPr>
          <w:ilvl w:val="0"/>
          <w:numId w:val="1"/>
        </w:numPr>
        <w:spacing w:after="0" w:line="240" w:lineRule="auto"/>
      </w:pPr>
      <w:r w:rsidRPr="00145615">
        <w:rPr>
          <w:lang w:val="en-US"/>
        </w:rPr>
        <w:t>Most effects are gone within a week.</w:t>
      </w:r>
    </w:p>
    <w:p w:rsidR="00145615" w:rsidRDefault="00145615" w:rsidP="00145615">
      <w:pPr>
        <w:spacing w:after="0" w:line="240" w:lineRule="auto"/>
        <w:rPr>
          <w:u w:val="single"/>
        </w:rPr>
      </w:pPr>
      <w:r w:rsidRPr="00145615">
        <w:rPr>
          <w:u w:val="single"/>
        </w:rPr>
        <w:t>Withdrawal</w:t>
      </w:r>
    </w:p>
    <w:p w:rsidR="00750902" w:rsidRPr="00130CA7" w:rsidRDefault="00750902" w:rsidP="007B2201">
      <w:pPr>
        <w:pStyle w:val="ListParagraph"/>
        <w:numPr>
          <w:ilvl w:val="0"/>
          <w:numId w:val="1"/>
        </w:numPr>
      </w:pPr>
      <w:r w:rsidRPr="00130CA7">
        <w:rPr>
          <w:lang w:val="en-US"/>
        </w:rPr>
        <w:t>Decrease in locomotor activity</w:t>
      </w:r>
    </w:p>
    <w:p w:rsidR="00750902" w:rsidRPr="00130CA7" w:rsidRDefault="00750902" w:rsidP="007B2201">
      <w:pPr>
        <w:pStyle w:val="ListParagraph"/>
        <w:numPr>
          <w:ilvl w:val="0"/>
          <w:numId w:val="1"/>
        </w:numPr>
      </w:pPr>
      <w:r w:rsidRPr="00130CA7">
        <w:rPr>
          <w:lang w:val="en-US"/>
        </w:rPr>
        <w:t>Disruption of ongoing operant responding</w:t>
      </w:r>
    </w:p>
    <w:p w:rsidR="00130CA7" w:rsidRPr="00130CA7" w:rsidRDefault="00130CA7" w:rsidP="007B2201">
      <w:pPr>
        <w:pStyle w:val="ListParagraph"/>
        <w:numPr>
          <w:ilvl w:val="1"/>
          <w:numId w:val="1"/>
        </w:numPr>
      </w:pPr>
      <w:r w:rsidRPr="00130CA7">
        <w:rPr>
          <w:lang w:val="en-US"/>
        </w:rPr>
        <w:t>People also report decreased motivation for w</w:t>
      </w:r>
      <w:r>
        <w:rPr>
          <w:lang w:val="en-US"/>
        </w:rPr>
        <w:t>ork and impaired concentration</w:t>
      </w:r>
    </w:p>
    <w:p w:rsidR="00130CA7" w:rsidRPr="00130CA7" w:rsidRDefault="00130CA7" w:rsidP="007B2201">
      <w:pPr>
        <w:pStyle w:val="ListParagraph"/>
        <w:numPr>
          <w:ilvl w:val="1"/>
          <w:numId w:val="1"/>
        </w:numPr>
      </w:pPr>
      <w:r w:rsidRPr="00130CA7">
        <w:rPr>
          <w:lang w:val="en-US"/>
        </w:rPr>
        <w:t>Decreased feelings of well-being and self-confidence, increased irritability, and flu-like feelings such as aches and muscle stiffness, hot and cold spells, heavy feelings in the limbs, and nausea.</w:t>
      </w:r>
    </w:p>
    <w:p w:rsidR="00130CA7" w:rsidRDefault="00750902" w:rsidP="00130CA7">
      <w:pPr>
        <w:pStyle w:val="ListParagraph"/>
        <w:numPr>
          <w:ilvl w:val="0"/>
          <w:numId w:val="1"/>
        </w:numPr>
        <w:spacing w:after="0" w:line="240" w:lineRule="auto"/>
      </w:pPr>
      <w:r w:rsidRPr="009D058B">
        <w:rPr>
          <w:lang w:val="en-US"/>
        </w:rPr>
        <w:t>Drow</w:t>
      </w:r>
      <w:r w:rsidR="00130CA7" w:rsidRPr="009D058B">
        <w:rPr>
          <w:lang w:val="en-US"/>
        </w:rPr>
        <w:t>siness, decreased energy, fatigue and headaches</w:t>
      </w:r>
    </w:p>
    <w:p w:rsidR="00130CA7" w:rsidRDefault="00130CA7" w:rsidP="00130CA7">
      <w:pPr>
        <w:spacing w:after="0" w:line="240" w:lineRule="auto"/>
        <w:contextualSpacing/>
        <w:rPr>
          <w:u w:val="single"/>
        </w:rPr>
      </w:pPr>
      <w:r w:rsidRPr="00130CA7">
        <w:rPr>
          <w:u w:val="single"/>
        </w:rPr>
        <w:t>Harmful effects</w:t>
      </w:r>
    </w:p>
    <w:p w:rsidR="001A3174" w:rsidRPr="001A3174" w:rsidRDefault="001A3174" w:rsidP="001A3174">
      <w:pPr>
        <w:pStyle w:val="ListParagraph"/>
        <w:numPr>
          <w:ilvl w:val="0"/>
          <w:numId w:val="1"/>
        </w:numPr>
        <w:spacing w:after="0" w:line="240" w:lineRule="auto"/>
      </w:pPr>
      <w:r w:rsidRPr="001A3174">
        <w:t>Damage chromosomes</w:t>
      </w:r>
    </w:p>
    <w:p w:rsidR="001A3174" w:rsidRPr="001A3174" w:rsidRDefault="001A3174" w:rsidP="001A3174">
      <w:pPr>
        <w:pStyle w:val="ListParagraph"/>
        <w:numPr>
          <w:ilvl w:val="0"/>
          <w:numId w:val="1"/>
        </w:numPr>
        <w:spacing w:after="0" w:line="240" w:lineRule="auto"/>
      </w:pPr>
      <w:r w:rsidRPr="001A3174">
        <w:t>Raises the levels of circulating catecholamine’s which could reduce blood flow to the fetus</w:t>
      </w:r>
    </w:p>
    <w:p w:rsidR="00750902" w:rsidRPr="00130CA7" w:rsidRDefault="00750902" w:rsidP="007B2201">
      <w:pPr>
        <w:pStyle w:val="ListParagraph"/>
        <w:numPr>
          <w:ilvl w:val="0"/>
          <w:numId w:val="1"/>
        </w:numPr>
        <w:spacing w:after="0" w:line="240" w:lineRule="auto"/>
      </w:pPr>
      <w:r w:rsidRPr="00130CA7">
        <w:rPr>
          <w:lang w:val="en-US"/>
        </w:rPr>
        <w:t>Reproduction</w:t>
      </w:r>
    </w:p>
    <w:p w:rsidR="00750902" w:rsidRPr="00130CA7" w:rsidRDefault="00750902" w:rsidP="007B2201">
      <w:pPr>
        <w:pStyle w:val="ListParagraph"/>
        <w:numPr>
          <w:ilvl w:val="1"/>
          <w:numId w:val="1"/>
        </w:numPr>
        <w:spacing w:after="0" w:line="240" w:lineRule="auto"/>
      </w:pPr>
      <w:r w:rsidRPr="00130CA7">
        <w:rPr>
          <w:lang w:val="en-US"/>
        </w:rPr>
        <w:t>Lowers birth rate</w:t>
      </w:r>
    </w:p>
    <w:p w:rsidR="00750902" w:rsidRPr="00130CA7" w:rsidRDefault="00750902" w:rsidP="007B2201">
      <w:pPr>
        <w:pStyle w:val="ListParagraph"/>
        <w:numPr>
          <w:ilvl w:val="1"/>
          <w:numId w:val="1"/>
        </w:numPr>
        <w:spacing w:after="0" w:line="240" w:lineRule="auto"/>
      </w:pPr>
      <w:r w:rsidRPr="00130CA7">
        <w:rPr>
          <w:lang w:val="en-US"/>
        </w:rPr>
        <w:t>Breast milk</w:t>
      </w:r>
    </w:p>
    <w:p w:rsidR="00130CA7" w:rsidRPr="00130CA7" w:rsidRDefault="00130CA7" w:rsidP="007B2201">
      <w:pPr>
        <w:pStyle w:val="ListParagraph"/>
        <w:numPr>
          <w:ilvl w:val="1"/>
          <w:numId w:val="1"/>
        </w:numPr>
        <w:spacing w:after="0" w:line="240" w:lineRule="auto"/>
      </w:pPr>
      <w:r w:rsidRPr="00130CA7">
        <w:rPr>
          <w:lang w:val="en-US"/>
        </w:rPr>
        <w:t>More than four cups of coffee per day during pregnancy increases</w:t>
      </w:r>
    </w:p>
    <w:p w:rsidR="00130CA7" w:rsidRPr="00130CA7" w:rsidRDefault="00130CA7" w:rsidP="007B2201">
      <w:pPr>
        <w:pStyle w:val="ListParagraph"/>
        <w:numPr>
          <w:ilvl w:val="1"/>
          <w:numId w:val="1"/>
        </w:numPr>
        <w:spacing w:after="0" w:line="240" w:lineRule="auto"/>
      </w:pPr>
      <w:r w:rsidRPr="00130CA7">
        <w:rPr>
          <w:lang w:val="en-US"/>
        </w:rPr>
        <w:t>the risk of SIDS (sudden infant death syndrome)</w:t>
      </w:r>
    </w:p>
    <w:p w:rsidR="00F46669" w:rsidRPr="00130CA7" w:rsidRDefault="00130CA7" w:rsidP="00F46669">
      <w:pPr>
        <w:pStyle w:val="ListParagraph"/>
        <w:numPr>
          <w:ilvl w:val="1"/>
          <w:numId w:val="1"/>
        </w:numPr>
        <w:spacing w:after="0" w:line="240" w:lineRule="auto"/>
      </w:pPr>
      <w:r w:rsidRPr="00130CA7">
        <w:rPr>
          <w:lang w:val="en-US"/>
        </w:rPr>
        <w:t>Caffeine metabolism slowed during pregnancy</w:t>
      </w:r>
    </w:p>
    <w:p w:rsidR="001A3174" w:rsidRPr="001A3174" w:rsidRDefault="001A3174" w:rsidP="001A3174">
      <w:pPr>
        <w:spacing w:after="0" w:line="240" w:lineRule="auto"/>
        <w:contextualSpacing/>
      </w:pPr>
    </w:p>
    <w:p w:rsidR="00130CA7" w:rsidRPr="00F46669" w:rsidRDefault="00130CA7" w:rsidP="007B2201">
      <w:pPr>
        <w:numPr>
          <w:ilvl w:val="0"/>
          <w:numId w:val="1"/>
        </w:numPr>
        <w:spacing w:after="0" w:line="240" w:lineRule="auto"/>
        <w:ind w:hanging="357"/>
        <w:contextualSpacing/>
      </w:pPr>
      <w:r w:rsidRPr="00F46669">
        <w:rPr>
          <w:bCs/>
          <w:lang w:val="en-US"/>
        </w:rPr>
        <w:lastRenderedPageBreak/>
        <w:t xml:space="preserve">Cancer </w:t>
      </w:r>
    </w:p>
    <w:p w:rsidR="00130CA7" w:rsidRPr="00F46669" w:rsidRDefault="00130CA7" w:rsidP="007B2201">
      <w:pPr>
        <w:numPr>
          <w:ilvl w:val="1"/>
          <w:numId w:val="1"/>
        </w:numPr>
        <w:spacing w:after="0" w:line="240" w:lineRule="auto"/>
        <w:ind w:hanging="357"/>
        <w:contextualSpacing/>
      </w:pPr>
      <w:r w:rsidRPr="00F46669">
        <w:rPr>
          <w:lang w:val="en-US"/>
        </w:rPr>
        <w:t>Coffee (both caffeinated and decaf</w:t>
      </w:r>
      <w:proofErr w:type="gramStart"/>
      <w:r w:rsidRPr="00F46669">
        <w:rPr>
          <w:lang w:val="en-US"/>
        </w:rPr>
        <w:t>)  may</w:t>
      </w:r>
      <w:proofErr w:type="gramEnd"/>
      <w:r w:rsidRPr="00F46669">
        <w:rPr>
          <w:lang w:val="en-US"/>
        </w:rPr>
        <w:t xml:space="preserve"> enhance the risk of pancreatic cancer only in smokers.</w:t>
      </w:r>
    </w:p>
    <w:p w:rsidR="00130CA7" w:rsidRPr="00130CA7" w:rsidRDefault="00130CA7" w:rsidP="007B2201">
      <w:pPr>
        <w:numPr>
          <w:ilvl w:val="0"/>
          <w:numId w:val="1"/>
        </w:numPr>
        <w:spacing w:after="0" w:line="240" w:lineRule="auto"/>
        <w:ind w:hanging="357"/>
        <w:contextualSpacing/>
      </w:pPr>
      <w:r w:rsidRPr="00130CA7">
        <w:rPr>
          <w:bCs/>
          <w:lang w:val="en-US"/>
        </w:rPr>
        <w:t>Bone Density</w:t>
      </w:r>
    </w:p>
    <w:p w:rsidR="00130CA7" w:rsidRPr="00130CA7" w:rsidRDefault="001B6693" w:rsidP="007B2201">
      <w:pPr>
        <w:numPr>
          <w:ilvl w:val="1"/>
          <w:numId w:val="1"/>
        </w:numPr>
        <w:spacing w:after="0" w:line="240" w:lineRule="auto"/>
        <w:ind w:hanging="357"/>
        <w:contextualSpacing/>
        <w:rPr>
          <w:u w:val="single"/>
        </w:rPr>
      </w:pPr>
      <w:r w:rsidRPr="00F46669">
        <w:rPr>
          <w:lang w:val="en-US"/>
        </w:rPr>
        <w:t>Daily</w:t>
      </w:r>
      <w:r w:rsidR="00130CA7" w:rsidRPr="00F46669">
        <w:rPr>
          <w:lang w:val="en-US"/>
        </w:rPr>
        <w:t xml:space="preserve"> consumption of two to three cups of coffee accelerates bone loss in the spine and body of postmenopausal women who consumed less than the recommended daily dietary source of calcium</w:t>
      </w:r>
      <w:r w:rsidR="00130CA7" w:rsidRPr="00130CA7">
        <w:rPr>
          <w:u w:val="single"/>
          <w:lang w:val="en-US"/>
        </w:rPr>
        <w:t>.</w:t>
      </w:r>
    </w:p>
    <w:p w:rsidR="00750902" w:rsidRDefault="00750902" w:rsidP="00130CA7">
      <w:pPr>
        <w:spacing w:after="0" w:line="240" w:lineRule="auto"/>
        <w:rPr>
          <w:u w:val="single"/>
          <w:lang w:val="en-US"/>
        </w:rPr>
      </w:pPr>
      <w:r w:rsidRPr="00130CA7">
        <w:rPr>
          <w:u w:val="single"/>
          <w:lang w:val="en-US"/>
        </w:rPr>
        <w:t>Beneficial Effects</w:t>
      </w:r>
    </w:p>
    <w:p w:rsidR="00750902" w:rsidRPr="00130CA7" w:rsidRDefault="00750902" w:rsidP="007B2201">
      <w:pPr>
        <w:pStyle w:val="ListParagraph"/>
        <w:numPr>
          <w:ilvl w:val="0"/>
          <w:numId w:val="1"/>
        </w:numPr>
        <w:spacing w:after="0" w:line="240" w:lineRule="auto"/>
      </w:pPr>
      <w:r w:rsidRPr="00130CA7">
        <w:rPr>
          <w:lang w:val="en-US"/>
        </w:rPr>
        <w:t>Protective effects against Parkinson’s disease</w:t>
      </w:r>
    </w:p>
    <w:p w:rsidR="00CF54EB" w:rsidRPr="00565759" w:rsidRDefault="00750902" w:rsidP="00CF54EB">
      <w:pPr>
        <w:pStyle w:val="ListParagraph"/>
        <w:numPr>
          <w:ilvl w:val="0"/>
          <w:numId w:val="1"/>
        </w:numPr>
        <w:spacing w:after="0" w:line="240" w:lineRule="auto"/>
      </w:pPr>
      <w:r w:rsidRPr="00130CA7">
        <w:rPr>
          <w:lang w:val="en-US"/>
        </w:rPr>
        <w:t>Weight Loss</w:t>
      </w:r>
    </w:p>
    <w:p w:rsidR="00FA0659" w:rsidRDefault="00CF54EB" w:rsidP="00CF54EB">
      <w:pPr>
        <w:spacing w:after="0" w:line="240" w:lineRule="auto"/>
        <w:rPr>
          <w:b/>
          <w:u w:val="single"/>
        </w:rPr>
      </w:pPr>
      <w:r w:rsidRPr="00CF54EB">
        <w:rPr>
          <w:b/>
          <w:u w:val="single"/>
        </w:rPr>
        <w:t>Chapter 10</w:t>
      </w:r>
      <w:r w:rsidR="00FA0659">
        <w:rPr>
          <w:b/>
          <w:u w:val="single"/>
        </w:rPr>
        <w:t xml:space="preserve"> psychomotor stimulants</w:t>
      </w:r>
    </w:p>
    <w:p w:rsidR="006D7F8C" w:rsidRPr="00640B81" w:rsidRDefault="00750902" w:rsidP="007B2201">
      <w:pPr>
        <w:pStyle w:val="ListParagraph"/>
        <w:numPr>
          <w:ilvl w:val="0"/>
          <w:numId w:val="1"/>
        </w:numPr>
        <w:spacing w:after="0" w:line="240" w:lineRule="auto"/>
      </w:pPr>
      <w:r w:rsidRPr="006D7F8C">
        <w:rPr>
          <w:lang w:val="en-US"/>
        </w:rPr>
        <w:t>Psychomotor Stimulants</w:t>
      </w:r>
      <w:r w:rsidR="006D7F8C" w:rsidRPr="006D7F8C">
        <w:rPr>
          <w:lang w:val="en-US"/>
        </w:rPr>
        <w:t xml:space="preserve">: are drugs that stimulate transmission at synapses that use </w:t>
      </w:r>
      <w:r w:rsidR="006D7F8C" w:rsidRPr="006D7F8C">
        <w:rPr>
          <w:i/>
          <w:iCs/>
          <w:lang w:val="en-US"/>
        </w:rPr>
        <w:t>biogenic amine</w:t>
      </w:r>
      <w:r w:rsidR="006D7F8C" w:rsidRPr="006D7F8C">
        <w:rPr>
          <w:lang w:val="en-US"/>
        </w:rPr>
        <w:t xml:space="preserve">  (monoamine, MA) neurotransmitters</w:t>
      </w:r>
    </w:p>
    <w:p w:rsidR="00640B81" w:rsidRPr="006D7F8C" w:rsidRDefault="00640B81" w:rsidP="00640B81">
      <w:pPr>
        <w:pStyle w:val="ListParagraph"/>
        <w:numPr>
          <w:ilvl w:val="0"/>
          <w:numId w:val="1"/>
        </w:numPr>
        <w:spacing w:after="0" w:line="240" w:lineRule="auto"/>
      </w:pPr>
      <w:r>
        <w:t xml:space="preserve">They stimulate transmission at synapses that use E, NE, DA and 5HT as </w:t>
      </w:r>
      <w:proofErr w:type="spellStart"/>
      <w:r>
        <w:t>trasnmitters</w:t>
      </w:r>
      <w:proofErr w:type="spellEnd"/>
    </w:p>
    <w:p w:rsidR="006D7F8C" w:rsidRPr="006D7F8C" w:rsidRDefault="006D7F8C" w:rsidP="007B2201">
      <w:pPr>
        <w:pStyle w:val="ListParagraph"/>
        <w:numPr>
          <w:ilvl w:val="0"/>
          <w:numId w:val="1"/>
        </w:numPr>
        <w:spacing w:after="0" w:line="240" w:lineRule="auto"/>
      </w:pPr>
      <w:proofErr w:type="spellStart"/>
      <w:r w:rsidRPr="006D7F8C">
        <w:rPr>
          <w:bCs/>
          <w:lang w:val="fr-CA"/>
        </w:rPr>
        <w:t>Catecholamines</w:t>
      </w:r>
      <w:proofErr w:type="spellEnd"/>
    </w:p>
    <w:p w:rsidR="006D7F8C" w:rsidRPr="001B6693" w:rsidRDefault="006D7F8C" w:rsidP="007B2201">
      <w:pPr>
        <w:pStyle w:val="ListParagraph"/>
        <w:numPr>
          <w:ilvl w:val="1"/>
          <w:numId w:val="1"/>
        </w:numPr>
        <w:spacing w:after="0" w:line="240" w:lineRule="auto"/>
        <w:rPr>
          <w:lang w:val="en-US"/>
        </w:rPr>
      </w:pPr>
      <w:proofErr w:type="spellStart"/>
      <w:r w:rsidRPr="006D7F8C">
        <w:rPr>
          <w:lang w:val="fr-CA"/>
        </w:rPr>
        <w:t>Epinephrine</w:t>
      </w:r>
      <w:proofErr w:type="spellEnd"/>
      <w:r w:rsidRPr="006D7F8C">
        <w:rPr>
          <w:lang w:val="fr-CA"/>
        </w:rPr>
        <w:t xml:space="preserve"> (E)</w:t>
      </w:r>
    </w:p>
    <w:p w:rsidR="006D7F8C" w:rsidRPr="006D7F8C" w:rsidRDefault="006D7F8C" w:rsidP="007B2201">
      <w:pPr>
        <w:pStyle w:val="ListParagraph"/>
        <w:numPr>
          <w:ilvl w:val="1"/>
          <w:numId w:val="1"/>
        </w:numPr>
        <w:spacing w:after="0" w:line="240" w:lineRule="auto"/>
      </w:pPr>
      <w:r w:rsidRPr="001B6693">
        <w:rPr>
          <w:lang w:val="en-US"/>
        </w:rPr>
        <w:t>Norepinephrine</w:t>
      </w:r>
      <w:r w:rsidRPr="006D7F8C">
        <w:rPr>
          <w:lang w:val="fr-CA"/>
        </w:rPr>
        <w:t xml:space="preserve"> (NE)</w:t>
      </w:r>
    </w:p>
    <w:p w:rsidR="006D7F8C" w:rsidRPr="006D7F8C" w:rsidRDefault="006D7F8C" w:rsidP="007B2201">
      <w:pPr>
        <w:pStyle w:val="ListParagraph"/>
        <w:numPr>
          <w:ilvl w:val="1"/>
          <w:numId w:val="1"/>
        </w:numPr>
        <w:spacing w:after="0" w:line="240" w:lineRule="auto"/>
      </w:pPr>
      <w:r w:rsidRPr="006D7F8C">
        <w:rPr>
          <w:lang w:val="en-US"/>
        </w:rPr>
        <w:t>Dopamine (DA)</w:t>
      </w:r>
    </w:p>
    <w:p w:rsidR="006D7F8C" w:rsidRPr="006D7F8C" w:rsidRDefault="006D7F8C" w:rsidP="007B2201">
      <w:pPr>
        <w:pStyle w:val="ListParagraph"/>
        <w:numPr>
          <w:ilvl w:val="2"/>
          <w:numId w:val="1"/>
        </w:numPr>
        <w:spacing w:after="0" w:line="240" w:lineRule="auto"/>
      </w:pPr>
      <w:r w:rsidRPr="006D7F8C">
        <w:t>N</w:t>
      </w:r>
      <w:r>
        <w:t>E</w:t>
      </w:r>
      <w:r w:rsidRPr="006D7F8C">
        <w:t xml:space="preserve"> gets hit by an enzyme and then becomes EA</w:t>
      </w:r>
    </w:p>
    <w:p w:rsidR="006D7F8C" w:rsidRPr="006D7F8C" w:rsidRDefault="006D7F8C" w:rsidP="007B2201">
      <w:pPr>
        <w:pStyle w:val="ListParagraph"/>
        <w:numPr>
          <w:ilvl w:val="2"/>
          <w:numId w:val="1"/>
        </w:numPr>
        <w:spacing w:after="0" w:line="240" w:lineRule="auto"/>
      </w:pPr>
      <w:r w:rsidRPr="006D7F8C">
        <w:t>L-DOPA gets hit by an enzyme to become DA</w:t>
      </w:r>
    </w:p>
    <w:p w:rsidR="006D7F8C" w:rsidRPr="00640B81" w:rsidRDefault="00640B81" w:rsidP="00640B81">
      <w:pPr>
        <w:pStyle w:val="ListParagraph"/>
        <w:numPr>
          <w:ilvl w:val="0"/>
          <w:numId w:val="1"/>
        </w:numPr>
        <w:spacing w:after="0" w:line="240" w:lineRule="auto"/>
      </w:pPr>
      <w:r>
        <w:rPr>
          <w:bCs/>
          <w:lang w:val="en-US"/>
        </w:rPr>
        <w:t>Amphetamines are synthetic and do not occur naturally</w:t>
      </w:r>
    </w:p>
    <w:p w:rsidR="00640B81" w:rsidRPr="006D7F8C" w:rsidRDefault="00640B81" w:rsidP="00640B81">
      <w:pPr>
        <w:pStyle w:val="ListParagraph"/>
        <w:numPr>
          <w:ilvl w:val="1"/>
          <w:numId w:val="1"/>
        </w:numPr>
        <w:spacing w:after="0" w:line="240" w:lineRule="auto"/>
      </w:pPr>
      <w:r>
        <w:rPr>
          <w:bCs/>
        </w:rPr>
        <w:t>Used to refer to a mixture of two isomers</w:t>
      </w:r>
    </w:p>
    <w:p w:rsidR="006D7F8C" w:rsidRPr="006D7F8C" w:rsidRDefault="006D7F8C" w:rsidP="007B2201">
      <w:pPr>
        <w:pStyle w:val="ListParagraph"/>
        <w:numPr>
          <w:ilvl w:val="0"/>
          <w:numId w:val="1"/>
        </w:numPr>
        <w:spacing w:after="0" w:line="240" w:lineRule="auto"/>
      </w:pPr>
      <w:r w:rsidRPr="006D7F8C">
        <w:rPr>
          <w:lang w:val="en-US"/>
        </w:rPr>
        <w:t xml:space="preserve">Also called </w:t>
      </w:r>
      <w:r w:rsidR="001B6693" w:rsidRPr="006D7F8C">
        <w:rPr>
          <w:i/>
          <w:iCs/>
          <w:lang w:val="en-US"/>
        </w:rPr>
        <w:t>sympathomimetic</w:t>
      </w:r>
      <w:r w:rsidRPr="006D7F8C">
        <w:rPr>
          <w:lang w:val="en-US"/>
        </w:rPr>
        <w:t xml:space="preserve"> because epinephrine causes arousal of the sympathetic nervous system</w:t>
      </w:r>
    </w:p>
    <w:p w:rsidR="006D7F8C" w:rsidRPr="006D7F8C" w:rsidRDefault="006D7F8C" w:rsidP="007B2201">
      <w:pPr>
        <w:pStyle w:val="ListParagraph"/>
        <w:numPr>
          <w:ilvl w:val="1"/>
          <w:numId w:val="1"/>
        </w:numPr>
        <w:spacing w:after="0" w:line="240" w:lineRule="auto"/>
      </w:pPr>
      <w:r w:rsidRPr="006D7F8C">
        <w:t>Sympathomimetic: activates the sympathetic nervous system.</w:t>
      </w:r>
    </w:p>
    <w:p w:rsidR="00750902" w:rsidRDefault="00750902" w:rsidP="00B65C71">
      <w:pPr>
        <w:spacing w:after="0" w:line="240" w:lineRule="auto"/>
        <w:rPr>
          <w:u w:val="single"/>
          <w:lang w:val="en-US"/>
        </w:rPr>
      </w:pPr>
      <w:r w:rsidRPr="00B65C71">
        <w:rPr>
          <w:u w:val="single"/>
          <w:lang w:val="en-US"/>
        </w:rPr>
        <w:t>Routes of Administration and Absorption</w:t>
      </w:r>
    </w:p>
    <w:p w:rsidR="00750902" w:rsidRPr="00B65C71" w:rsidRDefault="00750902" w:rsidP="007B2201">
      <w:pPr>
        <w:pStyle w:val="ListParagraph"/>
        <w:numPr>
          <w:ilvl w:val="0"/>
          <w:numId w:val="1"/>
        </w:numPr>
        <w:spacing w:after="0" w:line="240" w:lineRule="auto"/>
        <w:rPr>
          <w:u w:val="single"/>
        </w:rPr>
      </w:pPr>
      <w:r w:rsidRPr="00B65C71">
        <w:rPr>
          <w:lang w:val="en-US"/>
        </w:rPr>
        <w:t>Amphetamines</w:t>
      </w:r>
    </w:p>
    <w:p w:rsidR="00750902" w:rsidRPr="00B65C71" w:rsidRDefault="00750902" w:rsidP="007B2201">
      <w:pPr>
        <w:pStyle w:val="ListParagraph"/>
        <w:numPr>
          <w:ilvl w:val="1"/>
          <w:numId w:val="1"/>
        </w:numPr>
        <w:spacing w:after="0" w:line="240" w:lineRule="auto"/>
        <w:rPr>
          <w:u w:val="single"/>
        </w:rPr>
      </w:pPr>
      <w:r w:rsidRPr="00B65C71">
        <w:rPr>
          <w:lang w:val="en-US"/>
        </w:rPr>
        <w:t>Weak Bases</w:t>
      </w:r>
    </w:p>
    <w:p w:rsidR="00750902" w:rsidRPr="00B65C71" w:rsidRDefault="00640B81" w:rsidP="007B2201">
      <w:pPr>
        <w:pStyle w:val="ListParagraph"/>
        <w:numPr>
          <w:ilvl w:val="1"/>
          <w:numId w:val="1"/>
        </w:numPr>
        <w:spacing w:after="0" w:line="240" w:lineRule="auto"/>
        <w:rPr>
          <w:u w:val="single"/>
        </w:rPr>
      </w:pPr>
      <w:r>
        <w:rPr>
          <w:lang w:val="en-US"/>
        </w:rPr>
        <w:t>When taken orally they tend to be ionized in the digestive system which slows the rate of absorption</w:t>
      </w:r>
    </w:p>
    <w:p w:rsidR="00750902" w:rsidRPr="00640B81" w:rsidRDefault="00750902" w:rsidP="007B2201">
      <w:pPr>
        <w:pStyle w:val="ListParagraph"/>
        <w:numPr>
          <w:ilvl w:val="1"/>
          <w:numId w:val="1"/>
        </w:numPr>
        <w:spacing w:after="0" w:line="240" w:lineRule="auto"/>
        <w:rPr>
          <w:u w:val="single"/>
        </w:rPr>
      </w:pPr>
      <w:r w:rsidRPr="00B65C71">
        <w:rPr>
          <w:lang w:val="en-US"/>
        </w:rPr>
        <w:t>More potent when administered by injection or inhalation</w:t>
      </w:r>
      <w:r w:rsidR="00640B81">
        <w:rPr>
          <w:lang w:val="en-US"/>
        </w:rPr>
        <w:t xml:space="preserve"> or snorting </w:t>
      </w:r>
    </w:p>
    <w:p w:rsidR="00640B81" w:rsidRPr="00640B81" w:rsidRDefault="00640B81" w:rsidP="007B2201">
      <w:pPr>
        <w:pStyle w:val="ListParagraph"/>
        <w:numPr>
          <w:ilvl w:val="1"/>
          <w:numId w:val="1"/>
        </w:numPr>
        <w:spacing w:after="0" w:line="240" w:lineRule="auto"/>
        <w:rPr>
          <w:u w:val="single"/>
        </w:rPr>
      </w:pPr>
      <w:r>
        <w:t>By taking it orally there is an advantage as it keeps blood levels fairly constant</w:t>
      </w:r>
    </w:p>
    <w:p w:rsidR="00640B81" w:rsidRPr="00B65C71" w:rsidRDefault="00640B81" w:rsidP="007B2201">
      <w:pPr>
        <w:pStyle w:val="ListParagraph"/>
        <w:numPr>
          <w:ilvl w:val="1"/>
          <w:numId w:val="1"/>
        </w:numPr>
        <w:spacing w:after="0" w:line="240" w:lineRule="auto"/>
        <w:rPr>
          <w:u w:val="single"/>
        </w:rPr>
      </w:pPr>
      <w:r>
        <w:t>The absorption rate is determined by factors such as presence of food and degree of physical activity.</w:t>
      </w:r>
    </w:p>
    <w:p w:rsidR="00750902" w:rsidRPr="00B65C71" w:rsidRDefault="00750902" w:rsidP="007B2201">
      <w:pPr>
        <w:pStyle w:val="ListParagraph"/>
        <w:numPr>
          <w:ilvl w:val="0"/>
          <w:numId w:val="1"/>
        </w:numPr>
        <w:spacing w:after="0" w:line="240" w:lineRule="auto"/>
        <w:rPr>
          <w:u w:val="single"/>
        </w:rPr>
      </w:pPr>
      <w:r w:rsidRPr="00B65C71">
        <w:rPr>
          <w:lang w:val="en-US"/>
        </w:rPr>
        <w:t>Cocaine</w:t>
      </w:r>
    </w:p>
    <w:p w:rsidR="00750902" w:rsidRPr="00B65C71" w:rsidRDefault="00750902" w:rsidP="007B2201">
      <w:pPr>
        <w:pStyle w:val="ListParagraph"/>
        <w:numPr>
          <w:ilvl w:val="1"/>
          <w:numId w:val="1"/>
        </w:numPr>
        <w:spacing w:after="0" w:line="240" w:lineRule="auto"/>
        <w:rPr>
          <w:u w:val="single"/>
        </w:rPr>
      </w:pPr>
      <w:r w:rsidRPr="00B65C71">
        <w:rPr>
          <w:lang w:val="en-US"/>
        </w:rPr>
        <w:t>Coca leaves chewed with lime from wood ash or sea shells</w:t>
      </w:r>
    </w:p>
    <w:p w:rsidR="00750902" w:rsidRPr="00B65C71" w:rsidRDefault="00750902" w:rsidP="007B2201">
      <w:pPr>
        <w:pStyle w:val="ListParagraph"/>
        <w:numPr>
          <w:ilvl w:val="1"/>
          <w:numId w:val="1"/>
        </w:numPr>
        <w:spacing w:after="0" w:line="240" w:lineRule="auto"/>
        <w:rPr>
          <w:u w:val="single"/>
        </w:rPr>
      </w:pPr>
      <w:r w:rsidRPr="00B65C71">
        <w:rPr>
          <w:lang w:val="en-US"/>
        </w:rPr>
        <w:t xml:space="preserve">Inhaled as salt </w:t>
      </w:r>
    </w:p>
    <w:p w:rsidR="00750902" w:rsidRPr="00B65C71" w:rsidRDefault="00750902" w:rsidP="007B2201">
      <w:pPr>
        <w:pStyle w:val="ListParagraph"/>
        <w:numPr>
          <w:ilvl w:val="1"/>
          <w:numId w:val="1"/>
        </w:numPr>
        <w:spacing w:after="0" w:line="240" w:lineRule="auto"/>
        <w:rPr>
          <w:u w:val="single"/>
        </w:rPr>
      </w:pPr>
      <w:r w:rsidRPr="00B65C71">
        <w:rPr>
          <w:lang w:val="en-US"/>
        </w:rPr>
        <w:t>Smoking (tooting)</w:t>
      </w:r>
    </w:p>
    <w:p w:rsidR="00750902" w:rsidRPr="00B65C71" w:rsidRDefault="00750902" w:rsidP="007B2201">
      <w:pPr>
        <w:pStyle w:val="ListParagraph"/>
        <w:numPr>
          <w:ilvl w:val="1"/>
          <w:numId w:val="1"/>
        </w:numPr>
        <w:spacing w:after="0" w:line="240" w:lineRule="auto"/>
        <w:rPr>
          <w:u w:val="single"/>
        </w:rPr>
      </w:pPr>
      <w:r w:rsidRPr="00B65C71">
        <w:rPr>
          <w:lang w:val="en-US"/>
        </w:rPr>
        <w:t>Crack is Cocaine HCl with Sodium Bicarbonate</w:t>
      </w:r>
    </w:p>
    <w:p w:rsidR="00B65C71" w:rsidRPr="00B65C71" w:rsidRDefault="00B65C71" w:rsidP="007B2201">
      <w:pPr>
        <w:pStyle w:val="ListParagraph"/>
        <w:numPr>
          <w:ilvl w:val="2"/>
          <w:numId w:val="1"/>
        </w:numPr>
        <w:spacing w:after="0" w:line="240" w:lineRule="auto"/>
      </w:pPr>
      <w:r w:rsidRPr="00B65C71">
        <w:rPr>
          <w:lang w:val="en-US"/>
        </w:rPr>
        <w:t>Crack is a mixture of cocaine and baking soda. This blocks ionization of cocaine and increases lipid solubility</w:t>
      </w:r>
    </w:p>
    <w:p w:rsidR="00750902" w:rsidRPr="00B65C71" w:rsidRDefault="00750902" w:rsidP="00B65C71">
      <w:pPr>
        <w:spacing w:after="0" w:line="240" w:lineRule="auto"/>
        <w:rPr>
          <w:u w:val="single"/>
          <w:lang w:val="en-US"/>
        </w:rPr>
      </w:pPr>
      <w:r w:rsidRPr="00B65C71">
        <w:rPr>
          <w:u w:val="single"/>
          <w:lang w:val="en-US"/>
        </w:rPr>
        <w:t>Distribution</w:t>
      </w:r>
    </w:p>
    <w:p w:rsidR="00640B81" w:rsidRPr="0091288E" w:rsidRDefault="00750902" w:rsidP="00B65C71">
      <w:pPr>
        <w:pStyle w:val="ListParagraph"/>
        <w:numPr>
          <w:ilvl w:val="0"/>
          <w:numId w:val="1"/>
        </w:numPr>
        <w:spacing w:after="0" w:line="240" w:lineRule="auto"/>
      </w:pPr>
      <w:r w:rsidRPr="00B65C71">
        <w:rPr>
          <w:lang w:val="en-US"/>
        </w:rPr>
        <w:t>Cross the blood-brain barrier and are concentrated in the spleen, kidneys, and brain</w:t>
      </w:r>
      <w:r w:rsidR="00B65C71">
        <w:rPr>
          <w:lang w:val="en-US"/>
        </w:rPr>
        <w:t>.</w:t>
      </w:r>
    </w:p>
    <w:p w:rsidR="00750902" w:rsidRPr="00B65C71" w:rsidRDefault="00750902" w:rsidP="00B65C71">
      <w:pPr>
        <w:spacing w:after="0" w:line="240" w:lineRule="auto"/>
        <w:rPr>
          <w:u w:val="single"/>
          <w:lang w:val="en-US"/>
        </w:rPr>
      </w:pPr>
      <w:r w:rsidRPr="00B65C71">
        <w:rPr>
          <w:u w:val="single"/>
          <w:lang w:val="en-US"/>
        </w:rPr>
        <w:t>Excretion</w:t>
      </w:r>
    </w:p>
    <w:p w:rsidR="00750902" w:rsidRPr="00B65C71" w:rsidRDefault="00750902" w:rsidP="007B2201">
      <w:pPr>
        <w:pStyle w:val="ListParagraph"/>
        <w:numPr>
          <w:ilvl w:val="0"/>
          <w:numId w:val="1"/>
        </w:numPr>
        <w:spacing w:after="0" w:line="240" w:lineRule="auto"/>
      </w:pPr>
      <w:r w:rsidRPr="00B65C71">
        <w:rPr>
          <w:lang w:val="en-US"/>
        </w:rPr>
        <w:t>Excretion of the amphetamines depends on the pH of the urine.</w:t>
      </w:r>
    </w:p>
    <w:p w:rsidR="00750902" w:rsidRPr="00B65C71" w:rsidRDefault="00750902" w:rsidP="007B2201">
      <w:pPr>
        <w:pStyle w:val="ListParagraph"/>
        <w:numPr>
          <w:ilvl w:val="1"/>
          <w:numId w:val="1"/>
        </w:numPr>
        <w:spacing w:after="0" w:line="240" w:lineRule="auto"/>
      </w:pPr>
      <w:r w:rsidRPr="00B65C71">
        <w:rPr>
          <w:lang w:val="en-US"/>
        </w:rPr>
        <w:t>Also excreted in sweat and saliva</w:t>
      </w:r>
    </w:p>
    <w:p w:rsidR="00750902" w:rsidRPr="0091288E" w:rsidRDefault="00750902" w:rsidP="007B2201">
      <w:pPr>
        <w:pStyle w:val="ListParagraph"/>
        <w:numPr>
          <w:ilvl w:val="1"/>
          <w:numId w:val="1"/>
        </w:numPr>
        <w:spacing w:after="0" w:line="240" w:lineRule="auto"/>
      </w:pPr>
      <w:r w:rsidRPr="00B65C71">
        <w:rPr>
          <w:lang w:val="en-US"/>
        </w:rPr>
        <w:t>Half-life between 16-34 hours</w:t>
      </w:r>
    </w:p>
    <w:p w:rsidR="0091288E" w:rsidRPr="00B65C71" w:rsidRDefault="0091288E" w:rsidP="0091288E">
      <w:pPr>
        <w:spacing w:after="0" w:line="240" w:lineRule="auto"/>
      </w:pPr>
    </w:p>
    <w:p w:rsidR="00750902" w:rsidRPr="00B65C71" w:rsidRDefault="00750902" w:rsidP="007B2201">
      <w:pPr>
        <w:pStyle w:val="ListParagraph"/>
        <w:numPr>
          <w:ilvl w:val="0"/>
          <w:numId w:val="1"/>
        </w:numPr>
        <w:spacing w:after="0" w:line="240" w:lineRule="auto"/>
      </w:pPr>
      <w:r w:rsidRPr="00B65C71">
        <w:rPr>
          <w:lang w:val="en-US"/>
        </w:rPr>
        <w:lastRenderedPageBreak/>
        <w:t>Cocaine</w:t>
      </w:r>
    </w:p>
    <w:p w:rsidR="00750902" w:rsidRPr="00B65C71" w:rsidRDefault="00750902" w:rsidP="007B2201">
      <w:pPr>
        <w:pStyle w:val="ListParagraph"/>
        <w:numPr>
          <w:ilvl w:val="1"/>
          <w:numId w:val="1"/>
        </w:numPr>
        <w:spacing w:after="0" w:line="240" w:lineRule="auto"/>
      </w:pPr>
      <w:r w:rsidRPr="00B65C71">
        <w:rPr>
          <w:lang w:val="en-US"/>
        </w:rPr>
        <w:t>Excreted much faster than amphetamines</w:t>
      </w:r>
    </w:p>
    <w:p w:rsidR="00565759" w:rsidRPr="00640B81" w:rsidRDefault="00750902" w:rsidP="0091288E">
      <w:pPr>
        <w:pStyle w:val="ListParagraph"/>
        <w:numPr>
          <w:ilvl w:val="1"/>
          <w:numId w:val="1"/>
        </w:numPr>
        <w:spacing w:after="0" w:line="240" w:lineRule="auto"/>
      </w:pPr>
      <w:r w:rsidRPr="00B65C71">
        <w:rPr>
          <w:lang w:val="en-US"/>
        </w:rPr>
        <w:t>Half-life of about 40-75 minutes</w:t>
      </w:r>
    </w:p>
    <w:p w:rsidR="00750902" w:rsidRPr="00B65C71" w:rsidRDefault="00B65C71" w:rsidP="00B65C71">
      <w:pPr>
        <w:spacing w:after="0" w:line="240" w:lineRule="auto"/>
        <w:contextualSpacing/>
        <w:rPr>
          <w:u w:val="single"/>
        </w:rPr>
      </w:pPr>
      <w:r w:rsidRPr="00B65C71">
        <w:rPr>
          <w:u w:val="single"/>
        </w:rPr>
        <w:t>Neurophysiology</w:t>
      </w:r>
    </w:p>
    <w:p w:rsidR="00750902" w:rsidRPr="00B65C71" w:rsidRDefault="00750902" w:rsidP="007B2201">
      <w:pPr>
        <w:pStyle w:val="ListParagraph"/>
        <w:numPr>
          <w:ilvl w:val="0"/>
          <w:numId w:val="1"/>
        </w:numPr>
        <w:spacing w:after="0" w:line="240" w:lineRule="auto"/>
      </w:pPr>
      <w:r w:rsidRPr="00B65C71">
        <w:rPr>
          <w:lang w:val="en-US"/>
        </w:rPr>
        <w:t>Three-fold Effect on Monoamine Synapses</w:t>
      </w:r>
    </w:p>
    <w:p w:rsidR="00750902" w:rsidRPr="00B65C71" w:rsidRDefault="00750902" w:rsidP="007B2201">
      <w:pPr>
        <w:pStyle w:val="ListParagraph"/>
        <w:numPr>
          <w:ilvl w:val="1"/>
          <w:numId w:val="1"/>
        </w:numPr>
        <w:spacing w:after="0" w:line="240" w:lineRule="auto"/>
      </w:pPr>
      <w:r w:rsidRPr="00B65C71">
        <w:rPr>
          <w:lang w:val="en-GB"/>
        </w:rPr>
        <w:t>Amphetamines substrate-type releasers</w:t>
      </w:r>
    </w:p>
    <w:p w:rsidR="00750902" w:rsidRPr="00B65C71" w:rsidRDefault="00750902" w:rsidP="007B2201">
      <w:pPr>
        <w:pStyle w:val="ListParagraph"/>
        <w:numPr>
          <w:ilvl w:val="1"/>
          <w:numId w:val="1"/>
        </w:numPr>
        <w:spacing w:after="0" w:line="240" w:lineRule="auto"/>
      </w:pPr>
      <w:r w:rsidRPr="00B65C71">
        <w:rPr>
          <w:lang w:val="en-US"/>
        </w:rPr>
        <w:t>Leaking of neurotransmitter from vesicles into synaptic cleft</w:t>
      </w:r>
    </w:p>
    <w:p w:rsidR="00750902" w:rsidRPr="00B65C71" w:rsidRDefault="00750902" w:rsidP="007B2201">
      <w:pPr>
        <w:pStyle w:val="ListParagraph"/>
        <w:numPr>
          <w:ilvl w:val="1"/>
          <w:numId w:val="1"/>
        </w:numPr>
        <w:spacing w:after="0" w:line="240" w:lineRule="auto"/>
      </w:pPr>
      <w:r w:rsidRPr="00B65C71">
        <w:rPr>
          <w:lang w:val="en-US"/>
        </w:rPr>
        <w:t>Increase amount of transmitter released in response to action potential</w:t>
      </w:r>
    </w:p>
    <w:p w:rsidR="00750902" w:rsidRPr="00640B81" w:rsidRDefault="00750902" w:rsidP="007B2201">
      <w:pPr>
        <w:pStyle w:val="ListParagraph"/>
        <w:numPr>
          <w:ilvl w:val="1"/>
          <w:numId w:val="1"/>
        </w:numPr>
        <w:spacing w:after="0" w:line="240" w:lineRule="auto"/>
      </w:pPr>
      <w:r w:rsidRPr="00B65C71">
        <w:rPr>
          <w:lang w:val="en-US"/>
        </w:rPr>
        <w:t xml:space="preserve">Block reuptake </w:t>
      </w:r>
    </w:p>
    <w:p w:rsidR="00640B81" w:rsidRPr="00B65C71" w:rsidRDefault="00640B81" w:rsidP="007B2201">
      <w:pPr>
        <w:pStyle w:val="ListParagraph"/>
        <w:numPr>
          <w:ilvl w:val="1"/>
          <w:numId w:val="1"/>
        </w:numPr>
        <w:spacing w:after="0" w:line="240" w:lineRule="auto"/>
      </w:pPr>
      <w:r>
        <w:rPr>
          <w:lang w:val="en-US"/>
        </w:rPr>
        <w:t>See page 233</w:t>
      </w:r>
    </w:p>
    <w:p w:rsidR="00B65C71" w:rsidRPr="00B65C71" w:rsidRDefault="00B65C71" w:rsidP="007B2201">
      <w:pPr>
        <w:pStyle w:val="ListParagraph"/>
        <w:numPr>
          <w:ilvl w:val="0"/>
          <w:numId w:val="1"/>
        </w:numPr>
        <w:spacing w:after="0" w:line="240" w:lineRule="auto"/>
      </w:pPr>
      <w:r w:rsidRPr="00B65C71">
        <w:rPr>
          <w:bCs/>
          <w:lang w:val="en-US"/>
        </w:rPr>
        <w:t xml:space="preserve">Amphetamine and </w:t>
      </w:r>
      <w:proofErr w:type="spellStart"/>
      <w:r w:rsidRPr="00B65C71">
        <w:rPr>
          <w:bCs/>
          <w:lang w:val="en-US"/>
        </w:rPr>
        <w:t>cathinone</w:t>
      </w:r>
      <w:proofErr w:type="spellEnd"/>
      <w:r w:rsidRPr="00B65C71">
        <w:rPr>
          <w:bCs/>
          <w:lang w:val="en-US"/>
        </w:rPr>
        <w:t>:</w:t>
      </w:r>
    </w:p>
    <w:p w:rsidR="00750902" w:rsidRPr="00B65C71" w:rsidRDefault="00750902" w:rsidP="007B2201">
      <w:pPr>
        <w:pStyle w:val="ListParagraph"/>
        <w:numPr>
          <w:ilvl w:val="1"/>
          <w:numId w:val="1"/>
        </w:numPr>
        <w:spacing w:after="0" w:line="240" w:lineRule="auto"/>
      </w:pPr>
      <w:r w:rsidRPr="00B65C71">
        <w:rPr>
          <w:lang w:val="en-US"/>
        </w:rPr>
        <w:t xml:space="preserve">Causes leakage of </w:t>
      </w:r>
      <w:proofErr w:type="spellStart"/>
      <w:r w:rsidRPr="00B65C71">
        <w:rPr>
          <w:lang w:val="en-US"/>
        </w:rPr>
        <w:t>catecholamines</w:t>
      </w:r>
      <w:proofErr w:type="spellEnd"/>
      <w:r w:rsidRPr="00B65C71">
        <w:rPr>
          <w:lang w:val="en-US"/>
        </w:rPr>
        <w:t xml:space="preserve"> from presynaptic membrane</w:t>
      </w:r>
    </w:p>
    <w:p w:rsidR="00750902" w:rsidRPr="00B65C71" w:rsidRDefault="00750902" w:rsidP="007B2201">
      <w:pPr>
        <w:pStyle w:val="ListParagraph"/>
        <w:numPr>
          <w:ilvl w:val="1"/>
          <w:numId w:val="1"/>
        </w:numPr>
        <w:spacing w:after="0" w:line="240" w:lineRule="auto"/>
      </w:pPr>
      <w:r w:rsidRPr="00B65C71">
        <w:rPr>
          <w:lang w:val="en-US"/>
        </w:rPr>
        <w:t>Increase transmitter release when action potential arrives</w:t>
      </w:r>
    </w:p>
    <w:p w:rsidR="00750902" w:rsidRPr="00B65C71" w:rsidRDefault="00750902" w:rsidP="007B2201">
      <w:pPr>
        <w:pStyle w:val="ListParagraph"/>
        <w:numPr>
          <w:ilvl w:val="1"/>
          <w:numId w:val="1"/>
        </w:numPr>
        <w:spacing w:after="0" w:line="240" w:lineRule="auto"/>
      </w:pPr>
      <w:r w:rsidRPr="00B65C71">
        <w:rPr>
          <w:lang w:val="en-US"/>
        </w:rPr>
        <w:t>Block reuptake of transmitter.</w:t>
      </w:r>
    </w:p>
    <w:p w:rsidR="00B65C71" w:rsidRPr="00B65C71" w:rsidRDefault="00B65C71" w:rsidP="007B2201">
      <w:pPr>
        <w:pStyle w:val="ListParagraph"/>
        <w:numPr>
          <w:ilvl w:val="0"/>
          <w:numId w:val="1"/>
        </w:numPr>
        <w:spacing w:after="0" w:line="240" w:lineRule="auto"/>
      </w:pPr>
      <w:r w:rsidRPr="00B65C71">
        <w:rPr>
          <w:bCs/>
          <w:lang w:val="en-US"/>
        </w:rPr>
        <w:t>Cocaine</w:t>
      </w:r>
      <w:r w:rsidRPr="00B65C71">
        <w:rPr>
          <w:lang w:val="en-US"/>
        </w:rPr>
        <w:t xml:space="preserve"> </w:t>
      </w:r>
    </w:p>
    <w:p w:rsidR="00B65C71" w:rsidRPr="00B65C71" w:rsidRDefault="00B65C71" w:rsidP="007B2201">
      <w:pPr>
        <w:pStyle w:val="ListParagraph"/>
        <w:numPr>
          <w:ilvl w:val="1"/>
          <w:numId w:val="1"/>
        </w:numPr>
        <w:spacing w:after="0" w:line="240" w:lineRule="auto"/>
      </w:pPr>
      <w:r w:rsidRPr="00B65C71">
        <w:rPr>
          <w:lang w:val="en-US"/>
        </w:rPr>
        <w:t>Only blocks reuptake by occupying a receptor on the transporter molecule.</w:t>
      </w:r>
    </w:p>
    <w:p w:rsidR="00B65C71" w:rsidRPr="00F5581E" w:rsidRDefault="00B65C71" w:rsidP="007B2201">
      <w:pPr>
        <w:pStyle w:val="ListParagraph"/>
        <w:numPr>
          <w:ilvl w:val="1"/>
          <w:numId w:val="1"/>
        </w:numPr>
        <w:spacing w:after="0" w:line="240" w:lineRule="auto"/>
      </w:pPr>
      <w:r w:rsidRPr="00B65C71">
        <w:rPr>
          <w:lang w:val="en-US"/>
        </w:rPr>
        <w:t>Cocaine in high doses blocks sodium ion channels in neuron membranes blocking conduction or action potentials</w:t>
      </w:r>
      <w:r>
        <w:rPr>
          <w:lang w:val="en-US"/>
        </w:rPr>
        <w:t>.</w:t>
      </w:r>
    </w:p>
    <w:p w:rsidR="00F5581E" w:rsidRPr="00B65C71" w:rsidRDefault="00F5581E" w:rsidP="007B2201">
      <w:pPr>
        <w:pStyle w:val="ListParagraph"/>
        <w:numPr>
          <w:ilvl w:val="0"/>
          <w:numId w:val="1"/>
        </w:numPr>
        <w:spacing w:after="0" w:line="240" w:lineRule="auto"/>
      </w:pPr>
      <w:r w:rsidRPr="00F5581E">
        <w:rPr>
          <w:lang w:val="en-US"/>
        </w:rPr>
        <w:t>Drugs that block D</w:t>
      </w:r>
      <w:r w:rsidRPr="00F5581E">
        <w:rPr>
          <w:vertAlign w:val="subscript"/>
          <w:lang w:val="en-US"/>
        </w:rPr>
        <w:t>1</w:t>
      </w:r>
      <w:r w:rsidRPr="00F5581E">
        <w:rPr>
          <w:lang w:val="en-US"/>
        </w:rPr>
        <w:t xml:space="preserve"> and D</w:t>
      </w:r>
      <w:r w:rsidRPr="00F5581E">
        <w:rPr>
          <w:vertAlign w:val="subscript"/>
          <w:lang w:val="en-US"/>
        </w:rPr>
        <w:t>2</w:t>
      </w:r>
      <w:r w:rsidRPr="00F5581E">
        <w:rPr>
          <w:lang w:val="en-US"/>
        </w:rPr>
        <w:t xml:space="preserve"> receptors do not block rushes. Areas of the brain other than the mesolimbic dopamine system must be involved. </w:t>
      </w:r>
    </w:p>
    <w:p w:rsidR="00750902" w:rsidRPr="00B65C71" w:rsidRDefault="00750902" w:rsidP="00B65C71">
      <w:pPr>
        <w:spacing w:after="0" w:line="240" w:lineRule="auto"/>
        <w:rPr>
          <w:u w:val="single"/>
          <w:lang w:val="en-US"/>
        </w:rPr>
      </w:pPr>
      <w:r w:rsidRPr="00B65C71">
        <w:rPr>
          <w:u w:val="single"/>
          <w:lang w:val="en-US"/>
        </w:rPr>
        <w:t>Effects of Psychomotor Stimulants</w:t>
      </w:r>
    </w:p>
    <w:p w:rsidR="00750902" w:rsidRPr="00B65C71" w:rsidRDefault="00750902" w:rsidP="007B2201">
      <w:pPr>
        <w:pStyle w:val="ListParagraph"/>
        <w:numPr>
          <w:ilvl w:val="0"/>
          <w:numId w:val="1"/>
        </w:numPr>
        <w:spacing w:after="0" w:line="240" w:lineRule="auto"/>
      </w:pPr>
      <w:r w:rsidRPr="00B65C71">
        <w:rPr>
          <w:lang w:val="en-US"/>
        </w:rPr>
        <w:t>Effects on Body</w:t>
      </w:r>
    </w:p>
    <w:p w:rsidR="00750902" w:rsidRPr="00B65C71" w:rsidRDefault="00750902" w:rsidP="007B2201">
      <w:pPr>
        <w:pStyle w:val="ListParagraph"/>
        <w:numPr>
          <w:ilvl w:val="1"/>
          <w:numId w:val="1"/>
        </w:numPr>
        <w:spacing w:after="0" w:line="240" w:lineRule="auto"/>
      </w:pPr>
      <w:r w:rsidRPr="00B65C71">
        <w:rPr>
          <w:lang w:val="en-US"/>
        </w:rPr>
        <w:t>Increase in heart rate and blood pressure</w:t>
      </w:r>
    </w:p>
    <w:p w:rsidR="00750902" w:rsidRPr="00A87C2B" w:rsidRDefault="00A87C2B" w:rsidP="007B2201">
      <w:pPr>
        <w:pStyle w:val="ListParagraph"/>
        <w:numPr>
          <w:ilvl w:val="1"/>
          <w:numId w:val="1"/>
        </w:numPr>
        <w:spacing w:after="0" w:line="240" w:lineRule="auto"/>
      </w:pPr>
      <w:r w:rsidRPr="00A87C2B">
        <w:rPr>
          <w:lang w:val="en-US"/>
        </w:rPr>
        <w:t>Useful in treating asthma and allergic reactions</w:t>
      </w:r>
    </w:p>
    <w:p w:rsidR="00A87C2B" w:rsidRPr="00A87C2B" w:rsidRDefault="00A87C2B" w:rsidP="007B2201">
      <w:pPr>
        <w:pStyle w:val="ListParagraph"/>
        <w:numPr>
          <w:ilvl w:val="1"/>
          <w:numId w:val="1"/>
        </w:numPr>
        <w:spacing w:after="0" w:line="240" w:lineRule="auto"/>
      </w:pPr>
      <w:r w:rsidRPr="00A87C2B">
        <w:rPr>
          <w:lang w:val="en-US"/>
        </w:rPr>
        <w:t>Vasodilation</w:t>
      </w:r>
      <w:r w:rsidR="0091288E">
        <w:rPr>
          <w:lang w:val="en-US"/>
        </w:rPr>
        <w:t xml:space="preserve"> (dilation of blood vessels)</w:t>
      </w:r>
      <w:r w:rsidRPr="00A87C2B">
        <w:rPr>
          <w:lang w:val="en-US"/>
        </w:rPr>
        <w:t xml:space="preserve"> and </w:t>
      </w:r>
      <w:proofErr w:type="spellStart"/>
      <w:r w:rsidRPr="00A87C2B">
        <w:rPr>
          <w:lang w:val="en-US"/>
        </w:rPr>
        <w:t>bronchodilation</w:t>
      </w:r>
      <w:proofErr w:type="spellEnd"/>
      <w:r w:rsidR="0091288E">
        <w:rPr>
          <w:lang w:val="en-US"/>
        </w:rPr>
        <w:t xml:space="preserve"> (dilation of the air passage in the lungs)</w:t>
      </w:r>
      <w:r w:rsidRPr="00A87C2B">
        <w:rPr>
          <w:lang w:val="en-US"/>
        </w:rPr>
        <w:t xml:space="preserve"> due to sympathetic arousal</w:t>
      </w:r>
      <w:r w:rsidR="0091288E">
        <w:rPr>
          <w:lang w:val="en-US"/>
        </w:rPr>
        <w:t>.</w:t>
      </w:r>
    </w:p>
    <w:p w:rsidR="00750902" w:rsidRPr="00B65C71" w:rsidRDefault="00750902" w:rsidP="007B2201">
      <w:pPr>
        <w:pStyle w:val="ListParagraph"/>
        <w:numPr>
          <w:ilvl w:val="0"/>
          <w:numId w:val="1"/>
        </w:numPr>
        <w:spacing w:after="0" w:line="240" w:lineRule="auto"/>
      </w:pPr>
      <w:r w:rsidRPr="00B65C71">
        <w:rPr>
          <w:lang w:val="en-US"/>
        </w:rPr>
        <w:t>Effects on Sleep</w:t>
      </w:r>
    </w:p>
    <w:p w:rsidR="00750902" w:rsidRPr="0091288E" w:rsidRDefault="00750902" w:rsidP="007B2201">
      <w:pPr>
        <w:pStyle w:val="ListParagraph"/>
        <w:numPr>
          <w:ilvl w:val="1"/>
          <w:numId w:val="1"/>
        </w:numPr>
        <w:spacing w:after="0" w:line="240" w:lineRule="auto"/>
      </w:pPr>
      <w:r w:rsidRPr="00B65C71">
        <w:rPr>
          <w:lang w:val="en-US"/>
        </w:rPr>
        <w:t>Prevent sleep</w:t>
      </w:r>
    </w:p>
    <w:p w:rsidR="00750902" w:rsidRPr="00F5581E" w:rsidRDefault="0091288E" w:rsidP="0091288E">
      <w:pPr>
        <w:pStyle w:val="ListParagraph"/>
        <w:numPr>
          <w:ilvl w:val="1"/>
          <w:numId w:val="1"/>
        </w:numPr>
        <w:spacing w:after="0" w:line="240" w:lineRule="auto"/>
      </w:pPr>
      <w:r>
        <w:rPr>
          <w:lang w:val="en-US"/>
        </w:rPr>
        <w:t>Increase concentration</w:t>
      </w:r>
    </w:p>
    <w:p w:rsidR="009D058B" w:rsidRPr="009D058B" w:rsidRDefault="00F5581E" w:rsidP="00F46669">
      <w:pPr>
        <w:pStyle w:val="ListParagraph"/>
        <w:numPr>
          <w:ilvl w:val="1"/>
          <w:numId w:val="1"/>
        </w:numPr>
        <w:spacing w:after="0" w:line="240" w:lineRule="auto"/>
      </w:pPr>
      <w:r w:rsidRPr="00F5581E">
        <w:rPr>
          <w:lang w:val="en-US"/>
        </w:rPr>
        <w:t>Blocks sleep and the development of fatigue. Used by armed forces as “go pills” and by long distance truck drivers</w:t>
      </w:r>
    </w:p>
    <w:p w:rsidR="00750902" w:rsidRPr="00F5581E" w:rsidRDefault="00750902" w:rsidP="00F5581E">
      <w:pPr>
        <w:spacing w:after="0" w:line="240" w:lineRule="auto"/>
        <w:rPr>
          <w:u w:val="single"/>
          <w:lang w:val="en-US"/>
        </w:rPr>
      </w:pPr>
      <w:r w:rsidRPr="00F5581E">
        <w:rPr>
          <w:u w:val="single"/>
          <w:lang w:val="en-US"/>
        </w:rPr>
        <w:t>Effects on the Behavior and Performance of Humans</w:t>
      </w:r>
    </w:p>
    <w:p w:rsidR="00750902" w:rsidRPr="00F5581E" w:rsidRDefault="00750902" w:rsidP="007B2201">
      <w:pPr>
        <w:pStyle w:val="ListParagraph"/>
        <w:numPr>
          <w:ilvl w:val="0"/>
          <w:numId w:val="1"/>
        </w:numPr>
        <w:spacing w:after="0" w:line="240" w:lineRule="auto"/>
      </w:pPr>
      <w:r w:rsidRPr="00F5581E">
        <w:rPr>
          <w:lang w:val="en-US"/>
        </w:rPr>
        <w:t>Subjective Effects</w:t>
      </w:r>
    </w:p>
    <w:p w:rsidR="00750902" w:rsidRPr="00F5581E" w:rsidRDefault="00750902" w:rsidP="007B2201">
      <w:pPr>
        <w:pStyle w:val="ListParagraph"/>
        <w:numPr>
          <w:ilvl w:val="1"/>
          <w:numId w:val="1"/>
        </w:numPr>
        <w:spacing w:after="0" w:line="240" w:lineRule="auto"/>
      </w:pPr>
      <w:r w:rsidRPr="00F5581E">
        <w:rPr>
          <w:lang w:val="en-US"/>
        </w:rPr>
        <w:t>Improved mood</w:t>
      </w:r>
    </w:p>
    <w:p w:rsidR="00750902" w:rsidRPr="00F5581E" w:rsidRDefault="00750902" w:rsidP="007B2201">
      <w:pPr>
        <w:pStyle w:val="ListParagraph"/>
        <w:numPr>
          <w:ilvl w:val="1"/>
          <w:numId w:val="1"/>
        </w:numPr>
        <w:spacing w:after="0" w:line="240" w:lineRule="auto"/>
      </w:pPr>
      <w:r w:rsidRPr="00F5581E">
        <w:rPr>
          <w:lang w:val="en-US"/>
        </w:rPr>
        <w:t>Rushes</w:t>
      </w:r>
    </w:p>
    <w:p w:rsidR="00750902" w:rsidRPr="00F5581E" w:rsidRDefault="00750902" w:rsidP="007B2201">
      <w:pPr>
        <w:pStyle w:val="ListParagraph"/>
        <w:numPr>
          <w:ilvl w:val="1"/>
          <w:numId w:val="1"/>
        </w:numPr>
        <w:spacing w:after="0" w:line="240" w:lineRule="auto"/>
      </w:pPr>
      <w:r w:rsidRPr="00F5581E">
        <w:rPr>
          <w:lang w:val="en-US"/>
        </w:rPr>
        <w:t>Crash</w:t>
      </w:r>
    </w:p>
    <w:p w:rsidR="00750902" w:rsidRPr="00BD7EC1" w:rsidRDefault="00750902" w:rsidP="007B2201">
      <w:pPr>
        <w:pStyle w:val="ListParagraph"/>
        <w:numPr>
          <w:ilvl w:val="0"/>
          <w:numId w:val="1"/>
        </w:numPr>
        <w:spacing w:after="0" w:line="240" w:lineRule="auto"/>
      </w:pPr>
      <w:r w:rsidRPr="00F5581E">
        <w:rPr>
          <w:lang w:val="en-US"/>
        </w:rPr>
        <w:t>Stereotyped Behaviors</w:t>
      </w:r>
    </w:p>
    <w:p w:rsidR="00750902" w:rsidRPr="00BD7EC1" w:rsidRDefault="00750902" w:rsidP="007B2201">
      <w:pPr>
        <w:pStyle w:val="ListParagraph"/>
        <w:numPr>
          <w:ilvl w:val="1"/>
          <w:numId w:val="1"/>
        </w:numPr>
        <w:spacing w:after="0" w:line="240" w:lineRule="auto"/>
      </w:pPr>
      <w:r w:rsidRPr="00BD7EC1">
        <w:rPr>
          <w:lang w:val="en-US"/>
        </w:rPr>
        <w:t>Punding</w:t>
      </w:r>
    </w:p>
    <w:p w:rsidR="00F5581E" w:rsidRPr="00BD7EC1" w:rsidRDefault="00F5581E" w:rsidP="007B2201">
      <w:pPr>
        <w:pStyle w:val="ListParagraph"/>
        <w:numPr>
          <w:ilvl w:val="2"/>
          <w:numId w:val="1"/>
        </w:numPr>
        <w:spacing w:after="0" w:line="240" w:lineRule="auto"/>
      </w:pPr>
      <w:r w:rsidRPr="00BD7EC1">
        <w:rPr>
          <w:lang w:val="en-US"/>
        </w:rPr>
        <w:t xml:space="preserve"> </w:t>
      </w:r>
      <w:r w:rsidR="001B6693" w:rsidRPr="00BD7EC1">
        <w:rPr>
          <w:lang w:val="en-US"/>
        </w:rPr>
        <w:t>Heavy high dose users of psychomotor stimulants cause</w:t>
      </w:r>
      <w:r w:rsidRPr="00BD7EC1">
        <w:rPr>
          <w:lang w:val="en-US"/>
        </w:rPr>
        <w:t xml:space="preserve"> the compulsive repeated performance of some useless activity.</w:t>
      </w:r>
    </w:p>
    <w:p w:rsidR="0091288E" w:rsidRPr="0091288E" w:rsidRDefault="001B6693" w:rsidP="0091288E">
      <w:pPr>
        <w:pStyle w:val="ListParagraph"/>
        <w:numPr>
          <w:ilvl w:val="2"/>
          <w:numId w:val="1"/>
        </w:numPr>
        <w:spacing w:after="0" w:line="240" w:lineRule="auto"/>
      </w:pPr>
      <w:r w:rsidRPr="00BD7EC1">
        <w:rPr>
          <w:lang w:val="en-US"/>
        </w:rPr>
        <w:t>Unnecessary</w:t>
      </w:r>
      <w:r w:rsidR="00750902" w:rsidRPr="00BD7EC1">
        <w:rPr>
          <w:lang w:val="en-US"/>
        </w:rPr>
        <w:t xml:space="preserve"> small repeated behavior </w:t>
      </w:r>
    </w:p>
    <w:p w:rsidR="0091288E" w:rsidRDefault="0091288E" w:rsidP="0091288E">
      <w:pPr>
        <w:spacing w:after="0" w:line="240" w:lineRule="auto"/>
      </w:pPr>
    </w:p>
    <w:p w:rsidR="0091288E" w:rsidRDefault="0091288E" w:rsidP="0091288E">
      <w:pPr>
        <w:spacing w:after="0" w:line="240" w:lineRule="auto"/>
      </w:pPr>
    </w:p>
    <w:p w:rsidR="0091288E" w:rsidRDefault="0091288E" w:rsidP="0091288E">
      <w:pPr>
        <w:spacing w:after="0" w:line="240" w:lineRule="auto"/>
      </w:pPr>
    </w:p>
    <w:p w:rsidR="0091288E" w:rsidRDefault="0091288E" w:rsidP="0091288E">
      <w:pPr>
        <w:spacing w:after="0" w:line="240" w:lineRule="auto"/>
      </w:pPr>
    </w:p>
    <w:p w:rsidR="0091288E" w:rsidRDefault="0091288E" w:rsidP="0091288E">
      <w:pPr>
        <w:spacing w:after="0" w:line="240" w:lineRule="auto"/>
      </w:pPr>
    </w:p>
    <w:p w:rsidR="0091288E" w:rsidRDefault="0091288E" w:rsidP="0091288E">
      <w:pPr>
        <w:spacing w:after="0" w:line="240" w:lineRule="auto"/>
      </w:pPr>
    </w:p>
    <w:p w:rsidR="0091288E" w:rsidRPr="0091288E" w:rsidRDefault="0091288E" w:rsidP="0091288E">
      <w:pPr>
        <w:spacing w:after="0" w:line="240" w:lineRule="auto"/>
      </w:pPr>
    </w:p>
    <w:p w:rsidR="00750902" w:rsidRPr="00F5581E" w:rsidRDefault="00750902" w:rsidP="007B2201">
      <w:pPr>
        <w:pStyle w:val="ListParagraph"/>
        <w:numPr>
          <w:ilvl w:val="0"/>
          <w:numId w:val="1"/>
        </w:numPr>
        <w:spacing w:after="0" w:line="240" w:lineRule="auto"/>
        <w:ind w:hanging="357"/>
      </w:pPr>
      <w:r w:rsidRPr="00F5581E">
        <w:rPr>
          <w:lang w:val="en-US"/>
        </w:rPr>
        <w:lastRenderedPageBreak/>
        <w:t>Monoamine Psychosis</w:t>
      </w:r>
    </w:p>
    <w:p w:rsidR="00F5581E" w:rsidRPr="00F5581E" w:rsidRDefault="00F5581E" w:rsidP="007B2201">
      <w:pPr>
        <w:pStyle w:val="ListParagraph"/>
        <w:numPr>
          <w:ilvl w:val="1"/>
          <w:numId w:val="1"/>
        </w:numPr>
        <w:spacing w:after="0" w:line="240" w:lineRule="auto"/>
        <w:ind w:hanging="357"/>
      </w:pPr>
      <w:r w:rsidRPr="00F5581E">
        <w:rPr>
          <w:lang w:val="en-US"/>
        </w:rPr>
        <w:t>Psychomotor stimulants can cause a full blown episode of paranoid schizophrenia along with visual hallucinations, delusions of grandeur and persecution that can sometimes lead to violence</w:t>
      </w:r>
    </w:p>
    <w:p w:rsidR="00F5581E" w:rsidRPr="00F5581E" w:rsidRDefault="00F5581E" w:rsidP="007B2201">
      <w:pPr>
        <w:pStyle w:val="ListParagraph"/>
        <w:numPr>
          <w:ilvl w:val="1"/>
          <w:numId w:val="1"/>
        </w:numPr>
        <w:spacing w:after="0" w:line="240" w:lineRule="auto"/>
        <w:ind w:hanging="357"/>
      </w:pPr>
      <w:r w:rsidRPr="00F5581E">
        <w:rPr>
          <w:lang w:val="en-US"/>
        </w:rPr>
        <w:t>Normally clears when drug levels fall.</w:t>
      </w:r>
    </w:p>
    <w:p w:rsidR="00F5581E" w:rsidRPr="00F5581E" w:rsidRDefault="00F5581E" w:rsidP="007B2201">
      <w:pPr>
        <w:pStyle w:val="ListParagraph"/>
        <w:numPr>
          <w:ilvl w:val="1"/>
          <w:numId w:val="1"/>
        </w:numPr>
        <w:spacing w:after="0" w:line="240" w:lineRule="auto"/>
        <w:ind w:hanging="357"/>
      </w:pPr>
      <w:r w:rsidRPr="00F5581E">
        <w:rPr>
          <w:lang w:val="en-US"/>
        </w:rPr>
        <w:t xml:space="preserve">Result of excessive DA in MDS. </w:t>
      </w:r>
    </w:p>
    <w:p w:rsidR="00F46669" w:rsidRPr="00F5581E" w:rsidRDefault="00F5581E" w:rsidP="00F46669">
      <w:pPr>
        <w:pStyle w:val="ListParagraph"/>
        <w:numPr>
          <w:ilvl w:val="1"/>
          <w:numId w:val="1"/>
        </w:numPr>
        <w:spacing w:after="0" w:line="240" w:lineRule="auto"/>
        <w:ind w:hanging="357"/>
      </w:pPr>
      <w:r w:rsidRPr="00F5581E">
        <w:rPr>
          <w:lang w:val="en-US"/>
        </w:rPr>
        <w:t>Can be blocked by antipsychotic drugs which are D</w:t>
      </w:r>
      <w:r w:rsidRPr="00F5581E">
        <w:rPr>
          <w:vertAlign w:val="subscript"/>
          <w:lang w:val="en-US"/>
        </w:rPr>
        <w:t>2</w:t>
      </w:r>
      <w:r w:rsidRPr="00F5581E">
        <w:rPr>
          <w:lang w:val="en-US"/>
        </w:rPr>
        <w:t xml:space="preserve"> blockers</w:t>
      </w:r>
    </w:p>
    <w:p w:rsidR="00F5581E" w:rsidRPr="00F5581E" w:rsidRDefault="00F5581E" w:rsidP="007B2201">
      <w:pPr>
        <w:pStyle w:val="ListParagraph"/>
        <w:numPr>
          <w:ilvl w:val="1"/>
          <w:numId w:val="1"/>
        </w:numPr>
        <w:spacing w:after="0" w:line="240" w:lineRule="auto"/>
        <w:ind w:hanging="357"/>
      </w:pPr>
      <w:r w:rsidRPr="00F5581E">
        <w:rPr>
          <w:bCs/>
          <w:lang w:val="en-US"/>
        </w:rPr>
        <w:t>Formication</w:t>
      </w:r>
    </w:p>
    <w:p w:rsidR="00F5581E" w:rsidRPr="00F5581E" w:rsidRDefault="001B6693" w:rsidP="007B2201">
      <w:pPr>
        <w:pStyle w:val="ListParagraph"/>
        <w:numPr>
          <w:ilvl w:val="2"/>
          <w:numId w:val="1"/>
        </w:numPr>
        <w:spacing w:after="0" w:line="240" w:lineRule="auto"/>
        <w:ind w:hanging="357"/>
      </w:pPr>
      <w:r w:rsidRPr="00F5581E">
        <w:rPr>
          <w:lang w:val="en-US"/>
        </w:rPr>
        <w:t>The</w:t>
      </w:r>
      <w:r w:rsidR="00F5581E" w:rsidRPr="00F5581E">
        <w:rPr>
          <w:lang w:val="en-US"/>
        </w:rPr>
        <w:t xml:space="preserve"> feeling that small animals (ants) are crawling around under your skin. (</w:t>
      </w:r>
      <w:r w:rsidR="00F5581E" w:rsidRPr="00F5581E">
        <w:rPr>
          <w:i/>
          <w:iCs/>
          <w:lang w:val="en-US"/>
        </w:rPr>
        <w:t>Crank bugs</w:t>
      </w:r>
      <w:r w:rsidR="00F5581E" w:rsidRPr="00F5581E">
        <w:rPr>
          <w:lang w:val="en-US"/>
        </w:rPr>
        <w:t xml:space="preserve"> or </w:t>
      </w:r>
      <w:r w:rsidR="00F5581E" w:rsidRPr="00F5581E">
        <w:rPr>
          <w:i/>
          <w:iCs/>
          <w:lang w:val="en-US"/>
        </w:rPr>
        <w:t>cocaine bugs</w:t>
      </w:r>
      <w:r w:rsidR="00F5581E" w:rsidRPr="00F5581E">
        <w:rPr>
          <w:lang w:val="en-US"/>
        </w:rPr>
        <w:t>).</w:t>
      </w:r>
    </w:p>
    <w:p w:rsidR="00F5581E" w:rsidRPr="00F5581E" w:rsidRDefault="00F5581E" w:rsidP="007B2201">
      <w:pPr>
        <w:pStyle w:val="ListParagraph"/>
        <w:numPr>
          <w:ilvl w:val="2"/>
          <w:numId w:val="1"/>
        </w:numPr>
        <w:spacing w:after="0" w:line="240" w:lineRule="auto"/>
        <w:ind w:hanging="357"/>
      </w:pPr>
      <w:r w:rsidRPr="00F5581E">
        <w:rPr>
          <w:lang w:val="en-US"/>
        </w:rPr>
        <w:t>People sometimes cut themselves to let the creatures out</w:t>
      </w:r>
    </w:p>
    <w:p w:rsidR="00750902" w:rsidRPr="00F5581E" w:rsidRDefault="00750902" w:rsidP="007B2201">
      <w:pPr>
        <w:pStyle w:val="ListParagraph"/>
        <w:numPr>
          <w:ilvl w:val="0"/>
          <w:numId w:val="1"/>
        </w:numPr>
        <w:spacing w:after="0" w:line="240" w:lineRule="auto"/>
        <w:ind w:hanging="357"/>
      </w:pPr>
      <w:r w:rsidRPr="00F5581E">
        <w:rPr>
          <w:lang w:val="en-US"/>
        </w:rPr>
        <w:t>Sensory Effects</w:t>
      </w:r>
    </w:p>
    <w:p w:rsidR="00750902" w:rsidRPr="00F5581E" w:rsidRDefault="00750902" w:rsidP="007B2201">
      <w:pPr>
        <w:pStyle w:val="ListParagraph"/>
        <w:numPr>
          <w:ilvl w:val="1"/>
          <w:numId w:val="1"/>
        </w:numPr>
        <w:spacing w:after="0" w:line="240" w:lineRule="auto"/>
        <w:ind w:hanging="357"/>
      </w:pPr>
      <w:r w:rsidRPr="00F5581E">
        <w:rPr>
          <w:lang w:val="en-US"/>
        </w:rPr>
        <w:t>Increase in visual acuity</w:t>
      </w:r>
    </w:p>
    <w:p w:rsidR="00750902" w:rsidRPr="00F5581E" w:rsidRDefault="00750902" w:rsidP="007B2201">
      <w:pPr>
        <w:pStyle w:val="ListParagraph"/>
        <w:numPr>
          <w:ilvl w:val="1"/>
          <w:numId w:val="1"/>
        </w:numPr>
        <w:spacing w:line="240" w:lineRule="auto"/>
      </w:pPr>
      <w:r w:rsidRPr="00F5581E">
        <w:rPr>
          <w:lang w:val="en-US"/>
        </w:rPr>
        <w:t>Slight improvements in auditory flicker fusion</w:t>
      </w:r>
    </w:p>
    <w:p w:rsidR="00750902" w:rsidRPr="00F5581E" w:rsidRDefault="00750902" w:rsidP="007B2201">
      <w:pPr>
        <w:pStyle w:val="ListParagraph"/>
        <w:numPr>
          <w:ilvl w:val="0"/>
          <w:numId w:val="1"/>
        </w:numPr>
        <w:spacing w:line="240" w:lineRule="auto"/>
      </w:pPr>
      <w:r w:rsidRPr="00F5581E">
        <w:rPr>
          <w:lang w:val="en-US"/>
        </w:rPr>
        <w:t>Effects on Performance</w:t>
      </w:r>
    </w:p>
    <w:p w:rsidR="00F5581E" w:rsidRPr="00F5581E" w:rsidRDefault="00F5581E" w:rsidP="007B2201">
      <w:pPr>
        <w:pStyle w:val="ListParagraph"/>
        <w:numPr>
          <w:ilvl w:val="1"/>
          <w:numId w:val="1"/>
        </w:numPr>
        <w:spacing w:line="240" w:lineRule="auto"/>
      </w:pPr>
      <w:r w:rsidRPr="00F5581E">
        <w:rPr>
          <w:lang w:val="en-US"/>
        </w:rPr>
        <w:t>Psychomotor stimulants will improve endurance, diminish the effects of fatigue and reduce the need for food</w:t>
      </w:r>
    </w:p>
    <w:p w:rsidR="00F5581E" w:rsidRPr="00F5581E" w:rsidRDefault="00F5581E" w:rsidP="007B2201">
      <w:pPr>
        <w:pStyle w:val="ListParagraph"/>
        <w:numPr>
          <w:ilvl w:val="1"/>
          <w:numId w:val="1"/>
        </w:numPr>
        <w:spacing w:line="240" w:lineRule="auto"/>
      </w:pPr>
      <w:r w:rsidRPr="00F5581E">
        <w:rPr>
          <w:lang w:val="en-US"/>
        </w:rPr>
        <w:t>Speed reaction time slowed by fatigue, lack of oxygen, etc.</w:t>
      </w:r>
    </w:p>
    <w:p w:rsidR="00F5581E" w:rsidRPr="00F5581E" w:rsidRDefault="00F5581E" w:rsidP="007B2201">
      <w:pPr>
        <w:pStyle w:val="ListParagraph"/>
        <w:numPr>
          <w:ilvl w:val="1"/>
          <w:numId w:val="1"/>
        </w:numPr>
        <w:spacing w:line="240" w:lineRule="auto"/>
      </w:pPr>
      <w:r w:rsidRPr="00F5581E">
        <w:rPr>
          <w:lang w:val="en-US"/>
        </w:rPr>
        <w:t>Improves vigilance performance on tests like the Clock Test</w:t>
      </w:r>
    </w:p>
    <w:p w:rsidR="00750902" w:rsidRPr="00F5581E" w:rsidRDefault="00750902" w:rsidP="007B2201">
      <w:pPr>
        <w:pStyle w:val="ListParagraph"/>
        <w:numPr>
          <w:ilvl w:val="1"/>
          <w:numId w:val="1"/>
        </w:numPr>
        <w:spacing w:line="240" w:lineRule="auto"/>
      </w:pPr>
      <w:r w:rsidRPr="00F5581E">
        <w:rPr>
          <w:lang w:val="en-US"/>
        </w:rPr>
        <w:t>Athletic Performance</w:t>
      </w:r>
    </w:p>
    <w:p w:rsidR="00F5581E" w:rsidRPr="00F5581E" w:rsidRDefault="00F5581E" w:rsidP="007B2201">
      <w:pPr>
        <w:pStyle w:val="ListParagraph"/>
        <w:numPr>
          <w:ilvl w:val="2"/>
          <w:numId w:val="1"/>
        </w:numPr>
      </w:pPr>
      <w:r w:rsidRPr="00F5581E">
        <w:rPr>
          <w:lang w:val="en-US"/>
        </w:rPr>
        <w:t>Psychomotor stimulants improve athletic performance and consequently all are banned in most athletic competitions.</w:t>
      </w:r>
    </w:p>
    <w:p w:rsidR="00F5581E" w:rsidRPr="00F5581E" w:rsidRDefault="00F5581E" w:rsidP="007B2201">
      <w:pPr>
        <w:pStyle w:val="ListParagraph"/>
        <w:numPr>
          <w:ilvl w:val="2"/>
          <w:numId w:val="1"/>
        </w:numPr>
        <w:spacing w:after="0" w:line="240" w:lineRule="auto"/>
      </w:pPr>
      <w:r w:rsidRPr="00F5581E">
        <w:rPr>
          <w:lang w:val="en-US"/>
        </w:rPr>
        <w:t>Many of these are found in cold and allergy medications</w:t>
      </w:r>
    </w:p>
    <w:p w:rsidR="00F5581E" w:rsidRPr="00F5581E" w:rsidRDefault="00F5581E" w:rsidP="00F5581E">
      <w:pPr>
        <w:spacing w:after="0" w:line="240" w:lineRule="auto"/>
        <w:contextualSpacing/>
        <w:rPr>
          <w:bCs/>
          <w:u w:val="single"/>
          <w:lang w:val="en-US"/>
        </w:rPr>
      </w:pPr>
      <w:r w:rsidRPr="00F5581E">
        <w:rPr>
          <w:bCs/>
          <w:u w:val="single"/>
          <w:lang w:val="en-US"/>
        </w:rPr>
        <w:t>Behavior of nonhumans</w:t>
      </w:r>
    </w:p>
    <w:p w:rsidR="00750902" w:rsidRPr="00F5581E" w:rsidRDefault="00750902" w:rsidP="007B2201">
      <w:pPr>
        <w:pStyle w:val="ListParagraph"/>
        <w:numPr>
          <w:ilvl w:val="0"/>
          <w:numId w:val="1"/>
        </w:numPr>
      </w:pPr>
      <w:r w:rsidRPr="00F5581E">
        <w:rPr>
          <w:lang w:val="en-US"/>
        </w:rPr>
        <w:t>Increase spontaneous locomotor and exploratory activity in rats (low to intermediate doses)</w:t>
      </w:r>
    </w:p>
    <w:p w:rsidR="00750902" w:rsidRPr="00F5581E" w:rsidRDefault="00750902" w:rsidP="007B2201">
      <w:pPr>
        <w:pStyle w:val="ListParagraph"/>
        <w:numPr>
          <w:ilvl w:val="0"/>
          <w:numId w:val="1"/>
        </w:numPr>
      </w:pPr>
      <w:r w:rsidRPr="00F5581E">
        <w:rPr>
          <w:lang w:val="en-US"/>
        </w:rPr>
        <w:t>Start to show increased sniffing and other stereotyped behaviors (high doses)</w:t>
      </w:r>
    </w:p>
    <w:p w:rsidR="00F5581E" w:rsidRPr="00F5581E" w:rsidRDefault="00F5581E" w:rsidP="007B2201">
      <w:pPr>
        <w:pStyle w:val="ListParagraph"/>
        <w:numPr>
          <w:ilvl w:val="1"/>
          <w:numId w:val="1"/>
        </w:numPr>
      </w:pPr>
      <w:r w:rsidRPr="00F5581E">
        <w:rPr>
          <w:lang w:val="en-US"/>
        </w:rPr>
        <w:t>Simple short activity repeated continuously – head bobbing</w:t>
      </w:r>
    </w:p>
    <w:p w:rsidR="003775DF" w:rsidRPr="003775DF" w:rsidRDefault="00F5581E" w:rsidP="007B2201">
      <w:pPr>
        <w:pStyle w:val="ListParagraph"/>
        <w:numPr>
          <w:ilvl w:val="0"/>
          <w:numId w:val="1"/>
        </w:numPr>
        <w:spacing w:after="0" w:line="240" w:lineRule="auto"/>
      </w:pPr>
      <w:r w:rsidRPr="00F5581E">
        <w:rPr>
          <w:lang w:val="en-US"/>
        </w:rPr>
        <w:t xml:space="preserve">Automutilation: </w:t>
      </w:r>
      <w:r w:rsidRPr="00F5581E">
        <w:rPr>
          <w:i/>
          <w:iCs/>
          <w:lang w:val="en-US"/>
        </w:rPr>
        <w:t>biting and picking at the skin</w:t>
      </w:r>
    </w:p>
    <w:p w:rsidR="00750902" w:rsidRPr="00750902" w:rsidRDefault="00750902" w:rsidP="00750902">
      <w:pPr>
        <w:spacing w:after="0" w:line="240" w:lineRule="auto"/>
        <w:contextualSpacing/>
        <w:rPr>
          <w:bCs/>
          <w:u w:val="single"/>
          <w:lang w:val="en-US"/>
        </w:rPr>
      </w:pPr>
      <w:r w:rsidRPr="00750902">
        <w:rPr>
          <w:bCs/>
          <w:u w:val="single"/>
          <w:lang w:val="en-US"/>
        </w:rPr>
        <w:t>Dissociation and Discrimination</w:t>
      </w:r>
    </w:p>
    <w:p w:rsidR="00750902" w:rsidRPr="00750902" w:rsidRDefault="00750902" w:rsidP="007B2201">
      <w:pPr>
        <w:numPr>
          <w:ilvl w:val="0"/>
          <w:numId w:val="1"/>
        </w:numPr>
        <w:spacing w:after="0" w:line="240" w:lineRule="auto"/>
        <w:contextualSpacing/>
      </w:pPr>
      <w:r w:rsidRPr="00750902">
        <w:rPr>
          <w:lang w:val="en-US"/>
        </w:rPr>
        <w:t>Amphetamine causes dissociation</w:t>
      </w:r>
    </w:p>
    <w:p w:rsidR="00750902" w:rsidRPr="003775DF" w:rsidRDefault="00750902" w:rsidP="007B2201">
      <w:pPr>
        <w:numPr>
          <w:ilvl w:val="0"/>
          <w:numId w:val="1"/>
        </w:numPr>
        <w:spacing w:after="0" w:line="240" w:lineRule="auto"/>
        <w:contextualSpacing/>
      </w:pPr>
      <w:r w:rsidRPr="00750902">
        <w:rPr>
          <w:lang w:val="en-US"/>
        </w:rPr>
        <w:t>Easily discriminated</w:t>
      </w:r>
    </w:p>
    <w:p w:rsidR="003775DF" w:rsidRPr="00750902" w:rsidRDefault="007B2201" w:rsidP="007B2201">
      <w:pPr>
        <w:numPr>
          <w:ilvl w:val="1"/>
          <w:numId w:val="1"/>
        </w:numPr>
        <w:spacing w:after="0" w:line="240" w:lineRule="auto"/>
        <w:contextualSpacing/>
      </w:pPr>
      <w:r w:rsidRPr="003775DF">
        <w:rPr>
          <w:lang w:val="en-US"/>
        </w:rPr>
        <w:t>Animals trained under the influence of amphetamine cannot completely remember what they learned when the amphetamine has worn off.</w:t>
      </w:r>
    </w:p>
    <w:p w:rsidR="00750902" w:rsidRPr="00750902" w:rsidRDefault="00750902" w:rsidP="007B2201">
      <w:pPr>
        <w:numPr>
          <w:ilvl w:val="0"/>
          <w:numId w:val="1"/>
        </w:numPr>
        <w:spacing w:after="0" w:line="240" w:lineRule="auto"/>
        <w:contextualSpacing/>
      </w:pPr>
      <w:r w:rsidRPr="00750902">
        <w:rPr>
          <w:lang w:val="en-US"/>
        </w:rPr>
        <w:t xml:space="preserve">Amphetamine generalizes to cocaine, methylphenidate, </w:t>
      </w:r>
      <w:proofErr w:type="spellStart"/>
      <w:r w:rsidRPr="00750902">
        <w:rPr>
          <w:lang w:val="en-US"/>
        </w:rPr>
        <w:t>cathinone</w:t>
      </w:r>
      <w:proofErr w:type="spellEnd"/>
      <w:r w:rsidRPr="00750902">
        <w:rPr>
          <w:lang w:val="en-US"/>
        </w:rPr>
        <w:t xml:space="preserve"> and some MAO inhibitors.</w:t>
      </w:r>
    </w:p>
    <w:p w:rsidR="00BD7EC1" w:rsidRPr="00F46669" w:rsidRDefault="00750902" w:rsidP="003775DF">
      <w:pPr>
        <w:numPr>
          <w:ilvl w:val="0"/>
          <w:numId w:val="1"/>
        </w:numPr>
        <w:spacing w:after="0" w:line="240" w:lineRule="auto"/>
        <w:contextualSpacing/>
      </w:pPr>
      <w:r w:rsidRPr="00750902">
        <w:rPr>
          <w:lang w:val="en-US"/>
        </w:rPr>
        <w:t>Does not generalize to caffeine, nicotine, barbiturates, chlorpromazine atropine or hallucinogens.</w:t>
      </w:r>
    </w:p>
    <w:p w:rsidR="009F437D" w:rsidRPr="003775DF" w:rsidRDefault="007B2201" w:rsidP="003775DF">
      <w:pPr>
        <w:spacing w:after="0" w:line="240" w:lineRule="auto"/>
        <w:contextualSpacing/>
        <w:rPr>
          <w:u w:val="single"/>
          <w:lang w:val="en-US"/>
        </w:rPr>
      </w:pPr>
      <w:r w:rsidRPr="003775DF">
        <w:rPr>
          <w:u w:val="single"/>
          <w:lang w:val="en-US"/>
        </w:rPr>
        <w:t>Tolerance</w:t>
      </w:r>
    </w:p>
    <w:p w:rsidR="009F437D" w:rsidRPr="003775DF" w:rsidRDefault="007B2201" w:rsidP="007B2201">
      <w:pPr>
        <w:pStyle w:val="ListParagraph"/>
        <w:numPr>
          <w:ilvl w:val="0"/>
          <w:numId w:val="1"/>
        </w:numPr>
        <w:spacing w:after="0" w:line="240" w:lineRule="auto"/>
      </w:pPr>
      <w:r w:rsidRPr="003775DF">
        <w:rPr>
          <w:lang w:val="en-US"/>
        </w:rPr>
        <w:t>Acute Tolerance</w:t>
      </w:r>
    </w:p>
    <w:p w:rsidR="009F437D" w:rsidRPr="003775DF" w:rsidRDefault="007B2201" w:rsidP="007B2201">
      <w:pPr>
        <w:pStyle w:val="ListParagraph"/>
        <w:numPr>
          <w:ilvl w:val="1"/>
          <w:numId w:val="1"/>
        </w:numPr>
        <w:spacing w:after="0" w:line="240" w:lineRule="auto"/>
      </w:pPr>
      <w:r w:rsidRPr="003775DF">
        <w:rPr>
          <w:lang w:val="en-US"/>
        </w:rPr>
        <w:t>Coke-out</w:t>
      </w:r>
    </w:p>
    <w:p w:rsidR="003775DF" w:rsidRPr="003775DF" w:rsidRDefault="001B6693" w:rsidP="007B2201">
      <w:pPr>
        <w:pStyle w:val="ListParagraph"/>
        <w:numPr>
          <w:ilvl w:val="2"/>
          <w:numId w:val="1"/>
        </w:numPr>
        <w:spacing w:after="0" w:line="240" w:lineRule="auto"/>
      </w:pPr>
      <w:r w:rsidRPr="003775DF">
        <w:rPr>
          <w:lang w:val="en-US"/>
        </w:rPr>
        <w:t>With</w:t>
      </w:r>
      <w:r w:rsidR="003775DF" w:rsidRPr="003775DF">
        <w:rPr>
          <w:lang w:val="en-US"/>
        </w:rPr>
        <w:t xml:space="preserve"> continuous use, cocaine </w:t>
      </w:r>
      <w:r w:rsidRPr="003775DF">
        <w:rPr>
          <w:lang w:val="en-US"/>
        </w:rPr>
        <w:t>loses</w:t>
      </w:r>
      <w:r w:rsidR="003775DF" w:rsidRPr="003775DF">
        <w:rPr>
          <w:lang w:val="en-US"/>
        </w:rPr>
        <w:t xml:space="preserve"> its ability to cause rushes and improved mood.</w:t>
      </w:r>
    </w:p>
    <w:p w:rsidR="003775DF" w:rsidRPr="003775DF" w:rsidRDefault="003775DF" w:rsidP="007B2201">
      <w:pPr>
        <w:pStyle w:val="ListParagraph"/>
        <w:numPr>
          <w:ilvl w:val="1"/>
          <w:numId w:val="1"/>
        </w:numPr>
        <w:spacing w:after="0" w:line="240" w:lineRule="auto"/>
      </w:pPr>
      <w:r w:rsidRPr="003775DF">
        <w:rPr>
          <w:lang w:val="en-US"/>
        </w:rPr>
        <w:t xml:space="preserve">Dissipates in 24 </w:t>
      </w:r>
      <w:r w:rsidR="001B6693" w:rsidRPr="003775DF">
        <w:rPr>
          <w:lang w:val="en-US"/>
        </w:rPr>
        <w:t>hrs.</w:t>
      </w:r>
    </w:p>
    <w:p w:rsidR="003775DF" w:rsidRPr="003775DF" w:rsidRDefault="003775DF" w:rsidP="007B2201">
      <w:pPr>
        <w:pStyle w:val="ListParagraph"/>
        <w:numPr>
          <w:ilvl w:val="1"/>
          <w:numId w:val="1"/>
        </w:numPr>
        <w:spacing w:after="0" w:line="240" w:lineRule="auto"/>
      </w:pPr>
      <w:r w:rsidRPr="003775DF">
        <w:rPr>
          <w:lang w:val="en-US"/>
        </w:rPr>
        <w:t>Subjective effect shows tolerance, but cardiovascular effect does not</w:t>
      </w:r>
      <w:r>
        <w:rPr>
          <w:lang w:val="en-US"/>
        </w:rPr>
        <w:t>.</w:t>
      </w:r>
    </w:p>
    <w:p w:rsidR="009F437D" w:rsidRPr="003775DF" w:rsidRDefault="007B2201" w:rsidP="007B2201">
      <w:pPr>
        <w:pStyle w:val="ListParagraph"/>
        <w:numPr>
          <w:ilvl w:val="0"/>
          <w:numId w:val="1"/>
        </w:numPr>
        <w:spacing w:after="0" w:line="240" w:lineRule="auto"/>
      </w:pPr>
      <w:r w:rsidRPr="003775DF">
        <w:rPr>
          <w:lang w:val="en-US"/>
        </w:rPr>
        <w:t>Chronic Tolerance and Sensitization</w:t>
      </w:r>
    </w:p>
    <w:p w:rsidR="009F437D" w:rsidRPr="003775DF" w:rsidRDefault="007B2201" w:rsidP="007B2201">
      <w:pPr>
        <w:pStyle w:val="ListParagraph"/>
        <w:numPr>
          <w:ilvl w:val="1"/>
          <w:numId w:val="1"/>
        </w:numPr>
        <w:spacing w:after="0" w:line="240" w:lineRule="auto"/>
      </w:pPr>
      <w:r w:rsidRPr="003775DF">
        <w:rPr>
          <w:lang w:val="en-US"/>
        </w:rPr>
        <w:t>Become tolerated with repeated administration</w:t>
      </w:r>
    </w:p>
    <w:p w:rsidR="003775DF" w:rsidRPr="003775DF" w:rsidRDefault="003775DF" w:rsidP="007B2201">
      <w:pPr>
        <w:pStyle w:val="ListParagraph"/>
        <w:numPr>
          <w:ilvl w:val="1"/>
          <w:numId w:val="1"/>
        </w:numPr>
      </w:pPr>
      <w:r w:rsidRPr="003775DF">
        <w:rPr>
          <w:lang w:val="en-US"/>
        </w:rPr>
        <w:t>Develops to appetite suppression and cardiovascular effects, lethal effects.</w:t>
      </w:r>
    </w:p>
    <w:p w:rsidR="003775DF" w:rsidRPr="003775DF" w:rsidRDefault="003775DF" w:rsidP="007B2201">
      <w:pPr>
        <w:pStyle w:val="ListParagraph"/>
        <w:numPr>
          <w:ilvl w:val="1"/>
          <w:numId w:val="1"/>
        </w:numPr>
        <w:spacing w:after="0" w:line="240" w:lineRule="auto"/>
      </w:pPr>
      <w:r w:rsidRPr="003775DF">
        <w:rPr>
          <w:lang w:val="en-US"/>
        </w:rPr>
        <w:t>No tolerance to sleep blocking effect</w:t>
      </w:r>
    </w:p>
    <w:p w:rsidR="003775DF" w:rsidRPr="003775DF" w:rsidRDefault="003775DF" w:rsidP="003775DF">
      <w:pPr>
        <w:spacing w:after="0" w:line="240" w:lineRule="auto"/>
        <w:contextualSpacing/>
        <w:rPr>
          <w:bCs/>
          <w:u w:val="single"/>
          <w:lang w:val="en-US"/>
        </w:rPr>
      </w:pPr>
      <w:r w:rsidRPr="003775DF">
        <w:rPr>
          <w:bCs/>
          <w:u w:val="single"/>
          <w:lang w:val="en-US"/>
        </w:rPr>
        <w:lastRenderedPageBreak/>
        <w:t xml:space="preserve">Withdrawal: </w:t>
      </w:r>
    </w:p>
    <w:p w:rsidR="003775DF" w:rsidRPr="003775DF" w:rsidRDefault="003775DF" w:rsidP="007B2201">
      <w:pPr>
        <w:numPr>
          <w:ilvl w:val="0"/>
          <w:numId w:val="1"/>
        </w:numPr>
        <w:spacing w:after="0" w:line="240" w:lineRule="auto"/>
        <w:contextualSpacing/>
      </w:pPr>
      <w:r w:rsidRPr="003775DF">
        <w:rPr>
          <w:lang w:val="en-US"/>
        </w:rPr>
        <w:t>Both acute withdrawal (hangover) and chronic withdrawal is mainly depression.</w:t>
      </w:r>
    </w:p>
    <w:p w:rsidR="003775DF" w:rsidRPr="003775DF" w:rsidRDefault="003775DF" w:rsidP="007B2201">
      <w:pPr>
        <w:numPr>
          <w:ilvl w:val="0"/>
          <w:numId w:val="1"/>
        </w:numPr>
        <w:spacing w:after="0" w:line="240" w:lineRule="auto"/>
        <w:contextualSpacing/>
      </w:pPr>
      <w:r w:rsidRPr="003775DF">
        <w:rPr>
          <w:lang w:val="en-US"/>
        </w:rPr>
        <w:t>May be permanent if large doses are used for a long time.  A result of changes in brain monoamine mood systems.</w:t>
      </w:r>
    </w:p>
    <w:p w:rsidR="003775DF" w:rsidRPr="003775DF" w:rsidRDefault="003775DF" w:rsidP="007B2201">
      <w:pPr>
        <w:numPr>
          <w:ilvl w:val="0"/>
          <w:numId w:val="1"/>
        </w:numPr>
        <w:spacing w:after="0" w:line="240" w:lineRule="auto"/>
        <w:contextualSpacing/>
      </w:pPr>
      <w:r w:rsidRPr="003775DF">
        <w:rPr>
          <w:lang w:val="en-US"/>
        </w:rPr>
        <w:t>Similar to psychotic depression, except there is an increased appetite and no insomnia.</w:t>
      </w:r>
    </w:p>
    <w:p w:rsidR="00565759" w:rsidRPr="0091288E" w:rsidRDefault="003775DF" w:rsidP="003775DF">
      <w:pPr>
        <w:numPr>
          <w:ilvl w:val="0"/>
          <w:numId w:val="1"/>
        </w:numPr>
        <w:spacing w:after="0" w:line="240" w:lineRule="auto"/>
        <w:contextualSpacing/>
      </w:pPr>
      <w:r w:rsidRPr="003775DF">
        <w:rPr>
          <w:lang w:val="en-US"/>
        </w:rPr>
        <w:t>Can be treated with antidepressants.</w:t>
      </w:r>
    </w:p>
    <w:p w:rsidR="003775DF" w:rsidRPr="003775DF" w:rsidRDefault="003775DF" w:rsidP="003775DF">
      <w:pPr>
        <w:spacing w:after="0" w:line="240" w:lineRule="auto"/>
        <w:contextualSpacing/>
        <w:rPr>
          <w:bCs/>
          <w:u w:val="single"/>
          <w:lang w:val="en-US"/>
        </w:rPr>
      </w:pPr>
      <w:r w:rsidRPr="003775DF">
        <w:rPr>
          <w:bCs/>
          <w:u w:val="single"/>
          <w:lang w:val="en-US"/>
        </w:rPr>
        <w:t>Self-administration</w:t>
      </w:r>
    </w:p>
    <w:p w:rsidR="009F437D" w:rsidRPr="003775DF" w:rsidRDefault="007B2201" w:rsidP="007B2201">
      <w:pPr>
        <w:pStyle w:val="ListParagraph"/>
        <w:numPr>
          <w:ilvl w:val="0"/>
          <w:numId w:val="1"/>
        </w:numPr>
        <w:spacing w:after="0" w:line="240" w:lineRule="auto"/>
      </w:pPr>
      <w:r w:rsidRPr="003775DF">
        <w:rPr>
          <w:lang w:val="en-US"/>
        </w:rPr>
        <w:t>Cocaine</w:t>
      </w:r>
    </w:p>
    <w:p w:rsidR="009F437D" w:rsidRPr="003775DF" w:rsidRDefault="007B2201" w:rsidP="007B2201">
      <w:pPr>
        <w:pStyle w:val="ListParagraph"/>
        <w:numPr>
          <w:ilvl w:val="1"/>
          <w:numId w:val="1"/>
        </w:numPr>
        <w:spacing w:after="0" w:line="240" w:lineRule="auto"/>
      </w:pPr>
      <w:r w:rsidRPr="003775DF">
        <w:rPr>
          <w:lang w:val="en-US"/>
        </w:rPr>
        <w:t>Administered orally, snorted, injected, and smoked</w:t>
      </w:r>
    </w:p>
    <w:p w:rsidR="009F437D" w:rsidRPr="003775DF" w:rsidRDefault="007B2201" w:rsidP="007B2201">
      <w:pPr>
        <w:pStyle w:val="ListParagraph"/>
        <w:numPr>
          <w:ilvl w:val="1"/>
          <w:numId w:val="1"/>
        </w:numPr>
        <w:spacing w:after="0" w:line="240" w:lineRule="auto"/>
      </w:pPr>
      <w:r w:rsidRPr="003775DF">
        <w:rPr>
          <w:lang w:val="en-US"/>
        </w:rPr>
        <w:t>Social drug (sporadic use), run-abstinence cycle</w:t>
      </w:r>
    </w:p>
    <w:p w:rsidR="003775DF" w:rsidRPr="003775DF" w:rsidRDefault="003775DF" w:rsidP="007B2201">
      <w:pPr>
        <w:pStyle w:val="ListParagraph"/>
        <w:numPr>
          <w:ilvl w:val="2"/>
          <w:numId w:val="1"/>
        </w:numPr>
        <w:spacing w:after="0" w:line="240" w:lineRule="auto"/>
      </w:pPr>
      <w:r w:rsidRPr="003775DF">
        <w:rPr>
          <w:lang w:val="en-US"/>
        </w:rPr>
        <w:t>Usually consumed in a run (binge)-abstinence cycle when taken by sniffing or injection</w:t>
      </w:r>
    </w:p>
    <w:p w:rsidR="003775DF" w:rsidRPr="003775DF" w:rsidRDefault="007B2201" w:rsidP="007B2201">
      <w:pPr>
        <w:pStyle w:val="ListParagraph"/>
        <w:numPr>
          <w:ilvl w:val="1"/>
          <w:numId w:val="1"/>
        </w:numPr>
      </w:pPr>
      <w:r w:rsidRPr="003775DF">
        <w:rPr>
          <w:lang w:val="en-US"/>
        </w:rPr>
        <w:t>Speed ball</w:t>
      </w:r>
    </w:p>
    <w:p w:rsidR="003775DF" w:rsidRPr="003775DF" w:rsidRDefault="003775DF" w:rsidP="007B2201">
      <w:pPr>
        <w:pStyle w:val="ListParagraph"/>
        <w:numPr>
          <w:ilvl w:val="2"/>
          <w:numId w:val="1"/>
        </w:numPr>
      </w:pPr>
      <w:r>
        <w:rPr>
          <w:lang w:val="en-US"/>
        </w:rPr>
        <w:t xml:space="preserve">Combining with opiates </w:t>
      </w:r>
    </w:p>
    <w:p w:rsidR="009F437D" w:rsidRPr="003775DF" w:rsidRDefault="007B2201" w:rsidP="007B2201">
      <w:pPr>
        <w:pStyle w:val="ListParagraph"/>
        <w:numPr>
          <w:ilvl w:val="0"/>
          <w:numId w:val="1"/>
        </w:numPr>
      </w:pPr>
      <w:r w:rsidRPr="003775DF">
        <w:rPr>
          <w:lang w:val="en-US"/>
        </w:rPr>
        <w:t>Amphetamines</w:t>
      </w:r>
    </w:p>
    <w:p w:rsidR="003775DF" w:rsidRPr="003775DF" w:rsidRDefault="003775DF" w:rsidP="007B2201">
      <w:pPr>
        <w:pStyle w:val="ListParagraph"/>
        <w:numPr>
          <w:ilvl w:val="1"/>
          <w:numId w:val="1"/>
        </w:numPr>
      </w:pPr>
      <w:r w:rsidRPr="003775DF">
        <w:rPr>
          <w:lang w:val="en-US"/>
        </w:rPr>
        <w:t>Long half-life makes it useful for weight loss and sleep prevention when taken orally</w:t>
      </w:r>
    </w:p>
    <w:p w:rsidR="003775DF" w:rsidRPr="003775DF" w:rsidRDefault="003775DF" w:rsidP="007B2201">
      <w:pPr>
        <w:pStyle w:val="ListParagraph"/>
        <w:numPr>
          <w:ilvl w:val="1"/>
          <w:numId w:val="1"/>
        </w:numPr>
        <w:spacing w:after="0" w:line="240" w:lineRule="auto"/>
      </w:pPr>
      <w:r w:rsidRPr="003775DF">
        <w:rPr>
          <w:lang w:val="en-US"/>
        </w:rPr>
        <w:t>Injected for recreational use</w:t>
      </w:r>
    </w:p>
    <w:p w:rsidR="003775DF" w:rsidRPr="003775DF" w:rsidRDefault="003775DF" w:rsidP="003775DF">
      <w:pPr>
        <w:spacing w:after="0" w:line="240" w:lineRule="auto"/>
        <w:contextualSpacing/>
        <w:rPr>
          <w:u w:val="single"/>
          <w:lang w:val="en-US"/>
        </w:rPr>
      </w:pPr>
      <w:r w:rsidRPr="003775DF">
        <w:rPr>
          <w:u w:val="single"/>
          <w:lang w:val="en-US"/>
        </w:rPr>
        <w:t>Harmful Effect</w:t>
      </w:r>
    </w:p>
    <w:p w:rsidR="009F437D" w:rsidRPr="003775DF" w:rsidRDefault="007B2201" w:rsidP="007B2201">
      <w:pPr>
        <w:pStyle w:val="ListParagraph"/>
        <w:numPr>
          <w:ilvl w:val="0"/>
          <w:numId w:val="1"/>
        </w:numPr>
        <w:spacing w:after="0" w:line="240" w:lineRule="auto"/>
      </w:pPr>
      <w:r w:rsidRPr="003775DF">
        <w:rPr>
          <w:lang w:val="en-US"/>
        </w:rPr>
        <w:t>Direct Effects</w:t>
      </w:r>
    </w:p>
    <w:p w:rsidR="009F437D" w:rsidRPr="003775DF" w:rsidRDefault="007B2201" w:rsidP="007B2201">
      <w:pPr>
        <w:pStyle w:val="ListParagraph"/>
        <w:numPr>
          <w:ilvl w:val="1"/>
          <w:numId w:val="1"/>
        </w:numPr>
        <w:spacing w:after="0" w:line="240" w:lineRule="auto"/>
      </w:pPr>
      <w:r w:rsidRPr="003775DF">
        <w:rPr>
          <w:lang w:val="en-US"/>
        </w:rPr>
        <w:t>Treat hyperactivity in children (methylphenidate)</w:t>
      </w:r>
    </w:p>
    <w:p w:rsidR="009F437D" w:rsidRPr="003775DF" w:rsidRDefault="007B2201" w:rsidP="007B2201">
      <w:pPr>
        <w:pStyle w:val="ListParagraph"/>
        <w:numPr>
          <w:ilvl w:val="1"/>
          <w:numId w:val="1"/>
        </w:numPr>
        <w:spacing w:after="0" w:line="240" w:lineRule="auto"/>
      </w:pPr>
      <w:r w:rsidRPr="003775DF">
        <w:rPr>
          <w:lang w:val="en-US"/>
        </w:rPr>
        <w:t>This sometimes causes a reduction in growth velocity.</w:t>
      </w:r>
    </w:p>
    <w:p w:rsidR="009F437D" w:rsidRPr="003775DF" w:rsidRDefault="007B2201" w:rsidP="007B2201">
      <w:pPr>
        <w:pStyle w:val="ListParagraph"/>
        <w:numPr>
          <w:ilvl w:val="0"/>
          <w:numId w:val="1"/>
        </w:numPr>
        <w:spacing w:after="0" w:line="240" w:lineRule="auto"/>
      </w:pPr>
      <w:r w:rsidRPr="003775DF">
        <w:rPr>
          <w:lang w:val="en-US"/>
        </w:rPr>
        <w:t>Cocaine effects:</w:t>
      </w:r>
    </w:p>
    <w:p w:rsidR="009F437D" w:rsidRPr="003775DF" w:rsidRDefault="007B2201" w:rsidP="007B2201">
      <w:pPr>
        <w:pStyle w:val="ListParagraph"/>
        <w:numPr>
          <w:ilvl w:val="1"/>
          <w:numId w:val="1"/>
        </w:numPr>
        <w:spacing w:after="0" w:line="240" w:lineRule="auto"/>
      </w:pPr>
      <w:r w:rsidRPr="003775DF">
        <w:rPr>
          <w:lang w:val="en-US"/>
        </w:rPr>
        <w:t>Mild jaundice/liver disease</w:t>
      </w:r>
    </w:p>
    <w:p w:rsidR="009F437D" w:rsidRPr="003775DF" w:rsidRDefault="007B2201" w:rsidP="007B2201">
      <w:pPr>
        <w:pStyle w:val="ListParagraph"/>
        <w:numPr>
          <w:ilvl w:val="1"/>
          <w:numId w:val="1"/>
        </w:numPr>
        <w:spacing w:after="0" w:line="240" w:lineRule="auto"/>
      </w:pPr>
      <w:r w:rsidRPr="003775DF">
        <w:rPr>
          <w:lang w:val="en-US"/>
        </w:rPr>
        <w:t>Inflammation and ulceration of the mucous membranes in the nose</w:t>
      </w:r>
    </w:p>
    <w:p w:rsidR="009F437D" w:rsidRPr="003775DF" w:rsidRDefault="007B2201" w:rsidP="007B2201">
      <w:pPr>
        <w:pStyle w:val="ListParagraph"/>
        <w:numPr>
          <w:ilvl w:val="1"/>
          <w:numId w:val="1"/>
        </w:numPr>
        <w:spacing w:after="0" w:line="240" w:lineRule="auto"/>
      </w:pPr>
      <w:r w:rsidRPr="003775DF">
        <w:rPr>
          <w:lang w:val="en-US"/>
        </w:rPr>
        <w:t>Expensive</w:t>
      </w:r>
    </w:p>
    <w:p w:rsidR="003775DF" w:rsidRPr="003775DF" w:rsidRDefault="003775DF" w:rsidP="007B2201">
      <w:pPr>
        <w:pStyle w:val="ListParagraph"/>
        <w:numPr>
          <w:ilvl w:val="1"/>
          <w:numId w:val="1"/>
        </w:numPr>
      </w:pPr>
      <w:r w:rsidRPr="003775DF">
        <w:rPr>
          <w:lang w:val="en-US"/>
        </w:rPr>
        <w:t>Causes psychotic behavior with punding and formication</w:t>
      </w:r>
    </w:p>
    <w:p w:rsidR="003775DF" w:rsidRPr="003775DF" w:rsidRDefault="003775DF" w:rsidP="007B2201">
      <w:pPr>
        <w:pStyle w:val="ListParagraph"/>
        <w:numPr>
          <w:ilvl w:val="1"/>
          <w:numId w:val="1"/>
        </w:numPr>
      </w:pPr>
      <w:r w:rsidRPr="003775DF">
        <w:rPr>
          <w:lang w:val="en-US"/>
        </w:rPr>
        <w:t>Increased blood pressure and risk of strokes and cardiac failure</w:t>
      </w:r>
    </w:p>
    <w:p w:rsidR="003775DF" w:rsidRPr="003775DF" w:rsidRDefault="003775DF" w:rsidP="007B2201">
      <w:pPr>
        <w:pStyle w:val="ListParagraph"/>
        <w:numPr>
          <w:ilvl w:val="1"/>
          <w:numId w:val="1"/>
        </w:numPr>
      </w:pPr>
      <w:r w:rsidRPr="003775DF">
        <w:rPr>
          <w:lang w:val="en-US"/>
        </w:rPr>
        <w:t>Depression on withdrawal</w:t>
      </w:r>
    </w:p>
    <w:p w:rsidR="00BD7EC1" w:rsidRPr="00BD7EC1" w:rsidRDefault="003775DF" w:rsidP="007B2201">
      <w:pPr>
        <w:pStyle w:val="ListParagraph"/>
        <w:numPr>
          <w:ilvl w:val="1"/>
          <w:numId w:val="1"/>
        </w:numPr>
      </w:pPr>
      <w:r w:rsidRPr="003775DF">
        <w:rPr>
          <w:lang w:val="en-US"/>
        </w:rPr>
        <w:t>Methamphetamine has a neurotoxic effect on brain cells that use dopamine</w:t>
      </w:r>
    </w:p>
    <w:p w:rsidR="009F437D" w:rsidRPr="00BD7EC1" w:rsidRDefault="007B2201" w:rsidP="007B2201">
      <w:pPr>
        <w:pStyle w:val="ListParagraph"/>
        <w:numPr>
          <w:ilvl w:val="0"/>
          <w:numId w:val="1"/>
        </w:numPr>
      </w:pPr>
      <w:r w:rsidRPr="00BD7EC1">
        <w:rPr>
          <w:lang w:val="en-US"/>
        </w:rPr>
        <w:t>Amphetamine Effects:</w:t>
      </w:r>
    </w:p>
    <w:p w:rsidR="009F437D" w:rsidRPr="00BD7EC1" w:rsidRDefault="007B2201" w:rsidP="007B2201">
      <w:pPr>
        <w:pStyle w:val="ListParagraph"/>
        <w:numPr>
          <w:ilvl w:val="1"/>
          <w:numId w:val="1"/>
        </w:numPr>
      </w:pPr>
      <w:r w:rsidRPr="00BD7EC1">
        <w:rPr>
          <w:lang w:val="en-US"/>
        </w:rPr>
        <w:t>Restlessness, excessive t</w:t>
      </w:r>
      <w:r w:rsidR="00BD7EC1" w:rsidRPr="00BD7EC1">
        <w:rPr>
          <w:lang w:val="en-US"/>
        </w:rPr>
        <w:t>alking, confusion, and dizziness</w:t>
      </w:r>
      <w:r w:rsidR="00BD7EC1">
        <w:rPr>
          <w:lang w:val="en-US"/>
        </w:rPr>
        <w:t xml:space="preserve"> d</w:t>
      </w:r>
      <w:r w:rsidRPr="00BD7EC1">
        <w:rPr>
          <w:lang w:val="en-US"/>
        </w:rPr>
        <w:t>ue to lack of sleep</w:t>
      </w:r>
    </w:p>
    <w:p w:rsidR="00BD7EC1" w:rsidRPr="00BD7EC1" w:rsidRDefault="00BD7EC1" w:rsidP="007B2201">
      <w:pPr>
        <w:pStyle w:val="ListParagraph"/>
        <w:numPr>
          <w:ilvl w:val="1"/>
          <w:numId w:val="1"/>
        </w:numPr>
        <w:spacing w:after="0" w:line="240" w:lineRule="auto"/>
      </w:pPr>
      <w:r w:rsidRPr="00BD7EC1">
        <w:rPr>
          <w:lang w:val="en-US"/>
        </w:rPr>
        <w:t>Irreversible brain damage/Neurotoxic effect on the brain</w:t>
      </w:r>
    </w:p>
    <w:p w:rsidR="009F437D" w:rsidRPr="00BD7EC1" w:rsidRDefault="007B2201" w:rsidP="007B2201">
      <w:pPr>
        <w:pStyle w:val="ListParagraph"/>
        <w:numPr>
          <w:ilvl w:val="1"/>
          <w:numId w:val="1"/>
        </w:numPr>
      </w:pPr>
      <w:r w:rsidRPr="00BD7EC1">
        <w:rPr>
          <w:lang w:val="en-US"/>
        </w:rPr>
        <w:t>Increased blood pressure, stroke</w:t>
      </w:r>
    </w:p>
    <w:p w:rsidR="009F437D" w:rsidRPr="00BD7EC1" w:rsidRDefault="007B2201" w:rsidP="007B2201">
      <w:pPr>
        <w:pStyle w:val="ListParagraph"/>
        <w:numPr>
          <w:ilvl w:val="1"/>
          <w:numId w:val="1"/>
        </w:numPr>
      </w:pPr>
      <w:r w:rsidRPr="00BD7EC1">
        <w:rPr>
          <w:lang w:val="en-US"/>
        </w:rPr>
        <w:t>Depression, suicidal tendencies, lethargy, and sleep disturbances occur with cessation of use</w:t>
      </w:r>
    </w:p>
    <w:p w:rsidR="009F437D" w:rsidRPr="00BD7EC1" w:rsidRDefault="007B2201" w:rsidP="007B2201">
      <w:pPr>
        <w:pStyle w:val="ListParagraph"/>
        <w:numPr>
          <w:ilvl w:val="0"/>
          <w:numId w:val="1"/>
        </w:numPr>
      </w:pPr>
      <w:r w:rsidRPr="00BD7EC1">
        <w:rPr>
          <w:lang w:val="en-US"/>
        </w:rPr>
        <w:t>Overdose</w:t>
      </w:r>
    </w:p>
    <w:p w:rsidR="009F437D" w:rsidRPr="00BD7EC1" w:rsidRDefault="007B2201" w:rsidP="007B2201">
      <w:pPr>
        <w:pStyle w:val="ListParagraph"/>
        <w:numPr>
          <w:ilvl w:val="1"/>
          <w:numId w:val="1"/>
        </w:numPr>
      </w:pPr>
      <w:r w:rsidRPr="00BD7EC1">
        <w:rPr>
          <w:lang w:val="en-US"/>
        </w:rPr>
        <w:t>Cocaine</w:t>
      </w:r>
    </w:p>
    <w:p w:rsidR="009F437D" w:rsidRPr="00BD7EC1" w:rsidRDefault="007B2201" w:rsidP="007B2201">
      <w:pPr>
        <w:pStyle w:val="ListParagraph"/>
        <w:numPr>
          <w:ilvl w:val="2"/>
          <w:numId w:val="1"/>
        </w:numPr>
      </w:pPr>
      <w:r w:rsidRPr="00BD7EC1">
        <w:rPr>
          <w:lang w:val="en-US"/>
        </w:rPr>
        <w:t>Those who take large doses commonly experience muscle weakness and respiratory depression.</w:t>
      </w:r>
    </w:p>
    <w:p w:rsidR="009F437D" w:rsidRPr="00BD7EC1" w:rsidRDefault="007B2201" w:rsidP="007B2201">
      <w:pPr>
        <w:pStyle w:val="ListParagraph"/>
        <w:numPr>
          <w:ilvl w:val="2"/>
          <w:numId w:val="1"/>
        </w:numPr>
      </w:pPr>
      <w:r w:rsidRPr="00BD7EC1">
        <w:rPr>
          <w:lang w:val="en-US"/>
        </w:rPr>
        <w:t>Lethality depends on route of administration</w:t>
      </w:r>
    </w:p>
    <w:p w:rsidR="009F437D" w:rsidRPr="00BD7EC1" w:rsidRDefault="007B2201" w:rsidP="007B2201">
      <w:pPr>
        <w:pStyle w:val="ListParagraph"/>
        <w:numPr>
          <w:ilvl w:val="1"/>
          <w:numId w:val="1"/>
        </w:numPr>
      </w:pPr>
      <w:r w:rsidRPr="0091288E">
        <w:rPr>
          <w:lang w:val="en-US"/>
        </w:rPr>
        <w:t>Initial excitement followed by severe headache, nausea, vomiting, and severe convulsions</w:t>
      </w:r>
      <w:r w:rsidR="0091288E">
        <w:rPr>
          <w:lang w:val="en-US"/>
        </w:rPr>
        <w:t xml:space="preserve"> f</w:t>
      </w:r>
      <w:r w:rsidRPr="0091288E">
        <w:rPr>
          <w:lang w:val="en-US"/>
        </w:rPr>
        <w:t>ollowed by loss of consciousness, respiratory depression, and cardiac failure resulting in death</w:t>
      </w:r>
    </w:p>
    <w:p w:rsidR="00F46669" w:rsidRPr="0091288E" w:rsidRDefault="007B2201" w:rsidP="0091288E">
      <w:pPr>
        <w:pStyle w:val="ListParagraph"/>
        <w:numPr>
          <w:ilvl w:val="1"/>
          <w:numId w:val="1"/>
        </w:numPr>
      </w:pPr>
      <w:r w:rsidRPr="00BD7EC1">
        <w:rPr>
          <w:lang w:val="en-US"/>
        </w:rPr>
        <w:t>Can treat overdose with diazepam, and chlorpromazine</w:t>
      </w:r>
    </w:p>
    <w:p w:rsidR="00865590" w:rsidRPr="00BD7EC1" w:rsidRDefault="00865590" w:rsidP="00BD7EC1">
      <w:pPr>
        <w:spacing w:after="0" w:line="240" w:lineRule="auto"/>
        <w:contextualSpacing/>
        <w:rPr>
          <w:u w:val="single"/>
        </w:rPr>
      </w:pPr>
      <w:r w:rsidRPr="00BD7EC1">
        <w:rPr>
          <w:u w:val="single"/>
        </w:rPr>
        <w:lastRenderedPageBreak/>
        <w:t>Reproduction</w:t>
      </w:r>
    </w:p>
    <w:p w:rsidR="00865590" w:rsidRPr="00865590" w:rsidRDefault="00BD7EC1" w:rsidP="007B2201">
      <w:pPr>
        <w:pStyle w:val="ListParagraph"/>
        <w:numPr>
          <w:ilvl w:val="0"/>
          <w:numId w:val="1"/>
        </w:numPr>
        <w:spacing w:after="0" w:line="240" w:lineRule="auto"/>
      </w:pPr>
      <w:r w:rsidRPr="00865590">
        <w:rPr>
          <w:i/>
          <w:iCs/>
          <w:lang w:val="en-US"/>
        </w:rPr>
        <w:t>Crack babies</w:t>
      </w:r>
      <w:r w:rsidRPr="00865590">
        <w:rPr>
          <w:lang w:val="en-US"/>
        </w:rPr>
        <w:t xml:space="preserve"> are</w:t>
      </w:r>
      <w:r w:rsidR="00865590" w:rsidRPr="00865590">
        <w:rPr>
          <w:lang w:val="en-US"/>
        </w:rPr>
        <w:t xml:space="preserve"> an exaggeration, but cocaine does cause problems largely related to lifestyle and poor prenatal care.</w:t>
      </w:r>
    </w:p>
    <w:p w:rsidR="00865590" w:rsidRPr="00BD7EC1" w:rsidRDefault="00865590" w:rsidP="007B2201">
      <w:pPr>
        <w:pStyle w:val="ListParagraph"/>
        <w:numPr>
          <w:ilvl w:val="0"/>
          <w:numId w:val="1"/>
        </w:numPr>
        <w:spacing w:after="0" w:line="240" w:lineRule="auto"/>
      </w:pPr>
      <w:r w:rsidRPr="00865590">
        <w:rPr>
          <w:lang w:val="en-US"/>
        </w:rPr>
        <w:t>There may be long term behavioral problems</w:t>
      </w:r>
    </w:p>
    <w:p w:rsidR="00BD7EC1" w:rsidRPr="00BD7EC1" w:rsidRDefault="00BD7EC1" w:rsidP="007B2201">
      <w:pPr>
        <w:pStyle w:val="ListParagraph"/>
        <w:numPr>
          <w:ilvl w:val="0"/>
          <w:numId w:val="1"/>
        </w:numPr>
        <w:spacing w:after="0" w:line="240" w:lineRule="auto"/>
      </w:pPr>
      <w:r w:rsidRPr="00BD7EC1">
        <w:rPr>
          <w:lang w:val="en-US"/>
        </w:rPr>
        <w:t>Cocaine increase sexual performance in males (inhibits prolactin secretion from the pituitary). Continuous high doses diminish performance.</w:t>
      </w:r>
    </w:p>
    <w:p w:rsidR="00BD7EC1" w:rsidRPr="00BD7EC1" w:rsidRDefault="00BD7EC1" w:rsidP="007B2201">
      <w:pPr>
        <w:pStyle w:val="ListParagraph"/>
        <w:numPr>
          <w:ilvl w:val="0"/>
          <w:numId w:val="1"/>
        </w:numPr>
        <w:spacing w:after="0" w:line="240" w:lineRule="auto"/>
      </w:pPr>
      <w:r w:rsidRPr="00BD7EC1">
        <w:rPr>
          <w:lang w:val="en-US"/>
        </w:rPr>
        <w:t>Behavioral and psychological problems in offspring</w:t>
      </w:r>
    </w:p>
    <w:p w:rsidR="00BD7EC1" w:rsidRDefault="00BD7EC1" w:rsidP="00BD7EC1">
      <w:pPr>
        <w:rPr>
          <w:rFonts w:eastAsiaTheme="minorEastAsia" w:hAnsi="Calibri"/>
          <w:color w:val="000000" w:themeColor="text1"/>
          <w:kern w:val="24"/>
          <w:sz w:val="24"/>
          <w:szCs w:val="24"/>
          <w:lang w:eastAsia="en-CA"/>
        </w:rPr>
      </w:pPr>
      <w:r w:rsidRPr="00BD7EC1">
        <w:rPr>
          <w:noProof/>
          <w:lang w:eastAsia="en-CA"/>
        </w:rPr>
        <w:drawing>
          <wp:inline distT="0" distB="0" distL="0" distR="0" wp14:anchorId="6D798949" wp14:editId="6A94BA4A">
            <wp:extent cx="4333875" cy="2591286"/>
            <wp:effectExtent l="0" t="0" r="0" b="0"/>
            <wp:docPr id="37891" name="Picture 5" descr="958231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5" descr="958231FE"/>
                    <pic:cNvPicPr>
                      <a:picLocks noChangeAspect="1" noChangeArrowheads="1"/>
                    </pic:cNvPicPr>
                  </pic:nvPicPr>
                  <pic:blipFill>
                    <a:blip r:embed="rId8">
                      <a:extLst>
                        <a:ext uri="{28A0092B-C50C-407E-A947-70E740481C1C}">
                          <a14:useLocalDpi xmlns:a14="http://schemas.microsoft.com/office/drawing/2010/main" val="0"/>
                        </a:ext>
                      </a:extLst>
                    </a:blip>
                    <a:srcRect l="47913" t="37766" r="3539" b="24588"/>
                    <a:stretch>
                      <a:fillRect/>
                    </a:stretch>
                  </pic:blipFill>
                  <pic:spPr bwMode="auto">
                    <a:xfrm>
                      <a:off x="0" y="0"/>
                      <a:ext cx="4336388" cy="2592788"/>
                    </a:xfrm>
                    <a:prstGeom prst="rect">
                      <a:avLst/>
                    </a:prstGeom>
                    <a:noFill/>
                    <a:ln>
                      <a:noFill/>
                    </a:ln>
                    <a:extLst/>
                  </pic:spPr>
                </pic:pic>
              </a:graphicData>
            </a:graphic>
          </wp:inline>
        </w:drawing>
      </w:r>
    </w:p>
    <w:p w:rsidR="00BD7EC1" w:rsidRDefault="00BD7EC1" w:rsidP="00BD7EC1">
      <w:pPr>
        <w:spacing w:after="100" w:afterAutospacing="1" w:line="240" w:lineRule="auto"/>
        <w:contextualSpacing/>
      </w:pPr>
      <w:r>
        <w:rPr>
          <w:rFonts w:eastAsiaTheme="minorEastAsia" w:hAnsi="Calibri"/>
          <w:color w:val="000000" w:themeColor="text1"/>
          <w:kern w:val="24"/>
          <w:sz w:val="24"/>
          <w:szCs w:val="24"/>
          <w:lang w:eastAsia="en-CA"/>
        </w:rPr>
        <w:t>S</w:t>
      </w:r>
      <w:r>
        <w:t>N neuro</w:t>
      </w:r>
      <w:r w:rsidRPr="00BD7EC1">
        <w:t>n</w:t>
      </w:r>
      <w:r>
        <w:t>s</w:t>
      </w:r>
      <w:r w:rsidRPr="00BD7EC1">
        <w:t xml:space="preserve"> project to the BG</w:t>
      </w:r>
    </w:p>
    <w:p w:rsidR="00BD7EC1" w:rsidRPr="00BD7EC1" w:rsidRDefault="00BD7EC1" w:rsidP="00BD7EC1">
      <w:pPr>
        <w:spacing w:after="100" w:afterAutospacing="1" w:line="240" w:lineRule="auto"/>
        <w:contextualSpacing/>
      </w:pPr>
      <w:r w:rsidRPr="00BD7EC1">
        <w:t>Dopamine to NA down to hypothalamus</w:t>
      </w:r>
    </w:p>
    <w:p w:rsidR="00FB7C72" w:rsidRDefault="00BD7EC1" w:rsidP="0091288E">
      <w:pPr>
        <w:spacing w:after="100" w:afterAutospacing="1" w:line="240" w:lineRule="auto"/>
        <w:contextualSpacing/>
      </w:pPr>
      <w:r w:rsidRPr="00BD7EC1">
        <w:t>Raphe project to all over the cortex</w:t>
      </w:r>
    </w:p>
    <w:p w:rsidR="0091288E" w:rsidRPr="0091288E" w:rsidRDefault="0091288E" w:rsidP="0091288E">
      <w:pPr>
        <w:spacing w:after="100" w:afterAutospacing="1" w:line="240" w:lineRule="auto"/>
        <w:contextualSpacing/>
      </w:pPr>
    </w:p>
    <w:p w:rsidR="00FB7C72" w:rsidRDefault="00FB7C72" w:rsidP="00BD7EC1">
      <w:pPr>
        <w:spacing w:after="0" w:line="240" w:lineRule="auto"/>
        <w:rPr>
          <w:b/>
          <w:u w:val="single"/>
        </w:rPr>
      </w:pPr>
      <w:r w:rsidRPr="00FB7C72">
        <w:rPr>
          <w:b/>
          <w:u w:val="single"/>
        </w:rPr>
        <w:t xml:space="preserve">Chapter 11 opioids </w:t>
      </w:r>
    </w:p>
    <w:p w:rsidR="00FB7C72" w:rsidRPr="00FB7C72" w:rsidRDefault="00FB7C72" w:rsidP="00FB7C72">
      <w:pPr>
        <w:spacing w:after="0" w:line="240" w:lineRule="auto"/>
        <w:rPr>
          <w:u w:val="single"/>
        </w:rPr>
      </w:pPr>
      <w:r w:rsidRPr="00FB7C72">
        <w:rPr>
          <w:u w:val="single"/>
        </w:rPr>
        <w:t>Intro</w:t>
      </w:r>
    </w:p>
    <w:p w:rsidR="00FB7C72" w:rsidRPr="00FB7C72" w:rsidRDefault="00FB7C72" w:rsidP="00FB7C72">
      <w:pPr>
        <w:pStyle w:val="ListParagraph"/>
        <w:numPr>
          <w:ilvl w:val="0"/>
          <w:numId w:val="1"/>
        </w:numPr>
      </w:pPr>
      <w:r w:rsidRPr="00FB7C72">
        <w:rPr>
          <w:bCs/>
          <w:i/>
          <w:lang w:val="en-US"/>
        </w:rPr>
        <w:t>Opiate</w:t>
      </w:r>
      <w:r w:rsidRPr="00FB7C72">
        <w:rPr>
          <w:bCs/>
          <w:lang w:val="en-US"/>
        </w:rPr>
        <w:t>:</w:t>
      </w:r>
      <w:r w:rsidRPr="00FB7C72">
        <w:rPr>
          <w:lang w:val="en-US"/>
        </w:rPr>
        <w:t xml:space="preserve"> a drug that is derived from opium</w:t>
      </w:r>
    </w:p>
    <w:p w:rsidR="00FB7C72" w:rsidRPr="0091288E" w:rsidRDefault="00FB7C72" w:rsidP="00FB7C72">
      <w:pPr>
        <w:pStyle w:val="ListParagraph"/>
        <w:numPr>
          <w:ilvl w:val="0"/>
          <w:numId w:val="1"/>
        </w:numPr>
      </w:pPr>
      <w:r w:rsidRPr="00FB7C72">
        <w:rPr>
          <w:bCs/>
          <w:i/>
          <w:lang w:val="en-US"/>
        </w:rPr>
        <w:t>Opioid</w:t>
      </w:r>
      <w:r w:rsidR="0091288E">
        <w:rPr>
          <w:lang w:val="en-US"/>
        </w:rPr>
        <w:t xml:space="preserve">: </w:t>
      </w:r>
      <w:r w:rsidRPr="00FB7C72">
        <w:rPr>
          <w:lang w:val="en-US"/>
        </w:rPr>
        <w:t>drugs with a mechanism of action and effects similar to opiates.</w:t>
      </w:r>
    </w:p>
    <w:p w:rsidR="0091288E" w:rsidRPr="00FB7C72" w:rsidRDefault="0091288E" w:rsidP="0091288E">
      <w:pPr>
        <w:pStyle w:val="ListParagraph"/>
        <w:numPr>
          <w:ilvl w:val="0"/>
          <w:numId w:val="1"/>
        </w:numPr>
      </w:pPr>
      <w:r>
        <w:t xml:space="preserve">Refer to any drug, natural or synthetic, </w:t>
      </w:r>
      <w:proofErr w:type="spellStart"/>
      <w:r>
        <w:t>ehich</w:t>
      </w:r>
      <w:proofErr w:type="spellEnd"/>
      <w:r>
        <w:t xml:space="preserve"> properties similar to opium or its main active ingredient morphine.</w:t>
      </w:r>
    </w:p>
    <w:p w:rsidR="00FB7C72" w:rsidRPr="00FB7C72" w:rsidRDefault="00FB7C72" w:rsidP="00FB7C72">
      <w:pPr>
        <w:pStyle w:val="ListParagraph"/>
        <w:numPr>
          <w:ilvl w:val="0"/>
          <w:numId w:val="1"/>
        </w:numPr>
      </w:pPr>
      <w:r w:rsidRPr="00FB7C72">
        <w:rPr>
          <w:bCs/>
          <w:lang w:val="en-US"/>
        </w:rPr>
        <w:t>Other terms:</w:t>
      </w:r>
    </w:p>
    <w:p w:rsidR="00FB7C72" w:rsidRPr="00FB7C72" w:rsidRDefault="00FB7C72" w:rsidP="0091288E">
      <w:pPr>
        <w:pStyle w:val="ListParagraph"/>
        <w:numPr>
          <w:ilvl w:val="1"/>
          <w:numId w:val="1"/>
        </w:numPr>
      </w:pPr>
      <w:r w:rsidRPr="00FB7C72">
        <w:rPr>
          <w:lang w:val="en-US"/>
        </w:rPr>
        <w:t>“</w:t>
      </w:r>
      <w:r w:rsidRPr="00FB7C72">
        <w:rPr>
          <w:i/>
          <w:lang w:val="en-US"/>
        </w:rPr>
        <w:t>Narcotic”</w:t>
      </w:r>
      <w:r w:rsidRPr="00FB7C72">
        <w:rPr>
          <w:lang w:val="en-US"/>
        </w:rPr>
        <w:t xml:space="preserve"> abbreviation of “narcotic analgesic” a drug that causes narcosis (sleep or drowsiness)</w:t>
      </w:r>
      <w:r w:rsidR="001B6693" w:rsidRPr="00FB7C72">
        <w:rPr>
          <w:lang w:val="en-US"/>
        </w:rPr>
        <w:t>;</w:t>
      </w:r>
      <w:r w:rsidRPr="00FB7C72">
        <w:rPr>
          <w:lang w:val="en-US"/>
        </w:rPr>
        <w:t xml:space="preserve"> as opposed to a non-narcotic analgesic that does not cause sleep.</w:t>
      </w:r>
    </w:p>
    <w:p w:rsidR="00FB7C72" w:rsidRPr="00B0747C" w:rsidRDefault="00FB7C72" w:rsidP="00FB7C72">
      <w:pPr>
        <w:pStyle w:val="ListParagraph"/>
        <w:numPr>
          <w:ilvl w:val="0"/>
          <w:numId w:val="1"/>
        </w:numPr>
      </w:pPr>
      <w:r w:rsidRPr="00FB7C72">
        <w:rPr>
          <w:lang w:val="en-US"/>
        </w:rPr>
        <w:t>All narcotic analgesics ate opioids. The term “narcotic” became a synonym.</w:t>
      </w:r>
    </w:p>
    <w:p w:rsidR="00B0747C" w:rsidRPr="00B0747C" w:rsidRDefault="00B0747C" w:rsidP="0091288E">
      <w:pPr>
        <w:pStyle w:val="ListParagraph"/>
        <w:numPr>
          <w:ilvl w:val="0"/>
          <w:numId w:val="1"/>
        </w:numPr>
        <w:spacing w:after="0" w:line="240" w:lineRule="auto"/>
      </w:pPr>
      <w:r w:rsidRPr="00B0747C">
        <w:rPr>
          <w:lang w:val="en-US"/>
        </w:rPr>
        <w:t xml:space="preserve">MPTP – created the “frozen addict” because it destroyed the </w:t>
      </w:r>
      <w:r w:rsidR="001B6693" w:rsidRPr="00B0747C">
        <w:rPr>
          <w:i/>
          <w:iCs/>
          <w:lang w:val="en-US"/>
        </w:rPr>
        <w:t>substantia</w:t>
      </w:r>
      <w:r w:rsidRPr="00B0747C">
        <w:rPr>
          <w:i/>
          <w:iCs/>
          <w:lang w:val="en-US"/>
        </w:rPr>
        <w:t xml:space="preserve"> nigra</w:t>
      </w:r>
      <w:r w:rsidRPr="00B0747C">
        <w:rPr>
          <w:lang w:val="en-US"/>
        </w:rPr>
        <w:t>, pa</w:t>
      </w:r>
      <w:r>
        <w:rPr>
          <w:lang w:val="en-US"/>
        </w:rPr>
        <w:t xml:space="preserve">rt of the extrapyramidal motor </w:t>
      </w:r>
      <w:r w:rsidRPr="00B0747C">
        <w:rPr>
          <w:lang w:val="en-US"/>
        </w:rPr>
        <w:t>system</w:t>
      </w:r>
      <w:r>
        <w:rPr>
          <w:lang w:val="en-US"/>
        </w:rPr>
        <w:t>.</w:t>
      </w:r>
    </w:p>
    <w:p w:rsidR="009D058B" w:rsidRPr="00F46669" w:rsidRDefault="00B0747C" w:rsidP="0091288E">
      <w:pPr>
        <w:pStyle w:val="ListParagraph"/>
        <w:numPr>
          <w:ilvl w:val="1"/>
          <w:numId w:val="1"/>
        </w:numPr>
        <w:spacing w:after="0" w:line="240" w:lineRule="auto"/>
      </w:pPr>
      <w:r w:rsidRPr="00B0747C">
        <w:t>Some killed some never came out of the state an</w:t>
      </w:r>
      <w:r w:rsidR="00F46669">
        <w:t>d some came out after many years</w:t>
      </w:r>
    </w:p>
    <w:p w:rsidR="00BB64C0" w:rsidRDefault="00BB64C0" w:rsidP="0091288E">
      <w:pPr>
        <w:spacing w:after="0" w:line="240" w:lineRule="auto"/>
        <w:contextualSpacing/>
        <w:rPr>
          <w:b/>
          <w:u w:val="single"/>
        </w:rPr>
      </w:pPr>
    </w:p>
    <w:p w:rsidR="00BB64C0" w:rsidRDefault="00BB64C0" w:rsidP="0091288E">
      <w:pPr>
        <w:spacing w:after="0" w:line="240" w:lineRule="auto"/>
        <w:contextualSpacing/>
        <w:rPr>
          <w:b/>
          <w:u w:val="single"/>
        </w:rPr>
      </w:pPr>
    </w:p>
    <w:p w:rsidR="00BB64C0" w:rsidRDefault="00BB64C0" w:rsidP="0091288E">
      <w:pPr>
        <w:spacing w:after="0" w:line="240" w:lineRule="auto"/>
        <w:contextualSpacing/>
        <w:rPr>
          <w:b/>
          <w:u w:val="single"/>
        </w:rPr>
      </w:pPr>
    </w:p>
    <w:p w:rsidR="00BB64C0" w:rsidRDefault="00BB64C0" w:rsidP="0091288E">
      <w:pPr>
        <w:spacing w:after="0" w:line="240" w:lineRule="auto"/>
        <w:contextualSpacing/>
        <w:rPr>
          <w:b/>
          <w:u w:val="single"/>
        </w:rPr>
      </w:pPr>
    </w:p>
    <w:p w:rsidR="00BB64C0" w:rsidRDefault="00BB64C0" w:rsidP="0091288E">
      <w:pPr>
        <w:spacing w:after="0" w:line="240" w:lineRule="auto"/>
        <w:contextualSpacing/>
        <w:rPr>
          <w:b/>
          <w:u w:val="single"/>
        </w:rPr>
      </w:pPr>
    </w:p>
    <w:p w:rsidR="00BB64C0" w:rsidRDefault="00BB64C0" w:rsidP="0091288E">
      <w:pPr>
        <w:spacing w:after="0" w:line="240" w:lineRule="auto"/>
        <w:contextualSpacing/>
        <w:rPr>
          <w:b/>
          <w:u w:val="single"/>
        </w:rPr>
      </w:pPr>
    </w:p>
    <w:p w:rsidR="00FB7C72" w:rsidRDefault="00B0747C" w:rsidP="0091288E">
      <w:pPr>
        <w:spacing w:after="0" w:line="240" w:lineRule="auto"/>
        <w:contextualSpacing/>
        <w:rPr>
          <w:b/>
          <w:u w:val="single"/>
        </w:rPr>
      </w:pPr>
      <w:r>
        <w:rPr>
          <w:b/>
          <w:u w:val="single"/>
        </w:rPr>
        <w:lastRenderedPageBreak/>
        <w:t>R</w:t>
      </w:r>
      <w:r w:rsidR="00FB7C72">
        <w:rPr>
          <w:b/>
          <w:u w:val="single"/>
        </w:rPr>
        <w:t>outes of administration</w:t>
      </w:r>
    </w:p>
    <w:p w:rsidR="004D6714" w:rsidRPr="00B0747C" w:rsidRDefault="005047DC" w:rsidP="0091288E">
      <w:pPr>
        <w:pStyle w:val="ListParagraph"/>
        <w:numPr>
          <w:ilvl w:val="0"/>
          <w:numId w:val="1"/>
        </w:numPr>
        <w:spacing w:after="0" w:line="240" w:lineRule="auto"/>
      </w:pPr>
      <w:r w:rsidRPr="00B0747C">
        <w:rPr>
          <w:lang w:val="en-US"/>
        </w:rPr>
        <w:t>Morphine is a base</w:t>
      </w:r>
    </w:p>
    <w:p w:rsidR="004D6714" w:rsidRPr="00B0747C" w:rsidRDefault="005047DC" w:rsidP="00B0747C">
      <w:pPr>
        <w:pStyle w:val="ListParagraph"/>
        <w:numPr>
          <w:ilvl w:val="1"/>
          <w:numId w:val="1"/>
        </w:numPr>
      </w:pPr>
      <w:r w:rsidRPr="00B0747C">
        <w:rPr>
          <w:lang w:val="en-US"/>
        </w:rPr>
        <w:t>Not rapidly absorbed from the digestive system</w:t>
      </w:r>
    </w:p>
    <w:p w:rsidR="004D6714" w:rsidRPr="00B0747C" w:rsidRDefault="005047DC" w:rsidP="00B0747C">
      <w:pPr>
        <w:pStyle w:val="ListParagraph"/>
        <w:numPr>
          <w:ilvl w:val="1"/>
          <w:numId w:val="1"/>
        </w:numPr>
      </w:pPr>
      <w:r w:rsidRPr="00B0747C">
        <w:rPr>
          <w:lang w:val="en-US"/>
        </w:rPr>
        <w:t>Oral route less effective than parenteral route</w:t>
      </w:r>
    </w:p>
    <w:p w:rsidR="00B0747C" w:rsidRPr="00B0747C" w:rsidRDefault="00B0747C" w:rsidP="00B0747C">
      <w:pPr>
        <w:pStyle w:val="ListParagraph"/>
        <w:numPr>
          <w:ilvl w:val="1"/>
          <w:numId w:val="1"/>
        </w:numPr>
      </w:pPr>
      <w:r w:rsidRPr="00B0747C">
        <w:rPr>
          <w:lang w:val="en-US"/>
        </w:rPr>
        <w:t xml:space="preserve">Therefore it ionizes at intestinal </w:t>
      </w:r>
      <w:proofErr w:type="gramStart"/>
      <w:r w:rsidRPr="00B0747C">
        <w:rPr>
          <w:lang w:val="en-US"/>
        </w:rPr>
        <w:t>pHs</w:t>
      </w:r>
      <w:proofErr w:type="gramEnd"/>
      <w:r w:rsidRPr="00B0747C">
        <w:rPr>
          <w:lang w:val="en-US"/>
        </w:rPr>
        <w:t>.</w:t>
      </w:r>
    </w:p>
    <w:p w:rsidR="00B0747C" w:rsidRPr="00B0747C" w:rsidRDefault="00B0747C" w:rsidP="00B0747C">
      <w:pPr>
        <w:pStyle w:val="ListParagraph"/>
        <w:numPr>
          <w:ilvl w:val="1"/>
          <w:numId w:val="1"/>
        </w:numPr>
      </w:pPr>
      <w:r w:rsidRPr="00B0747C">
        <w:rPr>
          <w:lang w:val="en-US"/>
        </w:rPr>
        <w:t>Significant first pass metabolism</w:t>
      </w:r>
    </w:p>
    <w:p w:rsidR="0091288E" w:rsidRPr="00BB64C0" w:rsidRDefault="00B0747C" w:rsidP="0091288E">
      <w:pPr>
        <w:pStyle w:val="ListParagraph"/>
        <w:numPr>
          <w:ilvl w:val="1"/>
          <w:numId w:val="1"/>
        </w:numPr>
      </w:pPr>
      <w:r w:rsidRPr="00B0747C">
        <w:rPr>
          <w:lang w:val="en-US"/>
        </w:rPr>
        <w:t>Oral administration</w:t>
      </w:r>
    </w:p>
    <w:p w:rsidR="00BB64C0" w:rsidRPr="00B0747C" w:rsidRDefault="00BB64C0" w:rsidP="00BB64C0">
      <w:pPr>
        <w:pStyle w:val="ListParagraph"/>
        <w:numPr>
          <w:ilvl w:val="2"/>
          <w:numId w:val="1"/>
        </w:numPr>
      </w:pPr>
      <w:r>
        <w:rPr>
          <w:lang w:val="en-US"/>
        </w:rPr>
        <w:t>The slowness of the absorption from the digestive system is an advantage because slow absorption makes it easier to maintain constant drug levels in the blood</w:t>
      </w:r>
    </w:p>
    <w:p w:rsidR="004D6714" w:rsidRPr="00B0747C" w:rsidRDefault="005047DC" w:rsidP="00B0747C">
      <w:pPr>
        <w:pStyle w:val="ListParagraph"/>
        <w:numPr>
          <w:ilvl w:val="0"/>
          <w:numId w:val="1"/>
        </w:numPr>
      </w:pPr>
      <w:r w:rsidRPr="00B0747C">
        <w:rPr>
          <w:lang w:val="en-US"/>
        </w:rPr>
        <w:t>Heroin</w:t>
      </w:r>
    </w:p>
    <w:p w:rsidR="004D6714" w:rsidRPr="00B0747C" w:rsidRDefault="005047DC" w:rsidP="00B0747C">
      <w:pPr>
        <w:pStyle w:val="ListParagraph"/>
        <w:numPr>
          <w:ilvl w:val="1"/>
          <w:numId w:val="1"/>
        </w:numPr>
      </w:pPr>
      <w:r w:rsidRPr="00B0747C">
        <w:rPr>
          <w:lang w:val="en-US"/>
        </w:rPr>
        <w:t>Parenteral</w:t>
      </w:r>
    </w:p>
    <w:p w:rsidR="004D6714" w:rsidRPr="00B0747C" w:rsidRDefault="005047DC" w:rsidP="00B0747C">
      <w:pPr>
        <w:pStyle w:val="ListParagraph"/>
        <w:numPr>
          <w:ilvl w:val="1"/>
          <w:numId w:val="1"/>
        </w:numPr>
      </w:pPr>
      <w:r w:rsidRPr="00B0747C">
        <w:rPr>
          <w:lang w:val="en-US"/>
        </w:rPr>
        <w:t>Snuff (intranasal)</w:t>
      </w:r>
    </w:p>
    <w:p w:rsidR="004D6714" w:rsidRPr="00B0747C" w:rsidRDefault="005047DC" w:rsidP="00B0747C">
      <w:pPr>
        <w:pStyle w:val="ListParagraph"/>
        <w:numPr>
          <w:ilvl w:val="1"/>
          <w:numId w:val="1"/>
        </w:numPr>
      </w:pPr>
      <w:r w:rsidRPr="00B0747C">
        <w:rPr>
          <w:lang w:val="en-US"/>
        </w:rPr>
        <w:t>Smoked</w:t>
      </w:r>
    </w:p>
    <w:p w:rsidR="00FB7C72" w:rsidRPr="00B0747C" w:rsidRDefault="00B0747C" w:rsidP="00B0747C">
      <w:pPr>
        <w:pStyle w:val="ListParagraph"/>
        <w:numPr>
          <w:ilvl w:val="1"/>
          <w:numId w:val="1"/>
        </w:numPr>
      </w:pPr>
      <w:r>
        <w:rPr>
          <w:lang w:val="en-US"/>
        </w:rPr>
        <w:t>Inhalation</w:t>
      </w:r>
    </w:p>
    <w:p w:rsidR="00B0747C" w:rsidRPr="00B0747C" w:rsidRDefault="00B0747C" w:rsidP="00B0747C">
      <w:pPr>
        <w:pStyle w:val="ListParagraph"/>
        <w:numPr>
          <w:ilvl w:val="1"/>
          <w:numId w:val="1"/>
        </w:numPr>
        <w:spacing w:after="0" w:line="240" w:lineRule="auto"/>
      </w:pPr>
      <w:r w:rsidRPr="00B0747C">
        <w:rPr>
          <w:lang w:val="en-US"/>
        </w:rPr>
        <w:t>Opium smoke can be inhaled and heroin van be vaporized.</w:t>
      </w:r>
    </w:p>
    <w:p w:rsidR="00B0747C" w:rsidRDefault="00B0747C" w:rsidP="00B0747C">
      <w:pPr>
        <w:spacing w:after="0" w:line="240" w:lineRule="auto"/>
        <w:contextualSpacing/>
        <w:rPr>
          <w:u w:val="single"/>
        </w:rPr>
      </w:pPr>
      <w:r w:rsidRPr="00B0747C">
        <w:rPr>
          <w:u w:val="single"/>
        </w:rPr>
        <w:t>Distribution</w:t>
      </w:r>
    </w:p>
    <w:p w:rsidR="00BB64C0" w:rsidRPr="00BB64C0" w:rsidRDefault="00BB64C0" w:rsidP="00BB64C0">
      <w:pPr>
        <w:pStyle w:val="ListParagraph"/>
        <w:numPr>
          <w:ilvl w:val="0"/>
          <w:numId w:val="1"/>
        </w:numPr>
        <w:spacing w:after="0" w:line="240" w:lineRule="auto"/>
        <w:rPr>
          <w:u w:val="single"/>
        </w:rPr>
      </w:pPr>
      <w:r>
        <w:t xml:space="preserve">Most </w:t>
      </w:r>
      <w:proofErr w:type="spellStart"/>
      <w:r>
        <w:t>opiods</w:t>
      </w:r>
      <w:proofErr w:type="spellEnd"/>
      <w:r>
        <w:t xml:space="preserve"> are concentrated in the lungs, liver and spleen and a large percentage is bound to blood proteins</w:t>
      </w:r>
    </w:p>
    <w:p w:rsidR="004D6714" w:rsidRPr="00B0747C" w:rsidRDefault="005047DC" w:rsidP="00B0747C">
      <w:pPr>
        <w:pStyle w:val="ListParagraph"/>
        <w:numPr>
          <w:ilvl w:val="0"/>
          <w:numId w:val="1"/>
        </w:numPr>
        <w:spacing w:after="0" w:line="240" w:lineRule="auto"/>
      </w:pPr>
      <w:r w:rsidRPr="00B0747C">
        <w:rPr>
          <w:lang w:val="en-US"/>
        </w:rPr>
        <w:t>Opiates Slow in Crossing Blood-Brain Barrier</w:t>
      </w:r>
    </w:p>
    <w:p w:rsidR="004D6714" w:rsidRPr="00B0747C" w:rsidRDefault="005047DC" w:rsidP="00B0747C">
      <w:pPr>
        <w:pStyle w:val="ListParagraph"/>
        <w:numPr>
          <w:ilvl w:val="1"/>
          <w:numId w:val="1"/>
        </w:numPr>
        <w:spacing w:after="0" w:line="240" w:lineRule="auto"/>
      </w:pPr>
      <w:r w:rsidRPr="00B0747C">
        <w:rPr>
          <w:lang w:val="en-US"/>
        </w:rPr>
        <w:t>Heroin Readily Crosses</w:t>
      </w:r>
    </w:p>
    <w:p w:rsidR="004D6714" w:rsidRPr="00B0747C" w:rsidRDefault="005047DC" w:rsidP="00B0747C">
      <w:pPr>
        <w:pStyle w:val="ListParagraph"/>
        <w:numPr>
          <w:ilvl w:val="2"/>
          <w:numId w:val="1"/>
        </w:numPr>
        <w:spacing w:after="0" w:line="240" w:lineRule="auto"/>
      </w:pPr>
      <w:r w:rsidRPr="00B0747C">
        <w:rPr>
          <w:lang w:val="en-US"/>
        </w:rPr>
        <w:t>Highly lipid soluble</w:t>
      </w:r>
    </w:p>
    <w:p w:rsidR="004D6714" w:rsidRPr="00B0747C" w:rsidRDefault="005047DC" w:rsidP="00B0747C">
      <w:pPr>
        <w:pStyle w:val="ListParagraph"/>
        <w:numPr>
          <w:ilvl w:val="2"/>
          <w:numId w:val="1"/>
        </w:numPr>
        <w:spacing w:after="0" w:line="240" w:lineRule="auto"/>
      </w:pPr>
      <w:r w:rsidRPr="00B0747C">
        <w:rPr>
          <w:lang w:val="en-US"/>
        </w:rPr>
        <w:t>Metabolized to Morphine</w:t>
      </w:r>
    </w:p>
    <w:p w:rsidR="004D6714" w:rsidRPr="00B0747C" w:rsidRDefault="005047DC" w:rsidP="00B0747C">
      <w:pPr>
        <w:pStyle w:val="ListParagraph"/>
        <w:numPr>
          <w:ilvl w:val="2"/>
          <w:numId w:val="1"/>
        </w:numPr>
        <w:spacing w:after="0" w:line="240" w:lineRule="auto"/>
      </w:pPr>
      <w:r w:rsidRPr="00B0747C">
        <w:rPr>
          <w:lang w:val="en-US"/>
        </w:rPr>
        <w:t>10 time more potent than morphine</w:t>
      </w:r>
    </w:p>
    <w:p w:rsidR="00B0747C" w:rsidRPr="00B0747C" w:rsidRDefault="00B0747C" w:rsidP="00B0747C">
      <w:pPr>
        <w:pStyle w:val="ListParagraph"/>
        <w:numPr>
          <w:ilvl w:val="1"/>
          <w:numId w:val="1"/>
        </w:numPr>
        <w:spacing w:after="0" w:line="240" w:lineRule="auto"/>
      </w:pPr>
      <w:r w:rsidRPr="00B0747C">
        <w:rPr>
          <w:lang w:val="en-US"/>
        </w:rPr>
        <w:t>Heroin is 10 times more lipid soluble than morphine and crosses the blood-brain barrier fast. There it is converted back to morphine.</w:t>
      </w:r>
    </w:p>
    <w:p w:rsidR="00B0747C" w:rsidRPr="00B0747C" w:rsidRDefault="00B0747C" w:rsidP="00B0747C">
      <w:pPr>
        <w:pStyle w:val="ListParagraph"/>
        <w:numPr>
          <w:ilvl w:val="1"/>
          <w:numId w:val="1"/>
        </w:numPr>
        <w:spacing w:after="0" w:line="240" w:lineRule="auto"/>
      </w:pPr>
      <w:r w:rsidRPr="00B0747C">
        <w:rPr>
          <w:lang w:val="en-US"/>
        </w:rPr>
        <w:t xml:space="preserve">Concentrated in the basal ganglia, amygdala and </w:t>
      </w:r>
      <w:r w:rsidR="001B6693" w:rsidRPr="00B0747C">
        <w:rPr>
          <w:lang w:val="en-US"/>
        </w:rPr>
        <w:t>periaqueductal</w:t>
      </w:r>
      <w:r w:rsidRPr="00B0747C">
        <w:rPr>
          <w:lang w:val="en-US"/>
        </w:rPr>
        <w:t xml:space="preserve"> gray.</w:t>
      </w:r>
      <w:r w:rsidR="00BB64C0">
        <w:rPr>
          <w:lang w:val="en-US"/>
        </w:rPr>
        <w:t xml:space="preserve"> (</w:t>
      </w:r>
      <w:proofErr w:type="gramStart"/>
      <w:r w:rsidR="00BB64C0">
        <w:rPr>
          <w:lang w:val="en-US"/>
        </w:rPr>
        <w:t>areas</w:t>
      </w:r>
      <w:proofErr w:type="gramEnd"/>
      <w:r w:rsidR="00BB64C0">
        <w:rPr>
          <w:lang w:val="en-US"/>
        </w:rPr>
        <w:t xml:space="preserve"> closely associated with sensation of pain.</w:t>
      </w:r>
    </w:p>
    <w:p w:rsidR="004D6714" w:rsidRPr="00BB64C0" w:rsidRDefault="005047DC" w:rsidP="00F46669">
      <w:pPr>
        <w:pStyle w:val="ListParagraph"/>
        <w:numPr>
          <w:ilvl w:val="1"/>
          <w:numId w:val="1"/>
        </w:numPr>
        <w:spacing w:after="0" w:line="240" w:lineRule="auto"/>
      </w:pPr>
      <w:r w:rsidRPr="00B0747C">
        <w:rPr>
          <w:lang w:val="en-US"/>
        </w:rPr>
        <w:t>Codeine has little direct action on receptors</w:t>
      </w:r>
    </w:p>
    <w:p w:rsidR="00BB64C0" w:rsidRPr="00BB64C0" w:rsidRDefault="00BB64C0" w:rsidP="00BB64C0">
      <w:pPr>
        <w:pStyle w:val="ListParagraph"/>
        <w:numPr>
          <w:ilvl w:val="0"/>
          <w:numId w:val="1"/>
        </w:numPr>
        <w:spacing w:after="0" w:line="240" w:lineRule="auto"/>
      </w:pPr>
      <w:r>
        <w:rPr>
          <w:lang w:val="en-US"/>
        </w:rPr>
        <w:t xml:space="preserve">The brain is able to eliminate </w:t>
      </w:r>
      <w:proofErr w:type="spellStart"/>
      <w:r>
        <w:rPr>
          <w:lang w:val="en-US"/>
        </w:rPr>
        <w:t>opiods</w:t>
      </w:r>
      <w:proofErr w:type="spellEnd"/>
      <w:r>
        <w:rPr>
          <w:lang w:val="en-US"/>
        </w:rPr>
        <w:t xml:space="preserve"> by an active transport mechanism</w:t>
      </w:r>
    </w:p>
    <w:p w:rsidR="00BB64C0" w:rsidRPr="00B0747C" w:rsidRDefault="00BB64C0" w:rsidP="00BB64C0">
      <w:pPr>
        <w:pStyle w:val="ListParagraph"/>
        <w:numPr>
          <w:ilvl w:val="1"/>
          <w:numId w:val="1"/>
        </w:numPr>
        <w:spacing w:after="0" w:line="240" w:lineRule="auto"/>
      </w:pPr>
      <w:r>
        <w:t>These 2 factors combine to keep brain levels of opioids low relative to the levels in other body tissues</w:t>
      </w:r>
    </w:p>
    <w:p w:rsidR="00B0747C" w:rsidRPr="00F46669" w:rsidRDefault="00B0747C" w:rsidP="00F46669">
      <w:pPr>
        <w:spacing w:after="0" w:line="240" w:lineRule="auto"/>
        <w:contextualSpacing/>
        <w:rPr>
          <w:u w:val="single"/>
        </w:rPr>
      </w:pPr>
      <w:r w:rsidRPr="00F46669">
        <w:rPr>
          <w:u w:val="single"/>
        </w:rPr>
        <w:t>Excretion</w:t>
      </w:r>
    </w:p>
    <w:p w:rsidR="00B0747C" w:rsidRPr="00B0747C" w:rsidRDefault="00B0747C" w:rsidP="00F46669">
      <w:pPr>
        <w:pStyle w:val="ListParagraph"/>
        <w:numPr>
          <w:ilvl w:val="0"/>
          <w:numId w:val="1"/>
        </w:numPr>
        <w:spacing w:after="0" w:line="240" w:lineRule="auto"/>
      </w:pPr>
      <w:r w:rsidRPr="00B0747C">
        <w:rPr>
          <w:lang w:val="en-US"/>
        </w:rPr>
        <w:t xml:space="preserve">Morphine: 10% excreted unchanged. The rest is destroyed in liver. </w:t>
      </w:r>
    </w:p>
    <w:p w:rsidR="004D6714" w:rsidRPr="00B0747C" w:rsidRDefault="005047DC" w:rsidP="00F46669">
      <w:pPr>
        <w:pStyle w:val="ListParagraph"/>
        <w:numPr>
          <w:ilvl w:val="0"/>
          <w:numId w:val="1"/>
        </w:numPr>
        <w:spacing w:after="0" w:line="240" w:lineRule="auto"/>
      </w:pPr>
      <w:r w:rsidRPr="00B0747C">
        <w:rPr>
          <w:lang w:val="en-US"/>
        </w:rPr>
        <w:t>About 10% of morphine is excreted in the urine unchanged.</w:t>
      </w:r>
    </w:p>
    <w:p w:rsidR="004D6714" w:rsidRPr="00B0747C" w:rsidRDefault="005047DC" w:rsidP="00F46669">
      <w:pPr>
        <w:pStyle w:val="ListParagraph"/>
        <w:numPr>
          <w:ilvl w:val="1"/>
          <w:numId w:val="1"/>
        </w:numPr>
        <w:spacing w:after="0" w:line="240" w:lineRule="auto"/>
      </w:pPr>
      <w:r w:rsidRPr="00B0747C">
        <w:rPr>
          <w:lang w:val="en-US"/>
        </w:rPr>
        <w:t>Remained turned into various metabolites that are eliminated in the urine and the feces through concentration in the bile</w:t>
      </w:r>
    </w:p>
    <w:p w:rsidR="004D6714" w:rsidRPr="00B0747C" w:rsidRDefault="005047DC" w:rsidP="00F46669">
      <w:pPr>
        <w:pStyle w:val="ListParagraph"/>
        <w:numPr>
          <w:ilvl w:val="2"/>
          <w:numId w:val="1"/>
        </w:numPr>
        <w:spacing w:after="0" w:line="240" w:lineRule="auto"/>
      </w:pPr>
      <w:r w:rsidRPr="00B0747C">
        <w:rPr>
          <w:lang w:val="en-US"/>
        </w:rPr>
        <w:t xml:space="preserve">Half-life morphine: 2 </w:t>
      </w:r>
      <w:r w:rsidR="001B6693" w:rsidRPr="00B0747C">
        <w:rPr>
          <w:lang w:val="en-US"/>
        </w:rPr>
        <w:t>hrs.</w:t>
      </w:r>
      <w:r w:rsidRPr="00B0747C">
        <w:rPr>
          <w:lang w:val="en-US"/>
        </w:rPr>
        <w:t xml:space="preserve"> 90% of morphine eliminated within 24 </w:t>
      </w:r>
      <w:r w:rsidR="001B6693" w:rsidRPr="00B0747C">
        <w:rPr>
          <w:lang w:val="en-US"/>
        </w:rPr>
        <w:t>hrs.</w:t>
      </w:r>
      <w:r w:rsidRPr="00B0747C">
        <w:rPr>
          <w:lang w:val="en-US"/>
        </w:rPr>
        <w:t xml:space="preserve"> of administration</w:t>
      </w:r>
    </w:p>
    <w:p w:rsidR="00B0747C" w:rsidRPr="00B0747C" w:rsidRDefault="005047DC" w:rsidP="00F46669">
      <w:pPr>
        <w:pStyle w:val="ListParagraph"/>
        <w:numPr>
          <w:ilvl w:val="2"/>
          <w:numId w:val="1"/>
        </w:numPr>
        <w:spacing w:after="0" w:line="240" w:lineRule="auto"/>
      </w:pPr>
      <w:r w:rsidRPr="00B0747C">
        <w:rPr>
          <w:lang w:val="en-US"/>
        </w:rPr>
        <w:t xml:space="preserve">Half-life codeine:  3 to 6 </w:t>
      </w:r>
      <w:r w:rsidR="001B6693" w:rsidRPr="00B0747C">
        <w:rPr>
          <w:lang w:val="en-US"/>
        </w:rPr>
        <w:t>hrs.</w:t>
      </w:r>
    </w:p>
    <w:p w:rsidR="00B0747C" w:rsidRPr="00B0747C" w:rsidRDefault="00B0747C" w:rsidP="00F46669">
      <w:pPr>
        <w:spacing w:after="0" w:line="240" w:lineRule="auto"/>
        <w:contextualSpacing/>
      </w:pPr>
      <w:r w:rsidRPr="00B0747C">
        <w:rPr>
          <w:u w:val="single"/>
        </w:rPr>
        <w:t>Neurophysiology</w:t>
      </w:r>
    </w:p>
    <w:p w:rsidR="004D6714" w:rsidRPr="00B0747C" w:rsidRDefault="005047DC" w:rsidP="00F46669">
      <w:pPr>
        <w:pStyle w:val="ListParagraph"/>
        <w:numPr>
          <w:ilvl w:val="0"/>
          <w:numId w:val="1"/>
        </w:numPr>
        <w:spacing w:after="0" w:line="240" w:lineRule="auto"/>
      </w:pPr>
      <w:r w:rsidRPr="00B0747C">
        <w:rPr>
          <w:lang w:val="en-US"/>
        </w:rPr>
        <w:t>Endorphins</w:t>
      </w:r>
    </w:p>
    <w:p w:rsidR="004D6714" w:rsidRPr="00B0747C" w:rsidRDefault="005047DC" w:rsidP="00F46669">
      <w:pPr>
        <w:pStyle w:val="ListParagraph"/>
        <w:numPr>
          <w:ilvl w:val="1"/>
          <w:numId w:val="1"/>
        </w:numPr>
        <w:spacing w:after="0" w:line="240" w:lineRule="auto"/>
      </w:pPr>
      <w:r w:rsidRPr="00B0747C">
        <w:rPr>
          <w:lang w:val="en-US"/>
        </w:rPr>
        <w:t>Endogenous and morphine</w:t>
      </w:r>
    </w:p>
    <w:p w:rsidR="00B0747C" w:rsidRPr="00B0747C" w:rsidRDefault="00B0747C" w:rsidP="00F46669">
      <w:pPr>
        <w:pStyle w:val="ListParagraph"/>
        <w:numPr>
          <w:ilvl w:val="1"/>
          <w:numId w:val="1"/>
        </w:numPr>
        <w:spacing w:after="0" w:line="240" w:lineRule="auto"/>
      </w:pPr>
      <w:r w:rsidRPr="00B0747C">
        <w:rPr>
          <w:lang w:val="en-US"/>
        </w:rPr>
        <w:t>Chains 13-16 amino acids long</w:t>
      </w:r>
    </w:p>
    <w:p w:rsidR="004D6714" w:rsidRPr="00B0747C" w:rsidRDefault="00B0747C" w:rsidP="00F46669">
      <w:pPr>
        <w:pStyle w:val="ListParagraph"/>
        <w:numPr>
          <w:ilvl w:val="0"/>
          <w:numId w:val="1"/>
        </w:numPr>
        <w:spacing w:after="0" w:line="240" w:lineRule="auto"/>
      </w:pPr>
      <w:r>
        <w:rPr>
          <w:lang w:val="en-US"/>
        </w:rPr>
        <w:t>Enc</w:t>
      </w:r>
      <w:r w:rsidRPr="00B0747C">
        <w:rPr>
          <w:lang w:val="en-US"/>
        </w:rPr>
        <w:t>ephalin</w:t>
      </w:r>
    </w:p>
    <w:p w:rsidR="00B0747C" w:rsidRPr="00B0747C" w:rsidRDefault="00B0747C" w:rsidP="00F46669">
      <w:pPr>
        <w:pStyle w:val="ListParagraph"/>
        <w:numPr>
          <w:ilvl w:val="1"/>
          <w:numId w:val="1"/>
        </w:numPr>
        <w:spacing w:after="0" w:line="240" w:lineRule="auto"/>
      </w:pPr>
      <w:r>
        <w:rPr>
          <w:lang w:val="en-US"/>
        </w:rPr>
        <w:t>s</w:t>
      </w:r>
      <w:r w:rsidRPr="00B0747C">
        <w:rPr>
          <w:lang w:val="en-US"/>
        </w:rPr>
        <w:t>hort strings five amino acids long</w:t>
      </w:r>
    </w:p>
    <w:p w:rsidR="004D6714" w:rsidRPr="00BB64C0" w:rsidRDefault="005047DC" w:rsidP="00F46669">
      <w:pPr>
        <w:pStyle w:val="ListParagraph"/>
        <w:numPr>
          <w:ilvl w:val="0"/>
          <w:numId w:val="1"/>
        </w:numPr>
        <w:spacing w:after="0" w:line="240" w:lineRule="auto"/>
      </w:pPr>
      <w:r w:rsidRPr="00B0747C">
        <w:rPr>
          <w:lang w:val="en-US"/>
        </w:rPr>
        <w:lastRenderedPageBreak/>
        <w:t>Opiate Receptors</w:t>
      </w:r>
    </w:p>
    <w:p w:rsidR="00BB64C0" w:rsidRPr="00BB64C0" w:rsidRDefault="00BB64C0" w:rsidP="00BB64C0">
      <w:pPr>
        <w:pStyle w:val="ListParagraph"/>
        <w:numPr>
          <w:ilvl w:val="1"/>
          <w:numId w:val="1"/>
        </w:numPr>
        <w:spacing w:after="0" w:line="240" w:lineRule="auto"/>
      </w:pPr>
      <w:r>
        <w:rPr>
          <w:lang w:val="en-US"/>
        </w:rPr>
        <w:t>Are all G protein receptors and release second messengers which have several effects on the cell and the cell membrane</w:t>
      </w:r>
      <w:r w:rsidRPr="00BB64C0">
        <w:rPr>
          <w:lang w:val="en-US"/>
        </w:rPr>
        <w:t>.</w:t>
      </w:r>
    </w:p>
    <w:p w:rsidR="00BB64C0" w:rsidRPr="00BB64C0" w:rsidRDefault="00BB64C0" w:rsidP="00BB64C0">
      <w:pPr>
        <w:pStyle w:val="ListParagraph"/>
        <w:numPr>
          <w:ilvl w:val="1"/>
          <w:numId w:val="1"/>
        </w:numPr>
        <w:spacing w:after="0" w:line="240" w:lineRule="auto"/>
      </w:pPr>
      <w:r>
        <w:rPr>
          <w:lang w:val="en-US"/>
        </w:rPr>
        <w:t>They activate a variety of potassium channels in the membrane and inhibit calcium channels.</w:t>
      </w:r>
    </w:p>
    <w:p w:rsidR="00BB64C0" w:rsidRPr="00B0747C" w:rsidRDefault="00BB64C0" w:rsidP="00BB64C0">
      <w:pPr>
        <w:pStyle w:val="ListParagraph"/>
        <w:numPr>
          <w:ilvl w:val="1"/>
          <w:numId w:val="1"/>
        </w:numPr>
        <w:spacing w:after="0" w:line="240" w:lineRule="auto"/>
      </w:pPr>
      <w:r>
        <w:t>Activation of all four types of receptors causes inhibition in post synaptic membranes and on presynaptic neurons</w:t>
      </w:r>
    </w:p>
    <w:p w:rsidR="004D6714" w:rsidRPr="00B0747C" w:rsidRDefault="005047DC" w:rsidP="00F46669">
      <w:pPr>
        <w:pStyle w:val="ListParagraph"/>
        <w:numPr>
          <w:ilvl w:val="1"/>
          <w:numId w:val="1"/>
        </w:numPr>
        <w:spacing w:after="0" w:line="240" w:lineRule="auto"/>
      </w:pPr>
      <w:r w:rsidRPr="00B0747C">
        <w:rPr>
          <w:lang w:val="en-US"/>
        </w:rPr>
        <w:t>Mu</w:t>
      </w:r>
    </w:p>
    <w:p w:rsidR="00B0747C" w:rsidRPr="00B0747C" w:rsidRDefault="00B0747C" w:rsidP="00F46669">
      <w:pPr>
        <w:pStyle w:val="ListParagraph"/>
        <w:numPr>
          <w:ilvl w:val="2"/>
          <w:numId w:val="1"/>
        </w:numPr>
        <w:spacing w:after="0" w:line="240" w:lineRule="auto"/>
      </w:pPr>
      <w:r w:rsidRPr="00B0747C">
        <w:rPr>
          <w:lang w:val="en-US"/>
        </w:rPr>
        <w:t>(m) – two subtypes – limbic system, (hippocampus amygdala) thalamus and locus coeruleus, VTA</w:t>
      </w:r>
    </w:p>
    <w:p w:rsidR="00B0747C" w:rsidRPr="001B6693" w:rsidRDefault="00B0747C" w:rsidP="00F46669">
      <w:pPr>
        <w:pStyle w:val="ListParagraph"/>
        <w:numPr>
          <w:ilvl w:val="2"/>
          <w:numId w:val="1"/>
        </w:numPr>
        <w:spacing w:after="0" w:line="240" w:lineRule="auto"/>
      </w:pPr>
      <w:r w:rsidRPr="00B0747C">
        <w:rPr>
          <w:lang w:val="en-US"/>
        </w:rPr>
        <w:t>Responsible for most behavioral and subjective effects, pain perception</w:t>
      </w:r>
    </w:p>
    <w:p w:rsidR="001B6693" w:rsidRPr="00B0747C" w:rsidRDefault="001B6693" w:rsidP="00F46669">
      <w:pPr>
        <w:pStyle w:val="ListParagraph"/>
        <w:numPr>
          <w:ilvl w:val="2"/>
          <w:numId w:val="1"/>
        </w:numPr>
        <w:spacing w:after="0" w:line="240" w:lineRule="auto"/>
      </w:pPr>
      <w:r w:rsidRPr="001B6693">
        <w:rPr>
          <w:lang w:val="en-US"/>
        </w:rPr>
        <w:t>Mu receptors in the VTA cause a stimulation of dopamine releases in the Nucleus accumbens which causes reinforcing  properties of opiates</w:t>
      </w:r>
    </w:p>
    <w:p w:rsidR="004D6714" w:rsidRPr="00B0747C" w:rsidRDefault="005047DC" w:rsidP="00F46669">
      <w:pPr>
        <w:pStyle w:val="ListParagraph"/>
        <w:numPr>
          <w:ilvl w:val="1"/>
          <w:numId w:val="1"/>
        </w:numPr>
        <w:spacing w:after="0" w:line="240" w:lineRule="auto"/>
      </w:pPr>
      <w:r w:rsidRPr="00B0747C">
        <w:rPr>
          <w:lang w:val="en-US"/>
        </w:rPr>
        <w:t>Kappa</w:t>
      </w:r>
    </w:p>
    <w:p w:rsidR="00B0747C" w:rsidRPr="00B0747C" w:rsidRDefault="00B0747C" w:rsidP="00F46669">
      <w:pPr>
        <w:pStyle w:val="ListParagraph"/>
        <w:numPr>
          <w:ilvl w:val="2"/>
          <w:numId w:val="1"/>
        </w:numPr>
        <w:spacing w:after="0" w:line="240" w:lineRule="auto"/>
      </w:pPr>
      <w:r w:rsidRPr="00B0747C">
        <w:rPr>
          <w:lang w:val="en-US"/>
        </w:rPr>
        <w:t>hippocampus, amygdala</w:t>
      </w:r>
    </w:p>
    <w:p w:rsidR="00B0747C" w:rsidRPr="00B0747C" w:rsidRDefault="00B0747C" w:rsidP="00F46669">
      <w:pPr>
        <w:pStyle w:val="ListParagraph"/>
        <w:numPr>
          <w:ilvl w:val="1"/>
          <w:numId w:val="1"/>
        </w:numPr>
        <w:spacing w:after="0" w:line="240" w:lineRule="auto"/>
      </w:pPr>
      <w:r>
        <w:rPr>
          <w:lang w:val="en-US"/>
        </w:rPr>
        <w:t>Delta</w:t>
      </w:r>
    </w:p>
    <w:p w:rsidR="00B0747C" w:rsidRPr="00B0747C" w:rsidRDefault="00B0747C" w:rsidP="00F46669">
      <w:pPr>
        <w:pStyle w:val="ListParagraph"/>
        <w:numPr>
          <w:ilvl w:val="2"/>
          <w:numId w:val="1"/>
        </w:numPr>
        <w:spacing w:after="0" w:line="240" w:lineRule="auto"/>
      </w:pPr>
      <w:r w:rsidRPr="00B0747C">
        <w:rPr>
          <w:lang w:val="en-US"/>
        </w:rPr>
        <w:t>Cortex, hypothalamus and nucleus accumbens, VTA, parts of the thalamus.</w:t>
      </w:r>
    </w:p>
    <w:p w:rsidR="0091288E" w:rsidRPr="00BB64C0" w:rsidRDefault="00B0747C" w:rsidP="0091288E">
      <w:pPr>
        <w:pStyle w:val="ListParagraph"/>
        <w:numPr>
          <w:ilvl w:val="0"/>
          <w:numId w:val="1"/>
        </w:numPr>
        <w:spacing w:after="0" w:line="240" w:lineRule="auto"/>
      </w:pPr>
      <w:r w:rsidRPr="00B0747C">
        <w:rPr>
          <w:lang w:val="en-US"/>
        </w:rPr>
        <w:t>Opioids tend to act more as neuromodulators than neurotransmitters</w:t>
      </w:r>
    </w:p>
    <w:p w:rsidR="00BB64C0" w:rsidRPr="00A80EEF" w:rsidRDefault="00BB64C0" w:rsidP="0091288E">
      <w:pPr>
        <w:pStyle w:val="ListParagraph"/>
        <w:numPr>
          <w:ilvl w:val="0"/>
          <w:numId w:val="1"/>
        </w:numPr>
        <w:spacing w:after="0" w:line="240" w:lineRule="auto"/>
      </w:pPr>
      <w:r>
        <w:rPr>
          <w:lang w:val="en-US"/>
        </w:rPr>
        <w:t>When the receptor is occupied, the receptor complex moves inside the membrane through a process called endocytosis where it can activate kinases directly. This in turn can alter the activity of transcription</w:t>
      </w:r>
      <w:r w:rsidR="00A80EEF">
        <w:rPr>
          <w:lang w:val="en-US"/>
        </w:rPr>
        <w:t xml:space="preserve"> factors which change expression of genes in the cell nucleus and create longer term changes in the neural transmission.</w:t>
      </w:r>
    </w:p>
    <w:p w:rsidR="00A80EEF" w:rsidRPr="00A80EEF" w:rsidRDefault="00A80EEF" w:rsidP="0091288E">
      <w:pPr>
        <w:pStyle w:val="ListParagraph"/>
        <w:numPr>
          <w:ilvl w:val="0"/>
          <w:numId w:val="1"/>
        </w:numPr>
        <w:spacing w:after="0" w:line="240" w:lineRule="auto"/>
        <w:rPr>
          <w:u w:val="single"/>
        </w:rPr>
      </w:pPr>
      <w:r w:rsidRPr="00A80EEF">
        <w:rPr>
          <w:u w:val="single"/>
        </w:rPr>
        <w:t>See page 260 for more info</w:t>
      </w:r>
    </w:p>
    <w:p w:rsidR="00B0747C" w:rsidRPr="00B0747C" w:rsidRDefault="001B6693" w:rsidP="00F46669">
      <w:pPr>
        <w:pStyle w:val="ListParagraph"/>
        <w:numPr>
          <w:ilvl w:val="0"/>
          <w:numId w:val="1"/>
        </w:numPr>
        <w:spacing w:after="0" w:line="240" w:lineRule="auto"/>
      </w:pPr>
      <w:r w:rsidRPr="00B0747C">
        <w:rPr>
          <w:b/>
          <w:bCs/>
          <w:lang w:val="en-US"/>
        </w:rPr>
        <w:t>Agonists</w:t>
      </w:r>
      <w:r w:rsidR="00B0747C" w:rsidRPr="00B0747C">
        <w:rPr>
          <w:b/>
          <w:bCs/>
          <w:lang w:val="en-US"/>
        </w:rPr>
        <w:t xml:space="preserve"> and mixed agonist-antagonists:</w:t>
      </w:r>
    </w:p>
    <w:p w:rsidR="00B0747C" w:rsidRPr="00B0747C" w:rsidRDefault="00B0747C" w:rsidP="00F46669">
      <w:pPr>
        <w:pStyle w:val="ListParagraph"/>
        <w:numPr>
          <w:ilvl w:val="1"/>
          <w:numId w:val="1"/>
        </w:numPr>
        <w:spacing w:after="0" w:line="240" w:lineRule="auto"/>
      </w:pPr>
      <w:r w:rsidRPr="00B0747C">
        <w:rPr>
          <w:lang w:val="en-US"/>
        </w:rPr>
        <w:t xml:space="preserve">Opioids that bind strongly to a mu receptor have a weak agonist effect – molecules like morphine that bind </w:t>
      </w:r>
      <w:r w:rsidR="001B6693">
        <w:rPr>
          <w:lang w:val="en-US"/>
        </w:rPr>
        <w:t>weakly have a big effect. There</w:t>
      </w:r>
      <w:r w:rsidRPr="00B0747C">
        <w:rPr>
          <w:lang w:val="en-US"/>
        </w:rPr>
        <w:t xml:space="preserve">fore, opioids that bind strongly can displace a more effective agonist with a weak effect. They are agonists, but antagonists to morphine: </w:t>
      </w:r>
      <w:r w:rsidRPr="00B0747C">
        <w:rPr>
          <w:i/>
          <w:iCs/>
          <w:lang w:val="en-US"/>
        </w:rPr>
        <w:t>mixed agonist-antagonists.</w:t>
      </w:r>
    </w:p>
    <w:p w:rsidR="00B0747C" w:rsidRPr="00B0747C" w:rsidRDefault="00B0747C" w:rsidP="00B0747C">
      <w:pPr>
        <w:pStyle w:val="ListParagraph"/>
        <w:numPr>
          <w:ilvl w:val="1"/>
          <w:numId w:val="1"/>
        </w:numPr>
        <w:spacing w:after="0" w:line="240" w:lineRule="auto"/>
      </w:pPr>
      <w:r w:rsidRPr="00B0747C">
        <w:rPr>
          <w:lang w:val="en-US"/>
        </w:rPr>
        <w:t>Naloxone is a pure antagonist</w:t>
      </w:r>
    </w:p>
    <w:p w:rsidR="00B0747C" w:rsidRPr="001B6693" w:rsidRDefault="00B0747C" w:rsidP="00B0747C">
      <w:pPr>
        <w:pStyle w:val="ListParagraph"/>
        <w:numPr>
          <w:ilvl w:val="1"/>
          <w:numId w:val="1"/>
        </w:numPr>
        <w:spacing w:after="0" w:line="240" w:lineRule="auto"/>
      </w:pPr>
      <w:r w:rsidRPr="00B0747C">
        <w:rPr>
          <w:lang w:val="en-US"/>
        </w:rPr>
        <w:t>Useful in treating opioid overdose and in isolating effects mediated by opioid receptors.</w:t>
      </w:r>
    </w:p>
    <w:p w:rsidR="001B6693" w:rsidRPr="001B6693" w:rsidRDefault="001B6693" w:rsidP="001B6693">
      <w:pPr>
        <w:pStyle w:val="ListParagraph"/>
        <w:numPr>
          <w:ilvl w:val="0"/>
          <w:numId w:val="1"/>
        </w:numPr>
        <w:spacing w:after="0" w:line="240" w:lineRule="auto"/>
      </w:pPr>
      <w:r w:rsidRPr="001B6693">
        <w:rPr>
          <w:b/>
          <w:bCs/>
          <w:lang w:val="en-US"/>
        </w:rPr>
        <w:t>Brainstem effects</w:t>
      </w:r>
    </w:p>
    <w:p w:rsidR="001B6693" w:rsidRPr="001B6693" w:rsidRDefault="001B6693" w:rsidP="001B6693">
      <w:pPr>
        <w:pStyle w:val="ListParagraph"/>
        <w:numPr>
          <w:ilvl w:val="1"/>
          <w:numId w:val="1"/>
        </w:numPr>
        <w:spacing w:after="0" w:line="240" w:lineRule="auto"/>
      </w:pPr>
      <w:r w:rsidRPr="001B6693">
        <w:rPr>
          <w:lang w:val="en-US"/>
        </w:rPr>
        <w:t>Depresses respiratory center  which is lethal in an overdose</w:t>
      </w:r>
    </w:p>
    <w:p w:rsidR="001B6693" w:rsidRPr="001B6693" w:rsidRDefault="001B6693" w:rsidP="001B6693">
      <w:pPr>
        <w:pStyle w:val="ListParagraph"/>
        <w:numPr>
          <w:ilvl w:val="1"/>
          <w:numId w:val="1"/>
        </w:numPr>
        <w:spacing w:after="0" w:line="240" w:lineRule="auto"/>
      </w:pPr>
      <w:r w:rsidRPr="001B6693">
        <w:rPr>
          <w:lang w:val="en-US"/>
        </w:rPr>
        <w:t>stimulates vomiting center</w:t>
      </w:r>
    </w:p>
    <w:p w:rsidR="001B6693" w:rsidRPr="001B6693" w:rsidRDefault="001B6693" w:rsidP="001B6693">
      <w:pPr>
        <w:pStyle w:val="ListParagraph"/>
        <w:numPr>
          <w:ilvl w:val="1"/>
          <w:numId w:val="1"/>
        </w:numPr>
        <w:spacing w:after="0" w:line="240" w:lineRule="auto"/>
      </w:pPr>
      <w:r w:rsidRPr="001B6693">
        <w:rPr>
          <w:lang w:val="en-US"/>
        </w:rPr>
        <w:t xml:space="preserve">Depresses cough reflex – codeine is in cough medicine. </w:t>
      </w:r>
    </w:p>
    <w:p w:rsidR="001B6693" w:rsidRPr="001B6693" w:rsidRDefault="001B6693" w:rsidP="001B6693">
      <w:pPr>
        <w:pStyle w:val="ListParagraph"/>
        <w:numPr>
          <w:ilvl w:val="0"/>
          <w:numId w:val="1"/>
        </w:numPr>
        <w:spacing w:after="0" w:line="240" w:lineRule="auto"/>
      </w:pPr>
      <w:r w:rsidRPr="001B6693">
        <w:rPr>
          <w:b/>
          <w:bCs/>
          <w:lang w:val="en-US"/>
        </w:rPr>
        <w:t>Types of pain (</w:t>
      </w:r>
      <w:r w:rsidRPr="001B6693">
        <w:rPr>
          <w:i/>
          <w:iCs/>
          <w:lang w:val="en-US"/>
        </w:rPr>
        <w:t>nociception)</w:t>
      </w:r>
    </w:p>
    <w:p w:rsidR="001B6693" w:rsidRPr="001B6693" w:rsidRDefault="001B6693" w:rsidP="001B6693">
      <w:pPr>
        <w:pStyle w:val="ListParagraph"/>
        <w:numPr>
          <w:ilvl w:val="1"/>
          <w:numId w:val="1"/>
        </w:numPr>
        <w:spacing w:after="0" w:line="240" w:lineRule="auto"/>
      </w:pPr>
      <w:r w:rsidRPr="001B6693">
        <w:rPr>
          <w:b/>
          <w:bCs/>
          <w:i/>
          <w:iCs/>
          <w:lang w:val="en-US"/>
        </w:rPr>
        <w:t>thermoceptive pain</w:t>
      </w:r>
      <w:r w:rsidRPr="001B6693">
        <w:rPr>
          <w:i/>
          <w:iCs/>
          <w:lang w:val="en-US"/>
        </w:rPr>
        <w:t xml:space="preserve"> </w:t>
      </w:r>
      <w:r w:rsidRPr="001B6693">
        <w:rPr>
          <w:lang w:val="en-US"/>
        </w:rPr>
        <w:t xml:space="preserve">- pain caused by extreme heat or cold </w:t>
      </w:r>
    </w:p>
    <w:p w:rsidR="001B6693" w:rsidRPr="001B6693" w:rsidRDefault="001B6693" w:rsidP="001B6693">
      <w:pPr>
        <w:pStyle w:val="ListParagraph"/>
        <w:numPr>
          <w:ilvl w:val="1"/>
          <w:numId w:val="1"/>
        </w:numPr>
        <w:spacing w:after="0" w:line="240" w:lineRule="auto"/>
      </w:pPr>
      <w:r w:rsidRPr="001B6693">
        <w:rPr>
          <w:b/>
          <w:bCs/>
          <w:i/>
          <w:iCs/>
          <w:lang w:val="en-US"/>
        </w:rPr>
        <w:t>mechanical pain</w:t>
      </w:r>
      <w:r w:rsidRPr="001B6693">
        <w:rPr>
          <w:i/>
          <w:iCs/>
          <w:lang w:val="en-US"/>
        </w:rPr>
        <w:t xml:space="preserve"> </w:t>
      </w:r>
      <w:r w:rsidRPr="001B6693">
        <w:rPr>
          <w:lang w:val="en-US"/>
        </w:rPr>
        <w:t>- pain due to physical damage to the muscles and skin</w:t>
      </w:r>
    </w:p>
    <w:p w:rsidR="001B6693" w:rsidRPr="001B6693" w:rsidRDefault="001B6693" w:rsidP="001B6693">
      <w:pPr>
        <w:pStyle w:val="ListParagraph"/>
        <w:numPr>
          <w:ilvl w:val="1"/>
          <w:numId w:val="1"/>
        </w:numPr>
        <w:spacing w:after="0" w:line="240" w:lineRule="auto"/>
      </w:pPr>
      <w:r w:rsidRPr="001B6693">
        <w:rPr>
          <w:b/>
          <w:bCs/>
          <w:i/>
          <w:iCs/>
          <w:lang w:val="en-US"/>
        </w:rPr>
        <w:t>Visceral nociception</w:t>
      </w:r>
      <w:r w:rsidRPr="001B6693">
        <w:rPr>
          <w:i/>
          <w:iCs/>
          <w:lang w:val="en-US"/>
        </w:rPr>
        <w:t xml:space="preserve"> </w:t>
      </w:r>
      <w:r w:rsidRPr="001B6693">
        <w:rPr>
          <w:lang w:val="en-US"/>
        </w:rPr>
        <w:t xml:space="preserve">- pain associated with organ damage. </w:t>
      </w:r>
    </w:p>
    <w:p w:rsidR="001B6693" w:rsidRPr="001B6693" w:rsidRDefault="001B6693" w:rsidP="001B6693">
      <w:pPr>
        <w:pStyle w:val="ListParagraph"/>
        <w:numPr>
          <w:ilvl w:val="0"/>
          <w:numId w:val="1"/>
        </w:numPr>
        <w:spacing w:after="0" w:line="240" w:lineRule="auto"/>
      </w:pPr>
      <w:r w:rsidRPr="001B6693">
        <w:rPr>
          <w:lang w:val="en-US"/>
        </w:rPr>
        <w:t xml:space="preserve">Mu agonists seem to be effective against a broad range of pain, including all the acute types and some chronic </w:t>
      </w:r>
    </w:p>
    <w:p w:rsidR="001B6693" w:rsidRPr="001B6693" w:rsidRDefault="001B6693" w:rsidP="001B6693">
      <w:pPr>
        <w:pStyle w:val="ListParagraph"/>
        <w:numPr>
          <w:ilvl w:val="0"/>
          <w:numId w:val="1"/>
        </w:numPr>
        <w:spacing w:after="0" w:line="240" w:lineRule="auto"/>
      </w:pPr>
      <w:r w:rsidRPr="001B6693">
        <w:rPr>
          <w:lang w:val="en-US"/>
        </w:rPr>
        <w:t xml:space="preserve">Delta agonists are effective against thermal and mechanical pain but are ineffective against visceral pain. </w:t>
      </w:r>
    </w:p>
    <w:p w:rsidR="001B6693" w:rsidRPr="001B6693" w:rsidRDefault="001B6693" w:rsidP="001B6693">
      <w:pPr>
        <w:pStyle w:val="ListParagraph"/>
        <w:numPr>
          <w:ilvl w:val="0"/>
          <w:numId w:val="1"/>
        </w:numPr>
        <w:spacing w:after="0" w:line="240" w:lineRule="auto"/>
      </w:pPr>
      <w:r w:rsidRPr="001B6693">
        <w:rPr>
          <w:lang w:val="en-US"/>
        </w:rPr>
        <w:t>Kappa agonists can be used against visceral pain but are effective only against low-intensity thermal and mechanical pain.</w:t>
      </w:r>
    </w:p>
    <w:p w:rsidR="006D2D7C" w:rsidRPr="009D058B" w:rsidRDefault="001B6693" w:rsidP="006D2D7C">
      <w:pPr>
        <w:pStyle w:val="ListParagraph"/>
        <w:numPr>
          <w:ilvl w:val="0"/>
          <w:numId w:val="1"/>
        </w:numPr>
        <w:spacing w:after="0" w:line="240" w:lineRule="auto"/>
      </w:pPr>
      <w:r w:rsidRPr="001B6693">
        <w:rPr>
          <w:lang w:val="en-US"/>
        </w:rPr>
        <w:t>Pain also has an emotional, motivational aspect mediated through the amygdala and other areas of the limbic system</w:t>
      </w:r>
    </w:p>
    <w:p w:rsidR="00A80EEF" w:rsidRDefault="00A80EEF" w:rsidP="006D2D7C">
      <w:pPr>
        <w:spacing w:after="0" w:line="240" w:lineRule="auto"/>
        <w:rPr>
          <w:u w:val="single"/>
        </w:rPr>
      </w:pPr>
    </w:p>
    <w:p w:rsidR="00A80EEF" w:rsidRDefault="00A80EEF" w:rsidP="006D2D7C">
      <w:pPr>
        <w:spacing w:after="0" w:line="240" w:lineRule="auto"/>
        <w:rPr>
          <w:u w:val="single"/>
        </w:rPr>
      </w:pPr>
    </w:p>
    <w:p w:rsidR="00B0747C" w:rsidRDefault="006D2D7C" w:rsidP="006D2D7C">
      <w:pPr>
        <w:spacing w:after="0" w:line="240" w:lineRule="auto"/>
        <w:rPr>
          <w:u w:val="single"/>
        </w:rPr>
      </w:pPr>
      <w:r w:rsidRPr="006D2D7C">
        <w:rPr>
          <w:u w:val="single"/>
        </w:rPr>
        <w:lastRenderedPageBreak/>
        <w:t>Effects of opiates</w:t>
      </w:r>
    </w:p>
    <w:p w:rsidR="006D2D7C" w:rsidRPr="006D2D7C" w:rsidRDefault="006D2D7C" w:rsidP="006D2D7C">
      <w:pPr>
        <w:pStyle w:val="ListParagraph"/>
        <w:numPr>
          <w:ilvl w:val="0"/>
          <w:numId w:val="1"/>
        </w:numPr>
        <w:spacing w:after="0" w:line="240" w:lineRule="auto"/>
      </w:pPr>
      <w:r w:rsidRPr="006D2D7C">
        <w:rPr>
          <w:bCs/>
          <w:lang w:val="en-US"/>
        </w:rPr>
        <w:t>Effects on the Body</w:t>
      </w:r>
    </w:p>
    <w:p w:rsidR="006D2D7C" w:rsidRPr="006D2D7C" w:rsidRDefault="006D2D7C" w:rsidP="006D2D7C">
      <w:pPr>
        <w:pStyle w:val="ListParagraph"/>
        <w:numPr>
          <w:ilvl w:val="1"/>
          <w:numId w:val="1"/>
        </w:numPr>
        <w:spacing w:after="0" w:line="240" w:lineRule="auto"/>
      </w:pPr>
      <w:r w:rsidRPr="006D2D7C">
        <w:rPr>
          <w:lang w:val="en-US"/>
        </w:rPr>
        <w:t>Causes vomiting by stimulating the chemoreceptor trigger zone in the brainstem</w:t>
      </w:r>
    </w:p>
    <w:p w:rsidR="006D2D7C" w:rsidRPr="006D2D7C" w:rsidRDefault="006D2D7C" w:rsidP="006D2D7C">
      <w:pPr>
        <w:pStyle w:val="ListParagraph"/>
        <w:numPr>
          <w:ilvl w:val="1"/>
          <w:numId w:val="1"/>
        </w:numPr>
        <w:spacing w:after="0" w:line="240" w:lineRule="auto"/>
      </w:pPr>
      <w:r w:rsidRPr="006D2D7C">
        <w:rPr>
          <w:lang w:val="en-US"/>
        </w:rPr>
        <w:t>then depresses vomiting</w:t>
      </w:r>
    </w:p>
    <w:p w:rsidR="006D2D7C" w:rsidRPr="006D2D7C" w:rsidRDefault="006D2D7C" w:rsidP="006D2D7C">
      <w:pPr>
        <w:pStyle w:val="ListParagraph"/>
        <w:numPr>
          <w:ilvl w:val="1"/>
          <w:numId w:val="1"/>
        </w:numPr>
        <w:spacing w:after="0" w:line="240" w:lineRule="auto"/>
      </w:pPr>
      <w:r w:rsidRPr="006D2D7C">
        <w:rPr>
          <w:lang w:val="en-US"/>
        </w:rPr>
        <w:t>Pinpoint pupils - no tolerance</w:t>
      </w:r>
    </w:p>
    <w:p w:rsidR="006D2D7C" w:rsidRPr="006D2D7C" w:rsidRDefault="006D2D7C" w:rsidP="006D2D7C">
      <w:pPr>
        <w:pStyle w:val="ListParagraph"/>
        <w:numPr>
          <w:ilvl w:val="1"/>
          <w:numId w:val="1"/>
        </w:numPr>
        <w:spacing w:after="0" w:line="240" w:lineRule="auto"/>
      </w:pPr>
      <w:r w:rsidRPr="006D2D7C">
        <w:rPr>
          <w:lang w:val="en-US"/>
        </w:rPr>
        <w:t>Vasodilatation – flushing of skin and decrease in blood pressure. Methadone causes sweating.</w:t>
      </w:r>
    </w:p>
    <w:p w:rsidR="006D2D7C" w:rsidRPr="006D2D7C" w:rsidRDefault="006D2D7C" w:rsidP="006D2D7C">
      <w:pPr>
        <w:pStyle w:val="ListParagraph"/>
        <w:numPr>
          <w:ilvl w:val="1"/>
          <w:numId w:val="1"/>
        </w:numPr>
        <w:spacing w:after="0" w:line="240" w:lineRule="auto"/>
      </w:pPr>
      <w:r w:rsidRPr="006D2D7C">
        <w:rPr>
          <w:lang w:val="en-US"/>
        </w:rPr>
        <w:t>Causes constipation</w:t>
      </w:r>
    </w:p>
    <w:p w:rsidR="006D2D7C" w:rsidRPr="006D2D7C" w:rsidRDefault="006D2D7C" w:rsidP="006D2D7C">
      <w:pPr>
        <w:pStyle w:val="ListParagraph"/>
        <w:numPr>
          <w:ilvl w:val="1"/>
          <w:numId w:val="1"/>
        </w:numPr>
        <w:spacing w:after="0" w:line="240" w:lineRule="auto"/>
      </w:pPr>
      <w:r w:rsidRPr="006D2D7C">
        <w:rPr>
          <w:lang w:val="en-US"/>
        </w:rPr>
        <w:t>Decreases sex hormones in males and females – decreases libido and fertility.</w:t>
      </w:r>
    </w:p>
    <w:p w:rsidR="006D2D7C" w:rsidRPr="006D2D7C" w:rsidRDefault="006D2D7C" w:rsidP="006D2D7C">
      <w:pPr>
        <w:pStyle w:val="ListParagraph"/>
        <w:numPr>
          <w:ilvl w:val="0"/>
          <w:numId w:val="1"/>
        </w:numPr>
        <w:spacing w:after="0" w:line="240" w:lineRule="auto"/>
      </w:pPr>
      <w:r w:rsidRPr="006D2D7C">
        <w:t>Effects on sleep</w:t>
      </w:r>
    </w:p>
    <w:p w:rsidR="006D2D7C" w:rsidRPr="006D2D7C" w:rsidRDefault="006D2D7C" w:rsidP="006D2D7C">
      <w:pPr>
        <w:pStyle w:val="ListParagraph"/>
        <w:numPr>
          <w:ilvl w:val="1"/>
          <w:numId w:val="1"/>
        </w:numPr>
        <w:spacing w:after="0" w:line="240" w:lineRule="auto"/>
      </w:pPr>
      <w:r w:rsidRPr="006D2D7C">
        <w:rPr>
          <w:lang w:val="en-US"/>
        </w:rPr>
        <w:t>Chronic use causes insomnia</w:t>
      </w:r>
    </w:p>
    <w:p w:rsidR="006D2D7C" w:rsidRPr="006D2D7C" w:rsidRDefault="006D2D7C" w:rsidP="006D2D7C">
      <w:pPr>
        <w:pStyle w:val="ListParagraph"/>
        <w:numPr>
          <w:ilvl w:val="1"/>
          <w:numId w:val="1"/>
        </w:numPr>
        <w:spacing w:after="0" w:line="240" w:lineRule="auto"/>
      </w:pPr>
      <w:r w:rsidRPr="006D2D7C">
        <w:rPr>
          <w:lang w:val="en-US"/>
        </w:rPr>
        <w:t>Less REM and slow wave sleep, more time in lighter stages of sleep</w:t>
      </w:r>
    </w:p>
    <w:p w:rsidR="006D2D7C" w:rsidRPr="006D2D7C" w:rsidRDefault="006D2D7C" w:rsidP="006D2D7C">
      <w:pPr>
        <w:spacing w:after="0" w:line="240" w:lineRule="auto"/>
        <w:rPr>
          <w:u w:val="single"/>
        </w:rPr>
      </w:pPr>
      <w:r w:rsidRPr="006D2D7C">
        <w:rPr>
          <w:u w:val="single"/>
        </w:rPr>
        <w:t>Effects of human behaviour and performance</w:t>
      </w:r>
    </w:p>
    <w:p w:rsidR="004D6714" w:rsidRPr="006D2D7C" w:rsidRDefault="005047DC" w:rsidP="006D2D7C">
      <w:pPr>
        <w:pStyle w:val="ListParagraph"/>
        <w:numPr>
          <w:ilvl w:val="0"/>
          <w:numId w:val="1"/>
        </w:numPr>
      </w:pPr>
      <w:r w:rsidRPr="006D2D7C">
        <w:rPr>
          <w:lang w:val="en-US"/>
        </w:rPr>
        <w:t>Subjective Effects</w:t>
      </w:r>
    </w:p>
    <w:p w:rsidR="004D6714" w:rsidRPr="006D2D7C" w:rsidRDefault="005047DC" w:rsidP="006D2D7C">
      <w:pPr>
        <w:pStyle w:val="ListParagraph"/>
        <w:numPr>
          <w:ilvl w:val="1"/>
          <w:numId w:val="1"/>
        </w:numPr>
      </w:pPr>
      <w:r w:rsidRPr="006D2D7C">
        <w:rPr>
          <w:lang w:val="en-US"/>
        </w:rPr>
        <w:t>Increased sensitivity in hearing and vision</w:t>
      </w:r>
    </w:p>
    <w:p w:rsidR="004D6714" w:rsidRPr="006D2D7C" w:rsidRDefault="005047DC" w:rsidP="006D2D7C">
      <w:pPr>
        <w:pStyle w:val="ListParagraph"/>
        <w:numPr>
          <w:ilvl w:val="1"/>
          <w:numId w:val="1"/>
        </w:numPr>
      </w:pPr>
      <w:r w:rsidRPr="006D2D7C">
        <w:rPr>
          <w:lang w:val="en-US"/>
        </w:rPr>
        <w:t>Visions/dreams</w:t>
      </w:r>
    </w:p>
    <w:p w:rsidR="004D6714" w:rsidRPr="006D2D7C" w:rsidRDefault="005047DC" w:rsidP="006D2D7C">
      <w:pPr>
        <w:pStyle w:val="ListParagraph"/>
        <w:numPr>
          <w:ilvl w:val="1"/>
          <w:numId w:val="1"/>
        </w:numPr>
      </w:pPr>
      <w:r w:rsidRPr="006D2D7C">
        <w:rPr>
          <w:lang w:val="en-US"/>
        </w:rPr>
        <w:t>The rush</w:t>
      </w:r>
    </w:p>
    <w:p w:rsidR="004D6714" w:rsidRPr="006D2D7C" w:rsidRDefault="005047DC" w:rsidP="006D2D7C">
      <w:pPr>
        <w:pStyle w:val="ListParagraph"/>
        <w:numPr>
          <w:ilvl w:val="0"/>
          <w:numId w:val="1"/>
        </w:numPr>
      </w:pPr>
      <w:r w:rsidRPr="006D2D7C">
        <w:rPr>
          <w:lang w:val="en-US"/>
        </w:rPr>
        <w:t>Systematic Studies of Mood</w:t>
      </w:r>
    </w:p>
    <w:p w:rsidR="004D6714" w:rsidRPr="006D2D7C" w:rsidRDefault="005047DC" w:rsidP="006D2D7C">
      <w:pPr>
        <w:pStyle w:val="ListParagraph"/>
        <w:numPr>
          <w:ilvl w:val="0"/>
          <w:numId w:val="1"/>
        </w:numPr>
      </w:pPr>
      <w:r w:rsidRPr="006D2D7C">
        <w:rPr>
          <w:lang w:val="en-US"/>
        </w:rPr>
        <w:t>Performance</w:t>
      </w:r>
    </w:p>
    <w:p w:rsidR="004D6714" w:rsidRPr="006D2D7C" w:rsidRDefault="005047DC" w:rsidP="006D2D7C">
      <w:pPr>
        <w:pStyle w:val="ListParagraph"/>
        <w:numPr>
          <w:ilvl w:val="1"/>
          <w:numId w:val="1"/>
        </w:numPr>
      </w:pPr>
      <w:r w:rsidRPr="006D2D7C">
        <w:rPr>
          <w:lang w:val="en-US"/>
        </w:rPr>
        <w:t>Slows down</w:t>
      </w:r>
    </w:p>
    <w:p w:rsidR="004D6714" w:rsidRPr="006D2D7C" w:rsidRDefault="005047DC" w:rsidP="006D2D7C">
      <w:pPr>
        <w:pStyle w:val="ListParagraph"/>
        <w:numPr>
          <w:ilvl w:val="1"/>
          <w:numId w:val="1"/>
        </w:numPr>
      </w:pPr>
      <w:r w:rsidRPr="006D2D7C">
        <w:rPr>
          <w:lang w:val="en-US"/>
        </w:rPr>
        <w:t>Tolerance allows users to maintain productivity</w:t>
      </w:r>
    </w:p>
    <w:p w:rsidR="004D6714" w:rsidRPr="006D2D7C" w:rsidRDefault="005047DC" w:rsidP="006D2D7C">
      <w:pPr>
        <w:pStyle w:val="ListParagraph"/>
        <w:numPr>
          <w:ilvl w:val="0"/>
          <w:numId w:val="1"/>
        </w:numPr>
      </w:pPr>
      <w:r w:rsidRPr="006D2D7C">
        <w:rPr>
          <w:lang w:val="en-US"/>
        </w:rPr>
        <w:t>Opiate Withdrawal</w:t>
      </w:r>
    </w:p>
    <w:p w:rsidR="006D2D7C" w:rsidRPr="004C08D4" w:rsidRDefault="005047DC" w:rsidP="004C08D4">
      <w:pPr>
        <w:pStyle w:val="ListParagraph"/>
        <w:numPr>
          <w:ilvl w:val="1"/>
          <w:numId w:val="1"/>
        </w:numPr>
        <w:spacing w:after="0" w:line="240" w:lineRule="auto"/>
      </w:pPr>
      <w:r w:rsidRPr="006D2D7C">
        <w:rPr>
          <w:lang w:val="en-US"/>
        </w:rPr>
        <w:t>Causes severe problems in functioning</w:t>
      </w:r>
    </w:p>
    <w:p w:rsidR="004C08D4" w:rsidRPr="004C08D4" w:rsidRDefault="004C08D4" w:rsidP="004C08D4">
      <w:pPr>
        <w:pStyle w:val="ListParagraph"/>
        <w:numPr>
          <w:ilvl w:val="0"/>
          <w:numId w:val="1"/>
        </w:numPr>
        <w:spacing w:after="0" w:line="240" w:lineRule="auto"/>
      </w:pPr>
      <w:r w:rsidRPr="004C08D4">
        <w:rPr>
          <w:bCs/>
          <w:lang w:val="en-US"/>
        </w:rPr>
        <w:t>Behavior of</w:t>
      </w:r>
      <w:r w:rsidRPr="004C08D4">
        <w:rPr>
          <w:b/>
          <w:bCs/>
          <w:lang w:val="en-US"/>
        </w:rPr>
        <w:t xml:space="preserve"> </w:t>
      </w:r>
      <w:r w:rsidRPr="004C08D4">
        <w:rPr>
          <w:bCs/>
          <w:lang w:val="en-US"/>
        </w:rPr>
        <w:t>nonhumans</w:t>
      </w:r>
    </w:p>
    <w:p w:rsidR="004C08D4" w:rsidRPr="004C08D4" w:rsidRDefault="004C08D4" w:rsidP="004C08D4">
      <w:pPr>
        <w:pStyle w:val="ListParagraph"/>
        <w:numPr>
          <w:ilvl w:val="1"/>
          <w:numId w:val="1"/>
        </w:numPr>
        <w:spacing w:after="0" w:line="240" w:lineRule="auto"/>
      </w:pPr>
      <w:r w:rsidRPr="004C08D4">
        <w:rPr>
          <w:lang w:val="en-US"/>
        </w:rPr>
        <w:t>Low doses cause increased SMA, but higher doses reduce SMA and cause stereotyped behavior more complex than amphetamine-induced stereotyped behavior.</w:t>
      </w:r>
    </w:p>
    <w:p w:rsidR="004C08D4" w:rsidRPr="00F46669" w:rsidRDefault="004C08D4" w:rsidP="004C08D4">
      <w:pPr>
        <w:pStyle w:val="ListParagraph"/>
        <w:numPr>
          <w:ilvl w:val="1"/>
          <w:numId w:val="1"/>
        </w:numPr>
        <w:spacing w:after="0" w:line="240" w:lineRule="auto"/>
      </w:pPr>
      <w:r w:rsidRPr="004C08D4">
        <w:rPr>
          <w:lang w:val="en-US"/>
        </w:rPr>
        <w:t>Higher doses cause catalepsy</w:t>
      </w:r>
    </w:p>
    <w:p w:rsidR="00F46669" w:rsidRPr="004C08D4" w:rsidRDefault="00F46669" w:rsidP="00F46669">
      <w:pPr>
        <w:spacing w:after="0" w:line="240" w:lineRule="auto"/>
      </w:pPr>
    </w:p>
    <w:p w:rsidR="004C08D4" w:rsidRPr="004C08D4" w:rsidRDefault="004C08D4" w:rsidP="004C08D4">
      <w:pPr>
        <w:pStyle w:val="ListParagraph"/>
        <w:numPr>
          <w:ilvl w:val="0"/>
          <w:numId w:val="1"/>
        </w:numPr>
        <w:spacing w:after="0" w:line="240" w:lineRule="auto"/>
      </w:pPr>
      <w:r w:rsidRPr="004C08D4">
        <w:rPr>
          <w:bCs/>
          <w:lang w:val="en-US"/>
        </w:rPr>
        <w:t>Conditioned behavior</w:t>
      </w:r>
      <w:r w:rsidRPr="004C08D4">
        <w:rPr>
          <w:lang w:val="en-US"/>
        </w:rPr>
        <w:t xml:space="preserve"> </w:t>
      </w:r>
    </w:p>
    <w:p w:rsidR="004C08D4" w:rsidRPr="004C08D4" w:rsidRDefault="004C08D4" w:rsidP="004C08D4">
      <w:pPr>
        <w:pStyle w:val="ListParagraph"/>
        <w:numPr>
          <w:ilvl w:val="1"/>
          <w:numId w:val="1"/>
        </w:numPr>
        <w:spacing w:after="0" w:line="240" w:lineRule="auto"/>
      </w:pPr>
      <w:r w:rsidRPr="004C08D4">
        <w:rPr>
          <w:lang w:val="en-US"/>
        </w:rPr>
        <w:t>Low doses increase response rates and high doses decrease rates of responding for positive reinforcers and shock avoidance.</w:t>
      </w:r>
    </w:p>
    <w:p w:rsidR="004C08D4" w:rsidRPr="004C08D4" w:rsidRDefault="004C08D4" w:rsidP="004C08D4">
      <w:pPr>
        <w:pStyle w:val="ListParagraph"/>
        <w:numPr>
          <w:ilvl w:val="1"/>
          <w:numId w:val="1"/>
        </w:numPr>
        <w:spacing w:after="0" w:line="240" w:lineRule="auto"/>
      </w:pPr>
      <w:r w:rsidRPr="004C08D4">
        <w:rPr>
          <w:lang w:val="en-US"/>
        </w:rPr>
        <w:t>Slows avoidance behavior without disrupting escape</w:t>
      </w:r>
    </w:p>
    <w:p w:rsidR="004C08D4" w:rsidRPr="004C08D4" w:rsidRDefault="004C08D4" w:rsidP="004C08D4">
      <w:pPr>
        <w:pStyle w:val="ListParagraph"/>
        <w:numPr>
          <w:ilvl w:val="1"/>
          <w:numId w:val="1"/>
        </w:numPr>
        <w:spacing w:after="0" w:line="240" w:lineRule="auto"/>
      </w:pPr>
      <w:r w:rsidRPr="004C08D4">
        <w:rPr>
          <w:lang w:val="en-US"/>
        </w:rPr>
        <w:t>Does not increase punishment-suppressed behavior – not what would be expected from an analgesic.</w:t>
      </w:r>
    </w:p>
    <w:p w:rsidR="004C08D4" w:rsidRPr="004C08D4" w:rsidRDefault="004C08D4" w:rsidP="004C08D4">
      <w:pPr>
        <w:tabs>
          <w:tab w:val="left" w:pos="1845"/>
        </w:tabs>
        <w:spacing w:after="0" w:line="240" w:lineRule="auto"/>
        <w:contextualSpacing/>
        <w:rPr>
          <w:u w:val="single"/>
        </w:rPr>
      </w:pPr>
      <w:r w:rsidRPr="004C08D4">
        <w:rPr>
          <w:u w:val="single"/>
        </w:rPr>
        <w:t>Tolerance</w:t>
      </w:r>
    </w:p>
    <w:p w:rsidR="004C08D4" w:rsidRPr="004C08D4" w:rsidRDefault="004C08D4" w:rsidP="004C08D4">
      <w:pPr>
        <w:pStyle w:val="ListParagraph"/>
        <w:numPr>
          <w:ilvl w:val="0"/>
          <w:numId w:val="1"/>
        </w:numPr>
        <w:spacing w:after="0" w:line="240" w:lineRule="auto"/>
      </w:pPr>
      <w:r w:rsidRPr="004C08D4">
        <w:rPr>
          <w:lang w:val="en-US"/>
        </w:rPr>
        <w:t>Tolerance develops rapidly to most effects of opioids</w:t>
      </w:r>
    </w:p>
    <w:p w:rsidR="004D6714" w:rsidRPr="004C08D4" w:rsidRDefault="005047DC" w:rsidP="004C08D4">
      <w:pPr>
        <w:pStyle w:val="ListParagraph"/>
        <w:numPr>
          <w:ilvl w:val="0"/>
          <w:numId w:val="1"/>
        </w:numPr>
        <w:spacing w:after="0" w:line="240" w:lineRule="auto"/>
      </w:pPr>
      <w:r w:rsidRPr="004C08D4">
        <w:rPr>
          <w:lang w:val="en-US"/>
        </w:rPr>
        <w:t>Chronic Tolerance</w:t>
      </w:r>
    </w:p>
    <w:p w:rsidR="004D6714" w:rsidRPr="004C08D4" w:rsidRDefault="005047DC" w:rsidP="004C08D4">
      <w:pPr>
        <w:pStyle w:val="ListParagraph"/>
        <w:numPr>
          <w:ilvl w:val="1"/>
          <w:numId w:val="1"/>
        </w:numPr>
        <w:spacing w:after="0" w:line="240" w:lineRule="auto"/>
      </w:pPr>
      <w:r w:rsidRPr="004C08D4">
        <w:rPr>
          <w:lang w:val="en-US"/>
        </w:rPr>
        <w:t>When tolerance has developed to any opioid, there will be a tolerance to all other opioid.</w:t>
      </w:r>
    </w:p>
    <w:p w:rsidR="004C08D4" w:rsidRPr="009D058B" w:rsidRDefault="005047DC" w:rsidP="00F46669">
      <w:pPr>
        <w:pStyle w:val="ListParagraph"/>
        <w:numPr>
          <w:ilvl w:val="1"/>
          <w:numId w:val="1"/>
        </w:numPr>
        <w:spacing w:after="0" w:line="240" w:lineRule="auto"/>
      </w:pPr>
      <w:r w:rsidRPr="004C08D4">
        <w:rPr>
          <w:lang w:val="en-US"/>
        </w:rPr>
        <w:t>Some degree of cross tolerance between opioids and alcohol</w:t>
      </w:r>
    </w:p>
    <w:p w:rsidR="004C08D4" w:rsidRDefault="004C08D4" w:rsidP="00F46669">
      <w:pPr>
        <w:spacing w:after="0" w:line="240" w:lineRule="auto"/>
        <w:contextualSpacing/>
        <w:rPr>
          <w:bCs/>
          <w:u w:val="single"/>
          <w:lang w:val="en-US"/>
        </w:rPr>
      </w:pPr>
    </w:p>
    <w:p w:rsidR="00A80EEF" w:rsidRDefault="00A80EEF" w:rsidP="00F46669">
      <w:pPr>
        <w:spacing w:after="0" w:line="240" w:lineRule="auto"/>
        <w:contextualSpacing/>
        <w:rPr>
          <w:bCs/>
          <w:u w:val="single"/>
          <w:lang w:val="en-US"/>
        </w:rPr>
      </w:pPr>
    </w:p>
    <w:p w:rsidR="00A80EEF" w:rsidRDefault="00A80EEF" w:rsidP="00F46669">
      <w:pPr>
        <w:spacing w:after="0" w:line="240" w:lineRule="auto"/>
        <w:contextualSpacing/>
        <w:rPr>
          <w:bCs/>
          <w:u w:val="single"/>
          <w:lang w:val="en-US"/>
        </w:rPr>
      </w:pPr>
    </w:p>
    <w:p w:rsidR="00A80EEF" w:rsidRDefault="00A80EEF" w:rsidP="00F46669">
      <w:pPr>
        <w:spacing w:after="0" w:line="240" w:lineRule="auto"/>
        <w:contextualSpacing/>
        <w:rPr>
          <w:bCs/>
          <w:u w:val="single"/>
          <w:lang w:val="en-US"/>
        </w:rPr>
      </w:pPr>
    </w:p>
    <w:p w:rsidR="00A80EEF" w:rsidRDefault="00A80EEF" w:rsidP="00F46669">
      <w:pPr>
        <w:spacing w:after="0" w:line="240" w:lineRule="auto"/>
        <w:contextualSpacing/>
        <w:rPr>
          <w:bCs/>
          <w:u w:val="single"/>
          <w:lang w:val="en-US"/>
        </w:rPr>
      </w:pPr>
    </w:p>
    <w:p w:rsidR="00A80EEF" w:rsidRDefault="00A80EEF" w:rsidP="00F46669">
      <w:pPr>
        <w:spacing w:after="0" w:line="240" w:lineRule="auto"/>
        <w:contextualSpacing/>
        <w:rPr>
          <w:bCs/>
          <w:u w:val="single"/>
          <w:lang w:val="en-US"/>
        </w:rPr>
      </w:pPr>
    </w:p>
    <w:p w:rsidR="004C08D4" w:rsidRDefault="004C08D4" w:rsidP="00F46669">
      <w:pPr>
        <w:spacing w:after="0" w:line="240" w:lineRule="auto"/>
        <w:contextualSpacing/>
        <w:rPr>
          <w:bCs/>
          <w:u w:val="single"/>
          <w:lang w:val="en-US"/>
        </w:rPr>
      </w:pPr>
      <w:r w:rsidRPr="004C08D4">
        <w:rPr>
          <w:bCs/>
          <w:u w:val="single"/>
          <w:lang w:val="en-US"/>
        </w:rPr>
        <w:lastRenderedPageBreak/>
        <w:t>Withdrawal</w:t>
      </w:r>
    </w:p>
    <w:p w:rsidR="004C08D4" w:rsidRPr="004C08D4" w:rsidRDefault="004C08D4" w:rsidP="00F46669">
      <w:pPr>
        <w:pStyle w:val="ListParagraph"/>
        <w:numPr>
          <w:ilvl w:val="0"/>
          <w:numId w:val="1"/>
        </w:numPr>
        <w:spacing w:after="0" w:line="240" w:lineRule="auto"/>
        <w:ind w:hanging="357"/>
      </w:pPr>
      <w:r w:rsidRPr="004C08D4">
        <w:rPr>
          <w:lang w:val="en-US"/>
        </w:rPr>
        <w:t>Symptoms resemble severe stomach flu. May be uncomfortable, but never fatal like alcohol withdrawal</w:t>
      </w:r>
    </w:p>
    <w:p w:rsidR="004D6714" w:rsidRPr="004C08D4" w:rsidRDefault="005047DC" w:rsidP="00F46669">
      <w:pPr>
        <w:pStyle w:val="ListParagraph"/>
        <w:numPr>
          <w:ilvl w:val="0"/>
          <w:numId w:val="1"/>
        </w:numPr>
        <w:spacing w:after="0" w:line="240" w:lineRule="auto"/>
        <w:ind w:hanging="357"/>
      </w:pPr>
      <w:r w:rsidRPr="004C08D4">
        <w:rPr>
          <w:lang w:val="en-US"/>
        </w:rPr>
        <w:t>Sequence</w:t>
      </w:r>
    </w:p>
    <w:p w:rsidR="004D6714" w:rsidRPr="004C08D4" w:rsidRDefault="005047DC" w:rsidP="00F46669">
      <w:pPr>
        <w:pStyle w:val="ListParagraph"/>
        <w:numPr>
          <w:ilvl w:val="1"/>
          <w:numId w:val="1"/>
        </w:numPr>
        <w:spacing w:after="0" w:line="240" w:lineRule="auto"/>
      </w:pPr>
      <w:r w:rsidRPr="004C08D4">
        <w:rPr>
          <w:lang w:val="en-US"/>
        </w:rPr>
        <w:t>First Signs</w:t>
      </w:r>
    </w:p>
    <w:p w:rsidR="004D6714" w:rsidRPr="004C08D4" w:rsidRDefault="005047DC" w:rsidP="00F46669">
      <w:pPr>
        <w:pStyle w:val="ListParagraph"/>
        <w:numPr>
          <w:ilvl w:val="2"/>
          <w:numId w:val="1"/>
        </w:numPr>
        <w:spacing w:after="0" w:line="240" w:lineRule="auto"/>
      </w:pPr>
      <w:r w:rsidRPr="004C08D4">
        <w:rPr>
          <w:lang w:val="en-US"/>
        </w:rPr>
        <w:t>Restlessness and Agitation</w:t>
      </w:r>
    </w:p>
    <w:p w:rsidR="004D6714" w:rsidRPr="004C08D4" w:rsidRDefault="005047DC" w:rsidP="00F46669">
      <w:pPr>
        <w:numPr>
          <w:ilvl w:val="2"/>
          <w:numId w:val="1"/>
        </w:numPr>
        <w:spacing w:after="0" w:line="240" w:lineRule="auto"/>
        <w:ind w:hanging="357"/>
        <w:contextualSpacing/>
      </w:pPr>
      <w:r w:rsidRPr="004C08D4">
        <w:rPr>
          <w:lang w:val="en-US"/>
        </w:rPr>
        <w:t>Yawning</w:t>
      </w:r>
    </w:p>
    <w:p w:rsidR="004D6714" w:rsidRPr="004C08D4" w:rsidRDefault="005047DC" w:rsidP="00F46669">
      <w:pPr>
        <w:numPr>
          <w:ilvl w:val="2"/>
          <w:numId w:val="1"/>
        </w:numPr>
        <w:spacing w:after="0" w:line="240" w:lineRule="auto"/>
        <w:ind w:hanging="357"/>
        <w:contextualSpacing/>
      </w:pPr>
      <w:r w:rsidRPr="004C08D4">
        <w:rPr>
          <w:lang w:val="en-US"/>
        </w:rPr>
        <w:t>Chills and Sweating</w:t>
      </w:r>
    </w:p>
    <w:p w:rsidR="004D6714" w:rsidRPr="004C08D4" w:rsidRDefault="005047DC" w:rsidP="00F46669">
      <w:pPr>
        <w:numPr>
          <w:ilvl w:val="2"/>
          <w:numId w:val="1"/>
        </w:numPr>
        <w:spacing w:after="0" w:line="240" w:lineRule="auto"/>
        <w:ind w:hanging="357"/>
        <w:contextualSpacing/>
      </w:pPr>
      <w:r w:rsidRPr="004C08D4">
        <w:rPr>
          <w:lang w:val="en-US"/>
        </w:rPr>
        <w:t>Goose Bumps</w:t>
      </w:r>
    </w:p>
    <w:p w:rsidR="004D6714" w:rsidRPr="004C08D4" w:rsidRDefault="005047DC" w:rsidP="00F46669">
      <w:pPr>
        <w:numPr>
          <w:ilvl w:val="3"/>
          <w:numId w:val="1"/>
        </w:numPr>
        <w:spacing w:after="0" w:line="240" w:lineRule="auto"/>
        <w:ind w:hanging="357"/>
        <w:contextualSpacing/>
      </w:pPr>
      <w:r w:rsidRPr="004C08D4">
        <w:rPr>
          <w:lang w:val="en-US"/>
        </w:rPr>
        <w:t>Going “Cold Turkey”</w:t>
      </w:r>
    </w:p>
    <w:p w:rsidR="004D6714" w:rsidRPr="004C08D4" w:rsidRDefault="005047DC" w:rsidP="00F46669">
      <w:pPr>
        <w:numPr>
          <w:ilvl w:val="2"/>
          <w:numId w:val="1"/>
        </w:numPr>
        <w:spacing w:after="0" w:line="240" w:lineRule="auto"/>
        <w:ind w:hanging="357"/>
        <w:contextualSpacing/>
      </w:pPr>
      <w:r w:rsidRPr="004C08D4">
        <w:rPr>
          <w:lang w:val="en-US"/>
        </w:rPr>
        <w:t>Drowsy/Yen Sleep</w:t>
      </w:r>
    </w:p>
    <w:p w:rsidR="004D6714" w:rsidRPr="004C08D4" w:rsidRDefault="005047DC" w:rsidP="00F46669">
      <w:pPr>
        <w:numPr>
          <w:ilvl w:val="2"/>
          <w:numId w:val="1"/>
        </w:numPr>
        <w:spacing w:after="0" w:line="240" w:lineRule="auto"/>
        <w:ind w:hanging="357"/>
        <w:contextualSpacing/>
      </w:pPr>
      <w:r w:rsidRPr="004C08D4">
        <w:rPr>
          <w:lang w:val="en-US"/>
        </w:rPr>
        <w:t>Cramps, Vomiting, Diarrhea</w:t>
      </w:r>
    </w:p>
    <w:p w:rsidR="004D6714" w:rsidRPr="004C08D4" w:rsidRDefault="005047DC" w:rsidP="00F46669">
      <w:pPr>
        <w:numPr>
          <w:ilvl w:val="2"/>
          <w:numId w:val="1"/>
        </w:numPr>
        <w:spacing w:after="0" w:line="240" w:lineRule="auto"/>
        <w:ind w:hanging="357"/>
        <w:contextualSpacing/>
      </w:pPr>
      <w:r w:rsidRPr="004C08D4">
        <w:rPr>
          <w:lang w:val="en-US"/>
        </w:rPr>
        <w:t>Twitching of Extremities</w:t>
      </w:r>
    </w:p>
    <w:p w:rsidR="004D6714" w:rsidRPr="00FD5F38" w:rsidRDefault="005047DC" w:rsidP="00F46669">
      <w:pPr>
        <w:numPr>
          <w:ilvl w:val="3"/>
          <w:numId w:val="1"/>
        </w:numPr>
        <w:spacing w:after="0" w:line="240" w:lineRule="auto"/>
        <w:ind w:hanging="357"/>
        <w:contextualSpacing/>
      </w:pPr>
      <w:r w:rsidRPr="004C08D4">
        <w:rPr>
          <w:lang w:val="en-US"/>
        </w:rPr>
        <w:t>“Kicking the Habit”</w:t>
      </w:r>
    </w:p>
    <w:p w:rsidR="00FD5F38" w:rsidRPr="00FD5F38" w:rsidRDefault="00FD5F38" w:rsidP="00F46669">
      <w:pPr>
        <w:spacing w:after="0" w:line="240" w:lineRule="auto"/>
        <w:contextualSpacing/>
        <w:rPr>
          <w:u w:val="single"/>
          <w:lang w:val="en-US"/>
        </w:rPr>
      </w:pPr>
      <w:r w:rsidRPr="00FD5F38">
        <w:rPr>
          <w:u w:val="single"/>
          <w:lang w:val="en-US"/>
        </w:rPr>
        <w:t>Harmful effects</w:t>
      </w:r>
    </w:p>
    <w:p w:rsidR="004D6714" w:rsidRPr="00FD5F38" w:rsidRDefault="005047DC" w:rsidP="00F46669">
      <w:pPr>
        <w:pStyle w:val="ListParagraph"/>
        <w:numPr>
          <w:ilvl w:val="0"/>
          <w:numId w:val="1"/>
        </w:numPr>
        <w:spacing w:after="0" w:line="240" w:lineRule="auto"/>
      </w:pPr>
      <w:r w:rsidRPr="00FD5F38">
        <w:rPr>
          <w:lang w:val="en-US"/>
        </w:rPr>
        <w:t>Acute Effects</w:t>
      </w:r>
    </w:p>
    <w:p w:rsidR="004D6714" w:rsidRPr="00FD5F38" w:rsidRDefault="005047DC" w:rsidP="00F46669">
      <w:pPr>
        <w:pStyle w:val="ListParagraph"/>
        <w:numPr>
          <w:ilvl w:val="1"/>
          <w:numId w:val="1"/>
        </w:numPr>
        <w:spacing w:after="0" w:line="240" w:lineRule="auto"/>
      </w:pPr>
      <w:r w:rsidRPr="00FD5F38">
        <w:rPr>
          <w:lang w:val="en-US"/>
        </w:rPr>
        <w:t>Comatose state with pinpoint pupils and severe depression of breathing leading to death (high doses)</w:t>
      </w:r>
    </w:p>
    <w:p w:rsidR="004D6714" w:rsidRPr="00FD5F38" w:rsidRDefault="005047DC" w:rsidP="00FD5F38">
      <w:pPr>
        <w:pStyle w:val="ListParagraph"/>
        <w:numPr>
          <w:ilvl w:val="1"/>
          <w:numId w:val="1"/>
        </w:numPr>
      </w:pPr>
      <w:r w:rsidRPr="00FD5F38">
        <w:rPr>
          <w:lang w:val="en-US"/>
        </w:rPr>
        <w:t>High level of overdose among heroin users</w:t>
      </w:r>
    </w:p>
    <w:p w:rsidR="004D6714" w:rsidRPr="00FD5F38" w:rsidRDefault="005047DC" w:rsidP="00FD5F38">
      <w:pPr>
        <w:pStyle w:val="ListParagraph"/>
        <w:numPr>
          <w:ilvl w:val="1"/>
          <w:numId w:val="1"/>
        </w:numPr>
      </w:pPr>
      <w:r w:rsidRPr="00FD5F38">
        <w:rPr>
          <w:lang w:val="en-US"/>
        </w:rPr>
        <w:t>Overdose caused by mixing with other drugs or loss of tolerance trying to recover</w:t>
      </w:r>
    </w:p>
    <w:p w:rsidR="004D6714" w:rsidRPr="00FD5F38" w:rsidRDefault="005047DC" w:rsidP="00FD5F38">
      <w:pPr>
        <w:pStyle w:val="ListParagraph"/>
        <w:numPr>
          <w:ilvl w:val="1"/>
          <w:numId w:val="1"/>
        </w:numPr>
      </w:pPr>
      <w:r w:rsidRPr="00FD5F38">
        <w:rPr>
          <w:lang w:val="en-US"/>
        </w:rPr>
        <w:t>Opioid analgesic overdose the leading drug poisoning cause in US</w:t>
      </w:r>
    </w:p>
    <w:p w:rsidR="00FD5F38" w:rsidRPr="00FD5F38" w:rsidRDefault="00FD5F38" w:rsidP="00FD5F38">
      <w:pPr>
        <w:pStyle w:val="ListParagraph"/>
        <w:numPr>
          <w:ilvl w:val="1"/>
          <w:numId w:val="1"/>
        </w:numPr>
      </w:pPr>
      <w:r w:rsidRPr="00FD5F38">
        <w:rPr>
          <w:bCs/>
          <w:lang w:val="en-US"/>
        </w:rPr>
        <w:t>Causes overdose  death from respiratory depression and convulsions</w:t>
      </w:r>
    </w:p>
    <w:p w:rsidR="004D6714" w:rsidRPr="00FD5F38" w:rsidRDefault="005047DC" w:rsidP="00FD5F38">
      <w:pPr>
        <w:pStyle w:val="ListParagraph"/>
        <w:numPr>
          <w:ilvl w:val="0"/>
          <w:numId w:val="1"/>
        </w:numPr>
        <w:spacing w:line="240" w:lineRule="auto"/>
      </w:pPr>
      <w:r w:rsidRPr="00FD5F38">
        <w:rPr>
          <w:lang w:val="en-US"/>
        </w:rPr>
        <w:t>Chronic Effects</w:t>
      </w:r>
    </w:p>
    <w:p w:rsidR="004D6714" w:rsidRPr="00FD5F38" w:rsidRDefault="005047DC" w:rsidP="00FD5F38">
      <w:pPr>
        <w:pStyle w:val="ListParagraph"/>
        <w:numPr>
          <w:ilvl w:val="1"/>
          <w:numId w:val="1"/>
        </w:numPr>
        <w:spacing w:line="240" w:lineRule="auto"/>
      </w:pPr>
      <w:r w:rsidRPr="00FD5F38">
        <w:rPr>
          <w:lang w:val="en-US"/>
        </w:rPr>
        <w:t>Health</w:t>
      </w:r>
    </w:p>
    <w:p w:rsidR="004D6714" w:rsidRPr="00FD5F38" w:rsidRDefault="005047DC" w:rsidP="00FD5F38">
      <w:pPr>
        <w:pStyle w:val="ListParagraph"/>
        <w:numPr>
          <w:ilvl w:val="2"/>
          <w:numId w:val="1"/>
        </w:numPr>
        <w:spacing w:line="240" w:lineRule="auto"/>
      </w:pPr>
      <w:r w:rsidRPr="00FD5F38">
        <w:rPr>
          <w:lang w:val="en-US"/>
        </w:rPr>
        <w:t>Constipation</w:t>
      </w:r>
    </w:p>
    <w:p w:rsidR="004D6714" w:rsidRPr="00FD5F38" w:rsidRDefault="005047DC" w:rsidP="00FD5F38">
      <w:pPr>
        <w:pStyle w:val="ListParagraph"/>
        <w:numPr>
          <w:ilvl w:val="2"/>
          <w:numId w:val="1"/>
        </w:numPr>
        <w:spacing w:line="240" w:lineRule="auto"/>
      </w:pPr>
      <w:r w:rsidRPr="00FD5F38">
        <w:rPr>
          <w:lang w:val="en-US"/>
        </w:rPr>
        <w:t>Cancer</w:t>
      </w:r>
    </w:p>
    <w:p w:rsidR="004D6714" w:rsidRPr="00FD5F38" w:rsidRDefault="005047DC" w:rsidP="00FD5F38">
      <w:pPr>
        <w:pStyle w:val="ListParagraph"/>
        <w:numPr>
          <w:ilvl w:val="0"/>
          <w:numId w:val="1"/>
        </w:numPr>
        <w:spacing w:line="240" w:lineRule="auto"/>
      </w:pPr>
      <w:r w:rsidRPr="00FD5F38">
        <w:rPr>
          <w:lang w:val="en-US"/>
        </w:rPr>
        <w:t>Central Nervous System</w:t>
      </w:r>
    </w:p>
    <w:p w:rsidR="004D6714" w:rsidRPr="00FD5F38" w:rsidRDefault="005047DC" w:rsidP="00FD5F38">
      <w:pPr>
        <w:pStyle w:val="ListParagraph"/>
        <w:numPr>
          <w:ilvl w:val="1"/>
          <w:numId w:val="1"/>
        </w:numPr>
        <w:spacing w:line="240" w:lineRule="auto"/>
      </w:pPr>
      <w:r w:rsidRPr="00FD5F38">
        <w:rPr>
          <w:lang w:val="en-US"/>
        </w:rPr>
        <w:t>Reduction in cerebral blood flow</w:t>
      </w:r>
    </w:p>
    <w:p w:rsidR="004D6714" w:rsidRPr="00FD5F38" w:rsidRDefault="005047DC" w:rsidP="00FD5F38">
      <w:pPr>
        <w:pStyle w:val="ListParagraph"/>
        <w:numPr>
          <w:ilvl w:val="0"/>
          <w:numId w:val="1"/>
        </w:numPr>
        <w:spacing w:line="240" w:lineRule="auto"/>
      </w:pPr>
      <w:r w:rsidRPr="00FD5F38">
        <w:rPr>
          <w:lang w:val="en-US"/>
        </w:rPr>
        <w:t>Lifestyle Effects</w:t>
      </w:r>
    </w:p>
    <w:p w:rsidR="00FD5F38" w:rsidRPr="00FD5F38" w:rsidRDefault="00FD5F38" w:rsidP="00FD5F38">
      <w:pPr>
        <w:pStyle w:val="ListParagraph"/>
        <w:numPr>
          <w:ilvl w:val="1"/>
          <w:numId w:val="1"/>
        </w:numPr>
      </w:pPr>
      <w:r w:rsidRPr="00FD5F38">
        <w:rPr>
          <w:lang w:val="en-US"/>
        </w:rPr>
        <w:t>Expense means that addicts seldom look after their food and shelter needs and are involved in criminal activity.</w:t>
      </w:r>
    </w:p>
    <w:p w:rsidR="00F46669" w:rsidRPr="00F46669" w:rsidRDefault="00FD5F38" w:rsidP="00F46669">
      <w:pPr>
        <w:pStyle w:val="ListParagraph"/>
        <w:numPr>
          <w:ilvl w:val="1"/>
          <w:numId w:val="1"/>
        </w:numPr>
        <w:spacing w:line="240" w:lineRule="auto"/>
      </w:pPr>
      <w:r w:rsidRPr="00FD5F38">
        <w:rPr>
          <w:lang w:val="en-US"/>
        </w:rPr>
        <w:t>Needle sharing causes exposure to HIV/AIDS and hepatitis</w:t>
      </w:r>
    </w:p>
    <w:p w:rsidR="00F46669" w:rsidRPr="00F46669" w:rsidRDefault="00F46669" w:rsidP="00F46669">
      <w:pPr>
        <w:spacing w:line="240" w:lineRule="auto"/>
      </w:pPr>
    </w:p>
    <w:p w:rsidR="004D6714" w:rsidRPr="00FD5F38" w:rsidRDefault="005047DC" w:rsidP="00FD5F38">
      <w:pPr>
        <w:pStyle w:val="ListParagraph"/>
        <w:numPr>
          <w:ilvl w:val="0"/>
          <w:numId w:val="1"/>
        </w:numPr>
        <w:spacing w:line="240" w:lineRule="auto"/>
      </w:pPr>
      <w:r w:rsidRPr="00FD5F38">
        <w:rPr>
          <w:lang w:val="en-US"/>
        </w:rPr>
        <w:t>Reproduction</w:t>
      </w:r>
    </w:p>
    <w:p w:rsidR="00FD5F38" w:rsidRPr="00FD5F38" w:rsidRDefault="00FD5F38" w:rsidP="00FD5F38">
      <w:pPr>
        <w:pStyle w:val="ListParagraph"/>
        <w:numPr>
          <w:ilvl w:val="1"/>
          <w:numId w:val="1"/>
        </w:numPr>
        <w:spacing w:after="0" w:line="240" w:lineRule="auto"/>
      </w:pPr>
      <w:r w:rsidRPr="00FD5F38">
        <w:rPr>
          <w:lang w:val="en-US"/>
        </w:rPr>
        <w:t>Alerted hormone levels causes reduced fertility</w:t>
      </w:r>
    </w:p>
    <w:p w:rsidR="00FD5F38" w:rsidRPr="00FD5F38" w:rsidRDefault="00FD5F38" w:rsidP="00FD5F38">
      <w:pPr>
        <w:pStyle w:val="ListParagraph"/>
        <w:numPr>
          <w:ilvl w:val="1"/>
          <w:numId w:val="1"/>
        </w:numPr>
        <w:spacing w:after="0" w:line="240" w:lineRule="auto"/>
      </w:pPr>
      <w:r w:rsidRPr="00FD5F38">
        <w:rPr>
          <w:lang w:val="en-US"/>
        </w:rPr>
        <w:t>Use during pregnancy exposes the fetus to periods off withdrawal.</w:t>
      </w:r>
    </w:p>
    <w:p w:rsidR="00FD5F38" w:rsidRPr="00FD5F38" w:rsidRDefault="00FD5F38" w:rsidP="00FD5F38">
      <w:pPr>
        <w:pStyle w:val="ListParagraph"/>
        <w:numPr>
          <w:ilvl w:val="1"/>
          <w:numId w:val="1"/>
        </w:numPr>
        <w:spacing w:after="0" w:line="240" w:lineRule="auto"/>
      </w:pPr>
      <w:r w:rsidRPr="00FD5F38">
        <w:rPr>
          <w:lang w:val="en-US"/>
        </w:rPr>
        <w:t>Addicted lifestyle diseases and poor medical care.</w:t>
      </w:r>
    </w:p>
    <w:p w:rsidR="00FD5F38" w:rsidRPr="004C08D4" w:rsidRDefault="00FD5F38" w:rsidP="00FD5F38">
      <w:pPr>
        <w:pStyle w:val="ListParagraph"/>
        <w:numPr>
          <w:ilvl w:val="1"/>
          <w:numId w:val="1"/>
        </w:numPr>
        <w:spacing w:after="0" w:line="240" w:lineRule="auto"/>
      </w:pPr>
      <w:r w:rsidRPr="00FD5F38">
        <w:rPr>
          <w:lang w:val="en-US"/>
        </w:rPr>
        <w:t>Babies often have to endure withdrawal after birth</w:t>
      </w:r>
    </w:p>
    <w:p w:rsidR="00A80EEF" w:rsidRDefault="00A80EEF" w:rsidP="00F46669">
      <w:pPr>
        <w:spacing w:after="0" w:line="240" w:lineRule="auto"/>
        <w:contextualSpacing/>
        <w:rPr>
          <w:b/>
          <w:u w:val="single"/>
        </w:rPr>
      </w:pPr>
    </w:p>
    <w:p w:rsidR="00A80EEF" w:rsidRDefault="00A80EEF" w:rsidP="00F46669">
      <w:pPr>
        <w:spacing w:after="0" w:line="240" w:lineRule="auto"/>
        <w:contextualSpacing/>
        <w:rPr>
          <w:b/>
          <w:u w:val="single"/>
        </w:rPr>
      </w:pPr>
    </w:p>
    <w:p w:rsidR="00A80EEF" w:rsidRDefault="00A80EEF" w:rsidP="00F46669">
      <w:pPr>
        <w:spacing w:after="0" w:line="240" w:lineRule="auto"/>
        <w:contextualSpacing/>
        <w:rPr>
          <w:b/>
          <w:u w:val="single"/>
        </w:rPr>
      </w:pPr>
    </w:p>
    <w:p w:rsidR="00A80EEF" w:rsidRDefault="00A80EEF" w:rsidP="00F46669">
      <w:pPr>
        <w:spacing w:after="0" w:line="240" w:lineRule="auto"/>
        <w:contextualSpacing/>
        <w:rPr>
          <w:b/>
          <w:u w:val="single"/>
        </w:rPr>
      </w:pPr>
    </w:p>
    <w:p w:rsidR="00A80EEF" w:rsidRDefault="00A80EEF" w:rsidP="00F46669">
      <w:pPr>
        <w:spacing w:after="0" w:line="240" w:lineRule="auto"/>
        <w:contextualSpacing/>
        <w:rPr>
          <w:b/>
          <w:u w:val="single"/>
        </w:rPr>
      </w:pPr>
    </w:p>
    <w:p w:rsidR="00A80EEF" w:rsidRDefault="00A80EEF" w:rsidP="00F46669">
      <w:pPr>
        <w:spacing w:after="0" w:line="240" w:lineRule="auto"/>
        <w:contextualSpacing/>
        <w:rPr>
          <w:b/>
          <w:u w:val="single"/>
        </w:rPr>
      </w:pPr>
    </w:p>
    <w:p w:rsidR="00A80EEF" w:rsidRDefault="00A80EEF" w:rsidP="00F46669">
      <w:pPr>
        <w:spacing w:after="0" w:line="240" w:lineRule="auto"/>
        <w:contextualSpacing/>
        <w:rPr>
          <w:b/>
          <w:u w:val="single"/>
        </w:rPr>
      </w:pPr>
    </w:p>
    <w:p w:rsidR="00F46669" w:rsidRDefault="0085324F" w:rsidP="00F46669">
      <w:pPr>
        <w:spacing w:after="0" w:line="240" w:lineRule="auto"/>
        <w:contextualSpacing/>
        <w:rPr>
          <w:b/>
          <w:u w:val="single"/>
          <w:lang w:val="en-US"/>
        </w:rPr>
      </w:pPr>
      <w:r w:rsidRPr="00F46669">
        <w:rPr>
          <w:b/>
          <w:u w:val="single"/>
        </w:rPr>
        <w:lastRenderedPageBreak/>
        <w:t xml:space="preserve">Chapter 12 </w:t>
      </w:r>
      <w:r w:rsidR="00F46669" w:rsidRPr="00F46669">
        <w:rPr>
          <w:b/>
          <w:u w:val="single"/>
          <w:lang w:val="en-US"/>
        </w:rPr>
        <w:t>Antipsychotic Drugs</w:t>
      </w:r>
    </w:p>
    <w:p w:rsidR="00F46669" w:rsidRPr="00711C76" w:rsidRDefault="00F46669" w:rsidP="00F46669">
      <w:pPr>
        <w:spacing w:after="0" w:line="240" w:lineRule="auto"/>
        <w:contextualSpacing/>
        <w:rPr>
          <w:b/>
          <w:u w:val="single"/>
          <w:lang w:val="en-US"/>
        </w:rPr>
      </w:pPr>
      <w:r w:rsidRPr="00711C76">
        <w:rPr>
          <w:u w:val="single"/>
          <w:lang w:val="en-US"/>
        </w:rPr>
        <w:t>Introduction</w:t>
      </w:r>
    </w:p>
    <w:p w:rsidR="00F46669" w:rsidRPr="00F46669" w:rsidRDefault="00F46669" w:rsidP="00F46669">
      <w:pPr>
        <w:pStyle w:val="ListParagraph"/>
        <w:numPr>
          <w:ilvl w:val="0"/>
          <w:numId w:val="1"/>
        </w:numPr>
        <w:spacing w:after="0" w:line="240" w:lineRule="auto"/>
      </w:pPr>
      <w:r w:rsidRPr="00711C76">
        <w:rPr>
          <w:bCs/>
          <w:i/>
          <w:u w:val="single"/>
          <w:lang w:val="en-US"/>
        </w:rPr>
        <w:t>Narcoleptic</w:t>
      </w:r>
      <w:r w:rsidRPr="00F46669">
        <w:rPr>
          <w:lang w:val="en-US"/>
        </w:rPr>
        <w:t xml:space="preserve"> – “Clasping the neuron” – refers to effects on movement similar to Parkinson’s disease. More commonly used in Europe. Antipsychotic effect is not achieved through narcoleptic effect.</w:t>
      </w:r>
    </w:p>
    <w:p w:rsidR="00F46669" w:rsidRPr="00B5472E" w:rsidRDefault="00F46669" w:rsidP="00F46669">
      <w:pPr>
        <w:pStyle w:val="ListParagraph"/>
        <w:numPr>
          <w:ilvl w:val="0"/>
          <w:numId w:val="1"/>
        </w:numPr>
        <w:spacing w:after="0" w:line="240" w:lineRule="auto"/>
      </w:pPr>
      <w:r w:rsidRPr="00711C76">
        <w:rPr>
          <w:bCs/>
          <w:i/>
          <w:u w:val="single"/>
          <w:lang w:val="en-US"/>
        </w:rPr>
        <w:t>Major tranquilizer</w:t>
      </w:r>
      <w:r w:rsidRPr="00F46669">
        <w:rPr>
          <w:lang w:val="en-US"/>
        </w:rPr>
        <w:t xml:space="preserve"> – as opposed to minor tranquilizer (benzodiazepines). Refers to sedating property, but is not a “stronger” version of minor tranquilizer. Antipsychotic effect is not achieved through sedation.</w:t>
      </w:r>
    </w:p>
    <w:p w:rsidR="00B5472E" w:rsidRPr="00B5472E" w:rsidRDefault="00B5472E" w:rsidP="00B5472E">
      <w:pPr>
        <w:spacing w:after="0" w:line="240" w:lineRule="auto"/>
        <w:rPr>
          <w:u w:val="single"/>
        </w:rPr>
      </w:pPr>
      <w:r w:rsidRPr="00B5472E">
        <w:rPr>
          <w:u w:val="single"/>
        </w:rPr>
        <w:t>Typical antipsychotics</w:t>
      </w:r>
    </w:p>
    <w:p w:rsidR="00B5472E" w:rsidRPr="00B5472E" w:rsidRDefault="00043231" w:rsidP="00B5472E">
      <w:pPr>
        <w:pStyle w:val="ListParagraph"/>
        <w:numPr>
          <w:ilvl w:val="0"/>
          <w:numId w:val="1"/>
        </w:numPr>
        <w:spacing w:after="0" w:line="240" w:lineRule="auto"/>
      </w:pPr>
      <w:r w:rsidRPr="00B5472E">
        <w:rPr>
          <w:bCs/>
          <w:lang w:val="en-US"/>
        </w:rPr>
        <w:t>they have Parkinsonian side effects and are only effe</w:t>
      </w:r>
      <w:r w:rsidR="00B5472E">
        <w:rPr>
          <w:bCs/>
          <w:lang w:val="en-US"/>
        </w:rPr>
        <w:t>ctive against positive symptoms</w:t>
      </w:r>
    </w:p>
    <w:p w:rsidR="00043231" w:rsidRPr="00B5472E" w:rsidRDefault="00B5472E" w:rsidP="00B5472E">
      <w:pPr>
        <w:pStyle w:val="ListParagraph"/>
        <w:numPr>
          <w:ilvl w:val="0"/>
          <w:numId w:val="1"/>
        </w:numPr>
        <w:spacing w:after="0" w:line="240" w:lineRule="auto"/>
      </w:pPr>
      <w:r>
        <w:rPr>
          <w:bCs/>
          <w:lang w:val="en-US"/>
        </w:rPr>
        <w:t>first generation</w:t>
      </w:r>
    </w:p>
    <w:p w:rsidR="00B5472E" w:rsidRPr="00B5472E" w:rsidRDefault="00B5472E" w:rsidP="00B5472E">
      <w:pPr>
        <w:pStyle w:val="ListParagraph"/>
        <w:numPr>
          <w:ilvl w:val="0"/>
          <w:numId w:val="1"/>
        </w:numPr>
        <w:spacing w:after="0" w:line="240" w:lineRule="auto"/>
      </w:pPr>
      <w:r w:rsidRPr="00B5472E">
        <w:rPr>
          <w:lang w:val="en-US"/>
        </w:rPr>
        <w:t>have a high affinity for D2 receptors</w:t>
      </w:r>
    </w:p>
    <w:p w:rsidR="00B5472E" w:rsidRDefault="00043231" w:rsidP="00B5472E">
      <w:pPr>
        <w:spacing w:after="0" w:line="240" w:lineRule="auto"/>
        <w:rPr>
          <w:bCs/>
          <w:i/>
          <w:u w:val="single"/>
          <w:lang w:val="en-US"/>
        </w:rPr>
      </w:pPr>
      <w:r w:rsidRPr="00B5472E">
        <w:rPr>
          <w:bCs/>
          <w:i/>
          <w:u w:val="single"/>
          <w:lang w:val="en-US"/>
        </w:rPr>
        <w:t>Atypical antipsychotics</w:t>
      </w:r>
    </w:p>
    <w:p w:rsidR="00B5472E" w:rsidRPr="00B5472E" w:rsidRDefault="00043231" w:rsidP="00B5472E">
      <w:pPr>
        <w:pStyle w:val="ListParagraph"/>
        <w:numPr>
          <w:ilvl w:val="0"/>
          <w:numId w:val="1"/>
        </w:numPr>
        <w:spacing w:after="0" w:line="240" w:lineRule="auto"/>
      </w:pPr>
      <w:r w:rsidRPr="00B5472E">
        <w:rPr>
          <w:bCs/>
          <w:lang w:val="en-US"/>
        </w:rPr>
        <w:t>They have minimal parkinsonian effects and are effective against both positive and negative symptoms</w:t>
      </w:r>
    </w:p>
    <w:p w:rsidR="00B5472E" w:rsidRPr="00B5472E" w:rsidRDefault="00B5472E" w:rsidP="00B5472E">
      <w:pPr>
        <w:pStyle w:val="ListParagraph"/>
        <w:numPr>
          <w:ilvl w:val="0"/>
          <w:numId w:val="1"/>
        </w:numPr>
        <w:spacing w:after="0" w:line="240" w:lineRule="auto"/>
      </w:pPr>
      <w:r w:rsidRPr="00B5472E">
        <w:rPr>
          <w:lang w:val="en-US"/>
        </w:rPr>
        <w:t>Have high affinity for D</w:t>
      </w:r>
      <w:r w:rsidRPr="00B5472E">
        <w:rPr>
          <w:vertAlign w:val="subscript"/>
          <w:lang w:val="en-US"/>
        </w:rPr>
        <w:t xml:space="preserve">3 </w:t>
      </w:r>
      <w:r w:rsidRPr="00B5472E">
        <w:rPr>
          <w:lang w:val="en-US"/>
        </w:rPr>
        <w:t>and D</w:t>
      </w:r>
      <w:r w:rsidRPr="00B5472E">
        <w:rPr>
          <w:vertAlign w:val="subscript"/>
          <w:lang w:val="en-US"/>
        </w:rPr>
        <w:t>4</w:t>
      </w:r>
      <w:r w:rsidRPr="00B5472E">
        <w:rPr>
          <w:lang w:val="en-US"/>
        </w:rPr>
        <w:t xml:space="preserve"> receptors and low affinity for D</w:t>
      </w:r>
      <w:r w:rsidRPr="00B5472E">
        <w:rPr>
          <w:vertAlign w:val="subscript"/>
          <w:lang w:val="en-US"/>
        </w:rPr>
        <w:t>2</w:t>
      </w:r>
      <w:r w:rsidRPr="00B5472E">
        <w:rPr>
          <w:lang w:val="en-US"/>
        </w:rPr>
        <w:t xml:space="preserve"> receptors. D</w:t>
      </w:r>
      <w:r w:rsidRPr="00B5472E">
        <w:rPr>
          <w:vertAlign w:val="subscript"/>
          <w:lang w:val="en-US"/>
        </w:rPr>
        <w:t>3</w:t>
      </w:r>
      <w:r w:rsidRPr="00B5472E">
        <w:rPr>
          <w:lang w:val="en-US"/>
        </w:rPr>
        <w:t xml:space="preserve"> receptors are found in the </w:t>
      </w:r>
      <w:r w:rsidRPr="00B5472E">
        <w:rPr>
          <w:i/>
          <w:iCs/>
          <w:lang w:val="en-US"/>
        </w:rPr>
        <w:t>n. acc.</w:t>
      </w:r>
      <w:r w:rsidRPr="00B5472E">
        <w:rPr>
          <w:lang w:val="en-US"/>
        </w:rPr>
        <w:t xml:space="preserve"> And D</w:t>
      </w:r>
      <w:r w:rsidRPr="00B5472E">
        <w:rPr>
          <w:vertAlign w:val="subscript"/>
          <w:lang w:val="en-US"/>
        </w:rPr>
        <w:t>4</w:t>
      </w:r>
      <w:r w:rsidRPr="00B5472E">
        <w:rPr>
          <w:lang w:val="en-US"/>
        </w:rPr>
        <w:t xml:space="preserve"> receptors in the cortex amygdala and hippocampus. There are few D</w:t>
      </w:r>
      <w:r w:rsidRPr="00B5472E">
        <w:rPr>
          <w:vertAlign w:val="subscript"/>
          <w:lang w:val="en-US"/>
        </w:rPr>
        <w:t>3</w:t>
      </w:r>
      <w:r w:rsidRPr="00B5472E">
        <w:rPr>
          <w:lang w:val="en-US"/>
        </w:rPr>
        <w:t xml:space="preserve"> and D</w:t>
      </w:r>
      <w:r w:rsidRPr="00B5472E">
        <w:rPr>
          <w:vertAlign w:val="subscript"/>
          <w:lang w:val="en-US"/>
        </w:rPr>
        <w:t>4</w:t>
      </w:r>
      <w:r w:rsidRPr="00B5472E">
        <w:rPr>
          <w:lang w:val="en-US"/>
        </w:rPr>
        <w:t xml:space="preserve"> receptors in the motor system.</w:t>
      </w:r>
    </w:p>
    <w:p w:rsidR="00B5472E" w:rsidRPr="00B5472E" w:rsidRDefault="00B5472E" w:rsidP="00B5472E">
      <w:pPr>
        <w:pStyle w:val="ListParagraph"/>
        <w:numPr>
          <w:ilvl w:val="0"/>
          <w:numId w:val="1"/>
        </w:numPr>
        <w:spacing w:after="0" w:line="240" w:lineRule="auto"/>
      </w:pPr>
      <w:r w:rsidRPr="00B5472E">
        <w:rPr>
          <w:lang w:val="en-US"/>
        </w:rPr>
        <w:t>Also have a higher affinity for the 5HT</w:t>
      </w:r>
      <w:r w:rsidRPr="00B5472E">
        <w:rPr>
          <w:vertAlign w:val="subscript"/>
          <w:lang w:val="en-US"/>
        </w:rPr>
        <w:t>2A</w:t>
      </w:r>
      <w:r w:rsidRPr="00B5472E">
        <w:rPr>
          <w:lang w:val="en-US"/>
        </w:rPr>
        <w:t xml:space="preserve"> receptor than the D</w:t>
      </w:r>
      <w:r w:rsidRPr="00B5472E">
        <w:rPr>
          <w:vertAlign w:val="subscript"/>
          <w:lang w:val="en-US"/>
        </w:rPr>
        <w:t>2</w:t>
      </w:r>
      <w:r w:rsidRPr="00B5472E">
        <w:rPr>
          <w:lang w:val="en-US"/>
        </w:rPr>
        <w:t xml:space="preserve"> receptor while </w:t>
      </w:r>
      <w:proofErr w:type="spellStart"/>
      <w:r w:rsidRPr="00B5472E">
        <w:rPr>
          <w:lang w:val="en-US"/>
        </w:rPr>
        <w:t>typicals</w:t>
      </w:r>
      <w:proofErr w:type="spellEnd"/>
      <w:r w:rsidRPr="00B5472E">
        <w:rPr>
          <w:lang w:val="en-US"/>
        </w:rPr>
        <w:t xml:space="preserve"> have a lower affinity for the 5HT</w:t>
      </w:r>
      <w:r w:rsidRPr="00B5472E">
        <w:rPr>
          <w:vertAlign w:val="subscript"/>
          <w:lang w:val="en-US"/>
        </w:rPr>
        <w:t>2A</w:t>
      </w:r>
      <w:r w:rsidRPr="00B5472E">
        <w:rPr>
          <w:lang w:val="en-US"/>
        </w:rPr>
        <w:t xml:space="preserve"> receptor than the D</w:t>
      </w:r>
      <w:r w:rsidRPr="00B5472E">
        <w:rPr>
          <w:vertAlign w:val="subscript"/>
          <w:lang w:val="en-US"/>
        </w:rPr>
        <w:t>2</w:t>
      </w:r>
      <w:r w:rsidRPr="00B5472E">
        <w:rPr>
          <w:lang w:val="en-US"/>
        </w:rPr>
        <w:t xml:space="preserve"> receptor. This has the effect of counteracting the D</w:t>
      </w:r>
      <w:r w:rsidRPr="00B5472E">
        <w:rPr>
          <w:vertAlign w:val="subscript"/>
          <w:lang w:val="en-US"/>
        </w:rPr>
        <w:t>2</w:t>
      </w:r>
      <w:r w:rsidRPr="00B5472E">
        <w:rPr>
          <w:lang w:val="en-US"/>
        </w:rPr>
        <w:t xml:space="preserve"> blockade in the motor system</w:t>
      </w:r>
    </w:p>
    <w:p w:rsidR="00B5472E" w:rsidRPr="00B5472E" w:rsidRDefault="00B5472E" w:rsidP="00B5472E">
      <w:pPr>
        <w:pStyle w:val="ListParagraph"/>
        <w:numPr>
          <w:ilvl w:val="0"/>
          <w:numId w:val="1"/>
        </w:numPr>
        <w:spacing w:after="0" w:line="240" w:lineRule="auto"/>
      </w:pPr>
      <w:proofErr w:type="gramStart"/>
      <w:r w:rsidRPr="00B5472E">
        <w:rPr>
          <w:lang w:val="en-US"/>
        </w:rPr>
        <w:t>also</w:t>
      </w:r>
      <w:proofErr w:type="gramEnd"/>
      <w:r w:rsidRPr="00B5472E">
        <w:rPr>
          <w:lang w:val="en-US"/>
        </w:rPr>
        <w:t xml:space="preserve"> more effective in treating the negative symptoms of schizophrenia like </w:t>
      </w:r>
      <w:proofErr w:type="spellStart"/>
      <w:r w:rsidRPr="00B5472E">
        <w:rPr>
          <w:lang w:val="en-US"/>
        </w:rPr>
        <w:t>alogia</w:t>
      </w:r>
      <w:proofErr w:type="spellEnd"/>
      <w:r w:rsidRPr="00B5472E">
        <w:rPr>
          <w:lang w:val="en-US"/>
        </w:rPr>
        <w:t xml:space="preserve"> and </w:t>
      </w:r>
      <w:proofErr w:type="spellStart"/>
      <w:r w:rsidRPr="00B5472E">
        <w:rPr>
          <w:lang w:val="en-US"/>
        </w:rPr>
        <w:t>avoilition</w:t>
      </w:r>
      <w:proofErr w:type="spellEnd"/>
      <w:r w:rsidRPr="00B5472E">
        <w:rPr>
          <w:lang w:val="en-US"/>
        </w:rPr>
        <w:t>.</w:t>
      </w:r>
    </w:p>
    <w:p w:rsidR="00043231" w:rsidRPr="00F46669" w:rsidRDefault="00B5472E" w:rsidP="00B5472E">
      <w:pPr>
        <w:pStyle w:val="ListParagraph"/>
        <w:numPr>
          <w:ilvl w:val="0"/>
          <w:numId w:val="1"/>
        </w:numPr>
        <w:spacing w:after="0" w:line="240" w:lineRule="auto"/>
      </w:pPr>
      <w:r>
        <w:rPr>
          <w:bCs/>
          <w:lang w:val="en-US"/>
        </w:rPr>
        <w:t>second generation</w:t>
      </w:r>
    </w:p>
    <w:p w:rsidR="00F46669" w:rsidRPr="00711C76" w:rsidRDefault="00F46669" w:rsidP="00F46669">
      <w:pPr>
        <w:spacing w:after="0" w:line="240" w:lineRule="auto"/>
        <w:rPr>
          <w:u w:val="single"/>
          <w:lang w:val="en-US"/>
        </w:rPr>
      </w:pPr>
      <w:r w:rsidRPr="00711C76">
        <w:rPr>
          <w:u w:val="single"/>
          <w:lang w:val="en-US"/>
        </w:rPr>
        <w:t>The Nature of Schizophrenia</w:t>
      </w:r>
    </w:p>
    <w:p w:rsidR="00F46669" w:rsidRPr="00F46669" w:rsidRDefault="00F46669" w:rsidP="00F46669">
      <w:pPr>
        <w:pStyle w:val="ListParagraph"/>
        <w:numPr>
          <w:ilvl w:val="0"/>
          <w:numId w:val="1"/>
        </w:numPr>
        <w:spacing w:after="0" w:line="240" w:lineRule="auto"/>
      </w:pPr>
      <w:r w:rsidRPr="00F46669">
        <w:rPr>
          <w:lang w:val="en-US"/>
        </w:rPr>
        <w:t>Psychotic disorders</w:t>
      </w:r>
    </w:p>
    <w:p w:rsidR="00F46669" w:rsidRPr="00F46669" w:rsidRDefault="00F46669" w:rsidP="00F46669">
      <w:pPr>
        <w:pStyle w:val="ListParagraph"/>
        <w:numPr>
          <w:ilvl w:val="1"/>
          <w:numId w:val="1"/>
        </w:numPr>
        <w:spacing w:after="0" w:line="240" w:lineRule="auto"/>
      </w:pPr>
      <w:r w:rsidRPr="00F46669">
        <w:rPr>
          <w:lang w:val="en-US"/>
        </w:rPr>
        <w:t>Loss of touch with reality</w:t>
      </w:r>
    </w:p>
    <w:p w:rsidR="00F46669" w:rsidRPr="00F46669" w:rsidRDefault="00F46669" w:rsidP="00F46669">
      <w:pPr>
        <w:pStyle w:val="ListParagraph"/>
        <w:numPr>
          <w:ilvl w:val="1"/>
          <w:numId w:val="1"/>
        </w:numPr>
        <w:spacing w:after="0" w:line="240" w:lineRule="auto"/>
      </w:pPr>
      <w:r w:rsidRPr="00F46669">
        <w:rPr>
          <w:lang w:val="en-US"/>
        </w:rPr>
        <w:t>My be brief and temporary (drugs)</w:t>
      </w:r>
    </w:p>
    <w:p w:rsidR="00F46669" w:rsidRPr="00F46669" w:rsidRDefault="00F46669" w:rsidP="00F46669">
      <w:pPr>
        <w:pStyle w:val="ListParagraph"/>
        <w:numPr>
          <w:ilvl w:val="1"/>
          <w:numId w:val="1"/>
        </w:numPr>
        <w:spacing w:after="0" w:line="240" w:lineRule="auto"/>
      </w:pPr>
      <w:r w:rsidRPr="00F46669">
        <w:rPr>
          <w:lang w:val="en-US"/>
        </w:rPr>
        <w:t>Schizophrenia</w:t>
      </w:r>
    </w:p>
    <w:p w:rsidR="00F46669" w:rsidRPr="00F46669" w:rsidRDefault="00F46669" w:rsidP="00F46669">
      <w:pPr>
        <w:pStyle w:val="ListParagraph"/>
        <w:numPr>
          <w:ilvl w:val="2"/>
          <w:numId w:val="1"/>
        </w:numPr>
        <w:spacing w:after="0" w:line="240" w:lineRule="auto"/>
      </w:pPr>
      <w:r w:rsidRPr="00F46669">
        <w:rPr>
          <w:lang w:val="en-US"/>
        </w:rPr>
        <w:t>Separation between thought and behavior</w:t>
      </w:r>
    </w:p>
    <w:p w:rsidR="00F46669" w:rsidRPr="00F46669" w:rsidRDefault="00F46669" w:rsidP="00F46669">
      <w:pPr>
        <w:pStyle w:val="ListParagraph"/>
        <w:numPr>
          <w:ilvl w:val="2"/>
          <w:numId w:val="1"/>
        </w:numPr>
        <w:spacing w:after="0" w:line="240" w:lineRule="auto"/>
      </w:pPr>
      <w:r w:rsidRPr="00F46669">
        <w:rPr>
          <w:lang w:val="en-US"/>
        </w:rPr>
        <w:t>Positive symptoms:  hallucinations and delusions</w:t>
      </w:r>
    </w:p>
    <w:p w:rsidR="00F46669" w:rsidRPr="00F46669" w:rsidRDefault="00F46669" w:rsidP="00F46669">
      <w:pPr>
        <w:pStyle w:val="ListParagraph"/>
        <w:numPr>
          <w:ilvl w:val="2"/>
          <w:numId w:val="1"/>
        </w:numPr>
        <w:spacing w:after="0" w:line="240" w:lineRule="auto"/>
      </w:pPr>
      <w:r w:rsidRPr="00F46669">
        <w:rPr>
          <w:lang w:val="en-US"/>
        </w:rPr>
        <w:t xml:space="preserve">Negative symptoms: flattening, </w:t>
      </w:r>
      <w:proofErr w:type="spellStart"/>
      <w:r w:rsidRPr="00F46669">
        <w:rPr>
          <w:lang w:val="en-US"/>
        </w:rPr>
        <w:t>alogia</w:t>
      </w:r>
      <w:proofErr w:type="spellEnd"/>
      <w:r w:rsidRPr="00F46669">
        <w:rPr>
          <w:lang w:val="en-US"/>
        </w:rPr>
        <w:t xml:space="preserve">, and </w:t>
      </w:r>
      <w:proofErr w:type="spellStart"/>
      <w:r w:rsidRPr="00F46669">
        <w:rPr>
          <w:lang w:val="en-US"/>
        </w:rPr>
        <w:t>avolition</w:t>
      </w:r>
      <w:proofErr w:type="spellEnd"/>
    </w:p>
    <w:p w:rsidR="00F46669" w:rsidRPr="00711C76" w:rsidRDefault="00F46669" w:rsidP="00F46669">
      <w:pPr>
        <w:spacing w:after="0" w:line="240" w:lineRule="auto"/>
        <w:contextualSpacing/>
        <w:rPr>
          <w:u w:val="single"/>
          <w:lang w:val="en-US"/>
        </w:rPr>
      </w:pPr>
      <w:r w:rsidRPr="00711C76">
        <w:rPr>
          <w:u w:val="single"/>
          <w:lang w:val="en-US"/>
        </w:rPr>
        <w:t>Theories of Schizophrenia</w:t>
      </w:r>
    </w:p>
    <w:p w:rsidR="00F46669" w:rsidRPr="00F46669" w:rsidRDefault="00F46669" w:rsidP="00F46669">
      <w:pPr>
        <w:pStyle w:val="ListParagraph"/>
        <w:numPr>
          <w:ilvl w:val="0"/>
          <w:numId w:val="1"/>
        </w:numPr>
        <w:spacing w:after="0" w:line="240" w:lineRule="auto"/>
        <w:rPr>
          <w:lang w:val="en-US"/>
        </w:rPr>
      </w:pPr>
      <w:r w:rsidRPr="00F46669">
        <w:rPr>
          <w:lang w:val="en-US"/>
        </w:rPr>
        <w:t>Brain Structural and Functional Abnormalities in Schizophrenia</w:t>
      </w:r>
    </w:p>
    <w:p w:rsidR="00F46669" w:rsidRPr="00F46669" w:rsidRDefault="00F46669" w:rsidP="00F46669">
      <w:pPr>
        <w:pStyle w:val="ListParagraph"/>
        <w:numPr>
          <w:ilvl w:val="1"/>
          <w:numId w:val="1"/>
        </w:numPr>
        <w:spacing w:after="0" w:line="240" w:lineRule="auto"/>
      </w:pPr>
      <w:r w:rsidRPr="00F46669">
        <w:rPr>
          <w:lang w:val="en-US"/>
        </w:rPr>
        <w:t>less brain tissue volume in up to 50 different brain regions</w:t>
      </w:r>
      <w:r w:rsidRPr="00F46669">
        <w:rPr>
          <w:lang w:val="en-US"/>
        </w:rPr>
        <w:tab/>
      </w:r>
    </w:p>
    <w:p w:rsidR="00F46669" w:rsidRPr="00F46669" w:rsidRDefault="00F46669" w:rsidP="00F46669">
      <w:pPr>
        <w:pStyle w:val="ListParagraph"/>
        <w:numPr>
          <w:ilvl w:val="0"/>
          <w:numId w:val="1"/>
        </w:numPr>
        <w:spacing w:after="0" w:line="240" w:lineRule="auto"/>
      </w:pPr>
      <w:r w:rsidRPr="00F46669">
        <w:rPr>
          <w:lang w:val="en-US"/>
        </w:rPr>
        <w:t>The Dopamine Hypothesis of Schizophrenia</w:t>
      </w:r>
    </w:p>
    <w:p w:rsidR="00F46669" w:rsidRPr="00B5472E" w:rsidRDefault="00F46669" w:rsidP="00F46669">
      <w:pPr>
        <w:pStyle w:val="ListParagraph"/>
        <w:numPr>
          <w:ilvl w:val="1"/>
          <w:numId w:val="1"/>
        </w:numPr>
        <w:spacing w:after="0" w:line="240" w:lineRule="auto"/>
      </w:pPr>
      <w:r w:rsidRPr="00F46669">
        <w:rPr>
          <w:i/>
          <w:iCs/>
          <w:lang w:val="en-US"/>
        </w:rPr>
        <w:t>extrapyramidal signs and symptoms</w:t>
      </w:r>
      <w:r w:rsidRPr="00F46669">
        <w:rPr>
          <w:lang w:val="en-US"/>
        </w:rPr>
        <w:t xml:space="preserve"> (</w:t>
      </w:r>
      <w:r w:rsidRPr="00F46669">
        <w:rPr>
          <w:i/>
          <w:iCs/>
          <w:lang w:val="en-US"/>
        </w:rPr>
        <w:t>EPS</w:t>
      </w:r>
      <w:r w:rsidRPr="00F46669">
        <w:rPr>
          <w:lang w:val="en-US"/>
        </w:rPr>
        <w:t xml:space="preserve">) </w:t>
      </w:r>
    </w:p>
    <w:p w:rsidR="00B5472E" w:rsidRPr="00B5472E" w:rsidRDefault="00B5472E" w:rsidP="00B5472E">
      <w:pPr>
        <w:pStyle w:val="ListParagraph"/>
        <w:numPr>
          <w:ilvl w:val="1"/>
          <w:numId w:val="1"/>
        </w:numPr>
        <w:spacing w:after="0" w:line="240" w:lineRule="auto"/>
      </w:pPr>
      <w:r w:rsidRPr="00B5472E">
        <w:rPr>
          <w:lang w:val="en-US"/>
        </w:rPr>
        <w:t>Schizophrenia is caused by an excess of dopamine activity in the brain.</w:t>
      </w:r>
    </w:p>
    <w:p w:rsidR="00B5472E" w:rsidRPr="00B5472E" w:rsidRDefault="00B5472E" w:rsidP="00B5472E">
      <w:pPr>
        <w:pStyle w:val="ListParagraph"/>
        <w:numPr>
          <w:ilvl w:val="1"/>
          <w:numId w:val="1"/>
        </w:numPr>
        <w:spacing w:after="0" w:line="240" w:lineRule="auto"/>
      </w:pPr>
      <w:r w:rsidRPr="00B5472E">
        <w:rPr>
          <w:b/>
          <w:bCs/>
          <w:lang w:val="en-US"/>
        </w:rPr>
        <w:t>Mesolimbic DA system</w:t>
      </w:r>
      <w:r w:rsidRPr="00B5472E">
        <w:rPr>
          <w:lang w:val="en-US"/>
        </w:rPr>
        <w:t xml:space="preserve">  from the VTA to the Nucleus Accumbens and frontal cortex - Reward system and schizophrenia</w:t>
      </w:r>
    </w:p>
    <w:p w:rsidR="00B5472E" w:rsidRPr="00B5472E" w:rsidRDefault="00B5472E" w:rsidP="00B5472E">
      <w:pPr>
        <w:pStyle w:val="ListParagraph"/>
        <w:numPr>
          <w:ilvl w:val="1"/>
          <w:numId w:val="1"/>
        </w:numPr>
        <w:spacing w:after="0" w:line="240" w:lineRule="auto"/>
      </w:pPr>
      <w:proofErr w:type="spellStart"/>
      <w:r w:rsidRPr="00B5472E">
        <w:rPr>
          <w:b/>
          <w:bCs/>
          <w:lang w:val="en-US"/>
        </w:rPr>
        <w:t>Nigrostriatal</w:t>
      </w:r>
      <w:proofErr w:type="spellEnd"/>
      <w:r w:rsidRPr="00B5472E">
        <w:rPr>
          <w:b/>
          <w:bCs/>
          <w:lang w:val="en-US"/>
        </w:rPr>
        <w:t xml:space="preserve"> system</w:t>
      </w:r>
      <w:r w:rsidRPr="00B5472E">
        <w:rPr>
          <w:lang w:val="en-US"/>
        </w:rPr>
        <w:t xml:space="preserve"> from the Substantia Nigra to the basal ganglia. - </w:t>
      </w:r>
      <w:proofErr w:type="gramStart"/>
      <w:r w:rsidRPr="00B5472E">
        <w:rPr>
          <w:lang w:val="en-US"/>
        </w:rPr>
        <w:t>extrapyramidal</w:t>
      </w:r>
      <w:proofErr w:type="gramEnd"/>
      <w:r w:rsidRPr="00B5472E">
        <w:rPr>
          <w:lang w:val="en-US"/>
        </w:rPr>
        <w:t xml:space="preserve"> motor system. </w:t>
      </w:r>
    </w:p>
    <w:p w:rsidR="00B5472E" w:rsidRPr="00F46669" w:rsidRDefault="00B5472E" w:rsidP="00B5472E">
      <w:pPr>
        <w:pStyle w:val="ListParagraph"/>
        <w:numPr>
          <w:ilvl w:val="1"/>
          <w:numId w:val="1"/>
        </w:numPr>
        <w:spacing w:after="0" w:line="240" w:lineRule="auto"/>
      </w:pPr>
      <w:r w:rsidRPr="00B5472E">
        <w:rPr>
          <w:lang w:val="en-US"/>
        </w:rPr>
        <w:t>Antipsychotic drugs block DA receptors in both systems and therefore Parkinsonian symptoms are side effects.</w:t>
      </w:r>
    </w:p>
    <w:p w:rsidR="00A80EEF" w:rsidRDefault="00A80EEF" w:rsidP="00711C76">
      <w:pPr>
        <w:spacing w:after="0" w:line="240" w:lineRule="auto"/>
        <w:rPr>
          <w:u w:val="single"/>
        </w:rPr>
      </w:pPr>
    </w:p>
    <w:p w:rsidR="00A80EEF" w:rsidRDefault="00A80EEF" w:rsidP="00711C76">
      <w:pPr>
        <w:spacing w:after="0" w:line="240" w:lineRule="auto"/>
        <w:rPr>
          <w:u w:val="single"/>
        </w:rPr>
      </w:pPr>
    </w:p>
    <w:p w:rsidR="00A80EEF" w:rsidRDefault="00A80EEF" w:rsidP="00711C76">
      <w:pPr>
        <w:spacing w:after="0" w:line="240" w:lineRule="auto"/>
        <w:rPr>
          <w:u w:val="single"/>
        </w:rPr>
      </w:pPr>
    </w:p>
    <w:p w:rsidR="00A80EEF" w:rsidRDefault="00A80EEF" w:rsidP="00711C76">
      <w:pPr>
        <w:spacing w:after="0" w:line="240" w:lineRule="auto"/>
        <w:rPr>
          <w:u w:val="single"/>
        </w:rPr>
      </w:pPr>
    </w:p>
    <w:p w:rsidR="00A80EEF" w:rsidRDefault="00A80EEF" w:rsidP="00711C76">
      <w:pPr>
        <w:spacing w:after="0" w:line="240" w:lineRule="auto"/>
        <w:rPr>
          <w:u w:val="single"/>
        </w:rPr>
      </w:pPr>
    </w:p>
    <w:p w:rsidR="00537DCF" w:rsidRPr="00711C76" w:rsidRDefault="00711C76" w:rsidP="00711C76">
      <w:pPr>
        <w:spacing w:after="0" w:line="240" w:lineRule="auto"/>
        <w:rPr>
          <w:u w:val="single"/>
        </w:rPr>
      </w:pPr>
      <w:r w:rsidRPr="00711C76">
        <w:rPr>
          <w:u w:val="single"/>
        </w:rPr>
        <w:lastRenderedPageBreak/>
        <w:t>Routes of administration</w:t>
      </w:r>
    </w:p>
    <w:p w:rsidR="00537DCF" w:rsidRPr="00711C76" w:rsidRDefault="00D1050E" w:rsidP="00711C76">
      <w:pPr>
        <w:pStyle w:val="ListParagraph"/>
        <w:numPr>
          <w:ilvl w:val="0"/>
          <w:numId w:val="1"/>
        </w:numPr>
      </w:pPr>
      <w:r w:rsidRPr="00711C76">
        <w:rPr>
          <w:lang w:val="en-US"/>
        </w:rPr>
        <w:t>Parentally</w:t>
      </w:r>
    </w:p>
    <w:p w:rsidR="00537DCF" w:rsidRPr="00711C76" w:rsidRDefault="00D1050E" w:rsidP="00711C76">
      <w:pPr>
        <w:pStyle w:val="ListParagraph"/>
        <w:numPr>
          <w:ilvl w:val="1"/>
          <w:numId w:val="1"/>
        </w:numPr>
      </w:pPr>
      <w:r w:rsidRPr="00711C76">
        <w:rPr>
          <w:lang w:val="en-US"/>
        </w:rPr>
        <w:t>Depot Injection</w:t>
      </w:r>
    </w:p>
    <w:p w:rsidR="00711C76" w:rsidRPr="00711C76" w:rsidRDefault="00D1050E" w:rsidP="00711C76">
      <w:pPr>
        <w:pStyle w:val="ListParagraph"/>
        <w:numPr>
          <w:ilvl w:val="2"/>
          <w:numId w:val="1"/>
        </w:numPr>
      </w:pPr>
      <w:r w:rsidRPr="00711C76">
        <w:rPr>
          <w:lang w:val="en-US"/>
        </w:rPr>
        <w:t>Release the drug into the system slowly</w:t>
      </w:r>
    </w:p>
    <w:p w:rsidR="00711C76" w:rsidRPr="00711C76" w:rsidRDefault="00711C76" w:rsidP="00711C76">
      <w:pPr>
        <w:pStyle w:val="ListParagraph"/>
        <w:numPr>
          <w:ilvl w:val="0"/>
          <w:numId w:val="1"/>
        </w:numPr>
      </w:pPr>
      <w:r w:rsidRPr="00711C76">
        <w:rPr>
          <w:lang w:val="en-US"/>
        </w:rPr>
        <w:t>Oral when used as an antipsychotic - except where the sedating effect is needed in agitated patients</w:t>
      </w:r>
    </w:p>
    <w:p w:rsidR="00711C76" w:rsidRPr="00711C76" w:rsidRDefault="00711C76" w:rsidP="00711C76">
      <w:pPr>
        <w:pStyle w:val="ListParagraph"/>
        <w:numPr>
          <w:ilvl w:val="0"/>
          <w:numId w:val="1"/>
        </w:numPr>
      </w:pPr>
      <w:r w:rsidRPr="00711C76">
        <w:rPr>
          <w:lang w:val="en-US"/>
        </w:rPr>
        <w:t>Depot injection where compliance is a problem</w:t>
      </w:r>
    </w:p>
    <w:p w:rsidR="00711C76" w:rsidRPr="00711C76" w:rsidRDefault="00711C76" w:rsidP="00711C76">
      <w:pPr>
        <w:pStyle w:val="ListParagraph"/>
        <w:numPr>
          <w:ilvl w:val="0"/>
          <w:numId w:val="1"/>
        </w:numPr>
        <w:spacing w:after="0" w:line="240" w:lineRule="auto"/>
      </w:pPr>
      <w:r w:rsidRPr="00711C76">
        <w:rPr>
          <w:lang w:val="en-US"/>
        </w:rPr>
        <w:t xml:space="preserve">Parenteral when used as </w:t>
      </w:r>
      <w:proofErr w:type="spellStart"/>
      <w:r w:rsidRPr="00711C76">
        <w:rPr>
          <w:lang w:val="en-US"/>
        </w:rPr>
        <w:t>presurgical</w:t>
      </w:r>
      <w:proofErr w:type="spellEnd"/>
      <w:r w:rsidRPr="00711C76">
        <w:rPr>
          <w:lang w:val="en-US"/>
        </w:rPr>
        <w:t xml:space="preserve"> anesthetic</w:t>
      </w:r>
    </w:p>
    <w:p w:rsidR="00537DCF" w:rsidRPr="00711C76" w:rsidRDefault="00D1050E" w:rsidP="00711C76">
      <w:pPr>
        <w:spacing w:after="0" w:line="240" w:lineRule="auto"/>
        <w:contextualSpacing/>
        <w:rPr>
          <w:u w:val="single"/>
        </w:rPr>
      </w:pPr>
      <w:r w:rsidRPr="00711C76">
        <w:rPr>
          <w:u w:val="single"/>
          <w:lang w:val="en-US"/>
        </w:rPr>
        <w:t>Absorption and Distribution</w:t>
      </w:r>
    </w:p>
    <w:p w:rsidR="00537DCF" w:rsidRPr="00711C76" w:rsidRDefault="00D1050E" w:rsidP="00711C76">
      <w:pPr>
        <w:numPr>
          <w:ilvl w:val="1"/>
          <w:numId w:val="1"/>
        </w:numPr>
        <w:spacing w:after="0" w:line="240" w:lineRule="auto"/>
        <w:ind w:hanging="357"/>
        <w:contextualSpacing/>
      </w:pPr>
      <w:r w:rsidRPr="00711C76">
        <w:rPr>
          <w:lang w:val="en-US"/>
        </w:rPr>
        <w:t>Most readily absorbed by digestive system</w:t>
      </w:r>
    </w:p>
    <w:p w:rsidR="00537DCF" w:rsidRPr="00711C76" w:rsidRDefault="00D1050E" w:rsidP="00711C76">
      <w:pPr>
        <w:numPr>
          <w:ilvl w:val="2"/>
          <w:numId w:val="1"/>
        </w:numPr>
        <w:spacing w:after="0" w:line="240" w:lineRule="auto"/>
        <w:ind w:hanging="357"/>
        <w:contextualSpacing/>
      </w:pPr>
      <w:r w:rsidRPr="00711C76">
        <w:rPr>
          <w:lang w:val="en-US"/>
        </w:rPr>
        <w:t>Drugs tend to be absorbed into body fat and released very slowly.</w:t>
      </w:r>
    </w:p>
    <w:p w:rsidR="00711C76" w:rsidRPr="00711C76" w:rsidRDefault="00711C76" w:rsidP="00711C76">
      <w:pPr>
        <w:numPr>
          <w:ilvl w:val="1"/>
          <w:numId w:val="1"/>
        </w:numPr>
        <w:spacing w:after="0" w:line="240" w:lineRule="auto"/>
        <w:ind w:hanging="357"/>
        <w:contextualSpacing/>
      </w:pPr>
      <w:r w:rsidRPr="00711C76">
        <w:rPr>
          <w:lang w:val="en-US"/>
        </w:rPr>
        <w:t>absorbed from digestive system, Cross barriers readily,  much protein binding</w:t>
      </w:r>
    </w:p>
    <w:p w:rsidR="00711C76" w:rsidRPr="00B5472E" w:rsidRDefault="00711C76" w:rsidP="00711C76">
      <w:pPr>
        <w:numPr>
          <w:ilvl w:val="1"/>
          <w:numId w:val="1"/>
        </w:numPr>
        <w:spacing w:after="0" w:line="240" w:lineRule="auto"/>
        <w:ind w:hanging="357"/>
        <w:contextualSpacing/>
      </w:pPr>
      <w:r w:rsidRPr="00711C76">
        <w:rPr>
          <w:bCs/>
          <w:lang w:val="en-US"/>
        </w:rPr>
        <w:t>Distributed</w:t>
      </w:r>
      <w:r w:rsidRPr="00711C76">
        <w:rPr>
          <w:b/>
          <w:bCs/>
          <w:lang w:val="en-US"/>
        </w:rPr>
        <w:t xml:space="preserve"> </w:t>
      </w:r>
      <w:r w:rsidRPr="00711C76">
        <w:rPr>
          <w:lang w:val="en-US"/>
        </w:rPr>
        <w:t>to body fat</w:t>
      </w:r>
    </w:p>
    <w:p w:rsidR="00537DCF" w:rsidRPr="00711C76" w:rsidRDefault="00D1050E" w:rsidP="00711C76">
      <w:pPr>
        <w:spacing w:after="0" w:line="240" w:lineRule="auto"/>
        <w:contextualSpacing/>
        <w:rPr>
          <w:u w:val="single"/>
          <w:lang w:val="en-US"/>
        </w:rPr>
      </w:pPr>
      <w:r w:rsidRPr="00711C76">
        <w:rPr>
          <w:u w:val="single"/>
          <w:lang w:val="en-US"/>
        </w:rPr>
        <w:t>Excretion</w:t>
      </w:r>
    </w:p>
    <w:p w:rsidR="00537DCF" w:rsidRPr="00711C76" w:rsidRDefault="00D1050E" w:rsidP="00711C76">
      <w:pPr>
        <w:pStyle w:val="ListParagraph"/>
        <w:numPr>
          <w:ilvl w:val="0"/>
          <w:numId w:val="1"/>
        </w:numPr>
        <w:spacing w:after="0" w:line="240" w:lineRule="auto"/>
      </w:pPr>
      <w:r w:rsidRPr="00711C76">
        <w:rPr>
          <w:lang w:val="en-US"/>
        </w:rPr>
        <w:t>Destroyed entirely by metabolism</w:t>
      </w:r>
    </w:p>
    <w:p w:rsidR="00711C76" w:rsidRPr="00711C76" w:rsidRDefault="00711C76" w:rsidP="00711C76">
      <w:pPr>
        <w:pStyle w:val="ListParagraph"/>
        <w:numPr>
          <w:ilvl w:val="0"/>
          <w:numId w:val="1"/>
        </w:numPr>
        <w:spacing w:after="0" w:line="240" w:lineRule="auto"/>
      </w:pPr>
      <w:r w:rsidRPr="00711C76">
        <w:rPr>
          <w:lang w:val="en-US"/>
        </w:rPr>
        <w:t>released slowly from body fat</w:t>
      </w:r>
    </w:p>
    <w:p w:rsidR="00537DCF" w:rsidRPr="00711C76" w:rsidRDefault="00D1050E" w:rsidP="00711C76">
      <w:pPr>
        <w:pStyle w:val="ListParagraph"/>
        <w:numPr>
          <w:ilvl w:val="1"/>
          <w:numId w:val="1"/>
        </w:numPr>
        <w:spacing w:after="0" w:line="240" w:lineRule="auto"/>
      </w:pPr>
      <w:r w:rsidRPr="00711C76">
        <w:rPr>
          <w:lang w:val="en-US"/>
        </w:rPr>
        <w:t>Half-life:  11-58 hours</w:t>
      </w:r>
    </w:p>
    <w:p w:rsidR="00B5472E" w:rsidRPr="00711C76" w:rsidRDefault="00D1050E" w:rsidP="00B5472E">
      <w:pPr>
        <w:pStyle w:val="ListParagraph"/>
        <w:numPr>
          <w:ilvl w:val="2"/>
          <w:numId w:val="1"/>
        </w:numPr>
        <w:spacing w:after="0" w:line="240" w:lineRule="auto"/>
      </w:pPr>
      <w:r w:rsidRPr="00711C76">
        <w:rPr>
          <w:lang w:val="en-US"/>
        </w:rPr>
        <w:t>Metabolites can be found in the urine months after treatment.</w:t>
      </w:r>
    </w:p>
    <w:p w:rsidR="00537DCF" w:rsidRDefault="00D1050E" w:rsidP="00711C76">
      <w:pPr>
        <w:spacing w:after="0" w:line="240" w:lineRule="auto"/>
        <w:rPr>
          <w:u w:val="single"/>
          <w:lang w:val="en-US"/>
        </w:rPr>
      </w:pPr>
      <w:r w:rsidRPr="00711C76">
        <w:rPr>
          <w:u w:val="single"/>
          <w:lang w:val="en-US"/>
        </w:rPr>
        <w:t>Effects of Antipsychotics</w:t>
      </w:r>
    </w:p>
    <w:p w:rsidR="00537DCF" w:rsidRPr="00711C76" w:rsidRDefault="00D1050E" w:rsidP="00711C76">
      <w:pPr>
        <w:pStyle w:val="ListParagraph"/>
        <w:numPr>
          <w:ilvl w:val="0"/>
          <w:numId w:val="1"/>
        </w:numPr>
        <w:spacing w:after="0" w:line="240" w:lineRule="auto"/>
        <w:rPr>
          <w:u w:val="single"/>
        </w:rPr>
      </w:pPr>
      <w:r w:rsidRPr="00711C76">
        <w:rPr>
          <w:lang w:val="en-US"/>
        </w:rPr>
        <w:t>Effects on the Body</w:t>
      </w:r>
    </w:p>
    <w:p w:rsidR="00537DCF" w:rsidRPr="00711C76" w:rsidRDefault="00D1050E" w:rsidP="00711C76">
      <w:pPr>
        <w:pStyle w:val="ListParagraph"/>
        <w:numPr>
          <w:ilvl w:val="1"/>
          <w:numId w:val="1"/>
        </w:numPr>
        <w:spacing w:after="0" w:line="240" w:lineRule="auto"/>
        <w:rPr>
          <w:u w:val="single"/>
        </w:rPr>
      </w:pPr>
      <w:r w:rsidRPr="00711C76">
        <w:rPr>
          <w:lang w:val="en-US"/>
        </w:rPr>
        <w:t>Varies from person to person</w:t>
      </w:r>
    </w:p>
    <w:p w:rsidR="00537DCF" w:rsidRPr="00711C76" w:rsidRDefault="00D1050E" w:rsidP="00711C76">
      <w:pPr>
        <w:pStyle w:val="ListParagraph"/>
        <w:numPr>
          <w:ilvl w:val="1"/>
          <w:numId w:val="1"/>
        </w:numPr>
        <w:spacing w:after="0" w:line="240" w:lineRule="auto"/>
        <w:rPr>
          <w:u w:val="single"/>
        </w:rPr>
      </w:pPr>
      <w:r w:rsidRPr="00711C76">
        <w:rPr>
          <w:lang w:val="en-US"/>
        </w:rPr>
        <w:t>Typical Antipsychotics</w:t>
      </w:r>
    </w:p>
    <w:p w:rsidR="00537DCF" w:rsidRPr="00711C76" w:rsidRDefault="00D1050E" w:rsidP="00711C76">
      <w:pPr>
        <w:pStyle w:val="ListParagraph"/>
        <w:numPr>
          <w:ilvl w:val="2"/>
          <w:numId w:val="1"/>
        </w:numPr>
        <w:spacing w:after="0" w:line="240" w:lineRule="auto"/>
        <w:rPr>
          <w:u w:val="single"/>
        </w:rPr>
      </w:pPr>
      <w:r w:rsidRPr="00711C76">
        <w:rPr>
          <w:lang w:val="en-US"/>
        </w:rPr>
        <w:t xml:space="preserve">Symptoms of </w:t>
      </w:r>
      <w:proofErr w:type="spellStart"/>
      <w:r w:rsidRPr="00711C76">
        <w:rPr>
          <w:lang w:val="en-US"/>
        </w:rPr>
        <w:t>parkinson’s</w:t>
      </w:r>
      <w:proofErr w:type="spellEnd"/>
      <w:r w:rsidRPr="00711C76">
        <w:rPr>
          <w:lang w:val="en-US"/>
        </w:rPr>
        <w:t xml:space="preserve"> disease</w:t>
      </w:r>
    </w:p>
    <w:p w:rsidR="00537DCF" w:rsidRPr="00B5472E" w:rsidRDefault="00D1050E" w:rsidP="00711C76">
      <w:pPr>
        <w:pStyle w:val="ListParagraph"/>
        <w:numPr>
          <w:ilvl w:val="2"/>
          <w:numId w:val="1"/>
        </w:numPr>
        <w:spacing w:after="0" w:line="240" w:lineRule="auto"/>
        <w:rPr>
          <w:u w:val="single"/>
        </w:rPr>
      </w:pPr>
      <w:proofErr w:type="spellStart"/>
      <w:r w:rsidRPr="00711C76">
        <w:rPr>
          <w:lang w:val="en-US"/>
        </w:rPr>
        <w:t>Akathisia</w:t>
      </w:r>
      <w:proofErr w:type="spellEnd"/>
    </w:p>
    <w:p w:rsidR="00B5472E" w:rsidRPr="00B5472E" w:rsidRDefault="00B5472E" w:rsidP="00B5472E">
      <w:pPr>
        <w:pStyle w:val="ListParagraph"/>
        <w:numPr>
          <w:ilvl w:val="3"/>
          <w:numId w:val="1"/>
        </w:numPr>
        <w:spacing w:after="0" w:line="240" w:lineRule="auto"/>
      </w:pPr>
      <w:r w:rsidRPr="00B5472E">
        <w:rPr>
          <w:lang w:val="en-US"/>
        </w:rPr>
        <w:t>uncontrolled inner restlessness, constant compulsive movement</w:t>
      </w:r>
    </w:p>
    <w:p w:rsidR="00537DCF" w:rsidRPr="00B5472E" w:rsidRDefault="00D1050E" w:rsidP="00711C76">
      <w:pPr>
        <w:pStyle w:val="ListParagraph"/>
        <w:numPr>
          <w:ilvl w:val="2"/>
          <w:numId w:val="1"/>
        </w:numPr>
        <w:spacing w:after="0" w:line="240" w:lineRule="auto"/>
        <w:rPr>
          <w:u w:val="single"/>
        </w:rPr>
      </w:pPr>
      <w:r w:rsidRPr="00711C76">
        <w:rPr>
          <w:lang w:val="en-US"/>
        </w:rPr>
        <w:t>Tardive dyskinesia</w:t>
      </w:r>
    </w:p>
    <w:p w:rsidR="00B5472E" w:rsidRPr="00B5472E" w:rsidRDefault="00B5472E" w:rsidP="00B5472E">
      <w:pPr>
        <w:pStyle w:val="ListParagraph"/>
        <w:numPr>
          <w:ilvl w:val="3"/>
          <w:numId w:val="1"/>
        </w:numPr>
      </w:pPr>
      <w:r w:rsidRPr="00B5472E">
        <w:rPr>
          <w:lang w:val="en-US"/>
        </w:rPr>
        <w:t>Repetitive, involuntary, purposeless movements.</w:t>
      </w:r>
    </w:p>
    <w:p w:rsidR="00B5472E" w:rsidRPr="00B5472E" w:rsidRDefault="00B5472E" w:rsidP="00B5472E">
      <w:pPr>
        <w:pStyle w:val="ListParagraph"/>
        <w:numPr>
          <w:ilvl w:val="3"/>
          <w:numId w:val="1"/>
        </w:numPr>
      </w:pPr>
      <w:r>
        <w:rPr>
          <w:lang w:val="en-US"/>
        </w:rPr>
        <w:t xml:space="preserve">Features </w:t>
      </w:r>
      <w:r w:rsidRPr="00B5472E">
        <w:rPr>
          <w:lang w:val="en-US"/>
        </w:rPr>
        <w:t>may include grimacing, tongue protrusion, lip smacking, puckering and pursing of the lips, and rapid eye blinking. Rapid movements of the arms, legs, and trunk may also occur. Impaired movements of the fingers may appear as though the patient is playing an invisible guitar or piano. Patients with Parkinson's disease have difficulty moving, while patients with tardive dyskines</w:t>
      </w:r>
      <w:r>
        <w:rPr>
          <w:lang w:val="en-US"/>
        </w:rPr>
        <w:t>ia have difficulty not moving.</w:t>
      </w:r>
    </w:p>
    <w:p w:rsidR="00B5472E" w:rsidRPr="00B5472E" w:rsidRDefault="00B5472E" w:rsidP="00B5472E">
      <w:pPr>
        <w:pStyle w:val="ListParagraph"/>
        <w:numPr>
          <w:ilvl w:val="3"/>
          <w:numId w:val="1"/>
        </w:numPr>
        <w:spacing w:after="0" w:line="240" w:lineRule="auto"/>
      </w:pPr>
      <w:r w:rsidRPr="00B5472E">
        <w:rPr>
          <w:lang w:val="en-US"/>
        </w:rPr>
        <w:t>May not go away when drug is withdrawn (Tardive</w:t>
      </w:r>
    </w:p>
    <w:p w:rsidR="00537DCF" w:rsidRPr="00711C76" w:rsidRDefault="00D1050E" w:rsidP="00711C76">
      <w:pPr>
        <w:pStyle w:val="ListParagraph"/>
        <w:numPr>
          <w:ilvl w:val="1"/>
          <w:numId w:val="1"/>
        </w:numPr>
        <w:spacing w:after="0" w:line="240" w:lineRule="auto"/>
        <w:rPr>
          <w:u w:val="single"/>
        </w:rPr>
      </w:pPr>
      <w:r w:rsidRPr="00711C76">
        <w:rPr>
          <w:lang w:val="en-US"/>
        </w:rPr>
        <w:t>Clozapine</w:t>
      </w:r>
    </w:p>
    <w:p w:rsidR="00537DCF" w:rsidRPr="00B5472E" w:rsidRDefault="00D1050E" w:rsidP="00711C76">
      <w:pPr>
        <w:pStyle w:val="ListParagraph"/>
        <w:numPr>
          <w:ilvl w:val="2"/>
          <w:numId w:val="1"/>
        </w:numPr>
        <w:spacing w:after="0" w:line="240" w:lineRule="auto"/>
        <w:rPr>
          <w:u w:val="single"/>
        </w:rPr>
      </w:pPr>
      <w:r w:rsidRPr="00711C76">
        <w:rPr>
          <w:lang w:val="en-US"/>
        </w:rPr>
        <w:t>Agranulocytosis (1-2 percent)</w:t>
      </w:r>
    </w:p>
    <w:p w:rsidR="00711C76" w:rsidRPr="00B5472E" w:rsidRDefault="00B5472E" w:rsidP="00B5472E">
      <w:pPr>
        <w:pStyle w:val="ListParagraph"/>
        <w:numPr>
          <w:ilvl w:val="3"/>
          <w:numId w:val="1"/>
        </w:numPr>
        <w:spacing w:after="0" w:line="240" w:lineRule="auto"/>
        <w:rPr>
          <w:u w:val="single"/>
        </w:rPr>
      </w:pPr>
      <w:r>
        <w:rPr>
          <w:lang w:val="en-US"/>
        </w:rPr>
        <w:t>Suppression of bone marrow activity</w:t>
      </w:r>
    </w:p>
    <w:p w:rsidR="00537DCF" w:rsidRDefault="00D1050E" w:rsidP="00442E45">
      <w:pPr>
        <w:spacing w:after="0" w:line="240" w:lineRule="auto"/>
        <w:rPr>
          <w:u w:val="single"/>
          <w:lang w:val="en-US"/>
        </w:rPr>
      </w:pPr>
      <w:r w:rsidRPr="00442E45">
        <w:rPr>
          <w:u w:val="single"/>
          <w:lang w:val="en-US"/>
        </w:rPr>
        <w:t>Effects on the Behavior and Performance of Humans</w:t>
      </w:r>
    </w:p>
    <w:p w:rsidR="00537DCF" w:rsidRPr="00442E45" w:rsidRDefault="00D1050E" w:rsidP="00442E45">
      <w:pPr>
        <w:pStyle w:val="ListParagraph"/>
        <w:numPr>
          <w:ilvl w:val="0"/>
          <w:numId w:val="1"/>
        </w:numPr>
        <w:spacing w:after="0" w:line="240" w:lineRule="auto"/>
      </w:pPr>
      <w:r w:rsidRPr="00442E45">
        <w:rPr>
          <w:lang w:val="en-US"/>
        </w:rPr>
        <w:t>Subjective Effects</w:t>
      </w:r>
    </w:p>
    <w:p w:rsidR="00537DCF" w:rsidRPr="00442E45" w:rsidRDefault="00D1050E" w:rsidP="00442E45">
      <w:pPr>
        <w:pStyle w:val="ListParagraph"/>
        <w:numPr>
          <w:ilvl w:val="1"/>
          <w:numId w:val="1"/>
        </w:numPr>
        <w:spacing w:after="0" w:line="240" w:lineRule="auto"/>
      </w:pPr>
      <w:r w:rsidRPr="00442E45">
        <w:rPr>
          <w:lang w:val="en-US"/>
        </w:rPr>
        <w:t>Chlorpromazine causes feeling of tiredness</w:t>
      </w:r>
    </w:p>
    <w:p w:rsidR="00537DCF" w:rsidRPr="00442E45" w:rsidRDefault="00D1050E" w:rsidP="00442E45">
      <w:pPr>
        <w:pStyle w:val="ListParagraph"/>
        <w:numPr>
          <w:ilvl w:val="2"/>
          <w:numId w:val="1"/>
        </w:numPr>
        <w:spacing w:after="0" w:line="240" w:lineRule="auto"/>
      </w:pPr>
      <w:r w:rsidRPr="00442E45">
        <w:rPr>
          <w:lang w:val="en-US"/>
        </w:rPr>
        <w:t>Report of slower and confused thinking, clumsiness</w:t>
      </w:r>
    </w:p>
    <w:p w:rsidR="00537DCF" w:rsidRPr="00442E45" w:rsidRDefault="00D1050E" w:rsidP="00442E45">
      <w:pPr>
        <w:pStyle w:val="ListParagraph"/>
        <w:numPr>
          <w:ilvl w:val="2"/>
          <w:numId w:val="1"/>
        </w:numPr>
        <w:spacing w:after="0" w:line="240" w:lineRule="auto"/>
      </w:pPr>
      <w:r w:rsidRPr="00442E45">
        <w:rPr>
          <w:lang w:val="en-US"/>
        </w:rPr>
        <w:t>Need to sleep, dejection, anxiety, and irritability</w:t>
      </w:r>
    </w:p>
    <w:p w:rsidR="00442E45" w:rsidRPr="00442E45" w:rsidRDefault="00442E45" w:rsidP="00442E45">
      <w:pPr>
        <w:pStyle w:val="ListParagraph"/>
        <w:numPr>
          <w:ilvl w:val="2"/>
          <w:numId w:val="1"/>
        </w:numPr>
        <w:spacing w:after="0" w:line="240" w:lineRule="auto"/>
      </w:pPr>
      <w:proofErr w:type="spellStart"/>
      <w:r w:rsidRPr="00442E45">
        <w:rPr>
          <w:lang w:val="en-US"/>
        </w:rPr>
        <w:t>Akathesia</w:t>
      </w:r>
      <w:proofErr w:type="spellEnd"/>
      <w:r w:rsidRPr="00442E45">
        <w:rPr>
          <w:lang w:val="en-US"/>
        </w:rPr>
        <w:t xml:space="preserve"> causes rustiness, anxiety and irritability – you feel restless and want to move, but you cannot move easily.</w:t>
      </w:r>
      <w:r>
        <w:rPr>
          <w:lang w:val="en-US"/>
        </w:rPr>
        <w:t xml:space="preserve"> </w:t>
      </w:r>
      <w:r w:rsidRPr="00442E45">
        <w:rPr>
          <w:lang w:val="en-US"/>
        </w:rPr>
        <w:t>Not a pleasant experience</w:t>
      </w:r>
    </w:p>
    <w:p w:rsidR="00537DCF" w:rsidRPr="00442E45" w:rsidRDefault="00D1050E" w:rsidP="00442E45">
      <w:pPr>
        <w:pStyle w:val="ListParagraph"/>
        <w:numPr>
          <w:ilvl w:val="1"/>
          <w:numId w:val="1"/>
        </w:numPr>
        <w:spacing w:after="0" w:line="240" w:lineRule="auto"/>
      </w:pPr>
      <w:r w:rsidRPr="00442E45">
        <w:rPr>
          <w:lang w:val="en-US"/>
        </w:rPr>
        <w:lastRenderedPageBreak/>
        <w:t>Haloperidol</w:t>
      </w:r>
    </w:p>
    <w:p w:rsidR="00537DCF" w:rsidRPr="00442E45" w:rsidRDefault="00D1050E" w:rsidP="00442E45">
      <w:pPr>
        <w:pStyle w:val="ListParagraph"/>
        <w:numPr>
          <w:ilvl w:val="2"/>
          <w:numId w:val="1"/>
        </w:numPr>
        <w:spacing w:after="0" w:line="240" w:lineRule="auto"/>
      </w:pPr>
      <w:r w:rsidRPr="00442E45">
        <w:rPr>
          <w:lang w:val="en-US"/>
        </w:rPr>
        <w:t>Internally aroused and sedated at the same time</w:t>
      </w:r>
    </w:p>
    <w:p w:rsidR="00537DCF" w:rsidRPr="00442E45" w:rsidRDefault="00D1050E" w:rsidP="00442E45">
      <w:pPr>
        <w:pStyle w:val="ListParagraph"/>
        <w:numPr>
          <w:ilvl w:val="0"/>
          <w:numId w:val="1"/>
        </w:numPr>
        <w:spacing w:after="0" w:line="240" w:lineRule="auto"/>
      </w:pPr>
      <w:r w:rsidRPr="00442E45">
        <w:rPr>
          <w:lang w:val="en-US"/>
        </w:rPr>
        <w:t>Effects on Performance</w:t>
      </w:r>
    </w:p>
    <w:p w:rsidR="00537DCF" w:rsidRPr="00442E45" w:rsidRDefault="00D1050E" w:rsidP="00442E45">
      <w:pPr>
        <w:pStyle w:val="ListParagraph"/>
        <w:numPr>
          <w:ilvl w:val="1"/>
          <w:numId w:val="1"/>
        </w:numPr>
        <w:spacing w:after="0" w:line="240" w:lineRule="auto"/>
      </w:pPr>
      <w:r w:rsidRPr="00442E45">
        <w:rPr>
          <w:lang w:val="en-US"/>
        </w:rPr>
        <w:t>Impairment due to sedative effects</w:t>
      </w:r>
    </w:p>
    <w:p w:rsidR="00442E45" w:rsidRPr="00442E45" w:rsidRDefault="00442E45" w:rsidP="00442E45">
      <w:pPr>
        <w:pStyle w:val="ListParagraph"/>
        <w:numPr>
          <w:ilvl w:val="1"/>
          <w:numId w:val="1"/>
        </w:numPr>
        <w:spacing w:after="0" w:line="240" w:lineRule="auto"/>
      </w:pPr>
      <w:r w:rsidRPr="00442E45">
        <w:rPr>
          <w:lang w:val="en-US"/>
        </w:rPr>
        <w:t>Attention and cognitive performance deficits with acute administration. Tolerance after 2 weeks.</w:t>
      </w:r>
    </w:p>
    <w:p w:rsidR="00537DCF" w:rsidRPr="00417B06" w:rsidRDefault="00D1050E" w:rsidP="00442E45">
      <w:pPr>
        <w:spacing w:after="0" w:line="240" w:lineRule="auto"/>
        <w:rPr>
          <w:u w:val="single"/>
          <w:lang w:val="en-US"/>
        </w:rPr>
      </w:pPr>
      <w:r w:rsidRPr="00417B06">
        <w:rPr>
          <w:u w:val="single"/>
          <w:lang w:val="en-US"/>
        </w:rPr>
        <w:t>Tolerance</w:t>
      </w:r>
    </w:p>
    <w:p w:rsidR="00537DCF" w:rsidRPr="00442E45" w:rsidRDefault="00D1050E" w:rsidP="00442E45">
      <w:pPr>
        <w:pStyle w:val="ListParagraph"/>
        <w:numPr>
          <w:ilvl w:val="0"/>
          <w:numId w:val="1"/>
        </w:numPr>
        <w:spacing w:after="0" w:line="240" w:lineRule="auto"/>
      </w:pPr>
      <w:r w:rsidRPr="00442E45">
        <w:rPr>
          <w:lang w:val="en-US"/>
        </w:rPr>
        <w:t>Some evidence for tolerance for some effects of these drugs</w:t>
      </w:r>
    </w:p>
    <w:p w:rsidR="00537DCF" w:rsidRPr="00442E45" w:rsidRDefault="00D1050E" w:rsidP="00442E45">
      <w:pPr>
        <w:pStyle w:val="ListParagraph"/>
        <w:numPr>
          <w:ilvl w:val="0"/>
          <w:numId w:val="1"/>
        </w:numPr>
        <w:spacing w:after="0" w:line="240" w:lineRule="auto"/>
      </w:pPr>
      <w:r w:rsidRPr="00442E45">
        <w:rPr>
          <w:lang w:val="en-US"/>
        </w:rPr>
        <w:t>sedating effects and parkinsonian effects show tolerance</w:t>
      </w:r>
    </w:p>
    <w:p w:rsidR="00537DCF" w:rsidRPr="00417B06" w:rsidRDefault="00D1050E" w:rsidP="00442E45">
      <w:pPr>
        <w:spacing w:after="0" w:line="240" w:lineRule="auto"/>
        <w:rPr>
          <w:u w:val="single"/>
          <w:lang w:val="en-US"/>
        </w:rPr>
      </w:pPr>
      <w:r w:rsidRPr="00417B06">
        <w:rPr>
          <w:u w:val="single"/>
          <w:lang w:val="en-US"/>
        </w:rPr>
        <w:t>Withdrawal</w:t>
      </w:r>
    </w:p>
    <w:p w:rsidR="00537DCF" w:rsidRPr="00442E45" w:rsidRDefault="00D1050E" w:rsidP="00442E45">
      <w:pPr>
        <w:pStyle w:val="ListParagraph"/>
        <w:numPr>
          <w:ilvl w:val="0"/>
          <w:numId w:val="1"/>
        </w:numPr>
        <w:spacing w:after="0" w:line="240" w:lineRule="auto"/>
      </w:pPr>
      <w:r w:rsidRPr="00442E45">
        <w:rPr>
          <w:lang w:val="en-US"/>
        </w:rPr>
        <w:t>Physical dependence is rare.</w:t>
      </w:r>
    </w:p>
    <w:p w:rsidR="00442E45" w:rsidRDefault="00D1050E" w:rsidP="00442E45">
      <w:pPr>
        <w:pStyle w:val="ListParagraph"/>
        <w:numPr>
          <w:ilvl w:val="1"/>
          <w:numId w:val="1"/>
        </w:numPr>
        <w:spacing w:after="0" w:line="240" w:lineRule="auto"/>
      </w:pPr>
      <w:r w:rsidRPr="00442E45">
        <w:rPr>
          <w:lang w:val="en-US"/>
        </w:rPr>
        <w:t>Reports of muscular discomfort, exaggeration of psychotic symptoms and movement disorders, and difficulty in sleeping</w:t>
      </w:r>
    </w:p>
    <w:p w:rsidR="00442E45" w:rsidRDefault="00442E45" w:rsidP="00442E45">
      <w:pPr>
        <w:spacing w:after="0" w:line="240" w:lineRule="auto"/>
        <w:rPr>
          <w:b/>
          <w:u w:val="single"/>
        </w:rPr>
      </w:pPr>
      <w:r w:rsidRPr="00C75E5A">
        <w:rPr>
          <w:b/>
          <w:u w:val="single"/>
        </w:rPr>
        <w:t>Chapter 13</w:t>
      </w:r>
      <w:r w:rsidR="00C75E5A" w:rsidRPr="00C75E5A">
        <w:rPr>
          <w:b/>
          <w:u w:val="single"/>
        </w:rPr>
        <w:t xml:space="preserve"> antidepressants </w:t>
      </w:r>
    </w:p>
    <w:p w:rsidR="00C75E5A" w:rsidRPr="00C75E5A" w:rsidRDefault="00C75E5A" w:rsidP="00C75E5A">
      <w:pPr>
        <w:spacing w:after="0" w:line="240" w:lineRule="auto"/>
        <w:rPr>
          <w:u w:val="single"/>
        </w:rPr>
      </w:pPr>
      <w:r w:rsidRPr="00C75E5A">
        <w:rPr>
          <w:u w:val="single"/>
        </w:rPr>
        <w:t>Introduction</w:t>
      </w:r>
    </w:p>
    <w:p w:rsidR="00537DCF" w:rsidRPr="00C75E5A" w:rsidRDefault="00D1050E" w:rsidP="00C75E5A">
      <w:pPr>
        <w:pStyle w:val="ListParagraph"/>
        <w:numPr>
          <w:ilvl w:val="0"/>
          <w:numId w:val="1"/>
        </w:numPr>
        <w:spacing w:line="240" w:lineRule="auto"/>
      </w:pPr>
      <w:r w:rsidRPr="00C75E5A">
        <w:rPr>
          <w:lang w:val="en-US"/>
        </w:rPr>
        <w:t>Monoamine Theory</w:t>
      </w:r>
    </w:p>
    <w:p w:rsidR="00537DCF" w:rsidRPr="00C75E5A" w:rsidRDefault="00D1050E" w:rsidP="00C75E5A">
      <w:pPr>
        <w:pStyle w:val="ListParagraph"/>
        <w:numPr>
          <w:ilvl w:val="1"/>
          <w:numId w:val="1"/>
        </w:numPr>
        <w:spacing w:line="240" w:lineRule="auto"/>
      </w:pPr>
      <w:r w:rsidRPr="00C75E5A">
        <w:rPr>
          <w:lang w:val="en-US"/>
        </w:rPr>
        <w:t>Three Brain Systems</w:t>
      </w:r>
    </w:p>
    <w:p w:rsidR="00537DCF" w:rsidRPr="00C75E5A" w:rsidRDefault="00D1050E" w:rsidP="00C75E5A">
      <w:pPr>
        <w:pStyle w:val="ListParagraph"/>
        <w:numPr>
          <w:ilvl w:val="2"/>
          <w:numId w:val="1"/>
        </w:numPr>
        <w:spacing w:line="240" w:lineRule="auto"/>
      </w:pPr>
      <w:r w:rsidRPr="00C75E5A">
        <w:rPr>
          <w:lang w:val="en-US"/>
        </w:rPr>
        <w:t>NE fibers from locus coeruleus</w:t>
      </w:r>
    </w:p>
    <w:p w:rsidR="00537DCF" w:rsidRPr="00C75E5A" w:rsidRDefault="00D1050E" w:rsidP="00C75E5A">
      <w:pPr>
        <w:pStyle w:val="ListParagraph"/>
        <w:numPr>
          <w:ilvl w:val="2"/>
          <w:numId w:val="1"/>
        </w:numPr>
        <w:spacing w:line="240" w:lineRule="auto"/>
      </w:pPr>
      <w:r w:rsidRPr="00C75E5A">
        <w:rPr>
          <w:lang w:val="en-US"/>
        </w:rPr>
        <w:t xml:space="preserve">Serotonergic fibers from </w:t>
      </w:r>
      <w:proofErr w:type="spellStart"/>
      <w:r w:rsidRPr="00C75E5A">
        <w:rPr>
          <w:lang w:val="en-US"/>
        </w:rPr>
        <w:t>raphé</w:t>
      </w:r>
      <w:proofErr w:type="spellEnd"/>
      <w:r w:rsidRPr="00C75E5A">
        <w:rPr>
          <w:lang w:val="en-US"/>
        </w:rPr>
        <w:t xml:space="preserve"> system</w:t>
      </w:r>
    </w:p>
    <w:p w:rsidR="00C75E5A" w:rsidRPr="00EF154B" w:rsidRDefault="00D1050E" w:rsidP="00C75E5A">
      <w:pPr>
        <w:pStyle w:val="ListParagraph"/>
        <w:numPr>
          <w:ilvl w:val="2"/>
          <w:numId w:val="1"/>
        </w:numPr>
        <w:spacing w:line="240" w:lineRule="auto"/>
      </w:pPr>
      <w:r w:rsidRPr="00C75E5A">
        <w:rPr>
          <w:lang w:val="en-US"/>
        </w:rPr>
        <w:t>Dopaminergic fibers from VTM</w:t>
      </w:r>
    </w:p>
    <w:p w:rsidR="00EF154B" w:rsidRPr="00EF154B" w:rsidRDefault="00EF154B" w:rsidP="00C75E5A">
      <w:pPr>
        <w:pStyle w:val="ListParagraph"/>
        <w:numPr>
          <w:ilvl w:val="2"/>
          <w:numId w:val="1"/>
        </w:numPr>
        <w:spacing w:line="240" w:lineRule="auto"/>
      </w:pPr>
      <w:r>
        <w:rPr>
          <w:lang w:val="en-US"/>
        </w:rPr>
        <w:t>Project to limbic system and forebrain through the medial forebrain bundle.</w:t>
      </w:r>
    </w:p>
    <w:p w:rsidR="00EF154B" w:rsidRPr="00EF154B" w:rsidRDefault="00EF154B" w:rsidP="00EF154B">
      <w:pPr>
        <w:pStyle w:val="ListParagraph"/>
        <w:numPr>
          <w:ilvl w:val="1"/>
          <w:numId w:val="1"/>
        </w:numPr>
        <w:spacing w:line="240" w:lineRule="auto"/>
      </w:pPr>
      <w:r w:rsidRPr="00EF154B">
        <w:rPr>
          <w:lang w:val="en-US"/>
        </w:rPr>
        <w:t>Mood is controlled by the level of Monoamine (biogenic amine) activity in the brain. (Serotonin, Norepinephrine and Dopamine)</w:t>
      </w:r>
    </w:p>
    <w:p w:rsidR="00EF154B" w:rsidRPr="00EF154B" w:rsidRDefault="00EF154B" w:rsidP="00EF154B">
      <w:pPr>
        <w:pStyle w:val="ListParagraph"/>
        <w:numPr>
          <w:ilvl w:val="1"/>
          <w:numId w:val="1"/>
        </w:numPr>
        <w:spacing w:line="240" w:lineRule="auto"/>
      </w:pPr>
      <w:r w:rsidRPr="00EF154B">
        <w:rPr>
          <w:lang w:val="en-US"/>
        </w:rPr>
        <w:t>Psychomotor stimulants like cocaine improve mood and drugs like reserpine that block monoamines cause depression.</w:t>
      </w:r>
    </w:p>
    <w:p w:rsidR="00EF154B" w:rsidRPr="00C75E5A" w:rsidRDefault="00EF154B" w:rsidP="00EF154B">
      <w:pPr>
        <w:pStyle w:val="ListParagraph"/>
        <w:numPr>
          <w:ilvl w:val="1"/>
          <w:numId w:val="1"/>
        </w:numPr>
        <w:spacing w:line="240" w:lineRule="auto"/>
      </w:pPr>
      <w:r w:rsidRPr="00EF154B">
        <w:rPr>
          <w:b/>
          <w:bCs/>
          <w:lang w:val="en-US"/>
        </w:rPr>
        <w:t>All antidepressant drugs increase serotonin activity</w:t>
      </w:r>
      <w:r w:rsidRPr="00EF154B">
        <w:rPr>
          <w:lang w:val="en-US"/>
        </w:rPr>
        <w:t>; this is a necessary, but not sufficient effect to act as an antidepressant. Mood is clearly a result of a complex interaction between all monoamines and other neurotransmitters.</w:t>
      </w:r>
    </w:p>
    <w:p w:rsidR="00537DCF" w:rsidRPr="00C75E5A" w:rsidRDefault="00D1050E" w:rsidP="00C75E5A">
      <w:pPr>
        <w:pStyle w:val="ListParagraph"/>
        <w:numPr>
          <w:ilvl w:val="0"/>
          <w:numId w:val="1"/>
        </w:numPr>
        <w:spacing w:line="240" w:lineRule="auto"/>
      </w:pPr>
      <w:r w:rsidRPr="00C75E5A">
        <w:rPr>
          <w:lang w:val="en-GB"/>
        </w:rPr>
        <w:t>Decreased activity in the serotonin system</w:t>
      </w:r>
    </w:p>
    <w:p w:rsidR="00537DCF" w:rsidRPr="00C75E5A" w:rsidRDefault="00D1050E" w:rsidP="00C75E5A">
      <w:pPr>
        <w:pStyle w:val="ListParagraph"/>
        <w:numPr>
          <w:ilvl w:val="1"/>
          <w:numId w:val="1"/>
        </w:numPr>
        <w:spacing w:line="240" w:lineRule="auto"/>
      </w:pPr>
      <w:r w:rsidRPr="00C75E5A">
        <w:rPr>
          <w:lang w:val="en-GB"/>
        </w:rPr>
        <w:t xml:space="preserve">5-HT transporter proteins </w:t>
      </w:r>
    </w:p>
    <w:p w:rsidR="00C75E5A" w:rsidRPr="00C75E5A" w:rsidRDefault="00D1050E" w:rsidP="00C75E5A">
      <w:pPr>
        <w:pStyle w:val="ListParagraph"/>
        <w:numPr>
          <w:ilvl w:val="1"/>
          <w:numId w:val="1"/>
        </w:numPr>
        <w:spacing w:after="0" w:line="240" w:lineRule="auto"/>
      </w:pPr>
      <w:r w:rsidRPr="00C75E5A">
        <w:rPr>
          <w:lang w:val="en-GB"/>
        </w:rPr>
        <w:t>binding potential of 5-HT</w:t>
      </w:r>
      <w:r w:rsidRPr="00C75E5A">
        <w:rPr>
          <w:vertAlign w:val="subscript"/>
          <w:lang w:val="en-GB"/>
        </w:rPr>
        <w:t>1A</w:t>
      </w:r>
      <w:r w:rsidRPr="00C75E5A">
        <w:rPr>
          <w:lang w:val="en-GB"/>
        </w:rPr>
        <w:t xml:space="preserve"> receptors</w:t>
      </w:r>
    </w:p>
    <w:p w:rsidR="00C75E5A" w:rsidRPr="00C75E5A" w:rsidRDefault="00C75E5A" w:rsidP="00C75E5A">
      <w:pPr>
        <w:spacing w:after="0" w:line="240" w:lineRule="auto"/>
        <w:contextualSpacing/>
        <w:rPr>
          <w:u w:val="single"/>
        </w:rPr>
      </w:pPr>
      <w:r w:rsidRPr="00C75E5A">
        <w:rPr>
          <w:u w:val="single"/>
        </w:rPr>
        <w:t>History</w:t>
      </w:r>
    </w:p>
    <w:p w:rsidR="00537DCF" w:rsidRPr="00C75E5A" w:rsidRDefault="00D1050E" w:rsidP="00C75E5A">
      <w:pPr>
        <w:pStyle w:val="ListParagraph"/>
        <w:numPr>
          <w:ilvl w:val="0"/>
          <w:numId w:val="1"/>
        </w:numPr>
        <w:spacing w:after="0" w:line="240" w:lineRule="auto"/>
      </w:pPr>
      <w:r w:rsidRPr="00C75E5A">
        <w:rPr>
          <w:lang w:val="en-US"/>
        </w:rPr>
        <w:t>Monoamine Oxidase Inhibitors (MAOIs; Introduced in 1950s)</w:t>
      </w:r>
    </w:p>
    <w:p w:rsidR="00537DCF" w:rsidRPr="00C75E5A" w:rsidRDefault="00D1050E" w:rsidP="00C75E5A">
      <w:pPr>
        <w:pStyle w:val="ListParagraph"/>
        <w:numPr>
          <w:ilvl w:val="1"/>
          <w:numId w:val="1"/>
        </w:numPr>
        <w:spacing w:after="0" w:line="240" w:lineRule="auto"/>
      </w:pPr>
      <w:proofErr w:type="spellStart"/>
      <w:r w:rsidRPr="00C75E5A">
        <w:rPr>
          <w:lang w:val="en-US"/>
        </w:rPr>
        <w:t>Iproniazide</w:t>
      </w:r>
      <w:proofErr w:type="spellEnd"/>
      <w:r w:rsidRPr="00C75E5A">
        <w:rPr>
          <w:lang w:val="en-US"/>
        </w:rPr>
        <w:t xml:space="preserve"> — First used as treatment for tuberculosis</w:t>
      </w:r>
    </w:p>
    <w:p w:rsidR="00537DCF" w:rsidRPr="00C75E5A" w:rsidRDefault="00D1050E" w:rsidP="00C75E5A">
      <w:pPr>
        <w:pStyle w:val="ListParagraph"/>
        <w:numPr>
          <w:ilvl w:val="0"/>
          <w:numId w:val="1"/>
        </w:numPr>
        <w:spacing w:line="240" w:lineRule="auto"/>
      </w:pPr>
      <w:r w:rsidRPr="00C75E5A">
        <w:rPr>
          <w:lang w:val="en-US"/>
        </w:rPr>
        <w:t>Tricyclic Antidepressants (TCAs; Late 1950s)</w:t>
      </w:r>
    </w:p>
    <w:p w:rsidR="00537DCF" w:rsidRPr="00C75E5A" w:rsidRDefault="00D1050E" w:rsidP="00C75E5A">
      <w:pPr>
        <w:pStyle w:val="ListParagraph"/>
        <w:numPr>
          <w:ilvl w:val="1"/>
          <w:numId w:val="1"/>
        </w:numPr>
        <w:spacing w:line="240" w:lineRule="auto"/>
      </w:pPr>
      <w:r w:rsidRPr="00C75E5A">
        <w:rPr>
          <w:lang w:val="en-US"/>
        </w:rPr>
        <w:t>Imipramine — First tested as possible antipsychotic</w:t>
      </w:r>
    </w:p>
    <w:p w:rsidR="00537DCF" w:rsidRPr="00C75E5A" w:rsidRDefault="00D1050E" w:rsidP="00C75E5A">
      <w:pPr>
        <w:pStyle w:val="ListParagraph"/>
        <w:numPr>
          <w:ilvl w:val="0"/>
          <w:numId w:val="1"/>
        </w:numPr>
        <w:spacing w:line="240" w:lineRule="auto"/>
      </w:pPr>
      <w:r w:rsidRPr="00C75E5A">
        <w:rPr>
          <w:lang w:val="en-US"/>
        </w:rPr>
        <w:t>Selective Serotonin Reuptake Inhibitors (SSRIs)</w:t>
      </w:r>
    </w:p>
    <w:p w:rsidR="00442E45" w:rsidRPr="00EF154B" w:rsidRDefault="00D1050E" w:rsidP="00EF154B">
      <w:pPr>
        <w:pStyle w:val="ListParagraph"/>
        <w:numPr>
          <w:ilvl w:val="1"/>
          <w:numId w:val="1"/>
        </w:numPr>
        <w:spacing w:after="0" w:line="240" w:lineRule="auto"/>
      </w:pPr>
      <w:r w:rsidRPr="00C75E5A">
        <w:rPr>
          <w:lang w:val="en-US"/>
        </w:rPr>
        <w:t>Fluoxetine (Prozac; Introduced in 1987)</w:t>
      </w:r>
    </w:p>
    <w:p w:rsidR="00EF154B" w:rsidRPr="00EF154B" w:rsidRDefault="00EF154B" w:rsidP="00EF154B">
      <w:pPr>
        <w:spacing w:after="0" w:line="240" w:lineRule="auto"/>
        <w:contextualSpacing/>
        <w:rPr>
          <w:u w:val="single"/>
        </w:rPr>
      </w:pPr>
      <w:r w:rsidRPr="00EF154B">
        <w:rPr>
          <w:u w:val="single"/>
        </w:rPr>
        <w:t>Neurophysiology</w:t>
      </w:r>
    </w:p>
    <w:p w:rsidR="00537DCF" w:rsidRPr="00EF154B" w:rsidRDefault="00D1050E" w:rsidP="00EF154B">
      <w:pPr>
        <w:pStyle w:val="ListParagraph"/>
        <w:numPr>
          <w:ilvl w:val="0"/>
          <w:numId w:val="1"/>
        </w:numPr>
        <w:spacing w:after="0" w:line="240" w:lineRule="auto"/>
      </w:pPr>
      <w:r w:rsidRPr="00EF154B">
        <w:rPr>
          <w:lang w:val="en-US"/>
        </w:rPr>
        <w:t>MAOIs</w:t>
      </w:r>
    </w:p>
    <w:p w:rsidR="00537DCF" w:rsidRPr="00EF154B" w:rsidRDefault="00D1050E" w:rsidP="00EF154B">
      <w:pPr>
        <w:pStyle w:val="ListParagraph"/>
        <w:numPr>
          <w:ilvl w:val="1"/>
          <w:numId w:val="1"/>
        </w:numPr>
        <w:spacing w:after="0" w:line="240" w:lineRule="auto"/>
      </w:pPr>
      <w:r w:rsidRPr="00EF154B">
        <w:rPr>
          <w:lang w:val="en-US"/>
        </w:rPr>
        <w:t>Inhibit MAO</w:t>
      </w:r>
    </w:p>
    <w:p w:rsidR="00537DCF" w:rsidRPr="00EF154B" w:rsidRDefault="00D1050E" w:rsidP="00EF154B">
      <w:pPr>
        <w:pStyle w:val="ListParagraph"/>
        <w:numPr>
          <w:ilvl w:val="1"/>
          <w:numId w:val="1"/>
        </w:numPr>
        <w:spacing w:after="0" w:line="240" w:lineRule="auto"/>
      </w:pPr>
      <w:r w:rsidRPr="00EF154B">
        <w:rPr>
          <w:lang w:val="en-US"/>
        </w:rPr>
        <w:t>Increased Levels of Monoamine (MA) Neurotransmitters</w:t>
      </w:r>
    </w:p>
    <w:p w:rsidR="00537DCF" w:rsidRPr="00EF154B" w:rsidRDefault="00D1050E" w:rsidP="00EF154B">
      <w:pPr>
        <w:pStyle w:val="ListParagraph"/>
        <w:numPr>
          <w:ilvl w:val="0"/>
          <w:numId w:val="1"/>
        </w:numPr>
        <w:spacing w:after="0" w:line="240" w:lineRule="auto"/>
      </w:pPr>
      <w:r w:rsidRPr="00EF154B">
        <w:rPr>
          <w:lang w:val="en-US"/>
        </w:rPr>
        <w:t>TCAs</w:t>
      </w:r>
    </w:p>
    <w:p w:rsidR="00537DCF" w:rsidRPr="00EF154B" w:rsidRDefault="00D1050E" w:rsidP="00EF154B">
      <w:pPr>
        <w:pStyle w:val="ListParagraph"/>
        <w:numPr>
          <w:ilvl w:val="1"/>
          <w:numId w:val="1"/>
        </w:numPr>
        <w:spacing w:after="0" w:line="240" w:lineRule="auto"/>
      </w:pPr>
      <w:r w:rsidRPr="00EF154B">
        <w:rPr>
          <w:lang w:val="en-US"/>
        </w:rPr>
        <w:t>Prevent Reabsorption of MAs</w:t>
      </w:r>
    </w:p>
    <w:p w:rsidR="00537DCF" w:rsidRPr="00EF154B" w:rsidRDefault="00D1050E" w:rsidP="00EF154B">
      <w:pPr>
        <w:pStyle w:val="ListParagraph"/>
        <w:numPr>
          <w:ilvl w:val="0"/>
          <w:numId w:val="1"/>
        </w:numPr>
        <w:spacing w:after="0" w:line="240" w:lineRule="auto"/>
      </w:pPr>
      <w:r w:rsidRPr="00EF154B">
        <w:rPr>
          <w:lang w:val="en-US"/>
        </w:rPr>
        <w:t>SSRIs and SNRIs</w:t>
      </w:r>
    </w:p>
    <w:p w:rsidR="00537DCF" w:rsidRPr="00EF154B" w:rsidRDefault="00D1050E" w:rsidP="00EF154B">
      <w:pPr>
        <w:pStyle w:val="ListParagraph"/>
        <w:numPr>
          <w:ilvl w:val="1"/>
          <w:numId w:val="1"/>
        </w:numPr>
        <w:spacing w:after="0" w:line="240" w:lineRule="auto"/>
      </w:pPr>
      <w:r w:rsidRPr="00EF154B">
        <w:rPr>
          <w:lang w:val="en-US"/>
        </w:rPr>
        <w:t>Block Ability of Presynaptic 5-HT Cells to Reabsorb Serotonin</w:t>
      </w:r>
      <w:r w:rsidRPr="00EF154B">
        <w:rPr>
          <w:lang w:val="en-US"/>
        </w:rPr>
        <w:tab/>
      </w:r>
    </w:p>
    <w:p w:rsidR="00EF154B" w:rsidRPr="00EF154B" w:rsidRDefault="00D1050E" w:rsidP="00EF154B">
      <w:pPr>
        <w:pStyle w:val="ListParagraph"/>
        <w:numPr>
          <w:ilvl w:val="1"/>
          <w:numId w:val="1"/>
        </w:numPr>
        <w:spacing w:after="0" w:line="240" w:lineRule="auto"/>
      </w:pPr>
      <w:r w:rsidRPr="00EF154B">
        <w:rPr>
          <w:lang w:val="en-US"/>
        </w:rPr>
        <w:t xml:space="preserve">Block Ability of Presynaptic 5-HT, NE and </w:t>
      </w:r>
      <w:r w:rsidR="00EF154B">
        <w:rPr>
          <w:lang w:val="en-US"/>
        </w:rPr>
        <w:t>DA Cells to Reabsorb Serotonin</w:t>
      </w:r>
    </w:p>
    <w:p w:rsidR="00A80EEF" w:rsidRDefault="00A80EEF" w:rsidP="00EF154B">
      <w:pPr>
        <w:spacing w:after="0" w:line="240" w:lineRule="auto"/>
        <w:rPr>
          <w:u w:val="single"/>
          <w:lang w:val="en-US"/>
        </w:rPr>
      </w:pPr>
    </w:p>
    <w:p w:rsidR="00537DCF" w:rsidRPr="00EF154B" w:rsidRDefault="00D1050E" w:rsidP="00EF154B">
      <w:pPr>
        <w:spacing w:after="0" w:line="240" w:lineRule="auto"/>
        <w:rPr>
          <w:u w:val="single"/>
          <w:lang w:val="en-US"/>
        </w:rPr>
      </w:pPr>
      <w:r w:rsidRPr="00EF154B">
        <w:rPr>
          <w:u w:val="single"/>
          <w:lang w:val="en-US"/>
        </w:rPr>
        <w:lastRenderedPageBreak/>
        <w:t>Absorption</w:t>
      </w:r>
    </w:p>
    <w:p w:rsidR="00537DCF" w:rsidRPr="00EF154B" w:rsidRDefault="00D1050E" w:rsidP="00EF154B">
      <w:pPr>
        <w:pStyle w:val="ListParagraph"/>
        <w:numPr>
          <w:ilvl w:val="0"/>
          <w:numId w:val="1"/>
        </w:numPr>
        <w:spacing w:after="0" w:line="240" w:lineRule="auto"/>
      </w:pPr>
      <w:r w:rsidRPr="00EF154B">
        <w:rPr>
          <w:lang w:val="en-US"/>
        </w:rPr>
        <w:t>MAOIs, TCAs, and SSRIs have similar absorption pharmacokinetics</w:t>
      </w:r>
    </w:p>
    <w:p w:rsidR="00537DCF" w:rsidRPr="00EF154B" w:rsidRDefault="00D1050E" w:rsidP="00EF154B">
      <w:pPr>
        <w:pStyle w:val="ListParagraph"/>
        <w:numPr>
          <w:ilvl w:val="1"/>
          <w:numId w:val="1"/>
        </w:numPr>
        <w:spacing w:after="0" w:line="240" w:lineRule="auto"/>
      </w:pPr>
      <w:r w:rsidRPr="00EF154B">
        <w:rPr>
          <w:lang w:val="en-US"/>
        </w:rPr>
        <w:t>Absorption of SSRIs slower than TCAs</w:t>
      </w:r>
    </w:p>
    <w:p w:rsidR="00537DCF" w:rsidRPr="00EF154B" w:rsidRDefault="00D1050E" w:rsidP="00EF154B">
      <w:pPr>
        <w:pStyle w:val="ListParagraph"/>
        <w:numPr>
          <w:ilvl w:val="0"/>
          <w:numId w:val="1"/>
        </w:numPr>
        <w:spacing w:after="0" w:line="240" w:lineRule="auto"/>
      </w:pPr>
      <w:r w:rsidRPr="00EF154B">
        <w:rPr>
          <w:lang w:val="en-US"/>
        </w:rPr>
        <w:t>Generally have high levels of protein binding</w:t>
      </w:r>
    </w:p>
    <w:p w:rsidR="00537DCF" w:rsidRPr="00EF154B" w:rsidRDefault="00D1050E" w:rsidP="00EF154B">
      <w:pPr>
        <w:pStyle w:val="ListParagraph"/>
        <w:numPr>
          <w:ilvl w:val="0"/>
          <w:numId w:val="1"/>
        </w:numPr>
        <w:spacing w:after="0" w:line="240" w:lineRule="auto"/>
      </w:pPr>
      <w:r w:rsidRPr="00EF154B">
        <w:rPr>
          <w:lang w:val="en-US"/>
        </w:rPr>
        <w:t>Alcohol greatly increases the amount absorbed from a specific dose</w:t>
      </w:r>
    </w:p>
    <w:p w:rsidR="00537DCF" w:rsidRPr="00EF154B" w:rsidRDefault="00D1050E" w:rsidP="00EF154B">
      <w:pPr>
        <w:pStyle w:val="ListParagraph"/>
        <w:numPr>
          <w:ilvl w:val="1"/>
          <w:numId w:val="1"/>
        </w:numPr>
        <w:spacing w:after="0" w:line="240" w:lineRule="auto"/>
      </w:pPr>
      <w:r w:rsidRPr="00EF154B">
        <w:rPr>
          <w:lang w:val="en-US"/>
        </w:rPr>
        <w:t>TCAs have severe reaction with alcohol</w:t>
      </w:r>
    </w:p>
    <w:p w:rsidR="00537DCF" w:rsidRPr="00EF154B" w:rsidRDefault="00D1050E" w:rsidP="00EF154B">
      <w:pPr>
        <w:pStyle w:val="ListParagraph"/>
        <w:numPr>
          <w:ilvl w:val="1"/>
          <w:numId w:val="1"/>
        </w:numPr>
        <w:spacing w:after="0" w:line="240" w:lineRule="auto"/>
      </w:pPr>
      <w:r w:rsidRPr="00EF154B">
        <w:rPr>
          <w:lang w:val="en-US"/>
        </w:rPr>
        <w:t>SSRIs have little interaction with alcohol</w:t>
      </w:r>
    </w:p>
    <w:p w:rsidR="00537DCF" w:rsidRPr="00EF154B" w:rsidRDefault="00D1050E" w:rsidP="00EF154B">
      <w:pPr>
        <w:spacing w:after="0" w:line="240" w:lineRule="auto"/>
        <w:rPr>
          <w:u w:val="single"/>
          <w:lang w:val="en-US"/>
        </w:rPr>
      </w:pPr>
      <w:r w:rsidRPr="00EF154B">
        <w:rPr>
          <w:u w:val="single"/>
          <w:lang w:val="en-US"/>
        </w:rPr>
        <w:t>Distribution</w:t>
      </w:r>
    </w:p>
    <w:p w:rsidR="00537DCF" w:rsidRPr="00EF154B" w:rsidRDefault="00D1050E" w:rsidP="00EF154B">
      <w:pPr>
        <w:pStyle w:val="ListParagraph"/>
        <w:numPr>
          <w:ilvl w:val="0"/>
          <w:numId w:val="1"/>
        </w:numPr>
        <w:spacing w:after="0" w:line="240" w:lineRule="auto"/>
      </w:pPr>
      <w:r w:rsidRPr="00EF154B">
        <w:rPr>
          <w:lang w:val="en-US"/>
        </w:rPr>
        <w:t>Cross the blood-brain and placental barriers</w:t>
      </w:r>
    </w:p>
    <w:p w:rsidR="00537DCF" w:rsidRPr="00EF154B" w:rsidRDefault="00D1050E" w:rsidP="00EF154B">
      <w:pPr>
        <w:pStyle w:val="ListParagraph"/>
        <w:numPr>
          <w:ilvl w:val="0"/>
          <w:numId w:val="1"/>
        </w:numPr>
        <w:spacing w:after="0" w:line="240" w:lineRule="auto"/>
      </w:pPr>
      <w:r w:rsidRPr="00EF154B">
        <w:rPr>
          <w:lang w:val="en-US"/>
        </w:rPr>
        <w:t>Tend to be concentrated in the lungs, kidneys, liver, and brain</w:t>
      </w:r>
    </w:p>
    <w:p w:rsidR="00537DCF" w:rsidRPr="00EF154B" w:rsidRDefault="00D1050E" w:rsidP="00EF154B">
      <w:pPr>
        <w:pStyle w:val="ListParagraph"/>
        <w:numPr>
          <w:ilvl w:val="1"/>
          <w:numId w:val="1"/>
        </w:numPr>
        <w:spacing w:after="0" w:line="240" w:lineRule="auto"/>
      </w:pPr>
      <w:r w:rsidRPr="00EF154B">
        <w:rPr>
          <w:lang w:val="en-US"/>
        </w:rPr>
        <w:t>Found in breast milk</w:t>
      </w:r>
    </w:p>
    <w:p w:rsidR="00537DCF" w:rsidRPr="00EF154B" w:rsidRDefault="00D1050E" w:rsidP="00EF154B">
      <w:pPr>
        <w:spacing w:after="0" w:line="240" w:lineRule="auto"/>
        <w:rPr>
          <w:u w:val="single"/>
          <w:lang w:val="en-US"/>
        </w:rPr>
      </w:pPr>
      <w:r w:rsidRPr="00EF154B">
        <w:rPr>
          <w:u w:val="single"/>
          <w:lang w:val="en-US"/>
        </w:rPr>
        <w:t>Excretion</w:t>
      </w:r>
    </w:p>
    <w:p w:rsidR="00537DCF" w:rsidRPr="00EF154B" w:rsidRDefault="00D1050E" w:rsidP="00EF154B">
      <w:pPr>
        <w:pStyle w:val="ListParagraph"/>
        <w:numPr>
          <w:ilvl w:val="0"/>
          <w:numId w:val="1"/>
        </w:numPr>
        <w:spacing w:after="0" w:line="240" w:lineRule="auto"/>
      </w:pPr>
      <w:r w:rsidRPr="00EF154B">
        <w:rPr>
          <w:lang w:val="en-US"/>
        </w:rPr>
        <w:t>Half-Life vary</w:t>
      </w:r>
    </w:p>
    <w:p w:rsidR="00537DCF" w:rsidRPr="00EF154B" w:rsidRDefault="00D1050E" w:rsidP="00EF154B">
      <w:pPr>
        <w:pStyle w:val="ListParagraph"/>
        <w:numPr>
          <w:ilvl w:val="1"/>
          <w:numId w:val="1"/>
        </w:numPr>
        <w:spacing w:after="0" w:line="240" w:lineRule="auto"/>
      </w:pPr>
      <w:r w:rsidRPr="00EF154B">
        <w:rPr>
          <w:lang w:val="en-US"/>
        </w:rPr>
        <w:t xml:space="preserve">MAOIs:  2 to 4 </w:t>
      </w:r>
      <w:r w:rsidR="008B0AD5" w:rsidRPr="00EF154B">
        <w:rPr>
          <w:lang w:val="en-US"/>
        </w:rPr>
        <w:t>hrs.</w:t>
      </w:r>
    </w:p>
    <w:p w:rsidR="00EF154B" w:rsidRPr="00EF154B" w:rsidRDefault="00EF154B" w:rsidP="00EF154B">
      <w:pPr>
        <w:pStyle w:val="ListParagraph"/>
        <w:numPr>
          <w:ilvl w:val="2"/>
          <w:numId w:val="1"/>
        </w:numPr>
        <w:spacing w:after="0" w:line="240" w:lineRule="auto"/>
      </w:pPr>
      <w:r w:rsidRPr="00EF154B">
        <w:rPr>
          <w:lang w:val="en-US"/>
        </w:rPr>
        <w:t>Older MAOIs have an irreversible effect on MAO and can be taken once a day.</w:t>
      </w:r>
    </w:p>
    <w:p w:rsidR="00537DCF" w:rsidRPr="00EF154B" w:rsidRDefault="00D1050E" w:rsidP="00EF154B">
      <w:pPr>
        <w:pStyle w:val="ListParagraph"/>
        <w:numPr>
          <w:ilvl w:val="1"/>
          <w:numId w:val="1"/>
        </w:numPr>
        <w:spacing w:after="0" w:line="240" w:lineRule="auto"/>
      </w:pPr>
      <w:r w:rsidRPr="00EF154B">
        <w:rPr>
          <w:lang w:val="en-US"/>
        </w:rPr>
        <w:t xml:space="preserve">TCAs: 24 </w:t>
      </w:r>
      <w:r w:rsidR="008B0AD5" w:rsidRPr="00EF154B">
        <w:rPr>
          <w:lang w:val="en-US"/>
        </w:rPr>
        <w:t>hrs.</w:t>
      </w:r>
    </w:p>
    <w:p w:rsidR="00EF154B" w:rsidRPr="00EF154B" w:rsidRDefault="00EF154B" w:rsidP="00EF154B">
      <w:pPr>
        <w:pStyle w:val="ListParagraph"/>
        <w:numPr>
          <w:ilvl w:val="2"/>
          <w:numId w:val="1"/>
        </w:numPr>
        <w:spacing w:after="0" w:line="240" w:lineRule="auto"/>
      </w:pPr>
      <w:r>
        <w:rPr>
          <w:lang w:val="en-US"/>
        </w:rPr>
        <w:t>Daily dose is required</w:t>
      </w:r>
    </w:p>
    <w:p w:rsidR="00537DCF" w:rsidRPr="00EF154B" w:rsidRDefault="00D1050E" w:rsidP="00EF154B">
      <w:pPr>
        <w:pStyle w:val="ListParagraph"/>
        <w:numPr>
          <w:ilvl w:val="1"/>
          <w:numId w:val="1"/>
        </w:numPr>
        <w:spacing w:after="0" w:line="240" w:lineRule="auto"/>
      </w:pPr>
      <w:r w:rsidRPr="00EF154B">
        <w:rPr>
          <w:lang w:val="en-US"/>
        </w:rPr>
        <w:t>SSRIs:  15-20</w:t>
      </w:r>
    </w:p>
    <w:p w:rsidR="00EF154B" w:rsidRPr="00EF154B" w:rsidRDefault="00EF154B" w:rsidP="00EF154B">
      <w:pPr>
        <w:pStyle w:val="ListParagraph"/>
        <w:numPr>
          <w:ilvl w:val="2"/>
          <w:numId w:val="1"/>
        </w:numPr>
        <w:spacing w:after="0" w:line="240" w:lineRule="auto"/>
      </w:pPr>
      <w:r w:rsidRPr="00EF154B">
        <w:rPr>
          <w:lang w:val="en-US"/>
        </w:rPr>
        <w:t xml:space="preserve">Most SSRIs have </w:t>
      </w:r>
      <w:r w:rsidR="008B0AD5" w:rsidRPr="00EF154B">
        <w:rPr>
          <w:lang w:val="en-US"/>
        </w:rPr>
        <w:t>half-life</w:t>
      </w:r>
      <w:r w:rsidRPr="00EF154B">
        <w:rPr>
          <w:lang w:val="en-US"/>
        </w:rPr>
        <w:t xml:space="preserve"> of 15-20 </w:t>
      </w:r>
      <w:proofErr w:type="spellStart"/>
      <w:r w:rsidRPr="00EF154B">
        <w:rPr>
          <w:lang w:val="en-US"/>
        </w:rPr>
        <w:t>hrs</w:t>
      </w:r>
      <w:proofErr w:type="spellEnd"/>
      <w:r w:rsidRPr="00EF154B">
        <w:rPr>
          <w:lang w:val="en-US"/>
        </w:rPr>
        <w:t xml:space="preserve"> with no active metabolites, but </w:t>
      </w:r>
      <w:proofErr w:type="spellStart"/>
      <w:r w:rsidRPr="00EF154B">
        <w:rPr>
          <w:lang w:val="en-US"/>
        </w:rPr>
        <w:t>fluoxitine</w:t>
      </w:r>
      <w:proofErr w:type="spellEnd"/>
      <w:r w:rsidRPr="00EF154B">
        <w:rPr>
          <w:lang w:val="en-US"/>
        </w:rPr>
        <w:t xml:space="preserve"> has a long </w:t>
      </w:r>
      <w:r w:rsidR="008B0AD5" w:rsidRPr="00EF154B">
        <w:rPr>
          <w:lang w:val="en-US"/>
        </w:rPr>
        <w:t>half-life</w:t>
      </w:r>
      <w:r w:rsidRPr="00EF154B">
        <w:rPr>
          <w:lang w:val="en-US"/>
        </w:rPr>
        <w:t xml:space="preserve"> </w:t>
      </w:r>
      <w:proofErr w:type="gramStart"/>
      <w:r w:rsidRPr="00EF154B">
        <w:rPr>
          <w:lang w:val="en-US"/>
        </w:rPr>
        <w:t>( 6</w:t>
      </w:r>
      <w:proofErr w:type="gramEnd"/>
      <w:r w:rsidRPr="00EF154B">
        <w:rPr>
          <w:lang w:val="en-US"/>
        </w:rPr>
        <w:t xml:space="preserve"> days) and long lasting metabolites. </w:t>
      </w:r>
    </w:p>
    <w:p w:rsidR="00EF154B" w:rsidRPr="00EF154B" w:rsidRDefault="00EF154B" w:rsidP="00EF154B">
      <w:pPr>
        <w:pStyle w:val="ListParagraph"/>
        <w:numPr>
          <w:ilvl w:val="2"/>
          <w:numId w:val="1"/>
        </w:numPr>
        <w:spacing w:after="0" w:line="240" w:lineRule="auto"/>
      </w:pPr>
      <w:r w:rsidRPr="00EF154B">
        <w:rPr>
          <w:lang w:val="en-US"/>
        </w:rPr>
        <w:t>Takes 75 days to reach a steady state and for the body to eliminate it all.</w:t>
      </w:r>
    </w:p>
    <w:p w:rsidR="00537DCF" w:rsidRPr="00EF154B" w:rsidRDefault="00D1050E" w:rsidP="00EF154B">
      <w:pPr>
        <w:pStyle w:val="ListParagraph"/>
        <w:numPr>
          <w:ilvl w:val="0"/>
          <w:numId w:val="1"/>
        </w:numPr>
        <w:spacing w:after="0" w:line="240" w:lineRule="auto"/>
      </w:pPr>
      <w:r w:rsidRPr="00EF154B">
        <w:rPr>
          <w:lang w:val="en-US"/>
        </w:rPr>
        <w:t>Pharmacokinetics</w:t>
      </w:r>
    </w:p>
    <w:p w:rsidR="00537DCF" w:rsidRPr="00EF154B" w:rsidRDefault="00D1050E" w:rsidP="00EF154B">
      <w:pPr>
        <w:pStyle w:val="ListParagraph"/>
        <w:numPr>
          <w:ilvl w:val="1"/>
          <w:numId w:val="1"/>
        </w:numPr>
        <w:spacing w:after="0" w:line="240" w:lineRule="auto"/>
      </w:pPr>
      <w:r w:rsidRPr="00EF154B">
        <w:rPr>
          <w:lang w:val="en-US"/>
        </w:rPr>
        <w:t>Considerable individual variability</w:t>
      </w:r>
    </w:p>
    <w:p w:rsidR="00537DCF" w:rsidRPr="008B0AD5" w:rsidRDefault="00D1050E" w:rsidP="008B0AD5">
      <w:pPr>
        <w:spacing w:after="0" w:line="240" w:lineRule="auto"/>
        <w:contextualSpacing/>
        <w:rPr>
          <w:u w:val="single"/>
          <w:lang w:val="en-US"/>
        </w:rPr>
      </w:pPr>
      <w:r w:rsidRPr="008B0AD5">
        <w:rPr>
          <w:u w:val="single"/>
          <w:lang w:val="en-US"/>
        </w:rPr>
        <w:t>Effects of Antidepressants</w:t>
      </w:r>
    </w:p>
    <w:p w:rsidR="00537DCF" w:rsidRPr="008B0AD5" w:rsidRDefault="00D1050E" w:rsidP="008B0AD5">
      <w:pPr>
        <w:pStyle w:val="ListParagraph"/>
        <w:numPr>
          <w:ilvl w:val="0"/>
          <w:numId w:val="1"/>
        </w:numPr>
        <w:spacing w:after="0" w:line="240" w:lineRule="auto"/>
      </w:pPr>
      <w:r w:rsidRPr="008B0AD5">
        <w:rPr>
          <w:lang w:val="en-US"/>
        </w:rPr>
        <w:t>Effects on the Body</w:t>
      </w:r>
    </w:p>
    <w:p w:rsidR="00537DCF" w:rsidRPr="008B0AD5" w:rsidRDefault="001A7EEE" w:rsidP="008B0AD5">
      <w:pPr>
        <w:pStyle w:val="ListParagraph"/>
        <w:numPr>
          <w:ilvl w:val="1"/>
          <w:numId w:val="1"/>
        </w:numPr>
        <w:spacing w:after="0" w:line="240" w:lineRule="auto"/>
      </w:pPr>
      <w:r>
        <w:rPr>
          <w:lang w:val="en-US"/>
        </w:rPr>
        <w:t xml:space="preserve">TCA`s- </w:t>
      </w:r>
      <w:r w:rsidR="00D1050E" w:rsidRPr="008B0AD5">
        <w:rPr>
          <w:lang w:val="en-US"/>
        </w:rPr>
        <w:t>Anticholinergic Effects</w:t>
      </w:r>
    </w:p>
    <w:p w:rsidR="00537DCF" w:rsidRPr="008B0AD5" w:rsidRDefault="00D1050E" w:rsidP="008B0AD5">
      <w:pPr>
        <w:pStyle w:val="ListParagraph"/>
        <w:numPr>
          <w:ilvl w:val="2"/>
          <w:numId w:val="1"/>
        </w:numPr>
        <w:spacing w:after="0" w:line="240" w:lineRule="auto"/>
      </w:pPr>
      <w:r w:rsidRPr="008B0AD5">
        <w:rPr>
          <w:lang w:val="en-US"/>
        </w:rPr>
        <w:t>Dry mouth, constipation, dizziness, irregular heartbeat, blurred vision, ringing in ears, and retention of urine</w:t>
      </w:r>
    </w:p>
    <w:p w:rsidR="00537DCF" w:rsidRPr="008B0AD5" w:rsidRDefault="001A7EEE" w:rsidP="008B0AD5">
      <w:pPr>
        <w:pStyle w:val="ListParagraph"/>
        <w:numPr>
          <w:ilvl w:val="1"/>
          <w:numId w:val="1"/>
        </w:numPr>
        <w:spacing w:after="0" w:line="240" w:lineRule="auto"/>
      </w:pPr>
      <w:r>
        <w:rPr>
          <w:lang w:val="en-US"/>
        </w:rPr>
        <w:t xml:space="preserve">SSRI- </w:t>
      </w:r>
      <w:r w:rsidR="00D1050E" w:rsidRPr="008B0AD5">
        <w:rPr>
          <w:lang w:val="en-US"/>
        </w:rPr>
        <w:t>Serotonergic Syndrome</w:t>
      </w:r>
    </w:p>
    <w:p w:rsidR="00537DCF" w:rsidRPr="008B0AD5" w:rsidRDefault="00D1050E" w:rsidP="008B0AD5">
      <w:pPr>
        <w:pStyle w:val="ListParagraph"/>
        <w:numPr>
          <w:ilvl w:val="2"/>
          <w:numId w:val="1"/>
        </w:numPr>
        <w:spacing w:after="0" w:line="240" w:lineRule="auto"/>
      </w:pPr>
      <w:r w:rsidRPr="008B0AD5">
        <w:rPr>
          <w:lang w:val="en-US"/>
        </w:rPr>
        <w:t>Disorientation, agitation, confusion, fever, shivering, and diarrhea</w:t>
      </w:r>
    </w:p>
    <w:p w:rsidR="00537DCF" w:rsidRPr="008B0AD5" w:rsidRDefault="00D1050E" w:rsidP="008B0AD5">
      <w:pPr>
        <w:pStyle w:val="ListParagraph"/>
        <w:numPr>
          <w:ilvl w:val="3"/>
          <w:numId w:val="1"/>
        </w:numPr>
        <w:spacing w:after="0" w:line="240" w:lineRule="auto"/>
      </w:pPr>
      <w:r w:rsidRPr="008B0AD5">
        <w:rPr>
          <w:lang w:val="en-US"/>
        </w:rPr>
        <w:t>Extrapyramidal symptoms</w:t>
      </w:r>
    </w:p>
    <w:p w:rsidR="00537DCF" w:rsidRPr="008B0AD5" w:rsidRDefault="00D1050E" w:rsidP="008B0AD5">
      <w:pPr>
        <w:pStyle w:val="ListParagraph"/>
        <w:numPr>
          <w:ilvl w:val="3"/>
          <w:numId w:val="1"/>
        </w:numPr>
        <w:spacing w:after="0" w:line="240" w:lineRule="auto"/>
      </w:pPr>
      <w:r w:rsidRPr="008B0AD5">
        <w:rPr>
          <w:lang w:val="en-US"/>
        </w:rPr>
        <w:t>Washout time</w:t>
      </w:r>
    </w:p>
    <w:p w:rsidR="00537DCF" w:rsidRPr="008B0AD5" w:rsidRDefault="00D1050E" w:rsidP="008B0AD5">
      <w:pPr>
        <w:pStyle w:val="ListParagraph"/>
        <w:numPr>
          <w:ilvl w:val="1"/>
          <w:numId w:val="1"/>
        </w:numPr>
        <w:spacing w:after="0" w:line="240" w:lineRule="auto"/>
      </w:pPr>
      <w:r w:rsidRPr="008B0AD5">
        <w:rPr>
          <w:lang w:val="en-US"/>
        </w:rPr>
        <w:t xml:space="preserve">Mild effects of </w:t>
      </w:r>
      <w:r w:rsidRPr="001A1721">
        <w:rPr>
          <w:b/>
          <w:lang w:val="en-US"/>
        </w:rPr>
        <w:t>SSRI</w:t>
      </w:r>
      <w:r w:rsidRPr="008B0AD5">
        <w:rPr>
          <w:lang w:val="en-US"/>
        </w:rPr>
        <w:t>s:  nausea, headache, nervousness, and insomnia</w:t>
      </w:r>
    </w:p>
    <w:p w:rsidR="00537DCF" w:rsidRPr="008B0AD5" w:rsidRDefault="00D1050E" w:rsidP="008B0AD5">
      <w:pPr>
        <w:pStyle w:val="ListParagraph"/>
        <w:numPr>
          <w:ilvl w:val="1"/>
          <w:numId w:val="1"/>
        </w:numPr>
        <w:spacing w:after="0" w:line="240" w:lineRule="auto"/>
      </w:pPr>
      <w:r w:rsidRPr="001A1721">
        <w:rPr>
          <w:b/>
          <w:lang w:val="en-US"/>
        </w:rPr>
        <w:t>MAOIs</w:t>
      </w:r>
      <w:r w:rsidRPr="008B0AD5">
        <w:rPr>
          <w:lang w:val="en-US"/>
        </w:rPr>
        <w:t>:  weight gain, dizziness, adverse interactions with other drugs and food</w:t>
      </w:r>
    </w:p>
    <w:p w:rsidR="00537DCF" w:rsidRPr="001A7EEE" w:rsidRDefault="00D1050E" w:rsidP="008B0AD5">
      <w:pPr>
        <w:pStyle w:val="ListParagraph"/>
        <w:numPr>
          <w:ilvl w:val="2"/>
          <w:numId w:val="1"/>
        </w:numPr>
        <w:spacing w:after="0" w:line="240" w:lineRule="auto"/>
      </w:pPr>
      <w:proofErr w:type="spellStart"/>
      <w:r w:rsidRPr="008B0AD5">
        <w:rPr>
          <w:lang w:val="en-US"/>
        </w:rPr>
        <w:t>Tyramine</w:t>
      </w:r>
      <w:proofErr w:type="spellEnd"/>
      <w:r w:rsidRPr="008B0AD5">
        <w:rPr>
          <w:lang w:val="en-US"/>
        </w:rPr>
        <w:t>:  found in aged cheese, pickled herring, beer, wine, and chocolate</w:t>
      </w:r>
    </w:p>
    <w:p w:rsidR="001A7EEE" w:rsidRPr="001A7EEE" w:rsidRDefault="001A7EEE" w:rsidP="001A7EEE">
      <w:pPr>
        <w:pStyle w:val="ListParagraph"/>
        <w:numPr>
          <w:ilvl w:val="2"/>
          <w:numId w:val="1"/>
        </w:numPr>
        <w:spacing w:after="0" w:line="240" w:lineRule="auto"/>
      </w:pPr>
      <w:r w:rsidRPr="001A7EEE">
        <w:rPr>
          <w:lang w:val="en-US"/>
        </w:rPr>
        <w:t>Lowers blood pressure – postural hypotension</w:t>
      </w:r>
    </w:p>
    <w:p w:rsidR="001A7EEE" w:rsidRPr="001A1721" w:rsidRDefault="001A7EEE" w:rsidP="001A7EEE">
      <w:pPr>
        <w:pStyle w:val="ListParagraph"/>
        <w:numPr>
          <w:ilvl w:val="2"/>
          <w:numId w:val="1"/>
        </w:numPr>
        <w:spacing w:after="0" w:line="240" w:lineRule="auto"/>
      </w:pPr>
      <w:r w:rsidRPr="001A7EEE">
        <w:rPr>
          <w:lang w:val="en-US"/>
        </w:rPr>
        <w:t>Block metabolism of other all biogenic amines and therefore potentates the effect of any drug that increases biogenic amine levels such as psychomotor stimulants, decongestants, nose drops, etc</w:t>
      </w:r>
      <w:r>
        <w:rPr>
          <w:lang w:val="en-US"/>
        </w:rPr>
        <w:t>.</w:t>
      </w:r>
    </w:p>
    <w:p w:rsidR="00537DCF" w:rsidRPr="001A1721" w:rsidRDefault="00D1050E" w:rsidP="001A1721">
      <w:pPr>
        <w:pStyle w:val="ListParagraph"/>
        <w:numPr>
          <w:ilvl w:val="0"/>
          <w:numId w:val="1"/>
        </w:numPr>
      </w:pPr>
      <w:r w:rsidRPr="001A1721">
        <w:rPr>
          <w:lang w:val="en-US"/>
        </w:rPr>
        <w:t>Effects on Sleep</w:t>
      </w:r>
    </w:p>
    <w:p w:rsidR="00537DCF" w:rsidRPr="001A1721" w:rsidRDefault="00D1050E" w:rsidP="001A1721">
      <w:pPr>
        <w:pStyle w:val="ListParagraph"/>
        <w:numPr>
          <w:ilvl w:val="1"/>
          <w:numId w:val="1"/>
        </w:numPr>
      </w:pPr>
      <w:proofErr w:type="spellStart"/>
      <w:r w:rsidRPr="001A1721">
        <w:rPr>
          <w:lang w:val="en-US"/>
        </w:rPr>
        <w:t>Tricyclics</w:t>
      </w:r>
      <w:proofErr w:type="spellEnd"/>
      <w:r w:rsidRPr="001A1721">
        <w:rPr>
          <w:lang w:val="en-US"/>
        </w:rPr>
        <w:t xml:space="preserve"> cause sleepiness</w:t>
      </w:r>
    </w:p>
    <w:p w:rsidR="00537DCF" w:rsidRPr="001A1721" w:rsidRDefault="00D1050E" w:rsidP="001A1721">
      <w:pPr>
        <w:pStyle w:val="ListParagraph"/>
        <w:numPr>
          <w:ilvl w:val="1"/>
          <w:numId w:val="1"/>
        </w:numPr>
      </w:pPr>
      <w:r w:rsidRPr="001A1721">
        <w:rPr>
          <w:lang w:val="en-US"/>
        </w:rPr>
        <w:t>High doses can cause nightmares</w:t>
      </w:r>
    </w:p>
    <w:p w:rsidR="001A7EEE" w:rsidRPr="00A80EEF" w:rsidRDefault="001A7EEE" w:rsidP="00A80EEF">
      <w:pPr>
        <w:pStyle w:val="ListParagraph"/>
        <w:numPr>
          <w:ilvl w:val="1"/>
          <w:numId w:val="1"/>
        </w:numPr>
      </w:pPr>
      <w:r>
        <w:rPr>
          <w:lang w:val="en-US"/>
        </w:rPr>
        <w:t>Some increase/decrease REM sleep</w:t>
      </w:r>
    </w:p>
    <w:p w:rsidR="00A80EEF" w:rsidRDefault="00A80EEF" w:rsidP="00A80EEF"/>
    <w:p w:rsidR="00A80EEF" w:rsidRPr="00A80EEF" w:rsidRDefault="00A80EEF" w:rsidP="00A80EEF"/>
    <w:p w:rsidR="001A7EEE" w:rsidRPr="001A7EEE" w:rsidRDefault="001A7EEE" w:rsidP="001A7EEE">
      <w:pPr>
        <w:spacing w:after="0" w:line="240" w:lineRule="auto"/>
        <w:contextualSpacing/>
        <w:rPr>
          <w:bCs/>
          <w:u w:val="single"/>
          <w:lang w:val="en-US"/>
        </w:rPr>
      </w:pPr>
      <w:r w:rsidRPr="001A7EEE">
        <w:rPr>
          <w:bCs/>
          <w:u w:val="single"/>
          <w:lang w:val="en-US"/>
        </w:rPr>
        <w:lastRenderedPageBreak/>
        <w:t>MAO-A and MAO-B</w:t>
      </w:r>
    </w:p>
    <w:p w:rsidR="001A7EEE" w:rsidRPr="001A7EEE" w:rsidRDefault="001A7EEE" w:rsidP="001A7EEE">
      <w:pPr>
        <w:pStyle w:val="ListParagraph"/>
        <w:numPr>
          <w:ilvl w:val="0"/>
          <w:numId w:val="1"/>
        </w:numPr>
        <w:spacing w:after="0" w:line="240" w:lineRule="auto"/>
      </w:pPr>
      <w:r w:rsidRPr="001A7EEE">
        <w:rPr>
          <w:lang w:val="en-US"/>
        </w:rPr>
        <w:t>Two types of MAO: A and B</w:t>
      </w:r>
    </w:p>
    <w:p w:rsidR="001A7EEE" w:rsidRPr="001A7EEE" w:rsidRDefault="001A7EEE" w:rsidP="001A7EEE">
      <w:pPr>
        <w:pStyle w:val="ListParagraph"/>
        <w:numPr>
          <w:ilvl w:val="1"/>
          <w:numId w:val="1"/>
        </w:numPr>
        <w:spacing w:after="0" w:line="240" w:lineRule="auto"/>
      </w:pPr>
      <w:r w:rsidRPr="001A7EEE">
        <w:rPr>
          <w:lang w:val="en-US"/>
        </w:rPr>
        <w:t xml:space="preserve">MAO-A: enzyme for NE and 5-HT. Found in intestine. First line defense against </w:t>
      </w:r>
      <w:proofErr w:type="spellStart"/>
      <w:r w:rsidRPr="001A7EEE">
        <w:rPr>
          <w:lang w:val="en-US"/>
        </w:rPr>
        <w:t>tyramine</w:t>
      </w:r>
      <w:proofErr w:type="spellEnd"/>
    </w:p>
    <w:p w:rsidR="001A7EEE" w:rsidRPr="001A7EEE" w:rsidRDefault="001A7EEE" w:rsidP="001A7EEE">
      <w:pPr>
        <w:pStyle w:val="ListParagraph"/>
        <w:numPr>
          <w:ilvl w:val="1"/>
          <w:numId w:val="1"/>
        </w:numPr>
        <w:spacing w:after="0" w:line="240" w:lineRule="auto"/>
      </w:pPr>
      <w:r w:rsidRPr="001A7EEE">
        <w:rPr>
          <w:lang w:val="en-US"/>
        </w:rPr>
        <w:t xml:space="preserve">MAO-B: enzyme for DA. Found in liver and lungs. Second line defense against </w:t>
      </w:r>
      <w:proofErr w:type="spellStart"/>
      <w:r w:rsidRPr="001A7EEE">
        <w:rPr>
          <w:lang w:val="en-US"/>
        </w:rPr>
        <w:t>tyramine</w:t>
      </w:r>
      <w:proofErr w:type="spellEnd"/>
    </w:p>
    <w:p w:rsidR="001A7EEE" w:rsidRPr="001A7EEE" w:rsidRDefault="001A7EEE" w:rsidP="001A7EEE">
      <w:pPr>
        <w:pStyle w:val="ListParagraph"/>
        <w:numPr>
          <w:ilvl w:val="1"/>
          <w:numId w:val="1"/>
        </w:numPr>
        <w:spacing w:after="0" w:line="240" w:lineRule="auto"/>
      </w:pPr>
      <w:r w:rsidRPr="001A7EEE">
        <w:rPr>
          <w:lang w:val="en-US"/>
        </w:rPr>
        <w:t>Old MAOIs blocked both MAO-A and B, newer drugs (</w:t>
      </w:r>
      <w:proofErr w:type="spellStart"/>
      <w:r w:rsidRPr="001A7EEE">
        <w:rPr>
          <w:lang w:val="en-US"/>
        </w:rPr>
        <w:t>moclobemide</w:t>
      </w:r>
      <w:proofErr w:type="spellEnd"/>
      <w:r w:rsidRPr="001A7EEE">
        <w:rPr>
          <w:lang w:val="en-US"/>
        </w:rPr>
        <w:t xml:space="preserve">) block only MAO-A leaving the “B” team to take care of the </w:t>
      </w:r>
      <w:proofErr w:type="spellStart"/>
      <w:r w:rsidRPr="001A7EEE">
        <w:rPr>
          <w:lang w:val="en-US"/>
        </w:rPr>
        <w:t>tyramine</w:t>
      </w:r>
      <w:proofErr w:type="spellEnd"/>
      <w:r w:rsidRPr="001A7EEE">
        <w:rPr>
          <w:lang w:val="en-US"/>
        </w:rPr>
        <w:t>, yet blocking CNS 5-HT.</w:t>
      </w:r>
    </w:p>
    <w:p w:rsidR="00537DCF" w:rsidRDefault="00D1050E" w:rsidP="001A7EEE">
      <w:pPr>
        <w:spacing w:after="0" w:line="240" w:lineRule="auto"/>
        <w:contextualSpacing/>
        <w:rPr>
          <w:u w:val="single"/>
          <w:lang w:val="en-US"/>
        </w:rPr>
      </w:pPr>
      <w:r w:rsidRPr="001A7EEE">
        <w:rPr>
          <w:u w:val="single"/>
          <w:lang w:val="en-US"/>
        </w:rPr>
        <w:t>Effects on the Behavior and Performance of Humans</w:t>
      </w:r>
    </w:p>
    <w:p w:rsidR="00537DCF" w:rsidRPr="001A7EEE" w:rsidRDefault="00D1050E" w:rsidP="001A7EEE">
      <w:pPr>
        <w:pStyle w:val="ListParagraph"/>
        <w:numPr>
          <w:ilvl w:val="0"/>
          <w:numId w:val="1"/>
        </w:numPr>
        <w:spacing w:after="0" w:line="240" w:lineRule="auto"/>
      </w:pPr>
      <w:r w:rsidRPr="001A7EEE">
        <w:rPr>
          <w:lang w:val="en-US"/>
        </w:rPr>
        <w:t>Subjective Effects</w:t>
      </w:r>
    </w:p>
    <w:p w:rsidR="00537DCF" w:rsidRPr="001A7EEE" w:rsidRDefault="00D1050E" w:rsidP="001A7EEE">
      <w:pPr>
        <w:pStyle w:val="ListParagraph"/>
        <w:numPr>
          <w:ilvl w:val="1"/>
          <w:numId w:val="1"/>
        </w:numPr>
        <w:spacing w:after="0" w:line="240" w:lineRule="auto"/>
      </w:pPr>
      <w:r w:rsidRPr="001A7EEE">
        <w:rPr>
          <w:lang w:val="en-US"/>
        </w:rPr>
        <w:t>Feelings of tiredness, apathy, and weakness</w:t>
      </w:r>
    </w:p>
    <w:p w:rsidR="00537DCF" w:rsidRPr="001A7EEE" w:rsidRDefault="00D1050E" w:rsidP="001A7EEE">
      <w:pPr>
        <w:pStyle w:val="ListParagraph"/>
        <w:numPr>
          <w:ilvl w:val="1"/>
          <w:numId w:val="1"/>
        </w:numPr>
        <w:spacing w:after="0" w:line="240" w:lineRule="auto"/>
      </w:pPr>
      <w:r w:rsidRPr="001A7EEE">
        <w:rPr>
          <w:lang w:val="en-US"/>
        </w:rPr>
        <w:t>High doses:  impaired comprehension and confusion</w:t>
      </w:r>
    </w:p>
    <w:p w:rsidR="00537DCF" w:rsidRPr="001A7EEE" w:rsidRDefault="00D1050E" w:rsidP="001A7EEE">
      <w:pPr>
        <w:pStyle w:val="ListParagraph"/>
        <w:numPr>
          <w:ilvl w:val="1"/>
          <w:numId w:val="1"/>
        </w:numPr>
        <w:spacing w:after="0" w:line="240" w:lineRule="auto"/>
      </w:pPr>
      <w:r w:rsidRPr="001A7EEE">
        <w:rPr>
          <w:lang w:val="en-US"/>
        </w:rPr>
        <w:t>Nausea</w:t>
      </w:r>
    </w:p>
    <w:p w:rsidR="00537DCF" w:rsidRPr="001A7EEE" w:rsidRDefault="00D1050E" w:rsidP="001A7EEE">
      <w:pPr>
        <w:pStyle w:val="ListParagraph"/>
        <w:numPr>
          <w:ilvl w:val="0"/>
          <w:numId w:val="1"/>
        </w:numPr>
        <w:spacing w:after="0" w:line="240" w:lineRule="auto"/>
      </w:pPr>
      <w:r w:rsidRPr="001A7EEE">
        <w:rPr>
          <w:lang w:val="en-US"/>
        </w:rPr>
        <w:t>Effects on Performance</w:t>
      </w:r>
    </w:p>
    <w:p w:rsidR="00537DCF" w:rsidRPr="001A7EEE" w:rsidRDefault="00D1050E" w:rsidP="001A7EEE">
      <w:pPr>
        <w:pStyle w:val="ListParagraph"/>
        <w:numPr>
          <w:ilvl w:val="1"/>
          <w:numId w:val="1"/>
        </w:numPr>
        <w:spacing w:after="0" w:line="240" w:lineRule="auto"/>
      </w:pPr>
      <w:r w:rsidRPr="001A7EEE">
        <w:rPr>
          <w:lang w:val="en-US"/>
        </w:rPr>
        <w:t>TCAs can have detrimental effects on vigilance tasks and can cause cognitive, memory, and psychomotor impairment</w:t>
      </w:r>
    </w:p>
    <w:p w:rsidR="001A7EEE" w:rsidRPr="001A7EEE" w:rsidRDefault="001A7EEE" w:rsidP="001A7EEE">
      <w:pPr>
        <w:pStyle w:val="ListParagraph"/>
        <w:numPr>
          <w:ilvl w:val="1"/>
          <w:numId w:val="1"/>
        </w:numPr>
        <w:spacing w:after="0" w:line="240" w:lineRule="auto"/>
      </w:pPr>
      <w:r w:rsidRPr="001A7EEE">
        <w:rPr>
          <w:lang w:val="en-US"/>
        </w:rPr>
        <w:t xml:space="preserve">No motor impairment with SSRIs. </w:t>
      </w:r>
    </w:p>
    <w:p w:rsidR="001A7EEE" w:rsidRPr="001A7EEE" w:rsidRDefault="001A7EEE" w:rsidP="001A7EEE">
      <w:pPr>
        <w:pStyle w:val="ListParagraph"/>
        <w:numPr>
          <w:ilvl w:val="1"/>
          <w:numId w:val="1"/>
        </w:numPr>
        <w:spacing w:after="0" w:line="240" w:lineRule="auto"/>
      </w:pPr>
      <w:r w:rsidRPr="001A7EEE">
        <w:rPr>
          <w:lang w:val="en-US"/>
        </w:rPr>
        <w:t xml:space="preserve">Lithium: small but significant slowing of information processing and </w:t>
      </w:r>
      <w:proofErr w:type="gramStart"/>
      <w:r w:rsidRPr="001A7EEE">
        <w:rPr>
          <w:lang w:val="en-US"/>
        </w:rPr>
        <w:t>memory .</w:t>
      </w:r>
      <w:proofErr w:type="gramEnd"/>
      <w:r w:rsidRPr="001A7EEE">
        <w:rPr>
          <w:lang w:val="en-US"/>
        </w:rPr>
        <w:t xml:space="preserve"> There appear to be few effects on performance of tasks and reaction time. </w:t>
      </w:r>
    </w:p>
    <w:p w:rsidR="001A7EEE" w:rsidRPr="001A7EEE" w:rsidRDefault="001A7EEE" w:rsidP="001A7EEE">
      <w:pPr>
        <w:pStyle w:val="ListParagraph"/>
        <w:numPr>
          <w:ilvl w:val="1"/>
          <w:numId w:val="1"/>
        </w:numPr>
        <w:spacing w:after="0" w:line="240" w:lineRule="auto"/>
      </w:pPr>
      <w:r w:rsidRPr="001A7EEE">
        <w:rPr>
          <w:lang w:val="en-US"/>
        </w:rPr>
        <w:t>Similar sedating effect with anticonvulsants</w:t>
      </w:r>
    </w:p>
    <w:p w:rsidR="00537DCF" w:rsidRPr="001A7EEE" w:rsidRDefault="00D1050E" w:rsidP="001A7EEE">
      <w:pPr>
        <w:pStyle w:val="ListParagraph"/>
        <w:numPr>
          <w:ilvl w:val="0"/>
          <w:numId w:val="1"/>
        </w:numPr>
        <w:spacing w:after="0" w:line="240" w:lineRule="auto"/>
      </w:pPr>
      <w:r w:rsidRPr="001A7EEE">
        <w:rPr>
          <w:lang w:val="en-US"/>
        </w:rPr>
        <w:t>Effects on Personality</w:t>
      </w:r>
    </w:p>
    <w:p w:rsidR="00537DCF" w:rsidRPr="001A7EEE" w:rsidRDefault="00D1050E" w:rsidP="001A7EEE">
      <w:pPr>
        <w:pStyle w:val="ListParagraph"/>
        <w:numPr>
          <w:ilvl w:val="1"/>
          <w:numId w:val="1"/>
        </w:numPr>
        <w:spacing w:after="0" w:line="240" w:lineRule="auto"/>
      </w:pPr>
      <w:r w:rsidRPr="001A7EEE">
        <w:rPr>
          <w:lang w:val="en-US"/>
        </w:rPr>
        <w:t>SSRIs useful in treating personality disorders</w:t>
      </w:r>
    </w:p>
    <w:p w:rsidR="001A7EEE" w:rsidRPr="001A7EEE" w:rsidRDefault="001A7EEE" w:rsidP="001A7EEE">
      <w:pPr>
        <w:pStyle w:val="ListParagraph"/>
        <w:numPr>
          <w:ilvl w:val="0"/>
          <w:numId w:val="1"/>
        </w:numPr>
        <w:spacing w:after="0" w:line="240" w:lineRule="auto"/>
      </w:pPr>
      <w:r w:rsidRPr="001A7EEE">
        <w:t xml:space="preserve">The antidepressants do not produce euphoric </w:t>
      </w:r>
      <w:proofErr w:type="gramStart"/>
      <w:r w:rsidRPr="001A7EEE">
        <w:t>or  even</w:t>
      </w:r>
      <w:proofErr w:type="gramEnd"/>
      <w:r w:rsidRPr="001A7EEE">
        <w:t xml:space="preserve"> pleasant effects. </w:t>
      </w:r>
    </w:p>
    <w:p w:rsidR="001A7EEE" w:rsidRDefault="001A7EEE" w:rsidP="001A7EEE">
      <w:pPr>
        <w:spacing w:after="0" w:line="240" w:lineRule="auto"/>
        <w:contextualSpacing/>
        <w:rPr>
          <w:u w:val="single"/>
        </w:rPr>
      </w:pPr>
      <w:r>
        <w:rPr>
          <w:u w:val="single"/>
        </w:rPr>
        <w:t>Tolerance &amp; withdrawal</w:t>
      </w:r>
    </w:p>
    <w:p w:rsidR="00537DCF" w:rsidRPr="001A7EEE" w:rsidRDefault="00D1050E" w:rsidP="001A7EEE">
      <w:pPr>
        <w:pStyle w:val="ListParagraph"/>
        <w:numPr>
          <w:ilvl w:val="0"/>
          <w:numId w:val="1"/>
        </w:numPr>
        <w:spacing w:after="0" w:line="240" w:lineRule="auto"/>
      </w:pPr>
      <w:r w:rsidRPr="001A7EEE">
        <w:rPr>
          <w:lang w:val="en-US"/>
        </w:rPr>
        <w:t>Not sure if develop tolerance</w:t>
      </w:r>
    </w:p>
    <w:p w:rsidR="00537DCF" w:rsidRPr="001A7EEE" w:rsidRDefault="00D1050E" w:rsidP="001A7EEE">
      <w:pPr>
        <w:pStyle w:val="ListParagraph"/>
        <w:numPr>
          <w:ilvl w:val="0"/>
          <w:numId w:val="1"/>
        </w:numPr>
        <w:spacing w:after="0" w:line="240" w:lineRule="auto"/>
      </w:pPr>
      <w:r w:rsidRPr="001A7EEE">
        <w:rPr>
          <w:lang w:val="en-US"/>
        </w:rPr>
        <w:t>Tolerance to many of the side effects develops</w:t>
      </w:r>
    </w:p>
    <w:p w:rsidR="00537DCF" w:rsidRPr="001A7EEE" w:rsidRDefault="00D1050E" w:rsidP="001A7EEE">
      <w:pPr>
        <w:pStyle w:val="ListParagraph"/>
        <w:numPr>
          <w:ilvl w:val="0"/>
          <w:numId w:val="1"/>
        </w:numPr>
        <w:spacing w:after="0" w:line="240" w:lineRule="auto"/>
      </w:pPr>
      <w:r w:rsidRPr="001A7EEE">
        <w:rPr>
          <w:lang w:val="en-US"/>
        </w:rPr>
        <w:t>Tolerance to tiredness of SSRIs does not develop</w:t>
      </w:r>
    </w:p>
    <w:p w:rsidR="00537DCF" w:rsidRPr="001A7EEE" w:rsidRDefault="001A7EEE" w:rsidP="001A7EEE">
      <w:pPr>
        <w:pStyle w:val="ListParagraph"/>
        <w:numPr>
          <w:ilvl w:val="0"/>
          <w:numId w:val="1"/>
        </w:numPr>
      </w:pPr>
      <w:proofErr w:type="spellStart"/>
      <w:r>
        <w:rPr>
          <w:lang w:val="en-US"/>
        </w:rPr>
        <w:t>Tricyclics</w:t>
      </w:r>
      <w:proofErr w:type="spellEnd"/>
      <w:r>
        <w:rPr>
          <w:lang w:val="en-US"/>
        </w:rPr>
        <w:t xml:space="preserve">: </w:t>
      </w:r>
      <w:r w:rsidR="00D1050E" w:rsidRPr="001A7EEE">
        <w:rPr>
          <w:lang w:val="en-US"/>
        </w:rPr>
        <w:t xml:space="preserve">Restlessness, anxiety, chills, muscle aches, and </w:t>
      </w:r>
      <w:proofErr w:type="spellStart"/>
      <w:r w:rsidR="00D1050E" w:rsidRPr="001A7EEE">
        <w:rPr>
          <w:lang w:val="en-US"/>
        </w:rPr>
        <w:t>akathesia</w:t>
      </w:r>
      <w:proofErr w:type="spellEnd"/>
      <w:r w:rsidR="00D1050E" w:rsidRPr="001A7EEE">
        <w:rPr>
          <w:lang w:val="en-US"/>
        </w:rPr>
        <w:t xml:space="preserve"> may occur upon sudden discontinuation.</w:t>
      </w:r>
    </w:p>
    <w:p w:rsidR="00537DCF" w:rsidRPr="001A7EEE" w:rsidRDefault="00D1050E" w:rsidP="001A7EEE">
      <w:pPr>
        <w:pStyle w:val="ListParagraph"/>
        <w:numPr>
          <w:ilvl w:val="0"/>
          <w:numId w:val="1"/>
        </w:numPr>
      </w:pPr>
      <w:r w:rsidRPr="001A7EEE">
        <w:rPr>
          <w:lang w:val="en-US"/>
        </w:rPr>
        <w:t>SNRIs: heart palpitations, nausea, delusions</w:t>
      </w:r>
    </w:p>
    <w:p w:rsidR="00537DCF" w:rsidRPr="001A7EEE" w:rsidRDefault="00D1050E" w:rsidP="001A7EEE">
      <w:pPr>
        <w:pStyle w:val="ListParagraph"/>
        <w:numPr>
          <w:ilvl w:val="0"/>
          <w:numId w:val="1"/>
        </w:numPr>
      </w:pPr>
      <w:r w:rsidRPr="001A7EEE">
        <w:rPr>
          <w:lang w:val="en-US"/>
        </w:rPr>
        <w:t>SSRIs:  dizziness, light-headedness, insomnia, fatigue, anxiety, nausea, headache, and sensory disturbances</w:t>
      </w:r>
    </w:p>
    <w:p w:rsidR="001A7EEE" w:rsidRPr="001A7EEE" w:rsidRDefault="00D1050E" w:rsidP="001A7EEE">
      <w:pPr>
        <w:pStyle w:val="ListParagraph"/>
        <w:numPr>
          <w:ilvl w:val="0"/>
          <w:numId w:val="1"/>
        </w:numPr>
        <w:spacing w:after="0" w:line="240" w:lineRule="auto"/>
      </w:pPr>
      <w:r w:rsidRPr="001A7EEE">
        <w:rPr>
          <w:lang w:val="en-US"/>
        </w:rPr>
        <w:t>May last up to 3 weeks</w:t>
      </w:r>
    </w:p>
    <w:p w:rsidR="00537DCF" w:rsidRPr="001A7EEE" w:rsidRDefault="00D1050E" w:rsidP="001A7EEE">
      <w:pPr>
        <w:spacing w:after="0" w:line="240" w:lineRule="auto"/>
        <w:contextualSpacing/>
        <w:rPr>
          <w:u w:val="single"/>
          <w:lang w:val="en-US"/>
        </w:rPr>
      </w:pPr>
      <w:r w:rsidRPr="001A7EEE">
        <w:rPr>
          <w:u w:val="single"/>
          <w:lang w:val="en-US"/>
        </w:rPr>
        <w:t>Harmful Effects</w:t>
      </w:r>
    </w:p>
    <w:p w:rsidR="00537DCF" w:rsidRPr="001A7EEE" w:rsidRDefault="001A7EEE" w:rsidP="001A7EEE">
      <w:pPr>
        <w:pStyle w:val="ListParagraph"/>
        <w:numPr>
          <w:ilvl w:val="0"/>
          <w:numId w:val="1"/>
        </w:numPr>
        <w:spacing w:after="0" w:line="240" w:lineRule="auto"/>
      </w:pPr>
      <w:r>
        <w:rPr>
          <w:lang w:val="en-US"/>
        </w:rPr>
        <w:t>R</w:t>
      </w:r>
      <w:r w:rsidR="00D1050E" w:rsidRPr="001A7EEE">
        <w:rPr>
          <w:lang w:val="en-US"/>
        </w:rPr>
        <w:t>eproduction</w:t>
      </w:r>
    </w:p>
    <w:p w:rsidR="00537DCF" w:rsidRPr="001A7EEE" w:rsidRDefault="00D1050E" w:rsidP="001A7EEE">
      <w:pPr>
        <w:pStyle w:val="ListParagraph"/>
        <w:numPr>
          <w:ilvl w:val="1"/>
          <w:numId w:val="1"/>
        </w:numPr>
        <w:spacing w:after="0" w:line="240" w:lineRule="auto"/>
      </w:pPr>
      <w:r w:rsidRPr="001A7EEE">
        <w:rPr>
          <w:lang w:val="en-US"/>
        </w:rPr>
        <w:t>TCAs:  male sexual functioning</w:t>
      </w:r>
    </w:p>
    <w:p w:rsidR="00537DCF" w:rsidRPr="001A7EEE" w:rsidRDefault="00D1050E" w:rsidP="001A7EEE">
      <w:pPr>
        <w:pStyle w:val="ListParagraph"/>
        <w:numPr>
          <w:ilvl w:val="1"/>
          <w:numId w:val="1"/>
        </w:numPr>
        <w:spacing w:after="0" w:line="240" w:lineRule="auto"/>
      </w:pPr>
      <w:r w:rsidRPr="001A7EEE">
        <w:rPr>
          <w:lang w:val="en-US"/>
        </w:rPr>
        <w:t>MAOIs:  delayed ejaculation/loss of interest in sex</w:t>
      </w:r>
    </w:p>
    <w:p w:rsidR="00537DCF" w:rsidRPr="001A7EEE" w:rsidRDefault="00D1050E" w:rsidP="001A7EEE">
      <w:pPr>
        <w:pStyle w:val="ListParagraph"/>
        <w:numPr>
          <w:ilvl w:val="1"/>
          <w:numId w:val="1"/>
        </w:numPr>
        <w:spacing w:after="0" w:line="240" w:lineRule="auto"/>
      </w:pPr>
      <w:r w:rsidRPr="001A7EEE">
        <w:rPr>
          <w:lang w:val="en-US"/>
        </w:rPr>
        <w:t>Miscarriages</w:t>
      </w:r>
    </w:p>
    <w:p w:rsidR="00537DCF" w:rsidRPr="001A7EEE" w:rsidRDefault="00D1050E" w:rsidP="001A7EEE">
      <w:pPr>
        <w:pStyle w:val="ListParagraph"/>
        <w:numPr>
          <w:ilvl w:val="0"/>
          <w:numId w:val="1"/>
        </w:numPr>
        <w:spacing w:after="0" w:line="240" w:lineRule="auto"/>
      </w:pPr>
      <w:r w:rsidRPr="001A7EEE">
        <w:rPr>
          <w:lang w:val="en-US"/>
        </w:rPr>
        <w:t>Violence and Suicide</w:t>
      </w:r>
    </w:p>
    <w:p w:rsidR="00537DCF" w:rsidRPr="001A7EEE" w:rsidRDefault="00D1050E" w:rsidP="001A7EEE">
      <w:pPr>
        <w:pStyle w:val="ListParagraph"/>
        <w:numPr>
          <w:ilvl w:val="1"/>
          <w:numId w:val="1"/>
        </w:numPr>
        <w:spacing w:after="0" w:line="240" w:lineRule="auto"/>
      </w:pPr>
      <w:r w:rsidRPr="001A7EEE">
        <w:rPr>
          <w:lang w:val="en-US"/>
        </w:rPr>
        <w:t>Warning label on SSRIs</w:t>
      </w:r>
    </w:p>
    <w:p w:rsidR="00537DCF" w:rsidRPr="001A7EEE" w:rsidRDefault="00D1050E" w:rsidP="001A7EEE">
      <w:pPr>
        <w:pStyle w:val="ListParagraph"/>
        <w:numPr>
          <w:ilvl w:val="0"/>
          <w:numId w:val="1"/>
        </w:numPr>
        <w:spacing w:after="0" w:line="240" w:lineRule="auto"/>
      </w:pPr>
      <w:r w:rsidRPr="001A7EEE">
        <w:rPr>
          <w:lang w:val="en-US"/>
        </w:rPr>
        <w:t>Overdose</w:t>
      </w:r>
    </w:p>
    <w:p w:rsidR="00537DCF" w:rsidRPr="001A7EEE" w:rsidRDefault="00D1050E" w:rsidP="001A7EEE">
      <w:pPr>
        <w:pStyle w:val="ListParagraph"/>
        <w:numPr>
          <w:ilvl w:val="1"/>
          <w:numId w:val="1"/>
        </w:numPr>
        <w:spacing w:after="0" w:line="240" w:lineRule="auto"/>
      </w:pPr>
      <w:r w:rsidRPr="001A7EEE">
        <w:rPr>
          <w:lang w:val="en-US"/>
        </w:rPr>
        <w:t>Serotonin syndrome</w:t>
      </w:r>
    </w:p>
    <w:p w:rsidR="00537DCF" w:rsidRPr="001A7EEE" w:rsidRDefault="00D1050E" w:rsidP="001A7EEE">
      <w:pPr>
        <w:pStyle w:val="ListParagraph"/>
        <w:numPr>
          <w:ilvl w:val="1"/>
          <w:numId w:val="1"/>
        </w:numPr>
        <w:spacing w:after="0" w:line="240" w:lineRule="auto"/>
      </w:pPr>
      <w:proofErr w:type="spellStart"/>
      <w:r w:rsidRPr="001A7EEE">
        <w:rPr>
          <w:lang w:val="en-US"/>
        </w:rPr>
        <w:t>Tricyclics</w:t>
      </w:r>
      <w:proofErr w:type="spellEnd"/>
      <w:r w:rsidRPr="001A7EEE">
        <w:rPr>
          <w:lang w:val="en-US"/>
        </w:rPr>
        <w:t>: drug-related deaths</w:t>
      </w:r>
    </w:p>
    <w:p w:rsidR="00537DCF" w:rsidRPr="001A7EEE" w:rsidRDefault="00D1050E" w:rsidP="001A7EEE">
      <w:pPr>
        <w:pStyle w:val="ListParagraph"/>
        <w:numPr>
          <w:ilvl w:val="1"/>
          <w:numId w:val="1"/>
        </w:numPr>
        <w:spacing w:after="0" w:line="240" w:lineRule="auto"/>
      </w:pPr>
      <w:r w:rsidRPr="001A7EEE">
        <w:rPr>
          <w:lang w:val="en-US"/>
        </w:rPr>
        <w:t>Tranylcypromine (MAOI) linked to high death rates</w:t>
      </w:r>
    </w:p>
    <w:p w:rsidR="00537DCF" w:rsidRPr="001A7EEE" w:rsidRDefault="00D1050E" w:rsidP="001A7EEE">
      <w:pPr>
        <w:pStyle w:val="ListParagraph"/>
        <w:numPr>
          <w:ilvl w:val="1"/>
          <w:numId w:val="1"/>
        </w:numPr>
        <w:spacing w:after="0" w:line="240" w:lineRule="auto"/>
      </w:pPr>
      <w:r w:rsidRPr="001A7EEE">
        <w:rPr>
          <w:lang w:val="en-US"/>
        </w:rPr>
        <w:t>SSRIs and SNRIs are considerably safe</w:t>
      </w:r>
    </w:p>
    <w:p w:rsidR="00537DCF" w:rsidRPr="001A7EEE" w:rsidRDefault="00D1050E" w:rsidP="001A7EEE">
      <w:pPr>
        <w:pStyle w:val="ListParagraph"/>
        <w:numPr>
          <w:ilvl w:val="2"/>
          <w:numId w:val="1"/>
        </w:numPr>
        <w:spacing w:after="0" w:line="240" w:lineRule="auto"/>
      </w:pPr>
      <w:r w:rsidRPr="001A7EEE">
        <w:rPr>
          <w:lang w:val="en-US"/>
        </w:rPr>
        <w:t>No overdose deaths have been attributed to fluoxetine.</w:t>
      </w:r>
    </w:p>
    <w:p w:rsidR="001A7EEE" w:rsidRDefault="001A7EEE" w:rsidP="001A7EEE">
      <w:pPr>
        <w:spacing w:after="0" w:line="240" w:lineRule="auto"/>
        <w:rPr>
          <w:b/>
          <w:u w:val="single"/>
        </w:rPr>
      </w:pPr>
      <w:r>
        <w:rPr>
          <w:b/>
          <w:u w:val="single"/>
        </w:rPr>
        <w:t>**</w:t>
      </w:r>
      <w:r w:rsidRPr="001A7EEE">
        <w:rPr>
          <w:b/>
          <w:u w:val="single"/>
        </w:rPr>
        <w:t>GO OVER CHAPTER 4</w:t>
      </w:r>
      <w:r>
        <w:rPr>
          <w:b/>
          <w:u w:val="single"/>
        </w:rPr>
        <w:t>**</w:t>
      </w:r>
    </w:p>
    <w:p w:rsidR="00D124F1" w:rsidRPr="001A7EEE" w:rsidRDefault="00D124F1" w:rsidP="001A7EEE">
      <w:pPr>
        <w:spacing w:after="0" w:line="240" w:lineRule="auto"/>
        <w:rPr>
          <w:b/>
          <w:u w:val="single"/>
        </w:rPr>
      </w:pPr>
      <w:r>
        <w:rPr>
          <w:b/>
          <w:u w:val="single"/>
        </w:rPr>
        <w:t>**GO THROUGH TEXTBOOK</w:t>
      </w:r>
      <w:r w:rsidR="004323DB">
        <w:rPr>
          <w:b/>
          <w:u w:val="single"/>
        </w:rPr>
        <w:t xml:space="preserve"> FOR CHAPTER 12 &amp;13</w:t>
      </w:r>
      <w:bookmarkStart w:id="0" w:name="_GoBack"/>
      <w:bookmarkEnd w:id="0"/>
      <w:r w:rsidR="004323DB">
        <w:rPr>
          <w:b/>
          <w:u w:val="single"/>
        </w:rPr>
        <w:t xml:space="preserve"> </w:t>
      </w:r>
      <w:r>
        <w:rPr>
          <w:b/>
          <w:u w:val="single"/>
        </w:rPr>
        <w:t>**</w:t>
      </w:r>
    </w:p>
    <w:sectPr w:rsidR="00D124F1" w:rsidRPr="001A7EE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6DA" w:rsidRDefault="004866DA" w:rsidP="00BD7EC1">
      <w:pPr>
        <w:spacing w:after="0" w:line="240" w:lineRule="auto"/>
      </w:pPr>
      <w:r>
        <w:separator/>
      </w:r>
    </w:p>
  </w:endnote>
  <w:endnote w:type="continuationSeparator" w:id="0">
    <w:p w:rsidR="004866DA" w:rsidRDefault="004866DA" w:rsidP="00BD7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6DA" w:rsidRDefault="004866DA" w:rsidP="00BD7EC1">
      <w:pPr>
        <w:spacing w:after="0" w:line="240" w:lineRule="auto"/>
      </w:pPr>
      <w:r>
        <w:separator/>
      </w:r>
    </w:p>
  </w:footnote>
  <w:footnote w:type="continuationSeparator" w:id="0">
    <w:p w:rsidR="004866DA" w:rsidRDefault="004866DA" w:rsidP="00BD7E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53C23"/>
    <w:multiLevelType w:val="hybridMultilevel"/>
    <w:tmpl w:val="24CE5290"/>
    <w:lvl w:ilvl="0" w:tplc="D3702CF4">
      <w:start w:val="1"/>
      <w:numFmt w:val="bullet"/>
      <w:lvlText w:val="–"/>
      <w:lvlJc w:val="left"/>
      <w:pPr>
        <w:tabs>
          <w:tab w:val="num" w:pos="720"/>
        </w:tabs>
        <w:ind w:left="720" w:hanging="360"/>
      </w:pPr>
      <w:rPr>
        <w:rFonts w:ascii="Times New Roman" w:hAnsi="Times New Roman" w:hint="default"/>
      </w:rPr>
    </w:lvl>
    <w:lvl w:ilvl="1" w:tplc="11CC34A4">
      <w:start w:val="1"/>
      <w:numFmt w:val="bullet"/>
      <w:lvlText w:val="–"/>
      <w:lvlJc w:val="left"/>
      <w:pPr>
        <w:tabs>
          <w:tab w:val="num" w:pos="1440"/>
        </w:tabs>
        <w:ind w:left="1440" w:hanging="360"/>
      </w:pPr>
      <w:rPr>
        <w:rFonts w:ascii="Times New Roman" w:hAnsi="Times New Roman" w:hint="default"/>
      </w:rPr>
    </w:lvl>
    <w:lvl w:ilvl="2" w:tplc="E47AA0FC">
      <w:numFmt w:val="none"/>
      <w:lvlText w:val=""/>
      <w:lvlJc w:val="left"/>
      <w:pPr>
        <w:tabs>
          <w:tab w:val="num" w:pos="360"/>
        </w:tabs>
      </w:pPr>
    </w:lvl>
    <w:lvl w:ilvl="3" w:tplc="80642120" w:tentative="1">
      <w:start w:val="1"/>
      <w:numFmt w:val="bullet"/>
      <w:lvlText w:val="–"/>
      <w:lvlJc w:val="left"/>
      <w:pPr>
        <w:tabs>
          <w:tab w:val="num" w:pos="2880"/>
        </w:tabs>
        <w:ind w:left="2880" w:hanging="360"/>
      </w:pPr>
      <w:rPr>
        <w:rFonts w:ascii="Times New Roman" w:hAnsi="Times New Roman" w:hint="default"/>
      </w:rPr>
    </w:lvl>
    <w:lvl w:ilvl="4" w:tplc="3CBC5218" w:tentative="1">
      <w:start w:val="1"/>
      <w:numFmt w:val="bullet"/>
      <w:lvlText w:val="–"/>
      <w:lvlJc w:val="left"/>
      <w:pPr>
        <w:tabs>
          <w:tab w:val="num" w:pos="3600"/>
        </w:tabs>
        <w:ind w:left="3600" w:hanging="360"/>
      </w:pPr>
      <w:rPr>
        <w:rFonts w:ascii="Times New Roman" w:hAnsi="Times New Roman" w:hint="default"/>
      </w:rPr>
    </w:lvl>
    <w:lvl w:ilvl="5" w:tplc="C5B2CC6C" w:tentative="1">
      <w:start w:val="1"/>
      <w:numFmt w:val="bullet"/>
      <w:lvlText w:val="–"/>
      <w:lvlJc w:val="left"/>
      <w:pPr>
        <w:tabs>
          <w:tab w:val="num" w:pos="4320"/>
        </w:tabs>
        <w:ind w:left="4320" w:hanging="360"/>
      </w:pPr>
      <w:rPr>
        <w:rFonts w:ascii="Times New Roman" w:hAnsi="Times New Roman" w:hint="default"/>
      </w:rPr>
    </w:lvl>
    <w:lvl w:ilvl="6" w:tplc="E154E83E" w:tentative="1">
      <w:start w:val="1"/>
      <w:numFmt w:val="bullet"/>
      <w:lvlText w:val="–"/>
      <w:lvlJc w:val="left"/>
      <w:pPr>
        <w:tabs>
          <w:tab w:val="num" w:pos="5040"/>
        </w:tabs>
        <w:ind w:left="5040" w:hanging="360"/>
      </w:pPr>
      <w:rPr>
        <w:rFonts w:ascii="Times New Roman" w:hAnsi="Times New Roman" w:hint="default"/>
      </w:rPr>
    </w:lvl>
    <w:lvl w:ilvl="7" w:tplc="497C7CFA" w:tentative="1">
      <w:start w:val="1"/>
      <w:numFmt w:val="bullet"/>
      <w:lvlText w:val="–"/>
      <w:lvlJc w:val="left"/>
      <w:pPr>
        <w:tabs>
          <w:tab w:val="num" w:pos="5760"/>
        </w:tabs>
        <w:ind w:left="5760" w:hanging="360"/>
      </w:pPr>
      <w:rPr>
        <w:rFonts w:ascii="Times New Roman" w:hAnsi="Times New Roman" w:hint="default"/>
      </w:rPr>
    </w:lvl>
    <w:lvl w:ilvl="8" w:tplc="088C43F6" w:tentative="1">
      <w:start w:val="1"/>
      <w:numFmt w:val="bullet"/>
      <w:lvlText w:val="–"/>
      <w:lvlJc w:val="left"/>
      <w:pPr>
        <w:tabs>
          <w:tab w:val="num" w:pos="6480"/>
        </w:tabs>
        <w:ind w:left="6480" w:hanging="360"/>
      </w:pPr>
      <w:rPr>
        <w:rFonts w:ascii="Times New Roman" w:hAnsi="Times New Roman" w:hint="default"/>
      </w:rPr>
    </w:lvl>
  </w:abstractNum>
  <w:abstractNum w:abstractNumId="1">
    <w:nsid w:val="094A1B1A"/>
    <w:multiLevelType w:val="hybridMultilevel"/>
    <w:tmpl w:val="8B2A602E"/>
    <w:lvl w:ilvl="0" w:tplc="4ABEB61E">
      <w:start w:val="1"/>
      <w:numFmt w:val="bullet"/>
      <w:lvlText w:val="•"/>
      <w:lvlJc w:val="left"/>
      <w:pPr>
        <w:tabs>
          <w:tab w:val="num" w:pos="720"/>
        </w:tabs>
        <w:ind w:left="720" w:hanging="360"/>
      </w:pPr>
      <w:rPr>
        <w:rFonts w:ascii="Times New Roman" w:hAnsi="Times New Roman" w:hint="default"/>
      </w:rPr>
    </w:lvl>
    <w:lvl w:ilvl="1" w:tplc="0C5A33FE">
      <w:numFmt w:val="none"/>
      <w:lvlText w:val=""/>
      <w:lvlJc w:val="left"/>
      <w:pPr>
        <w:tabs>
          <w:tab w:val="num" w:pos="360"/>
        </w:tabs>
      </w:pPr>
    </w:lvl>
    <w:lvl w:ilvl="2" w:tplc="FCE46628">
      <w:numFmt w:val="none"/>
      <w:lvlText w:val=""/>
      <w:lvlJc w:val="left"/>
      <w:pPr>
        <w:tabs>
          <w:tab w:val="num" w:pos="360"/>
        </w:tabs>
      </w:pPr>
    </w:lvl>
    <w:lvl w:ilvl="3" w:tplc="698C8D12" w:tentative="1">
      <w:start w:val="1"/>
      <w:numFmt w:val="bullet"/>
      <w:lvlText w:val="•"/>
      <w:lvlJc w:val="left"/>
      <w:pPr>
        <w:tabs>
          <w:tab w:val="num" w:pos="2880"/>
        </w:tabs>
        <w:ind w:left="2880" w:hanging="360"/>
      </w:pPr>
      <w:rPr>
        <w:rFonts w:ascii="Times New Roman" w:hAnsi="Times New Roman" w:hint="default"/>
      </w:rPr>
    </w:lvl>
    <w:lvl w:ilvl="4" w:tplc="69C8AF5A" w:tentative="1">
      <w:start w:val="1"/>
      <w:numFmt w:val="bullet"/>
      <w:lvlText w:val="•"/>
      <w:lvlJc w:val="left"/>
      <w:pPr>
        <w:tabs>
          <w:tab w:val="num" w:pos="3600"/>
        </w:tabs>
        <w:ind w:left="3600" w:hanging="360"/>
      </w:pPr>
      <w:rPr>
        <w:rFonts w:ascii="Times New Roman" w:hAnsi="Times New Roman" w:hint="default"/>
      </w:rPr>
    </w:lvl>
    <w:lvl w:ilvl="5" w:tplc="A2BEDBCE" w:tentative="1">
      <w:start w:val="1"/>
      <w:numFmt w:val="bullet"/>
      <w:lvlText w:val="•"/>
      <w:lvlJc w:val="left"/>
      <w:pPr>
        <w:tabs>
          <w:tab w:val="num" w:pos="4320"/>
        </w:tabs>
        <w:ind w:left="4320" w:hanging="360"/>
      </w:pPr>
      <w:rPr>
        <w:rFonts w:ascii="Times New Roman" w:hAnsi="Times New Roman" w:hint="default"/>
      </w:rPr>
    </w:lvl>
    <w:lvl w:ilvl="6" w:tplc="30D4C044" w:tentative="1">
      <w:start w:val="1"/>
      <w:numFmt w:val="bullet"/>
      <w:lvlText w:val="•"/>
      <w:lvlJc w:val="left"/>
      <w:pPr>
        <w:tabs>
          <w:tab w:val="num" w:pos="5040"/>
        </w:tabs>
        <w:ind w:left="5040" w:hanging="360"/>
      </w:pPr>
      <w:rPr>
        <w:rFonts w:ascii="Times New Roman" w:hAnsi="Times New Roman" w:hint="default"/>
      </w:rPr>
    </w:lvl>
    <w:lvl w:ilvl="7" w:tplc="7B0CDF16" w:tentative="1">
      <w:start w:val="1"/>
      <w:numFmt w:val="bullet"/>
      <w:lvlText w:val="•"/>
      <w:lvlJc w:val="left"/>
      <w:pPr>
        <w:tabs>
          <w:tab w:val="num" w:pos="5760"/>
        </w:tabs>
        <w:ind w:left="5760" w:hanging="360"/>
      </w:pPr>
      <w:rPr>
        <w:rFonts w:ascii="Times New Roman" w:hAnsi="Times New Roman" w:hint="default"/>
      </w:rPr>
    </w:lvl>
    <w:lvl w:ilvl="8" w:tplc="E91EE41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9647582"/>
    <w:multiLevelType w:val="hybridMultilevel"/>
    <w:tmpl w:val="C65C437A"/>
    <w:lvl w:ilvl="0" w:tplc="0584D90E">
      <w:start w:val="1"/>
      <w:numFmt w:val="bullet"/>
      <w:lvlText w:val="•"/>
      <w:lvlJc w:val="left"/>
      <w:pPr>
        <w:tabs>
          <w:tab w:val="num" w:pos="720"/>
        </w:tabs>
        <w:ind w:left="720" w:hanging="360"/>
      </w:pPr>
      <w:rPr>
        <w:rFonts w:ascii="Times New Roman" w:hAnsi="Times New Roman" w:hint="default"/>
      </w:rPr>
    </w:lvl>
    <w:lvl w:ilvl="1" w:tplc="AD2CF45A">
      <w:numFmt w:val="none"/>
      <w:lvlText w:val=""/>
      <w:lvlJc w:val="left"/>
      <w:pPr>
        <w:tabs>
          <w:tab w:val="num" w:pos="360"/>
        </w:tabs>
      </w:pPr>
    </w:lvl>
    <w:lvl w:ilvl="2" w:tplc="DC1E159C">
      <w:numFmt w:val="none"/>
      <w:lvlText w:val=""/>
      <w:lvlJc w:val="left"/>
      <w:pPr>
        <w:tabs>
          <w:tab w:val="num" w:pos="360"/>
        </w:tabs>
      </w:pPr>
    </w:lvl>
    <w:lvl w:ilvl="3" w:tplc="5E86C034">
      <w:numFmt w:val="none"/>
      <w:lvlText w:val=""/>
      <w:lvlJc w:val="left"/>
      <w:pPr>
        <w:tabs>
          <w:tab w:val="num" w:pos="360"/>
        </w:tabs>
      </w:pPr>
    </w:lvl>
    <w:lvl w:ilvl="4" w:tplc="053ACA28" w:tentative="1">
      <w:start w:val="1"/>
      <w:numFmt w:val="bullet"/>
      <w:lvlText w:val="•"/>
      <w:lvlJc w:val="left"/>
      <w:pPr>
        <w:tabs>
          <w:tab w:val="num" w:pos="3600"/>
        </w:tabs>
        <w:ind w:left="3600" w:hanging="360"/>
      </w:pPr>
      <w:rPr>
        <w:rFonts w:ascii="Times New Roman" w:hAnsi="Times New Roman" w:hint="default"/>
      </w:rPr>
    </w:lvl>
    <w:lvl w:ilvl="5" w:tplc="EC2C15E4" w:tentative="1">
      <w:start w:val="1"/>
      <w:numFmt w:val="bullet"/>
      <w:lvlText w:val="•"/>
      <w:lvlJc w:val="left"/>
      <w:pPr>
        <w:tabs>
          <w:tab w:val="num" w:pos="4320"/>
        </w:tabs>
        <w:ind w:left="4320" w:hanging="360"/>
      </w:pPr>
      <w:rPr>
        <w:rFonts w:ascii="Times New Roman" w:hAnsi="Times New Roman" w:hint="default"/>
      </w:rPr>
    </w:lvl>
    <w:lvl w:ilvl="6" w:tplc="0C4ACB08" w:tentative="1">
      <w:start w:val="1"/>
      <w:numFmt w:val="bullet"/>
      <w:lvlText w:val="•"/>
      <w:lvlJc w:val="left"/>
      <w:pPr>
        <w:tabs>
          <w:tab w:val="num" w:pos="5040"/>
        </w:tabs>
        <w:ind w:left="5040" w:hanging="360"/>
      </w:pPr>
      <w:rPr>
        <w:rFonts w:ascii="Times New Roman" w:hAnsi="Times New Roman" w:hint="default"/>
      </w:rPr>
    </w:lvl>
    <w:lvl w:ilvl="7" w:tplc="957C436A" w:tentative="1">
      <w:start w:val="1"/>
      <w:numFmt w:val="bullet"/>
      <w:lvlText w:val="•"/>
      <w:lvlJc w:val="left"/>
      <w:pPr>
        <w:tabs>
          <w:tab w:val="num" w:pos="5760"/>
        </w:tabs>
        <w:ind w:left="5760" w:hanging="360"/>
      </w:pPr>
      <w:rPr>
        <w:rFonts w:ascii="Times New Roman" w:hAnsi="Times New Roman" w:hint="default"/>
      </w:rPr>
    </w:lvl>
    <w:lvl w:ilvl="8" w:tplc="84E272F4" w:tentative="1">
      <w:start w:val="1"/>
      <w:numFmt w:val="bullet"/>
      <w:lvlText w:val="•"/>
      <w:lvlJc w:val="left"/>
      <w:pPr>
        <w:tabs>
          <w:tab w:val="num" w:pos="6480"/>
        </w:tabs>
        <w:ind w:left="6480" w:hanging="360"/>
      </w:pPr>
      <w:rPr>
        <w:rFonts w:ascii="Times New Roman" w:hAnsi="Times New Roman" w:hint="default"/>
      </w:rPr>
    </w:lvl>
  </w:abstractNum>
  <w:abstractNum w:abstractNumId="3">
    <w:nsid w:val="09D02733"/>
    <w:multiLevelType w:val="hybridMultilevel"/>
    <w:tmpl w:val="8A0C61E2"/>
    <w:lvl w:ilvl="0" w:tplc="A45E4730">
      <w:start w:val="1"/>
      <w:numFmt w:val="bullet"/>
      <w:lvlText w:val="–"/>
      <w:lvlJc w:val="left"/>
      <w:pPr>
        <w:tabs>
          <w:tab w:val="num" w:pos="720"/>
        </w:tabs>
        <w:ind w:left="720" w:hanging="360"/>
      </w:pPr>
      <w:rPr>
        <w:rFonts w:ascii="Times New Roman" w:hAnsi="Times New Roman" w:hint="default"/>
      </w:rPr>
    </w:lvl>
    <w:lvl w:ilvl="1" w:tplc="5ECE89C8">
      <w:start w:val="1"/>
      <w:numFmt w:val="bullet"/>
      <w:lvlText w:val="–"/>
      <w:lvlJc w:val="left"/>
      <w:pPr>
        <w:tabs>
          <w:tab w:val="num" w:pos="1440"/>
        </w:tabs>
        <w:ind w:left="1440" w:hanging="360"/>
      </w:pPr>
      <w:rPr>
        <w:rFonts w:ascii="Times New Roman" w:hAnsi="Times New Roman" w:hint="default"/>
      </w:rPr>
    </w:lvl>
    <w:lvl w:ilvl="2" w:tplc="21C4C8A0">
      <w:numFmt w:val="none"/>
      <w:lvlText w:val=""/>
      <w:lvlJc w:val="left"/>
      <w:pPr>
        <w:tabs>
          <w:tab w:val="num" w:pos="360"/>
        </w:tabs>
      </w:pPr>
    </w:lvl>
    <w:lvl w:ilvl="3" w:tplc="2548A3D0">
      <w:numFmt w:val="none"/>
      <w:lvlText w:val=""/>
      <w:lvlJc w:val="left"/>
      <w:pPr>
        <w:tabs>
          <w:tab w:val="num" w:pos="360"/>
        </w:tabs>
      </w:pPr>
    </w:lvl>
    <w:lvl w:ilvl="4" w:tplc="D0F29490" w:tentative="1">
      <w:start w:val="1"/>
      <w:numFmt w:val="bullet"/>
      <w:lvlText w:val="–"/>
      <w:lvlJc w:val="left"/>
      <w:pPr>
        <w:tabs>
          <w:tab w:val="num" w:pos="3600"/>
        </w:tabs>
        <w:ind w:left="3600" w:hanging="360"/>
      </w:pPr>
      <w:rPr>
        <w:rFonts w:ascii="Times New Roman" w:hAnsi="Times New Roman" w:hint="default"/>
      </w:rPr>
    </w:lvl>
    <w:lvl w:ilvl="5" w:tplc="D570C684" w:tentative="1">
      <w:start w:val="1"/>
      <w:numFmt w:val="bullet"/>
      <w:lvlText w:val="–"/>
      <w:lvlJc w:val="left"/>
      <w:pPr>
        <w:tabs>
          <w:tab w:val="num" w:pos="4320"/>
        </w:tabs>
        <w:ind w:left="4320" w:hanging="360"/>
      </w:pPr>
      <w:rPr>
        <w:rFonts w:ascii="Times New Roman" w:hAnsi="Times New Roman" w:hint="default"/>
      </w:rPr>
    </w:lvl>
    <w:lvl w:ilvl="6" w:tplc="6150A8C0" w:tentative="1">
      <w:start w:val="1"/>
      <w:numFmt w:val="bullet"/>
      <w:lvlText w:val="–"/>
      <w:lvlJc w:val="left"/>
      <w:pPr>
        <w:tabs>
          <w:tab w:val="num" w:pos="5040"/>
        </w:tabs>
        <w:ind w:left="5040" w:hanging="360"/>
      </w:pPr>
      <w:rPr>
        <w:rFonts w:ascii="Times New Roman" w:hAnsi="Times New Roman" w:hint="default"/>
      </w:rPr>
    </w:lvl>
    <w:lvl w:ilvl="7" w:tplc="4712CDD8" w:tentative="1">
      <w:start w:val="1"/>
      <w:numFmt w:val="bullet"/>
      <w:lvlText w:val="–"/>
      <w:lvlJc w:val="left"/>
      <w:pPr>
        <w:tabs>
          <w:tab w:val="num" w:pos="5760"/>
        </w:tabs>
        <w:ind w:left="5760" w:hanging="360"/>
      </w:pPr>
      <w:rPr>
        <w:rFonts w:ascii="Times New Roman" w:hAnsi="Times New Roman" w:hint="default"/>
      </w:rPr>
    </w:lvl>
    <w:lvl w:ilvl="8" w:tplc="720A5876" w:tentative="1">
      <w:start w:val="1"/>
      <w:numFmt w:val="bullet"/>
      <w:lvlText w:val="–"/>
      <w:lvlJc w:val="left"/>
      <w:pPr>
        <w:tabs>
          <w:tab w:val="num" w:pos="6480"/>
        </w:tabs>
        <w:ind w:left="6480" w:hanging="360"/>
      </w:pPr>
      <w:rPr>
        <w:rFonts w:ascii="Times New Roman" w:hAnsi="Times New Roman" w:hint="default"/>
      </w:rPr>
    </w:lvl>
  </w:abstractNum>
  <w:abstractNum w:abstractNumId="4">
    <w:nsid w:val="0CDF06D7"/>
    <w:multiLevelType w:val="hybridMultilevel"/>
    <w:tmpl w:val="834C8774"/>
    <w:lvl w:ilvl="0" w:tplc="CEE485F0">
      <w:start w:val="1"/>
      <w:numFmt w:val="bullet"/>
      <w:lvlText w:val="•"/>
      <w:lvlJc w:val="left"/>
      <w:pPr>
        <w:tabs>
          <w:tab w:val="num" w:pos="720"/>
        </w:tabs>
        <w:ind w:left="720" w:hanging="360"/>
      </w:pPr>
      <w:rPr>
        <w:rFonts w:ascii="Times New Roman" w:hAnsi="Times New Roman" w:hint="default"/>
      </w:rPr>
    </w:lvl>
    <w:lvl w:ilvl="1" w:tplc="C7242808">
      <w:numFmt w:val="none"/>
      <w:lvlText w:val=""/>
      <w:lvlJc w:val="left"/>
      <w:pPr>
        <w:tabs>
          <w:tab w:val="num" w:pos="360"/>
        </w:tabs>
      </w:pPr>
    </w:lvl>
    <w:lvl w:ilvl="2" w:tplc="0248DB9A">
      <w:numFmt w:val="none"/>
      <w:lvlText w:val=""/>
      <w:lvlJc w:val="left"/>
      <w:pPr>
        <w:tabs>
          <w:tab w:val="num" w:pos="360"/>
        </w:tabs>
      </w:pPr>
    </w:lvl>
    <w:lvl w:ilvl="3" w:tplc="474A619E" w:tentative="1">
      <w:start w:val="1"/>
      <w:numFmt w:val="bullet"/>
      <w:lvlText w:val="•"/>
      <w:lvlJc w:val="left"/>
      <w:pPr>
        <w:tabs>
          <w:tab w:val="num" w:pos="2880"/>
        </w:tabs>
        <w:ind w:left="2880" w:hanging="360"/>
      </w:pPr>
      <w:rPr>
        <w:rFonts w:ascii="Times New Roman" w:hAnsi="Times New Roman" w:hint="default"/>
      </w:rPr>
    </w:lvl>
    <w:lvl w:ilvl="4" w:tplc="6BD2E692" w:tentative="1">
      <w:start w:val="1"/>
      <w:numFmt w:val="bullet"/>
      <w:lvlText w:val="•"/>
      <w:lvlJc w:val="left"/>
      <w:pPr>
        <w:tabs>
          <w:tab w:val="num" w:pos="3600"/>
        </w:tabs>
        <w:ind w:left="3600" w:hanging="360"/>
      </w:pPr>
      <w:rPr>
        <w:rFonts w:ascii="Times New Roman" w:hAnsi="Times New Roman" w:hint="default"/>
      </w:rPr>
    </w:lvl>
    <w:lvl w:ilvl="5" w:tplc="248C9274" w:tentative="1">
      <w:start w:val="1"/>
      <w:numFmt w:val="bullet"/>
      <w:lvlText w:val="•"/>
      <w:lvlJc w:val="left"/>
      <w:pPr>
        <w:tabs>
          <w:tab w:val="num" w:pos="4320"/>
        </w:tabs>
        <w:ind w:left="4320" w:hanging="360"/>
      </w:pPr>
      <w:rPr>
        <w:rFonts w:ascii="Times New Roman" w:hAnsi="Times New Roman" w:hint="default"/>
      </w:rPr>
    </w:lvl>
    <w:lvl w:ilvl="6" w:tplc="1284D022" w:tentative="1">
      <w:start w:val="1"/>
      <w:numFmt w:val="bullet"/>
      <w:lvlText w:val="•"/>
      <w:lvlJc w:val="left"/>
      <w:pPr>
        <w:tabs>
          <w:tab w:val="num" w:pos="5040"/>
        </w:tabs>
        <w:ind w:left="5040" w:hanging="360"/>
      </w:pPr>
      <w:rPr>
        <w:rFonts w:ascii="Times New Roman" w:hAnsi="Times New Roman" w:hint="default"/>
      </w:rPr>
    </w:lvl>
    <w:lvl w:ilvl="7" w:tplc="45124802" w:tentative="1">
      <w:start w:val="1"/>
      <w:numFmt w:val="bullet"/>
      <w:lvlText w:val="•"/>
      <w:lvlJc w:val="left"/>
      <w:pPr>
        <w:tabs>
          <w:tab w:val="num" w:pos="5760"/>
        </w:tabs>
        <w:ind w:left="5760" w:hanging="360"/>
      </w:pPr>
      <w:rPr>
        <w:rFonts w:ascii="Times New Roman" w:hAnsi="Times New Roman" w:hint="default"/>
      </w:rPr>
    </w:lvl>
    <w:lvl w:ilvl="8" w:tplc="0CC07A72" w:tentative="1">
      <w:start w:val="1"/>
      <w:numFmt w:val="bullet"/>
      <w:lvlText w:val="•"/>
      <w:lvlJc w:val="left"/>
      <w:pPr>
        <w:tabs>
          <w:tab w:val="num" w:pos="6480"/>
        </w:tabs>
        <w:ind w:left="6480" w:hanging="360"/>
      </w:pPr>
      <w:rPr>
        <w:rFonts w:ascii="Times New Roman" w:hAnsi="Times New Roman" w:hint="default"/>
      </w:rPr>
    </w:lvl>
  </w:abstractNum>
  <w:abstractNum w:abstractNumId="5">
    <w:nsid w:val="173F7A72"/>
    <w:multiLevelType w:val="hybridMultilevel"/>
    <w:tmpl w:val="062ACAE8"/>
    <w:lvl w:ilvl="0" w:tplc="AE740A3E">
      <w:start w:val="1"/>
      <w:numFmt w:val="bullet"/>
      <w:lvlText w:val="–"/>
      <w:lvlJc w:val="left"/>
      <w:pPr>
        <w:tabs>
          <w:tab w:val="num" w:pos="720"/>
        </w:tabs>
        <w:ind w:left="720" w:hanging="360"/>
      </w:pPr>
      <w:rPr>
        <w:rFonts w:ascii="Times New Roman" w:hAnsi="Times New Roman" w:hint="default"/>
      </w:rPr>
    </w:lvl>
    <w:lvl w:ilvl="1" w:tplc="5DDC3B04">
      <w:start w:val="1"/>
      <w:numFmt w:val="bullet"/>
      <w:lvlText w:val="–"/>
      <w:lvlJc w:val="left"/>
      <w:pPr>
        <w:tabs>
          <w:tab w:val="num" w:pos="1440"/>
        </w:tabs>
        <w:ind w:left="1440" w:hanging="360"/>
      </w:pPr>
      <w:rPr>
        <w:rFonts w:ascii="Times New Roman" w:hAnsi="Times New Roman" w:hint="default"/>
      </w:rPr>
    </w:lvl>
    <w:lvl w:ilvl="2" w:tplc="61FC5B5C">
      <w:numFmt w:val="none"/>
      <w:lvlText w:val=""/>
      <w:lvlJc w:val="left"/>
      <w:pPr>
        <w:tabs>
          <w:tab w:val="num" w:pos="360"/>
        </w:tabs>
      </w:pPr>
    </w:lvl>
    <w:lvl w:ilvl="3" w:tplc="5D04F064" w:tentative="1">
      <w:start w:val="1"/>
      <w:numFmt w:val="bullet"/>
      <w:lvlText w:val="–"/>
      <w:lvlJc w:val="left"/>
      <w:pPr>
        <w:tabs>
          <w:tab w:val="num" w:pos="2880"/>
        </w:tabs>
        <w:ind w:left="2880" w:hanging="360"/>
      </w:pPr>
      <w:rPr>
        <w:rFonts w:ascii="Times New Roman" w:hAnsi="Times New Roman" w:hint="default"/>
      </w:rPr>
    </w:lvl>
    <w:lvl w:ilvl="4" w:tplc="F704F654" w:tentative="1">
      <w:start w:val="1"/>
      <w:numFmt w:val="bullet"/>
      <w:lvlText w:val="–"/>
      <w:lvlJc w:val="left"/>
      <w:pPr>
        <w:tabs>
          <w:tab w:val="num" w:pos="3600"/>
        </w:tabs>
        <w:ind w:left="3600" w:hanging="360"/>
      </w:pPr>
      <w:rPr>
        <w:rFonts w:ascii="Times New Roman" w:hAnsi="Times New Roman" w:hint="default"/>
      </w:rPr>
    </w:lvl>
    <w:lvl w:ilvl="5" w:tplc="A60ED542" w:tentative="1">
      <w:start w:val="1"/>
      <w:numFmt w:val="bullet"/>
      <w:lvlText w:val="–"/>
      <w:lvlJc w:val="left"/>
      <w:pPr>
        <w:tabs>
          <w:tab w:val="num" w:pos="4320"/>
        </w:tabs>
        <w:ind w:left="4320" w:hanging="360"/>
      </w:pPr>
      <w:rPr>
        <w:rFonts w:ascii="Times New Roman" w:hAnsi="Times New Roman" w:hint="default"/>
      </w:rPr>
    </w:lvl>
    <w:lvl w:ilvl="6" w:tplc="D17047FA" w:tentative="1">
      <w:start w:val="1"/>
      <w:numFmt w:val="bullet"/>
      <w:lvlText w:val="–"/>
      <w:lvlJc w:val="left"/>
      <w:pPr>
        <w:tabs>
          <w:tab w:val="num" w:pos="5040"/>
        </w:tabs>
        <w:ind w:left="5040" w:hanging="360"/>
      </w:pPr>
      <w:rPr>
        <w:rFonts w:ascii="Times New Roman" w:hAnsi="Times New Roman" w:hint="default"/>
      </w:rPr>
    </w:lvl>
    <w:lvl w:ilvl="7" w:tplc="C58AB822" w:tentative="1">
      <w:start w:val="1"/>
      <w:numFmt w:val="bullet"/>
      <w:lvlText w:val="–"/>
      <w:lvlJc w:val="left"/>
      <w:pPr>
        <w:tabs>
          <w:tab w:val="num" w:pos="5760"/>
        </w:tabs>
        <w:ind w:left="5760" w:hanging="360"/>
      </w:pPr>
      <w:rPr>
        <w:rFonts w:ascii="Times New Roman" w:hAnsi="Times New Roman" w:hint="default"/>
      </w:rPr>
    </w:lvl>
    <w:lvl w:ilvl="8" w:tplc="5DA4ECB2" w:tentative="1">
      <w:start w:val="1"/>
      <w:numFmt w:val="bullet"/>
      <w:lvlText w:val="–"/>
      <w:lvlJc w:val="left"/>
      <w:pPr>
        <w:tabs>
          <w:tab w:val="num" w:pos="6480"/>
        </w:tabs>
        <w:ind w:left="6480" w:hanging="360"/>
      </w:pPr>
      <w:rPr>
        <w:rFonts w:ascii="Times New Roman" w:hAnsi="Times New Roman" w:hint="default"/>
      </w:rPr>
    </w:lvl>
  </w:abstractNum>
  <w:abstractNum w:abstractNumId="6">
    <w:nsid w:val="180D6D10"/>
    <w:multiLevelType w:val="hybridMultilevel"/>
    <w:tmpl w:val="03E01FE8"/>
    <w:lvl w:ilvl="0" w:tplc="8C0AC244">
      <w:start w:val="1"/>
      <w:numFmt w:val="bullet"/>
      <w:lvlText w:val="•"/>
      <w:lvlJc w:val="left"/>
      <w:pPr>
        <w:tabs>
          <w:tab w:val="num" w:pos="720"/>
        </w:tabs>
        <w:ind w:left="720" w:hanging="360"/>
      </w:pPr>
      <w:rPr>
        <w:rFonts w:ascii="Times New Roman" w:hAnsi="Times New Roman" w:hint="default"/>
      </w:rPr>
    </w:lvl>
    <w:lvl w:ilvl="1" w:tplc="2702D626">
      <w:numFmt w:val="none"/>
      <w:lvlText w:val=""/>
      <w:lvlJc w:val="left"/>
      <w:pPr>
        <w:tabs>
          <w:tab w:val="num" w:pos="360"/>
        </w:tabs>
      </w:pPr>
    </w:lvl>
    <w:lvl w:ilvl="2" w:tplc="12384628">
      <w:numFmt w:val="none"/>
      <w:lvlText w:val=""/>
      <w:lvlJc w:val="left"/>
      <w:pPr>
        <w:tabs>
          <w:tab w:val="num" w:pos="360"/>
        </w:tabs>
      </w:pPr>
    </w:lvl>
    <w:lvl w:ilvl="3" w:tplc="E81C06F8" w:tentative="1">
      <w:start w:val="1"/>
      <w:numFmt w:val="bullet"/>
      <w:lvlText w:val="•"/>
      <w:lvlJc w:val="left"/>
      <w:pPr>
        <w:tabs>
          <w:tab w:val="num" w:pos="2880"/>
        </w:tabs>
        <w:ind w:left="2880" w:hanging="360"/>
      </w:pPr>
      <w:rPr>
        <w:rFonts w:ascii="Times New Roman" w:hAnsi="Times New Roman" w:hint="default"/>
      </w:rPr>
    </w:lvl>
    <w:lvl w:ilvl="4" w:tplc="C896C642" w:tentative="1">
      <w:start w:val="1"/>
      <w:numFmt w:val="bullet"/>
      <w:lvlText w:val="•"/>
      <w:lvlJc w:val="left"/>
      <w:pPr>
        <w:tabs>
          <w:tab w:val="num" w:pos="3600"/>
        </w:tabs>
        <w:ind w:left="3600" w:hanging="360"/>
      </w:pPr>
      <w:rPr>
        <w:rFonts w:ascii="Times New Roman" w:hAnsi="Times New Roman" w:hint="default"/>
      </w:rPr>
    </w:lvl>
    <w:lvl w:ilvl="5" w:tplc="5928B904" w:tentative="1">
      <w:start w:val="1"/>
      <w:numFmt w:val="bullet"/>
      <w:lvlText w:val="•"/>
      <w:lvlJc w:val="left"/>
      <w:pPr>
        <w:tabs>
          <w:tab w:val="num" w:pos="4320"/>
        </w:tabs>
        <w:ind w:left="4320" w:hanging="360"/>
      </w:pPr>
      <w:rPr>
        <w:rFonts w:ascii="Times New Roman" w:hAnsi="Times New Roman" w:hint="default"/>
      </w:rPr>
    </w:lvl>
    <w:lvl w:ilvl="6" w:tplc="4AF06EA4" w:tentative="1">
      <w:start w:val="1"/>
      <w:numFmt w:val="bullet"/>
      <w:lvlText w:val="•"/>
      <w:lvlJc w:val="left"/>
      <w:pPr>
        <w:tabs>
          <w:tab w:val="num" w:pos="5040"/>
        </w:tabs>
        <w:ind w:left="5040" w:hanging="360"/>
      </w:pPr>
      <w:rPr>
        <w:rFonts w:ascii="Times New Roman" w:hAnsi="Times New Roman" w:hint="default"/>
      </w:rPr>
    </w:lvl>
    <w:lvl w:ilvl="7" w:tplc="E432DFFC" w:tentative="1">
      <w:start w:val="1"/>
      <w:numFmt w:val="bullet"/>
      <w:lvlText w:val="•"/>
      <w:lvlJc w:val="left"/>
      <w:pPr>
        <w:tabs>
          <w:tab w:val="num" w:pos="5760"/>
        </w:tabs>
        <w:ind w:left="5760" w:hanging="360"/>
      </w:pPr>
      <w:rPr>
        <w:rFonts w:ascii="Times New Roman" w:hAnsi="Times New Roman" w:hint="default"/>
      </w:rPr>
    </w:lvl>
    <w:lvl w:ilvl="8" w:tplc="766CA4FE" w:tentative="1">
      <w:start w:val="1"/>
      <w:numFmt w:val="bullet"/>
      <w:lvlText w:val="•"/>
      <w:lvlJc w:val="left"/>
      <w:pPr>
        <w:tabs>
          <w:tab w:val="num" w:pos="6480"/>
        </w:tabs>
        <w:ind w:left="6480" w:hanging="360"/>
      </w:pPr>
      <w:rPr>
        <w:rFonts w:ascii="Times New Roman" w:hAnsi="Times New Roman" w:hint="default"/>
      </w:rPr>
    </w:lvl>
  </w:abstractNum>
  <w:abstractNum w:abstractNumId="7">
    <w:nsid w:val="1B391E42"/>
    <w:multiLevelType w:val="hybridMultilevel"/>
    <w:tmpl w:val="011CFD76"/>
    <w:lvl w:ilvl="0" w:tplc="38F8F934">
      <w:start w:val="1"/>
      <w:numFmt w:val="bullet"/>
      <w:lvlText w:val="–"/>
      <w:lvlJc w:val="left"/>
      <w:pPr>
        <w:tabs>
          <w:tab w:val="num" w:pos="720"/>
        </w:tabs>
        <w:ind w:left="720" w:hanging="360"/>
      </w:pPr>
      <w:rPr>
        <w:rFonts w:ascii="Times New Roman" w:hAnsi="Times New Roman" w:hint="default"/>
      </w:rPr>
    </w:lvl>
    <w:lvl w:ilvl="1" w:tplc="EFDC69B0">
      <w:start w:val="1"/>
      <w:numFmt w:val="bullet"/>
      <w:lvlText w:val="–"/>
      <w:lvlJc w:val="left"/>
      <w:pPr>
        <w:tabs>
          <w:tab w:val="num" w:pos="1440"/>
        </w:tabs>
        <w:ind w:left="1440" w:hanging="360"/>
      </w:pPr>
      <w:rPr>
        <w:rFonts w:ascii="Times New Roman" w:hAnsi="Times New Roman" w:hint="default"/>
      </w:rPr>
    </w:lvl>
    <w:lvl w:ilvl="2" w:tplc="E7C2A2A6">
      <w:numFmt w:val="none"/>
      <w:lvlText w:val=""/>
      <w:lvlJc w:val="left"/>
      <w:pPr>
        <w:tabs>
          <w:tab w:val="num" w:pos="360"/>
        </w:tabs>
      </w:pPr>
    </w:lvl>
    <w:lvl w:ilvl="3" w:tplc="3E6E5F04">
      <w:numFmt w:val="none"/>
      <w:lvlText w:val=""/>
      <w:lvlJc w:val="left"/>
      <w:pPr>
        <w:tabs>
          <w:tab w:val="num" w:pos="360"/>
        </w:tabs>
      </w:pPr>
    </w:lvl>
    <w:lvl w:ilvl="4" w:tplc="B03ED5B4" w:tentative="1">
      <w:start w:val="1"/>
      <w:numFmt w:val="bullet"/>
      <w:lvlText w:val="–"/>
      <w:lvlJc w:val="left"/>
      <w:pPr>
        <w:tabs>
          <w:tab w:val="num" w:pos="3600"/>
        </w:tabs>
        <w:ind w:left="3600" w:hanging="360"/>
      </w:pPr>
      <w:rPr>
        <w:rFonts w:ascii="Times New Roman" w:hAnsi="Times New Roman" w:hint="default"/>
      </w:rPr>
    </w:lvl>
    <w:lvl w:ilvl="5" w:tplc="D99CD85E" w:tentative="1">
      <w:start w:val="1"/>
      <w:numFmt w:val="bullet"/>
      <w:lvlText w:val="–"/>
      <w:lvlJc w:val="left"/>
      <w:pPr>
        <w:tabs>
          <w:tab w:val="num" w:pos="4320"/>
        </w:tabs>
        <w:ind w:left="4320" w:hanging="360"/>
      </w:pPr>
      <w:rPr>
        <w:rFonts w:ascii="Times New Roman" w:hAnsi="Times New Roman" w:hint="default"/>
      </w:rPr>
    </w:lvl>
    <w:lvl w:ilvl="6" w:tplc="171CE30C" w:tentative="1">
      <w:start w:val="1"/>
      <w:numFmt w:val="bullet"/>
      <w:lvlText w:val="–"/>
      <w:lvlJc w:val="left"/>
      <w:pPr>
        <w:tabs>
          <w:tab w:val="num" w:pos="5040"/>
        </w:tabs>
        <w:ind w:left="5040" w:hanging="360"/>
      </w:pPr>
      <w:rPr>
        <w:rFonts w:ascii="Times New Roman" w:hAnsi="Times New Roman" w:hint="default"/>
      </w:rPr>
    </w:lvl>
    <w:lvl w:ilvl="7" w:tplc="EBEA12AC" w:tentative="1">
      <w:start w:val="1"/>
      <w:numFmt w:val="bullet"/>
      <w:lvlText w:val="–"/>
      <w:lvlJc w:val="left"/>
      <w:pPr>
        <w:tabs>
          <w:tab w:val="num" w:pos="5760"/>
        </w:tabs>
        <w:ind w:left="5760" w:hanging="360"/>
      </w:pPr>
      <w:rPr>
        <w:rFonts w:ascii="Times New Roman" w:hAnsi="Times New Roman" w:hint="default"/>
      </w:rPr>
    </w:lvl>
    <w:lvl w:ilvl="8" w:tplc="D09A2814" w:tentative="1">
      <w:start w:val="1"/>
      <w:numFmt w:val="bullet"/>
      <w:lvlText w:val="–"/>
      <w:lvlJc w:val="left"/>
      <w:pPr>
        <w:tabs>
          <w:tab w:val="num" w:pos="6480"/>
        </w:tabs>
        <w:ind w:left="6480" w:hanging="360"/>
      </w:pPr>
      <w:rPr>
        <w:rFonts w:ascii="Times New Roman" w:hAnsi="Times New Roman" w:hint="default"/>
      </w:rPr>
    </w:lvl>
  </w:abstractNum>
  <w:abstractNum w:abstractNumId="8">
    <w:nsid w:val="1EB66DBA"/>
    <w:multiLevelType w:val="hybridMultilevel"/>
    <w:tmpl w:val="403237D8"/>
    <w:lvl w:ilvl="0" w:tplc="A82AF898">
      <w:start w:val="1"/>
      <w:numFmt w:val="bullet"/>
      <w:lvlText w:val="•"/>
      <w:lvlJc w:val="left"/>
      <w:pPr>
        <w:tabs>
          <w:tab w:val="num" w:pos="720"/>
        </w:tabs>
        <w:ind w:left="720" w:hanging="360"/>
      </w:pPr>
      <w:rPr>
        <w:rFonts w:ascii="Times New Roman" w:hAnsi="Times New Roman" w:hint="default"/>
      </w:rPr>
    </w:lvl>
    <w:lvl w:ilvl="1" w:tplc="8C66B830" w:tentative="1">
      <w:start w:val="1"/>
      <w:numFmt w:val="bullet"/>
      <w:lvlText w:val="•"/>
      <w:lvlJc w:val="left"/>
      <w:pPr>
        <w:tabs>
          <w:tab w:val="num" w:pos="1440"/>
        </w:tabs>
        <w:ind w:left="1440" w:hanging="360"/>
      </w:pPr>
      <w:rPr>
        <w:rFonts w:ascii="Times New Roman" w:hAnsi="Times New Roman" w:hint="default"/>
      </w:rPr>
    </w:lvl>
    <w:lvl w:ilvl="2" w:tplc="B48614BC">
      <w:start w:val="1"/>
      <w:numFmt w:val="bullet"/>
      <w:lvlText w:val="•"/>
      <w:lvlJc w:val="left"/>
      <w:pPr>
        <w:tabs>
          <w:tab w:val="num" w:pos="2160"/>
        </w:tabs>
        <w:ind w:left="2160" w:hanging="360"/>
      </w:pPr>
      <w:rPr>
        <w:rFonts w:ascii="Times New Roman" w:hAnsi="Times New Roman" w:hint="default"/>
      </w:rPr>
    </w:lvl>
    <w:lvl w:ilvl="3" w:tplc="C45A2FB0">
      <w:numFmt w:val="none"/>
      <w:lvlText w:val=""/>
      <w:lvlJc w:val="left"/>
      <w:pPr>
        <w:tabs>
          <w:tab w:val="num" w:pos="360"/>
        </w:tabs>
      </w:pPr>
    </w:lvl>
    <w:lvl w:ilvl="4" w:tplc="C658C0CA" w:tentative="1">
      <w:start w:val="1"/>
      <w:numFmt w:val="bullet"/>
      <w:lvlText w:val="•"/>
      <w:lvlJc w:val="left"/>
      <w:pPr>
        <w:tabs>
          <w:tab w:val="num" w:pos="3600"/>
        </w:tabs>
        <w:ind w:left="3600" w:hanging="360"/>
      </w:pPr>
      <w:rPr>
        <w:rFonts w:ascii="Times New Roman" w:hAnsi="Times New Roman" w:hint="default"/>
      </w:rPr>
    </w:lvl>
    <w:lvl w:ilvl="5" w:tplc="B4F84502" w:tentative="1">
      <w:start w:val="1"/>
      <w:numFmt w:val="bullet"/>
      <w:lvlText w:val="•"/>
      <w:lvlJc w:val="left"/>
      <w:pPr>
        <w:tabs>
          <w:tab w:val="num" w:pos="4320"/>
        </w:tabs>
        <w:ind w:left="4320" w:hanging="360"/>
      </w:pPr>
      <w:rPr>
        <w:rFonts w:ascii="Times New Roman" w:hAnsi="Times New Roman" w:hint="default"/>
      </w:rPr>
    </w:lvl>
    <w:lvl w:ilvl="6" w:tplc="D60646AC" w:tentative="1">
      <w:start w:val="1"/>
      <w:numFmt w:val="bullet"/>
      <w:lvlText w:val="•"/>
      <w:lvlJc w:val="left"/>
      <w:pPr>
        <w:tabs>
          <w:tab w:val="num" w:pos="5040"/>
        </w:tabs>
        <w:ind w:left="5040" w:hanging="360"/>
      </w:pPr>
      <w:rPr>
        <w:rFonts w:ascii="Times New Roman" w:hAnsi="Times New Roman" w:hint="default"/>
      </w:rPr>
    </w:lvl>
    <w:lvl w:ilvl="7" w:tplc="B2CA614E" w:tentative="1">
      <w:start w:val="1"/>
      <w:numFmt w:val="bullet"/>
      <w:lvlText w:val="•"/>
      <w:lvlJc w:val="left"/>
      <w:pPr>
        <w:tabs>
          <w:tab w:val="num" w:pos="5760"/>
        </w:tabs>
        <w:ind w:left="5760" w:hanging="360"/>
      </w:pPr>
      <w:rPr>
        <w:rFonts w:ascii="Times New Roman" w:hAnsi="Times New Roman" w:hint="default"/>
      </w:rPr>
    </w:lvl>
    <w:lvl w:ilvl="8" w:tplc="8C6A28CA" w:tentative="1">
      <w:start w:val="1"/>
      <w:numFmt w:val="bullet"/>
      <w:lvlText w:val="•"/>
      <w:lvlJc w:val="left"/>
      <w:pPr>
        <w:tabs>
          <w:tab w:val="num" w:pos="6480"/>
        </w:tabs>
        <w:ind w:left="6480" w:hanging="360"/>
      </w:pPr>
      <w:rPr>
        <w:rFonts w:ascii="Times New Roman" w:hAnsi="Times New Roman" w:hint="default"/>
      </w:rPr>
    </w:lvl>
  </w:abstractNum>
  <w:abstractNum w:abstractNumId="9">
    <w:nsid w:val="1F606F8E"/>
    <w:multiLevelType w:val="hybridMultilevel"/>
    <w:tmpl w:val="3C40C2A2"/>
    <w:lvl w:ilvl="0" w:tplc="3854666E">
      <w:start w:val="1"/>
      <w:numFmt w:val="bullet"/>
      <w:lvlText w:val="•"/>
      <w:lvlJc w:val="left"/>
      <w:pPr>
        <w:tabs>
          <w:tab w:val="num" w:pos="720"/>
        </w:tabs>
        <w:ind w:left="720" w:hanging="360"/>
      </w:pPr>
      <w:rPr>
        <w:rFonts w:ascii="Times New Roman" w:hAnsi="Times New Roman" w:hint="default"/>
      </w:rPr>
    </w:lvl>
    <w:lvl w:ilvl="1" w:tplc="0D0CF2CE">
      <w:numFmt w:val="none"/>
      <w:lvlText w:val=""/>
      <w:lvlJc w:val="left"/>
      <w:pPr>
        <w:tabs>
          <w:tab w:val="num" w:pos="360"/>
        </w:tabs>
      </w:pPr>
    </w:lvl>
    <w:lvl w:ilvl="2" w:tplc="57EC7E40">
      <w:numFmt w:val="none"/>
      <w:lvlText w:val=""/>
      <w:lvlJc w:val="left"/>
      <w:pPr>
        <w:tabs>
          <w:tab w:val="num" w:pos="360"/>
        </w:tabs>
      </w:pPr>
    </w:lvl>
    <w:lvl w:ilvl="3" w:tplc="F278A076">
      <w:numFmt w:val="none"/>
      <w:lvlText w:val=""/>
      <w:lvlJc w:val="left"/>
      <w:pPr>
        <w:tabs>
          <w:tab w:val="num" w:pos="360"/>
        </w:tabs>
      </w:pPr>
    </w:lvl>
    <w:lvl w:ilvl="4" w:tplc="657EF900" w:tentative="1">
      <w:start w:val="1"/>
      <w:numFmt w:val="bullet"/>
      <w:lvlText w:val="•"/>
      <w:lvlJc w:val="left"/>
      <w:pPr>
        <w:tabs>
          <w:tab w:val="num" w:pos="3600"/>
        </w:tabs>
        <w:ind w:left="3600" w:hanging="360"/>
      </w:pPr>
      <w:rPr>
        <w:rFonts w:ascii="Times New Roman" w:hAnsi="Times New Roman" w:hint="default"/>
      </w:rPr>
    </w:lvl>
    <w:lvl w:ilvl="5" w:tplc="001C8A5C" w:tentative="1">
      <w:start w:val="1"/>
      <w:numFmt w:val="bullet"/>
      <w:lvlText w:val="•"/>
      <w:lvlJc w:val="left"/>
      <w:pPr>
        <w:tabs>
          <w:tab w:val="num" w:pos="4320"/>
        </w:tabs>
        <w:ind w:left="4320" w:hanging="360"/>
      </w:pPr>
      <w:rPr>
        <w:rFonts w:ascii="Times New Roman" w:hAnsi="Times New Roman" w:hint="default"/>
      </w:rPr>
    </w:lvl>
    <w:lvl w:ilvl="6" w:tplc="8494C0BA" w:tentative="1">
      <w:start w:val="1"/>
      <w:numFmt w:val="bullet"/>
      <w:lvlText w:val="•"/>
      <w:lvlJc w:val="left"/>
      <w:pPr>
        <w:tabs>
          <w:tab w:val="num" w:pos="5040"/>
        </w:tabs>
        <w:ind w:left="5040" w:hanging="360"/>
      </w:pPr>
      <w:rPr>
        <w:rFonts w:ascii="Times New Roman" w:hAnsi="Times New Roman" w:hint="default"/>
      </w:rPr>
    </w:lvl>
    <w:lvl w:ilvl="7" w:tplc="4BA0C776" w:tentative="1">
      <w:start w:val="1"/>
      <w:numFmt w:val="bullet"/>
      <w:lvlText w:val="•"/>
      <w:lvlJc w:val="left"/>
      <w:pPr>
        <w:tabs>
          <w:tab w:val="num" w:pos="5760"/>
        </w:tabs>
        <w:ind w:left="5760" w:hanging="360"/>
      </w:pPr>
      <w:rPr>
        <w:rFonts w:ascii="Times New Roman" w:hAnsi="Times New Roman" w:hint="default"/>
      </w:rPr>
    </w:lvl>
    <w:lvl w:ilvl="8" w:tplc="B0821A8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0C56A93"/>
    <w:multiLevelType w:val="hybridMultilevel"/>
    <w:tmpl w:val="EC9A7270"/>
    <w:lvl w:ilvl="0" w:tplc="94562444">
      <w:start w:val="1"/>
      <w:numFmt w:val="bullet"/>
      <w:lvlText w:val="–"/>
      <w:lvlJc w:val="left"/>
      <w:pPr>
        <w:tabs>
          <w:tab w:val="num" w:pos="720"/>
        </w:tabs>
        <w:ind w:left="720" w:hanging="360"/>
      </w:pPr>
      <w:rPr>
        <w:rFonts w:ascii="Times New Roman" w:hAnsi="Times New Roman" w:hint="default"/>
      </w:rPr>
    </w:lvl>
    <w:lvl w:ilvl="1" w:tplc="A67EAC6A">
      <w:start w:val="1"/>
      <w:numFmt w:val="bullet"/>
      <w:lvlText w:val="–"/>
      <w:lvlJc w:val="left"/>
      <w:pPr>
        <w:tabs>
          <w:tab w:val="num" w:pos="1440"/>
        </w:tabs>
        <w:ind w:left="1440" w:hanging="360"/>
      </w:pPr>
      <w:rPr>
        <w:rFonts w:ascii="Times New Roman" w:hAnsi="Times New Roman" w:hint="default"/>
      </w:rPr>
    </w:lvl>
    <w:lvl w:ilvl="2" w:tplc="F54851EA">
      <w:numFmt w:val="none"/>
      <w:lvlText w:val=""/>
      <w:lvlJc w:val="left"/>
      <w:pPr>
        <w:tabs>
          <w:tab w:val="num" w:pos="360"/>
        </w:tabs>
      </w:pPr>
    </w:lvl>
    <w:lvl w:ilvl="3" w:tplc="07246EA0">
      <w:numFmt w:val="none"/>
      <w:lvlText w:val=""/>
      <w:lvlJc w:val="left"/>
      <w:pPr>
        <w:tabs>
          <w:tab w:val="num" w:pos="360"/>
        </w:tabs>
      </w:pPr>
    </w:lvl>
    <w:lvl w:ilvl="4" w:tplc="54A22A54" w:tentative="1">
      <w:start w:val="1"/>
      <w:numFmt w:val="bullet"/>
      <w:lvlText w:val="–"/>
      <w:lvlJc w:val="left"/>
      <w:pPr>
        <w:tabs>
          <w:tab w:val="num" w:pos="3600"/>
        </w:tabs>
        <w:ind w:left="3600" w:hanging="360"/>
      </w:pPr>
      <w:rPr>
        <w:rFonts w:ascii="Times New Roman" w:hAnsi="Times New Roman" w:hint="default"/>
      </w:rPr>
    </w:lvl>
    <w:lvl w:ilvl="5" w:tplc="368039CA" w:tentative="1">
      <w:start w:val="1"/>
      <w:numFmt w:val="bullet"/>
      <w:lvlText w:val="–"/>
      <w:lvlJc w:val="left"/>
      <w:pPr>
        <w:tabs>
          <w:tab w:val="num" w:pos="4320"/>
        </w:tabs>
        <w:ind w:left="4320" w:hanging="360"/>
      </w:pPr>
      <w:rPr>
        <w:rFonts w:ascii="Times New Roman" w:hAnsi="Times New Roman" w:hint="default"/>
      </w:rPr>
    </w:lvl>
    <w:lvl w:ilvl="6" w:tplc="89E0C98A" w:tentative="1">
      <w:start w:val="1"/>
      <w:numFmt w:val="bullet"/>
      <w:lvlText w:val="–"/>
      <w:lvlJc w:val="left"/>
      <w:pPr>
        <w:tabs>
          <w:tab w:val="num" w:pos="5040"/>
        </w:tabs>
        <w:ind w:left="5040" w:hanging="360"/>
      </w:pPr>
      <w:rPr>
        <w:rFonts w:ascii="Times New Roman" w:hAnsi="Times New Roman" w:hint="default"/>
      </w:rPr>
    </w:lvl>
    <w:lvl w:ilvl="7" w:tplc="4184CACE" w:tentative="1">
      <w:start w:val="1"/>
      <w:numFmt w:val="bullet"/>
      <w:lvlText w:val="–"/>
      <w:lvlJc w:val="left"/>
      <w:pPr>
        <w:tabs>
          <w:tab w:val="num" w:pos="5760"/>
        </w:tabs>
        <w:ind w:left="5760" w:hanging="360"/>
      </w:pPr>
      <w:rPr>
        <w:rFonts w:ascii="Times New Roman" w:hAnsi="Times New Roman" w:hint="default"/>
      </w:rPr>
    </w:lvl>
    <w:lvl w:ilvl="8" w:tplc="DA045F9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1EA563D"/>
    <w:multiLevelType w:val="hybridMultilevel"/>
    <w:tmpl w:val="F9085CEC"/>
    <w:lvl w:ilvl="0" w:tplc="52D044C6">
      <w:start w:val="1"/>
      <w:numFmt w:val="bullet"/>
      <w:lvlText w:val="–"/>
      <w:lvlJc w:val="left"/>
      <w:pPr>
        <w:tabs>
          <w:tab w:val="num" w:pos="720"/>
        </w:tabs>
        <w:ind w:left="720" w:hanging="360"/>
      </w:pPr>
      <w:rPr>
        <w:rFonts w:ascii="Times New Roman" w:hAnsi="Times New Roman" w:hint="default"/>
      </w:rPr>
    </w:lvl>
    <w:lvl w:ilvl="1" w:tplc="CFB26982">
      <w:start w:val="1"/>
      <w:numFmt w:val="bullet"/>
      <w:lvlText w:val="–"/>
      <w:lvlJc w:val="left"/>
      <w:pPr>
        <w:tabs>
          <w:tab w:val="num" w:pos="1440"/>
        </w:tabs>
        <w:ind w:left="1440" w:hanging="360"/>
      </w:pPr>
      <w:rPr>
        <w:rFonts w:ascii="Times New Roman" w:hAnsi="Times New Roman" w:hint="default"/>
      </w:rPr>
    </w:lvl>
    <w:lvl w:ilvl="2" w:tplc="424E35FA">
      <w:numFmt w:val="none"/>
      <w:lvlText w:val=""/>
      <w:lvlJc w:val="left"/>
      <w:pPr>
        <w:tabs>
          <w:tab w:val="num" w:pos="360"/>
        </w:tabs>
      </w:pPr>
    </w:lvl>
    <w:lvl w:ilvl="3" w:tplc="242E82C6" w:tentative="1">
      <w:start w:val="1"/>
      <w:numFmt w:val="bullet"/>
      <w:lvlText w:val="–"/>
      <w:lvlJc w:val="left"/>
      <w:pPr>
        <w:tabs>
          <w:tab w:val="num" w:pos="2880"/>
        </w:tabs>
        <w:ind w:left="2880" w:hanging="360"/>
      </w:pPr>
      <w:rPr>
        <w:rFonts w:ascii="Times New Roman" w:hAnsi="Times New Roman" w:hint="default"/>
      </w:rPr>
    </w:lvl>
    <w:lvl w:ilvl="4" w:tplc="8A3CB4CC" w:tentative="1">
      <w:start w:val="1"/>
      <w:numFmt w:val="bullet"/>
      <w:lvlText w:val="–"/>
      <w:lvlJc w:val="left"/>
      <w:pPr>
        <w:tabs>
          <w:tab w:val="num" w:pos="3600"/>
        </w:tabs>
        <w:ind w:left="3600" w:hanging="360"/>
      </w:pPr>
      <w:rPr>
        <w:rFonts w:ascii="Times New Roman" w:hAnsi="Times New Roman" w:hint="default"/>
      </w:rPr>
    </w:lvl>
    <w:lvl w:ilvl="5" w:tplc="7FAEC7FC" w:tentative="1">
      <w:start w:val="1"/>
      <w:numFmt w:val="bullet"/>
      <w:lvlText w:val="–"/>
      <w:lvlJc w:val="left"/>
      <w:pPr>
        <w:tabs>
          <w:tab w:val="num" w:pos="4320"/>
        </w:tabs>
        <w:ind w:left="4320" w:hanging="360"/>
      </w:pPr>
      <w:rPr>
        <w:rFonts w:ascii="Times New Roman" w:hAnsi="Times New Roman" w:hint="default"/>
      </w:rPr>
    </w:lvl>
    <w:lvl w:ilvl="6" w:tplc="A5D0C3AA" w:tentative="1">
      <w:start w:val="1"/>
      <w:numFmt w:val="bullet"/>
      <w:lvlText w:val="–"/>
      <w:lvlJc w:val="left"/>
      <w:pPr>
        <w:tabs>
          <w:tab w:val="num" w:pos="5040"/>
        </w:tabs>
        <w:ind w:left="5040" w:hanging="360"/>
      </w:pPr>
      <w:rPr>
        <w:rFonts w:ascii="Times New Roman" w:hAnsi="Times New Roman" w:hint="default"/>
      </w:rPr>
    </w:lvl>
    <w:lvl w:ilvl="7" w:tplc="C960E67C" w:tentative="1">
      <w:start w:val="1"/>
      <w:numFmt w:val="bullet"/>
      <w:lvlText w:val="–"/>
      <w:lvlJc w:val="left"/>
      <w:pPr>
        <w:tabs>
          <w:tab w:val="num" w:pos="5760"/>
        </w:tabs>
        <w:ind w:left="5760" w:hanging="360"/>
      </w:pPr>
      <w:rPr>
        <w:rFonts w:ascii="Times New Roman" w:hAnsi="Times New Roman" w:hint="default"/>
      </w:rPr>
    </w:lvl>
    <w:lvl w:ilvl="8" w:tplc="D47895A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2E43BB0"/>
    <w:multiLevelType w:val="hybridMultilevel"/>
    <w:tmpl w:val="1AA81F7C"/>
    <w:lvl w:ilvl="0" w:tplc="267E0402">
      <w:start w:val="1"/>
      <w:numFmt w:val="bullet"/>
      <w:lvlText w:val="•"/>
      <w:lvlJc w:val="left"/>
      <w:pPr>
        <w:tabs>
          <w:tab w:val="num" w:pos="720"/>
        </w:tabs>
        <w:ind w:left="720" w:hanging="360"/>
      </w:pPr>
      <w:rPr>
        <w:rFonts w:ascii="Times New Roman" w:hAnsi="Times New Roman" w:hint="default"/>
      </w:rPr>
    </w:lvl>
    <w:lvl w:ilvl="1" w:tplc="1BECAEBC">
      <w:numFmt w:val="none"/>
      <w:lvlText w:val=""/>
      <w:lvlJc w:val="left"/>
      <w:pPr>
        <w:tabs>
          <w:tab w:val="num" w:pos="360"/>
        </w:tabs>
      </w:pPr>
    </w:lvl>
    <w:lvl w:ilvl="2" w:tplc="023E597A">
      <w:numFmt w:val="none"/>
      <w:lvlText w:val=""/>
      <w:lvlJc w:val="left"/>
      <w:pPr>
        <w:tabs>
          <w:tab w:val="num" w:pos="360"/>
        </w:tabs>
      </w:pPr>
    </w:lvl>
    <w:lvl w:ilvl="3" w:tplc="20D87AD0" w:tentative="1">
      <w:start w:val="1"/>
      <w:numFmt w:val="bullet"/>
      <w:lvlText w:val="•"/>
      <w:lvlJc w:val="left"/>
      <w:pPr>
        <w:tabs>
          <w:tab w:val="num" w:pos="2880"/>
        </w:tabs>
        <w:ind w:left="2880" w:hanging="360"/>
      </w:pPr>
      <w:rPr>
        <w:rFonts w:ascii="Times New Roman" w:hAnsi="Times New Roman" w:hint="default"/>
      </w:rPr>
    </w:lvl>
    <w:lvl w:ilvl="4" w:tplc="0736F540" w:tentative="1">
      <w:start w:val="1"/>
      <w:numFmt w:val="bullet"/>
      <w:lvlText w:val="•"/>
      <w:lvlJc w:val="left"/>
      <w:pPr>
        <w:tabs>
          <w:tab w:val="num" w:pos="3600"/>
        </w:tabs>
        <w:ind w:left="3600" w:hanging="360"/>
      </w:pPr>
      <w:rPr>
        <w:rFonts w:ascii="Times New Roman" w:hAnsi="Times New Roman" w:hint="default"/>
      </w:rPr>
    </w:lvl>
    <w:lvl w:ilvl="5" w:tplc="4A34FF20" w:tentative="1">
      <w:start w:val="1"/>
      <w:numFmt w:val="bullet"/>
      <w:lvlText w:val="•"/>
      <w:lvlJc w:val="left"/>
      <w:pPr>
        <w:tabs>
          <w:tab w:val="num" w:pos="4320"/>
        </w:tabs>
        <w:ind w:left="4320" w:hanging="360"/>
      </w:pPr>
      <w:rPr>
        <w:rFonts w:ascii="Times New Roman" w:hAnsi="Times New Roman" w:hint="default"/>
      </w:rPr>
    </w:lvl>
    <w:lvl w:ilvl="6" w:tplc="2D021472" w:tentative="1">
      <w:start w:val="1"/>
      <w:numFmt w:val="bullet"/>
      <w:lvlText w:val="•"/>
      <w:lvlJc w:val="left"/>
      <w:pPr>
        <w:tabs>
          <w:tab w:val="num" w:pos="5040"/>
        </w:tabs>
        <w:ind w:left="5040" w:hanging="360"/>
      </w:pPr>
      <w:rPr>
        <w:rFonts w:ascii="Times New Roman" w:hAnsi="Times New Roman" w:hint="default"/>
      </w:rPr>
    </w:lvl>
    <w:lvl w:ilvl="7" w:tplc="9F0C104A" w:tentative="1">
      <w:start w:val="1"/>
      <w:numFmt w:val="bullet"/>
      <w:lvlText w:val="•"/>
      <w:lvlJc w:val="left"/>
      <w:pPr>
        <w:tabs>
          <w:tab w:val="num" w:pos="5760"/>
        </w:tabs>
        <w:ind w:left="5760" w:hanging="360"/>
      </w:pPr>
      <w:rPr>
        <w:rFonts w:ascii="Times New Roman" w:hAnsi="Times New Roman" w:hint="default"/>
      </w:rPr>
    </w:lvl>
    <w:lvl w:ilvl="8" w:tplc="3226293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8404DA6"/>
    <w:multiLevelType w:val="hybridMultilevel"/>
    <w:tmpl w:val="735AB98C"/>
    <w:lvl w:ilvl="0" w:tplc="A56A4806">
      <w:start w:val="1"/>
      <w:numFmt w:val="bullet"/>
      <w:lvlText w:val="–"/>
      <w:lvlJc w:val="left"/>
      <w:pPr>
        <w:tabs>
          <w:tab w:val="num" w:pos="720"/>
        </w:tabs>
        <w:ind w:left="720" w:hanging="360"/>
      </w:pPr>
      <w:rPr>
        <w:rFonts w:ascii="Times New Roman" w:hAnsi="Times New Roman" w:hint="default"/>
      </w:rPr>
    </w:lvl>
    <w:lvl w:ilvl="1" w:tplc="94D08B48">
      <w:start w:val="1"/>
      <w:numFmt w:val="bullet"/>
      <w:lvlText w:val="–"/>
      <w:lvlJc w:val="left"/>
      <w:pPr>
        <w:tabs>
          <w:tab w:val="num" w:pos="1440"/>
        </w:tabs>
        <w:ind w:left="1440" w:hanging="360"/>
      </w:pPr>
      <w:rPr>
        <w:rFonts w:ascii="Times New Roman" w:hAnsi="Times New Roman" w:hint="default"/>
      </w:rPr>
    </w:lvl>
    <w:lvl w:ilvl="2" w:tplc="C3B21DAA">
      <w:numFmt w:val="none"/>
      <w:lvlText w:val=""/>
      <w:lvlJc w:val="left"/>
      <w:pPr>
        <w:tabs>
          <w:tab w:val="num" w:pos="360"/>
        </w:tabs>
      </w:pPr>
    </w:lvl>
    <w:lvl w:ilvl="3" w:tplc="60E0C6F8">
      <w:numFmt w:val="none"/>
      <w:lvlText w:val=""/>
      <w:lvlJc w:val="left"/>
      <w:pPr>
        <w:tabs>
          <w:tab w:val="num" w:pos="360"/>
        </w:tabs>
      </w:pPr>
    </w:lvl>
    <w:lvl w:ilvl="4" w:tplc="997A6E1C">
      <w:numFmt w:val="none"/>
      <w:lvlText w:val=""/>
      <w:lvlJc w:val="left"/>
      <w:pPr>
        <w:tabs>
          <w:tab w:val="num" w:pos="360"/>
        </w:tabs>
      </w:pPr>
    </w:lvl>
    <w:lvl w:ilvl="5" w:tplc="BEB0160A" w:tentative="1">
      <w:start w:val="1"/>
      <w:numFmt w:val="bullet"/>
      <w:lvlText w:val="–"/>
      <w:lvlJc w:val="left"/>
      <w:pPr>
        <w:tabs>
          <w:tab w:val="num" w:pos="4320"/>
        </w:tabs>
        <w:ind w:left="4320" w:hanging="360"/>
      </w:pPr>
      <w:rPr>
        <w:rFonts w:ascii="Times New Roman" w:hAnsi="Times New Roman" w:hint="default"/>
      </w:rPr>
    </w:lvl>
    <w:lvl w:ilvl="6" w:tplc="D8F48274" w:tentative="1">
      <w:start w:val="1"/>
      <w:numFmt w:val="bullet"/>
      <w:lvlText w:val="–"/>
      <w:lvlJc w:val="left"/>
      <w:pPr>
        <w:tabs>
          <w:tab w:val="num" w:pos="5040"/>
        </w:tabs>
        <w:ind w:left="5040" w:hanging="360"/>
      </w:pPr>
      <w:rPr>
        <w:rFonts w:ascii="Times New Roman" w:hAnsi="Times New Roman" w:hint="default"/>
      </w:rPr>
    </w:lvl>
    <w:lvl w:ilvl="7" w:tplc="37BA6744" w:tentative="1">
      <w:start w:val="1"/>
      <w:numFmt w:val="bullet"/>
      <w:lvlText w:val="–"/>
      <w:lvlJc w:val="left"/>
      <w:pPr>
        <w:tabs>
          <w:tab w:val="num" w:pos="5760"/>
        </w:tabs>
        <w:ind w:left="5760" w:hanging="360"/>
      </w:pPr>
      <w:rPr>
        <w:rFonts w:ascii="Times New Roman" w:hAnsi="Times New Roman" w:hint="default"/>
      </w:rPr>
    </w:lvl>
    <w:lvl w:ilvl="8" w:tplc="F710A124"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B2679A1"/>
    <w:multiLevelType w:val="hybridMultilevel"/>
    <w:tmpl w:val="E9D4FA68"/>
    <w:lvl w:ilvl="0" w:tplc="2E82B67A">
      <w:start w:val="1"/>
      <w:numFmt w:val="bullet"/>
      <w:lvlText w:val="•"/>
      <w:lvlJc w:val="left"/>
      <w:pPr>
        <w:tabs>
          <w:tab w:val="num" w:pos="720"/>
        </w:tabs>
        <w:ind w:left="720" w:hanging="360"/>
      </w:pPr>
      <w:rPr>
        <w:rFonts w:ascii="Times New Roman" w:hAnsi="Times New Roman" w:hint="default"/>
      </w:rPr>
    </w:lvl>
    <w:lvl w:ilvl="1" w:tplc="1F66F0C8" w:tentative="1">
      <w:start w:val="1"/>
      <w:numFmt w:val="bullet"/>
      <w:lvlText w:val="•"/>
      <w:lvlJc w:val="left"/>
      <w:pPr>
        <w:tabs>
          <w:tab w:val="num" w:pos="1440"/>
        </w:tabs>
        <w:ind w:left="1440" w:hanging="360"/>
      </w:pPr>
      <w:rPr>
        <w:rFonts w:ascii="Times New Roman" w:hAnsi="Times New Roman" w:hint="default"/>
      </w:rPr>
    </w:lvl>
    <w:lvl w:ilvl="2" w:tplc="EEC80ED8" w:tentative="1">
      <w:start w:val="1"/>
      <w:numFmt w:val="bullet"/>
      <w:lvlText w:val="•"/>
      <w:lvlJc w:val="left"/>
      <w:pPr>
        <w:tabs>
          <w:tab w:val="num" w:pos="2160"/>
        </w:tabs>
        <w:ind w:left="2160" w:hanging="360"/>
      </w:pPr>
      <w:rPr>
        <w:rFonts w:ascii="Times New Roman" w:hAnsi="Times New Roman" w:hint="default"/>
      </w:rPr>
    </w:lvl>
    <w:lvl w:ilvl="3" w:tplc="EDE62B02" w:tentative="1">
      <w:start w:val="1"/>
      <w:numFmt w:val="bullet"/>
      <w:lvlText w:val="•"/>
      <w:lvlJc w:val="left"/>
      <w:pPr>
        <w:tabs>
          <w:tab w:val="num" w:pos="2880"/>
        </w:tabs>
        <w:ind w:left="2880" w:hanging="360"/>
      </w:pPr>
      <w:rPr>
        <w:rFonts w:ascii="Times New Roman" w:hAnsi="Times New Roman" w:hint="default"/>
      </w:rPr>
    </w:lvl>
    <w:lvl w:ilvl="4" w:tplc="59A8E410" w:tentative="1">
      <w:start w:val="1"/>
      <w:numFmt w:val="bullet"/>
      <w:lvlText w:val="•"/>
      <w:lvlJc w:val="left"/>
      <w:pPr>
        <w:tabs>
          <w:tab w:val="num" w:pos="3600"/>
        </w:tabs>
        <w:ind w:left="3600" w:hanging="360"/>
      </w:pPr>
      <w:rPr>
        <w:rFonts w:ascii="Times New Roman" w:hAnsi="Times New Roman" w:hint="default"/>
      </w:rPr>
    </w:lvl>
    <w:lvl w:ilvl="5" w:tplc="C90EC440" w:tentative="1">
      <w:start w:val="1"/>
      <w:numFmt w:val="bullet"/>
      <w:lvlText w:val="•"/>
      <w:lvlJc w:val="left"/>
      <w:pPr>
        <w:tabs>
          <w:tab w:val="num" w:pos="4320"/>
        </w:tabs>
        <w:ind w:left="4320" w:hanging="360"/>
      </w:pPr>
      <w:rPr>
        <w:rFonts w:ascii="Times New Roman" w:hAnsi="Times New Roman" w:hint="default"/>
      </w:rPr>
    </w:lvl>
    <w:lvl w:ilvl="6" w:tplc="86804798" w:tentative="1">
      <w:start w:val="1"/>
      <w:numFmt w:val="bullet"/>
      <w:lvlText w:val="•"/>
      <w:lvlJc w:val="left"/>
      <w:pPr>
        <w:tabs>
          <w:tab w:val="num" w:pos="5040"/>
        </w:tabs>
        <w:ind w:left="5040" w:hanging="360"/>
      </w:pPr>
      <w:rPr>
        <w:rFonts w:ascii="Times New Roman" w:hAnsi="Times New Roman" w:hint="default"/>
      </w:rPr>
    </w:lvl>
    <w:lvl w:ilvl="7" w:tplc="FAC291A2" w:tentative="1">
      <w:start w:val="1"/>
      <w:numFmt w:val="bullet"/>
      <w:lvlText w:val="•"/>
      <w:lvlJc w:val="left"/>
      <w:pPr>
        <w:tabs>
          <w:tab w:val="num" w:pos="5760"/>
        </w:tabs>
        <w:ind w:left="5760" w:hanging="360"/>
      </w:pPr>
      <w:rPr>
        <w:rFonts w:ascii="Times New Roman" w:hAnsi="Times New Roman" w:hint="default"/>
      </w:rPr>
    </w:lvl>
    <w:lvl w:ilvl="8" w:tplc="79448C9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1832764"/>
    <w:multiLevelType w:val="hybridMultilevel"/>
    <w:tmpl w:val="5EDCB154"/>
    <w:lvl w:ilvl="0" w:tplc="87A430CA">
      <w:start w:val="1"/>
      <w:numFmt w:val="bullet"/>
      <w:lvlText w:val="–"/>
      <w:lvlJc w:val="left"/>
      <w:pPr>
        <w:tabs>
          <w:tab w:val="num" w:pos="720"/>
        </w:tabs>
        <w:ind w:left="720" w:hanging="360"/>
      </w:pPr>
      <w:rPr>
        <w:rFonts w:ascii="Times New Roman" w:hAnsi="Times New Roman" w:hint="default"/>
      </w:rPr>
    </w:lvl>
    <w:lvl w:ilvl="1" w:tplc="3FC6F396">
      <w:start w:val="1"/>
      <w:numFmt w:val="bullet"/>
      <w:lvlText w:val="–"/>
      <w:lvlJc w:val="left"/>
      <w:pPr>
        <w:tabs>
          <w:tab w:val="num" w:pos="1440"/>
        </w:tabs>
        <w:ind w:left="1440" w:hanging="360"/>
      </w:pPr>
      <w:rPr>
        <w:rFonts w:ascii="Times New Roman" w:hAnsi="Times New Roman" w:hint="default"/>
      </w:rPr>
    </w:lvl>
    <w:lvl w:ilvl="2" w:tplc="5B7AEFFA">
      <w:numFmt w:val="none"/>
      <w:lvlText w:val=""/>
      <w:lvlJc w:val="left"/>
      <w:pPr>
        <w:tabs>
          <w:tab w:val="num" w:pos="360"/>
        </w:tabs>
      </w:pPr>
    </w:lvl>
    <w:lvl w:ilvl="3" w:tplc="09B267A4" w:tentative="1">
      <w:start w:val="1"/>
      <w:numFmt w:val="bullet"/>
      <w:lvlText w:val="–"/>
      <w:lvlJc w:val="left"/>
      <w:pPr>
        <w:tabs>
          <w:tab w:val="num" w:pos="2880"/>
        </w:tabs>
        <w:ind w:left="2880" w:hanging="360"/>
      </w:pPr>
      <w:rPr>
        <w:rFonts w:ascii="Times New Roman" w:hAnsi="Times New Roman" w:hint="default"/>
      </w:rPr>
    </w:lvl>
    <w:lvl w:ilvl="4" w:tplc="648268FE" w:tentative="1">
      <w:start w:val="1"/>
      <w:numFmt w:val="bullet"/>
      <w:lvlText w:val="–"/>
      <w:lvlJc w:val="left"/>
      <w:pPr>
        <w:tabs>
          <w:tab w:val="num" w:pos="3600"/>
        </w:tabs>
        <w:ind w:left="3600" w:hanging="360"/>
      </w:pPr>
      <w:rPr>
        <w:rFonts w:ascii="Times New Roman" w:hAnsi="Times New Roman" w:hint="default"/>
      </w:rPr>
    </w:lvl>
    <w:lvl w:ilvl="5" w:tplc="57721BF8" w:tentative="1">
      <w:start w:val="1"/>
      <w:numFmt w:val="bullet"/>
      <w:lvlText w:val="–"/>
      <w:lvlJc w:val="left"/>
      <w:pPr>
        <w:tabs>
          <w:tab w:val="num" w:pos="4320"/>
        </w:tabs>
        <w:ind w:left="4320" w:hanging="360"/>
      </w:pPr>
      <w:rPr>
        <w:rFonts w:ascii="Times New Roman" w:hAnsi="Times New Roman" w:hint="default"/>
      </w:rPr>
    </w:lvl>
    <w:lvl w:ilvl="6" w:tplc="7FD6942E" w:tentative="1">
      <w:start w:val="1"/>
      <w:numFmt w:val="bullet"/>
      <w:lvlText w:val="–"/>
      <w:lvlJc w:val="left"/>
      <w:pPr>
        <w:tabs>
          <w:tab w:val="num" w:pos="5040"/>
        </w:tabs>
        <w:ind w:left="5040" w:hanging="360"/>
      </w:pPr>
      <w:rPr>
        <w:rFonts w:ascii="Times New Roman" w:hAnsi="Times New Roman" w:hint="default"/>
      </w:rPr>
    </w:lvl>
    <w:lvl w:ilvl="7" w:tplc="0BA4D15C" w:tentative="1">
      <w:start w:val="1"/>
      <w:numFmt w:val="bullet"/>
      <w:lvlText w:val="–"/>
      <w:lvlJc w:val="left"/>
      <w:pPr>
        <w:tabs>
          <w:tab w:val="num" w:pos="5760"/>
        </w:tabs>
        <w:ind w:left="5760" w:hanging="360"/>
      </w:pPr>
      <w:rPr>
        <w:rFonts w:ascii="Times New Roman" w:hAnsi="Times New Roman" w:hint="default"/>
      </w:rPr>
    </w:lvl>
    <w:lvl w:ilvl="8" w:tplc="3BA6BF1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27616ED"/>
    <w:multiLevelType w:val="hybridMultilevel"/>
    <w:tmpl w:val="D23AAEEE"/>
    <w:lvl w:ilvl="0" w:tplc="97365874">
      <w:start w:val="1"/>
      <w:numFmt w:val="bullet"/>
      <w:lvlText w:val="–"/>
      <w:lvlJc w:val="left"/>
      <w:pPr>
        <w:tabs>
          <w:tab w:val="num" w:pos="720"/>
        </w:tabs>
        <w:ind w:left="720" w:hanging="360"/>
      </w:pPr>
      <w:rPr>
        <w:rFonts w:ascii="Times New Roman" w:hAnsi="Times New Roman" w:hint="default"/>
      </w:rPr>
    </w:lvl>
    <w:lvl w:ilvl="1" w:tplc="B2B2D9F8">
      <w:start w:val="1"/>
      <w:numFmt w:val="bullet"/>
      <w:lvlText w:val="–"/>
      <w:lvlJc w:val="left"/>
      <w:pPr>
        <w:tabs>
          <w:tab w:val="num" w:pos="1440"/>
        </w:tabs>
        <w:ind w:left="1440" w:hanging="360"/>
      </w:pPr>
      <w:rPr>
        <w:rFonts w:ascii="Times New Roman" w:hAnsi="Times New Roman" w:hint="default"/>
      </w:rPr>
    </w:lvl>
    <w:lvl w:ilvl="2" w:tplc="774E4EB2">
      <w:numFmt w:val="none"/>
      <w:lvlText w:val=""/>
      <w:lvlJc w:val="left"/>
      <w:pPr>
        <w:tabs>
          <w:tab w:val="num" w:pos="360"/>
        </w:tabs>
      </w:pPr>
    </w:lvl>
    <w:lvl w:ilvl="3" w:tplc="66962952">
      <w:numFmt w:val="none"/>
      <w:lvlText w:val=""/>
      <w:lvlJc w:val="left"/>
      <w:pPr>
        <w:tabs>
          <w:tab w:val="num" w:pos="360"/>
        </w:tabs>
      </w:pPr>
    </w:lvl>
    <w:lvl w:ilvl="4" w:tplc="819CDEC4" w:tentative="1">
      <w:start w:val="1"/>
      <w:numFmt w:val="bullet"/>
      <w:lvlText w:val="–"/>
      <w:lvlJc w:val="left"/>
      <w:pPr>
        <w:tabs>
          <w:tab w:val="num" w:pos="3600"/>
        </w:tabs>
        <w:ind w:left="3600" w:hanging="360"/>
      </w:pPr>
      <w:rPr>
        <w:rFonts w:ascii="Times New Roman" w:hAnsi="Times New Roman" w:hint="default"/>
      </w:rPr>
    </w:lvl>
    <w:lvl w:ilvl="5" w:tplc="A0BCC1B4" w:tentative="1">
      <w:start w:val="1"/>
      <w:numFmt w:val="bullet"/>
      <w:lvlText w:val="–"/>
      <w:lvlJc w:val="left"/>
      <w:pPr>
        <w:tabs>
          <w:tab w:val="num" w:pos="4320"/>
        </w:tabs>
        <w:ind w:left="4320" w:hanging="360"/>
      </w:pPr>
      <w:rPr>
        <w:rFonts w:ascii="Times New Roman" w:hAnsi="Times New Roman" w:hint="default"/>
      </w:rPr>
    </w:lvl>
    <w:lvl w:ilvl="6" w:tplc="A9DCF4A2" w:tentative="1">
      <w:start w:val="1"/>
      <w:numFmt w:val="bullet"/>
      <w:lvlText w:val="–"/>
      <w:lvlJc w:val="left"/>
      <w:pPr>
        <w:tabs>
          <w:tab w:val="num" w:pos="5040"/>
        </w:tabs>
        <w:ind w:left="5040" w:hanging="360"/>
      </w:pPr>
      <w:rPr>
        <w:rFonts w:ascii="Times New Roman" w:hAnsi="Times New Roman" w:hint="default"/>
      </w:rPr>
    </w:lvl>
    <w:lvl w:ilvl="7" w:tplc="7ADCE048" w:tentative="1">
      <w:start w:val="1"/>
      <w:numFmt w:val="bullet"/>
      <w:lvlText w:val="–"/>
      <w:lvlJc w:val="left"/>
      <w:pPr>
        <w:tabs>
          <w:tab w:val="num" w:pos="5760"/>
        </w:tabs>
        <w:ind w:left="5760" w:hanging="360"/>
      </w:pPr>
      <w:rPr>
        <w:rFonts w:ascii="Times New Roman" w:hAnsi="Times New Roman" w:hint="default"/>
      </w:rPr>
    </w:lvl>
    <w:lvl w:ilvl="8" w:tplc="D892D59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9245CAB"/>
    <w:multiLevelType w:val="hybridMultilevel"/>
    <w:tmpl w:val="59BE3498"/>
    <w:lvl w:ilvl="0" w:tplc="EA740F68">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BD06267"/>
    <w:multiLevelType w:val="hybridMultilevel"/>
    <w:tmpl w:val="912A643E"/>
    <w:lvl w:ilvl="0" w:tplc="24403830">
      <w:start w:val="1"/>
      <w:numFmt w:val="bullet"/>
      <w:lvlText w:val="•"/>
      <w:lvlJc w:val="left"/>
      <w:pPr>
        <w:tabs>
          <w:tab w:val="num" w:pos="720"/>
        </w:tabs>
        <w:ind w:left="720" w:hanging="360"/>
      </w:pPr>
      <w:rPr>
        <w:rFonts w:ascii="Times New Roman" w:hAnsi="Times New Roman" w:hint="default"/>
      </w:rPr>
    </w:lvl>
    <w:lvl w:ilvl="1" w:tplc="E14CD678">
      <w:numFmt w:val="none"/>
      <w:lvlText w:val=""/>
      <w:lvlJc w:val="left"/>
      <w:pPr>
        <w:tabs>
          <w:tab w:val="num" w:pos="360"/>
        </w:tabs>
      </w:pPr>
    </w:lvl>
    <w:lvl w:ilvl="2" w:tplc="6986A344">
      <w:numFmt w:val="none"/>
      <w:lvlText w:val=""/>
      <w:lvlJc w:val="left"/>
      <w:pPr>
        <w:tabs>
          <w:tab w:val="num" w:pos="360"/>
        </w:tabs>
      </w:pPr>
    </w:lvl>
    <w:lvl w:ilvl="3" w:tplc="D9F297F4">
      <w:numFmt w:val="none"/>
      <w:lvlText w:val=""/>
      <w:lvlJc w:val="left"/>
      <w:pPr>
        <w:tabs>
          <w:tab w:val="num" w:pos="360"/>
        </w:tabs>
      </w:pPr>
    </w:lvl>
    <w:lvl w:ilvl="4" w:tplc="E5A4430E" w:tentative="1">
      <w:start w:val="1"/>
      <w:numFmt w:val="bullet"/>
      <w:lvlText w:val="•"/>
      <w:lvlJc w:val="left"/>
      <w:pPr>
        <w:tabs>
          <w:tab w:val="num" w:pos="3600"/>
        </w:tabs>
        <w:ind w:left="3600" w:hanging="360"/>
      </w:pPr>
      <w:rPr>
        <w:rFonts w:ascii="Times New Roman" w:hAnsi="Times New Roman" w:hint="default"/>
      </w:rPr>
    </w:lvl>
    <w:lvl w:ilvl="5" w:tplc="D4EE6FDA" w:tentative="1">
      <w:start w:val="1"/>
      <w:numFmt w:val="bullet"/>
      <w:lvlText w:val="•"/>
      <w:lvlJc w:val="left"/>
      <w:pPr>
        <w:tabs>
          <w:tab w:val="num" w:pos="4320"/>
        </w:tabs>
        <w:ind w:left="4320" w:hanging="360"/>
      </w:pPr>
      <w:rPr>
        <w:rFonts w:ascii="Times New Roman" w:hAnsi="Times New Roman" w:hint="default"/>
      </w:rPr>
    </w:lvl>
    <w:lvl w:ilvl="6" w:tplc="7576B2CA" w:tentative="1">
      <w:start w:val="1"/>
      <w:numFmt w:val="bullet"/>
      <w:lvlText w:val="•"/>
      <w:lvlJc w:val="left"/>
      <w:pPr>
        <w:tabs>
          <w:tab w:val="num" w:pos="5040"/>
        </w:tabs>
        <w:ind w:left="5040" w:hanging="360"/>
      </w:pPr>
      <w:rPr>
        <w:rFonts w:ascii="Times New Roman" w:hAnsi="Times New Roman" w:hint="default"/>
      </w:rPr>
    </w:lvl>
    <w:lvl w:ilvl="7" w:tplc="7A769FA0" w:tentative="1">
      <w:start w:val="1"/>
      <w:numFmt w:val="bullet"/>
      <w:lvlText w:val="•"/>
      <w:lvlJc w:val="left"/>
      <w:pPr>
        <w:tabs>
          <w:tab w:val="num" w:pos="5760"/>
        </w:tabs>
        <w:ind w:left="5760" w:hanging="360"/>
      </w:pPr>
      <w:rPr>
        <w:rFonts w:ascii="Times New Roman" w:hAnsi="Times New Roman" w:hint="default"/>
      </w:rPr>
    </w:lvl>
    <w:lvl w:ilvl="8" w:tplc="4830ADB6"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CE54DD1"/>
    <w:multiLevelType w:val="hybridMultilevel"/>
    <w:tmpl w:val="A0C89B04"/>
    <w:lvl w:ilvl="0" w:tplc="70B08EE8">
      <w:start w:val="1"/>
      <w:numFmt w:val="bullet"/>
      <w:lvlText w:val="–"/>
      <w:lvlJc w:val="left"/>
      <w:pPr>
        <w:tabs>
          <w:tab w:val="num" w:pos="720"/>
        </w:tabs>
        <w:ind w:left="720" w:hanging="360"/>
      </w:pPr>
      <w:rPr>
        <w:rFonts w:ascii="Times New Roman" w:hAnsi="Times New Roman" w:hint="default"/>
      </w:rPr>
    </w:lvl>
    <w:lvl w:ilvl="1" w:tplc="F6C8F27A">
      <w:start w:val="1"/>
      <w:numFmt w:val="bullet"/>
      <w:lvlText w:val="–"/>
      <w:lvlJc w:val="left"/>
      <w:pPr>
        <w:tabs>
          <w:tab w:val="num" w:pos="1440"/>
        </w:tabs>
        <w:ind w:left="1440" w:hanging="360"/>
      </w:pPr>
      <w:rPr>
        <w:rFonts w:ascii="Times New Roman" w:hAnsi="Times New Roman" w:hint="default"/>
      </w:rPr>
    </w:lvl>
    <w:lvl w:ilvl="2" w:tplc="C4C8BEF2">
      <w:numFmt w:val="none"/>
      <w:lvlText w:val=""/>
      <w:lvlJc w:val="left"/>
      <w:pPr>
        <w:tabs>
          <w:tab w:val="num" w:pos="360"/>
        </w:tabs>
      </w:pPr>
    </w:lvl>
    <w:lvl w:ilvl="3" w:tplc="BF20AD7A" w:tentative="1">
      <w:start w:val="1"/>
      <w:numFmt w:val="bullet"/>
      <w:lvlText w:val="–"/>
      <w:lvlJc w:val="left"/>
      <w:pPr>
        <w:tabs>
          <w:tab w:val="num" w:pos="2880"/>
        </w:tabs>
        <w:ind w:left="2880" w:hanging="360"/>
      </w:pPr>
      <w:rPr>
        <w:rFonts w:ascii="Times New Roman" w:hAnsi="Times New Roman" w:hint="default"/>
      </w:rPr>
    </w:lvl>
    <w:lvl w:ilvl="4" w:tplc="CB56616C" w:tentative="1">
      <w:start w:val="1"/>
      <w:numFmt w:val="bullet"/>
      <w:lvlText w:val="–"/>
      <w:lvlJc w:val="left"/>
      <w:pPr>
        <w:tabs>
          <w:tab w:val="num" w:pos="3600"/>
        </w:tabs>
        <w:ind w:left="3600" w:hanging="360"/>
      </w:pPr>
      <w:rPr>
        <w:rFonts w:ascii="Times New Roman" w:hAnsi="Times New Roman" w:hint="default"/>
      </w:rPr>
    </w:lvl>
    <w:lvl w:ilvl="5" w:tplc="E09AEEF4" w:tentative="1">
      <w:start w:val="1"/>
      <w:numFmt w:val="bullet"/>
      <w:lvlText w:val="–"/>
      <w:lvlJc w:val="left"/>
      <w:pPr>
        <w:tabs>
          <w:tab w:val="num" w:pos="4320"/>
        </w:tabs>
        <w:ind w:left="4320" w:hanging="360"/>
      </w:pPr>
      <w:rPr>
        <w:rFonts w:ascii="Times New Roman" w:hAnsi="Times New Roman" w:hint="default"/>
      </w:rPr>
    </w:lvl>
    <w:lvl w:ilvl="6" w:tplc="B032165C" w:tentative="1">
      <w:start w:val="1"/>
      <w:numFmt w:val="bullet"/>
      <w:lvlText w:val="–"/>
      <w:lvlJc w:val="left"/>
      <w:pPr>
        <w:tabs>
          <w:tab w:val="num" w:pos="5040"/>
        </w:tabs>
        <w:ind w:left="5040" w:hanging="360"/>
      </w:pPr>
      <w:rPr>
        <w:rFonts w:ascii="Times New Roman" w:hAnsi="Times New Roman" w:hint="default"/>
      </w:rPr>
    </w:lvl>
    <w:lvl w:ilvl="7" w:tplc="26C6FCB0" w:tentative="1">
      <w:start w:val="1"/>
      <w:numFmt w:val="bullet"/>
      <w:lvlText w:val="–"/>
      <w:lvlJc w:val="left"/>
      <w:pPr>
        <w:tabs>
          <w:tab w:val="num" w:pos="5760"/>
        </w:tabs>
        <w:ind w:left="5760" w:hanging="360"/>
      </w:pPr>
      <w:rPr>
        <w:rFonts w:ascii="Times New Roman" w:hAnsi="Times New Roman" w:hint="default"/>
      </w:rPr>
    </w:lvl>
    <w:lvl w:ilvl="8" w:tplc="6F60319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0473790"/>
    <w:multiLevelType w:val="hybridMultilevel"/>
    <w:tmpl w:val="C14048D2"/>
    <w:lvl w:ilvl="0" w:tplc="F5AA4474">
      <w:start w:val="1"/>
      <w:numFmt w:val="bullet"/>
      <w:lvlText w:val="–"/>
      <w:lvlJc w:val="left"/>
      <w:pPr>
        <w:tabs>
          <w:tab w:val="num" w:pos="720"/>
        </w:tabs>
        <w:ind w:left="720" w:hanging="360"/>
      </w:pPr>
      <w:rPr>
        <w:rFonts w:ascii="Times New Roman" w:hAnsi="Times New Roman" w:hint="default"/>
      </w:rPr>
    </w:lvl>
    <w:lvl w:ilvl="1" w:tplc="733E7FCC">
      <w:start w:val="1"/>
      <w:numFmt w:val="bullet"/>
      <w:lvlText w:val="–"/>
      <w:lvlJc w:val="left"/>
      <w:pPr>
        <w:tabs>
          <w:tab w:val="num" w:pos="1440"/>
        </w:tabs>
        <w:ind w:left="1440" w:hanging="360"/>
      </w:pPr>
      <w:rPr>
        <w:rFonts w:ascii="Times New Roman" w:hAnsi="Times New Roman" w:hint="default"/>
      </w:rPr>
    </w:lvl>
    <w:lvl w:ilvl="2" w:tplc="45C85652">
      <w:numFmt w:val="none"/>
      <w:lvlText w:val=""/>
      <w:lvlJc w:val="left"/>
      <w:pPr>
        <w:tabs>
          <w:tab w:val="num" w:pos="360"/>
        </w:tabs>
      </w:pPr>
    </w:lvl>
    <w:lvl w:ilvl="3" w:tplc="DBECA078" w:tentative="1">
      <w:start w:val="1"/>
      <w:numFmt w:val="bullet"/>
      <w:lvlText w:val="–"/>
      <w:lvlJc w:val="left"/>
      <w:pPr>
        <w:tabs>
          <w:tab w:val="num" w:pos="2880"/>
        </w:tabs>
        <w:ind w:left="2880" w:hanging="360"/>
      </w:pPr>
      <w:rPr>
        <w:rFonts w:ascii="Times New Roman" w:hAnsi="Times New Roman" w:hint="default"/>
      </w:rPr>
    </w:lvl>
    <w:lvl w:ilvl="4" w:tplc="C96A8274" w:tentative="1">
      <w:start w:val="1"/>
      <w:numFmt w:val="bullet"/>
      <w:lvlText w:val="–"/>
      <w:lvlJc w:val="left"/>
      <w:pPr>
        <w:tabs>
          <w:tab w:val="num" w:pos="3600"/>
        </w:tabs>
        <w:ind w:left="3600" w:hanging="360"/>
      </w:pPr>
      <w:rPr>
        <w:rFonts w:ascii="Times New Roman" w:hAnsi="Times New Roman" w:hint="default"/>
      </w:rPr>
    </w:lvl>
    <w:lvl w:ilvl="5" w:tplc="2DB03E4C" w:tentative="1">
      <w:start w:val="1"/>
      <w:numFmt w:val="bullet"/>
      <w:lvlText w:val="–"/>
      <w:lvlJc w:val="left"/>
      <w:pPr>
        <w:tabs>
          <w:tab w:val="num" w:pos="4320"/>
        </w:tabs>
        <w:ind w:left="4320" w:hanging="360"/>
      </w:pPr>
      <w:rPr>
        <w:rFonts w:ascii="Times New Roman" w:hAnsi="Times New Roman" w:hint="default"/>
      </w:rPr>
    </w:lvl>
    <w:lvl w:ilvl="6" w:tplc="5D723168" w:tentative="1">
      <w:start w:val="1"/>
      <w:numFmt w:val="bullet"/>
      <w:lvlText w:val="–"/>
      <w:lvlJc w:val="left"/>
      <w:pPr>
        <w:tabs>
          <w:tab w:val="num" w:pos="5040"/>
        </w:tabs>
        <w:ind w:left="5040" w:hanging="360"/>
      </w:pPr>
      <w:rPr>
        <w:rFonts w:ascii="Times New Roman" w:hAnsi="Times New Roman" w:hint="default"/>
      </w:rPr>
    </w:lvl>
    <w:lvl w:ilvl="7" w:tplc="CA9656CC" w:tentative="1">
      <w:start w:val="1"/>
      <w:numFmt w:val="bullet"/>
      <w:lvlText w:val="–"/>
      <w:lvlJc w:val="left"/>
      <w:pPr>
        <w:tabs>
          <w:tab w:val="num" w:pos="5760"/>
        </w:tabs>
        <w:ind w:left="5760" w:hanging="360"/>
      </w:pPr>
      <w:rPr>
        <w:rFonts w:ascii="Times New Roman" w:hAnsi="Times New Roman" w:hint="default"/>
      </w:rPr>
    </w:lvl>
    <w:lvl w:ilvl="8" w:tplc="3020A032"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2B13EF6"/>
    <w:multiLevelType w:val="hybridMultilevel"/>
    <w:tmpl w:val="4F34140C"/>
    <w:lvl w:ilvl="0" w:tplc="8E8C2726">
      <w:start w:val="1"/>
      <w:numFmt w:val="bullet"/>
      <w:lvlText w:val="•"/>
      <w:lvlJc w:val="left"/>
      <w:pPr>
        <w:tabs>
          <w:tab w:val="num" w:pos="720"/>
        </w:tabs>
        <w:ind w:left="720" w:hanging="360"/>
      </w:pPr>
      <w:rPr>
        <w:rFonts w:ascii="Times New Roman" w:hAnsi="Times New Roman" w:hint="default"/>
      </w:rPr>
    </w:lvl>
    <w:lvl w:ilvl="1" w:tplc="2180AAE0">
      <w:numFmt w:val="none"/>
      <w:lvlText w:val=""/>
      <w:lvlJc w:val="left"/>
      <w:pPr>
        <w:tabs>
          <w:tab w:val="num" w:pos="360"/>
        </w:tabs>
      </w:pPr>
    </w:lvl>
    <w:lvl w:ilvl="2" w:tplc="DA6C0EC4" w:tentative="1">
      <w:start w:val="1"/>
      <w:numFmt w:val="bullet"/>
      <w:lvlText w:val="•"/>
      <w:lvlJc w:val="left"/>
      <w:pPr>
        <w:tabs>
          <w:tab w:val="num" w:pos="2160"/>
        </w:tabs>
        <w:ind w:left="2160" w:hanging="360"/>
      </w:pPr>
      <w:rPr>
        <w:rFonts w:ascii="Times New Roman" w:hAnsi="Times New Roman" w:hint="default"/>
      </w:rPr>
    </w:lvl>
    <w:lvl w:ilvl="3" w:tplc="EF7ABDEC" w:tentative="1">
      <w:start w:val="1"/>
      <w:numFmt w:val="bullet"/>
      <w:lvlText w:val="•"/>
      <w:lvlJc w:val="left"/>
      <w:pPr>
        <w:tabs>
          <w:tab w:val="num" w:pos="2880"/>
        </w:tabs>
        <w:ind w:left="2880" w:hanging="360"/>
      </w:pPr>
      <w:rPr>
        <w:rFonts w:ascii="Times New Roman" w:hAnsi="Times New Roman" w:hint="default"/>
      </w:rPr>
    </w:lvl>
    <w:lvl w:ilvl="4" w:tplc="BA68C0E4" w:tentative="1">
      <w:start w:val="1"/>
      <w:numFmt w:val="bullet"/>
      <w:lvlText w:val="•"/>
      <w:lvlJc w:val="left"/>
      <w:pPr>
        <w:tabs>
          <w:tab w:val="num" w:pos="3600"/>
        </w:tabs>
        <w:ind w:left="3600" w:hanging="360"/>
      </w:pPr>
      <w:rPr>
        <w:rFonts w:ascii="Times New Roman" w:hAnsi="Times New Roman" w:hint="default"/>
      </w:rPr>
    </w:lvl>
    <w:lvl w:ilvl="5" w:tplc="9126EF06" w:tentative="1">
      <w:start w:val="1"/>
      <w:numFmt w:val="bullet"/>
      <w:lvlText w:val="•"/>
      <w:lvlJc w:val="left"/>
      <w:pPr>
        <w:tabs>
          <w:tab w:val="num" w:pos="4320"/>
        </w:tabs>
        <w:ind w:left="4320" w:hanging="360"/>
      </w:pPr>
      <w:rPr>
        <w:rFonts w:ascii="Times New Roman" w:hAnsi="Times New Roman" w:hint="default"/>
      </w:rPr>
    </w:lvl>
    <w:lvl w:ilvl="6" w:tplc="46A6B788" w:tentative="1">
      <w:start w:val="1"/>
      <w:numFmt w:val="bullet"/>
      <w:lvlText w:val="•"/>
      <w:lvlJc w:val="left"/>
      <w:pPr>
        <w:tabs>
          <w:tab w:val="num" w:pos="5040"/>
        </w:tabs>
        <w:ind w:left="5040" w:hanging="360"/>
      </w:pPr>
      <w:rPr>
        <w:rFonts w:ascii="Times New Roman" w:hAnsi="Times New Roman" w:hint="default"/>
      </w:rPr>
    </w:lvl>
    <w:lvl w:ilvl="7" w:tplc="6B4CAE92" w:tentative="1">
      <w:start w:val="1"/>
      <w:numFmt w:val="bullet"/>
      <w:lvlText w:val="•"/>
      <w:lvlJc w:val="left"/>
      <w:pPr>
        <w:tabs>
          <w:tab w:val="num" w:pos="5760"/>
        </w:tabs>
        <w:ind w:left="5760" w:hanging="360"/>
      </w:pPr>
      <w:rPr>
        <w:rFonts w:ascii="Times New Roman" w:hAnsi="Times New Roman" w:hint="default"/>
      </w:rPr>
    </w:lvl>
    <w:lvl w:ilvl="8" w:tplc="A0B60D1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3E02319"/>
    <w:multiLevelType w:val="hybridMultilevel"/>
    <w:tmpl w:val="12F8153E"/>
    <w:lvl w:ilvl="0" w:tplc="468E28E6">
      <w:start w:val="1"/>
      <w:numFmt w:val="bullet"/>
      <w:lvlText w:val="–"/>
      <w:lvlJc w:val="left"/>
      <w:pPr>
        <w:tabs>
          <w:tab w:val="num" w:pos="720"/>
        </w:tabs>
        <w:ind w:left="720" w:hanging="360"/>
      </w:pPr>
      <w:rPr>
        <w:rFonts w:ascii="Times New Roman" w:hAnsi="Times New Roman" w:hint="default"/>
      </w:rPr>
    </w:lvl>
    <w:lvl w:ilvl="1" w:tplc="4F0CF812">
      <w:start w:val="1"/>
      <w:numFmt w:val="bullet"/>
      <w:lvlText w:val="–"/>
      <w:lvlJc w:val="left"/>
      <w:pPr>
        <w:tabs>
          <w:tab w:val="num" w:pos="1440"/>
        </w:tabs>
        <w:ind w:left="1440" w:hanging="360"/>
      </w:pPr>
      <w:rPr>
        <w:rFonts w:ascii="Times New Roman" w:hAnsi="Times New Roman" w:hint="default"/>
      </w:rPr>
    </w:lvl>
    <w:lvl w:ilvl="2" w:tplc="60E25CAA">
      <w:numFmt w:val="none"/>
      <w:lvlText w:val=""/>
      <w:lvlJc w:val="left"/>
      <w:pPr>
        <w:tabs>
          <w:tab w:val="num" w:pos="360"/>
        </w:tabs>
      </w:pPr>
    </w:lvl>
    <w:lvl w:ilvl="3" w:tplc="705E4378" w:tentative="1">
      <w:start w:val="1"/>
      <w:numFmt w:val="bullet"/>
      <w:lvlText w:val="–"/>
      <w:lvlJc w:val="left"/>
      <w:pPr>
        <w:tabs>
          <w:tab w:val="num" w:pos="2880"/>
        </w:tabs>
        <w:ind w:left="2880" w:hanging="360"/>
      </w:pPr>
      <w:rPr>
        <w:rFonts w:ascii="Times New Roman" w:hAnsi="Times New Roman" w:hint="default"/>
      </w:rPr>
    </w:lvl>
    <w:lvl w:ilvl="4" w:tplc="D8D01DBA" w:tentative="1">
      <w:start w:val="1"/>
      <w:numFmt w:val="bullet"/>
      <w:lvlText w:val="–"/>
      <w:lvlJc w:val="left"/>
      <w:pPr>
        <w:tabs>
          <w:tab w:val="num" w:pos="3600"/>
        </w:tabs>
        <w:ind w:left="3600" w:hanging="360"/>
      </w:pPr>
      <w:rPr>
        <w:rFonts w:ascii="Times New Roman" w:hAnsi="Times New Roman" w:hint="default"/>
      </w:rPr>
    </w:lvl>
    <w:lvl w:ilvl="5" w:tplc="E1C6FD92" w:tentative="1">
      <w:start w:val="1"/>
      <w:numFmt w:val="bullet"/>
      <w:lvlText w:val="–"/>
      <w:lvlJc w:val="left"/>
      <w:pPr>
        <w:tabs>
          <w:tab w:val="num" w:pos="4320"/>
        </w:tabs>
        <w:ind w:left="4320" w:hanging="360"/>
      </w:pPr>
      <w:rPr>
        <w:rFonts w:ascii="Times New Roman" w:hAnsi="Times New Roman" w:hint="default"/>
      </w:rPr>
    </w:lvl>
    <w:lvl w:ilvl="6" w:tplc="6C7C564E" w:tentative="1">
      <w:start w:val="1"/>
      <w:numFmt w:val="bullet"/>
      <w:lvlText w:val="–"/>
      <w:lvlJc w:val="left"/>
      <w:pPr>
        <w:tabs>
          <w:tab w:val="num" w:pos="5040"/>
        </w:tabs>
        <w:ind w:left="5040" w:hanging="360"/>
      </w:pPr>
      <w:rPr>
        <w:rFonts w:ascii="Times New Roman" w:hAnsi="Times New Roman" w:hint="default"/>
      </w:rPr>
    </w:lvl>
    <w:lvl w:ilvl="7" w:tplc="5C64F07A" w:tentative="1">
      <w:start w:val="1"/>
      <w:numFmt w:val="bullet"/>
      <w:lvlText w:val="–"/>
      <w:lvlJc w:val="left"/>
      <w:pPr>
        <w:tabs>
          <w:tab w:val="num" w:pos="5760"/>
        </w:tabs>
        <w:ind w:left="5760" w:hanging="360"/>
      </w:pPr>
      <w:rPr>
        <w:rFonts w:ascii="Times New Roman" w:hAnsi="Times New Roman" w:hint="default"/>
      </w:rPr>
    </w:lvl>
    <w:lvl w:ilvl="8" w:tplc="1334F6C8"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8192E68"/>
    <w:multiLevelType w:val="hybridMultilevel"/>
    <w:tmpl w:val="083AD8E6"/>
    <w:lvl w:ilvl="0" w:tplc="3710B7B4">
      <w:start w:val="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AB004C8"/>
    <w:multiLevelType w:val="hybridMultilevel"/>
    <w:tmpl w:val="A9746A58"/>
    <w:lvl w:ilvl="0" w:tplc="2A9AB96C">
      <w:start w:val="1"/>
      <w:numFmt w:val="bullet"/>
      <w:lvlText w:val="•"/>
      <w:lvlJc w:val="left"/>
      <w:pPr>
        <w:tabs>
          <w:tab w:val="num" w:pos="720"/>
        </w:tabs>
        <w:ind w:left="720" w:hanging="360"/>
      </w:pPr>
      <w:rPr>
        <w:rFonts w:ascii="Times New Roman" w:hAnsi="Times New Roman" w:hint="default"/>
      </w:rPr>
    </w:lvl>
    <w:lvl w:ilvl="1" w:tplc="18389B56">
      <w:numFmt w:val="none"/>
      <w:lvlText w:val=""/>
      <w:lvlJc w:val="left"/>
      <w:pPr>
        <w:tabs>
          <w:tab w:val="num" w:pos="360"/>
        </w:tabs>
      </w:pPr>
    </w:lvl>
    <w:lvl w:ilvl="2" w:tplc="D2A221E6">
      <w:numFmt w:val="none"/>
      <w:lvlText w:val=""/>
      <w:lvlJc w:val="left"/>
      <w:pPr>
        <w:tabs>
          <w:tab w:val="num" w:pos="360"/>
        </w:tabs>
      </w:pPr>
    </w:lvl>
    <w:lvl w:ilvl="3" w:tplc="D2FA7510" w:tentative="1">
      <w:start w:val="1"/>
      <w:numFmt w:val="bullet"/>
      <w:lvlText w:val="•"/>
      <w:lvlJc w:val="left"/>
      <w:pPr>
        <w:tabs>
          <w:tab w:val="num" w:pos="2880"/>
        </w:tabs>
        <w:ind w:left="2880" w:hanging="360"/>
      </w:pPr>
      <w:rPr>
        <w:rFonts w:ascii="Times New Roman" w:hAnsi="Times New Roman" w:hint="default"/>
      </w:rPr>
    </w:lvl>
    <w:lvl w:ilvl="4" w:tplc="5964ED9C" w:tentative="1">
      <w:start w:val="1"/>
      <w:numFmt w:val="bullet"/>
      <w:lvlText w:val="•"/>
      <w:lvlJc w:val="left"/>
      <w:pPr>
        <w:tabs>
          <w:tab w:val="num" w:pos="3600"/>
        </w:tabs>
        <w:ind w:left="3600" w:hanging="360"/>
      </w:pPr>
      <w:rPr>
        <w:rFonts w:ascii="Times New Roman" w:hAnsi="Times New Roman" w:hint="default"/>
      </w:rPr>
    </w:lvl>
    <w:lvl w:ilvl="5" w:tplc="FD369C9A" w:tentative="1">
      <w:start w:val="1"/>
      <w:numFmt w:val="bullet"/>
      <w:lvlText w:val="•"/>
      <w:lvlJc w:val="left"/>
      <w:pPr>
        <w:tabs>
          <w:tab w:val="num" w:pos="4320"/>
        </w:tabs>
        <w:ind w:left="4320" w:hanging="360"/>
      </w:pPr>
      <w:rPr>
        <w:rFonts w:ascii="Times New Roman" w:hAnsi="Times New Roman" w:hint="default"/>
      </w:rPr>
    </w:lvl>
    <w:lvl w:ilvl="6" w:tplc="2668B274" w:tentative="1">
      <w:start w:val="1"/>
      <w:numFmt w:val="bullet"/>
      <w:lvlText w:val="•"/>
      <w:lvlJc w:val="left"/>
      <w:pPr>
        <w:tabs>
          <w:tab w:val="num" w:pos="5040"/>
        </w:tabs>
        <w:ind w:left="5040" w:hanging="360"/>
      </w:pPr>
      <w:rPr>
        <w:rFonts w:ascii="Times New Roman" w:hAnsi="Times New Roman" w:hint="default"/>
      </w:rPr>
    </w:lvl>
    <w:lvl w:ilvl="7" w:tplc="9A64711C" w:tentative="1">
      <w:start w:val="1"/>
      <w:numFmt w:val="bullet"/>
      <w:lvlText w:val="•"/>
      <w:lvlJc w:val="left"/>
      <w:pPr>
        <w:tabs>
          <w:tab w:val="num" w:pos="5760"/>
        </w:tabs>
        <w:ind w:left="5760" w:hanging="360"/>
      </w:pPr>
      <w:rPr>
        <w:rFonts w:ascii="Times New Roman" w:hAnsi="Times New Roman" w:hint="default"/>
      </w:rPr>
    </w:lvl>
    <w:lvl w:ilvl="8" w:tplc="D3D64C2C"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E4C011E"/>
    <w:multiLevelType w:val="hybridMultilevel"/>
    <w:tmpl w:val="958220A6"/>
    <w:lvl w:ilvl="0" w:tplc="049407EA">
      <w:start w:val="1"/>
      <w:numFmt w:val="bullet"/>
      <w:lvlText w:val="–"/>
      <w:lvlJc w:val="left"/>
      <w:pPr>
        <w:tabs>
          <w:tab w:val="num" w:pos="720"/>
        </w:tabs>
        <w:ind w:left="720" w:hanging="360"/>
      </w:pPr>
      <w:rPr>
        <w:rFonts w:ascii="Times New Roman" w:hAnsi="Times New Roman" w:hint="default"/>
      </w:rPr>
    </w:lvl>
    <w:lvl w:ilvl="1" w:tplc="E334C354">
      <w:start w:val="1"/>
      <w:numFmt w:val="bullet"/>
      <w:lvlText w:val="–"/>
      <w:lvlJc w:val="left"/>
      <w:pPr>
        <w:tabs>
          <w:tab w:val="num" w:pos="1440"/>
        </w:tabs>
        <w:ind w:left="1440" w:hanging="360"/>
      </w:pPr>
      <w:rPr>
        <w:rFonts w:ascii="Times New Roman" w:hAnsi="Times New Roman" w:hint="default"/>
      </w:rPr>
    </w:lvl>
    <w:lvl w:ilvl="2" w:tplc="05D4E0F0">
      <w:numFmt w:val="none"/>
      <w:lvlText w:val=""/>
      <w:lvlJc w:val="left"/>
      <w:pPr>
        <w:tabs>
          <w:tab w:val="num" w:pos="360"/>
        </w:tabs>
      </w:pPr>
    </w:lvl>
    <w:lvl w:ilvl="3" w:tplc="0C6E3C1C">
      <w:numFmt w:val="none"/>
      <w:lvlText w:val=""/>
      <w:lvlJc w:val="left"/>
      <w:pPr>
        <w:tabs>
          <w:tab w:val="num" w:pos="360"/>
        </w:tabs>
      </w:pPr>
    </w:lvl>
    <w:lvl w:ilvl="4" w:tplc="5FEE92B0" w:tentative="1">
      <w:start w:val="1"/>
      <w:numFmt w:val="bullet"/>
      <w:lvlText w:val="–"/>
      <w:lvlJc w:val="left"/>
      <w:pPr>
        <w:tabs>
          <w:tab w:val="num" w:pos="3600"/>
        </w:tabs>
        <w:ind w:left="3600" w:hanging="360"/>
      </w:pPr>
      <w:rPr>
        <w:rFonts w:ascii="Times New Roman" w:hAnsi="Times New Roman" w:hint="default"/>
      </w:rPr>
    </w:lvl>
    <w:lvl w:ilvl="5" w:tplc="04FCB1CA" w:tentative="1">
      <w:start w:val="1"/>
      <w:numFmt w:val="bullet"/>
      <w:lvlText w:val="–"/>
      <w:lvlJc w:val="left"/>
      <w:pPr>
        <w:tabs>
          <w:tab w:val="num" w:pos="4320"/>
        </w:tabs>
        <w:ind w:left="4320" w:hanging="360"/>
      </w:pPr>
      <w:rPr>
        <w:rFonts w:ascii="Times New Roman" w:hAnsi="Times New Roman" w:hint="default"/>
      </w:rPr>
    </w:lvl>
    <w:lvl w:ilvl="6" w:tplc="0B308B72" w:tentative="1">
      <w:start w:val="1"/>
      <w:numFmt w:val="bullet"/>
      <w:lvlText w:val="–"/>
      <w:lvlJc w:val="left"/>
      <w:pPr>
        <w:tabs>
          <w:tab w:val="num" w:pos="5040"/>
        </w:tabs>
        <w:ind w:left="5040" w:hanging="360"/>
      </w:pPr>
      <w:rPr>
        <w:rFonts w:ascii="Times New Roman" w:hAnsi="Times New Roman" w:hint="default"/>
      </w:rPr>
    </w:lvl>
    <w:lvl w:ilvl="7" w:tplc="39B64EB8" w:tentative="1">
      <w:start w:val="1"/>
      <w:numFmt w:val="bullet"/>
      <w:lvlText w:val="–"/>
      <w:lvlJc w:val="left"/>
      <w:pPr>
        <w:tabs>
          <w:tab w:val="num" w:pos="5760"/>
        </w:tabs>
        <w:ind w:left="5760" w:hanging="360"/>
      </w:pPr>
      <w:rPr>
        <w:rFonts w:ascii="Times New Roman" w:hAnsi="Times New Roman" w:hint="default"/>
      </w:rPr>
    </w:lvl>
    <w:lvl w:ilvl="8" w:tplc="60C24730" w:tentative="1">
      <w:start w:val="1"/>
      <w:numFmt w:val="bullet"/>
      <w:lvlText w:val="–"/>
      <w:lvlJc w:val="left"/>
      <w:pPr>
        <w:tabs>
          <w:tab w:val="num" w:pos="6480"/>
        </w:tabs>
        <w:ind w:left="6480" w:hanging="360"/>
      </w:pPr>
      <w:rPr>
        <w:rFonts w:ascii="Times New Roman" w:hAnsi="Times New Roman" w:hint="default"/>
      </w:rPr>
    </w:lvl>
  </w:abstractNum>
  <w:abstractNum w:abstractNumId="26">
    <w:nsid w:val="4ED20C66"/>
    <w:multiLevelType w:val="hybridMultilevel"/>
    <w:tmpl w:val="180A7AD0"/>
    <w:lvl w:ilvl="0" w:tplc="F8AEC0C0">
      <w:start w:val="1"/>
      <w:numFmt w:val="bullet"/>
      <w:lvlText w:val="•"/>
      <w:lvlJc w:val="left"/>
      <w:pPr>
        <w:tabs>
          <w:tab w:val="num" w:pos="720"/>
        </w:tabs>
        <w:ind w:left="720" w:hanging="360"/>
      </w:pPr>
      <w:rPr>
        <w:rFonts w:ascii="Times New Roman" w:hAnsi="Times New Roman" w:hint="default"/>
      </w:rPr>
    </w:lvl>
    <w:lvl w:ilvl="1" w:tplc="13F26A6C">
      <w:numFmt w:val="none"/>
      <w:lvlText w:val=""/>
      <w:lvlJc w:val="left"/>
      <w:pPr>
        <w:tabs>
          <w:tab w:val="num" w:pos="360"/>
        </w:tabs>
      </w:pPr>
    </w:lvl>
    <w:lvl w:ilvl="2" w:tplc="26DC1F5A">
      <w:numFmt w:val="none"/>
      <w:lvlText w:val=""/>
      <w:lvlJc w:val="left"/>
      <w:pPr>
        <w:tabs>
          <w:tab w:val="num" w:pos="360"/>
        </w:tabs>
      </w:pPr>
    </w:lvl>
    <w:lvl w:ilvl="3" w:tplc="08FE49A0" w:tentative="1">
      <w:start w:val="1"/>
      <w:numFmt w:val="bullet"/>
      <w:lvlText w:val="•"/>
      <w:lvlJc w:val="left"/>
      <w:pPr>
        <w:tabs>
          <w:tab w:val="num" w:pos="2880"/>
        </w:tabs>
        <w:ind w:left="2880" w:hanging="360"/>
      </w:pPr>
      <w:rPr>
        <w:rFonts w:ascii="Times New Roman" w:hAnsi="Times New Roman" w:hint="default"/>
      </w:rPr>
    </w:lvl>
    <w:lvl w:ilvl="4" w:tplc="D9FE85F0" w:tentative="1">
      <w:start w:val="1"/>
      <w:numFmt w:val="bullet"/>
      <w:lvlText w:val="•"/>
      <w:lvlJc w:val="left"/>
      <w:pPr>
        <w:tabs>
          <w:tab w:val="num" w:pos="3600"/>
        </w:tabs>
        <w:ind w:left="3600" w:hanging="360"/>
      </w:pPr>
      <w:rPr>
        <w:rFonts w:ascii="Times New Roman" w:hAnsi="Times New Roman" w:hint="default"/>
      </w:rPr>
    </w:lvl>
    <w:lvl w:ilvl="5" w:tplc="B2947FDC" w:tentative="1">
      <w:start w:val="1"/>
      <w:numFmt w:val="bullet"/>
      <w:lvlText w:val="•"/>
      <w:lvlJc w:val="left"/>
      <w:pPr>
        <w:tabs>
          <w:tab w:val="num" w:pos="4320"/>
        </w:tabs>
        <w:ind w:left="4320" w:hanging="360"/>
      </w:pPr>
      <w:rPr>
        <w:rFonts w:ascii="Times New Roman" w:hAnsi="Times New Roman" w:hint="default"/>
      </w:rPr>
    </w:lvl>
    <w:lvl w:ilvl="6" w:tplc="C12AFBC0" w:tentative="1">
      <w:start w:val="1"/>
      <w:numFmt w:val="bullet"/>
      <w:lvlText w:val="•"/>
      <w:lvlJc w:val="left"/>
      <w:pPr>
        <w:tabs>
          <w:tab w:val="num" w:pos="5040"/>
        </w:tabs>
        <w:ind w:left="5040" w:hanging="360"/>
      </w:pPr>
      <w:rPr>
        <w:rFonts w:ascii="Times New Roman" w:hAnsi="Times New Roman" w:hint="default"/>
      </w:rPr>
    </w:lvl>
    <w:lvl w:ilvl="7" w:tplc="B6DED55C" w:tentative="1">
      <w:start w:val="1"/>
      <w:numFmt w:val="bullet"/>
      <w:lvlText w:val="•"/>
      <w:lvlJc w:val="left"/>
      <w:pPr>
        <w:tabs>
          <w:tab w:val="num" w:pos="5760"/>
        </w:tabs>
        <w:ind w:left="5760" w:hanging="360"/>
      </w:pPr>
      <w:rPr>
        <w:rFonts w:ascii="Times New Roman" w:hAnsi="Times New Roman" w:hint="default"/>
      </w:rPr>
    </w:lvl>
    <w:lvl w:ilvl="8" w:tplc="AA4A69A4"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6D3184A"/>
    <w:multiLevelType w:val="hybridMultilevel"/>
    <w:tmpl w:val="2FF088CC"/>
    <w:lvl w:ilvl="0" w:tplc="5F9C4694">
      <w:start w:val="1"/>
      <w:numFmt w:val="bullet"/>
      <w:lvlText w:val="•"/>
      <w:lvlJc w:val="left"/>
      <w:pPr>
        <w:tabs>
          <w:tab w:val="num" w:pos="720"/>
        </w:tabs>
        <w:ind w:left="720" w:hanging="360"/>
      </w:pPr>
      <w:rPr>
        <w:rFonts w:ascii="Times New Roman" w:hAnsi="Times New Roman" w:hint="default"/>
      </w:rPr>
    </w:lvl>
    <w:lvl w:ilvl="1" w:tplc="01267BD6">
      <w:numFmt w:val="none"/>
      <w:lvlText w:val=""/>
      <w:lvlJc w:val="left"/>
      <w:pPr>
        <w:tabs>
          <w:tab w:val="num" w:pos="360"/>
        </w:tabs>
      </w:pPr>
    </w:lvl>
    <w:lvl w:ilvl="2" w:tplc="45BE027A">
      <w:numFmt w:val="none"/>
      <w:lvlText w:val=""/>
      <w:lvlJc w:val="left"/>
      <w:pPr>
        <w:tabs>
          <w:tab w:val="num" w:pos="360"/>
        </w:tabs>
      </w:pPr>
    </w:lvl>
    <w:lvl w:ilvl="3" w:tplc="5BF673CC">
      <w:numFmt w:val="none"/>
      <w:lvlText w:val=""/>
      <w:lvlJc w:val="left"/>
      <w:pPr>
        <w:tabs>
          <w:tab w:val="num" w:pos="360"/>
        </w:tabs>
      </w:pPr>
    </w:lvl>
    <w:lvl w:ilvl="4" w:tplc="B414ED26" w:tentative="1">
      <w:start w:val="1"/>
      <w:numFmt w:val="bullet"/>
      <w:lvlText w:val="•"/>
      <w:lvlJc w:val="left"/>
      <w:pPr>
        <w:tabs>
          <w:tab w:val="num" w:pos="3600"/>
        </w:tabs>
        <w:ind w:left="3600" w:hanging="360"/>
      </w:pPr>
      <w:rPr>
        <w:rFonts w:ascii="Times New Roman" w:hAnsi="Times New Roman" w:hint="default"/>
      </w:rPr>
    </w:lvl>
    <w:lvl w:ilvl="5" w:tplc="52E6DCE2" w:tentative="1">
      <w:start w:val="1"/>
      <w:numFmt w:val="bullet"/>
      <w:lvlText w:val="•"/>
      <w:lvlJc w:val="left"/>
      <w:pPr>
        <w:tabs>
          <w:tab w:val="num" w:pos="4320"/>
        </w:tabs>
        <w:ind w:left="4320" w:hanging="360"/>
      </w:pPr>
      <w:rPr>
        <w:rFonts w:ascii="Times New Roman" w:hAnsi="Times New Roman" w:hint="default"/>
      </w:rPr>
    </w:lvl>
    <w:lvl w:ilvl="6" w:tplc="61427A3A" w:tentative="1">
      <w:start w:val="1"/>
      <w:numFmt w:val="bullet"/>
      <w:lvlText w:val="•"/>
      <w:lvlJc w:val="left"/>
      <w:pPr>
        <w:tabs>
          <w:tab w:val="num" w:pos="5040"/>
        </w:tabs>
        <w:ind w:left="5040" w:hanging="360"/>
      </w:pPr>
      <w:rPr>
        <w:rFonts w:ascii="Times New Roman" w:hAnsi="Times New Roman" w:hint="default"/>
      </w:rPr>
    </w:lvl>
    <w:lvl w:ilvl="7" w:tplc="91F4B5EC" w:tentative="1">
      <w:start w:val="1"/>
      <w:numFmt w:val="bullet"/>
      <w:lvlText w:val="•"/>
      <w:lvlJc w:val="left"/>
      <w:pPr>
        <w:tabs>
          <w:tab w:val="num" w:pos="5760"/>
        </w:tabs>
        <w:ind w:left="5760" w:hanging="360"/>
      </w:pPr>
      <w:rPr>
        <w:rFonts w:ascii="Times New Roman" w:hAnsi="Times New Roman" w:hint="default"/>
      </w:rPr>
    </w:lvl>
    <w:lvl w:ilvl="8" w:tplc="A47CB88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8BF60B5"/>
    <w:multiLevelType w:val="hybridMultilevel"/>
    <w:tmpl w:val="85E88554"/>
    <w:lvl w:ilvl="0" w:tplc="6436F39C">
      <w:start w:val="1"/>
      <w:numFmt w:val="bullet"/>
      <w:lvlText w:val="•"/>
      <w:lvlJc w:val="left"/>
      <w:pPr>
        <w:tabs>
          <w:tab w:val="num" w:pos="720"/>
        </w:tabs>
        <w:ind w:left="720" w:hanging="360"/>
      </w:pPr>
      <w:rPr>
        <w:rFonts w:ascii="Times New Roman" w:hAnsi="Times New Roman" w:hint="default"/>
      </w:rPr>
    </w:lvl>
    <w:lvl w:ilvl="1" w:tplc="2E7A5438">
      <w:numFmt w:val="none"/>
      <w:lvlText w:val=""/>
      <w:lvlJc w:val="left"/>
      <w:pPr>
        <w:tabs>
          <w:tab w:val="num" w:pos="360"/>
        </w:tabs>
      </w:pPr>
    </w:lvl>
    <w:lvl w:ilvl="2" w:tplc="4426E5D6">
      <w:numFmt w:val="none"/>
      <w:lvlText w:val=""/>
      <w:lvlJc w:val="left"/>
      <w:pPr>
        <w:tabs>
          <w:tab w:val="num" w:pos="360"/>
        </w:tabs>
      </w:pPr>
    </w:lvl>
    <w:lvl w:ilvl="3" w:tplc="BF84E1E0" w:tentative="1">
      <w:start w:val="1"/>
      <w:numFmt w:val="bullet"/>
      <w:lvlText w:val="•"/>
      <w:lvlJc w:val="left"/>
      <w:pPr>
        <w:tabs>
          <w:tab w:val="num" w:pos="2880"/>
        </w:tabs>
        <w:ind w:left="2880" w:hanging="360"/>
      </w:pPr>
      <w:rPr>
        <w:rFonts w:ascii="Times New Roman" w:hAnsi="Times New Roman" w:hint="default"/>
      </w:rPr>
    </w:lvl>
    <w:lvl w:ilvl="4" w:tplc="09AE9C16" w:tentative="1">
      <w:start w:val="1"/>
      <w:numFmt w:val="bullet"/>
      <w:lvlText w:val="•"/>
      <w:lvlJc w:val="left"/>
      <w:pPr>
        <w:tabs>
          <w:tab w:val="num" w:pos="3600"/>
        </w:tabs>
        <w:ind w:left="3600" w:hanging="360"/>
      </w:pPr>
      <w:rPr>
        <w:rFonts w:ascii="Times New Roman" w:hAnsi="Times New Roman" w:hint="default"/>
      </w:rPr>
    </w:lvl>
    <w:lvl w:ilvl="5" w:tplc="8ACC1810" w:tentative="1">
      <w:start w:val="1"/>
      <w:numFmt w:val="bullet"/>
      <w:lvlText w:val="•"/>
      <w:lvlJc w:val="left"/>
      <w:pPr>
        <w:tabs>
          <w:tab w:val="num" w:pos="4320"/>
        </w:tabs>
        <w:ind w:left="4320" w:hanging="360"/>
      </w:pPr>
      <w:rPr>
        <w:rFonts w:ascii="Times New Roman" w:hAnsi="Times New Roman" w:hint="default"/>
      </w:rPr>
    </w:lvl>
    <w:lvl w:ilvl="6" w:tplc="7DCC5BB8" w:tentative="1">
      <w:start w:val="1"/>
      <w:numFmt w:val="bullet"/>
      <w:lvlText w:val="•"/>
      <w:lvlJc w:val="left"/>
      <w:pPr>
        <w:tabs>
          <w:tab w:val="num" w:pos="5040"/>
        </w:tabs>
        <w:ind w:left="5040" w:hanging="360"/>
      </w:pPr>
      <w:rPr>
        <w:rFonts w:ascii="Times New Roman" w:hAnsi="Times New Roman" w:hint="default"/>
      </w:rPr>
    </w:lvl>
    <w:lvl w:ilvl="7" w:tplc="226A8966" w:tentative="1">
      <w:start w:val="1"/>
      <w:numFmt w:val="bullet"/>
      <w:lvlText w:val="•"/>
      <w:lvlJc w:val="left"/>
      <w:pPr>
        <w:tabs>
          <w:tab w:val="num" w:pos="5760"/>
        </w:tabs>
        <w:ind w:left="5760" w:hanging="360"/>
      </w:pPr>
      <w:rPr>
        <w:rFonts w:ascii="Times New Roman" w:hAnsi="Times New Roman" w:hint="default"/>
      </w:rPr>
    </w:lvl>
    <w:lvl w:ilvl="8" w:tplc="93C4636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8CF3AF1"/>
    <w:multiLevelType w:val="hybridMultilevel"/>
    <w:tmpl w:val="F1EED55C"/>
    <w:lvl w:ilvl="0" w:tplc="C9E4D2CA">
      <w:start w:val="1"/>
      <w:numFmt w:val="bullet"/>
      <w:lvlText w:val="–"/>
      <w:lvlJc w:val="left"/>
      <w:pPr>
        <w:tabs>
          <w:tab w:val="num" w:pos="720"/>
        </w:tabs>
        <w:ind w:left="720" w:hanging="360"/>
      </w:pPr>
      <w:rPr>
        <w:rFonts w:ascii="Times New Roman" w:hAnsi="Times New Roman" w:hint="default"/>
      </w:rPr>
    </w:lvl>
    <w:lvl w:ilvl="1" w:tplc="0BB0D94C">
      <w:start w:val="1"/>
      <w:numFmt w:val="bullet"/>
      <w:lvlText w:val="–"/>
      <w:lvlJc w:val="left"/>
      <w:pPr>
        <w:tabs>
          <w:tab w:val="num" w:pos="1440"/>
        </w:tabs>
        <w:ind w:left="1440" w:hanging="360"/>
      </w:pPr>
      <w:rPr>
        <w:rFonts w:ascii="Times New Roman" w:hAnsi="Times New Roman" w:hint="default"/>
      </w:rPr>
    </w:lvl>
    <w:lvl w:ilvl="2" w:tplc="D12ABB38">
      <w:numFmt w:val="none"/>
      <w:lvlText w:val=""/>
      <w:lvlJc w:val="left"/>
      <w:pPr>
        <w:tabs>
          <w:tab w:val="num" w:pos="360"/>
        </w:tabs>
      </w:pPr>
    </w:lvl>
    <w:lvl w:ilvl="3" w:tplc="075825E8" w:tentative="1">
      <w:start w:val="1"/>
      <w:numFmt w:val="bullet"/>
      <w:lvlText w:val="–"/>
      <w:lvlJc w:val="left"/>
      <w:pPr>
        <w:tabs>
          <w:tab w:val="num" w:pos="2880"/>
        </w:tabs>
        <w:ind w:left="2880" w:hanging="360"/>
      </w:pPr>
      <w:rPr>
        <w:rFonts w:ascii="Times New Roman" w:hAnsi="Times New Roman" w:hint="default"/>
      </w:rPr>
    </w:lvl>
    <w:lvl w:ilvl="4" w:tplc="AF40BADA" w:tentative="1">
      <w:start w:val="1"/>
      <w:numFmt w:val="bullet"/>
      <w:lvlText w:val="–"/>
      <w:lvlJc w:val="left"/>
      <w:pPr>
        <w:tabs>
          <w:tab w:val="num" w:pos="3600"/>
        </w:tabs>
        <w:ind w:left="3600" w:hanging="360"/>
      </w:pPr>
      <w:rPr>
        <w:rFonts w:ascii="Times New Roman" w:hAnsi="Times New Roman" w:hint="default"/>
      </w:rPr>
    </w:lvl>
    <w:lvl w:ilvl="5" w:tplc="E4E02B8E" w:tentative="1">
      <w:start w:val="1"/>
      <w:numFmt w:val="bullet"/>
      <w:lvlText w:val="–"/>
      <w:lvlJc w:val="left"/>
      <w:pPr>
        <w:tabs>
          <w:tab w:val="num" w:pos="4320"/>
        </w:tabs>
        <w:ind w:left="4320" w:hanging="360"/>
      </w:pPr>
      <w:rPr>
        <w:rFonts w:ascii="Times New Roman" w:hAnsi="Times New Roman" w:hint="default"/>
      </w:rPr>
    </w:lvl>
    <w:lvl w:ilvl="6" w:tplc="2E167E5E" w:tentative="1">
      <w:start w:val="1"/>
      <w:numFmt w:val="bullet"/>
      <w:lvlText w:val="–"/>
      <w:lvlJc w:val="left"/>
      <w:pPr>
        <w:tabs>
          <w:tab w:val="num" w:pos="5040"/>
        </w:tabs>
        <w:ind w:left="5040" w:hanging="360"/>
      </w:pPr>
      <w:rPr>
        <w:rFonts w:ascii="Times New Roman" w:hAnsi="Times New Roman" w:hint="default"/>
      </w:rPr>
    </w:lvl>
    <w:lvl w:ilvl="7" w:tplc="716813E8" w:tentative="1">
      <w:start w:val="1"/>
      <w:numFmt w:val="bullet"/>
      <w:lvlText w:val="–"/>
      <w:lvlJc w:val="left"/>
      <w:pPr>
        <w:tabs>
          <w:tab w:val="num" w:pos="5760"/>
        </w:tabs>
        <w:ind w:left="5760" w:hanging="360"/>
      </w:pPr>
      <w:rPr>
        <w:rFonts w:ascii="Times New Roman" w:hAnsi="Times New Roman" w:hint="default"/>
      </w:rPr>
    </w:lvl>
    <w:lvl w:ilvl="8" w:tplc="0100B066" w:tentative="1">
      <w:start w:val="1"/>
      <w:numFmt w:val="bullet"/>
      <w:lvlText w:val="–"/>
      <w:lvlJc w:val="left"/>
      <w:pPr>
        <w:tabs>
          <w:tab w:val="num" w:pos="6480"/>
        </w:tabs>
        <w:ind w:left="6480" w:hanging="360"/>
      </w:pPr>
      <w:rPr>
        <w:rFonts w:ascii="Times New Roman" w:hAnsi="Times New Roman" w:hint="default"/>
      </w:rPr>
    </w:lvl>
  </w:abstractNum>
  <w:abstractNum w:abstractNumId="30">
    <w:nsid w:val="6B2414A9"/>
    <w:multiLevelType w:val="hybridMultilevel"/>
    <w:tmpl w:val="76CAA66A"/>
    <w:lvl w:ilvl="0" w:tplc="BA026074">
      <w:start w:val="1"/>
      <w:numFmt w:val="bullet"/>
      <w:lvlText w:val="–"/>
      <w:lvlJc w:val="left"/>
      <w:pPr>
        <w:tabs>
          <w:tab w:val="num" w:pos="720"/>
        </w:tabs>
        <w:ind w:left="720" w:hanging="360"/>
      </w:pPr>
      <w:rPr>
        <w:rFonts w:ascii="Times New Roman" w:hAnsi="Times New Roman" w:hint="default"/>
      </w:rPr>
    </w:lvl>
    <w:lvl w:ilvl="1" w:tplc="D15AE0E4">
      <w:start w:val="1"/>
      <w:numFmt w:val="bullet"/>
      <w:lvlText w:val="–"/>
      <w:lvlJc w:val="left"/>
      <w:pPr>
        <w:tabs>
          <w:tab w:val="num" w:pos="1440"/>
        </w:tabs>
        <w:ind w:left="1440" w:hanging="360"/>
      </w:pPr>
      <w:rPr>
        <w:rFonts w:ascii="Times New Roman" w:hAnsi="Times New Roman" w:hint="default"/>
      </w:rPr>
    </w:lvl>
    <w:lvl w:ilvl="2" w:tplc="2FDA2DCE">
      <w:numFmt w:val="none"/>
      <w:lvlText w:val=""/>
      <w:lvlJc w:val="left"/>
      <w:pPr>
        <w:tabs>
          <w:tab w:val="num" w:pos="360"/>
        </w:tabs>
      </w:pPr>
    </w:lvl>
    <w:lvl w:ilvl="3" w:tplc="8BB2B95C">
      <w:numFmt w:val="none"/>
      <w:lvlText w:val=""/>
      <w:lvlJc w:val="left"/>
      <w:pPr>
        <w:tabs>
          <w:tab w:val="num" w:pos="360"/>
        </w:tabs>
      </w:pPr>
    </w:lvl>
    <w:lvl w:ilvl="4" w:tplc="90AC80C8">
      <w:numFmt w:val="none"/>
      <w:lvlText w:val=""/>
      <w:lvlJc w:val="left"/>
      <w:pPr>
        <w:tabs>
          <w:tab w:val="num" w:pos="360"/>
        </w:tabs>
      </w:pPr>
    </w:lvl>
    <w:lvl w:ilvl="5" w:tplc="F78C5394" w:tentative="1">
      <w:start w:val="1"/>
      <w:numFmt w:val="bullet"/>
      <w:lvlText w:val="–"/>
      <w:lvlJc w:val="left"/>
      <w:pPr>
        <w:tabs>
          <w:tab w:val="num" w:pos="4320"/>
        </w:tabs>
        <w:ind w:left="4320" w:hanging="360"/>
      </w:pPr>
      <w:rPr>
        <w:rFonts w:ascii="Times New Roman" w:hAnsi="Times New Roman" w:hint="default"/>
      </w:rPr>
    </w:lvl>
    <w:lvl w:ilvl="6" w:tplc="B5B69EE8" w:tentative="1">
      <w:start w:val="1"/>
      <w:numFmt w:val="bullet"/>
      <w:lvlText w:val="–"/>
      <w:lvlJc w:val="left"/>
      <w:pPr>
        <w:tabs>
          <w:tab w:val="num" w:pos="5040"/>
        </w:tabs>
        <w:ind w:left="5040" w:hanging="360"/>
      </w:pPr>
      <w:rPr>
        <w:rFonts w:ascii="Times New Roman" w:hAnsi="Times New Roman" w:hint="default"/>
      </w:rPr>
    </w:lvl>
    <w:lvl w:ilvl="7" w:tplc="B176AA4A" w:tentative="1">
      <w:start w:val="1"/>
      <w:numFmt w:val="bullet"/>
      <w:lvlText w:val="–"/>
      <w:lvlJc w:val="left"/>
      <w:pPr>
        <w:tabs>
          <w:tab w:val="num" w:pos="5760"/>
        </w:tabs>
        <w:ind w:left="5760" w:hanging="360"/>
      </w:pPr>
      <w:rPr>
        <w:rFonts w:ascii="Times New Roman" w:hAnsi="Times New Roman" w:hint="default"/>
      </w:rPr>
    </w:lvl>
    <w:lvl w:ilvl="8" w:tplc="70EEC89C"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C750AF9"/>
    <w:multiLevelType w:val="hybridMultilevel"/>
    <w:tmpl w:val="D6C6E6F2"/>
    <w:lvl w:ilvl="0" w:tplc="76367A54">
      <w:start w:val="1"/>
      <w:numFmt w:val="bullet"/>
      <w:lvlText w:val="•"/>
      <w:lvlJc w:val="left"/>
      <w:pPr>
        <w:tabs>
          <w:tab w:val="num" w:pos="720"/>
        </w:tabs>
        <w:ind w:left="720" w:hanging="360"/>
      </w:pPr>
      <w:rPr>
        <w:rFonts w:ascii="Times New Roman" w:hAnsi="Times New Roman" w:hint="default"/>
      </w:rPr>
    </w:lvl>
    <w:lvl w:ilvl="1" w:tplc="66066702">
      <w:numFmt w:val="none"/>
      <w:lvlText w:val=""/>
      <w:lvlJc w:val="left"/>
      <w:pPr>
        <w:tabs>
          <w:tab w:val="num" w:pos="360"/>
        </w:tabs>
      </w:pPr>
    </w:lvl>
    <w:lvl w:ilvl="2" w:tplc="3C6C8C1A">
      <w:numFmt w:val="none"/>
      <w:lvlText w:val=""/>
      <w:lvlJc w:val="left"/>
      <w:pPr>
        <w:tabs>
          <w:tab w:val="num" w:pos="360"/>
        </w:tabs>
      </w:pPr>
    </w:lvl>
    <w:lvl w:ilvl="3" w:tplc="524E0D14">
      <w:numFmt w:val="none"/>
      <w:lvlText w:val=""/>
      <w:lvlJc w:val="left"/>
      <w:pPr>
        <w:tabs>
          <w:tab w:val="num" w:pos="360"/>
        </w:tabs>
      </w:pPr>
    </w:lvl>
    <w:lvl w:ilvl="4" w:tplc="15F843E6">
      <w:numFmt w:val="none"/>
      <w:lvlText w:val=""/>
      <w:lvlJc w:val="left"/>
      <w:pPr>
        <w:tabs>
          <w:tab w:val="num" w:pos="360"/>
        </w:tabs>
      </w:pPr>
    </w:lvl>
    <w:lvl w:ilvl="5" w:tplc="37D42908" w:tentative="1">
      <w:start w:val="1"/>
      <w:numFmt w:val="bullet"/>
      <w:lvlText w:val="•"/>
      <w:lvlJc w:val="left"/>
      <w:pPr>
        <w:tabs>
          <w:tab w:val="num" w:pos="4320"/>
        </w:tabs>
        <w:ind w:left="4320" w:hanging="360"/>
      </w:pPr>
      <w:rPr>
        <w:rFonts w:ascii="Times New Roman" w:hAnsi="Times New Roman" w:hint="default"/>
      </w:rPr>
    </w:lvl>
    <w:lvl w:ilvl="6" w:tplc="79FAE03A" w:tentative="1">
      <w:start w:val="1"/>
      <w:numFmt w:val="bullet"/>
      <w:lvlText w:val="•"/>
      <w:lvlJc w:val="left"/>
      <w:pPr>
        <w:tabs>
          <w:tab w:val="num" w:pos="5040"/>
        </w:tabs>
        <w:ind w:left="5040" w:hanging="360"/>
      </w:pPr>
      <w:rPr>
        <w:rFonts w:ascii="Times New Roman" w:hAnsi="Times New Roman" w:hint="default"/>
      </w:rPr>
    </w:lvl>
    <w:lvl w:ilvl="7" w:tplc="B538D43C" w:tentative="1">
      <w:start w:val="1"/>
      <w:numFmt w:val="bullet"/>
      <w:lvlText w:val="•"/>
      <w:lvlJc w:val="left"/>
      <w:pPr>
        <w:tabs>
          <w:tab w:val="num" w:pos="5760"/>
        </w:tabs>
        <w:ind w:left="5760" w:hanging="360"/>
      </w:pPr>
      <w:rPr>
        <w:rFonts w:ascii="Times New Roman" w:hAnsi="Times New Roman" w:hint="default"/>
      </w:rPr>
    </w:lvl>
    <w:lvl w:ilvl="8" w:tplc="A356C9BA" w:tentative="1">
      <w:start w:val="1"/>
      <w:numFmt w:val="bullet"/>
      <w:lvlText w:val="•"/>
      <w:lvlJc w:val="left"/>
      <w:pPr>
        <w:tabs>
          <w:tab w:val="num" w:pos="6480"/>
        </w:tabs>
        <w:ind w:left="6480" w:hanging="360"/>
      </w:pPr>
      <w:rPr>
        <w:rFonts w:ascii="Times New Roman" w:hAnsi="Times New Roman" w:hint="default"/>
      </w:rPr>
    </w:lvl>
  </w:abstractNum>
  <w:abstractNum w:abstractNumId="32">
    <w:nsid w:val="6E614FDC"/>
    <w:multiLevelType w:val="hybridMultilevel"/>
    <w:tmpl w:val="96EC4D90"/>
    <w:lvl w:ilvl="0" w:tplc="E33AB762">
      <w:start w:val="1"/>
      <w:numFmt w:val="bullet"/>
      <w:lvlText w:val="•"/>
      <w:lvlJc w:val="left"/>
      <w:pPr>
        <w:tabs>
          <w:tab w:val="num" w:pos="720"/>
        </w:tabs>
        <w:ind w:left="720" w:hanging="360"/>
      </w:pPr>
      <w:rPr>
        <w:rFonts w:ascii="Times New Roman" w:hAnsi="Times New Roman" w:hint="default"/>
      </w:rPr>
    </w:lvl>
    <w:lvl w:ilvl="1" w:tplc="D2162600">
      <w:numFmt w:val="none"/>
      <w:lvlText w:val=""/>
      <w:lvlJc w:val="left"/>
      <w:pPr>
        <w:tabs>
          <w:tab w:val="num" w:pos="360"/>
        </w:tabs>
      </w:pPr>
    </w:lvl>
    <w:lvl w:ilvl="2" w:tplc="4E8A6522">
      <w:numFmt w:val="none"/>
      <w:lvlText w:val=""/>
      <w:lvlJc w:val="left"/>
      <w:pPr>
        <w:tabs>
          <w:tab w:val="num" w:pos="360"/>
        </w:tabs>
      </w:pPr>
    </w:lvl>
    <w:lvl w:ilvl="3" w:tplc="41C4701E" w:tentative="1">
      <w:start w:val="1"/>
      <w:numFmt w:val="bullet"/>
      <w:lvlText w:val="•"/>
      <w:lvlJc w:val="left"/>
      <w:pPr>
        <w:tabs>
          <w:tab w:val="num" w:pos="2880"/>
        </w:tabs>
        <w:ind w:left="2880" w:hanging="360"/>
      </w:pPr>
      <w:rPr>
        <w:rFonts w:ascii="Times New Roman" w:hAnsi="Times New Roman" w:hint="default"/>
      </w:rPr>
    </w:lvl>
    <w:lvl w:ilvl="4" w:tplc="C2E68B6E" w:tentative="1">
      <w:start w:val="1"/>
      <w:numFmt w:val="bullet"/>
      <w:lvlText w:val="•"/>
      <w:lvlJc w:val="left"/>
      <w:pPr>
        <w:tabs>
          <w:tab w:val="num" w:pos="3600"/>
        </w:tabs>
        <w:ind w:left="3600" w:hanging="360"/>
      </w:pPr>
      <w:rPr>
        <w:rFonts w:ascii="Times New Roman" w:hAnsi="Times New Roman" w:hint="default"/>
      </w:rPr>
    </w:lvl>
    <w:lvl w:ilvl="5" w:tplc="6172AC0C" w:tentative="1">
      <w:start w:val="1"/>
      <w:numFmt w:val="bullet"/>
      <w:lvlText w:val="•"/>
      <w:lvlJc w:val="left"/>
      <w:pPr>
        <w:tabs>
          <w:tab w:val="num" w:pos="4320"/>
        </w:tabs>
        <w:ind w:left="4320" w:hanging="360"/>
      </w:pPr>
      <w:rPr>
        <w:rFonts w:ascii="Times New Roman" w:hAnsi="Times New Roman" w:hint="default"/>
      </w:rPr>
    </w:lvl>
    <w:lvl w:ilvl="6" w:tplc="EF926628" w:tentative="1">
      <w:start w:val="1"/>
      <w:numFmt w:val="bullet"/>
      <w:lvlText w:val="•"/>
      <w:lvlJc w:val="left"/>
      <w:pPr>
        <w:tabs>
          <w:tab w:val="num" w:pos="5040"/>
        </w:tabs>
        <w:ind w:left="5040" w:hanging="360"/>
      </w:pPr>
      <w:rPr>
        <w:rFonts w:ascii="Times New Roman" w:hAnsi="Times New Roman" w:hint="default"/>
      </w:rPr>
    </w:lvl>
    <w:lvl w:ilvl="7" w:tplc="AB2E81B0" w:tentative="1">
      <w:start w:val="1"/>
      <w:numFmt w:val="bullet"/>
      <w:lvlText w:val="•"/>
      <w:lvlJc w:val="left"/>
      <w:pPr>
        <w:tabs>
          <w:tab w:val="num" w:pos="5760"/>
        </w:tabs>
        <w:ind w:left="5760" w:hanging="360"/>
      </w:pPr>
      <w:rPr>
        <w:rFonts w:ascii="Times New Roman" w:hAnsi="Times New Roman" w:hint="default"/>
      </w:rPr>
    </w:lvl>
    <w:lvl w:ilvl="8" w:tplc="AAC83032"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F93076A"/>
    <w:multiLevelType w:val="hybridMultilevel"/>
    <w:tmpl w:val="6DD88D82"/>
    <w:lvl w:ilvl="0" w:tplc="5FC20E9A">
      <w:start w:val="1"/>
      <w:numFmt w:val="bullet"/>
      <w:lvlText w:val="•"/>
      <w:lvlJc w:val="left"/>
      <w:pPr>
        <w:tabs>
          <w:tab w:val="num" w:pos="720"/>
        </w:tabs>
        <w:ind w:left="720" w:hanging="360"/>
      </w:pPr>
      <w:rPr>
        <w:rFonts w:ascii="Times New Roman" w:hAnsi="Times New Roman" w:hint="default"/>
      </w:rPr>
    </w:lvl>
    <w:lvl w:ilvl="1" w:tplc="A6942BA4">
      <w:numFmt w:val="none"/>
      <w:lvlText w:val=""/>
      <w:lvlJc w:val="left"/>
      <w:pPr>
        <w:tabs>
          <w:tab w:val="num" w:pos="360"/>
        </w:tabs>
      </w:pPr>
    </w:lvl>
    <w:lvl w:ilvl="2" w:tplc="95C40D58">
      <w:numFmt w:val="none"/>
      <w:lvlText w:val=""/>
      <w:lvlJc w:val="left"/>
      <w:pPr>
        <w:tabs>
          <w:tab w:val="num" w:pos="360"/>
        </w:tabs>
      </w:pPr>
    </w:lvl>
    <w:lvl w:ilvl="3" w:tplc="53B0E2A6">
      <w:numFmt w:val="none"/>
      <w:lvlText w:val=""/>
      <w:lvlJc w:val="left"/>
      <w:pPr>
        <w:tabs>
          <w:tab w:val="num" w:pos="360"/>
        </w:tabs>
      </w:pPr>
    </w:lvl>
    <w:lvl w:ilvl="4" w:tplc="B1EC2490" w:tentative="1">
      <w:start w:val="1"/>
      <w:numFmt w:val="bullet"/>
      <w:lvlText w:val="•"/>
      <w:lvlJc w:val="left"/>
      <w:pPr>
        <w:tabs>
          <w:tab w:val="num" w:pos="3600"/>
        </w:tabs>
        <w:ind w:left="3600" w:hanging="360"/>
      </w:pPr>
      <w:rPr>
        <w:rFonts w:ascii="Times New Roman" w:hAnsi="Times New Roman" w:hint="default"/>
      </w:rPr>
    </w:lvl>
    <w:lvl w:ilvl="5" w:tplc="1AF6A01E" w:tentative="1">
      <w:start w:val="1"/>
      <w:numFmt w:val="bullet"/>
      <w:lvlText w:val="•"/>
      <w:lvlJc w:val="left"/>
      <w:pPr>
        <w:tabs>
          <w:tab w:val="num" w:pos="4320"/>
        </w:tabs>
        <w:ind w:left="4320" w:hanging="360"/>
      </w:pPr>
      <w:rPr>
        <w:rFonts w:ascii="Times New Roman" w:hAnsi="Times New Roman" w:hint="default"/>
      </w:rPr>
    </w:lvl>
    <w:lvl w:ilvl="6" w:tplc="1BF00792" w:tentative="1">
      <w:start w:val="1"/>
      <w:numFmt w:val="bullet"/>
      <w:lvlText w:val="•"/>
      <w:lvlJc w:val="left"/>
      <w:pPr>
        <w:tabs>
          <w:tab w:val="num" w:pos="5040"/>
        </w:tabs>
        <w:ind w:left="5040" w:hanging="360"/>
      </w:pPr>
      <w:rPr>
        <w:rFonts w:ascii="Times New Roman" w:hAnsi="Times New Roman" w:hint="default"/>
      </w:rPr>
    </w:lvl>
    <w:lvl w:ilvl="7" w:tplc="C464ED10" w:tentative="1">
      <w:start w:val="1"/>
      <w:numFmt w:val="bullet"/>
      <w:lvlText w:val="•"/>
      <w:lvlJc w:val="left"/>
      <w:pPr>
        <w:tabs>
          <w:tab w:val="num" w:pos="5760"/>
        </w:tabs>
        <w:ind w:left="5760" w:hanging="360"/>
      </w:pPr>
      <w:rPr>
        <w:rFonts w:ascii="Times New Roman" w:hAnsi="Times New Roman" w:hint="default"/>
      </w:rPr>
    </w:lvl>
    <w:lvl w:ilvl="8" w:tplc="37005FD6" w:tentative="1">
      <w:start w:val="1"/>
      <w:numFmt w:val="bullet"/>
      <w:lvlText w:val="•"/>
      <w:lvlJc w:val="left"/>
      <w:pPr>
        <w:tabs>
          <w:tab w:val="num" w:pos="6480"/>
        </w:tabs>
        <w:ind w:left="6480" w:hanging="360"/>
      </w:pPr>
      <w:rPr>
        <w:rFonts w:ascii="Times New Roman" w:hAnsi="Times New Roman" w:hint="default"/>
      </w:rPr>
    </w:lvl>
  </w:abstractNum>
  <w:num w:numId="1">
    <w:abstractNumId w:val="23"/>
  </w:num>
  <w:num w:numId="2">
    <w:abstractNumId w:val="5"/>
  </w:num>
  <w:num w:numId="3">
    <w:abstractNumId w:val="13"/>
  </w:num>
  <w:num w:numId="4">
    <w:abstractNumId w:val="3"/>
  </w:num>
  <w:num w:numId="5">
    <w:abstractNumId w:val="25"/>
  </w:num>
  <w:num w:numId="6">
    <w:abstractNumId w:val="11"/>
  </w:num>
  <w:num w:numId="7">
    <w:abstractNumId w:val="24"/>
  </w:num>
  <w:num w:numId="8">
    <w:abstractNumId w:val="7"/>
  </w:num>
  <w:num w:numId="9">
    <w:abstractNumId w:val="15"/>
  </w:num>
  <w:num w:numId="10">
    <w:abstractNumId w:val="30"/>
  </w:num>
  <w:num w:numId="11">
    <w:abstractNumId w:val="18"/>
  </w:num>
  <w:num w:numId="12">
    <w:abstractNumId w:val="6"/>
  </w:num>
  <w:num w:numId="13">
    <w:abstractNumId w:val="16"/>
  </w:num>
  <w:num w:numId="14">
    <w:abstractNumId w:val="32"/>
  </w:num>
  <w:num w:numId="15">
    <w:abstractNumId w:val="27"/>
  </w:num>
  <w:num w:numId="16">
    <w:abstractNumId w:val="9"/>
  </w:num>
  <w:num w:numId="17">
    <w:abstractNumId w:val="2"/>
  </w:num>
  <w:num w:numId="18">
    <w:abstractNumId w:val="21"/>
  </w:num>
  <w:num w:numId="19">
    <w:abstractNumId w:val="1"/>
  </w:num>
  <w:num w:numId="20">
    <w:abstractNumId w:val="17"/>
  </w:num>
  <w:num w:numId="21">
    <w:abstractNumId w:val="10"/>
  </w:num>
  <w:num w:numId="22">
    <w:abstractNumId w:val="8"/>
  </w:num>
  <w:num w:numId="23">
    <w:abstractNumId w:val="26"/>
  </w:num>
  <w:num w:numId="24">
    <w:abstractNumId w:val="22"/>
  </w:num>
  <w:num w:numId="25">
    <w:abstractNumId w:val="4"/>
  </w:num>
  <w:num w:numId="26">
    <w:abstractNumId w:val="28"/>
  </w:num>
  <w:num w:numId="27">
    <w:abstractNumId w:val="12"/>
  </w:num>
  <w:num w:numId="28">
    <w:abstractNumId w:val="31"/>
  </w:num>
  <w:num w:numId="29">
    <w:abstractNumId w:val="20"/>
  </w:num>
  <w:num w:numId="30">
    <w:abstractNumId w:val="14"/>
  </w:num>
  <w:num w:numId="31">
    <w:abstractNumId w:val="0"/>
  </w:num>
  <w:num w:numId="32">
    <w:abstractNumId w:val="29"/>
  </w:num>
  <w:num w:numId="33">
    <w:abstractNumId w:val="19"/>
  </w:num>
  <w:num w:numId="34">
    <w:abstractNumId w:val="3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650"/>
    <w:rsid w:val="00043231"/>
    <w:rsid w:val="00100053"/>
    <w:rsid w:val="00130CA7"/>
    <w:rsid w:val="00145615"/>
    <w:rsid w:val="00163B5C"/>
    <w:rsid w:val="00183650"/>
    <w:rsid w:val="001A1721"/>
    <w:rsid w:val="001A3174"/>
    <w:rsid w:val="001A7EEE"/>
    <w:rsid w:val="001B6693"/>
    <w:rsid w:val="001D7B2A"/>
    <w:rsid w:val="001F215F"/>
    <w:rsid w:val="00265ACE"/>
    <w:rsid w:val="002C0C20"/>
    <w:rsid w:val="003775DF"/>
    <w:rsid w:val="003F01DA"/>
    <w:rsid w:val="00417B06"/>
    <w:rsid w:val="004323DB"/>
    <w:rsid w:val="00442E45"/>
    <w:rsid w:val="00455CDB"/>
    <w:rsid w:val="00484921"/>
    <w:rsid w:val="004866DA"/>
    <w:rsid w:val="004C08D4"/>
    <w:rsid w:val="004D3295"/>
    <w:rsid w:val="004D6714"/>
    <w:rsid w:val="005047DC"/>
    <w:rsid w:val="005345B7"/>
    <w:rsid w:val="00537DCF"/>
    <w:rsid w:val="00565759"/>
    <w:rsid w:val="0057145B"/>
    <w:rsid w:val="0059285F"/>
    <w:rsid w:val="0063225B"/>
    <w:rsid w:val="00640B81"/>
    <w:rsid w:val="00682C9B"/>
    <w:rsid w:val="006D2D7C"/>
    <w:rsid w:val="006D7F8C"/>
    <w:rsid w:val="00711C76"/>
    <w:rsid w:val="00750902"/>
    <w:rsid w:val="00780A51"/>
    <w:rsid w:val="007B2201"/>
    <w:rsid w:val="007C1C74"/>
    <w:rsid w:val="007C5E15"/>
    <w:rsid w:val="007F2517"/>
    <w:rsid w:val="0085324F"/>
    <w:rsid w:val="00865590"/>
    <w:rsid w:val="00870001"/>
    <w:rsid w:val="008B0AD5"/>
    <w:rsid w:val="008B2AC8"/>
    <w:rsid w:val="008D6D4F"/>
    <w:rsid w:val="0091288E"/>
    <w:rsid w:val="009503AF"/>
    <w:rsid w:val="009D058B"/>
    <w:rsid w:val="009E39CD"/>
    <w:rsid w:val="009E5C80"/>
    <w:rsid w:val="009F437D"/>
    <w:rsid w:val="00A20585"/>
    <w:rsid w:val="00A80EEF"/>
    <w:rsid w:val="00A87C2B"/>
    <w:rsid w:val="00AB05A5"/>
    <w:rsid w:val="00B0747C"/>
    <w:rsid w:val="00B5472E"/>
    <w:rsid w:val="00B65C71"/>
    <w:rsid w:val="00B66D97"/>
    <w:rsid w:val="00BA0B0F"/>
    <w:rsid w:val="00BB64C0"/>
    <w:rsid w:val="00BD7EC1"/>
    <w:rsid w:val="00C711F3"/>
    <w:rsid w:val="00C75E5A"/>
    <w:rsid w:val="00CC14D0"/>
    <w:rsid w:val="00CF54EB"/>
    <w:rsid w:val="00D1050E"/>
    <w:rsid w:val="00D124F1"/>
    <w:rsid w:val="00D14031"/>
    <w:rsid w:val="00D2475D"/>
    <w:rsid w:val="00D77531"/>
    <w:rsid w:val="00DC09A3"/>
    <w:rsid w:val="00DD3610"/>
    <w:rsid w:val="00E11071"/>
    <w:rsid w:val="00E6131C"/>
    <w:rsid w:val="00EF154B"/>
    <w:rsid w:val="00EF7F4C"/>
    <w:rsid w:val="00F35D91"/>
    <w:rsid w:val="00F46669"/>
    <w:rsid w:val="00F5581E"/>
    <w:rsid w:val="00FA0659"/>
    <w:rsid w:val="00FB7C72"/>
    <w:rsid w:val="00FD5F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25B"/>
    <w:pPr>
      <w:ind w:left="720"/>
      <w:contextualSpacing/>
    </w:pPr>
  </w:style>
  <w:style w:type="paragraph" w:styleId="NormalWeb">
    <w:name w:val="Normal (Web)"/>
    <w:basedOn w:val="Normal"/>
    <w:uiPriority w:val="99"/>
    <w:semiHidden/>
    <w:unhideWhenUsed/>
    <w:rsid w:val="00682C9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A87C2B"/>
    <w:rPr>
      <w:color w:val="0000FF"/>
      <w:u w:val="single"/>
    </w:rPr>
  </w:style>
  <w:style w:type="character" w:customStyle="1" w:styleId="apple-converted-space">
    <w:name w:val="apple-converted-space"/>
    <w:basedOn w:val="DefaultParagraphFont"/>
    <w:rsid w:val="00A87C2B"/>
  </w:style>
  <w:style w:type="paragraph" w:styleId="BalloonText">
    <w:name w:val="Balloon Text"/>
    <w:basedOn w:val="Normal"/>
    <w:link w:val="BalloonTextChar"/>
    <w:uiPriority w:val="99"/>
    <w:semiHidden/>
    <w:unhideWhenUsed/>
    <w:rsid w:val="00BD7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EC1"/>
    <w:rPr>
      <w:rFonts w:ascii="Tahoma" w:hAnsi="Tahoma" w:cs="Tahoma"/>
      <w:sz w:val="16"/>
      <w:szCs w:val="16"/>
    </w:rPr>
  </w:style>
  <w:style w:type="paragraph" w:styleId="Header">
    <w:name w:val="header"/>
    <w:basedOn w:val="Normal"/>
    <w:link w:val="HeaderChar"/>
    <w:uiPriority w:val="99"/>
    <w:unhideWhenUsed/>
    <w:rsid w:val="00BD7E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7EC1"/>
  </w:style>
  <w:style w:type="paragraph" w:styleId="Footer">
    <w:name w:val="footer"/>
    <w:basedOn w:val="Normal"/>
    <w:link w:val="FooterChar"/>
    <w:uiPriority w:val="99"/>
    <w:unhideWhenUsed/>
    <w:rsid w:val="00BD7E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7E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25B"/>
    <w:pPr>
      <w:ind w:left="720"/>
      <w:contextualSpacing/>
    </w:pPr>
  </w:style>
  <w:style w:type="paragraph" w:styleId="NormalWeb">
    <w:name w:val="Normal (Web)"/>
    <w:basedOn w:val="Normal"/>
    <w:uiPriority w:val="99"/>
    <w:semiHidden/>
    <w:unhideWhenUsed/>
    <w:rsid w:val="00682C9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A87C2B"/>
    <w:rPr>
      <w:color w:val="0000FF"/>
      <w:u w:val="single"/>
    </w:rPr>
  </w:style>
  <w:style w:type="character" w:customStyle="1" w:styleId="apple-converted-space">
    <w:name w:val="apple-converted-space"/>
    <w:basedOn w:val="DefaultParagraphFont"/>
    <w:rsid w:val="00A87C2B"/>
  </w:style>
  <w:style w:type="paragraph" w:styleId="BalloonText">
    <w:name w:val="Balloon Text"/>
    <w:basedOn w:val="Normal"/>
    <w:link w:val="BalloonTextChar"/>
    <w:uiPriority w:val="99"/>
    <w:semiHidden/>
    <w:unhideWhenUsed/>
    <w:rsid w:val="00BD7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EC1"/>
    <w:rPr>
      <w:rFonts w:ascii="Tahoma" w:hAnsi="Tahoma" w:cs="Tahoma"/>
      <w:sz w:val="16"/>
      <w:szCs w:val="16"/>
    </w:rPr>
  </w:style>
  <w:style w:type="paragraph" w:styleId="Header">
    <w:name w:val="header"/>
    <w:basedOn w:val="Normal"/>
    <w:link w:val="HeaderChar"/>
    <w:uiPriority w:val="99"/>
    <w:unhideWhenUsed/>
    <w:rsid w:val="00BD7E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7EC1"/>
  </w:style>
  <w:style w:type="paragraph" w:styleId="Footer">
    <w:name w:val="footer"/>
    <w:basedOn w:val="Normal"/>
    <w:link w:val="FooterChar"/>
    <w:uiPriority w:val="99"/>
    <w:unhideWhenUsed/>
    <w:rsid w:val="00BD7E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7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614">
      <w:bodyDiv w:val="1"/>
      <w:marLeft w:val="0"/>
      <w:marRight w:val="0"/>
      <w:marTop w:val="0"/>
      <w:marBottom w:val="0"/>
      <w:divBdr>
        <w:top w:val="none" w:sz="0" w:space="0" w:color="auto"/>
        <w:left w:val="none" w:sz="0" w:space="0" w:color="auto"/>
        <w:bottom w:val="none" w:sz="0" w:space="0" w:color="auto"/>
        <w:right w:val="none" w:sz="0" w:space="0" w:color="auto"/>
      </w:divBdr>
    </w:div>
    <w:div w:id="22752958">
      <w:bodyDiv w:val="1"/>
      <w:marLeft w:val="0"/>
      <w:marRight w:val="0"/>
      <w:marTop w:val="0"/>
      <w:marBottom w:val="0"/>
      <w:divBdr>
        <w:top w:val="none" w:sz="0" w:space="0" w:color="auto"/>
        <w:left w:val="none" w:sz="0" w:space="0" w:color="auto"/>
        <w:bottom w:val="none" w:sz="0" w:space="0" w:color="auto"/>
        <w:right w:val="none" w:sz="0" w:space="0" w:color="auto"/>
      </w:divBdr>
    </w:div>
    <w:div w:id="31077271">
      <w:bodyDiv w:val="1"/>
      <w:marLeft w:val="0"/>
      <w:marRight w:val="0"/>
      <w:marTop w:val="0"/>
      <w:marBottom w:val="0"/>
      <w:divBdr>
        <w:top w:val="none" w:sz="0" w:space="0" w:color="auto"/>
        <w:left w:val="none" w:sz="0" w:space="0" w:color="auto"/>
        <w:bottom w:val="none" w:sz="0" w:space="0" w:color="auto"/>
        <w:right w:val="none" w:sz="0" w:space="0" w:color="auto"/>
      </w:divBdr>
    </w:div>
    <w:div w:id="44839071">
      <w:bodyDiv w:val="1"/>
      <w:marLeft w:val="0"/>
      <w:marRight w:val="0"/>
      <w:marTop w:val="0"/>
      <w:marBottom w:val="0"/>
      <w:divBdr>
        <w:top w:val="none" w:sz="0" w:space="0" w:color="auto"/>
        <w:left w:val="none" w:sz="0" w:space="0" w:color="auto"/>
        <w:bottom w:val="none" w:sz="0" w:space="0" w:color="auto"/>
        <w:right w:val="none" w:sz="0" w:space="0" w:color="auto"/>
      </w:divBdr>
    </w:div>
    <w:div w:id="46145533">
      <w:bodyDiv w:val="1"/>
      <w:marLeft w:val="0"/>
      <w:marRight w:val="0"/>
      <w:marTop w:val="0"/>
      <w:marBottom w:val="0"/>
      <w:divBdr>
        <w:top w:val="none" w:sz="0" w:space="0" w:color="auto"/>
        <w:left w:val="none" w:sz="0" w:space="0" w:color="auto"/>
        <w:bottom w:val="none" w:sz="0" w:space="0" w:color="auto"/>
        <w:right w:val="none" w:sz="0" w:space="0" w:color="auto"/>
      </w:divBdr>
    </w:div>
    <w:div w:id="47148781">
      <w:bodyDiv w:val="1"/>
      <w:marLeft w:val="0"/>
      <w:marRight w:val="0"/>
      <w:marTop w:val="0"/>
      <w:marBottom w:val="0"/>
      <w:divBdr>
        <w:top w:val="none" w:sz="0" w:space="0" w:color="auto"/>
        <w:left w:val="none" w:sz="0" w:space="0" w:color="auto"/>
        <w:bottom w:val="none" w:sz="0" w:space="0" w:color="auto"/>
        <w:right w:val="none" w:sz="0" w:space="0" w:color="auto"/>
      </w:divBdr>
    </w:div>
    <w:div w:id="56169565">
      <w:bodyDiv w:val="1"/>
      <w:marLeft w:val="0"/>
      <w:marRight w:val="0"/>
      <w:marTop w:val="0"/>
      <w:marBottom w:val="0"/>
      <w:divBdr>
        <w:top w:val="none" w:sz="0" w:space="0" w:color="auto"/>
        <w:left w:val="none" w:sz="0" w:space="0" w:color="auto"/>
        <w:bottom w:val="none" w:sz="0" w:space="0" w:color="auto"/>
        <w:right w:val="none" w:sz="0" w:space="0" w:color="auto"/>
      </w:divBdr>
      <w:divsChild>
        <w:div w:id="308628891">
          <w:marLeft w:val="1166"/>
          <w:marRight w:val="0"/>
          <w:marTop w:val="115"/>
          <w:marBottom w:val="0"/>
          <w:divBdr>
            <w:top w:val="none" w:sz="0" w:space="0" w:color="auto"/>
            <w:left w:val="none" w:sz="0" w:space="0" w:color="auto"/>
            <w:bottom w:val="none" w:sz="0" w:space="0" w:color="auto"/>
            <w:right w:val="none" w:sz="0" w:space="0" w:color="auto"/>
          </w:divBdr>
        </w:div>
        <w:div w:id="1885676708">
          <w:marLeft w:val="1800"/>
          <w:marRight w:val="0"/>
          <w:marTop w:val="96"/>
          <w:marBottom w:val="0"/>
          <w:divBdr>
            <w:top w:val="none" w:sz="0" w:space="0" w:color="auto"/>
            <w:left w:val="none" w:sz="0" w:space="0" w:color="auto"/>
            <w:bottom w:val="none" w:sz="0" w:space="0" w:color="auto"/>
            <w:right w:val="none" w:sz="0" w:space="0" w:color="auto"/>
          </w:divBdr>
        </w:div>
        <w:div w:id="1739546896">
          <w:marLeft w:val="1800"/>
          <w:marRight w:val="0"/>
          <w:marTop w:val="96"/>
          <w:marBottom w:val="0"/>
          <w:divBdr>
            <w:top w:val="none" w:sz="0" w:space="0" w:color="auto"/>
            <w:left w:val="none" w:sz="0" w:space="0" w:color="auto"/>
            <w:bottom w:val="none" w:sz="0" w:space="0" w:color="auto"/>
            <w:right w:val="none" w:sz="0" w:space="0" w:color="auto"/>
          </w:divBdr>
        </w:div>
        <w:div w:id="173887305">
          <w:marLeft w:val="1166"/>
          <w:marRight w:val="0"/>
          <w:marTop w:val="115"/>
          <w:marBottom w:val="0"/>
          <w:divBdr>
            <w:top w:val="none" w:sz="0" w:space="0" w:color="auto"/>
            <w:left w:val="none" w:sz="0" w:space="0" w:color="auto"/>
            <w:bottom w:val="none" w:sz="0" w:space="0" w:color="auto"/>
            <w:right w:val="none" w:sz="0" w:space="0" w:color="auto"/>
          </w:divBdr>
        </w:div>
        <w:div w:id="45375967">
          <w:marLeft w:val="1800"/>
          <w:marRight w:val="0"/>
          <w:marTop w:val="96"/>
          <w:marBottom w:val="0"/>
          <w:divBdr>
            <w:top w:val="none" w:sz="0" w:space="0" w:color="auto"/>
            <w:left w:val="none" w:sz="0" w:space="0" w:color="auto"/>
            <w:bottom w:val="none" w:sz="0" w:space="0" w:color="auto"/>
            <w:right w:val="none" w:sz="0" w:space="0" w:color="auto"/>
          </w:divBdr>
        </w:div>
        <w:div w:id="789318941">
          <w:marLeft w:val="1800"/>
          <w:marRight w:val="0"/>
          <w:marTop w:val="96"/>
          <w:marBottom w:val="0"/>
          <w:divBdr>
            <w:top w:val="none" w:sz="0" w:space="0" w:color="auto"/>
            <w:left w:val="none" w:sz="0" w:space="0" w:color="auto"/>
            <w:bottom w:val="none" w:sz="0" w:space="0" w:color="auto"/>
            <w:right w:val="none" w:sz="0" w:space="0" w:color="auto"/>
          </w:divBdr>
        </w:div>
        <w:div w:id="1554386803">
          <w:marLeft w:val="1800"/>
          <w:marRight w:val="0"/>
          <w:marTop w:val="96"/>
          <w:marBottom w:val="0"/>
          <w:divBdr>
            <w:top w:val="none" w:sz="0" w:space="0" w:color="auto"/>
            <w:left w:val="none" w:sz="0" w:space="0" w:color="auto"/>
            <w:bottom w:val="none" w:sz="0" w:space="0" w:color="auto"/>
            <w:right w:val="none" w:sz="0" w:space="0" w:color="auto"/>
          </w:divBdr>
        </w:div>
        <w:div w:id="557209394">
          <w:marLeft w:val="2520"/>
          <w:marRight w:val="0"/>
          <w:marTop w:val="77"/>
          <w:marBottom w:val="0"/>
          <w:divBdr>
            <w:top w:val="none" w:sz="0" w:space="0" w:color="auto"/>
            <w:left w:val="none" w:sz="0" w:space="0" w:color="auto"/>
            <w:bottom w:val="none" w:sz="0" w:space="0" w:color="auto"/>
            <w:right w:val="none" w:sz="0" w:space="0" w:color="auto"/>
          </w:divBdr>
        </w:div>
        <w:div w:id="374693193">
          <w:marLeft w:val="1166"/>
          <w:marRight w:val="0"/>
          <w:marTop w:val="96"/>
          <w:marBottom w:val="0"/>
          <w:divBdr>
            <w:top w:val="none" w:sz="0" w:space="0" w:color="auto"/>
            <w:left w:val="none" w:sz="0" w:space="0" w:color="auto"/>
            <w:bottom w:val="none" w:sz="0" w:space="0" w:color="auto"/>
            <w:right w:val="none" w:sz="0" w:space="0" w:color="auto"/>
          </w:divBdr>
        </w:div>
        <w:div w:id="1466969980">
          <w:marLeft w:val="1800"/>
          <w:marRight w:val="0"/>
          <w:marTop w:val="96"/>
          <w:marBottom w:val="0"/>
          <w:divBdr>
            <w:top w:val="none" w:sz="0" w:space="0" w:color="auto"/>
            <w:left w:val="none" w:sz="0" w:space="0" w:color="auto"/>
            <w:bottom w:val="none" w:sz="0" w:space="0" w:color="auto"/>
            <w:right w:val="none" w:sz="0" w:space="0" w:color="auto"/>
          </w:divBdr>
        </w:div>
        <w:div w:id="1697580051">
          <w:marLeft w:val="1800"/>
          <w:marRight w:val="0"/>
          <w:marTop w:val="96"/>
          <w:marBottom w:val="0"/>
          <w:divBdr>
            <w:top w:val="none" w:sz="0" w:space="0" w:color="auto"/>
            <w:left w:val="none" w:sz="0" w:space="0" w:color="auto"/>
            <w:bottom w:val="none" w:sz="0" w:space="0" w:color="auto"/>
            <w:right w:val="none" w:sz="0" w:space="0" w:color="auto"/>
          </w:divBdr>
        </w:div>
        <w:div w:id="1340422885">
          <w:marLeft w:val="1800"/>
          <w:marRight w:val="0"/>
          <w:marTop w:val="86"/>
          <w:marBottom w:val="0"/>
          <w:divBdr>
            <w:top w:val="none" w:sz="0" w:space="0" w:color="auto"/>
            <w:left w:val="none" w:sz="0" w:space="0" w:color="auto"/>
            <w:bottom w:val="none" w:sz="0" w:space="0" w:color="auto"/>
            <w:right w:val="none" w:sz="0" w:space="0" w:color="auto"/>
          </w:divBdr>
        </w:div>
      </w:divsChild>
    </w:div>
    <w:div w:id="67774735">
      <w:bodyDiv w:val="1"/>
      <w:marLeft w:val="0"/>
      <w:marRight w:val="0"/>
      <w:marTop w:val="0"/>
      <w:marBottom w:val="0"/>
      <w:divBdr>
        <w:top w:val="none" w:sz="0" w:space="0" w:color="auto"/>
        <w:left w:val="none" w:sz="0" w:space="0" w:color="auto"/>
        <w:bottom w:val="none" w:sz="0" w:space="0" w:color="auto"/>
        <w:right w:val="none" w:sz="0" w:space="0" w:color="auto"/>
      </w:divBdr>
      <w:divsChild>
        <w:div w:id="1448744334">
          <w:marLeft w:val="1166"/>
          <w:marRight w:val="0"/>
          <w:marTop w:val="134"/>
          <w:marBottom w:val="0"/>
          <w:divBdr>
            <w:top w:val="none" w:sz="0" w:space="0" w:color="auto"/>
            <w:left w:val="none" w:sz="0" w:space="0" w:color="auto"/>
            <w:bottom w:val="none" w:sz="0" w:space="0" w:color="auto"/>
            <w:right w:val="none" w:sz="0" w:space="0" w:color="auto"/>
          </w:divBdr>
        </w:div>
        <w:div w:id="373583926">
          <w:marLeft w:val="1166"/>
          <w:marRight w:val="0"/>
          <w:marTop w:val="134"/>
          <w:marBottom w:val="0"/>
          <w:divBdr>
            <w:top w:val="none" w:sz="0" w:space="0" w:color="auto"/>
            <w:left w:val="none" w:sz="0" w:space="0" w:color="auto"/>
            <w:bottom w:val="none" w:sz="0" w:space="0" w:color="auto"/>
            <w:right w:val="none" w:sz="0" w:space="0" w:color="auto"/>
          </w:divBdr>
        </w:div>
      </w:divsChild>
    </w:div>
    <w:div w:id="69013154">
      <w:bodyDiv w:val="1"/>
      <w:marLeft w:val="0"/>
      <w:marRight w:val="0"/>
      <w:marTop w:val="0"/>
      <w:marBottom w:val="0"/>
      <w:divBdr>
        <w:top w:val="none" w:sz="0" w:space="0" w:color="auto"/>
        <w:left w:val="none" w:sz="0" w:space="0" w:color="auto"/>
        <w:bottom w:val="none" w:sz="0" w:space="0" w:color="auto"/>
        <w:right w:val="none" w:sz="0" w:space="0" w:color="auto"/>
      </w:divBdr>
      <w:divsChild>
        <w:div w:id="225535190">
          <w:marLeft w:val="1166"/>
          <w:marRight w:val="0"/>
          <w:marTop w:val="134"/>
          <w:marBottom w:val="0"/>
          <w:divBdr>
            <w:top w:val="none" w:sz="0" w:space="0" w:color="auto"/>
            <w:left w:val="none" w:sz="0" w:space="0" w:color="auto"/>
            <w:bottom w:val="none" w:sz="0" w:space="0" w:color="auto"/>
            <w:right w:val="none" w:sz="0" w:space="0" w:color="auto"/>
          </w:divBdr>
        </w:div>
      </w:divsChild>
    </w:div>
    <w:div w:id="71006249">
      <w:bodyDiv w:val="1"/>
      <w:marLeft w:val="0"/>
      <w:marRight w:val="0"/>
      <w:marTop w:val="0"/>
      <w:marBottom w:val="0"/>
      <w:divBdr>
        <w:top w:val="none" w:sz="0" w:space="0" w:color="auto"/>
        <w:left w:val="none" w:sz="0" w:space="0" w:color="auto"/>
        <w:bottom w:val="none" w:sz="0" w:space="0" w:color="auto"/>
        <w:right w:val="none" w:sz="0" w:space="0" w:color="auto"/>
      </w:divBdr>
    </w:div>
    <w:div w:id="80375348">
      <w:bodyDiv w:val="1"/>
      <w:marLeft w:val="0"/>
      <w:marRight w:val="0"/>
      <w:marTop w:val="0"/>
      <w:marBottom w:val="0"/>
      <w:divBdr>
        <w:top w:val="none" w:sz="0" w:space="0" w:color="auto"/>
        <w:left w:val="none" w:sz="0" w:space="0" w:color="auto"/>
        <w:bottom w:val="none" w:sz="0" w:space="0" w:color="auto"/>
        <w:right w:val="none" w:sz="0" w:space="0" w:color="auto"/>
      </w:divBdr>
    </w:div>
    <w:div w:id="83916702">
      <w:bodyDiv w:val="1"/>
      <w:marLeft w:val="0"/>
      <w:marRight w:val="0"/>
      <w:marTop w:val="0"/>
      <w:marBottom w:val="0"/>
      <w:divBdr>
        <w:top w:val="none" w:sz="0" w:space="0" w:color="auto"/>
        <w:left w:val="none" w:sz="0" w:space="0" w:color="auto"/>
        <w:bottom w:val="none" w:sz="0" w:space="0" w:color="auto"/>
        <w:right w:val="none" w:sz="0" w:space="0" w:color="auto"/>
      </w:divBdr>
    </w:div>
    <w:div w:id="93327611">
      <w:bodyDiv w:val="1"/>
      <w:marLeft w:val="0"/>
      <w:marRight w:val="0"/>
      <w:marTop w:val="0"/>
      <w:marBottom w:val="0"/>
      <w:divBdr>
        <w:top w:val="none" w:sz="0" w:space="0" w:color="auto"/>
        <w:left w:val="none" w:sz="0" w:space="0" w:color="auto"/>
        <w:bottom w:val="none" w:sz="0" w:space="0" w:color="auto"/>
        <w:right w:val="none" w:sz="0" w:space="0" w:color="auto"/>
      </w:divBdr>
    </w:div>
    <w:div w:id="99297561">
      <w:bodyDiv w:val="1"/>
      <w:marLeft w:val="0"/>
      <w:marRight w:val="0"/>
      <w:marTop w:val="0"/>
      <w:marBottom w:val="0"/>
      <w:divBdr>
        <w:top w:val="none" w:sz="0" w:space="0" w:color="auto"/>
        <w:left w:val="none" w:sz="0" w:space="0" w:color="auto"/>
        <w:bottom w:val="none" w:sz="0" w:space="0" w:color="auto"/>
        <w:right w:val="none" w:sz="0" w:space="0" w:color="auto"/>
      </w:divBdr>
    </w:div>
    <w:div w:id="100999950">
      <w:bodyDiv w:val="1"/>
      <w:marLeft w:val="0"/>
      <w:marRight w:val="0"/>
      <w:marTop w:val="0"/>
      <w:marBottom w:val="0"/>
      <w:divBdr>
        <w:top w:val="none" w:sz="0" w:space="0" w:color="auto"/>
        <w:left w:val="none" w:sz="0" w:space="0" w:color="auto"/>
        <w:bottom w:val="none" w:sz="0" w:space="0" w:color="auto"/>
        <w:right w:val="none" w:sz="0" w:space="0" w:color="auto"/>
      </w:divBdr>
      <w:divsChild>
        <w:div w:id="1541357669">
          <w:marLeft w:val="1166"/>
          <w:marRight w:val="0"/>
          <w:marTop w:val="134"/>
          <w:marBottom w:val="0"/>
          <w:divBdr>
            <w:top w:val="none" w:sz="0" w:space="0" w:color="auto"/>
            <w:left w:val="none" w:sz="0" w:space="0" w:color="auto"/>
            <w:bottom w:val="none" w:sz="0" w:space="0" w:color="auto"/>
            <w:right w:val="none" w:sz="0" w:space="0" w:color="auto"/>
          </w:divBdr>
        </w:div>
        <w:div w:id="2133084780">
          <w:marLeft w:val="1800"/>
          <w:marRight w:val="0"/>
          <w:marTop w:val="115"/>
          <w:marBottom w:val="0"/>
          <w:divBdr>
            <w:top w:val="none" w:sz="0" w:space="0" w:color="auto"/>
            <w:left w:val="none" w:sz="0" w:space="0" w:color="auto"/>
            <w:bottom w:val="none" w:sz="0" w:space="0" w:color="auto"/>
            <w:right w:val="none" w:sz="0" w:space="0" w:color="auto"/>
          </w:divBdr>
        </w:div>
        <w:div w:id="1436944233">
          <w:marLeft w:val="2520"/>
          <w:marRight w:val="0"/>
          <w:marTop w:val="115"/>
          <w:marBottom w:val="0"/>
          <w:divBdr>
            <w:top w:val="none" w:sz="0" w:space="0" w:color="auto"/>
            <w:left w:val="none" w:sz="0" w:space="0" w:color="auto"/>
            <w:bottom w:val="none" w:sz="0" w:space="0" w:color="auto"/>
            <w:right w:val="none" w:sz="0" w:space="0" w:color="auto"/>
          </w:divBdr>
        </w:div>
        <w:div w:id="1891259077">
          <w:marLeft w:val="2520"/>
          <w:marRight w:val="0"/>
          <w:marTop w:val="115"/>
          <w:marBottom w:val="0"/>
          <w:divBdr>
            <w:top w:val="none" w:sz="0" w:space="0" w:color="auto"/>
            <w:left w:val="none" w:sz="0" w:space="0" w:color="auto"/>
            <w:bottom w:val="none" w:sz="0" w:space="0" w:color="auto"/>
            <w:right w:val="none" w:sz="0" w:space="0" w:color="auto"/>
          </w:divBdr>
        </w:div>
        <w:div w:id="441266982">
          <w:marLeft w:val="1800"/>
          <w:marRight w:val="0"/>
          <w:marTop w:val="115"/>
          <w:marBottom w:val="0"/>
          <w:divBdr>
            <w:top w:val="none" w:sz="0" w:space="0" w:color="auto"/>
            <w:left w:val="none" w:sz="0" w:space="0" w:color="auto"/>
            <w:bottom w:val="none" w:sz="0" w:space="0" w:color="auto"/>
            <w:right w:val="none" w:sz="0" w:space="0" w:color="auto"/>
          </w:divBdr>
        </w:div>
        <w:div w:id="1727871253">
          <w:marLeft w:val="2520"/>
          <w:marRight w:val="0"/>
          <w:marTop w:val="115"/>
          <w:marBottom w:val="0"/>
          <w:divBdr>
            <w:top w:val="none" w:sz="0" w:space="0" w:color="auto"/>
            <w:left w:val="none" w:sz="0" w:space="0" w:color="auto"/>
            <w:bottom w:val="none" w:sz="0" w:space="0" w:color="auto"/>
            <w:right w:val="none" w:sz="0" w:space="0" w:color="auto"/>
          </w:divBdr>
        </w:div>
        <w:div w:id="304699632">
          <w:marLeft w:val="2520"/>
          <w:marRight w:val="0"/>
          <w:marTop w:val="115"/>
          <w:marBottom w:val="0"/>
          <w:divBdr>
            <w:top w:val="none" w:sz="0" w:space="0" w:color="auto"/>
            <w:left w:val="none" w:sz="0" w:space="0" w:color="auto"/>
            <w:bottom w:val="none" w:sz="0" w:space="0" w:color="auto"/>
            <w:right w:val="none" w:sz="0" w:space="0" w:color="auto"/>
          </w:divBdr>
        </w:div>
      </w:divsChild>
    </w:div>
    <w:div w:id="101731793">
      <w:bodyDiv w:val="1"/>
      <w:marLeft w:val="0"/>
      <w:marRight w:val="0"/>
      <w:marTop w:val="0"/>
      <w:marBottom w:val="0"/>
      <w:divBdr>
        <w:top w:val="none" w:sz="0" w:space="0" w:color="auto"/>
        <w:left w:val="none" w:sz="0" w:space="0" w:color="auto"/>
        <w:bottom w:val="none" w:sz="0" w:space="0" w:color="auto"/>
        <w:right w:val="none" w:sz="0" w:space="0" w:color="auto"/>
      </w:divBdr>
    </w:div>
    <w:div w:id="129326930">
      <w:bodyDiv w:val="1"/>
      <w:marLeft w:val="0"/>
      <w:marRight w:val="0"/>
      <w:marTop w:val="0"/>
      <w:marBottom w:val="0"/>
      <w:divBdr>
        <w:top w:val="none" w:sz="0" w:space="0" w:color="auto"/>
        <w:left w:val="none" w:sz="0" w:space="0" w:color="auto"/>
        <w:bottom w:val="none" w:sz="0" w:space="0" w:color="auto"/>
        <w:right w:val="none" w:sz="0" w:space="0" w:color="auto"/>
      </w:divBdr>
    </w:div>
    <w:div w:id="131751571">
      <w:bodyDiv w:val="1"/>
      <w:marLeft w:val="0"/>
      <w:marRight w:val="0"/>
      <w:marTop w:val="0"/>
      <w:marBottom w:val="0"/>
      <w:divBdr>
        <w:top w:val="none" w:sz="0" w:space="0" w:color="auto"/>
        <w:left w:val="none" w:sz="0" w:space="0" w:color="auto"/>
        <w:bottom w:val="none" w:sz="0" w:space="0" w:color="auto"/>
        <w:right w:val="none" w:sz="0" w:space="0" w:color="auto"/>
      </w:divBdr>
    </w:div>
    <w:div w:id="139348321">
      <w:bodyDiv w:val="1"/>
      <w:marLeft w:val="0"/>
      <w:marRight w:val="0"/>
      <w:marTop w:val="0"/>
      <w:marBottom w:val="0"/>
      <w:divBdr>
        <w:top w:val="none" w:sz="0" w:space="0" w:color="auto"/>
        <w:left w:val="none" w:sz="0" w:space="0" w:color="auto"/>
        <w:bottom w:val="none" w:sz="0" w:space="0" w:color="auto"/>
        <w:right w:val="none" w:sz="0" w:space="0" w:color="auto"/>
      </w:divBdr>
    </w:div>
    <w:div w:id="155731191">
      <w:bodyDiv w:val="1"/>
      <w:marLeft w:val="0"/>
      <w:marRight w:val="0"/>
      <w:marTop w:val="0"/>
      <w:marBottom w:val="0"/>
      <w:divBdr>
        <w:top w:val="none" w:sz="0" w:space="0" w:color="auto"/>
        <w:left w:val="none" w:sz="0" w:space="0" w:color="auto"/>
        <w:bottom w:val="none" w:sz="0" w:space="0" w:color="auto"/>
        <w:right w:val="none" w:sz="0" w:space="0" w:color="auto"/>
      </w:divBdr>
    </w:div>
    <w:div w:id="156119842">
      <w:bodyDiv w:val="1"/>
      <w:marLeft w:val="0"/>
      <w:marRight w:val="0"/>
      <w:marTop w:val="0"/>
      <w:marBottom w:val="0"/>
      <w:divBdr>
        <w:top w:val="none" w:sz="0" w:space="0" w:color="auto"/>
        <w:left w:val="none" w:sz="0" w:space="0" w:color="auto"/>
        <w:bottom w:val="none" w:sz="0" w:space="0" w:color="auto"/>
        <w:right w:val="none" w:sz="0" w:space="0" w:color="auto"/>
      </w:divBdr>
    </w:div>
    <w:div w:id="161774659">
      <w:bodyDiv w:val="1"/>
      <w:marLeft w:val="0"/>
      <w:marRight w:val="0"/>
      <w:marTop w:val="0"/>
      <w:marBottom w:val="0"/>
      <w:divBdr>
        <w:top w:val="none" w:sz="0" w:space="0" w:color="auto"/>
        <w:left w:val="none" w:sz="0" w:space="0" w:color="auto"/>
        <w:bottom w:val="none" w:sz="0" w:space="0" w:color="auto"/>
        <w:right w:val="none" w:sz="0" w:space="0" w:color="auto"/>
      </w:divBdr>
    </w:div>
    <w:div w:id="163977728">
      <w:bodyDiv w:val="1"/>
      <w:marLeft w:val="0"/>
      <w:marRight w:val="0"/>
      <w:marTop w:val="0"/>
      <w:marBottom w:val="0"/>
      <w:divBdr>
        <w:top w:val="none" w:sz="0" w:space="0" w:color="auto"/>
        <w:left w:val="none" w:sz="0" w:space="0" w:color="auto"/>
        <w:bottom w:val="none" w:sz="0" w:space="0" w:color="auto"/>
        <w:right w:val="none" w:sz="0" w:space="0" w:color="auto"/>
      </w:divBdr>
    </w:div>
    <w:div w:id="166218354">
      <w:bodyDiv w:val="1"/>
      <w:marLeft w:val="0"/>
      <w:marRight w:val="0"/>
      <w:marTop w:val="0"/>
      <w:marBottom w:val="0"/>
      <w:divBdr>
        <w:top w:val="none" w:sz="0" w:space="0" w:color="auto"/>
        <w:left w:val="none" w:sz="0" w:space="0" w:color="auto"/>
        <w:bottom w:val="none" w:sz="0" w:space="0" w:color="auto"/>
        <w:right w:val="none" w:sz="0" w:space="0" w:color="auto"/>
      </w:divBdr>
    </w:div>
    <w:div w:id="171452128">
      <w:bodyDiv w:val="1"/>
      <w:marLeft w:val="0"/>
      <w:marRight w:val="0"/>
      <w:marTop w:val="0"/>
      <w:marBottom w:val="0"/>
      <w:divBdr>
        <w:top w:val="none" w:sz="0" w:space="0" w:color="auto"/>
        <w:left w:val="none" w:sz="0" w:space="0" w:color="auto"/>
        <w:bottom w:val="none" w:sz="0" w:space="0" w:color="auto"/>
        <w:right w:val="none" w:sz="0" w:space="0" w:color="auto"/>
      </w:divBdr>
    </w:div>
    <w:div w:id="172843457">
      <w:bodyDiv w:val="1"/>
      <w:marLeft w:val="0"/>
      <w:marRight w:val="0"/>
      <w:marTop w:val="0"/>
      <w:marBottom w:val="0"/>
      <w:divBdr>
        <w:top w:val="none" w:sz="0" w:space="0" w:color="auto"/>
        <w:left w:val="none" w:sz="0" w:space="0" w:color="auto"/>
        <w:bottom w:val="none" w:sz="0" w:space="0" w:color="auto"/>
        <w:right w:val="none" w:sz="0" w:space="0" w:color="auto"/>
      </w:divBdr>
      <w:divsChild>
        <w:div w:id="518012495">
          <w:marLeft w:val="547"/>
          <w:marRight w:val="0"/>
          <w:marTop w:val="154"/>
          <w:marBottom w:val="0"/>
          <w:divBdr>
            <w:top w:val="none" w:sz="0" w:space="0" w:color="auto"/>
            <w:left w:val="none" w:sz="0" w:space="0" w:color="auto"/>
            <w:bottom w:val="none" w:sz="0" w:space="0" w:color="auto"/>
            <w:right w:val="none" w:sz="0" w:space="0" w:color="auto"/>
          </w:divBdr>
        </w:div>
      </w:divsChild>
    </w:div>
    <w:div w:id="176387002">
      <w:bodyDiv w:val="1"/>
      <w:marLeft w:val="0"/>
      <w:marRight w:val="0"/>
      <w:marTop w:val="0"/>
      <w:marBottom w:val="0"/>
      <w:divBdr>
        <w:top w:val="none" w:sz="0" w:space="0" w:color="auto"/>
        <w:left w:val="none" w:sz="0" w:space="0" w:color="auto"/>
        <w:bottom w:val="none" w:sz="0" w:space="0" w:color="auto"/>
        <w:right w:val="none" w:sz="0" w:space="0" w:color="auto"/>
      </w:divBdr>
    </w:div>
    <w:div w:id="180899209">
      <w:bodyDiv w:val="1"/>
      <w:marLeft w:val="0"/>
      <w:marRight w:val="0"/>
      <w:marTop w:val="0"/>
      <w:marBottom w:val="0"/>
      <w:divBdr>
        <w:top w:val="none" w:sz="0" w:space="0" w:color="auto"/>
        <w:left w:val="none" w:sz="0" w:space="0" w:color="auto"/>
        <w:bottom w:val="none" w:sz="0" w:space="0" w:color="auto"/>
        <w:right w:val="none" w:sz="0" w:space="0" w:color="auto"/>
      </w:divBdr>
    </w:div>
    <w:div w:id="188497571">
      <w:bodyDiv w:val="1"/>
      <w:marLeft w:val="0"/>
      <w:marRight w:val="0"/>
      <w:marTop w:val="0"/>
      <w:marBottom w:val="0"/>
      <w:divBdr>
        <w:top w:val="none" w:sz="0" w:space="0" w:color="auto"/>
        <w:left w:val="none" w:sz="0" w:space="0" w:color="auto"/>
        <w:bottom w:val="none" w:sz="0" w:space="0" w:color="auto"/>
        <w:right w:val="none" w:sz="0" w:space="0" w:color="auto"/>
      </w:divBdr>
      <w:divsChild>
        <w:div w:id="201871289">
          <w:marLeft w:val="547"/>
          <w:marRight w:val="0"/>
          <w:marTop w:val="115"/>
          <w:marBottom w:val="0"/>
          <w:divBdr>
            <w:top w:val="none" w:sz="0" w:space="0" w:color="auto"/>
            <w:left w:val="none" w:sz="0" w:space="0" w:color="auto"/>
            <w:bottom w:val="none" w:sz="0" w:space="0" w:color="auto"/>
            <w:right w:val="none" w:sz="0" w:space="0" w:color="auto"/>
          </w:divBdr>
        </w:div>
      </w:divsChild>
    </w:div>
    <w:div w:id="194316471">
      <w:bodyDiv w:val="1"/>
      <w:marLeft w:val="0"/>
      <w:marRight w:val="0"/>
      <w:marTop w:val="0"/>
      <w:marBottom w:val="0"/>
      <w:divBdr>
        <w:top w:val="none" w:sz="0" w:space="0" w:color="auto"/>
        <w:left w:val="none" w:sz="0" w:space="0" w:color="auto"/>
        <w:bottom w:val="none" w:sz="0" w:space="0" w:color="auto"/>
        <w:right w:val="none" w:sz="0" w:space="0" w:color="auto"/>
      </w:divBdr>
    </w:div>
    <w:div w:id="194542859">
      <w:bodyDiv w:val="1"/>
      <w:marLeft w:val="0"/>
      <w:marRight w:val="0"/>
      <w:marTop w:val="0"/>
      <w:marBottom w:val="0"/>
      <w:divBdr>
        <w:top w:val="none" w:sz="0" w:space="0" w:color="auto"/>
        <w:left w:val="none" w:sz="0" w:space="0" w:color="auto"/>
        <w:bottom w:val="none" w:sz="0" w:space="0" w:color="auto"/>
        <w:right w:val="none" w:sz="0" w:space="0" w:color="auto"/>
      </w:divBdr>
    </w:div>
    <w:div w:id="197593164">
      <w:bodyDiv w:val="1"/>
      <w:marLeft w:val="0"/>
      <w:marRight w:val="0"/>
      <w:marTop w:val="0"/>
      <w:marBottom w:val="0"/>
      <w:divBdr>
        <w:top w:val="none" w:sz="0" w:space="0" w:color="auto"/>
        <w:left w:val="none" w:sz="0" w:space="0" w:color="auto"/>
        <w:bottom w:val="none" w:sz="0" w:space="0" w:color="auto"/>
        <w:right w:val="none" w:sz="0" w:space="0" w:color="auto"/>
      </w:divBdr>
    </w:div>
    <w:div w:id="198974689">
      <w:bodyDiv w:val="1"/>
      <w:marLeft w:val="0"/>
      <w:marRight w:val="0"/>
      <w:marTop w:val="0"/>
      <w:marBottom w:val="0"/>
      <w:divBdr>
        <w:top w:val="none" w:sz="0" w:space="0" w:color="auto"/>
        <w:left w:val="none" w:sz="0" w:space="0" w:color="auto"/>
        <w:bottom w:val="none" w:sz="0" w:space="0" w:color="auto"/>
        <w:right w:val="none" w:sz="0" w:space="0" w:color="auto"/>
      </w:divBdr>
    </w:div>
    <w:div w:id="213350760">
      <w:bodyDiv w:val="1"/>
      <w:marLeft w:val="0"/>
      <w:marRight w:val="0"/>
      <w:marTop w:val="0"/>
      <w:marBottom w:val="0"/>
      <w:divBdr>
        <w:top w:val="none" w:sz="0" w:space="0" w:color="auto"/>
        <w:left w:val="none" w:sz="0" w:space="0" w:color="auto"/>
        <w:bottom w:val="none" w:sz="0" w:space="0" w:color="auto"/>
        <w:right w:val="none" w:sz="0" w:space="0" w:color="auto"/>
      </w:divBdr>
    </w:div>
    <w:div w:id="225842575">
      <w:bodyDiv w:val="1"/>
      <w:marLeft w:val="0"/>
      <w:marRight w:val="0"/>
      <w:marTop w:val="0"/>
      <w:marBottom w:val="0"/>
      <w:divBdr>
        <w:top w:val="none" w:sz="0" w:space="0" w:color="auto"/>
        <w:left w:val="none" w:sz="0" w:space="0" w:color="auto"/>
        <w:bottom w:val="none" w:sz="0" w:space="0" w:color="auto"/>
        <w:right w:val="none" w:sz="0" w:space="0" w:color="auto"/>
      </w:divBdr>
    </w:div>
    <w:div w:id="233471183">
      <w:bodyDiv w:val="1"/>
      <w:marLeft w:val="0"/>
      <w:marRight w:val="0"/>
      <w:marTop w:val="0"/>
      <w:marBottom w:val="0"/>
      <w:divBdr>
        <w:top w:val="none" w:sz="0" w:space="0" w:color="auto"/>
        <w:left w:val="none" w:sz="0" w:space="0" w:color="auto"/>
        <w:bottom w:val="none" w:sz="0" w:space="0" w:color="auto"/>
        <w:right w:val="none" w:sz="0" w:space="0" w:color="auto"/>
      </w:divBdr>
    </w:div>
    <w:div w:id="245114934">
      <w:bodyDiv w:val="1"/>
      <w:marLeft w:val="0"/>
      <w:marRight w:val="0"/>
      <w:marTop w:val="0"/>
      <w:marBottom w:val="0"/>
      <w:divBdr>
        <w:top w:val="none" w:sz="0" w:space="0" w:color="auto"/>
        <w:left w:val="none" w:sz="0" w:space="0" w:color="auto"/>
        <w:bottom w:val="none" w:sz="0" w:space="0" w:color="auto"/>
        <w:right w:val="none" w:sz="0" w:space="0" w:color="auto"/>
      </w:divBdr>
    </w:div>
    <w:div w:id="258102049">
      <w:bodyDiv w:val="1"/>
      <w:marLeft w:val="0"/>
      <w:marRight w:val="0"/>
      <w:marTop w:val="0"/>
      <w:marBottom w:val="0"/>
      <w:divBdr>
        <w:top w:val="none" w:sz="0" w:space="0" w:color="auto"/>
        <w:left w:val="none" w:sz="0" w:space="0" w:color="auto"/>
        <w:bottom w:val="none" w:sz="0" w:space="0" w:color="auto"/>
        <w:right w:val="none" w:sz="0" w:space="0" w:color="auto"/>
      </w:divBdr>
    </w:div>
    <w:div w:id="260769294">
      <w:bodyDiv w:val="1"/>
      <w:marLeft w:val="0"/>
      <w:marRight w:val="0"/>
      <w:marTop w:val="0"/>
      <w:marBottom w:val="0"/>
      <w:divBdr>
        <w:top w:val="none" w:sz="0" w:space="0" w:color="auto"/>
        <w:left w:val="none" w:sz="0" w:space="0" w:color="auto"/>
        <w:bottom w:val="none" w:sz="0" w:space="0" w:color="auto"/>
        <w:right w:val="none" w:sz="0" w:space="0" w:color="auto"/>
      </w:divBdr>
    </w:div>
    <w:div w:id="263807956">
      <w:bodyDiv w:val="1"/>
      <w:marLeft w:val="0"/>
      <w:marRight w:val="0"/>
      <w:marTop w:val="0"/>
      <w:marBottom w:val="0"/>
      <w:divBdr>
        <w:top w:val="none" w:sz="0" w:space="0" w:color="auto"/>
        <w:left w:val="none" w:sz="0" w:space="0" w:color="auto"/>
        <w:bottom w:val="none" w:sz="0" w:space="0" w:color="auto"/>
        <w:right w:val="none" w:sz="0" w:space="0" w:color="auto"/>
      </w:divBdr>
      <w:divsChild>
        <w:div w:id="1329673816">
          <w:marLeft w:val="547"/>
          <w:marRight w:val="0"/>
          <w:marTop w:val="154"/>
          <w:marBottom w:val="0"/>
          <w:divBdr>
            <w:top w:val="none" w:sz="0" w:space="0" w:color="auto"/>
            <w:left w:val="none" w:sz="0" w:space="0" w:color="auto"/>
            <w:bottom w:val="none" w:sz="0" w:space="0" w:color="auto"/>
            <w:right w:val="none" w:sz="0" w:space="0" w:color="auto"/>
          </w:divBdr>
        </w:div>
        <w:div w:id="204872206">
          <w:marLeft w:val="1166"/>
          <w:marRight w:val="0"/>
          <w:marTop w:val="134"/>
          <w:marBottom w:val="0"/>
          <w:divBdr>
            <w:top w:val="none" w:sz="0" w:space="0" w:color="auto"/>
            <w:left w:val="none" w:sz="0" w:space="0" w:color="auto"/>
            <w:bottom w:val="none" w:sz="0" w:space="0" w:color="auto"/>
            <w:right w:val="none" w:sz="0" w:space="0" w:color="auto"/>
          </w:divBdr>
        </w:div>
        <w:div w:id="1056776605">
          <w:marLeft w:val="1800"/>
          <w:marRight w:val="0"/>
          <w:marTop w:val="115"/>
          <w:marBottom w:val="0"/>
          <w:divBdr>
            <w:top w:val="none" w:sz="0" w:space="0" w:color="auto"/>
            <w:left w:val="none" w:sz="0" w:space="0" w:color="auto"/>
            <w:bottom w:val="none" w:sz="0" w:space="0" w:color="auto"/>
            <w:right w:val="none" w:sz="0" w:space="0" w:color="auto"/>
          </w:divBdr>
        </w:div>
        <w:div w:id="641421870">
          <w:marLeft w:val="1800"/>
          <w:marRight w:val="0"/>
          <w:marTop w:val="115"/>
          <w:marBottom w:val="0"/>
          <w:divBdr>
            <w:top w:val="none" w:sz="0" w:space="0" w:color="auto"/>
            <w:left w:val="none" w:sz="0" w:space="0" w:color="auto"/>
            <w:bottom w:val="none" w:sz="0" w:space="0" w:color="auto"/>
            <w:right w:val="none" w:sz="0" w:space="0" w:color="auto"/>
          </w:divBdr>
        </w:div>
        <w:div w:id="1264071209">
          <w:marLeft w:val="1166"/>
          <w:marRight w:val="0"/>
          <w:marTop w:val="134"/>
          <w:marBottom w:val="0"/>
          <w:divBdr>
            <w:top w:val="none" w:sz="0" w:space="0" w:color="auto"/>
            <w:left w:val="none" w:sz="0" w:space="0" w:color="auto"/>
            <w:bottom w:val="none" w:sz="0" w:space="0" w:color="auto"/>
            <w:right w:val="none" w:sz="0" w:space="0" w:color="auto"/>
          </w:divBdr>
        </w:div>
        <w:div w:id="165559464">
          <w:marLeft w:val="1800"/>
          <w:marRight w:val="0"/>
          <w:marTop w:val="115"/>
          <w:marBottom w:val="0"/>
          <w:divBdr>
            <w:top w:val="none" w:sz="0" w:space="0" w:color="auto"/>
            <w:left w:val="none" w:sz="0" w:space="0" w:color="auto"/>
            <w:bottom w:val="none" w:sz="0" w:space="0" w:color="auto"/>
            <w:right w:val="none" w:sz="0" w:space="0" w:color="auto"/>
          </w:divBdr>
        </w:div>
        <w:div w:id="1188786594">
          <w:marLeft w:val="1166"/>
          <w:marRight w:val="0"/>
          <w:marTop w:val="134"/>
          <w:marBottom w:val="0"/>
          <w:divBdr>
            <w:top w:val="none" w:sz="0" w:space="0" w:color="auto"/>
            <w:left w:val="none" w:sz="0" w:space="0" w:color="auto"/>
            <w:bottom w:val="none" w:sz="0" w:space="0" w:color="auto"/>
            <w:right w:val="none" w:sz="0" w:space="0" w:color="auto"/>
          </w:divBdr>
        </w:div>
      </w:divsChild>
    </w:div>
    <w:div w:id="273437939">
      <w:bodyDiv w:val="1"/>
      <w:marLeft w:val="0"/>
      <w:marRight w:val="0"/>
      <w:marTop w:val="0"/>
      <w:marBottom w:val="0"/>
      <w:divBdr>
        <w:top w:val="none" w:sz="0" w:space="0" w:color="auto"/>
        <w:left w:val="none" w:sz="0" w:space="0" w:color="auto"/>
        <w:bottom w:val="none" w:sz="0" w:space="0" w:color="auto"/>
        <w:right w:val="none" w:sz="0" w:space="0" w:color="auto"/>
      </w:divBdr>
    </w:div>
    <w:div w:id="305284648">
      <w:bodyDiv w:val="1"/>
      <w:marLeft w:val="0"/>
      <w:marRight w:val="0"/>
      <w:marTop w:val="0"/>
      <w:marBottom w:val="0"/>
      <w:divBdr>
        <w:top w:val="none" w:sz="0" w:space="0" w:color="auto"/>
        <w:left w:val="none" w:sz="0" w:space="0" w:color="auto"/>
        <w:bottom w:val="none" w:sz="0" w:space="0" w:color="auto"/>
        <w:right w:val="none" w:sz="0" w:space="0" w:color="auto"/>
      </w:divBdr>
    </w:div>
    <w:div w:id="321544057">
      <w:bodyDiv w:val="1"/>
      <w:marLeft w:val="0"/>
      <w:marRight w:val="0"/>
      <w:marTop w:val="0"/>
      <w:marBottom w:val="0"/>
      <w:divBdr>
        <w:top w:val="none" w:sz="0" w:space="0" w:color="auto"/>
        <w:left w:val="none" w:sz="0" w:space="0" w:color="auto"/>
        <w:bottom w:val="none" w:sz="0" w:space="0" w:color="auto"/>
        <w:right w:val="none" w:sz="0" w:space="0" w:color="auto"/>
      </w:divBdr>
    </w:div>
    <w:div w:id="329723202">
      <w:bodyDiv w:val="1"/>
      <w:marLeft w:val="0"/>
      <w:marRight w:val="0"/>
      <w:marTop w:val="0"/>
      <w:marBottom w:val="0"/>
      <w:divBdr>
        <w:top w:val="none" w:sz="0" w:space="0" w:color="auto"/>
        <w:left w:val="none" w:sz="0" w:space="0" w:color="auto"/>
        <w:bottom w:val="none" w:sz="0" w:space="0" w:color="auto"/>
        <w:right w:val="none" w:sz="0" w:space="0" w:color="auto"/>
      </w:divBdr>
    </w:div>
    <w:div w:id="334647295">
      <w:bodyDiv w:val="1"/>
      <w:marLeft w:val="0"/>
      <w:marRight w:val="0"/>
      <w:marTop w:val="0"/>
      <w:marBottom w:val="0"/>
      <w:divBdr>
        <w:top w:val="none" w:sz="0" w:space="0" w:color="auto"/>
        <w:left w:val="none" w:sz="0" w:space="0" w:color="auto"/>
        <w:bottom w:val="none" w:sz="0" w:space="0" w:color="auto"/>
        <w:right w:val="none" w:sz="0" w:space="0" w:color="auto"/>
      </w:divBdr>
      <w:divsChild>
        <w:div w:id="686172428">
          <w:marLeft w:val="547"/>
          <w:marRight w:val="0"/>
          <w:marTop w:val="154"/>
          <w:marBottom w:val="0"/>
          <w:divBdr>
            <w:top w:val="none" w:sz="0" w:space="0" w:color="auto"/>
            <w:left w:val="none" w:sz="0" w:space="0" w:color="auto"/>
            <w:bottom w:val="none" w:sz="0" w:space="0" w:color="auto"/>
            <w:right w:val="none" w:sz="0" w:space="0" w:color="auto"/>
          </w:divBdr>
        </w:div>
        <w:div w:id="1307662010">
          <w:marLeft w:val="1166"/>
          <w:marRight w:val="0"/>
          <w:marTop w:val="134"/>
          <w:marBottom w:val="0"/>
          <w:divBdr>
            <w:top w:val="none" w:sz="0" w:space="0" w:color="auto"/>
            <w:left w:val="none" w:sz="0" w:space="0" w:color="auto"/>
            <w:bottom w:val="none" w:sz="0" w:space="0" w:color="auto"/>
            <w:right w:val="none" w:sz="0" w:space="0" w:color="auto"/>
          </w:divBdr>
        </w:div>
        <w:div w:id="623388458">
          <w:marLeft w:val="1166"/>
          <w:marRight w:val="0"/>
          <w:marTop w:val="134"/>
          <w:marBottom w:val="0"/>
          <w:divBdr>
            <w:top w:val="none" w:sz="0" w:space="0" w:color="auto"/>
            <w:left w:val="none" w:sz="0" w:space="0" w:color="auto"/>
            <w:bottom w:val="none" w:sz="0" w:space="0" w:color="auto"/>
            <w:right w:val="none" w:sz="0" w:space="0" w:color="auto"/>
          </w:divBdr>
        </w:div>
      </w:divsChild>
    </w:div>
    <w:div w:id="335959821">
      <w:bodyDiv w:val="1"/>
      <w:marLeft w:val="0"/>
      <w:marRight w:val="0"/>
      <w:marTop w:val="0"/>
      <w:marBottom w:val="0"/>
      <w:divBdr>
        <w:top w:val="none" w:sz="0" w:space="0" w:color="auto"/>
        <w:left w:val="none" w:sz="0" w:space="0" w:color="auto"/>
        <w:bottom w:val="none" w:sz="0" w:space="0" w:color="auto"/>
        <w:right w:val="none" w:sz="0" w:space="0" w:color="auto"/>
      </w:divBdr>
      <w:divsChild>
        <w:div w:id="530649677">
          <w:marLeft w:val="547"/>
          <w:marRight w:val="0"/>
          <w:marTop w:val="154"/>
          <w:marBottom w:val="0"/>
          <w:divBdr>
            <w:top w:val="none" w:sz="0" w:space="0" w:color="auto"/>
            <w:left w:val="none" w:sz="0" w:space="0" w:color="auto"/>
            <w:bottom w:val="none" w:sz="0" w:space="0" w:color="auto"/>
            <w:right w:val="none" w:sz="0" w:space="0" w:color="auto"/>
          </w:divBdr>
        </w:div>
        <w:div w:id="1292402572">
          <w:marLeft w:val="1166"/>
          <w:marRight w:val="0"/>
          <w:marTop w:val="134"/>
          <w:marBottom w:val="0"/>
          <w:divBdr>
            <w:top w:val="none" w:sz="0" w:space="0" w:color="auto"/>
            <w:left w:val="none" w:sz="0" w:space="0" w:color="auto"/>
            <w:bottom w:val="none" w:sz="0" w:space="0" w:color="auto"/>
            <w:right w:val="none" w:sz="0" w:space="0" w:color="auto"/>
          </w:divBdr>
        </w:div>
        <w:div w:id="1562062858">
          <w:marLeft w:val="1800"/>
          <w:marRight w:val="0"/>
          <w:marTop w:val="115"/>
          <w:marBottom w:val="0"/>
          <w:divBdr>
            <w:top w:val="none" w:sz="0" w:space="0" w:color="auto"/>
            <w:left w:val="none" w:sz="0" w:space="0" w:color="auto"/>
            <w:bottom w:val="none" w:sz="0" w:space="0" w:color="auto"/>
            <w:right w:val="none" w:sz="0" w:space="0" w:color="auto"/>
          </w:divBdr>
        </w:div>
      </w:divsChild>
    </w:div>
    <w:div w:id="336734415">
      <w:bodyDiv w:val="1"/>
      <w:marLeft w:val="0"/>
      <w:marRight w:val="0"/>
      <w:marTop w:val="0"/>
      <w:marBottom w:val="0"/>
      <w:divBdr>
        <w:top w:val="none" w:sz="0" w:space="0" w:color="auto"/>
        <w:left w:val="none" w:sz="0" w:space="0" w:color="auto"/>
        <w:bottom w:val="none" w:sz="0" w:space="0" w:color="auto"/>
        <w:right w:val="none" w:sz="0" w:space="0" w:color="auto"/>
      </w:divBdr>
      <w:divsChild>
        <w:div w:id="118766018">
          <w:marLeft w:val="547"/>
          <w:marRight w:val="0"/>
          <w:marTop w:val="154"/>
          <w:marBottom w:val="0"/>
          <w:divBdr>
            <w:top w:val="none" w:sz="0" w:space="0" w:color="auto"/>
            <w:left w:val="none" w:sz="0" w:space="0" w:color="auto"/>
            <w:bottom w:val="none" w:sz="0" w:space="0" w:color="auto"/>
            <w:right w:val="none" w:sz="0" w:space="0" w:color="auto"/>
          </w:divBdr>
        </w:div>
        <w:div w:id="92209572">
          <w:marLeft w:val="1166"/>
          <w:marRight w:val="0"/>
          <w:marTop w:val="134"/>
          <w:marBottom w:val="0"/>
          <w:divBdr>
            <w:top w:val="none" w:sz="0" w:space="0" w:color="auto"/>
            <w:left w:val="none" w:sz="0" w:space="0" w:color="auto"/>
            <w:bottom w:val="none" w:sz="0" w:space="0" w:color="auto"/>
            <w:right w:val="none" w:sz="0" w:space="0" w:color="auto"/>
          </w:divBdr>
        </w:div>
        <w:div w:id="1336490534">
          <w:marLeft w:val="1166"/>
          <w:marRight w:val="0"/>
          <w:marTop w:val="134"/>
          <w:marBottom w:val="0"/>
          <w:divBdr>
            <w:top w:val="none" w:sz="0" w:space="0" w:color="auto"/>
            <w:left w:val="none" w:sz="0" w:space="0" w:color="auto"/>
            <w:bottom w:val="none" w:sz="0" w:space="0" w:color="auto"/>
            <w:right w:val="none" w:sz="0" w:space="0" w:color="auto"/>
          </w:divBdr>
        </w:div>
        <w:div w:id="171916662">
          <w:marLeft w:val="1800"/>
          <w:marRight w:val="0"/>
          <w:marTop w:val="115"/>
          <w:marBottom w:val="0"/>
          <w:divBdr>
            <w:top w:val="none" w:sz="0" w:space="0" w:color="auto"/>
            <w:left w:val="none" w:sz="0" w:space="0" w:color="auto"/>
            <w:bottom w:val="none" w:sz="0" w:space="0" w:color="auto"/>
            <w:right w:val="none" w:sz="0" w:space="0" w:color="auto"/>
          </w:divBdr>
        </w:div>
        <w:div w:id="1998075541">
          <w:marLeft w:val="1800"/>
          <w:marRight w:val="0"/>
          <w:marTop w:val="115"/>
          <w:marBottom w:val="0"/>
          <w:divBdr>
            <w:top w:val="none" w:sz="0" w:space="0" w:color="auto"/>
            <w:left w:val="none" w:sz="0" w:space="0" w:color="auto"/>
            <w:bottom w:val="none" w:sz="0" w:space="0" w:color="auto"/>
            <w:right w:val="none" w:sz="0" w:space="0" w:color="auto"/>
          </w:divBdr>
        </w:div>
      </w:divsChild>
    </w:div>
    <w:div w:id="392313002">
      <w:bodyDiv w:val="1"/>
      <w:marLeft w:val="0"/>
      <w:marRight w:val="0"/>
      <w:marTop w:val="0"/>
      <w:marBottom w:val="0"/>
      <w:divBdr>
        <w:top w:val="none" w:sz="0" w:space="0" w:color="auto"/>
        <w:left w:val="none" w:sz="0" w:space="0" w:color="auto"/>
        <w:bottom w:val="none" w:sz="0" w:space="0" w:color="auto"/>
        <w:right w:val="none" w:sz="0" w:space="0" w:color="auto"/>
      </w:divBdr>
      <w:divsChild>
        <w:div w:id="384526720">
          <w:marLeft w:val="547"/>
          <w:marRight w:val="0"/>
          <w:marTop w:val="134"/>
          <w:marBottom w:val="0"/>
          <w:divBdr>
            <w:top w:val="none" w:sz="0" w:space="0" w:color="auto"/>
            <w:left w:val="none" w:sz="0" w:space="0" w:color="auto"/>
            <w:bottom w:val="none" w:sz="0" w:space="0" w:color="auto"/>
            <w:right w:val="none" w:sz="0" w:space="0" w:color="auto"/>
          </w:divBdr>
        </w:div>
        <w:div w:id="1090277058">
          <w:marLeft w:val="1166"/>
          <w:marRight w:val="0"/>
          <w:marTop w:val="115"/>
          <w:marBottom w:val="0"/>
          <w:divBdr>
            <w:top w:val="none" w:sz="0" w:space="0" w:color="auto"/>
            <w:left w:val="none" w:sz="0" w:space="0" w:color="auto"/>
            <w:bottom w:val="none" w:sz="0" w:space="0" w:color="auto"/>
            <w:right w:val="none" w:sz="0" w:space="0" w:color="auto"/>
          </w:divBdr>
        </w:div>
        <w:div w:id="1472090682">
          <w:marLeft w:val="1800"/>
          <w:marRight w:val="0"/>
          <w:marTop w:val="96"/>
          <w:marBottom w:val="0"/>
          <w:divBdr>
            <w:top w:val="none" w:sz="0" w:space="0" w:color="auto"/>
            <w:left w:val="none" w:sz="0" w:space="0" w:color="auto"/>
            <w:bottom w:val="none" w:sz="0" w:space="0" w:color="auto"/>
            <w:right w:val="none" w:sz="0" w:space="0" w:color="auto"/>
          </w:divBdr>
        </w:div>
        <w:div w:id="1648628785">
          <w:marLeft w:val="1800"/>
          <w:marRight w:val="0"/>
          <w:marTop w:val="96"/>
          <w:marBottom w:val="0"/>
          <w:divBdr>
            <w:top w:val="none" w:sz="0" w:space="0" w:color="auto"/>
            <w:left w:val="none" w:sz="0" w:space="0" w:color="auto"/>
            <w:bottom w:val="none" w:sz="0" w:space="0" w:color="auto"/>
            <w:right w:val="none" w:sz="0" w:space="0" w:color="auto"/>
          </w:divBdr>
        </w:div>
        <w:div w:id="1057167915">
          <w:marLeft w:val="1800"/>
          <w:marRight w:val="0"/>
          <w:marTop w:val="96"/>
          <w:marBottom w:val="0"/>
          <w:divBdr>
            <w:top w:val="none" w:sz="0" w:space="0" w:color="auto"/>
            <w:left w:val="none" w:sz="0" w:space="0" w:color="auto"/>
            <w:bottom w:val="none" w:sz="0" w:space="0" w:color="auto"/>
            <w:right w:val="none" w:sz="0" w:space="0" w:color="auto"/>
          </w:divBdr>
        </w:div>
        <w:div w:id="1717049160">
          <w:marLeft w:val="1166"/>
          <w:marRight w:val="0"/>
          <w:marTop w:val="115"/>
          <w:marBottom w:val="0"/>
          <w:divBdr>
            <w:top w:val="none" w:sz="0" w:space="0" w:color="auto"/>
            <w:left w:val="none" w:sz="0" w:space="0" w:color="auto"/>
            <w:bottom w:val="none" w:sz="0" w:space="0" w:color="auto"/>
            <w:right w:val="none" w:sz="0" w:space="0" w:color="auto"/>
          </w:divBdr>
        </w:div>
        <w:div w:id="12919703">
          <w:marLeft w:val="1800"/>
          <w:marRight w:val="0"/>
          <w:marTop w:val="96"/>
          <w:marBottom w:val="0"/>
          <w:divBdr>
            <w:top w:val="none" w:sz="0" w:space="0" w:color="auto"/>
            <w:left w:val="none" w:sz="0" w:space="0" w:color="auto"/>
            <w:bottom w:val="none" w:sz="0" w:space="0" w:color="auto"/>
            <w:right w:val="none" w:sz="0" w:space="0" w:color="auto"/>
          </w:divBdr>
        </w:div>
        <w:div w:id="375666625">
          <w:marLeft w:val="2520"/>
          <w:marRight w:val="0"/>
          <w:marTop w:val="86"/>
          <w:marBottom w:val="0"/>
          <w:divBdr>
            <w:top w:val="none" w:sz="0" w:space="0" w:color="auto"/>
            <w:left w:val="none" w:sz="0" w:space="0" w:color="auto"/>
            <w:bottom w:val="none" w:sz="0" w:space="0" w:color="auto"/>
            <w:right w:val="none" w:sz="0" w:space="0" w:color="auto"/>
          </w:divBdr>
        </w:div>
        <w:div w:id="1956329566">
          <w:marLeft w:val="1800"/>
          <w:marRight w:val="0"/>
          <w:marTop w:val="96"/>
          <w:marBottom w:val="0"/>
          <w:divBdr>
            <w:top w:val="none" w:sz="0" w:space="0" w:color="auto"/>
            <w:left w:val="none" w:sz="0" w:space="0" w:color="auto"/>
            <w:bottom w:val="none" w:sz="0" w:space="0" w:color="auto"/>
            <w:right w:val="none" w:sz="0" w:space="0" w:color="auto"/>
          </w:divBdr>
        </w:div>
        <w:div w:id="783379027">
          <w:marLeft w:val="1800"/>
          <w:marRight w:val="0"/>
          <w:marTop w:val="96"/>
          <w:marBottom w:val="0"/>
          <w:divBdr>
            <w:top w:val="none" w:sz="0" w:space="0" w:color="auto"/>
            <w:left w:val="none" w:sz="0" w:space="0" w:color="auto"/>
            <w:bottom w:val="none" w:sz="0" w:space="0" w:color="auto"/>
            <w:right w:val="none" w:sz="0" w:space="0" w:color="auto"/>
          </w:divBdr>
        </w:div>
      </w:divsChild>
    </w:div>
    <w:div w:id="396172839">
      <w:bodyDiv w:val="1"/>
      <w:marLeft w:val="0"/>
      <w:marRight w:val="0"/>
      <w:marTop w:val="0"/>
      <w:marBottom w:val="0"/>
      <w:divBdr>
        <w:top w:val="none" w:sz="0" w:space="0" w:color="auto"/>
        <w:left w:val="none" w:sz="0" w:space="0" w:color="auto"/>
        <w:bottom w:val="none" w:sz="0" w:space="0" w:color="auto"/>
        <w:right w:val="none" w:sz="0" w:space="0" w:color="auto"/>
      </w:divBdr>
      <w:divsChild>
        <w:div w:id="1295864551">
          <w:marLeft w:val="547"/>
          <w:marRight w:val="0"/>
          <w:marTop w:val="154"/>
          <w:marBottom w:val="0"/>
          <w:divBdr>
            <w:top w:val="none" w:sz="0" w:space="0" w:color="auto"/>
            <w:left w:val="none" w:sz="0" w:space="0" w:color="auto"/>
            <w:bottom w:val="none" w:sz="0" w:space="0" w:color="auto"/>
            <w:right w:val="none" w:sz="0" w:space="0" w:color="auto"/>
          </w:divBdr>
        </w:div>
        <w:div w:id="129440047">
          <w:marLeft w:val="1166"/>
          <w:marRight w:val="0"/>
          <w:marTop w:val="134"/>
          <w:marBottom w:val="0"/>
          <w:divBdr>
            <w:top w:val="none" w:sz="0" w:space="0" w:color="auto"/>
            <w:left w:val="none" w:sz="0" w:space="0" w:color="auto"/>
            <w:bottom w:val="none" w:sz="0" w:space="0" w:color="auto"/>
            <w:right w:val="none" w:sz="0" w:space="0" w:color="auto"/>
          </w:divBdr>
        </w:div>
        <w:div w:id="1438138225">
          <w:marLeft w:val="1800"/>
          <w:marRight w:val="0"/>
          <w:marTop w:val="115"/>
          <w:marBottom w:val="0"/>
          <w:divBdr>
            <w:top w:val="none" w:sz="0" w:space="0" w:color="auto"/>
            <w:left w:val="none" w:sz="0" w:space="0" w:color="auto"/>
            <w:bottom w:val="none" w:sz="0" w:space="0" w:color="auto"/>
            <w:right w:val="none" w:sz="0" w:space="0" w:color="auto"/>
          </w:divBdr>
        </w:div>
        <w:div w:id="597098967">
          <w:marLeft w:val="2520"/>
          <w:marRight w:val="0"/>
          <w:marTop w:val="96"/>
          <w:marBottom w:val="0"/>
          <w:divBdr>
            <w:top w:val="none" w:sz="0" w:space="0" w:color="auto"/>
            <w:left w:val="none" w:sz="0" w:space="0" w:color="auto"/>
            <w:bottom w:val="none" w:sz="0" w:space="0" w:color="auto"/>
            <w:right w:val="none" w:sz="0" w:space="0" w:color="auto"/>
          </w:divBdr>
        </w:div>
      </w:divsChild>
    </w:div>
    <w:div w:id="426465693">
      <w:bodyDiv w:val="1"/>
      <w:marLeft w:val="0"/>
      <w:marRight w:val="0"/>
      <w:marTop w:val="0"/>
      <w:marBottom w:val="0"/>
      <w:divBdr>
        <w:top w:val="none" w:sz="0" w:space="0" w:color="auto"/>
        <w:left w:val="none" w:sz="0" w:space="0" w:color="auto"/>
        <w:bottom w:val="none" w:sz="0" w:space="0" w:color="auto"/>
        <w:right w:val="none" w:sz="0" w:space="0" w:color="auto"/>
      </w:divBdr>
      <w:divsChild>
        <w:div w:id="39983840">
          <w:marLeft w:val="1166"/>
          <w:marRight w:val="0"/>
          <w:marTop w:val="115"/>
          <w:marBottom w:val="0"/>
          <w:divBdr>
            <w:top w:val="none" w:sz="0" w:space="0" w:color="auto"/>
            <w:left w:val="none" w:sz="0" w:space="0" w:color="auto"/>
            <w:bottom w:val="none" w:sz="0" w:space="0" w:color="auto"/>
            <w:right w:val="none" w:sz="0" w:space="0" w:color="auto"/>
          </w:divBdr>
        </w:div>
        <w:div w:id="4796158">
          <w:marLeft w:val="1800"/>
          <w:marRight w:val="0"/>
          <w:marTop w:val="96"/>
          <w:marBottom w:val="0"/>
          <w:divBdr>
            <w:top w:val="none" w:sz="0" w:space="0" w:color="auto"/>
            <w:left w:val="none" w:sz="0" w:space="0" w:color="auto"/>
            <w:bottom w:val="none" w:sz="0" w:space="0" w:color="auto"/>
            <w:right w:val="none" w:sz="0" w:space="0" w:color="auto"/>
          </w:divBdr>
        </w:div>
        <w:div w:id="1950426806">
          <w:marLeft w:val="2520"/>
          <w:marRight w:val="0"/>
          <w:marTop w:val="86"/>
          <w:marBottom w:val="0"/>
          <w:divBdr>
            <w:top w:val="none" w:sz="0" w:space="0" w:color="auto"/>
            <w:left w:val="none" w:sz="0" w:space="0" w:color="auto"/>
            <w:bottom w:val="none" w:sz="0" w:space="0" w:color="auto"/>
            <w:right w:val="none" w:sz="0" w:space="0" w:color="auto"/>
          </w:divBdr>
        </w:div>
        <w:div w:id="1301571200">
          <w:marLeft w:val="2520"/>
          <w:marRight w:val="0"/>
          <w:marTop w:val="86"/>
          <w:marBottom w:val="0"/>
          <w:divBdr>
            <w:top w:val="none" w:sz="0" w:space="0" w:color="auto"/>
            <w:left w:val="none" w:sz="0" w:space="0" w:color="auto"/>
            <w:bottom w:val="none" w:sz="0" w:space="0" w:color="auto"/>
            <w:right w:val="none" w:sz="0" w:space="0" w:color="auto"/>
          </w:divBdr>
        </w:div>
        <w:div w:id="282880820">
          <w:marLeft w:val="1800"/>
          <w:marRight w:val="0"/>
          <w:marTop w:val="96"/>
          <w:marBottom w:val="0"/>
          <w:divBdr>
            <w:top w:val="none" w:sz="0" w:space="0" w:color="auto"/>
            <w:left w:val="none" w:sz="0" w:space="0" w:color="auto"/>
            <w:bottom w:val="none" w:sz="0" w:space="0" w:color="auto"/>
            <w:right w:val="none" w:sz="0" w:space="0" w:color="auto"/>
          </w:divBdr>
        </w:div>
        <w:div w:id="303704522">
          <w:marLeft w:val="2520"/>
          <w:marRight w:val="0"/>
          <w:marTop w:val="86"/>
          <w:marBottom w:val="0"/>
          <w:divBdr>
            <w:top w:val="none" w:sz="0" w:space="0" w:color="auto"/>
            <w:left w:val="none" w:sz="0" w:space="0" w:color="auto"/>
            <w:bottom w:val="none" w:sz="0" w:space="0" w:color="auto"/>
            <w:right w:val="none" w:sz="0" w:space="0" w:color="auto"/>
          </w:divBdr>
        </w:div>
        <w:div w:id="687021533">
          <w:marLeft w:val="3240"/>
          <w:marRight w:val="0"/>
          <w:marTop w:val="86"/>
          <w:marBottom w:val="0"/>
          <w:divBdr>
            <w:top w:val="none" w:sz="0" w:space="0" w:color="auto"/>
            <w:left w:val="none" w:sz="0" w:space="0" w:color="auto"/>
            <w:bottom w:val="none" w:sz="0" w:space="0" w:color="auto"/>
            <w:right w:val="none" w:sz="0" w:space="0" w:color="auto"/>
          </w:divBdr>
        </w:div>
        <w:div w:id="1260528807">
          <w:marLeft w:val="1800"/>
          <w:marRight w:val="0"/>
          <w:marTop w:val="96"/>
          <w:marBottom w:val="0"/>
          <w:divBdr>
            <w:top w:val="none" w:sz="0" w:space="0" w:color="auto"/>
            <w:left w:val="none" w:sz="0" w:space="0" w:color="auto"/>
            <w:bottom w:val="none" w:sz="0" w:space="0" w:color="auto"/>
            <w:right w:val="none" w:sz="0" w:space="0" w:color="auto"/>
          </w:divBdr>
        </w:div>
        <w:div w:id="882669370">
          <w:marLeft w:val="2520"/>
          <w:marRight w:val="0"/>
          <w:marTop w:val="86"/>
          <w:marBottom w:val="0"/>
          <w:divBdr>
            <w:top w:val="none" w:sz="0" w:space="0" w:color="auto"/>
            <w:left w:val="none" w:sz="0" w:space="0" w:color="auto"/>
            <w:bottom w:val="none" w:sz="0" w:space="0" w:color="auto"/>
            <w:right w:val="none" w:sz="0" w:space="0" w:color="auto"/>
          </w:divBdr>
        </w:div>
        <w:div w:id="2122413411">
          <w:marLeft w:val="2520"/>
          <w:marRight w:val="0"/>
          <w:marTop w:val="86"/>
          <w:marBottom w:val="0"/>
          <w:divBdr>
            <w:top w:val="none" w:sz="0" w:space="0" w:color="auto"/>
            <w:left w:val="none" w:sz="0" w:space="0" w:color="auto"/>
            <w:bottom w:val="none" w:sz="0" w:space="0" w:color="auto"/>
            <w:right w:val="none" w:sz="0" w:space="0" w:color="auto"/>
          </w:divBdr>
        </w:div>
        <w:div w:id="559291264">
          <w:marLeft w:val="1800"/>
          <w:marRight w:val="0"/>
          <w:marTop w:val="96"/>
          <w:marBottom w:val="0"/>
          <w:divBdr>
            <w:top w:val="none" w:sz="0" w:space="0" w:color="auto"/>
            <w:left w:val="none" w:sz="0" w:space="0" w:color="auto"/>
            <w:bottom w:val="none" w:sz="0" w:space="0" w:color="auto"/>
            <w:right w:val="none" w:sz="0" w:space="0" w:color="auto"/>
          </w:divBdr>
        </w:div>
        <w:div w:id="416755265">
          <w:marLeft w:val="2520"/>
          <w:marRight w:val="0"/>
          <w:marTop w:val="86"/>
          <w:marBottom w:val="0"/>
          <w:divBdr>
            <w:top w:val="none" w:sz="0" w:space="0" w:color="auto"/>
            <w:left w:val="none" w:sz="0" w:space="0" w:color="auto"/>
            <w:bottom w:val="none" w:sz="0" w:space="0" w:color="auto"/>
            <w:right w:val="none" w:sz="0" w:space="0" w:color="auto"/>
          </w:divBdr>
        </w:div>
        <w:div w:id="1472559704">
          <w:marLeft w:val="2520"/>
          <w:marRight w:val="0"/>
          <w:marTop w:val="86"/>
          <w:marBottom w:val="0"/>
          <w:divBdr>
            <w:top w:val="none" w:sz="0" w:space="0" w:color="auto"/>
            <w:left w:val="none" w:sz="0" w:space="0" w:color="auto"/>
            <w:bottom w:val="none" w:sz="0" w:space="0" w:color="auto"/>
            <w:right w:val="none" w:sz="0" w:space="0" w:color="auto"/>
          </w:divBdr>
        </w:div>
        <w:div w:id="1671522482">
          <w:marLeft w:val="2520"/>
          <w:marRight w:val="0"/>
          <w:marTop w:val="86"/>
          <w:marBottom w:val="0"/>
          <w:divBdr>
            <w:top w:val="none" w:sz="0" w:space="0" w:color="auto"/>
            <w:left w:val="none" w:sz="0" w:space="0" w:color="auto"/>
            <w:bottom w:val="none" w:sz="0" w:space="0" w:color="auto"/>
            <w:right w:val="none" w:sz="0" w:space="0" w:color="auto"/>
          </w:divBdr>
        </w:div>
      </w:divsChild>
    </w:div>
    <w:div w:id="427966202">
      <w:bodyDiv w:val="1"/>
      <w:marLeft w:val="0"/>
      <w:marRight w:val="0"/>
      <w:marTop w:val="0"/>
      <w:marBottom w:val="0"/>
      <w:divBdr>
        <w:top w:val="none" w:sz="0" w:space="0" w:color="auto"/>
        <w:left w:val="none" w:sz="0" w:space="0" w:color="auto"/>
        <w:bottom w:val="none" w:sz="0" w:space="0" w:color="auto"/>
        <w:right w:val="none" w:sz="0" w:space="0" w:color="auto"/>
      </w:divBdr>
      <w:divsChild>
        <w:div w:id="1122117589">
          <w:marLeft w:val="547"/>
          <w:marRight w:val="0"/>
          <w:marTop w:val="134"/>
          <w:marBottom w:val="0"/>
          <w:divBdr>
            <w:top w:val="none" w:sz="0" w:space="0" w:color="auto"/>
            <w:left w:val="none" w:sz="0" w:space="0" w:color="auto"/>
            <w:bottom w:val="none" w:sz="0" w:space="0" w:color="auto"/>
            <w:right w:val="none" w:sz="0" w:space="0" w:color="auto"/>
          </w:divBdr>
        </w:div>
        <w:div w:id="1340738561">
          <w:marLeft w:val="1166"/>
          <w:marRight w:val="0"/>
          <w:marTop w:val="115"/>
          <w:marBottom w:val="0"/>
          <w:divBdr>
            <w:top w:val="none" w:sz="0" w:space="0" w:color="auto"/>
            <w:left w:val="none" w:sz="0" w:space="0" w:color="auto"/>
            <w:bottom w:val="none" w:sz="0" w:space="0" w:color="auto"/>
            <w:right w:val="none" w:sz="0" w:space="0" w:color="auto"/>
          </w:divBdr>
        </w:div>
        <w:div w:id="621035215">
          <w:marLeft w:val="1800"/>
          <w:marRight w:val="0"/>
          <w:marTop w:val="96"/>
          <w:marBottom w:val="0"/>
          <w:divBdr>
            <w:top w:val="none" w:sz="0" w:space="0" w:color="auto"/>
            <w:left w:val="none" w:sz="0" w:space="0" w:color="auto"/>
            <w:bottom w:val="none" w:sz="0" w:space="0" w:color="auto"/>
            <w:right w:val="none" w:sz="0" w:space="0" w:color="auto"/>
          </w:divBdr>
        </w:div>
        <w:div w:id="1565335283">
          <w:marLeft w:val="1800"/>
          <w:marRight w:val="0"/>
          <w:marTop w:val="96"/>
          <w:marBottom w:val="0"/>
          <w:divBdr>
            <w:top w:val="none" w:sz="0" w:space="0" w:color="auto"/>
            <w:left w:val="none" w:sz="0" w:space="0" w:color="auto"/>
            <w:bottom w:val="none" w:sz="0" w:space="0" w:color="auto"/>
            <w:right w:val="none" w:sz="0" w:space="0" w:color="auto"/>
          </w:divBdr>
        </w:div>
        <w:div w:id="693849954">
          <w:marLeft w:val="2520"/>
          <w:marRight w:val="0"/>
          <w:marTop w:val="96"/>
          <w:marBottom w:val="0"/>
          <w:divBdr>
            <w:top w:val="none" w:sz="0" w:space="0" w:color="auto"/>
            <w:left w:val="none" w:sz="0" w:space="0" w:color="auto"/>
            <w:bottom w:val="none" w:sz="0" w:space="0" w:color="auto"/>
            <w:right w:val="none" w:sz="0" w:space="0" w:color="auto"/>
          </w:divBdr>
        </w:div>
        <w:div w:id="1942450984">
          <w:marLeft w:val="2520"/>
          <w:marRight w:val="0"/>
          <w:marTop w:val="96"/>
          <w:marBottom w:val="0"/>
          <w:divBdr>
            <w:top w:val="none" w:sz="0" w:space="0" w:color="auto"/>
            <w:left w:val="none" w:sz="0" w:space="0" w:color="auto"/>
            <w:bottom w:val="none" w:sz="0" w:space="0" w:color="auto"/>
            <w:right w:val="none" w:sz="0" w:space="0" w:color="auto"/>
          </w:divBdr>
        </w:div>
        <w:div w:id="328487546">
          <w:marLeft w:val="2520"/>
          <w:marRight w:val="0"/>
          <w:marTop w:val="96"/>
          <w:marBottom w:val="0"/>
          <w:divBdr>
            <w:top w:val="none" w:sz="0" w:space="0" w:color="auto"/>
            <w:left w:val="none" w:sz="0" w:space="0" w:color="auto"/>
            <w:bottom w:val="none" w:sz="0" w:space="0" w:color="auto"/>
            <w:right w:val="none" w:sz="0" w:space="0" w:color="auto"/>
          </w:divBdr>
        </w:div>
        <w:div w:id="1305357659">
          <w:marLeft w:val="1800"/>
          <w:marRight w:val="0"/>
          <w:marTop w:val="96"/>
          <w:marBottom w:val="0"/>
          <w:divBdr>
            <w:top w:val="none" w:sz="0" w:space="0" w:color="auto"/>
            <w:left w:val="none" w:sz="0" w:space="0" w:color="auto"/>
            <w:bottom w:val="none" w:sz="0" w:space="0" w:color="auto"/>
            <w:right w:val="none" w:sz="0" w:space="0" w:color="auto"/>
          </w:divBdr>
        </w:div>
        <w:div w:id="919946595">
          <w:marLeft w:val="2520"/>
          <w:marRight w:val="0"/>
          <w:marTop w:val="96"/>
          <w:marBottom w:val="0"/>
          <w:divBdr>
            <w:top w:val="none" w:sz="0" w:space="0" w:color="auto"/>
            <w:left w:val="none" w:sz="0" w:space="0" w:color="auto"/>
            <w:bottom w:val="none" w:sz="0" w:space="0" w:color="auto"/>
            <w:right w:val="none" w:sz="0" w:space="0" w:color="auto"/>
          </w:divBdr>
        </w:div>
        <w:div w:id="44841585">
          <w:marLeft w:val="1166"/>
          <w:marRight w:val="0"/>
          <w:marTop w:val="115"/>
          <w:marBottom w:val="0"/>
          <w:divBdr>
            <w:top w:val="none" w:sz="0" w:space="0" w:color="auto"/>
            <w:left w:val="none" w:sz="0" w:space="0" w:color="auto"/>
            <w:bottom w:val="none" w:sz="0" w:space="0" w:color="auto"/>
            <w:right w:val="none" w:sz="0" w:space="0" w:color="auto"/>
          </w:divBdr>
        </w:div>
        <w:div w:id="228267309">
          <w:marLeft w:val="1800"/>
          <w:marRight w:val="0"/>
          <w:marTop w:val="96"/>
          <w:marBottom w:val="0"/>
          <w:divBdr>
            <w:top w:val="none" w:sz="0" w:space="0" w:color="auto"/>
            <w:left w:val="none" w:sz="0" w:space="0" w:color="auto"/>
            <w:bottom w:val="none" w:sz="0" w:space="0" w:color="auto"/>
            <w:right w:val="none" w:sz="0" w:space="0" w:color="auto"/>
          </w:divBdr>
        </w:div>
        <w:div w:id="1506285852">
          <w:marLeft w:val="1166"/>
          <w:marRight w:val="0"/>
          <w:marTop w:val="115"/>
          <w:marBottom w:val="0"/>
          <w:divBdr>
            <w:top w:val="none" w:sz="0" w:space="0" w:color="auto"/>
            <w:left w:val="none" w:sz="0" w:space="0" w:color="auto"/>
            <w:bottom w:val="none" w:sz="0" w:space="0" w:color="auto"/>
            <w:right w:val="none" w:sz="0" w:space="0" w:color="auto"/>
          </w:divBdr>
        </w:div>
        <w:div w:id="725370162">
          <w:marLeft w:val="1800"/>
          <w:marRight w:val="0"/>
          <w:marTop w:val="96"/>
          <w:marBottom w:val="0"/>
          <w:divBdr>
            <w:top w:val="none" w:sz="0" w:space="0" w:color="auto"/>
            <w:left w:val="none" w:sz="0" w:space="0" w:color="auto"/>
            <w:bottom w:val="none" w:sz="0" w:space="0" w:color="auto"/>
            <w:right w:val="none" w:sz="0" w:space="0" w:color="auto"/>
          </w:divBdr>
        </w:div>
      </w:divsChild>
    </w:div>
    <w:div w:id="430977287">
      <w:bodyDiv w:val="1"/>
      <w:marLeft w:val="0"/>
      <w:marRight w:val="0"/>
      <w:marTop w:val="0"/>
      <w:marBottom w:val="0"/>
      <w:divBdr>
        <w:top w:val="none" w:sz="0" w:space="0" w:color="auto"/>
        <w:left w:val="none" w:sz="0" w:space="0" w:color="auto"/>
        <w:bottom w:val="none" w:sz="0" w:space="0" w:color="auto"/>
        <w:right w:val="none" w:sz="0" w:space="0" w:color="auto"/>
      </w:divBdr>
    </w:div>
    <w:div w:id="443042523">
      <w:bodyDiv w:val="1"/>
      <w:marLeft w:val="0"/>
      <w:marRight w:val="0"/>
      <w:marTop w:val="0"/>
      <w:marBottom w:val="0"/>
      <w:divBdr>
        <w:top w:val="none" w:sz="0" w:space="0" w:color="auto"/>
        <w:left w:val="none" w:sz="0" w:space="0" w:color="auto"/>
        <w:bottom w:val="none" w:sz="0" w:space="0" w:color="auto"/>
        <w:right w:val="none" w:sz="0" w:space="0" w:color="auto"/>
      </w:divBdr>
      <w:divsChild>
        <w:div w:id="522785233">
          <w:marLeft w:val="1166"/>
          <w:marRight w:val="0"/>
          <w:marTop w:val="134"/>
          <w:marBottom w:val="0"/>
          <w:divBdr>
            <w:top w:val="none" w:sz="0" w:space="0" w:color="auto"/>
            <w:left w:val="none" w:sz="0" w:space="0" w:color="auto"/>
            <w:bottom w:val="none" w:sz="0" w:space="0" w:color="auto"/>
            <w:right w:val="none" w:sz="0" w:space="0" w:color="auto"/>
          </w:divBdr>
        </w:div>
        <w:div w:id="503519271">
          <w:marLeft w:val="1800"/>
          <w:marRight w:val="0"/>
          <w:marTop w:val="115"/>
          <w:marBottom w:val="0"/>
          <w:divBdr>
            <w:top w:val="none" w:sz="0" w:space="0" w:color="auto"/>
            <w:left w:val="none" w:sz="0" w:space="0" w:color="auto"/>
            <w:bottom w:val="none" w:sz="0" w:space="0" w:color="auto"/>
            <w:right w:val="none" w:sz="0" w:space="0" w:color="auto"/>
          </w:divBdr>
        </w:div>
      </w:divsChild>
    </w:div>
    <w:div w:id="464394469">
      <w:bodyDiv w:val="1"/>
      <w:marLeft w:val="0"/>
      <w:marRight w:val="0"/>
      <w:marTop w:val="0"/>
      <w:marBottom w:val="0"/>
      <w:divBdr>
        <w:top w:val="none" w:sz="0" w:space="0" w:color="auto"/>
        <w:left w:val="none" w:sz="0" w:space="0" w:color="auto"/>
        <w:bottom w:val="none" w:sz="0" w:space="0" w:color="auto"/>
        <w:right w:val="none" w:sz="0" w:space="0" w:color="auto"/>
      </w:divBdr>
      <w:divsChild>
        <w:div w:id="1337926188">
          <w:marLeft w:val="1166"/>
          <w:marRight w:val="0"/>
          <w:marTop w:val="115"/>
          <w:marBottom w:val="0"/>
          <w:divBdr>
            <w:top w:val="none" w:sz="0" w:space="0" w:color="auto"/>
            <w:left w:val="none" w:sz="0" w:space="0" w:color="auto"/>
            <w:bottom w:val="none" w:sz="0" w:space="0" w:color="auto"/>
            <w:right w:val="none" w:sz="0" w:space="0" w:color="auto"/>
          </w:divBdr>
        </w:div>
        <w:div w:id="167798087">
          <w:marLeft w:val="1800"/>
          <w:marRight w:val="0"/>
          <w:marTop w:val="96"/>
          <w:marBottom w:val="0"/>
          <w:divBdr>
            <w:top w:val="none" w:sz="0" w:space="0" w:color="auto"/>
            <w:left w:val="none" w:sz="0" w:space="0" w:color="auto"/>
            <w:bottom w:val="none" w:sz="0" w:space="0" w:color="auto"/>
            <w:right w:val="none" w:sz="0" w:space="0" w:color="auto"/>
          </w:divBdr>
        </w:div>
        <w:div w:id="673413604">
          <w:marLeft w:val="2520"/>
          <w:marRight w:val="0"/>
          <w:marTop w:val="96"/>
          <w:marBottom w:val="0"/>
          <w:divBdr>
            <w:top w:val="none" w:sz="0" w:space="0" w:color="auto"/>
            <w:left w:val="none" w:sz="0" w:space="0" w:color="auto"/>
            <w:bottom w:val="none" w:sz="0" w:space="0" w:color="auto"/>
            <w:right w:val="none" w:sz="0" w:space="0" w:color="auto"/>
          </w:divBdr>
        </w:div>
        <w:div w:id="298271329">
          <w:marLeft w:val="1166"/>
          <w:marRight w:val="0"/>
          <w:marTop w:val="115"/>
          <w:marBottom w:val="0"/>
          <w:divBdr>
            <w:top w:val="none" w:sz="0" w:space="0" w:color="auto"/>
            <w:left w:val="none" w:sz="0" w:space="0" w:color="auto"/>
            <w:bottom w:val="none" w:sz="0" w:space="0" w:color="auto"/>
            <w:right w:val="none" w:sz="0" w:space="0" w:color="auto"/>
          </w:divBdr>
        </w:div>
        <w:div w:id="1825972636">
          <w:marLeft w:val="1166"/>
          <w:marRight w:val="0"/>
          <w:marTop w:val="115"/>
          <w:marBottom w:val="0"/>
          <w:divBdr>
            <w:top w:val="none" w:sz="0" w:space="0" w:color="auto"/>
            <w:left w:val="none" w:sz="0" w:space="0" w:color="auto"/>
            <w:bottom w:val="none" w:sz="0" w:space="0" w:color="auto"/>
            <w:right w:val="none" w:sz="0" w:space="0" w:color="auto"/>
          </w:divBdr>
        </w:div>
        <w:div w:id="1305426121">
          <w:marLeft w:val="1166"/>
          <w:marRight w:val="0"/>
          <w:marTop w:val="115"/>
          <w:marBottom w:val="0"/>
          <w:divBdr>
            <w:top w:val="none" w:sz="0" w:space="0" w:color="auto"/>
            <w:left w:val="none" w:sz="0" w:space="0" w:color="auto"/>
            <w:bottom w:val="none" w:sz="0" w:space="0" w:color="auto"/>
            <w:right w:val="none" w:sz="0" w:space="0" w:color="auto"/>
          </w:divBdr>
        </w:div>
      </w:divsChild>
    </w:div>
    <w:div w:id="471681115">
      <w:bodyDiv w:val="1"/>
      <w:marLeft w:val="0"/>
      <w:marRight w:val="0"/>
      <w:marTop w:val="0"/>
      <w:marBottom w:val="0"/>
      <w:divBdr>
        <w:top w:val="none" w:sz="0" w:space="0" w:color="auto"/>
        <w:left w:val="none" w:sz="0" w:space="0" w:color="auto"/>
        <w:bottom w:val="none" w:sz="0" w:space="0" w:color="auto"/>
        <w:right w:val="none" w:sz="0" w:space="0" w:color="auto"/>
      </w:divBdr>
    </w:div>
    <w:div w:id="475530924">
      <w:bodyDiv w:val="1"/>
      <w:marLeft w:val="0"/>
      <w:marRight w:val="0"/>
      <w:marTop w:val="0"/>
      <w:marBottom w:val="0"/>
      <w:divBdr>
        <w:top w:val="none" w:sz="0" w:space="0" w:color="auto"/>
        <w:left w:val="none" w:sz="0" w:space="0" w:color="auto"/>
        <w:bottom w:val="none" w:sz="0" w:space="0" w:color="auto"/>
        <w:right w:val="none" w:sz="0" w:space="0" w:color="auto"/>
      </w:divBdr>
    </w:div>
    <w:div w:id="475991529">
      <w:bodyDiv w:val="1"/>
      <w:marLeft w:val="0"/>
      <w:marRight w:val="0"/>
      <w:marTop w:val="0"/>
      <w:marBottom w:val="0"/>
      <w:divBdr>
        <w:top w:val="none" w:sz="0" w:space="0" w:color="auto"/>
        <w:left w:val="none" w:sz="0" w:space="0" w:color="auto"/>
        <w:bottom w:val="none" w:sz="0" w:space="0" w:color="auto"/>
        <w:right w:val="none" w:sz="0" w:space="0" w:color="auto"/>
      </w:divBdr>
    </w:div>
    <w:div w:id="491798307">
      <w:bodyDiv w:val="1"/>
      <w:marLeft w:val="0"/>
      <w:marRight w:val="0"/>
      <w:marTop w:val="0"/>
      <w:marBottom w:val="0"/>
      <w:divBdr>
        <w:top w:val="none" w:sz="0" w:space="0" w:color="auto"/>
        <w:left w:val="none" w:sz="0" w:space="0" w:color="auto"/>
        <w:bottom w:val="none" w:sz="0" w:space="0" w:color="auto"/>
        <w:right w:val="none" w:sz="0" w:space="0" w:color="auto"/>
      </w:divBdr>
    </w:div>
    <w:div w:id="494689012">
      <w:bodyDiv w:val="1"/>
      <w:marLeft w:val="0"/>
      <w:marRight w:val="0"/>
      <w:marTop w:val="0"/>
      <w:marBottom w:val="0"/>
      <w:divBdr>
        <w:top w:val="none" w:sz="0" w:space="0" w:color="auto"/>
        <w:left w:val="none" w:sz="0" w:space="0" w:color="auto"/>
        <w:bottom w:val="none" w:sz="0" w:space="0" w:color="auto"/>
        <w:right w:val="none" w:sz="0" w:space="0" w:color="auto"/>
      </w:divBdr>
    </w:div>
    <w:div w:id="503520367">
      <w:bodyDiv w:val="1"/>
      <w:marLeft w:val="0"/>
      <w:marRight w:val="0"/>
      <w:marTop w:val="0"/>
      <w:marBottom w:val="0"/>
      <w:divBdr>
        <w:top w:val="none" w:sz="0" w:space="0" w:color="auto"/>
        <w:left w:val="none" w:sz="0" w:space="0" w:color="auto"/>
        <w:bottom w:val="none" w:sz="0" w:space="0" w:color="auto"/>
        <w:right w:val="none" w:sz="0" w:space="0" w:color="auto"/>
      </w:divBdr>
    </w:div>
    <w:div w:id="507253987">
      <w:bodyDiv w:val="1"/>
      <w:marLeft w:val="0"/>
      <w:marRight w:val="0"/>
      <w:marTop w:val="0"/>
      <w:marBottom w:val="0"/>
      <w:divBdr>
        <w:top w:val="none" w:sz="0" w:space="0" w:color="auto"/>
        <w:left w:val="none" w:sz="0" w:space="0" w:color="auto"/>
        <w:bottom w:val="none" w:sz="0" w:space="0" w:color="auto"/>
        <w:right w:val="none" w:sz="0" w:space="0" w:color="auto"/>
      </w:divBdr>
    </w:div>
    <w:div w:id="511528689">
      <w:bodyDiv w:val="1"/>
      <w:marLeft w:val="0"/>
      <w:marRight w:val="0"/>
      <w:marTop w:val="0"/>
      <w:marBottom w:val="0"/>
      <w:divBdr>
        <w:top w:val="none" w:sz="0" w:space="0" w:color="auto"/>
        <w:left w:val="none" w:sz="0" w:space="0" w:color="auto"/>
        <w:bottom w:val="none" w:sz="0" w:space="0" w:color="auto"/>
        <w:right w:val="none" w:sz="0" w:space="0" w:color="auto"/>
      </w:divBdr>
      <w:divsChild>
        <w:div w:id="1582056240">
          <w:marLeft w:val="547"/>
          <w:marRight w:val="0"/>
          <w:marTop w:val="154"/>
          <w:marBottom w:val="0"/>
          <w:divBdr>
            <w:top w:val="none" w:sz="0" w:space="0" w:color="auto"/>
            <w:left w:val="none" w:sz="0" w:space="0" w:color="auto"/>
            <w:bottom w:val="none" w:sz="0" w:space="0" w:color="auto"/>
            <w:right w:val="none" w:sz="0" w:space="0" w:color="auto"/>
          </w:divBdr>
        </w:div>
        <w:div w:id="1874034488">
          <w:marLeft w:val="1166"/>
          <w:marRight w:val="0"/>
          <w:marTop w:val="134"/>
          <w:marBottom w:val="0"/>
          <w:divBdr>
            <w:top w:val="none" w:sz="0" w:space="0" w:color="auto"/>
            <w:left w:val="none" w:sz="0" w:space="0" w:color="auto"/>
            <w:bottom w:val="none" w:sz="0" w:space="0" w:color="auto"/>
            <w:right w:val="none" w:sz="0" w:space="0" w:color="auto"/>
          </w:divBdr>
        </w:div>
        <w:div w:id="1988822824">
          <w:marLeft w:val="1800"/>
          <w:marRight w:val="0"/>
          <w:marTop w:val="115"/>
          <w:marBottom w:val="0"/>
          <w:divBdr>
            <w:top w:val="none" w:sz="0" w:space="0" w:color="auto"/>
            <w:left w:val="none" w:sz="0" w:space="0" w:color="auto"/>
            <w:bottom w:val="none" w:sz="0" w:space="0" w:color="auto"/>
            <w:right w:val="none" w:sz="0" w:space="0" w:color="auto"/>
          </w:divBdr>
        </w:div>
        <w:div w:id="925722647">
          <w:marLeft w:val="1166"/>
          <w:marRight w:val="0"/>
          <w:marTop w:val="134"/>
          <w:marBottom w:val="0"/>
          <w:divBdr>
            <w:top w:val="none" w:sz="0" w:space="0" w:color="auto"/>
            <w:left w:val="none" w:sz="0" w:space="0" w:color="auto"/>
            <w:bottom w:val="none" w:sz="0" w:space="0" w:color="auto"/>
            <w:right w:val="none" w:sz="0" w:space="0" w:color="auto"/>
          </w:divBdr>
        </w:div>
        <w:div w:id="774793167">
          <w:marLeft w:val="1800"/>
          <w:marRight w:val="0"/>
          <w:marTop w:val="115"/>
          <w:marBottom w:val="0"/>
          <w:divBdr>
            <w:top w:val="none" w:sz="0" w:space="0" w:color="auto"/>
            <w:left w:val="none" w:sz="0" w:space="0" w:color="auto"/>
            <w:bottom w:val="none" w:sz="0" w:space="0" w:color="auto"/>
            <w:right w:val="none" w:sz="0" w:space="0" w:color="auto"/>
          </w:divBdr>
        </w:div>
        <w:div w:id="662011130">
          <w:marLeft w:val="1166"/>
          <w:marRight w:val="0"/>
          <w:marTop w:val="134"/>
          <w:marBottom w:val="0"/>
          <w:divBdr>
            <w:top w:val="none" w:sz="0" w:space="0" w:color="auto"/>
            <w:left w:val="none" w:sz="0" w:space="0" w:color="auto"/>
            <w:bottom w:val="none" w:sz="0" w:space="0" w:color="auto"/>
            <w:right w:val="none" w:sz="0" w:space="0" w:color="auto"/>
          </w:divBdr>
        </w:div>
      </w:divsChild>
    </w:div>
    <w:div w:id="514002894">
      <w:bodyDiv w:val="1"/>
      <w:marLeft w:val="0"/>
      <w:marRight w:val="0"/>
      <w:marTop w:val="0"/>
      <w:marBottom w:val="0"/>
      <w:divBdr>
        <w:top w:val="none" w:sz="0" w:space="0" w:color="auto"/>
        <w:left w:val="none" w:sz="0" w:space="0" w:color="auto"/>
        <w:bottom w:val="none" w:sz="0" w:space="0" w:color="auto"/>
        <w:right w:val="none" w:sz="0" w:space="0" w:color="auto"/>
      </w:divBdr>
      <w:divsChild>
        <w:div w:id="1805274201">
          <w:marLeft w:val="547"/>
          <w:marRight w:val="0"/>
          <w:marTop w:val="154"/>
          <w:marBottom w:val="0"/>
          <w:divBdr>
            <w:top w:val="none" w:sz="0" w:space="0" w:color="auto"/>
            <w:left w:val="none" w:sz="0" w:space="0" w:color="auto"/>
            <w:bottom w:val="none" w:sz="0" w:space="0" w:color="auto"/>
            <w:right w:val="none" w:sz="0" w:space="0" w:color="auto"/>
          </w:divBdr>
        </w:div>
      </w:divsChild>
    </w:div>
    <w:div w:id="522934975">
      <w:bodyDiv w:val="1"/>
      <w:marLeft w:val="0"/>
      <w:marRight w:val="0"/>
      <w:marTop w:val="0"/>
      <w:marBottom w:val="0"/>
      <w:divBdr>
        <w:top w:val="none" w:sz="0" w:space="0" w:color="auto"/>
        <w:left w:val="none" w:sz="0" w:space="0" w:color="auto"/>
        <w:bottom w:val="none" w:sz="0" w:space="0" w:color="auto"/>
        <w:right w:val="none" w:sz="0" w:space="0" w:color="auto"/>
      </w:divBdr>
    </w:div>
    <w:div w:id="524175185">
      <w:bodyDiv w:val="1"/>
      <w:marLeft w:val="0"/>
      <w:marRight w:val="0"/>
      <w:marTop w:val="0"/>
      <w:marBottom w:val="0"/>
      <w:divBdr>
        <w:top w:val="none" w:sz="0" w:space="0" w:color="auto"/>
        <w:left w:val="none" w:sz="0" w:space="0" w:color="auto"/>
        <w:bottom w:val="none" w:sz="0" w:space="0" w:color="auto"/>
        <w:right w:val="none" w:sz="0" w:space="0" w:color="auto"/>
      </w:divBdr>
    </w:div>
    <w:div w:id="525947819">
      <w:bodyDiv w:val="1"/>
      <w:marLeft w:val="0"/>
      <w:marRight w:val="0"/>
      <w:marTop w:val="0"/>
      <w:marBottom w:val="0"/>
      <w:divBdr>
        <w:top w:val="none" w:sz="0" w:space="0" w:color="auto"/>
        <w:left w:val="none" w:sz="0" w:space="0" w:color="auto"/>
        <w:bottom w:val="none" w:sz="0" w:space="0" w:color="auto"/>
        <w:right w:val="none" w:sz="0" w:space="0" w:color="auto"/>
      </w:divBdr>
      <w:divsChild>
        <w:div w:id="1945108872">
          <w:marLeft w:val="1166"/>
          <w:marRight w:val="0"/>
          <w:marTop w:val="134"/>
          <w:marBottom w:val="0"/>
          <w:divBdr>
            <w:top w:val="none" w:sz="0" w:space="0" w:color="auto"/>
            <w:left w:val="none" w:sz="0" w:space="0" w:color="auto"/>
            <w:bottom w:val="none" w:sz="0" w:space="0" w:color="auto"/>
            <w:right w:val="none" w:sz="0" w:space="0" w:color="auto"/>
          </w:divBdr>
        </w:div>
        <w:div w:id="932202573">
          <w:marLeft w:val="1800"/>
          <w:marRight w:val="0"/>
          <w:marTop w:val="115"/>
          <w:marBottom w:val="0"/>
          <w:divBdr>
            <w:top w:val="none" w:sz="0" w:space="0" w:color="auto"/>
            <w:left w:val="none" w:sz="0" w:space="0" w:color="auto"/>
            <w:bottom w:val="none" w:sz="0" w:space="0" w:color="auto"/>
            <w:right w:val="none" w:sz="0" w:space="0" w:color="auto"/>
          </w:divBdr>
        </w:div>
        <w:div w:id="1219827955">
          <w:marLeft w:val="2520"/>
          <w:marRight w:val="0"/>
          <w:marTop w:val="96"/>
          <w:marBottom w:val="0"/>
          <w:divBdr>
            <w:top w:val="none" w:sz="0" w:space="0" w:color="auto"/>
            <w:left w:val="none" w:sz="0" w:space="0" w:color="auto"/>
            <w:bottom w:val="none" w:sz="0" w:space="0" w:color="auto"/>
            <w:right w:val="none" w:sz="0" w:space="0" w:color="auto"/>
          </w:divBdr>
        </w:div>
      </w:divsChild>
    </w:div>
    <w:div w:id="559630263">
      <w:bodyDiv w:val="1"/>
      <w:marLeft w:val="0"/>
      <w:marRight w:val="0"/>
      <w:marTop w:val="0"/>
      <w:marBottom w:val="0"/>
      <w:divBdr>
        <w:top w:val="none" w:sz="0" w:space="0" w:color="auto"/>
        <w:left w:val="none" w:sz="0" w:space="0" w:color="auto"/>
        <w:bottom w:val="none" w:sz="0" w:space="0" w:color="auto"/>
        <w:right w:val="none" w:sz="0" w:space="0" w:color="auto"/>
      </w:divBdr>
    </w:div>
    <w:div w:id="580868039">
      <w:bodyDiv w:val="1"/>
      <w:marLeft w:val="0"/>
      <w:marRight w:val="0"/>
      <w:marTop w:val="0"/>
      <w:marBottom w:val="0"/>
      <w:divBdr>
        <w:top w:val="none" w:sz="0" w:space="0" w:color="auto"/>
        <w:left w:val="none" w:sz="0" w:space="0" w:color="auto"/>
        <w:bottom w:val="none" w:sz="0" w:space="0" w:color="auto"/>
        <w:right w:val="none" w:sz="0" w:space="0" w:color="auto"/>
      </w:divBdr>
      <w:divsChild>
        <w:div w:id="2038197047">
          <w:marLeft w:val="547"/>
          <w:marRight w:val="0"/>
          <w:marTop w:val="134"/>
          <w:marBottom w:val="0"/>
          <w:divBdr>
            <w:top w:val="none" w:sz="0" w:space="0" w:color="auto"/>
            <w:left w:val="none" w:sz="0" w:space="0" w:color="auto"/>
            <w:bottom w:val="none" w:sz="0" w:space="0" w:color="auto"/>
            <w:right w:val="none" w:sz="0" w:space="0" w:color="auto"/>
          </w:divBdr>
        </w:div>
        <w:div w:id="1684241345">
          <w:marLeft w:val="1166"/>
          <w:marRight w:val="0"/>
          <w:marTop w:val="115"/>
          <w:marBottom w:val="0"/>
          <w:divBdr>
            <w:top w:val="none" w:sz="0" w:space="0" w:color="auto"/>
            <w:left w:val="none" w:sz="0" w:space="0" w:color="auto"/>
            <w:bottom w:val="none" w:sz="0" w:space="0" w:color="auto"/>
            <w:right w:val="none" w:sz="0" w:space="0" w:color="auto"/>
          </w:divBdr>
        </w:div>
        <w:div w:id="2021469576">
          <w:marLeft w:val="1800"/>
          <w:marRight w:val="0"/>
          <w:marTop w:val="96"/>
          <w:marBottom w:val="0"/>
          <w:divBdr>
            <w:top w:val="none" w:sz="0" w:space="0" w:color="auto"/>
            <w:left w:val="none" w:sz="0" w:space="0" w:color="auto"/>
            <w:bottom w:val="none" w:sz="0" w:space="0" w:color="auto"/>
            <w:right w:val="none" w:sz="0" w:space="0" w:color="auto"/>
          </w:divBdr>
        </w:div>
        <w:div w:id="108936696">
          <w:marLeft w:val="1800"/>
          <w:marRight w:val="0"/>
          <w:marTop w:val="96"/>
          <w:marBottom w:val="0"/>
          <w:divBdr>
            <w:top w:val="none" w:sz="0" w:space="0" w:color="auto"/>
            <w:left w:val="none" w:sz="0" w:space="0" w:color="auto"/>
            <w:bottom w:val="none" w:sz="0" w:space="0" w:color="auto"/>
            <w:right w:val="none" w:sz="0" w:space="0" w:color="auto"/>
          </w:divBdr>
        </w:div>
        <w:div w:id="2096516445">
          <w:marLeft w:val="1800"/>
          <w:marRight w:val="0"/>
          <w:marTop w:val="96"/>
          <w:marBottom w:val="0"/>
          <w:divBdr>
            <w:top w:val="none" w:sz="0" w:space="0" w:color="auto"/>
            <w:left w:val="none" w:sz="0" w:space="0" w:color="auto"/>
            <w:bottom w:val="none" w:sz="0" w:space="0" w:color="auto"/>
            <w:right w:val="none" w:sz="0" w:space="0" w:color="auto"/>
          </w:divBdr>
        </w:div>
        <w:div w:id="766345016">
          <w:marLeft w:val="1166"/>
          <w:marRight w:val="0"/>
          <w:marTop w:val="115"/>
          <w:marBottom w:val="0"/>
          <w:divBdr>
            <w:top w:val="none" w:sz="0" w:space="0" w:color="auto"/>
            <w:left w:val="none" w:sz="0" w:space="0" w:color="auto"/>
            <w:bottom w:val="none" w:sz="0" w:space="0" w:color="auto"/>
            <w:right w:val="none" w:sz="0" w:space="0" w:color="auto"/>
          </w:divBdr>
        </w:div>
        <w:div w:id="1357732607">
          <w:marLeft w:val="1800"/>
          <w:marRight w:val="0"/>
          <w:marTop w:val="96"/>
          <w:marBottom w:val="0"/>
          <w:divBdr>
            <w:top w:val="none" w:sz="0" w:space="0" w:color="auto"/>
            <w:left w:val="none" w:sz="0" w:space="0" w:color="auto"/>
            <w:bottom w:val="none" w:sz="0" w:space="0" w:color="auto"/>
            <w:right w:val="none" w:sz="0" w:space="0" w:color="auto"/>
          </w:divBdr>
        </w:div>
        <w:div w:id="796875087">
          <w:marLeft w:val="1166"/>
          <w:marRight w:val="0"/>
          <w:marTop w:val="115"/>
          <w:marBottom w:val="0"/>
          <w:divBdr>
            <w:top w:val="none" w:sz="0" w:space="0" w:color="auto"/>
            <w:left w:val="none" w:sz="0" w:space="0" w:color="auto"/>
            <w:bottom w:val="none" w:sz="0" w:space="0" w:color="auto"/>
            <w:right w:val="none" w:sz="0" w:space="0" w:color="auto"/>
          </w:divBdr>
        </w:div>
        <w:div w:id="1827042529">
          <w:marLeft w:val="1800"/>
          <w:marRight w:val="0"/>
          <w:marTop w:val="96"/>
          <w:marBottom w:val="0"/>
          <w:divBdr>
            <w:top w:val="none" w:sz="0" w:space="0" w:color="auto"/>
            <w:left w:val="none" w:sz="0" w:space="0" w:color="auto"/>
            <w:bottom w:val="none" w:sz="0" w:space="0" w:color="auto"/>
            <w:right w:val="none" w:sz="0" w:space="0" w:color="auto"/>
          </w:divBdr>
        </w:div>
        <w:div w:id="1616138550">
          <w:marLeft w:val="1800"/>
          <w:marRight w:val="0"/>
          <w:marTop w:val="96"/>
          <w:marBottom w:val="0"/>
          <w:divBdr>
            <w:top w:val="none" w:sz="0" w:space="0" w:color="auto"/>
            <w:left w:val="none" w:sz="0" w:space="0" w:color="auto"/>
            <w:bottom w:val="none" w:sz="0" w:space="0" w:color="auto"/>
            <w:right w:val="none" w:sz="0" w:space="0" w:color="auto"/>
          </w:divBdr>
        </w:div>
        <w:div w:id="68046629">
          <w:marLeft w:val="1800"/>
          <w:marRight w:val="0"/>
          <w:marTop w:val="96"/>
          <w:marBottom w:val="0"/>
          <w:divBdr>
            <w:top w:val="none" w:sz="0" w:space="0" w:color="auto"/>
            <w:left w:val="none" w:sz="0" w:space="0" w:color="auto"/>
            <w:bottom w:val="none" w:sz="0" w:space="0" w:color="auto"/>
            <w:right w:val="none" w:sz="0" w:space="0" w:color="auto"/>
          </w:divBdr>
        </w:div>
        <w:div w:id="1090465914">
          <w:marLeft w:val="1800"/>
          <w:marRight w:val="0"/>
          <w:marTop w:val="96"/>
          <w:marBottom w:val="0"/>
          <w:divBdr>
            <w:top w:val="none" w:sz="0" w:space="0" w:color="auto"/>
            <w:left w:val="none" w:sz="0" w:space="0" w:color="auto"/>
            <w:bottom w:val="none" w:sz="0" w:space="0" w:color="auto"/>
            <w:right w:val="none" w:sz="0" w:space="0" w:color="auto"/>
          </w:divBdr>
        </w:div>
        <w:div w:id="1315644883">
          <w:marLeft w:val="2520"/>
          <w:marRight w:val="0"/>
          <w:marTop w:val="86"/>
          <w:marBottom w:val="0"/>
          <w:divBdr>
            <w:top w:val="none" w:sz="0" w:space="0" w:color="auto"/>
            <w:left w:val="none" w:sz="0" w:space="0" w:color="auto"/>
            <w:bottom w:val="none" w:sz="0" w:space="0" w:color="auto"/>
            <w:right w:val="none" w:sz="0" w:space="0" w:color="auto"/>
          </w:divBdr>
        </w:div>
      </w:divsChild>
    </w:div>
    <w:div w:id="589704278">
      <w:bodyDiv w:val="1"/>
      <w:marLeft w:val="0"/>
      <w:marRight w:val="0"/>
      <w:marTop w:val="0"/>
      <w:marBottom w:val="0"/>
      <w:divBdr>
        <w:top w:val="none" w:sz="0" w:space="0" w:color="auto"/>
        <w:left w:val="none" w:sz="0" w:space="0" w:color="auto"/>
        <w:bottom w:val="none" w:sz="0" w:space="0" w:color="auto"/>
        <w:right w:val="none" w:sz="0" w:space="0" w:color="auto"/>
      </w:divBdr>
      <w:divsChild>
        <w:div w:id="1109006692">
          <w:marLeft w:val="1166"/>
          <w:marRight w:val="0"/>
          <w:marTop w:val="134"/>
          <w:marBottom w:val="0"/>
          <w:divBdr>
            <w:top w:val="none" w:sz="0" w:space="0" w:color="auto"/>
            <w:left w:val="none" w:sz="0" w:space="0" w:color="auto"/>
            <w:bottom w:val="none" w:sz="0" w:space="0" w:color="auto"/>
            <w:right w:val="none" w:sz="0" w:space="0" w:color="auto"/>
          </w:divBdr>
        </w:div>
        <w:div w:id="1536842345">
          <w:marLeft w:val="1800"/>
          <w:marRight w:val="0"/>
          <w:marTop w:val="115"/>
          <w:marBottom w:val="0"/>
          <w:divBdr>
            <w:top w:val="none" w:sz="0" w:space="0" w:color="auto"/>
            <w:left w:val="none" w:sz="0" w:space="0" w:color="auto"/>
            <w:bottom w:val="none" w:sz="0" w:space="0" w:color="auto"/>
            <w:right w:val="none" w:sz="0" w:space="0" w:color="auto"/>
          </w:divBdr>
        </w:div>
      </w:divsChild>
    </w:div>
    <w:div w:id="597952439">
      <w:bodyDiv w:val="1"/>
      <w:marLeft w:val="0"/>
      <w:marRight w:val="0"/>
      <w:marTop w:val="0"/>
      <w:marBottom w:val="0"/>
      <w:divBdr>
        <w:top w:val="none" w:sz="0" w:space="0" w:color="auto"/>
        <w:left w:val="none" w:sz="0" w:space="0" w:color="auto"/>
        <w:bottom w:val="none" w:sz="0" w:space="0" w:color="auto"/>
        <w:right w:val="none" w:sz="0" w:space="0" w:color="auto"/>
      </w:divBdr>
      <w:divsChild>
        <w:div w:id="1122387433">
          <w:marLeft w:val="0"/>
          <w:marRight w:val="0"/>
          <w:marTop w:val="240"/>
          <w:marBottom w:val="0"/>
          <w:divBdr>
            <w:top w:val="none" w:sz="0" w:space="0" w:color="auto"/>
            <w:left w:val="none" w:sz="0" w:space="0" w:color="auto"/>
            <w:bottom w:val="none" w:sz="0" w:space="0" w:color="auto"/>
            <w:right w:val="none" w:sz="0" w:space="0" w:color="auto"/>
          </w:divBdr>
        </w:div>
        <w:div w:id="746924797">
          <w:marLeft w:val="0"/>
          <w:marRight w:val="0"/>
          <w:marTop w:val="240"/>
          <w:marBottom w:val="0"/>
          <w:divBdr>
            <w:top w:val="none" w:sz="0" w:space="0" w:color="auto"/>
            <w:left w:val="none" w:sz="0" w:space="0" w:color="auto"/>
            <w:bottom w:val="none" w:sz="0" w:space="0" w:color="auto"/>
            <w:right w:val="none" w:sz="0" w:space="0" w:color="auto"/>
          </w:divBdr>
        </w:div>
        <w:div w:id="698891756">
          <w:marLeft w:val="0"/>
          <w:marRight w:val="0"/>
          <w:marTop w:val="240"/>
          <w:marBottom w:val="0"/>
          <w:divBdr>
            <w:top w:val="none" w:sz="0" w:space="0" w:color="auto"/>
            <w:left w:val="none" w:sz="0" w:space="0" w:color="auto"/>
            <w:bottom w:val="none" w:sz="0" w:space="0" w:color="auto"/>
            <w:right w:val="none" w:sz="0" w:space="0" w:color="auto"/>
          </w:divBdr>
        </w:div>
      </w:divsChild>
    </w:div>
    <w:div w:id="600334137">
      <w:bodyDiv w:val="1"/>
      <w:marLeft w:val="0"/>
      <w:marRight w:val="0"/>
      <w:marTop w:val="0"/>
      <w:marBottom w:val="0"/>
      <w:divBdr>
        <w:top w:val="none" w:sz="0" w:space="0" w:color="auto"/>
        <w:left w:val="none" w:sz="0" w:space="0" w:color="auto"/>
        <w:bottom w:val="none" w:sz="0" w:space="0" w:color="auto"/>
        <w:right w:val="none" w:sz="0" w:space="0" w:color="auto"/>
      </w:divBdr>
    </w:div>
    <w:div w:id="602304710">
      <w:bodyDiv w:val="1"/>
      <w:marLeft w:val="0"/>
      <w:marRight w:val="0"/>
      <w:marTop w:val="0"/>
      <w:marBottom w:val="0"/>
      <w:divBdr>
        <w:top w:val="none" w:sz="0" w:space="0" w:color="auto"/>
        <w:left w:val="none" w:sz="0" w:space="0" w:color="auto"/>
        <w:bottom w:val="none" w:sz="0" w:space="0" w:color="auto"/>
        <w:right w:val="none" w:sz="0" w:space="0" w:color="auto"/>
      </w:divBdr>
      <w:divsChild>
        <w:div w:id="586885875">
          <w:marLeft w:val="1166"/>
          <w:marRight w:val="0"/>
          <w:marTop w:val="134"/>
          <w:marBottom w:val="0"/>
          <w:divBdr>
            <w:top w:val="none" w:sz="0" w:space="0" w:color="auto"/>
            <w:left w:val="none" w:sz="0" w:space="0" w:color="auto"/>
            <w:bottom w:val="none" w:sz="0" w:space="0" w:color="auto"/>
            <w:right w:val="none" w:sz="0" w:space="0" w:color="auto"/>
          </w:divBdr>
        </w:div>
        <w:div w:id="1784961335">
          <w:marLeft w:val="1800"/>
          <w:marRight w:val="0"/>
          <w:marTop w:val="115"/>
          <w:marBottom w:val="0"/>
          <w:divBdr>
            <w:top w:val="none" w:sz="0" w:space="0" w:color="auto"/>
            <w:left w:val="none" w:sz="0" w:space="0" w:color="auto"/>
            <w:bottom w:val="none" w:sz="0" w:space="0" w:color="auto"/>
            <w:right w:val="none" w:sz="0" w:space="0" w:color="auto"/>
          </w:divBdr>
        </w:div>
        <w:div w:id="2059356423">
          <w:marLeft w:val="2520"/>
          <w:marRight w:val="0"/>
          <w:marTop w:val="96"/>
          <w:marBottom w:val="0"/>
          <w:divBdr>
            <w:top w:val="none" w:sz="0" w:space="0" w:color="auto"/>
            <w:left w:val="none" w:sz="0" w:space="0" w:color="auto"/>
            <w:bottom w:val="none" w:sz="0" w:space="0" w:color="auto"/>
            <w:right w:val="none" w:sz="0" w:space="0" w:color="auto"/>
          </w:divBdr>
        </w:div>
        <w:div w:id="2116292631">
          <w:marLeft w:val="2520"/>
          <w:marRight w:val="0"/>
          <w:marTop w:val="96"/>
          <w:marBottom w:val="0"/>
          <w:divBdr>
            <w:top w:val="none" w:sz="0" w:space="0" w:color="auto"/>
            <w:left w:val="none" w:sz="0" w:space="0" w:color="auto"/>
            <w:bottom w:val="none" w:sz="0" w:space="0" w:color="auto"/>
            <w:right w:val="none" w:sz="0" w:space="0" w:color="auto"/>
          </w:divBdr>
        </w:div>
        <w:div w:id="298611230">
          <w:marLeft w:val="2520"/>
          <w:marRight w:val="0"/>
          <w:marTop w:val="96"/>
          <w:marBottom w:val="0"/>
          <w:divBdr>
            <w:top w:val="none" w:sz="0" w:space="0" w:color="auto"/>
            <w:left w:val="none" w:sz="0" w:space="0" w:color="auto"/>
            <w:bottom w:val="none" w:sz="0" w:space="0" w:color="auto"/>
            <w:right w:val="none" w:sz="0" w:space="0" w:color="auto"/>
          </w:divBdr>
        </w:div>
      </w:divsChild>
    </w:div>
    <w:div w:id="624118776">
      <w:bodyDiv w:val="1"/>
      <w:marLeft w:val="0"/>
      <w:marRight w:val="0"/>
      <w:marTop w:val="0"/>
      <w:marBottom w:val="0"/>
      <w:divBdr>
        <w:top w:val="none" w:sz="0" w:space="0" w:color="auto"/>
        <w:left w:val="none" w:sz="0" w:space="0" w:color="auto"/>
        <w:bottom w:val="none" w:sz="0" w:space="0" w:color="auto"/>
        <w:right w:val="none" w:sz="0" w:space="0" w:color="auto"/>
      </w:divBdr>
    </w:div>
    <w:div w:id="625812921">
      <w:bodyDiv w:val="1"/>
      <w:marLeft w:val="0"/>
      <w:marRight w:val="0"/>
      <w:marTop w:val="0"/>
      <w:marBottom w:val="0"/>
      <w:divBdr>
        <w:top w:val="none" w:sz="0" w:space="0" w:color="auto"/>
        <w:left w:val="none" w:sz="0" w:space="0" w:color="auto"/>
        <w:bottom w:val="none" w:sz="0" w:space="0" w:color="auto"/>
        <w:right w:val="none" w:sz="0" w:space="0" w:color="auto"/>
      </w:divBdr>
      <w:divsChild>
        <w:div w:id="1585719190">
          <w:marLeft w:val="547"/>
          <w:marRight w:val="0"/>
          <w:marTop w:val="154"/>
          <w:marBottom w:val="0"/>
          <w:divBdr>
            <w:top w:val="none" w:sz="0" w:space="0" w:color="auto"/>
            <w:left w:val="none" w:sz="0" w:space="0" w:color="auto"/>
            <w:bottom w:val="none" w:sz="0" w:space="0" w:color="auto"/>
            <w:right w:val="none" w:sz="0" w:space="0" w:color="auto"/>
          </w:divBdr>
        </w:div>
        <w:div w:id="1490051486">
          <w:marLeft w:val="1166"/>
          <w:marRight w:val="0"/>
          <w:marTop w:val="134"/>
          <w:marBottom w:val="0"/>
          <w:divBdr>
            <w:top w:val="none" w:sz="0" w:space="0" w:color="auto"/>
            <w:left w:val="none" w:sz="0" w:space="0" w:color="auto"/>
            <w:bottom w:val="none" w:sz="0" w:space="0" w:color="auto"/>
            <w:right w:val="none" w:sz="0" w:space="0" w:color="auto"/>
          </w:divBdr>
        </w:div>
        <w:div w:id="2036615343">
          <w:marLeft w:val="1800"/>
          <w:marRight w:val="0"/>
          <w:marTop w:val="115"/>
          <w:marBottom w:val="0"/>
          <w:divBdr>
            <w:top w:val="none" w:sz="0" w:space="0" w:color="auto"/>
            <w:left w:val="none" w:sz="0" w:space="0" w:color="auto"/>
            <w:bottom w:val="none" w:sz="0" w:space="0" w:color="auto"/>
            <w:right w:val="none" w:sz="0" w:space="0" w:color="auto"/>
          </w:divBdr>
        </w:div>
        <w:div w:id="342170161">
          <w:marLeft w:val="2520"/>
          <w:marRight w:val="0"/>
          <w:marTop w:val="96"/>
          <w:marBottom w:val="0"/>
          <w:divBdr>
            <w:top w:val="none" w:sz="0" w:space="0" w:color="auto"/>
            <w:left w:val="none" w:sz="0" w:space="0" w:color="auto"/>
            <w:bottom w:val="none" w:sz="0" w:space="0" w:color="auto"/>
            <w:right w:val="none" w:sz="0" w:space="0" w:color="auto"/>
          </w:divBdr>
        </w:div>
        <w:div w:id="2116753135">
          <w:marLeft w:val="1800"/>
          <w:marRight w:val="0"/>
          <w:marTop w:val="115"/>
          <w:marBottom w:val="0"/>
          <w:divBdr>
            <w:top w:val="none" w:sz="0" w:space="0" w:color="auto"/>
            <w:left w:val="none" w:sz="0" w:space="0" w:color="auto"/>
            <w:bottom w:val="none" w:sz="0" w:space="0" w:color="auto"/>
            <w:right w:val="none" w:sz="0" w:space="0" w:color="auto"/>
          </w:divBdr>
        </w:div>
        <w:div w:id="1628200121">
          <w:marLeft w:val="2520"/>
          <w:marRight w:val="0"/>
          <w:marTop w:val="96"/>
          <w:marBottom w:val="0"/>
          <w:divBdr>
            <w:top w:val="none" w:sz="0" w:space="0" w:color="auto"/>
            <w:left w:val="none" w:sz="0" w:space="0" w:color="auto"/>
            <w:bottom w:val="none" w:sz="0" w:space="0" w:color="auto"/>
            <w:right w:val="none" w:sz="0" w:space="0" w:color="auto"/>
          </w:divBdr>
        </w:div>
        <w:div w:id="182911594">
          <w:marLeft w:val="2520"/>
          <w:marRight w:val="0"/>
          <w:marTop w:val="96"/>
          <w:marBottom w:val="0"/>
          <w:divBdr>
            <w:top w:val="none" w:sz="0" w:space="0" w:color="auto"/>
            <w:left w:val="none" w:sz="0" w:space="0" w:color="auto"/>
            <w:bottom w:val="none" w:sz="0" w:space="0" w:color="auto"/>
            <w:right w:val="none" w:sz="0" w:space="0" w:color="auto"/>
          </w:divBdr>
        </w:div>
        <w:div w:id="237448873">
          <w:marLeft w:val="2520"/>
          <w:marRight w:val="0"/>
          <w:marTop w:val="96"/>
          <w:marBottom w:val="0"/>
          <w:divBdr>
            <w:top w:val="none" w:sz="0" w:space="0" w:color="auto"/>
            <w:left w:val="none" w:sz="0" w:space="0" w:color="auto"/>
            <w:bottom w:val="none" w:sz="0" w:space="0" w:color="auto"/>
            <w:right w:val="none" w:sz="0" w:space="0" w:color="auto"/>
          </w:divBdr>
        </w:div>
      </w:divsChild>
    </w:div>
    <w:div w:id="627586141">
      <w:bodyDiv w:val="1"/>
      <w:marLeft w:val="0"/>
      <w:marRight w:val="0"/>
      <w:marTop w:val="0"/>
      <w:marBottom w:val="0"/>
      <w:divBdr>
        <w:top w:val="none" w:sz="0" w:space="0" w:color="auto"/>
        <w:left w:val="none" w:sz="0" w:space="0" w:color="auto"/>
        <w:bottom w:val="none" w:sz="0" w:space="0" w:color="auto"/>
        <w:right w:val="none" w:sz="0" w:space="0" w:color="auto"/>
      </w:divBdr>
      <w:divsChild>
        <w:div w:id="369038900">
          <w:marLeft w:val="547"/>
          <w:marRight w:val="0"/>
          <w:marTop w:val="154"/>
          <w:marBottom w:val="0"/>
          <w:divBdr>
            <w:top w:val="none" w:sz="0" w:space="0" w:color="auto"/>
            <w:left w:val="none" w:sz="0" w:space="0" w:color="auto"/>
            <w:bottom w:val="none" w:sz="0" w:space="0" w:color="auto"/>
            <w:right w:val="none" w:sz="0" w:space="0" w:color="auto"/>
          </w:divBdr>
        </w:div>
        <w:div w:id="717781120">
          <w:marLeft w:val="1166"/>
          <w:marRight w:val="0"/>
          <w:marTop w:val="134"/>
          <w:marBottom w:val="0"/>
          <w:divBdr>
            <w:top w:val="none" w:sz="0" w:space="0" w:color="auto"/>
            <w:left w:val="none" w:sz="0" w:space="0" w:color="auto"/>
            <w:bottom w:val="none" w:sz="0" w:space="0" w:color="auto"/>
            <w:right w:val="none" w:sz="0" w:space="0" w:color="auto"/>
          </w:divBdr>
        </w:div>
        <w:div w:id="1909916838">
          <w:marLeft w:val="1800"/>
          <w:marRight w:val="0"/>
          <w:marTop w:val="115"/>
          <w:marBottom w:val="0"/>
          <w:divBdr>
            <w:top w:val="none" w:sz="0" w:space="0" w:color="auto"/>
            <w:left w:val="none" w:sz="0" w:space="0" w:color="auto"/>
            <w:bottom w:val="none" w:sz="0" w:space="0" w:color="auto"/>
            <w:right w:val="none" w:sz="0" w:space="0" w:color="auto"/>
          </w:divBdr>
        </w:div>
        <w:div w:id="1829859854">
          <w:marLeft w:val="1800"/>
          <w:marRight w:val="0"/>
          <w:marTop w:val="115"/>
          <w:marBottom w:val="0"/>
          <w:divBdr>
            <w:top w:val="none" w:sz="0" w:space="0" w:color="auto"/>
            <w:left w:val="none" w:sz="0" w:space="0" w:color="auto"/>
            <w:bottom w:val="none" w:sz="0" w:space="0" w:color="auto"/>
            <w:right w:val="none" w:sz="0" w:space="0" w:color="auto"/>
          </w:divBdr>
        </w:div>
        <w:div w:id="1566986453">
          <w:marLeft w:val="2520"/>
          <w:marRight w:val="0"/>
          <w:marTop w:val="96"/>
          <w:marBottom w:val="0"/>
          <w:divBdr>
            <w:top w:val="none" w:sz="0" w:space="0" w:color="auto"/>
            <w:left w:val="none" w:sz="0" w:space="0" w:color="auto"/>
            <w:bottom w:val="none" w:sz="0" w:space="0" w:color="auto"/>
            <w:right w:val="none" w:sz="0" w:space="0" w:color="auto"/>
          </w:divBdr>
        </w:div>
        <w:div w:id="572466920">
          <w:marLeft w:val="2520"/>
          <w:marRight w:val="0"/>
          <w:marTop w:val="96"/>
          <w:marBottom w:val="0"/>
          <w:divBdr>
            <w:top w:val="none" w:sz="0" w:space="0" w:color="auto"/>
            <w:left w:val="none" w:sz="0" w:space="0" w:color="auto"/>
            <w:bottom w:val="none" w:sz="0" w:space="0" w:color="auto"/>
            <w:right w:val="none" w:sz="0" w:space="0" w:color="auto"/>
          </w:divBdr>
        </w:div>
        <w:div w:id="90661735">
          <w:marLeft w:val="2520"/>
          <w:marRight w:val="0"/>
          <w:marTop w:val="96"/>
          <w:marBottom w:val="0"/>
          <w:divBdr>
            <w:top w:val="none" w:sz="0" w:space="0" w:color="auto"/>
            <w:left w:val="none" w:sz="0" w:space="0" w:color="auto"/>
            <w:bottom w:val="none" w:sz="0" w:space="0" w:color="auto"/>
            <w:right w:val="none" w:sz="0" w:space="0" w:color="auto"/>
          </w:divBdr>
        </w:div>
        <w:div w:id="1670061335">
          <w:marLeft w:val="2520"/>
          <w:marRight w:val="0"/>
          <w:marTop w:val="96"/>
          <w:marBottom w:val="0"/>
          <w:divBdr>
            <w:top w:val="none" w:sz="0" w:space="0" w:color="auto"/>
            <w:left w:val="none" w:sz="0" w:space="0" w:color="auto"/>
            <w:bottom w:val="none" w:sz="0" w:space="0" w:color="auto"/>
            <w:right w:val="none" w:sz="0" w:space="0" w:color="auto"/>
          </w:divBdr>
        </w:div>
        <w:div w:id="1922175598">
          <w:marLeft w:val="2520"/>
          <w:marRight w:val="0"/>
          <w:marTop w:val="96"/>
          <w:marBottom w:val="0"/>
          <w:divBdr>
            <w:top w:val="none" w:sz="0" w:space="0" w:color="auto"/>
            <w:left w:val="none" w:sz="0" w:space="0" w:color="auto"/>
            <w:bottom w:val="none" w:sz="0" w:space="0" w:color="auto"/>
            <w:right w:val="none" w:sz="0" w:space="0" w:color="auto"/>
          </w:divBdr>
        </w:div>
        <w:div w:id="200361316">
          <w:marLeft w:val="2520"/>
          <w:marRight w:val="0"/>
          <w:marTop w:val="96"/>
          <w:marBottom w:val="0"/>
          <w:divBdr>
            <w:top w:val="none" w:sz="0" w:space="0" w:color="auto"/>
            <w:left w:val="none" w:sz="0" w:space="0" w:color="auto"/>
            <w:bottom w:val="none" w:sz="0" w:space="0" w:color="auto"/>
            <w:right w:val="none" w:sz="0" w:space="0" w:color="auto"/>
          </w:divBdr>
        </w:div>
      </w:divsChild>
    </w:div>
    <w:div w:id="631713869">
      <w:bodyDiv w:val="1"/>
      <w:marLeft w:val="0"/>
      <w:marRight w:val="0"/>
      <w:marTop w:val="0"/>
      <w:marBottom w:val="0"/>
      <w:divBdr>
        <w:top w:val="none" w:sz="0" w:space="0" w:color="auto"/>
        <w:left w:val="none" w:sz="0" w:space="0" w:color="auto"/>
        <w:bottom w:val="none" w:sz="0" w:space="0" w:color="auto"/>
        <w:right w:val="none" w:sz="0" w:space="0" w:color="auto"/>
      </w:divBdr>
    </w:div>
    <w:div w:id="636842689">
      <w:bodyDiv w:val="1"/>
      <w:marLeft w:val="0"/>
      <w:marRight w:val="0"/>
      <w:marTop w:val="0"/>
      <w:marBottom w:val="0"/>
      <w:divBdr>
        <w:top w:val="none" w:sz="0" w:space="0" w:color="auto"/>
        <w:left w:val="none" w:sz="0" w:space="0" w:color="auto"/>
        <w:bottom w:val="none" w:sz="0" w:space="0" w:color="auto"/>
        <w:right w:val="none" w:sz="0" w:space="0" w:color="auto"/>
      </w:divBdr>
    </w:div>
    <w:div w:id="661354397">
      <w:bodyDiv w:val="1"/>
      <w:marLeft w:val="0"/>
      <w:marRight w:val="0"/>
      <w:marTop w:val="0"/>
      <w:marBottom w:val="0"/>
      <w:divBdr>
        <w:top w:val="none" w:sz="0" w:space="0" w:color="auto"/>
        <w:left w:val="none" w:sz="0" w:space="0" w:color="auto"/>
        <w:bottom w:val="none" w:sz="0" w:space="0" w:color="auto"/>
        <w:right w:val="none" w:sz="0" w:space="0" w:color="auto"/>
      </w:divBdr>
    </w:div>
    <w:div w:id="668021638">
      <w:bodyDiv w:val="1"/>
      <w:marLeft w:val="0"/>
      <w:marRight w:val="0"/>
      <w:marTop w:val="0"/>
      <w:marBottom w:val="0"/>
      <w:divBdr>
        <w:top w:val="none" w:sz="0" w:space="0" w:color="auto"/>
        <w:left w:val="none" w:sz="0" w:space="0" w:color="auto"/>
        <w:bottom w:val="none" w:sz="0" w:space="0" w:color="auto"/>
        <w:right w:val="none" w:sz="0" w:space="0" w:color="auto"/>
      </w:divBdr>
      <w:divsChild>
        <w:div w:id="598217396">
          <w:marLeft w:val="547"/>
          <w:marRight w:val="0"/>
          <w:marTop w:val="134"/>
          <w:marBottom w:val="0"/>
          <w:divBdr>
            <w:top w:val="none" w:sz="0" w:space="0" w:color="auto"/>
            <w:left w:val="none" w:sz="0" w:space="0" w:color="auto"/>
            <w:bottom w:val="none" w:sz="0" w:space="0" w:color="auto"/>
            <w:right w:val="none" w:sz="0" w:space="0" w:color="auto"/>
          </w:divBdr>
        </w:div>
        <w:div w:id="1965699203">
          <w:marLeft w:val="1166"/>
          <w:marRight w:val="0"/>
          <w:marTop w:val="115"/>
          <w:marBottom w:val="0"/>
          <w:divBdr>
            <w:top w:val="none" w:sz="0" w:space="0" w:color="auto"/>
            <w:left w:val="none" w:sz="0" w:space="0" w:color="auto"/>
            <w:bottom w:val="none" w:sz="0" w:space="0" w:color="auto"/>
            <w:right w:val="none" w:sz="0" w:space="0" w:color="auto"/>
          </w:divBdr>
        </w:div>
        <w:div w:id="271865331">
          <w:marLeft w:val="1800"/>
          <w:marRight w:val="0"/>
          <w:marTop w:val="96"/>
          <w:marBottom w:val="0"/>
          <w:divBdr>
            <w:top w:val="none" w:sz="0" w:space="0" w:color="auto"/>
            <w:left w:val="none" w:sz="0" w:space="0" w:color="auto"/>
            <w:bottom w:val="none" w:sz="0" w:space="0" w:color="auto"/>
            <w:right w:val="none" w:sz="0" w:space="0" w:color="auto"/>
          </w:divBdr>
        </w:div>
        <w:div w:id="198931283">
          <w:marLeft w:val="1800"/>
          <w:marRight w:val="0"/>
          <w:marTop w:val="96"/>
          <w:marBottom w:val="0"/>
          <w:divBdr>
            <w:top w:val="none" w:sz="0" w:space="0" w:color="auto"/>
            <w:left w:val="none" w:sz="0" w:space="0" w:color="auto"/>
            <w:bottom w:val="none" w:sz="0" w:space="0" w:color="auto"/>
            <w:right w:val="none" w:sz="0" w:space="0" w:color="auto"/>
          </w:divBdr>
        </w:div>
        <w:div w:id="944460169">
          <w:marLeft w:val="1800"/>
          <w:marRight w:val="0"/>
          <w:marTop w:val="96"/>
          <w:marBottom w:val="0"/>
          <w:divBdr>
            <w:top w:val="none" w:sz="0" w:space="0" w:color="auto"/>
            <w:left w:val="none" w:sz="0" w:space="0" w:color="auto"/>
            <w:bottom w:val="none" w:sz="0" w:space="0" w:color="auto"/>
            <w:right w:val="none" w:sz="0" w:space="0" w:color="auto"/>
          </w:divBdr>
        </w:div>
        <w:div w:id="1703893618">
          <w:marLeft w:val="1166"/>
          <w:marRight w:val="0"/>
          <w:marTop w:val="115"/>
          <w:marBottom w:val="0"/>
          <w:divBdr>
            <w:top w:val="none" w:sz="0" w:space="0" w:color="auto"/>
            <w:left w:val="none" w:sz="0" w:space="0" w:color="auto"/>
            <w:bottom w:val="none" w:sz="0" w:space="0" w:color="auto"/>
            <w:right w:val="none" w:sz="0" w:space="0" w:color="auto"/>
          </w:divBdr>
        </w:div>
        <w:div w:id="759717246">
          <w:marLeft w:val="1800"/>
          <w:marRight w:val="0"/>
          <w:marTop w:val="96"/>
          <w:marBottom w:val="0"/>
          <w:divBdr>
            <w:top w:val="none" w:sz="0" w:space="0" w:color="auto"/>
            <w:left w:val="none" w:sz="0" w:space="0" w:color="auto"/>
            <w:bottom w:val="none" w:sz="0" w:space="0" w:color="auto"/>
            <w:right w:val="none" w:sz="0" w:space="0" w:color="auto"/>
          </w:divBdr>
        </w:div>
        <w:div w:id="1885825878">
          <w:marLeft w:val="1800"/>
          <w:marRight w:val="0"/>
          <w:marTop w:val="96"/>
          <w:marBottom w:val="0"/>
          <w:divBdr>
            <w:top w:val="none" w:sz="0" w:space="0" w:color="auto"/>
            <w:left w:val="none" w:sz="0" w:space="0" w:color="auto"/>
            <w:bottom w:val="none" w:sz="0" w:space="0" w:color="auto"/>
            <w:right w:val="none" w:sz="0" w:space="0" w:color="auto"/>
          </w:divBdr>
        </w:div>
        <w:div w:id="2092578749">
          <w:marLeft w:val="1800"/>
          <w:marRight w:val="0"/>
          <w:marTop w:val="96"/>
          <w:marBottom w:val="0"/>
          <w:divBdr>
            <w:top w:val="none" w:sz="0" w:space="0" w:color="auto"/>
            <w:left w:val="none" w:sz="0" w:space="0" w:color="auto"/>
            <w:bottom w:val="none" w:sz="0" w:space="0" w:color="auto"/>
            <w:right w:val="none" w:sz="0" w:space="0" w:color="auto"/>
          </w:divBdr>
        </w:div>
        <w:div w:id="2043825345">
          <w:marLeft w:val="1800"/>
          <w:marRight w:val="0"/>
          <w:marTop w:val="96"/>
          <w:marBottom w:val="0"/>
          <w:divBdr>
            <w:top w:val="none" w:sz="0" w:space="0" w:color="auto"/>
            <w:left w:val="none" w:sz="0" w:space="0" w:color="auto"/>
            <w:bottom w:val="none" w:sz="0" w:space="0" w:color="auto"/>
            <w:right w:val="none" w:sz="0" w:space="0" w:color="auto"/>
          </w:divBdr>
        </w:div>
        <w:div w:id="806969632">
          <w:marLeft w:val="2520"/>
          <w:marRight w:val="0"/>
          <w:marTop w:val="96"/>
          <w:marBottom w:val="0"/>
          <w:divBdr>
            <w:top w:val="none" w:sz="0" w:space="0" w:color="auto"/>
            <w:left w:val="none" w:sz="0" w:space="0" w:color="auto"/>
            <w:bottom w:val="none" w:sz="0" w:space="0" w:color="auto"/>
            <w:right w:val="none" w:sz="0" w:space="0" w:color="auto"/>
          </w:divBdr>
        </w:div>
      </w:divsChild>
    </w:div>
    <w:div w:id="684022495">
      <w:bodyDiv w:val="1"/>
      <w:marLeft w:val="0"/>
      <w:marRight w:val="0"/>
      <w:marTop w:val="0"/>
      <w:marBottom w:val="0"/>
      <w:divBdr>
        <w:top w:val="none" w:sz="0" w:space="0" w:color="auto"/>
        <w:left w:val="none" w:sz="0" w:space="0" w:color="auto"/>
        <w:bottom w:val="none" w:sz="0" w:space="0" w:color="auto"/>
        <w:right w:val="none" w:sz="0" w:space="0" w:color="auto"/>
      </w:divBdr>
      <w:divsChild>
        <w:div w:id="675154805">
          <w:marLeft w:val="547"/>
          <w:marRight w:val="0"/>
          <w:marTop w:val="154"/>
          <w:marBottom w:val="0"/>
          <w:divBdr>
            <w:top w:val="none" w:sz="0" w:space="0" w:color="auto"/>
            <w:left w:val="none" w:sz="0" w:space="0" w:color="auto"/>
            <w:bottom w:val="none" w:sz="0" w:space="0" w:color="auto"/>
            <w:right w:val="none" w:sz="0" w:space="0" w:color="auto"/>
          </w:divBdr>
        </w:div>
        <w:div w:id="1233812264">
          <w:marLeft w:val="1166"/>
          <w:marRight w:val="0"/>
          <w:marTop w:val="134"/>
          <w:marBottom w:val="0"/>
          <w:divBdr>
            <w:top w:val="none" w:sz="0" w:space="0" w:color="auto"/>
            <w:left w:val="none" w:sz="0" w:space="0" w:color="auto"/>
            <w:bottom w:val="none" w:sz="0" w:space="0" w:color="auto"/>
            <w:right w:val="none" w:sz="0" w:space="0" w:color="auto"/>
          </w:divBdr>
        </w:div>
        <w:div w:id="1314408310">
          <w:marLeft w:val="1800"/>
          <w:marRight w:val="0"/>
          <w:marTop w:val="115"/>
          <w:marBottom w:val="0"/>
          <w:divBdr>
            <w:top w:val="none" w:sz="0" w:space="0" w:color="auto"/>
            <w:left w:val="none" w:sz="0" w:space="0" w:color="auto"/>
            <w:bottom w:val="none" w:sz="0" w:space="0" w:color="auto"/>
            <w:right w:val="none" w:sz="0" w:space="0" w:color="auto"/>
          </w:divBdr>
        </w:div>
        <w:div w:id="393311636">
          <w:marLeft w:val="1800"/>
          <w:marRight w:val="0"/>
          <w:marTop w:val="115"/>
          <w:marBottom w:val="0"/>
          <w:divBdr>
            <w:top w:val="none" w:sz="0" w:space="0" w:color="auto"/>
            <w:left w:val="none" w:sz="0" w:space="0" w:color="auto"/>
            <w:bottom w:val="none" w:sz="0" w:space="0" w:color="auto"/>
            <w:right w:val="none" w:sz="0" w:space="0" w:color="auto"/>
          </w:divBdr>
        </w:div>
        <w:div w:id="1908224788">
          <w:marLeft w:val="1800"/>
          <w:marRight w:val="0"/>
          <w:marTop w:val="115"/>
          <w:marBottom w:val="0"/>
          <w:divBdr>
            <w:top w:val="none" w:sz="0" w:space="0" w:color="auto"/>
            <w:left w:val="none" w:sz="0" w:space="0" w:color="auto"/>
            <w:bottom w:val="none" w:sz="0" w:space="0" w:color="auto"/>
            <w:right w:val="none" w:sz="0" w:space="0" w:color="auto"/>
          </w:divBdr>
        </w:div>
        <w:div w:id="613246494">
          <w:marLeft w:val="1800"/>
          <w:marRight w:val="0"/>
          <w:marTop w:val="115"/>
          <w:marBottom w:val="0"/>
          <w:divBdr>
            <w:top w:val="none" w:sz="0" w:space="0" w:color="auto"/>
            <w:left w:val="none" w:sz="0" w:space="0" w:color="auto"/>
            <w:bottom w:val="none" w:sz="0" w:space="0" w:color="auto"/>
            <w:right w:val="none" w:sz="0" w:space="0" w:color="auto"/>
          </w:divBdr>
        </w:div>
      </w:divsChild>
    </w:div>
    <w:div w:id="687298431">
      <w:bodyDiv w:val="1"/>
      <w:marLeft w:val="0"/>
      <w:marRight w:val="0"/>
      <w:marTop w:val="0"/>
      <w:marBottom w:val="0"/>
      <w:divBdr>
        <w:top w:val="none" w:sz="0" w:space="0" w:color="auto"/>
        <w:left w:val="none" w:sz="0" w:space="0" w:color="auto"/>
        <w:bottom w:val="none" w:sz="0" w:space="0" w:color="auto"/>
        <w:right w:val="none" w:sz="0" w:space="0" w:color="auto"/>
      </w:divBdr>
    </w:div>
    <w:div w:id="717978551">
      <w:bodyDiv w:val="1"/>
      <w:marLeft w:val="0"/>
      <w:marRight w:val="0"/>
      <w:marTop w:val="0"/>
      <w:marBottom w:val="0"/>
      <w:divBdr>
        <w:top w:val="none" w:sz="0" w:space="0" w:color="auto"/>
        <w:left w:val="none" w:sz="0" w:space="0" w:color="auto"/>
        <w:bottom w:val="none" w:sz="0" w:space="0" w:color="auto"/>
        <w:right w:val="none" w:sz="0" w:space="0" w:color="auto"/>
      </w:divBdr>
    </w:div>
    <w:div w:id="727192233">
      <w:bodyDiv w:val="1"/>
      <w:marLeft w:val="0"/>
      <w:marRight w:val="0"/>
      <w:marTop w:val="0"/>
      <w:marBottom w:val="0"/>
      <w:divBdr>
        <w:top w:val="none" w:sz="0" w:space="0" w:color="auto"/>
        <w:left w:val="none" w:sz="0" w:space="0" w:color="auto"/>
        <w:bottom w:val="none" w:sz="0" w:space="0" w:color="auto"/>
        <w:right w:val="none" w:sz="0" w:space="0" w:color="auto"/>
      </w:divBdr>
    </w:div>
    <w:div w:id="728504099">
      <w:bodyDiv w:val="1"/>
      <w:marLeft w:val="0"/>
      <w:marRight w:val="0"/>
      <w:marTop w:val="0"/>
      <w:marBottom w:val="0"/>
      <w:divBdr>
        <w:top w:val="none" w:sz="0" w:space="0" w:color="auto"/>
        <w:left w:val="none" w:sz="0" w:space="0" w:color="auto"/>
        <w:bottom w:val="none" w:sz="0" w:space="0" w:color="auto"/>
        <w:right w:val="none" w:sz="0" w:space="0" w:color="auto"/>
      </w:divBdr>
    </w:div>
    <w:div w:id="729503501">
      <w:bodyDiv w:val="1"/>
      <w:marLeft w:val="0"/>
      <w:marRight w:val="0"/>
      <w:marTop w:val="0"/>
      <w:marBottom w:val="0"/>
      <w:divBdr>
        <w:top w:val="none" w:sz="0" w:space="0" w:color="auto"/>
        <w:left w:val="none" w:sz="0" w:space="0" w:color="auto"/>
        <w:bottom w:val="none" w:sz="0" w:space="0" w:color="auto"/>
        <w:right w:val="none" w:sz="0" w:space="0" w:color="auto"/>
      </w:divBdr>
      <w:divsChild>
        <w:div w:id="1936011485">
          <w:marLeft w:val="1166"/>
          <w:marRight w:val="0"/>
          <w:marTop w:val="115"/>
          <w:marBottom w:val="0"/>
          <w:divBdr>
            <w:top w:val="none" w:sz="0" w:space="0" w:color="auto"/>
            <w:left w:val="none" w:sz="0" w:space="0" w:color="auto"/>
            <w:bottom w:val="none" w:sz="0" w:space="0" w:color="auto"/>
            <w:right w:val="none" w:sz="0" w:space="0" w:color="auto"/>
          </w:divBdr>
        </w:div>
        <w:div w:id="668289146">
          <w:marLeft w:val="1800"/>
          <w:marRight w:val="0"/>
          <w:marTop w:val="96"/>
          <w:marBottom w:val="0"/>
          <w:divBdr>
            <w:top w:val="none" w:sz="0" w:space="0" w:color="auto"/>
            <w:left w:val="none" w:sz="0" w:space="0" w:color="auto"/>
            <w:bottom w:val="none" w:sz="0" w:space="0" w:color="auto"/>
            <w:right w:val="none" w:sz="0" w:space="0" w:color="auto"/>
          </w:divBdr>
        </w:div>
        <w:div w:id="1920476468">
          <w:marLeft w:val="1166"/>
          <w:marRight w:val="0"/>
          <w:marTop w:val="115"/>
          <w:marBottom w:val="0"/>
          <w:divBdr>
            <w:top w:val="none" w:sz="0" w:space="0" w:color="auto"/>
            <w:left w:val="none" w:sz="0" w:space="0" w:color="auto"/>
            <w:bottom w:val="none" w:sz="0" w:space="0" w:color="auto"/>
            <w:right w:val="none" w:sz="0" w:space="0" w:color="auto"/>
          </w:divBdr>
        </w:div>
        <w:div w:id="1557933237">
          <w:marLeft w:val="1166"/>
          <w:marRight w:val="0"/>
          <w:marTop w:val="115"/>
          <w:marBottom w:val="0"/>
          <w:divBdr>
            <w:top w:val="none" w:sz="0" w:space="0" w:color="auto"/>
            <w:left w:val="none" w:sz="0" w:space="0" w:color="auto"/>
            <w:bottom w:val="none" w:sz="0" w:space="0" w:color="auto"/>
            <w:right w:val="none" w:sz="0" w:space="0" w:color="auto"/>
          </w:divBdr>
        </w:div>
        <w:div w:id="1373649015">
          <w:marLeft w:val="1800"/>
          <w:marRight w:val="0"/>
          <w:marTop w:val="96"/>
          <w:marBottom w:val="0"/>
          <w:divBdr>
            <w:top w:val="none" w:sz="0" w:space="0" w:color="auto"/>
            <w:left w:val="none" w:sz="0" w:space="0" w:color="auto"/>
            <w:bottom w:val="none" w:sz="0" w:space="0" w:color="auto"/>
            <w:right w:val="none" w:sz="0" w:space="0" w:color="auto"/>
          </w:divBdr>
        </w:div>
        <w:div w:id="1100030993">
          <w:marLeft w:val="2520"/>
          <w:marRight w:val="0"/>
          <w:marTop w:val="96"/>
          <w:marBottom w:val="0"/>
          <w:divBdr>
            <w:top w:val="none" w:sz="0" w:space="0" w:color="auto"/>
            <w:left w:val="none" w:sz="0" w:space="0" w:color="auto"/>
            <w:bottom w:val="none" w:sz="0" w:space="0" w:color="auto"/>
            <w:right w:val="none" w:sz="0" w:space="0" w:color="auto"/>
          </w:divBdr>
        </w:div>
        <w:div w:id="943153811">
          <w:marLeft w:val="2520"/>
          <w:marRight w:val="0"/>
          <w:marTop w:val="96"/>
          <w:marBottom w:val="0"/>
          <w:divBdr>
            <w:top w:val="none" w:sz="0" w:space="0" w:color="auto"/>
            <w:left w:val="none" w:sz="0" w:space="0" w:color="auto"/>
            <w:bottom w:val="none" w:sz="0" w:space="0" w:color="auto"/>
            <w:right w:val="none" w:sz="0" w:space="0" w:color="auto"/>
          </w:divBdr>
        </w:div>
        <w:div w:id="1299653549">
          <w:marLeft w:val="2520"/>
          <w:marRight w:val="0"/>
          <w:marTop w:val="96"/>
          <w:marBottom w:val="0"/>
          <w:divBdr>
            <w:top w:val="none" w:sz="0" w:space="0" w:color="auto"/>
            <w:left w:val="none" w:sz="0" w:space="0" w:color="auto"/>
            <w:bottom w:val="none" w:sz="0" w:space="0" w:color="auto"/>
            <w:right w:val="none" w:sz="0" w:space="0" w:color="auto"/>
          </w:divBdr>
        </w:div>
      </w:divsChild>
    </w:div>
    <w:div w:id="746725947">
      <w:bodyDiv w:val="1"/>
      <w:marLeft w:val="0"/>
      <w:marRight w:val="0"/>
      <w:marTop w:val="0"/>
      <w:marBottom w:val="0"/>
      <w:divBdr>
        <w:top w:val="none" w:sz="0" w:space="0" w:color="auto"/>
        <w:left w:val="none" w:sz="0" w:space="0" w:color="auto"/>
        <w:bottom w:val="none" w:sz="0" w:space="0" w:color="auto"/>
        <w:right w:val="none" w:sz="0" w:space="0" w:color="auto"/>
      </w:divBdr>
      <w:divsChild>
        <w:div w:id="268509159">
          <w:marLeft w:val="1166"/>
          <w:marRight w:val="0"/>
          <w:marTop w:val="134"/>
          <w:marBottom w:val="0"/>
          <w:divBdr>
            <w:top w:val="none" w:sz="0" w:space="0" w:color="auto"/>
            <w:left w:val="none" w:sz="0" w:space="0" w:color="auto"/>
            <w:bottom w:val="none" w:sz="0" w:space="0" w:color="auto"/>
            <w:right w:val="none" w:sz="0" w:space="0" w:color="auto"/>
          </w:divBdr>
        </w:div>
        <w:div w:id="1467159623">
          <w:marLeft w:val="1800"/>
          <w:marRight w:val="0"/>
          <w:marTop w:val="115"/>
          <w:marBottom w:val="0"/>
          <w:divBdr>
            <w:top w:val="none" w:sz="0" w:space="0" w:color="auto"/>
            <w:left w:val="none" w:sz="0" w:space="0" w:color="auto"/>
            <w:bottom w:val="none" w:sz="0" w:space="0" w:color="auto"/>
            <w:right w:val="none" w:sz="0" w:space="0" w:color="auto"/>
          </w:divBdr>
        </w:div>
        <w:div w:id="1653633218">
          <w:marLeft w:val="2520"/>
          <w:marRight w:val="0"/>
          <w:marTop w:val="115"/>
          <w:marBottom w:val="0"/>
          <w:divBdr>
            <w:top w:val="none" w:sz="0" w:space="0" w:color="auto"/>
            <w:left w:val="none" w:sz="0" w:space="0" w:color="auto"/>
            <w:bottom w:val="none" w:sz="0" w:space="0" w:color="auto"/>
            <w:right w:val="none" w:sz="0" w:space="0" w:color="auto"/>
          </w:divBdr>
        </w:div>
        <w:div w:id="1013411656">
          <w:marLeft w:val="2520"/>
          <w:marRight w:val="0"/>
          <w:marTop w:val="115"/>
          <w:marBottom w:val="0"/>
          <w:divBdr>
            <w:top w:val="none" w:sz="0" w:space="0" w:color="auto"/>
            <w:left w:val="none" w:sz="0" w:space="0" w:color="auto"/>
            <w:bottom w:val="none" w:sz="0" w:space="0" w:color="auto"/>
            <w:right w:val="none" w:sz="0" w:space="0" w:color="auto"/>
          </w:divBdr>
        </w:div>
        <w:div w:id="1465344791">
          <w:marLeft w:val="3240"/>
          <w:marRight w:val="0"/>
          <w:marTop w:val="96"/>
          <w:marBottom w:val="0"/>
          <w:divBdr>
            <w:top w:val="none" w:sz="0" w:space="0" w:color="auto"/>
            <w:left w:val="none" w:sz="0" w:space="0" w:color="auto"/>
            <w:bottom w:val="none" w:sz="0" w:space="0" w:color="auto"/>
            <w:right w:val="none" w:sz="0" w:space="0" w:color="auto"/>
          </w:divBdr>
        </w:div>
        <w:div w:id="1315913640">
          <w:marLeft w:val="1800"/>
          <w:marRight w:val="0"/>
          <w:marTop w:val="115"/>
          <w:marBottom w:val="0"/>
          <w:divBdr>
            <w:top w:val="none" w:sz="0" w:space="0" w:color="auto"/>
            <w:left w:val="none" w:sz="0" w:space="0" w:color="auto"/>
            <w:bottom w:val="none" w:sz="0" w:space="0" w:color="auto"/>
            <w:right w:val="none" w:sz="0" w:space="0" w:color="auto"/>
          </w:divBdr>
        </w:div>
      </w:divsChild>
    </w:div>
    <w:div w:id="759332363">
      <w:bodyDiv w:val="1"/>
      <w:marLeft w:val="0"/>
      <w:marRight w:val="0"/>
      <w:marTop w:val="0"/>
      <w:marBottom w:val="0"/>
      <w:divBdr>
        <w:top w:val="none" w:sz="0" w:space="0" w:color="auto"/>
        <w:left w:val="none" w:sz="0" w:space="0" w:color="auto"/>
        <w:bottom w:val="none" w:sz="0" w:space="0" w:color="auto"/>
        <w:right w:val="none" w:sz="0" w:space="0" w:color="auto"/>
      </w:divBdr>
    </w:div>
    <w:div w:id="765544595">
      <w:bodyDiv w:val="1"/>
      <w:marLeft w:val="0"/>
      <w:marRight w:val="0"/>
      <w:marTop w:val="0"/>
      <w:marBottom w:val="0"/>
      <w:divBdr>
        <w:top w:val="none" w:sz="0" w:space="0" w:color="auto"/>
        <w:left w:val="none" w:sz="0" w:space="0" w:color="auto"/>
        <w:bottom w:val="none" w:sz="0" w:space="0" w:color="auto"/>
        <w:right w:val="none" w:sz="0" w:space="0" w:color="auto"/>
      </w:divBdr>
      <w:divsChild>
        <w:div w:id="2074312473">
          <w:marLeft w:val="1166"/>
          <w:marRight w:val="0"/>
          <w:marTop w:val="115"/>
          <w:marBottom w:val="0"/>
          <w:divBdr>
            <w:top w:val="none" w:sz="0" w:space="0" w:color="auto"/>
            <w:left w:val="none" w:sz="0" w:space="0" w:color="auto"/>
            <w:bottom w:val="none" w:sz="0" w:space="0" w:color="auto"/>
            <w:right w:val="none" w:sz="0" w:space="0" w:color="auto"/>
          </w:divBdr>
        </w:div>
        <w:div w:id="35544535">
          <w:marLeft w:val="1800"/>
          <w:marRight w:val="0"/>
          <w:marTop w:val="96"/>
          <w:marBottom w:val="0"/>
          <w:divBdr>
            <w:top w:val="none" w:sz="0" w:space="0" w:color="auto"/>
            <w:left w:val="none" w:sz="0" w:space="0" w:color="auto"/>
            <w:bottom w:val="none" w:sz="0" w:space="0" w:color="auto"/>
            <w:right w:val="none" w:sz="0" w:space="0" w:color="auto"/>
          </w:divBdr>
        </w:div>
      </w:divsChild>
    </w:div>
    <w:div w:id="768500659">
      <w:bodyDiv w:val="1"/>
      <w:marLeft w:val="0"/>
      <w:marRight w:val="0"/>
      <w:marTop w:val="0"/>
      <w:marBottom w:val="0"/>
      <w:divBdr>
        <w:top w:val="none" w:sz="0" w:space="0" w:color="auto"/>
        <w:left w:val="none" w:sz="0" w:space="0" w:color="auto"/>
        <w:bottom w:val="none" w:sz="0" w:space="0" w:color="auto"/>
        <w:right w:val="none" w:sz="0" w:space="0" w:color="auto"/>
      </w:divBdr>
    </w:div>
    <w:div w:id="785201698">
      <w:bodyDiv w:val="1"/>
      <w:marLeft w:val="0"/>
      <w:marRight w:val="0"/>
      <w:marTop w:val="0"/>
      <w:marBottom w:val="0"/>
      <w:divBdr>
        <w:top w:val="none" w:sz="0" w:space="0" w:color="auto"/>
        <w:left w:val="none" w:sz="0" w:space="0" w:color="auto"/>
        <w:bottom w:val="none" w:sz="0" w:space="0" w:color="auto"/>
        <w:right w:val="none" w:sz="0" w:space="0" w:color="auto"/>
      </w:divBdr>
    </w:div>
    <w:div w:id="799036781">
      <w:bodyDiv w:val="1"/>
      <w:marLeft w:val="0"/>
      <w:marRight w:val="0"/>
      <w:marTop w:val="0"/>
      <w:marBottom w:val="0"/>
      <w:divBdr>
        <w:top w:val="none" w:sz="0" w:space="0" w:color="auto"/>
        <w:left w:val="none" w:sz="0" w:space="0" w:color="auto"/>
        <w:bottom w:val="none" w:sz="0" w:space="0" w:color="auto"/>
        <w:right w:val="none" w:sz="0" w:space="0" w:color="auto"/>
      </w:divBdr>
    </w:div>
    <w:div w:id="800853263">
      <w:bodyDiv w:val="1"/>
      <w:marLeft w:val="0"/>
      <w:marRight w:val="0"/>
      <w:marTop w:val="0"/>
      <w:marBottom w:val="0"/>
      <w:divBdr>
        <w:top w:val="none" w:sz="0" w:space="0" w:color="auto"/>
        <w:left w:val="none" w:sz="0" w:space="0" w:color="auto"/>
        <w:bottom w:val="none" w:sz="0" w:space="0" w:color="auto"/>
        <w:right w:val="none" w:sz="0" w:space="0" w:color="auto"/>
      </w:divBdr>
    </w:div>
    <w:div w:id="801965106">
      <w:bodyDiv w:val="1"/>
      <w:marLeft w:val="0"/>
      <w:marRight w:val="0"/>
      <w:marTop w:val="0"/>
      <w:marBottom w:val="0"/>
      <w:divBdr>
        <w:top w:val="none" w:sz="0" w:space="0" w:color="auto"/>
        <w:left w:val="none" w:sz="0" w:space="0" w:color="auto"/>
        <w:bottom w:val="none" w:sz="0" w:space="0" w:color="auto"/>
        <w:right w:val="none" w:sz="0" w:space="0" w:color="auto"/>
      </w:divBdr>
      <w:divsChild>
        <w:div w:id="2064478165">
          <w:marLeft w:val="1166"/>
          <w:marRight w:val="0"/>
          <w:marTop w:val="134"/>
          <w:marBottom w:val="0"/>
          <w:divBdr>
            <w:top w:val="none" w:sz="0" w:space="0" w:color="auto"/>
            <w:left w:val="none" w:sz="0" w:space="0" w:color="auto"/>
            <w:bottom w:val="none" w:sz="0" w:space="0" w:color="auto"/>
            <w:right w:val="none" w:sz="0" w:space="0" w:color="auto"/>
          </w:divBdr>
        </w:div>
        <w:div w:id="78252933">
          <w:marLeft w:val="1800"/>
          <w:marRight w:val="0"/>
          <w:marTop w:val="115"/>
          <w:marBottom w:val="0"/>
          <w:divBdr>
            <w:top w:val="none" w:sz="0" w:space="0" w:color="auto"/>
            <w:left w:val="none" w:sz="0" w:space="0" w:color="auto"/>
            <w:bottom w:val="none" w:sz="0" w:space="0" w:color="auto"/>
            <w:right w:val="none" w:sz="0" w:space="0" w:color="auto"/>
          </w:divBdr>
        </w:div>
        <w:div w:id="570509711">
          <w:marLeft w:val="1166"/>
          <w:marRight w:val="0"/>
          <w:marTop w:val="134"/>
          <w:marBottom w:val="0"/>
          <w:divBdr>
            <w:top w:val="none" w:sz="0" w:space="0" w:color="auto"/>
            <w:left w:val="none" w:sz="0" w:space="0" w:color="auto"/>
            <w:bottom w:val="none" w:sz="0" w:space="0" w:color="auto"/>
            <w:right w:val="none" w:sz="0" w:space="0" w:color="auto"/>
          </w:divBdr>
        </w:div>
        <w:div w:id="1105614816">
          <w:marLeft w:val="1800"/>
          <w:marRight w:val="0"/>
          <w:marTop w:val="115"/>
          <w:marBottom w:val="0"/>
          <w:divBdr>
            <w:top w:val="none" w:sz="0" w:space="0" w:color="auto"/>
            <w:left w:val="none" w:sz="0" w:space="0" w:color="auto"/>
            <w:bottom w:val="none" w:sz="0" w:space="0" w:color="auto"/>
            <w:right w:val="none" w:sz="0" w:space="0" w:color="auto"/>
          </w:divBdr>
        </w:div>
        <w:div w:id="1704479628">
          <w:marLeft w:val="1800"/>
          <w:marRight w:val="0"/>
          <w:marTop w:val="115"/>
          <w:marBottom w:val="0"/>
          <w:divBdr>
            <w:top w:val="none" w:sz="0" w:space="0" w:color="auto"/>
            <w:left w:val="none" w:sz="0" w:space="0" w:color="auto"/>
            <w:bottom w:val="none" w:sz="0" w:space="0" w:color="auto"/>
            <w:right w:val="none" w:sz="0" w:space="0" w:color="auto"/>
          </w:divBdr>
        </w:div>
        <w:div w:id="152642872">
          <w:marLeft w:val="1800"/>
          <w:marRight w:val="0"/>
          <w:marTop w:val="115"/>
          <w:marBottom w:val="0"/>
          <w:divBdr>
            <w:top w:val="none" w:sz="0" w:space="0" w:color="auto"/>
            <w:left w:val="none" w:sz="0" w:space="0" w:color="auto"/>
            <w:bottom w:val="none" w:sz="0" w:space="0" w:color="auto"/>
            <w:right w:val="none" w:sz="0" w:space="0" w:color="auto"/>
          </w:divBdr>
        </w:div>
        <w:div w:id="832188443">
          <w:marLeft w:val="1800"/>
          <w:marRight w:val="0"/>
          <w:marTop w:val="115"/>
          <w:marBottom w:val="0"/>
          <w:divBdr>
            <w:top w:val="none" w:sz="0" w:space="0" w:color="auto"/>
            <w:left w:val="none" w:sz="0" w:space="0" w:color="auto"/>
            <w:bottom w:val="none" w:sz="0" w:space="0" w:color="auto"/>
            <w:right w:val="none" w:sz="0" w:space="0" w:color="auto"/>
          </w:divBdr>
        </w:div>
        <w:div w:id="1271350505">
          <w:marLeft w:val="1800"/>
          <w:marRight w:val="0"/>
          <w:marTop w:val="115"/>
          <w:marBottom w:val="0"/>
          <w:divBdr>
            <w:top w:val="none" w:sz="0" w:space="0" w:color="auto"/>
            <w:left w:val="none" w:sz="0" w:space="0" w:color="auto"/>
            <w:bottom w:val="none" w:sz="0" w:space="0" w:color="auto"/>
            <w:right w:val="none" w:sz="0" w:space="0" w:color="auto"/>
          </w:divBdr>
        </w:div>
      </w:divsChild>
    </w:div>
    <w:div w:id="803233736">
      <w:bodyDiv w:val="1"/>
      <w:marLeft w:val="0"/>
      <w:marRight w:val="0"/>
      <w:marTop w:val="0"/>
      <w:marBottom w:val="0"/>
      <w:divBdr>
        <w:top w:val="none" w:sz="0" w:space="0" w:color="auto"/>
        <w:left w:val="none" w:sz="0" w:space="0" w:color="auto"/>
        <w:bottom w:val="none" w:sz="0" w:space="0" w:color="auto"/>
        <w:right w:val="none" w:sz="0" w:space="0" w:color="auto"/>
      </w:divBdr>
    </w:div>
    <w:div w:id="815029632">
      <w:bodyDiv w:val="1"/>
      <w:marLeft w:val="0"/>
      <w:marRight w:val="0"/>
      <w:marTop w:val="0"/>
      <w:marBottom w:val="0"/>
      <w:divBdr>
        <w:top w:val="none" w:sz="0" w:space="0" w:color="auto"/>
        <w:left w:val="none" w:sz="0" w:space="0" w:color="auto"/>
        <w:bottom w:val="none" w:sz="0" w:space="0" w:color="auto"/>
        <w:right w:val="none" w:sz="0" w:space="0" w:color="auto"/>
      </w:divBdr>
    </w:div>
    <w:div w:id="815758448">
      <w:bodyDiv w:val="1"/>
      <w:marLeft w:val="0"/>
      <w:marRight w:val="0"/>
      <w:marTop w:val="0"/>
      <w:marBottom w:val="0"/>
      <w:divBdr>
        <w:top w:val="none" w:sz="0" w:space="0" w:color="auto"/>
        <w:left w:val="none" w:sz="0" w:space="0" w:color="auto"/>
        <w:bottom w:val="none" w:sz="0" w:space="0" w:color="auto"/>
        <w:right w:val="none" w:sz="0" w:space="0" w:color="auto"/>
      </w:divBdr>
    </w:div>
    <w:div w:id="862397614">
      <w:bodyDiv w:val="1"/>
      <w:marLeft w:val="0"/>
      <w:marRight w:val="0"/>
      <w:marTop w:val="0"/>
      <w:marBottom w:val="0"/>
      <w:divBdr>
        <w:top w:val="none" w:sz="0" w:space="0" w:color="auto"/>
        <w:left w:val="none" w:sz="0" w:space="0" w:color="auto"/>
        <w:bottom w:val="none" w:sz="0" w:space="0" w:color="auto"/>
        <w:right w:val="none" w:sz="0" w:space="0" w:color="auto"/>
      </w:divBdr>
    </w:div>
    <w:div w:id="864558900">
      <w:bodyDiv w:val="1"/>
      <w:marLeft w:val="0"/>
      <w:marRight w:val="0"/>
      <w:marTop w:val="0"/>
      <w:marBottom w:val="0"/>
      <w:divBdr>
        <w:top w:val="none" w:sz="0" w:space="0" w:color="auto"/>
        <w:left w:val="none" w:sz="0" w:space="0" w:color="auto"/>
        <w:bottom w:val="none" w:sz="0" w:space="0" w:color="auto"/>
        <w:right w:val="none" w:sz="0" w:space="0" w:color="auto"/>
      </w:divBdr>
      <w:divsChild>
        <w:div w:id="273440533">
          <w:marLeft w:val="1166"/>
          <w:marRight w:val="0"/>
          <w:marTop w:val="134"/>
          <w:marBottom w:val="0"/>
          <w:divBdr>
            <w:top w:val="none" w:sz="0" w:space="0" w:color="auto"/>
            <w:left w:val="none" w:sz="0" w:space="0" w:color="auto"/>
            <w:bottom w:val="none" w:sz="0" w:space="0" w:color="auto"/>
            <w:right w:val="none" w:sz="0" w:space="0" w:color="auto"/>
          </w:divBdr>
        </w:div>
        <w:div w:id="1481843704">
          <w:marLeft w:val="1800"/>
          <w:marRight w:val="0"/>
          <w:marTop w:val="115"/>
          <w:marBottom w:val="0"/>
          <w:divBdr>
            <w:top w:val="none" w:sz="0" w:space="0" w:color="auto"/>
            <w:left w:val="none" w:sz="0" w:space="0" w:color="auto"/>
            <w:bottom w:val="none" w:sz="0" w:space="0" w:color="auto"/>
            <w:right w:val="none" w:sz="0" w:space="0" w:color="auto"/>
          </w:divBdr>
        </w:div>
        <w:div w:id="172959301">
          <w:marLeft w:val="2520"/>
          <w:marRight w:val="0"/>
          <w:marTop w:val="96"/>
          <w:marBottom w:val="0"/>
          <w:divBdr>
            <w:top w:val="none" w:sz="0" w:space="0" w:color="auto"/>
            <w:left w:val="none" w:sz="0" w:space="0" w:color="auto"/>
            <w:bottom w:val="none" w:sz="0" w:space="0" w:color="auto"/>
            <w:right w:val="none" w:sz="0" w:space="0" w:color="auto"/>
          </w:divBdr>
        </w:div>
        <w:div w:id="684595433">
          <w:marLeft w:val="2520"/>
          <w:marRight w:val="0"/>
          <w:marTop w:val="96"/>
          <w:marBottom w:val="0"/>
          <w:divBdr>
            <w:top w:val="none" w:sz="0" w:space="0" w:color="auto"/>
            <w:left w:val="none" w:sz="0" w:space="0" w:color="auto"/>
            <w:bottom w:val="none" w:sz="0" w:space="0" w:color="auto"/>
            <w:right w:val="none" w:sz="0" w:space="0" w:color="auto"/>
          </w:divBdr>
        </w:div>
        <w:div w:id="1540362876">
          <w:marLeft w:val="2520"/>
          <w:marRight w:val="0"/>
          <w:marTop w:val="96"/>
          <w:marBottom w:val="0"/>
          <w:divBdr>
            <w:top w:val="none" w:sz="0" w:space="0" w:color="auto"/>
            <w:left w:val="none" w:sz="0" w:space="0" w:color="auto"/>
            <w:bottom w:val="none" w:sz="0" w:space="0" w:color="auto"/>
            <w:right w:val="none" w:sz="0" w:space="0" w:color="auto"/>
          </w:divBdr>
        </w:div>
      </w:divsChild>
    </w:div>
    <w:div w:id="870800819">
      <w:bodyDiv w:val="1"/>
      <w:marLeft w:val="0"/>
      <w:marRight w:val="0"/>
      <w:marTop w:val="0"/>
      <w:marBottom w:val="0"/>
      <w:divBdr>
        <w:top w:val="none" w:sz="0" w:space="0" w:color="auto"/>
        <w:left w:val="none" w:sz="0" w:space="0" w:color="auto"/>
        <w:bottom w:val="none" w:sz="0" w:space="0" w:color="auto"/>
        <w:right w:val="none" w:sz="0" w:space="0" w:color="auto"/>
      </w:divBdr>
    </w:div>
    <w:div w:id="872038376">
      <w:bodyDiv w:val="1"/>
      <w:marLeft w:val="0"/>
      <w:marRight w:val="0"/>
      <w:marTop w:val="0"/>
      <w:marBottom w:val="0"/>
      <w:divBdr>
        <w:top w:val="none" w:sz="0" w:space="0" w:color="auto"/>
        <w:left w:val="none" w:sz="0" w:space="0" w:color="auto"/>
        <w:bottom w:val="none" w:sz="0" w:space="0" w:color="auto"/>
        <w:right w:val="none" w:sz="0" w:space="0" w:color="auto"/>
      </w:divBdr>
    </w:div>
    <w:div w:id="901912695">
      <w:bodyDiv w:val="1"/>
      <w:marLeft w:val="0"/>
      <w:marRight w:val="0"/>
      <w:marTop w:val="0"/>
      <w:marBottom w:val="0"/>
      <w:divBdr>
        <w:top w:val="none" w:sz="0" w:space="0" w:color="auto"/>
        <w:left w:val="none" w:sz="0" w:space="0" w:color="auto"/>
        <w:bottom w:val="none" w:sz="0" w:space="0" w:color="auto"/>
        <w:right w:val="none" w:sz="0" w:space="0" w:color="auto"/>
      </w:divBdr>
      <w:divsChild>
        <w:div w:id="611523496">
          <w:marLeft w:val="547"/>
          <w:marRight w:val="0"/>
          <w:marTop w:val="154"/>
          <w:marBottom w:val="0"/>
          <w:divBdr>
            <w:top w:val="none" w:sz="0" w:space="0" w:color="auto"/>
            <w:left w:val="none" w:sz="0" w:space="0" w:color="auto"/>
            <w:bottom w:val="none" w:sz="0" w:space="0" w:color="auto"/>
            <w:right w:val="none" w:sz="0" w:space="0" w:color="auto"/>
          </w:divBdr>
        </w:div>
        <w:div w:id="645084688">
          <w:marLeft w:val="1166"/>
          <w:marRight w:val="0"/>
          <w:marTop w:val="134"/>
          <w:marBottom w:val="0"/>
          <w:divBdr>
            <w:top w:val="none" w:sz="0" w:space="0" w:color="auto"/>
            <w:left w:val="none" w:sz="0" w:space="0" w:color="auto"/>
            <w:bottom w:val="none" w:sz="0" w:space="0" w:color="auto"/>
            <w:right w:val="none" w:sz="0" w:space="0" w:color="auto"/>
          </w:divBdr>
        </w:div>
        <w:div w:id="1220239772">
          <w:marLeft w:val="1800"/>
          <w:marRight w:val="0"/>
          <w:marTop w:val="115"/>
          <w:marBottom w:val="0"/>
          <w:divBdr>
            <w:top w:val="none" w:sz="0" w:space="0" w:color="auto"/>
            <w:left w:val="none" w:sz="0" w:space="0" w:color="auto"/>
            <w:bottom w:val="none" w:sz="0" w:space="0" w:color="auto"/>
            <w:right w:val="none" w:sz="0" w:space="0" w:color="auto"/>
          </w:divBdr>
        </w:div>
        <w:div w:id="1676766836">
          <w:marLeft w:val="1800"/>
          <w:marRight w:val="0"/>
          <w:marTop w:val="115"/>
          <w:marBottom w:val="0"/>
          <w:divBdr>
            <w:top w:val="none" w:sz="0" w:space="0" w:color="auto"/>
            <w:left w:val="none" w:sz="0" w:space="0" w:color="auto"/>
            <w:bottom w:val="none" w:sz="0" w:space="0" w:color="auto"/>
            <w:right w:val="none" w:sz="0" w:space="0" w:color="auto"/>
          </w:divBdr>
        </w:div>
        <w:div w:id="991062514">
          <w:marLeft w:val="1800"/>
          <w:marRight w:val="0"/>
          <w:marTop w:val="115"/>
          <w:marBottom w:val="0"/>
          <w:divBdr>
            <w:top w:val="none" w:sz="0" w:space="0" w:color="auto"/>
            <w:left w:val="none" w:sz="0" w:space="0" w:color="auto"/>
            <w:bottom w:val="none" w:sz="0" w:space="0" w:color="auto"/>
            <w:right w:val="none" w:sz="0" w:space="0" w:color="auto"/>
          </w:divBdr>
        </w:div>
        <w:div w:id="1099370987">
          <w:marLeft w:val="1166"/>
          <w:marRight w:val="0"/>
          <w:marTop w:val="134"/>
          <w:marBottom w:val="0"/>
          <w:divBdr>
            <w:top w:val="none" w:sz="0" w:space="0" w:color="auto"/>
            <w:left w:val="none" w:sz="0" w:space="0" w:color="auto"/>
            <w:bottom w:val="none" w:sz="0" w:space="0" w:color="auto"/>
            <w:right w:val="none" w:sz="0" w:space="0" w:color="auto"/>
          </w:divBdr>
        </w:div>
        <w:div w:id="1976370615">
          <w:marLeft w:val="1800"/>
          <w:marRight w:val="0"/>
          <w:marTop w:val="115"/>
          <w:marBottom w:val="0"/>
          <w:divBdr>
            <w:top w:val="none" w:sz="0" w:space="0" w:color="auto"/>
            <w:left w:val="none" w:sz="0" w:space="0" w:color="auto"/>
            <w:bottom w:val="none" w:sz="0" w:space="0" w:color="auto"/>
            <w:right w:val="none" w:sz="0" w:space="0" w:color="auto"/>
          </w:divBdr>
        </w:div>
      </w:divsChild>
    </w:div>
    <w:div w:id="926504777">
      <w:bodyDiv w:val="1"/>
      <w:marLeft w:val="0"/>
      <w:marRight w:val="0"/>
      <w:marTop w:val="0"/>
      <w:marBottom w:val="0"/>
      <w:divBdr>
        <w:top w:val="none" w:sz="0" w:space="0" w:color="auto"/>
        <w:left w:val="none" w:sz="0" w:space="0" w:color="auto"/>
        <w:bottom w:val="none" w:sz="0" w:space="0" w:color="auto"/>
        <w:right w:val="none" w:sz="0" w:space="0" w:color="auto"/>
      </w:divBdr>
    </w:div>
    <w:div w:id="930234965">
      <w:bodyDiv w:val="1"/>
      <w:marLeft w:val="0"/>
      <w:marRight w:val="0"/>
      <w:marTop w:val="0"/>
      <w:marBottom w:val="0"/>
      <w:divBdr>
        <w:top w:val="none" w:sz="0" w:space="0" w:color="auto"/>
        <w:left w:val="none" w:sz="0" w:space="0" w:color="auto"/>
        <w:bottom w:val="none" w:sz="0" w:space="0" w:color="auto"/>
        <w:right w:val="none" w:sz="0" w:space="0" w:color="auto"/>
      </w:divBdr>
    </w:div>
    <w:div w:id="935946037">
      <w:bodyDiv w:val="1"/>
      <w:marLeft w:val="0"/>
      <w:marRight w:val="0"/>
      <w:marTop w:val="0"/>
      <w:marBottom w:val="0"/>
      <w:divBdr>
        <w:top w:val="none" w:sz="0" w:space="0" w:color="auto"/>
        <w:left w:val="none" w:sz="0" w:space="0" w:color="auto"/>
        <w:bottom w:val="none" w:sz="0" w:space="0" w:color="auto"/>
        <w:right w:val="none" w:sz="0" w:space="0" w:color="auto"/>
      </w:divBdr>
      <w:divsChild>
        <w:div w:id="489489428">
          <w:marLeft w:val="547"/>
          <w:marRight w:val="0"/>
          <w:marTop w:val="154"/>
          <w:marBottom w:val="0"/>
          <w:divBdr>
            <w:top w:val="none" w:sz="0" w:space="0" w:color="auto"/>
            <w:left w:val="none" w:sz="0" w:space="0" w:color="auto"/>
            <w:bottom w:val="none" w:sz="0" w:space="0" w:color="auto"/>
            <w:right w:val="none" w:sz="0" w:space="0" w:color="auto"/>
          </w:divBdr>
        </w:div>
        <w:div w:id="16079489">
          <w:marLeft w:val="1166"/>
          <w:marRight w:val="0"/>
          <w:marTop w:val="134"/>
          <w:marBottom w:val="0"/>
          <w:divBdr>
            <w:top w:val="none" w:sz="0" w:space="0" w:color="auto"/>
            <w:left w:val="none" w:sz="0" w:space="0" w:color="auto"/>
            <w:bottom w:val="none" w:sz="0" w:space="0" w:color="auto"/>
            <w:right w:val="none" w:sz="0" w:space="0" w:color="auto"/>
          </w:divBdr>
        </w:div>
        <w:div w:id="1979341205">
          <w:marLeft w:val="1800"/>
          <w:marRight w:val="0"/>
          <w:marTop w:val="115"/>
          <w:marBottom w:val="0"/>
          <w:divBdr>
            <w:top w:val="none" w:sz="0" w:space="0" w:color="auto"/>
            <w:left w:val="none" w:sz="0" w:space="0" w:color="auto"/>
            <w:bottom w:val="none" w:sz="0" w:space="0" w:color="auto"/>
            <w:right w:val="none" w:sz="0" w:space="0" w:color="auto"/>
          </w:divBdr>
        </w:div>
        <w:div w:id="622229309">
          <w:marLeft w:val="1800"/>
          <w:marRight w:val="0"/>
          <w:marTop w:val="115"/>
          <w:marBottom w:val="0"/>
          <w:divBdr>
            <w:top w:val="none" w:sz="0" w:space="0" w:color="auto"/>
            <w:left w:val="none" w:sz="0" w:space="0" w:color="auto"/>
            <w:bottom w:val="none" w:sz="0" w:space="0" w:color="auto"/>
            <w:right w:val="none" w:sz="0" w:space="0" w:color="auto"/>
          </w:divBdr>
        </w:div>
        <w:div w:id="440732619">
          <w:marLeft w:val="1800"/>
          <w:marRight w:val="0"/>
          <w:marTop w:val="115"/>
          <w:marBottom w:val="0"/>
          <w:divBdr>
            <w:top w:val="none" w:sz="0" w:space="0" w:color="auto"/>
            <w:left w:val="none" w:sz="0" w:space="0" w:color="auto"/>
            <w:bottom w:val="none" w:sz="0" w:space="0" w:color="auto"/>
            <w:right w:val="none" w:sz="0" w:space="0" w:color="auto"/>
          </w:divBdr>
        </w:div>
        <w:div w:id="221909136">
          <w:marLeft w:val="1166"/>
          <w:marRight w:val="0"/>
          <w:marTop w:val="134"/>
          <w:marBottom w:val="0"/>
          <w:divBdr>
            <w:top w:val="none" w:sz="0" w:space="0" w:color="auto"/>
            <w:left w:val="none" w:sz="0" w:space="0" w:color="auto"/>
            <w:bottom w:val="none" w:sz="0" w:space="0" w:color="auto"/>
            <w:right w:val="none" w:sz="0" w:space="0" w:color="auto"/>
          </w:divBdr>
        </w:div>
        <w:div w:id="1833447163">
          <w:marLeft w:val="1800"/>
          <w:marRight w:val="0"/>
          <w:marTop w:val="115"/>
          <w:marBottom w:val="0"/>
          <w:divBdr>
            <w:top w:val="none" w:sz="0" w:space="0" w:color="auto"/>
            <w:left w:val="none" w:sz="0" w:space="0" w:color="auto"/>
            <w:bottom w:val="none" w:sz="0" w:space="0" w:color="auto"/>
            <w:right w:val="none" w:sz="0" w:space="0" w:color="auto"/>
          </w:divBdr>
        </w:div>
        <w:div w:id="1104497791">
          <w:marLeft w:val="1800"/>
          <w:marRight w:val="0"/>
          <w:marTop w:val="115"/>
          <w:marBottom w:val="0"/>
          <w:divBdr>
            <w:top w:val="none" w:sz="0" w:space="0" w:color="auto"/>
            <w:left w:val="none" w:sz="0" w:space="0" w:color="auto"/>
            <w:bottom w:val="none" w:sz="0" w:space="0" w:color="auto"/>
            <w:right w:val="none" w:sz="0" w:space="0" w:color="auto"/>
          </w:divBdr>
        </w:div>
      </w:divsChild>
    </w:div>
    <w:div w:id="939215647">
      <w:bodyDiv w:val="1"/>
      <w:marLeft w:val="0"/>
      <w:marRight w:val="0"/>
      <w:marTop w:val="0"/>
      <w:marBottom w:val="0"/>
      <w:divBdr>
        <w:top w:val="none" w:sz="0" w:space="0" w:color="auto"/>
        <w:left w:val="none" w:sz="0" w:space="0" w:color="auto"/>
        <w:bottom w:val="none" w:sz="0" w:space="0" w:color="auto"/>
        <w:right w:val="none" w:sz="0" w:space="0" w:color="auto"/>
      </w:divBdr>
      <w:divsChild>
        <w:div w:id="1457017525">
          <w:marLeft w:val="1166"/>
          <w:marRight w:val="0"/>
          <w:marTop w:val="134"/>
          <w:marBottom w:val="0"/>
          <w:divBdr>
            <w:top w:val="none" w:sz="0" w:space="0" w:color="auto"/>
            <w:left w:val="none" w:sz="0" w:space="0" w:color="auto"/>
            <w:bottom w:val="none" w:sz="0" w:space="0" w:color="auto"/>
            <w:right w:val="none" w:sz="0" w:space="0" w:color="auto"/>
          </w:divBdr>
        </w:div>
        <w:div w:id="862985967">
          <w:marLeft w:val="1800"/>
          <w:marRight w:val="0"/>
          <w:marTop w:val="115"/>
          <w:marBottom w:val="0"/>
          <w:divBdr>
            <w:top w:val="none" w:sz="0" w:space="0" w:color="auto"/>
            <w:left w:val="none" w:sz="0" w:space="0" w:color="auto"/>
            <w:bottom w:val="none" w:sz="0" w:space="0" w:color="auto"/>
            <w:right w:val="none" w:sz="0" w:space="0" w:color="auto"/>
          </w:divBdr>
        </w:div>
        <w:div w:id="1171094503">
          <w:marLeft w:val="1800"/>
          <w:marRight w:val="0"/>
          <w:marTop w:val="115"/>
          <w:marBottom w:val="0"/>
          <w:divBdr>
            <w:top w:val="none" w:sz="0" w:space="0" w:color="auto"/>
            <w:left w:val="none" w:sz="0" w:space="0" w:color="auto"/>
            <w:bottom w:val="none" w:sz="0" w:space="0" w:color="auto"/>
            <w:right w:val="none" w:sz="0" w:space="0" w:color="auto"/>
          </w:divBdr>
        </w:div>
        <w:div w:id="1184829739">
          <w:marLeft w:val="1166"/>
          <w:marRight w:val="0"/>
          <w:marTop w:val="134"/>
          <w:marBottom w:val="0"/>
          <w:divBdr>
            <w:top w:val="none" w:sz="0" w:space="0" w:color="auto"/>
            <w:left w:val="none" w:sz="0" w:space="0" w:color="auto"/>
            <w:bottom w:val="none" w:sz="0" w:space="0" w:color="auto"/>
            <w:right w:val="none" w:sz="0" w:space="0" w:color="auto"/>
          </w:divBdr>
        </w:div>
        <w:div w:id="1038551301">
          <w:marLeft w:val="1800"/>
          <w:marRight w:val="0"/>
          <w:marTop w:val="115"/>
          <w:marBottom w:val="0"/>
          <w:divBdr>
            <w:top w:val="none" w:sz="0" w:space="0" w:color="auto"/>
            <w:left w:val="none" w:sz="0" w:space="0" w:color="auto"/>
            <w:bottom w:val="none" w:sz="0" w:space="0" w:color="auto"/>
            <w:right w:val="none" w:sz="0" w:space="0" w:color="auto"/>
          </w:divBdr>
        </w:div>
        <w:div w:id="1740057788">
          <w:marLeft w:val="1800"/>
          <w:marRight w:val="0"/>
          <w:marTop w:val="115"/>
          <w:marBottom w:val="0"/>
          <w:divBdr>
            <w:top w:val="none" w:sz="0" w:space="0" w:color="auto"/>
            <w:left w:val="none" w:sz="0" w:space="0" w:color="auto"/>
            <w:bottom w:val="none" w:sz="0" w:space="0" w:color="auto"/>
            <w:right w:val="none" w:sz="0" w:space="0" w:color="auto"/>
          </w:divBdr>
        </w:div>
        <w:div w:id="1520005334">
          <w:marLeft w:val="1800"/>
          <w:marRight w:val="0"/>
          <w:marTop w:val="115"/>
          <w:marBottom w:val="0"/>
          <w:divBdr>
            <w:top w:val="none" w:sz="0" w:space="0" w:color="auto"/>
            <w:left w:val="none" w:sz="0" w:space="0" w:color="auto"/>
            <w:bottom w:val="none" w:sz="0" w:space="0" w:color="auto"/>
            <w:right w:val="none" w:sz="0" w:space="0" w:color="auto"/>
          </w:divBdr>
        </w:div>
        <w:div w:id="1405759452">
          <w:marLeft w:val="1800"/>
          <w:marRight w:val="0"/>
          <w:marTop w:val="115"/>
          <w:marBottom w:val="0"/>
          <w:divBdr>
            <w:top w:val="none" w:sz="0" w:space="0" w:color="auto"/>
            <w:left w:val="none" w:sz="0" w:space="0" w:color="auto"/>
            <w:bottom w:val="none" w:sz="0" w:space="0" w:color="auto"/>
            <w:right w:val="none" w:sz="0" w:space="0" w:color="auto"/>
          </w:divBdr>
        </w:div>
        <w:div w:id="1437821199">
          <w:marLeft w:val="2520"/>
          <w:marRight w:val="0"/>
          <w:marTop w:val="96"/>
          <w:marBottom w:val="0"/>
          <w:divBdr>
            <w:top w:val="none" w:sz="0" w:space="0" w:color="auto"/>
            <w:left w:val="none" w:sz="0" w:space="0" w:color="auto"/>
            <w:bottom w:val="none" w:sz="0" w:space="0" w:color="auto"/>
            <w:right w:val="none" w:sz="0" w:space="0" w:color="auto"/>
          </w:divBdr>
        </w:div>
        <w:div w:id="1759476839">
          <w:marLeft w:val="3240"/>
          <w:marRight w:val="0"/>
          <w:marTop w:val="96"/>
          <w:marBottom w:val="0"/>
          <w:divBdr>
            <w:top w:val="none" w:sz="0" w:space="0" w:color="auto"/>
            <w:left w:val="none" w:sz="0" w:space="0" w:color="auto"/>
            <w:bottom w:val="none" w:sz="0" w:space="0" w:color="auto"/>
            <w:right w:val="none" w:sz="0" w:space="0" w:color="auto"/>
          </w:divBdr>
        </w:div>
      </w:divsChild>
    </w:div>
    <w:div w:id="952202374">
      <w:bodyDiv w:val="1"/>
      <w:marLeft w:val="0"/>
      <w:marRight w:val="0"/>
      <w:marTop w:val="0"/>
      <w:marBottom w:val="0"/>
      <w:divBdr>
        <w:top w:val="none" w:sz="0" w:space="0" w:color="auto"/>
        <w:left w:val="none" w:sz="0" w:space="0" w:color="auto"/>
        <w:bottom w:val="none" w:sz="0" w:space="0" w:color="auto"/>
        <w:right w:val="none" w:sz="0" w:space="0" w:color="auto"/>
      </w:divBdr>
    </w:div>
    <w:div w:id="953442553">
      <w:bodyDiv w:val="1"/>
      <w:marLeft w:val="0"/>
      <w:marRight w:val="0"/>
      <w:marTop w:val="0"/>
      <w:marBottom w:val="0"/>
      <w:divBdr>
        <w:top w:val="none" w:sz="0" w:space="0" w:color="auto"/>
        <w:left w:val="none" w:sz="0" w:space="0" w:color="auto"/>
        <w:bottom w:val="none" w:sz="0" w:space="0" w:color="auto"/>
        <w:right w:val="none" w:sz="0" w:space="0" w:color="auto"/>
      </w:divBdr>
      <w:divsChild>
        <w:div w:id="167137356">
          <w:marLeft w:val="1166"/>
          <w:marRight w:val="0"/>
          <w:marTop w:val="134"/>
          <w:marBottom w:val="0"/>
          <w:divBdr>
            <w:top w:val="none" w:sz="0" w:space="0" w:color="auto"/>
            <w:left w:val="none" w:sz="0" w:space="0" w:color="auto"/>
            <w:bottom w:val="none" w:sz="0" w:space="0" w:color="auto"/>
            <w:right w:val="none" w:sz="0" w:space="0" w:color="auto"/>
          </w:divBdr>
        </w:div>
        <w:div w:id="1135951839">
          <w:marLeft w:val="1800"/>
          <w:marRight w:val="0"/>
          <w:marTop w:val="115"/>
          <w:marBottom w:val="0"/>
          <w:divBdr>
            <w:top w:val="none" w:sz="0" w:space="0" w:color="auto"/>
            <w:left w:val="none" w:sz="0" w:space="0" w:color="auto"/>
            <w:bottom w:val="none" w:sz="0" w:space="0" w:color="auto"/>
            <w:right w:val="none" w:sz="0" w:space="0" w:color="auto"/>
          </w:divBdr>
        </w:div>
        <w:div w:id="1579830195">
          <w:marLeft w:val="1166"/>
          <w:marRight w:val="0"/>
          <w:marTop w:val="134"/>
          <w:marBottom w:val="0"/>
          <w:divBdr>
            <w:top w:val="none" w:sz="0" w:space="0" w:color="auto"/>
            <w:left w:val="none" w:sz="0" w:space="0" w:color="auto"/>
            <w:bottom w:val="none" w:sz="0" w:space="0" w:color="auto"/>
            <w:right w:val="none" w:sz="0" w:space="0" w:color="auto"/>
          </w:divBdr>
        </w:div>
        <w:div w:id="1641769925">
          <w:marLeft w:val="1800"/>
          <w:marRight w:val="0"/>
          <w:marTop w:val="115"/>
          <w:marBottom w:val="0"/>
          <w:divBdr>
            <w:top w:val="none" w:sz="0" w:space="0" w:color="auto"/>
            <w:left w:val="none" w:sz="0" w:space="0" w:color="auto"/>
            <w:bottom w:val="none" w:sz="0" w:space="0" w:color="auto"/>
            <w:right w:val="none" w:sz="0" w:space="0" w:color="auto"/>
          </w:divBdr>
        </w:div>
        <w:div w:id="1289778449">
          <w:marLeft w:val="1800"/>
          <w:marRight w:val="0"/>
          <w:marTop w:val="115"/>
          <w:marBottom w:val="0"/>
          <w:divBdr>
            <w:top w:val="none" w:sz="0" w:space="0" w:color="auto"/>
            <w:left w:val="none" w:sz="0" w:space="0" w:color="auto"/>
            <w:bottom w:val="none" w:sz="0" w:space="0" w:color="auto"/>
            <w:right w:val="none" w:sz="0" w:space="0" w:color="auto"/>
          </w:divBdr>
        </w:div>
      </w:divsChild>
    </w:div>
    <w:div w:id="960384422">
      <w:bodyDiv w:val="1"/>
      <w:marLeft w:val="0"/>
      <w:marRight w:val="0"/>
      <w:marTop w:val="0"/>
      <w:marBottom w:val="0"/>
      <w:divBdr>
        <w:top w:val="none" w:sz="0" w:space="0" w:color="auto"/>
        <w:left w:val="none" w:sz="0" w:space="0" w:color="auto"/>
        <w:bottom w:val="none" w:sz="0" w:space="0" w:color="auto"/>
        <w:right w:val="none" w:sz="0" w:space="0" w:color="auto"/>
      </w:divBdr>
      <w:divsChild>
        <w:div w:id="194857103">
          <w:marLeft w:val="547"/>
          <w:marRight w:val="0"/>
          <w:marTop w:val="134"/>
          <w:marBottom w:val="0"/>
          <w:divBdr>
            <w:top w:val="none" w:sz="0" w:space="0" w:color="auto"/>
            <w:left w:val="none" w:sz="0" w:space="0" w:color="auto"/>
            <w:bottom w:val="none" w:sz="0" w:space="0" w:color="auto"/>
            <w:right w:val="none" w:sz="0" w:space="0" w:color="auto"/>
          </w:divBdr>
        </w:div>
        <w:div w:id="950206792">
          <w:marLeft w:val="1166"/>
          <w:marRight w:val="0"/>
          <w:marTop w:val="115"/>
          <w:marBottom w:val="0"/>
          <w:divBdr>
            <w:top w:val="none" w:sz="0" w:space="0" w:color="auto"/>
            <w:left w:val="none" w:sz="0" w:space="0" w:color="auto"/>
            <w:bottom w:val="none" w:sz="0" w:space="0" w:color="auto"/>
            <w:right w:val="none" w:sz="0" w:space="0" w:color="auto"/>
          </w:divBdr>
        </w:div>
        <w:div w:id="380398935">
          <w:marLeft w:val="1800"/>
          <w:marRight w:val="0"/>
          <w:marTop w:val="96"/>
          <w:marBottom w:val="0"/>
          <w:divBdr>
            <w:top w:val="none" w:sz="0" w:space="0" w:color="auto"/>
            <w:left w:val="none" w:sz="0" w:space="0" w:color="auto"/>
            <w:bottom w:val="none" w:sz="0" w:space="0" w:color="auto"/>
            <w:right w:val="none" w:sz="0" w:space="0" w:color="auto"/>
          </w:divBdr>
        </w:div>
        <w:div w:id="1067873210">
          <w:marLeft w:val="1800"/>
          <w:marRight w:val="0"/>
          <w:marTop w:val="96"/>
          <w:marBottom w:val="0"/>
          <w:divBdr>
            <w:top w:val="none" w:sz="0" w:space="0" w:color="auto"/>
            <w:left w:val="none" w:sz="0" w:space="0" w:color="auto"/>
            <w:bottom w:val="none" w:sz="0" w:space="0" w:color="auto"/>
            <w:right w:val="none" w:sz="0" w:space="0" w:color="auto"/>
          </w:divBdr>
        </w:div>
        <w:div w:id="861478703">
          <w:marLeft w:val="1800"/>
          <w:marRight w:val="0"/>
          <w:marTop w:val="96"/>
          <w:marBottom w:val="0"/>
          <w:divBdr>
            <w:top w:val="none" w:sz="0" w:space="0" w:color="auto"/>
            <w:left w:val="none" w:sz="0" w:space="0" w:color="auto"/>
            <w:bottom w:val="none" w:sz="0" w:space="0" w:color="auto"/>
            <w:right w:val="none" w:sz="0" w:space="0" w:color="auto"/>
          </w:divBdr>
        </w:div>
        <w:div w:id="205799069">
          <w:marLeft w:val="1166"/>
          <w:marRight w:val="0"/>
          <w:marTop w:val="115"/>
          <w:marBottom w:val="0"/>
          <w:divBdr>
            <w:top w:val="none" w:sz="0" w:space="0" w:color="auto"/>
            <w:left w:val="none" w:sz="0" w:space="0" w:color="auto"/>
            <w:bottom w:val="none" w:sz="0" w:space="0" w:color="auto"/>
            <w:right w:val="none" w:sz="0" w:space="0" w:color="auto"/>
          </w:divBdr>
        </w:div>
        <w:div w:id="2095008028">
          <w:marLeft w:val="1800"/>
          <w:marRight w:val="0"/>
          <w:marTop w:val="96"/>
          <w:marBottom w:val="0"/>
          <w:divBdr>
            <w:top w:val="none" w:sz="0" w:space="0" w:color="auto"/>
            <w:left w:val="none" w:sz="0" w:space="0" w:color="auto"/>
            <w:bottom w:val="none" w:sz="0" w:space="0" w:color="auto"/>
            <w:right w:val="none" w:sz="0" w:space="0" w:color="auto"/>
          </w:divBdr>
        </w:div>
        <w:div w:id="471750305">
          <w:marLeft w:val="2520"/>
          <w:marRight w:val="0"/>
          <w:marTop w:val="86"/>
          <w:marBottom w:val="0"/>
          <w:divBdr>
            <w:top w:val="none" w:sz="0" w:space="0" w:color="auto"/>
            <w:left w:val="none" w:sz="0" w:space="0" w:color="auto"/>
            <w:bottom w:val="none" w:sz="0" w:space="0" w:color="auto"/>
            <w:right w:val="none" w:sz="0" w:space="0" w:color="auto"/>
          </w:divBdr>
        </w:div>
        <w:div w:id="2001882606">
          <w:marLeft w:val="2520"/>
          <w:marRight w:val="0"/>
          <w:marTop w:val="86"/>
          <w:marBottom w:val="0"/>
          <w:divBdr>
            <w:top w:val="none" w:sz="0" w:space="0" w:color="auto"/>
            <w:left w:val="none" w:sz="0" w:space="0" w:color="auto"/>
            <w:bottom w:val="none" w:sz="0" w:space="0" w:color="auto"/>
            <w:right w:val="none" w:sz="0" w:space="0" w:color="auto"/>
          </w:divBdr>
        </w:div>
      </w:divsChild>
    </w:div>
    <w:div w:id="978145277">
      <w:bodyDiv w:val="1"/>
      <w:marLeft w:val="0"/>
      <w:marRight w:val="0"/>
      <w:marTop w:val="0"/>
      <w:marBottom w:val="0"/>
      <w:divBdr>
        <w:top w:val="none" w:sz="0" w:space="0" w:color="auto"/>
        <w:left w:val="none" w:sz="0" w:space="0" w:color="auto"/>
        <w:bottom w:val="none" w:sz="0" w:space="0" w:color="auto"/>
        <w:right w:val="none" w:sz="0" w:space="0" w:color="auto"/>
      </w:divBdr>
    </w:div>
    <w:div w:id="985741342">
      <w:bodyDiv w:val="1"/>
      <w:marLeft w:val="0"/>
      <w:marRight w:val="0"/>
      <w:marTop w:val="0"/>
      <w:marBottom w:val="0"/>
      <w:divBdr>
        <w:top w:val="none" w:sz="0" w:space="0" w:color="auto"/>
        <w:left w:val="none" w:sz="0" w:space="0" w:color="auto"/>
        <w:bottom w:val="none" w:sz="0" w:space="0" w:color="auto"/>
        <w:right w:val="none" w:sz="0" w:space="0" w:color="auto"/>
      </w:divBdr>
    </w:div>
    <w:div w:id="990014814">
      <w:bodyDiv w:val="1"/>
      <w:marLeft w:val="0"/>
      <w:marRight w:val="0"/>
      <w:marTop w:val="0"/>
      <w:marBottom w:val="0"/>
      <w:divBdr>
        <w:top w:val="none" w:sz="0" w:space="0" w:color="auto"/>
        <w:left w:val="none" w:sz="0" w:space="0" w:color="auto"/>
        <w:bottom w:val="none" w:sz="0" w:space="0" w:color="auto"/>
        <w:right w:val="none" w:sz="0" w:space="0" w:color="auto"/>
      </w:divBdr>
      <w:divsChild>
        <w:div w:id="295110189">
          <w:marLeft w:val="547"/>
          <w:marRight w:val="0"/>
          <w:marTop w:val="154"/>
          <w:marBottom w:val="0"/>
          <w:divBdr>
            <w:top w:val="none" w:sz="0" w:space="0" w:color="auto"/>
            <w:left w:val="none" w:sz="0" w:space="0" w:color="auto"/>
            <w:bottom w:val="none" w:sz="0" w:space="0" w:color="auto"/>
            <w:right w:val="none" w:sz="0" w:space="0" w:color="auto"/>
          </w:divBdr>
        </w:div>
        <w:div w:id="1308433375">
          <w:marLeft w:val="1166"/>
          <w:marRight w:val="0"/>
          <w:marTop w:val="134"/>
          <w:marBottom w:val="0"/>
          <w:divBdr>
            <w:top w:val="none" w:sz="0" w:space="0" w:color="auto"/>
            <w:left w:val="none" w:sz="0" w:space="0" w:color="auto"/>
            <w:bottom w:val="none" w:sz="0" w:space="0" w:color="auto"/>
            <w:right w:val="none" w:sz="0" w:space="0" w:color="auto"/>
          </w:divBdr>
        </w:div>
      </w:divsChild>
    </w:div>
    <w:div w:id="990057484">
      <w:bodyDiv w:val="1"/>
      <w:marLeft w:val="0"/>
      <w:marRight w:val="0"/>
      <w:marTop w:val="0"/>
      <w:marBottom w:val="0"/>
      <w:divBdr>
        <w:top w:val="none" w:sz="0" w:space="0" w:color="auto"/>
        <w:left w:val="none" w:sz="0" w:space="0" w:color="auto"/>
        <w:bottom w:val="none" w:sz="0" w:space="0" w:color="auto"/>
        <w:right w:val="none" w:sz="0" w:space="0" w:color="auto"/>
      </w:divBdr>
    </w:div>
    <w:div w:id="1017736833">
      <w:bodyDiv w:val="1"/>
      <w:marLeft w:val="0"/>
      <w:marRight w:val="0"/>
      <w:marTop w:val="0"/>
      <w:marBottom w:val="0"/>
      <w:divBdr>
        <w:top w:val="none" w:sz="0" w:space="0" w:color="auto"/>
        <w:left w:val="none" w:sz="0" w:space="0" w:color="auto"/>
        <w:bottom w:val="none" w:sz="0" w:space="0" w:color="auto"/>
        <w:right w:val="none" w:sz="0" w:space="0" w:color="auto"/>
      </w:divBdr>
    </w:div>
    <w:div w:id="1020358239">
      <w:bodyDiv w:val="1"/>
      <w:marLeft w:val="0"/>
      <w:marRight w:val="0"/>
      <w:marTop w:val="0"/>
      <w:marBottom w:val="0"/>
      <w:divBdr>
        <w:top w:val="none" w:sz="0" w:space="0" w:color="auto"/>
        <w:left w:val="none" w:sz="0" w:space="0" w:color="auto"/>
        <w:bottom w:val="none" w:sz="0" w:space="0" w:color="auto"/>
        <w:right w:val="none" w:sz="0" w:space="0" w:color="auto"/>
      </w:divBdr>
    </w:div>
    <w:div w:id="1020739803">
      <w:bodyDiv w:val="1"/>
      <w:marLeft w:val="0"/>
      <w:marRight w:val="0"/>
      <w:marTop w:val="0"/>
      <w:marBottom w:val="0"/>
      <w:divBdr>
        <w:top w:val="none" w:sz="0" w:space="0" w:color="auto"/>
        <w:left w:val="none" w:sz="0" w:space="0" w:color="auto"/>
        <w:bottom w:val="none" w:sz="0" w:space="0" w:color="auto"/>
        <w:right w:val="none" w:sz="0" w:space="0" w:color="auto"/>
      </w:divBdr>
    </w:div>
    <w:div w:id="1027484647">
      <w:bodyDiv w:val="1"/>
      <w:marLeft w:val="0"/>
      <w:marRight w:val="0"/>
      <w:marTop w:val="0"/>
      <w:marBottom w:val="0"/>
      <w:divBdr>
        <w:top w:val="none" w:sz="0" w:space="0" w:color="auto"/>
        <w:left w:val="none" w:sz="0" w:space="0" w:color="auto"/>
        <w:bottom w:val="none" w:sz="0" w:space="0" w:color="auto"/>
        <w:right w:val="none" w:sz="0" w:space="0" w:color="auto"/>
      </w:divBdr>
    </w:div>
    <w:div w:id="1039089649">
      <w:bodyDiv w:val="1"/>
      <w:marLeft w:val="0"/>
      <w:marRight w:val="0"/>
      <w:marTop w:val="0"/>
      <w:marBottom w:val="0"/>
      <w:divBdr>
        <w:top w:val="none" w:sz="0" w:space="0" w:color="auto"/>
        <w:left w:val="none" w:sz="0" w:space="0" w:color="auto"/>
        <w:bottom w:val="none" w:sz="0" w:space="0" w:color="auto"/>
        <w:right w:val="none" w:sz="0" w:space="0" w:color="auto"/>
      </w:divBdr>
    </w:div>
    <w:div w:id="1062099876">
      <w:bodyDiv w:val="1"/>
      <w:marLeft w:val="0"/>
      <w:marRight w:val="0"/>
      <w:marTop w:val="0"/>
      <w:marBottom w:val="0"/>
      <w:divBdr>
        <w:top w:val="none" w:sz="0" w:space="0" w:color="auto"/>
        <w:left w:val="none" w:sz="0" w:space="0" w:color="auto"/>
        <w:bottom w:val="none" w:sz="0" w:space="0" w:color="auto"/>
        <w:right w:val="none" w:sz="0" w:space="0" w:color="auto"/>
      </w:divBdr>
    </w:div>
    <w:div w:id="1074544096">
      <w:bodyDiv w:val="1"/>
      <w:marLeft w:val="0"/>
      <w:marRight w:val="0"/>
      <w:marTop w:val="0"/>
      <w:marBottom w:val="0"/>
      <w:divBdr>
        <w:top w:val="none" w:sz="0" w:space="0" w:color="auto"/>
        <w:left w:val="none" w:sz="0" w:space="0" w:color="auto"/>
        <w:bottom w:val="none" w:sz="0" w:space="0" w:color="auto"/>
        <w:right w:val="none" w:sz="0" w:space="0" w:color="auto"/>
      </w:divBdr>
    </w:div>
    <w:div w:id="1096291076">
      <w:bodyDiv w:val="1"/>
      <w:marLeft w:val="0"/>
      <w:marRight w:val="0"/>
      <w:marTop w:val="0"/>
      <w:marBottom w:val="0"/>
      <w:divBdr>
        <w:top w:val="none" w:sz="0" w:space="0" w:color="auto"/>
        <w:left w:val="none" w:sz="0" w:space="0" w:color="auto"/>
        <w:bottom w:val="none" w:sz="0" w:space="0" w:color="auto"/>
        <w:right w:val="none" w:sz="0" w:space="0" w:color="auto"/>
      </w:divBdr>
    </w:div>
    <w:div w:id="1099721544">
      <w:bodyDiv w:val="1"/>
      <w:marLeft w:val="0"/>
      <w:marRight w:val="0"/>
      <w:marTop w:val="0"/>
      <w:marBottom w:val="0"/>
      <w:divBdr>
        <w:top w:val="none" w:sz="0" w:space="0" w:color="auto"/>
        <w:left w:val="none" w:sz="0" w:space="0" w:color="auto"/>
        <w:bottom w:val="none" w:sz="0" w:space="0" w:color="auto"/>
        <w:right w:val="none" w:sz="0" w:space="0" w:color="auto"/>
      </w:divBdr>
      <w:divsChild>
        <w:div w:id="1213269111">
          <w:marLeft w:val="1166"/>
          <w:marRight w:val="0"/>
          <w:marTop w:val="134"/>
          <w:marBottom w:val="0"/>
          <w:divBdr>
            <w:top w:val="none" w:sz="0" w:space="0" w:color="auto"/>
            <w:left w:val="none" w:sz="0" w:space="0" w:color="auto"/>
            <w:bottom w:val="none" w:sz="0" w:space="0" w:color="auto"/>
            <w:right w:val="none" w:sz="0" w:space="0" w:color="auto"/>
          </w:divBdr>
        </w:div>
        <w:div w:id="745079067">
          <w:marLeft w:val="1166"/>
          <w:marRight w:val="0"/>
          <w:marTop w:val="134"/>
          <w:marBottom w:val="0"/>
          <w:divBdr>
            <w:top w:val="none" w:sz="0" w:space="0" w:color="auto"/>
            <w:left w:val="none" w:sz="0" w:space="0" w:color="auto"/>
            <w:bottom w:val="none" w:sz="0" w:space="0" w:color="auto"/>
            <w:right w:val="none" w:sz="0" w:space="0" w:color="auto"/>
          </w:divBdr>
        </w:div>
        <w:div w:id="699476904">
          <w:marLeft w:val="1166"/>
          <w:marRight w:val="0"/>
          <w:marTop w:val="134"/>
          <w:marBottom w:val="0"/>
          <w:divBdr>
            <w:top w:val="none" w:sz="0" w:space="0" w:color="auto"/>
            <w:left w:val="none" w:sz="0" w:space="0" w:color="auto"/>
            <w:bottom w:val="none" w:sz="0" w:space="0" w:color="auto"/>
            <w:right w:val="none" w:sz="0" w:space="0" w:color="auto"/>
          </w:divBdr>
        </w:div>
        <w:div w:id="974062073">
          <w:marLeft w:val="1166"/>
          <w:marRight w:val="0"/>
          <w:marTop w:val="134"/>
          <w:marBottom w:val="0"/>
          <w:divBdr>
            <w:top w:val="none" w:sz="0" w:space="0" w:color="auto"/>
            <w:left w:val="none" w:sz="0" w:space="0" w:color="auto"/>
            <w:bottom w:val="none" w:sz="0" w:space="0" w:color="auto"/>
            <w:right w:val="none" w:sz="0" w:space="0" w:color="auto"/>
          </w:divBdr>
        </w:div>
      </w:divsChild>
    </w:div>
    <w:div w:id="1110658704">
      <w:bodyDiv w:val="1"/>
      <w:marLeft w:val="0"/>
      <w:marRight w:val="0"/>
      <w:marTop w:val="0"/>
      <w:marBottom w:val="0"/>
      <w:divBdr>
        <w:top w:val="none" w:sz="0" w:space="0" w:color="auto"/>
        <w:left w:val="none" w:sz="0" w:space="0" w:color="auto"/>
        <w:bottom w:val="none" w:sz="0" w:space="0" w:color="auto"/>
        <w:right w:val="none" w:sz="0" w:space="0" w:color="auto"/>
      </w:divBdr>
    </w:div>
    <w:div w:id="1111516192">
      <w:bodyDiv w:val="1"/>
      <w:marLeft w:val="0"/>
      <w:marRight w:val="0"/>
      <w:marTop w:val="0"/>
      <w:marBottom w:val="0"/>
      <w:divBdr>
        <w:top w:val="none" w:sz="0" w:space="0" w:color="auto"/>
        <w:left w:val="none" w:sz="0" w:space="0" w:color="auto"/>
        <w:bottom w:val="none" w:sz="0" w:space="0" w:color="auto"/>
        <w:right w:val="none" w:sz="0" w:space="0" w:color="auto"/>
      </w:divBdr>
      <w:divsChild>
        <w:div w:id="890307963">
          <w:marLeft w:val="1166"/>
          <w:marRight w:val="0"/>
          <w:marTop w:val="134"/>
          <w:marBottom w:val="0"/>
          <w:divBdr>
            <w:top w:val="none" w:sz="0" w:space="0" w:color="auto"/>
            <w:left w:val="none" w:sz="0" w:space="0" w:color="auto"/>
            <w:bottom w:val="none" w:sz="0" w:space="0" w:color="auto"/>
            <w:right w:val="none" w:sz="0" w:space="0" w:color="auto"/>
          </w:divBdr>
        </w:div>
        <w:div w:id="342780614">
          <w:marLeft w:val="1166"/>
          <w:marRight w:val="0"/>
          <w:marTop w:val="134"/>
          <w:marBottom w:val="0"/>
          <w:divBdr>
            <w:top w:val="none" w:sz="0" w:space="0" w:color="auto"/>
            <w:left w:val="none" w:sz="0" w:space="0" w:color="auto"/>
            <w:bottom w:val="none" w:sz="0" w:space="0" w:color="auto"/>
            <w:right w:val="none" w:sz="0" w:space="0" w:color="auto"/>
          </w:divBdr>
        </w:div>
        <w:div w:id="440146208">
          <w:marLeft w:val="1800"/>
          <w:marRight w:val="0"/>
          <w:marTop w:val="115"/>
          <w:marBottom w:val="0"/>
          <w:divBdr>
            <w:top w:val="none" w:sz="0" w:space="0" w:color="auto"/>
            <w:left w:val="none" w:sz="0" w:space="0" w:color="auto"/>
            <w:bottom w:val="none" w:sz="0" w:space="0" w:color="auto"/>
            <w:right w:val="none" w:sz="0" w:space="0" w:color="auto"/>
          </w:divBdr>
        </w:div>
        <w:div w:id="580263506">
          <w:marLeft w:val="2520"/>
          <w:marRight w:val="0"/>
          <w:marTop w:val="96"/>
          <w:marBottom w:val="0"/>
          <w:divBdr>
            <w:top w:val="none" w:sz="0" w:space="0" w:color="auto"/>
            <w:left w:val="none" w:sz="0" w:space="0" w:color="auto"/>
            <w:bottom w:val="none" w:sz="0" w:space="0" w:color="auto"/>
            <w:right w:val="none" w:sz="0" w:space="0" w:color="auto"/>
          </w:divBdr>
        </w:div>
      </w:divsChild>
    </w:div>
    <w:div w:id="1125000006">
      <w:bodyDiv w:val="1"/>
      <w:marLeft w:val="0"/>
      <w:marRight w:val="0"/>
      <w:marTop w:val="0"/>
      <w:marBottom w:val="0"/>
      <w:divBdr>
        <w:top w:val="none" w:sz="0" w:space="0" w:color="auto"/>
        <w:left w:val="none" w:sz="0" w:space="0" w:color="auto"/>
        <w:bottom w:val="none" w:sz="0" w:space="0" w:color="auto"/>
        <w:right w:val="none" w:sz="0" w:space="0" w:color="auto"/>
      </w:divBdr>
      <w:divsChild>
        <w:div w:id="2125801738">
          <w:marLeft w:val="1166"/>
          <w:marRight w:val="0"/>
          <w:marTop w:val="134"/>
          <w:marBottom w:val="0"/>
          <w:divBdr>
            <w:top w:val="none" w:sz="0" w:space="0" w:color="auto"/>
            <w:left w:val="none" w:sz="0" w:space="0" w:color="auto"/>
            <w:bottom w:val="none" w:sz="0" w:space="0" w:color="auto"/>
            <w:right w:val="none" w:sz="0" w:space="0" w:color="auto"/>
          </w:divBdr>
        </w:div>
        <w:div w:id="2116248815">
          <w:marLeft w:val="1800"/>
          <w:marRight w:val="0"/>
          <w:marTop w:val="115"/>
          <w:marBottom w:val="0"/>
          <w:divBdr>
            <w:top w:val="none" w:sz="0" w:space="0" w:color="auto"/>
            <w:left w:val="none" w:sz="0" w:space="0" w:color="auto"/>
            <w:bottom w:val="none" w:sz="0" w:space="0" w:color="auto"/>
            <w:right w:val="none" w:sz="0" w:space="0" w:color="auto"/>
          </w:divBdr>
        </w:div>
        <w:div w:id="767888422">
          <w:marLeft w:val="1800"/>
          <w:marRight w:val="0"/>
          <w:marTop w:val="115"/>
          <w:marBottom w:val="0"/>
          <w:divBdr>
            <w:top w:val="none" w:sz="0" w:space="0" w:color="auto"/>
            <w:left w:val="none" w:sz="0" w:space="0" w:color="auto"/>
            <w:bottom w:val="none" w:sz="0" w:space="0" w:color="auto"/>
            <w:right w:val="none" w:sz="0" w:space="0" w:color="auto"/>
          </w:divBdr>
        </w:div>
        <w:div w:id="1420634296">
          <w:marLeft w:val="2520"/>
          <w:marRight w:val="0"/>
          <w:marTop w:val="96"/>
          <w:marBottom w:val="0"/>
          <w:divBdr>
            <w:top w:val="none" w:sz="0" w:space="0" w:color="auto"/>
            <w:left w:val="none" w:sz="0" w:space="0" w:color="auto"/>
            <w:bottom w:val="none" w:sz="0" w:space="0" w:color="auto"/>
            <w:right w:val="none" w:sz="0" w:space="0" w:color="auto"/>
          </w:divBdr>
        </w:div>
        <w:div w:id="961113199">
          <w:marLeft w:val="1800"/>
          <w:marRight w:val="0"/>
          <w:marTop w:val="115"/>
          <w:marBottom w:val="0"/>
          <w:divBdr>
            <w:top w:val="none" w:sz="0" w:space="0" w:color="auto"/>
            <w:left w:val="none" w:sz="0" w:space="0" w:color="auto"/>
            <w:bottom w:val="none" w:sz="0" w:space="0" w:color="auto"/>
            <w:right w:val="none" w:sz="0" w:space="0" w:color="auto"/>
          </w:divBdr>
        </w:div>
        <w:div w:id="963389613">
          <w:marLeft w:val="1800"/>
          <w:marRight w:val="0"/>
          <w:marTop w:val="115"/>
          <w:marBottom w:val="0"/>
          <w:divBdr>
            <w:top w:val="none" w:sz="0" w:space="0" w:color="auto"/>
            <w:left w:val="none" w:sz="0" w:space="0" w:color="auto"/>
            <w:bottom w:val="none" w:sz="0" w:space="0" w:color="auto"/>
            <w:right w:val="none" w:sz="0" w:space="0" w:color="auto"/>
          </w:divBdr>
        </w:div>
        <w:div w:id="1544367243">
          <w:marLeft w:val="1800"/>
          <w:marRight w:val="0"/>
          <w:marTop w:val="115"/>
          <w:marBottom w:val="0"/>
          <w:divBdr>
            <w:top w:val="none" w:sz="0" w:space="0" w:color="auto"/>
            <w:left w:val="none" w:sz="0" w:space="0" w:color="auto"/>
            <w:bottom w:val="none" w:sz="0" w:space="0" w:color="auto"/>
            <w:right w:val="none" w:sz="0" w:space="0" w:color="auto"/>
          </w:divBdr>
        </w:div>
        <w:div w:id="1623534253">
          <w:marLeft w:val="1800"/>
          <w:marRight w:val="0"/>
          <w:marTop w:val="115"/>
          <w:marBottom w:val="0"/>
          <w:divBdr>
            <w:top w:val="none" w:sz="0" w:space="0" w:color="auto"/>
            <w:left w:val="none" w:sz="0" w:space="0" w:color="auto"/>
            <w:bottom w:val="none" w:sz="0" w:space="0" w:color="auto"/>
            <w:right w:val="none" w:sz="0" w:space="0" w:color="auto"/>
          </w:divBdr>
        </w:div>
      </w:divsChild>
    </w:div>
    <w:div w:id="1126696761">
      <w:bodyDiv w:val="1"/>
      <w:marLeft w:val="0"/>
      <w:marRight w:val="0"/>
      <w:marTop w:val="0"/>
      <w:marBottom w:val="0"/>
      <w:divBdr>
        <w:top w:val="none" w:sz="0" w:space="0" w:color="auto"/>
        <w:left w:val="none" w:sz="0" w:space="0" w:color="auto"/>
        <w:bottom w:val="none" w:sz="0" w:space="0" w:color="auto"/>
        <w:right w:val="none" w:sz="0" w:space="0" w:color="auto"/>
      </w:divBdr>
      <w:divsChild>
        <w:div w:id="312487280">
          <w:marLeft w:val="1166"/>
          <w:marRight w:val="0"/>
          <w:marTop w:val="134"/>
          <w:marBottom w:val="0"/>
          <w:divBdr>
            <w:top w:val="none" w:sz="0" w:space="0" w:color="auto"/>
            <w:left w:val="none" w:sz="0" w:space="0" w:color="auto"/>
            <w:bottom w:val="none" w:sz="0" w:space="0" w:color="auto"/>
            <w:right w:val="none" w:sz="0" w:space="0" w:color="auto"/>
          </w:divBdr>
        </w:div>
      </w:divsChild>
    </w:div>
    <w:div w:id="1130707963">
      <w:bodyDiv w:val="1"/>
      <w:marLeft w:val="0"/>
      <w:marRight w:val="0"/>
      <w:marTop w:val="0"/>
      <w:marBottom w:val="0"/>
      <w:divBdr>
        <w:top w:val="none" w:sz="0" w:space="0" w:color="auto"/>
        <w:left w:val="none" w:sz="0" w:space="0" w:color="auto"/>
        <w:bottom w:val="none" w:sz="0" w:space="0" w:color="auto"/>
        <w:right w:val="none" w:sz="0" w:space="0" w:color="auto"/>
      </w:divBdr>
      <w:divsChild>
        <w:div w:id="900141151">
          <w:marLeft w:val="547"/>
          <w:marRight w:val="0"/>
          <w:marTop w:val="154"/>
          <w:marBottom w:val="0"/>
          <w:divBdr>
            <w:top w:val="none" w:sz="0" w:space="0" w:color="auto"/>
            <w:left w:val="none" w:sz="0" w:space="0" w:color="auto"/>
            <w:bottom w:val="none" w:sz="0" w:space="0" w:color="auto"/>
            <w:right w:val="none" w:sz="0" w:space="0" w:color="auto"/>
          </w:divBdr>
        </w:div>
        <w:div w:id="705056921">
          <w:marLeft w:val="1166"/>
          <w:marRight w:val="0"/>
          <w:marTop w:val="134"/>
          <w:marBottom w:val="0"/>
          <w:divBdr>
            <w:top w:val="none" w:sz="0" w:space="0" w:color="auto"/>
            <w:left w:val="none" w:sz="0" w:space="0" w:color="auto"/>
            <w:bottom w:val="none" w:sz="0" w:space="0" w:color="auto"/>
            <w:right w:val="none" w:sz="0" w:space="0" w:color="auto"/>
          </w:divBdr>
        </w:div>
        <w:div w:id="461971429">
          <w:marLeft w:val="1800"/>
          <w:marRight w:val="0"/>
          <w:marTop w:val="115"/>
          <w:marBottom w:val="0"/>
          <w:divBdr>
            <w:top w:val="none" w:sz="0" w:space="0" w:color="auto"/>
            <w:left w:val="none" w:sz="0" w:space="0" w:color="auto"/>
            <w:bottom w:val="none" w:sz="0" w:space="0" w:color="auto"/>
            <w:right w:val="none" w:sz="0" w:space="0" w:color="auto"/>
          </w:divBdr>
        </w:div>
        <w:div w:id="1720789177">
          <w:marLeft w:val="1166"/>
          <w:marRight w:val="0"/>
          <w:marTop w:val="134"/>
          <w:marBottom w:val="0"/>
          <w:divBdr>
            <w:top w:val="none" w:sz="0" w:space="0" w:color="auto"/>
            <w:left w:val="none" w:sz="0" w:space="0" w:color="auto"/>
            <w:bottom w:val="none" w:sz="0" w:space="0" w:color="auto"/>
            <w:right w:val="none" w:sz="0" w:space="0" w:color="auto"/>
          </w:divBdr>
        </w:div>
        <w:div w:id="484592620">
          <w:marLeft w:val="1166"/>
          <w:marRight w:val="0"/>
          <w:marTop w:val="134"/>
          <w:marBottom w:val="0"/>
          <w:divBdr>
            <w:top w:val="none" w:sz="0" w:space="0" w:color="auto"/>
            <w:left w:val="none" w:sz="0" w:space="0" w:color="auto"/>
            <w:bottom w:val="none" w:sz="0" w:space="0" w:color="auto"/>
            <w:right w:val="none" w:sz="0" w:space="0" w:color="auto"/>
          </w:divBdr>
        </w:div>
        <w:div w:id="1031613479">
          <w:marLeft w:val="1800"/>
          <w:marRight w:val="0"/>
          <w:marTop w:val="115"/>
          <w:marBottom w:val="0"/>
          <w:divBdr>
            <w:top w:val="none" w:sz="0" w:space="0" w:color="auto"/>
            <w:left w:val="none" w:sz="0" w:space="0" w:color="auto"/>
            <w:bottom w:val="none" w:sz="0" w:space="0" w:color="auto"/>
            <w:right w:val="none" w:sz="0" w:space="0" w:color="auto"/>
          </w:divBdr>
        </w:div>
        <w:div w:id="1082528944">
          <w:marLeft w:val="1800"/>
          <w:marRight w:val="0"/>
          <w:marTop w:val="115"/>
          <w:marBottom w:val="0"/>
          <w:divBdr>
            <w:top w:val="none" w:sz="0" w:space="0" w:color="auto"/>
            <w:left w:val="none" w:sz="0" w:space="0" w:color="auto"/>
            <w:bottom w:val="none" w:sz="0" w:space="0" w:color="auto"/>
            <w:right w:val="none" w:sz="0" w:space="0" w:color="auto"/>
          </w:divBdr>
        </w:div>
      </w:divsChild>
    </w:div>
    <w:div w:id="1138955084">
      <w:bodyDiv w:val="1"/>
      <w:marLeft w:val="0"/>
      <w:marRight w:val="0"/>
      <w:marTop w:val="0"/>
      <w:marBottom w:val="0"/>
      <w:divBdr>
        <w:top w:val="none" w:sz="0" w:space="0" w:color="auto"/>
        <w:left w:val="none" w:sz="0" w:space="0" w:color="auto"/>
        <w:bottom w:val="none" w:sz="0" w:space="0" w:color="auto"/>
        <w:right w:val="none" w:sz="0" w:space="0" w:color="auto"/>
      </w:divBdr>
    </w:div>
    <w:div w:id="1143040181">
      <w:bodyDiv w:val="1"/>
      <w:marLeft w:val="0"/>
      <w:marRight w:val="0"/>
      <w:marTop w:val="0"/>
      <w:marBottom w:val="0"/>
      <w:divBdr>
        <w:top w:val="none" w:sz="0" w:space="0" w:color="auto"/>
        <w:left w:val="none" w:sz="0" w:space="0" w:color="auto"/>
        <w:bottom w:val="none" w:sz="0" w:space="0" w:color="auto"/>
        <w:right w:val="none" w:sz="0" w:space="0" w:color="auto"/>
      </w:divBdr>
    </w:div>
    <w:div w:id="1146580947">
      <w:bodyDiv w:val="1"/>
      <w:marLeft w:val="0"/>
      <w:marRight w:val="0"/>
      <w:marTop w:val="0"/>
      <w:marBottom w:val="0"/>
      <w:divBdr>
        <w:top w:val="none" w:sz="0" w:space="0" w:color="auto"/>
        <w:left w:val="none" w:sz="0" w:space="0" w:color="auto"/>
        <w:bottom w:val="none" w:sz="0" w:space="0" w:color="auto"/>
        <w:right w:val="none" w:sz="0" w:space="0" w:color="auto"/>
      </w:divBdr>
    </w:div>
    <w:div w:id="1156144627">
      <w:bodyDiv w:val="1"/>
      <w:marLeft w:val="0"/>
      <w:marRight w:val="0"/>
      <w:marTop w:val="0"/>
      <w:marBottom w:val="0"/>
      <w:divBdr>
        <w:top w:val="none" w:sz="0" w:space="0" w:color="auto"/>
        <w:left w:val="none" w:sz="0" w:space="0" w:color="auto"/>
        <w:bottom w:val="none" w:sz="0" w:space="0" w:color="auto"/>
        <w:right w:val="none" w:sz="0" w:space="0" w:color="auto"/>
      </w:divBdr>
    </w:div>
    <w:div w:id="1165323767">
      <w:bodyDiv w:val="1"/>
      <w:marLeft w:val="0"/>
      <w:marRight w:val="0"/>
      <w:marTop w:val="0"/>
      <w:marBottom w:val="0"/>
      <w:divBdr>
        <w:top w:val="none" w:sz="0" w:space="0" w:color="auto"/>
        <w:left w:val="none" w:sz="0" w:space="0" w:color="auto"/>
        <w:bottom w:val="none" w:sz="0" w:space="0" w:color="auto"/>
        <w:right w:val="none" w:sz="0" w:space="0" w:color="auto"/>
      </w:divBdr>
    </w:div>
    <w:div w:id="1172574459">
      <w:bodyDiv w:val="1"/>
      <w:marLeft w:val="0"/>
      <w:marRight w:val="0"/>
      <w:marTop w:val="0"/>
      <w:marBottom w:val="0"/>
      <w:divBdr>
        <w:top w:val="none" w:sz="0" w:space="0" w:color="auto"/>
        <w:left w:val="none" w:sz="0" w:space="0" w:color="auto"/>
        <w:bottom w:val="none" w:sz="0" w:space="0" w:color="auto"/>
        <w:right w:val="none" w:sz="0" w:space="0" w:color="auto"/>
      </w:divBdr>
      <w:divsChild>
        <w:div w:id="2116168887">
          <w:marLeft w:val="1166"/>
          <w:marRight w:val="0"/>
          <w:marTop w:val="134"/>
          <w:marBottom w:val="0"/>
          <w:divBdr>
            <w:top w:val="none" w:sz="0" w:space="0" w:color="auto"/>
            <w:left w:val="none" w:sz="0" w:space="0" w:color="auto"/>
            <w:bottom w:val="none" w:sz="0" w:space="0" w:color="auto"/>
            <w:right w:val="none" w:sz="0" w:space="0" w:color="auto"/>
          </w:divBdr>
        </w:div>
        <w:div w:id="849488868">
          <w:marLeft w:val="1800"/>
          <w:marRight w:val="0"/>
          <w:marTop w:val="115"/>
          <w:marBottom w:val="0"/>
          <w:divBdr>
            <w:top w:val="none" w:sz="0" w:space="0" w:color="auto"/>
            <w:left w:val="none" w:sz="0" w:space="0" w:color="auto"/>
            <w:bottom w:val="none" w:sz="0" w:space="0" w:color="auto"/>
            <w:right w:val="none" w:sz="0" w:space="0" w:color="auto"/>
          </w:divBdr>
        </w:div>
        <w:div w:id="1703477649">
          <w:marLeft w:val="1800"/>
          <w:marRight w:val="0"/>
          <w:marTop w:val="115"/>
          <w:marBottom w:val="0"/>
          <w:divBdr>
            <w:top w:val="none" w:sz="0" w:space="0" w:color="auto"/>
            <w:left w:val="none" w:sz="0" w:space="0" w:color="auto"/>
            <w:bottom w:val="none" w:sz="0" w:space="0" w:color="auto"/>
            <w:right w:val="none" w:sz="0" w:space="0" w:color="auto"/>
          </w:divBdr>
        </w:div>
        <w:div w:id="1618948175">
          <w:marLeft w:val="1800"/>
          <w:marRight w:val="0"/>
          <w:marTop w:val="115"/>
          <w:marBottom w:val="0"/>
          <w:divBdr>
            <w:top w:val="none" w:sz="0" w:space="0" w:color="auto"/>
            <w:left w:val="none" w:sz="0" w:space="0" w:color="auto"/>
            <w:bottom w:val="none" w:sz="0" w:space="0" w:color="auto"/>
            <w:right w:val="none" w:sz="0" w:space="0" w:color="auto"/>
          </w:divBdr>
        </w:div>
        <w:div w:id="228152694">
          <w:marLeft w:val="1166"/>
          <w:marRight w:val="0"/>
          <w:marTop w:val="134"/>
          <w:marBottom w:val="0"/>
          <w:divBdr>
            <w:top w:val="none" w:sz="0" w:space="0" w:color="auto"/>
            <w:left w:val="none" w:sz="0" w:space="0" w:color="auto"/>
            <w:bottom w:val="none" w:sz="0" w:space="0" w:color="auto"/>
            <w:right w:val="none" w:sz="0" w:space="0" w:color="auto"/>
          </w:divBdr>
        </w:div>
        <w:div w:id="376323080">
          <w:marLeft w:val="1800"/>
          <w:marRight w:val="0"/>
          <w:marTop w:val="115"/>
          <w:marBottom w:val="0"/>
          <w:divBdr>
            <w:top w:val="none" w:sz="0" w:space="0" w:color="auto"/>
            <w:left w:val="none" w:sz="0" w:space="0" w:color="auto"/>
            <w:bottom w:val="none" w:sz="0" w:space="0" w:color="auto"/>
            <w:right w:val="none" w:sz="0" w:space="0" w:color="auto"/>
          </w:divBdr>
        </w:div>
        <w:div w:id="1387072448">
          <w:marLeft w:val="1800"/>
          <w:marRight w:val="0"/>
          <w:marTop w:val="115"/>
          <w:marBottom w:val="0"/>
          <w:divBdr>
            <w:top w:val="none" w:sz="0" w:space="0" w:color="auto"/>
            <w:left w:val="none" w:sz="0" w:space="0" w:color="auto"/>
            <w:bottom w:val="none" w:sz="0" w:space="0" w:color="auto"/>
            <w:right w:val="none" w:sz="0" w:space="0" w:color="auto"/>
          </w:divBdr>
        </w:div>
        <w:div w:id="854851827">
          <w:marLeft w:val="2520"/>
          <w:marRight w:val="0"/>
          <w:marTop w:val="96"/>
          <w:marBottom w:val="0"/>
          <w:divBdr>
            <w:top w:val="none" w:sz="0" w:space="0" w:color="auto"/>
            <w:left w:val="none" w:sz="0" w:space="0" w:color="auto"/>
            <w:bottom w:val="none" w:sz="0" w:space="0" w:color="auto"/>
            <w:right w:val="none" w:sz="0" w:space="0" w:color="auto"/>
          </w:divBdr>
        </w:div>
        <w:div w:id="412706561">
          <w:marLeft w:val="2520"/>
          <w:marRight w:val="0"/>
          <w:marTop w:val="96"/>
          <w:marBottom w:val="0"/>
          <w:divBdr>
            <w:top w:val="none" w:sz="0" w:space="0" w:color="auto"/>
            <w:left w:val="none" w:sz="0" w:space="0" w:color="auto"/>
            <w:bottom w:val="none" w:sz="0" w:space="0" w:color="auto"/>
            <w:right w:val="none" w:sz="0" w:space="0" w:color="auto"/>
          </w:divBdr>
        </w:div>
      </w:divsChild>
    </w:div>
    <w:div w:id="1174539717">
      <w:bodyDiv w:val="1"/>
      <w:marLeft w:val="0"/>
      <w:marRight w:val="0"/>
      <w:marTop w:val="0"/>
      <w:marBottom w:val="0"/>
      <w:divBdr>
        <w:top w:val="none" w:sz="0" w:space="0" w:color="auto"/>
        <w:left w:val="none" w:sz="0" w:space="0" w:color="auto"/>
        <w:bottom w:val="none" w:sz="0" w:space="0" w:color="auto"/>
        <w:right w:val="none" w:sz="0" w:space="0" w:color="auto"/>
      </w:divBdr>
      <w:divsChild>
        <w:div w:id="1544244395">
          <w:marLeft w:val="547"/>
          <w:marRight w:val="0"/>
          <w:marTop w:val="115"/>
          <w:marBottom w:val="0"/>
          <w:divBdr>
            <w:top w:val="none" w:sz="0" w:space="0" w:color="auto"/>
            <w:left w:val="none" w:sz="0" w:space="0" w:color="auto"/>
            <w:bottom w:val="none" w:sz="0" w:space="0" w:color="auto"/>
            <w:right w:val="none" w:sz="0" w:space="0" w:color="auto"/>
          </w:divBdr>
        </w:div>
        <w:div w:id="1796095038">
          <w:marLeft w:val="1166"/>
          <w:marRight w:val="0"/>
          <w:marTop w:val="96"/>
          <w:marBottom w:val="0"/>
          <w:divBdr>
            <w:top w:val="none" w:sz="0" w:space="0" w:color="auto"/>
            <w:left w:val="none" w:sz="0" w:space="0" w:color="auto"/>
            <w:bottom w:val="none" w:sz="0" w:space="0" w:color="auto"/>
            <w:right w:val="none" w:sz="0" w:space="0" w:color="auto"/>
          </w:divBdr>
        </w:div>
        <w:div w:id="790637099">
          <w:marLeft w:val="1800"/>
          <w:marRight w:val="0"/>
          <w:marTop w:val="96"/>
          <w:marBottom w:val="0"/>
          <w:divBdr>
            <w:top w:val="none" w:sz="0" w:space="0" w:color="auto"/>
            <w:left w:val="none" w:sz="0" w:space="0" w:color="auto"/>
            <w:bottom w:val="none" w:sz="0" w:space="0" w:color="auto"/>
            <w:right w:val="none" w:sz="0" w:space="0" w:color="auto"/>
          </w:divBdr>
        </w:div>
        <w:div w:id="948976673">
          <w:marLeft w:val="2520"/>
          <w:marRight w:val="0"/>
          <w:marTop w:val="96"/>
          <w:marBottom w:val="0"/>
          <w:divBdr>
            <w:top w:val="none" w:sz="0" w:space="0" w:color="auto"/>
            <w:left w:val="none" w:sz="0" w:space="0" w:color="auto"/>
            <w:bottom w:val="none" w:sz="0" w:space="0" w:color="auto"/>
            <w:right w:val="none" w:sz="0" w:space="0" w:color="auto"/>
          </w:divBdr>
        </w:div>
        <w:div w:id="1264220456">
          <w:marLeft w:val="1800"/>
          <w:marRight w:val="0"/>
          <w:marTop w:val="96"/>
          <w:marBottom w:val="0"/>
          <w:divBdr>
            <w:top w:val="none" w:sz="0" w:space="0" w:color="auto"/>
            <w:left w:val="none" w:sz="0" w:space="0" w:color="auto"/>
            <w:bottom w:val="none" w:sz="0" w:space="0" w:color="auto"/>
            <w:right w:val="none" w:sz="0" w:space="0" w:color="auto"/>
          </w:divBdr>
        </w:div>
        <w:div w:id="282272978">
          <w:marLeft w:val="2520"/>
          <w:marRight w:val="0"/>
          <w:marTop w:val="96"/>
          <w:marBottom w:val="0"/>
          <w:divBdr>
            <w:top w:val="none" w:sz="0" w:space="0" w:color="auto"/>
            <w:left w:val="none" w:sz="0" w:space="0" w:color="auto"/>
            <w:bottom w:val="none" w:sz="0" w:space="0" w:color="auto"/>
            <w:right w:val="none" w:sz="0" w:space="0" w:color="auto"/>
          </w:divBdr>
        </w:div>
        <w:div w:id="699624986">
          <w:marLeft w:val="3240"/>
          <w:marRight w:val="0"/>
          <w:marTop w:val="96"/>
          <w:marBottom w:val="0"/>
          <w:divBdr>
            <w:top w:val="none" w:sz="0" w:space="0" w:color="auto"/>
            <w:left w:val="none" w:sz="0" w:space="0" w:color="auto"/>
            <w:bottom w:val="none" w:sz="0" w:space="0" w:color="auto"/>
            <w:right w:val="none" w:sz="0" w:space="0" w:color="auto"/>
          </w:divBdr>
        </w:div>
        <w:div w:id="889651982">
          <w:marLeft w:val="3240"/>
          <w:marRight w:val="0"/>
          <w:marTop w:val="96"/>
          <w:marBottom w:val="0"/>
          <w:divBdr>
            <w:top w:val="none" w:sz="0" w:space="0" w:color="auto"/>
            <w:left w:val="none" w:sz="0" w:space="0" w:color="auto"/>
            <w:bottom w:val="none" w:sz="0" w:space="0" w:color="auto"/>
            <w:right w:val="none" w:sz="0" w:space="0" w:color="auto"/>
          </w:divBdr>
        </w:div>
        <w:div w:id="1577008030">
          <w:marLeft w:val="1800"/>
          <w:marRight w:val="0"/>
          <w:marTop w:val="96"/>
          <w:marBottom w:val="0"/>
          <w:divBdr>
            <w:top w:val="none" w:sz="0" w:space="0" w:color="auto"/>
            <w:left w:val="none" w:sz="0" w:space="0" w:color="auto"/>
            <w:bottom w:val="none" w:sz="0" w:space="0" w:color="auto"/>
            <w:right w:val="none" w:sz="0" w:space="0" w:color="auto"/>
          </w:divBdr>
        </w:div>
        <w:div w:id="1259480684">
          <w:marLeft w:val="1800"/>
          <w:marRight w:val="0"/>
          <w:marTop w:val="96"/>
          <w:marBottom w:val="0"/>
          <w:divBdr>
            <w:top w:val="none" w:sz="0" w:space="0" w:color="auto"/>
            <w:left w:val="none" w:sz="0" w:space="0" w:color="auto"/>
            <w:bottom w:val="none" w:sz="0" w:space="0" w:color="auto"/>
            <w:right w:val="none" w:sz="0" w:space="0" w:color="auto"/>
          </w:divBdr>
        </w:div>
        <w:div w:id="764351928">
          <w:marLeft w:val="2520"/>
          <w:marRight w:val="0"/>
          <w:marTop w:val="96"/>
          <w:marBottom w:val="0"/>
          <w:divBdr>
            <w:top w:val="none" w:sz="0" w:space="0" w:color="auto"/>
            <w:left w:val="none" w:sz="0" w:space="0" w:color="auto"/>
            <w:bottom w:val="none" w:sz="0" w:space="0" w:color="auto"/>
            <w:right w:val="none" w:sz="0" w:space="0" w:color="auto"/>
          </w:divBdr>
        </w:div>
      </w:divsChild>
    </w:div>
    <w:div w:id="1188056957">
      <w:bodyDiv w:val="1"/>
      <w:marLeft w:val="0"/>
      <w:marRight w:val="0"/>
      <w:marTop w:val="0"/>
      <w:marBottom w:val="0"/>
      <w:divBdr>
        <w:top w:val="none" w:sz="0" w:space="0" w:color="auto"/>
        <w:left w:val="none" w:sz="0" w:space="0" w:color="auto"/>
        <w:bottom w:val="none" w:sz="0" w:space="0" w:color="auto"/>
        <w:right w:val="none" w:sz="0" w:space="0" w:color="auto"/>
      </w:divBdr>
      <w:divsChild>
        <w:div w:id="1724140803">
          <w:marLeft w:val="1166"/>
          <w:marRight w:val="0"/>
          <w:marTop w:val="134"/>
          <w:marBottom w:val="0"/>
          <w:divBdr>
            <w:top w:val="none" w:sz="0" w:space="0" w:color="auto"/>
            <w:left w:val="none" w:sz="0" w:space="0" w:color="auto"/>
            <w:bottom w:val="none" w:sz="0" w:space="0" w:color="auto"/>
            <w:right w:val="none" w:sz="0" w:space="0" w:color="auto"/>
          </w:divBdr>
        </w:div>
        <w:div w:id="815881884">
          <w:marLeft w:val="1800"/>
          <w:marRight w:val="0"/>
          <w:marTop w:val="115"/>
          <w:marBottom w:val="0"/>
          <w:divBdr>
            <w:top w:val="none" w:sz="0" w:space="0" w:color="auto"/>
            <w:left w:val="none" w:sz="0" w:space="0" w:color="auto"/>
            <w:bottom w:val="none" w:sz="0" w:space="0" w:color="auto"/>
            <w:right w:val="none" w:sz="0" w:space="0" w:color="auto"/>
          </w:divBdr>
        </w:div>
        <w:div w:id="664207753">
          <w:marLeft w:val="1800"/>
          <w:marRight w:val="0"/>
          <w:marTop w:val="115"/>
          <w:marBottom w:val="0"/>
          <w:divBdr>
            <w:top w:val="none" w:sz="0" w:space="0" w:color="auto"/>
            <w:left w:val="none" w:sz="0" w:space="0" w:color="auto"/>
            <w:bottom w:val="none" w:sz="0" w:space="0" w:color="auto"/>
            <w:right w:val="none" w:sz="0" w:space="0" w:color="auto"/>
          </w:divBdr>
        </w:div>
        <w:div w:id="478307035">
          <w:marLeft w:val="1800"/>
          <w:marRight w:val="0"/>
          <w:marTop w:val="115"/>
          <w:marBottom w:val="0"/>
          <w:divBdr>
            <w:top w:val="none" w:sz="0" w:space="0" w:color="auto"/>
            <w:left w:val="none" w:sz="0" w:space="0" w:color="auto"/>
            <w:bottom w:val="none" w:sz="0" w:space="0" w:color="auto"/>
            <w:right w:val="none" w:sz="0" w:space="0" w:color="auto"/>
          </w:divBdr>
        </w:div>
        <w:div w:id="1864711901">
          <w:marLeft w:val="1800"/>
          <w:marRight w:val="0"/>
          <w:marTop w:val="115"/>
          <w:marBottom w:val="0"/>
          <w:divBdr>
            <w:top w:val="none" w:sz="0" w:space="0" w:color="auto"/>
            <w:left w:val="none" w:sz="0" w:space="0" w:color="auto"/>
            <w:bottom w:val="none" w:sz="0" w:space="0" w:color="auto"/>
            <w:right w:val="none" w:sz="0" w:space="0" w:color="auto"/>
          </w:divBdr>
        </w:div>
      </w:divsChild>
    </w:div>
    <w:div w:id="1200554491">
      <w:bodyDiv w:val="1"/>
      <w:marLeft w:val="0"/>
      <w:marRight w:val="0"/>
      <w:marTop w:val="0"/>
      <w:marBottom w:val="0"/>
      <w:divBdr>
        <w:top w:val="none" w:sz="0" w:space="0" w:color="auto"/>
        <w:left w:val="none" w:sz="0" w:space="0" w:color="auto"/>
        <w:bottom w:val="none" w:sz="0" w:space="0" w:color="auto"/>
        <w:right w:val="none" w:sz="0" w:space="0" w:color="auto"/>
      </w:divBdr>
    </w:div>
    <w:div w:id="1200971359">
      <w:bodyDiv w:val="1"/>
      <w:marLeft w:val="0"/>
      <w:marRight w:val="0"/>
      <w:marTop w:val="0"/>
      <w:marBottom w:val="0"/>
      <w:divBdr>
        <w:top w:val="none" w:sz="0" w:space="0" w:color="auto"/>
        <w:left w:val="none" w:sz="0" w:space="0" w:color="auto"/>
        <w:bottom w:val="none" w:sz="0" w:space="0" w:color="auto"/>
        <w:right w:val="none" w:sz="0" w:space="0" w:color="auto"/>
      </w:divBdr>
    </w:div>
    <w:div w:id="1202085596">
      <w:bodyDiv w:val="1"/>
      <w:marLeft w:val="0"/>
      <w:marRight w:val="0"/>
      <w:marTop w:val="0"/>
      <w:marBottom w:val="0"/>
      <w:divBdr>
        <w:top w:val="none" w:sz="0" w:space="0" w:color="auto"/>
        <w:left w:val="none" w:sz="0" w:space="0" w:color="auto"/>
        <w:bottom w:val="none" w:sz="0" w:space="0" w:color="auto"/>
        <w:right w:val="none" w:sz="0" w:space="0" w:color="auto"/>
      </w:divBdr>
    </w:div>
    <w:div w:id="1210998418">
      <w:bodyDiv w:val="1"/>
      <w:marLeft w:val="0"/>
      <w:marRight w:val="0"/>
      <w:marTop w:val="0"/>
      <w:marBottom w:val="0"/>
      <w:divBdr>
        <w:top w:val="none" w:sz="0" w:space="0" w:color="auto"/>
        <w:left w:val="none" w:sz="0" w:space="0" w:color="auto"/>
        <w:bottom w:val="none" w:sz="0" w:space="0" w:color="auto"/>
        <w:right w:val="none" w:sz="0" w:space="0" w:color="auto"/>
      </w:divBdr>
      <w:divsChild>
        <w:div w:id="429396553">
          <w:marLeft w:val="547"/>
          <w:marRight w:val="0"/>
          <w:marTop w:val="134"/>
          <w:marBottom w:val="0"/>
          <w:divBdr>
            <w:top w:val="none" w:sz="0" w:space="0" w:color="auto"/>
            <w:left w:val="none" w:sz="0" w:space="0" w:color="auto"/>
            <w:bottom w:val="none" w:sz="0" w:space="0" w:color="auto"/>
            <w:right w:val="none" w:sz="0" w:space="0" w:color="auto"/>
          </w:divBdr>
        </w:div>
        <w:div w:id="1185098356">
          <w:marLeft w:val="1166"/>
          <w:marRight w:val="0"/>
          <w:marTop w:val="115"/>
          <w:marBottom w:val="0"/>
          <w:divBdr>
            <w:top w:val="none" w:sz="0" w:space="0" w:color="auto"/>
            <w:left w:val="none" w:sz="0" w:space="0" w:color="auto"/>
            <w:bottom w:val="none" w:sz="0" w:space="0" w:color="auto"/>
            <w:right w:val="none" w:sz="0" w:space="0" w:color="auto"/>
          </w:divBdr>
        </w:div>
        <w:div w:id="1328904663">
          <w:marLeft w:val="1800"/>
          <w:marRight w:val="0"/>
          <w:marTop w:val="96"/>
          <w:marBottom w:val="0"/>
          <w:divBdr>
            <w:top w:val="none" w:sz="0" w:space="0" w:color="auto"/>
            <w:left w:val="none" w:sz="0" w:space="0" w:color="auto"/>
            <w:bottom w:val="none" w:sz="0" w:space="0" w:color="auto"/>
            <w:right w:val="none" w:sz="0" w:space="0" w:color="auto"/>
          </w:divBdr>
        </w:div>
        <w:div w:id="23406354">
          <w:marLeft w:val="2520"/>
          <w:marRight w:val="0"/>
          <w:marTop w:val="96"/>
          <w:marBottom w:val="0"/>
          <w:divBdr>
            <w:top w:val="none" w:sz="0" w:space="0" w:color="auto"/>
            <w:left w:val="none" w:sz="0" w:space="0" w:color="auto"/>
            <w:bottom w:val="none" w:sz="0" w:space="0" w:color="auto"/>
            <w:right w:val="none" w:sz="0" w:space="0" w:color="auto"/>
          </w:divBdr>
        </w:div>
        <w:div w:id="1246038661">
          <w:marLeft w:val="1800"/>
          <w:marRight w:val="0"/>
          <w:marTop w:val="96"/>
          <w:marBottom w:val="0"/>
          <w:divBdr>
            <w:top w:val="none" w:sz="0" w:space="0" w:color="auto"/>
            <w:left w:val="none" w:sz="0" w:space="0" w:color="auto"/>
            <w:bottom w:val="none" w:sz="0" w:space="0" w:color="auto"/>
            <w:right w:val="none" w:sz="0" w:space="0" w:color="auto"/>
          </w:divBdr>
        </w:div>
        <w:div w:id="1825704699">
          <w:marLeft w:val="1800"/>
          <w:marRight w:val="0"/>
          <w:marTop w:val="96"/>
          <w:marBottom w:val="0"/>
          <w:divBdr>
            <w:top w:val="none" w:sz="0" w:space="0" w:color="auto"/>
            <w:left w:val="none" w:sz="0" w:space="0" w:color="auto"/>
            <w:bottom w:val="none" w:sz="0" w:space="0" w:color="auto"/>
            <w:right w:val="none" w:sz="0" w:space="0" w:color="auto"/>
          </w:divBdr>
        </w:div>
      </w:divsChild>
    </w:div>
    <w:div w:id="1243561667">
      <w:bodyDiv w:val="1"/>
      <w:marLeft w:val="0"/>
      <w:marRight w:val="0"/>
      <w:marTop w:val="0"/>
      <w:marBottom w:val="0"/>
      <w:divBdr>
        <w:top w:val="none" w:sz="0" w:space="0" w:color="auto"/>
        <w:left w:val="none" w:sz="0" w:space="0" w:color="auto"/>
        <w:bottom w:val="none" w:sz="0" w:space="0" w:color="auto"/>
        <w:right w:val="none" w:sz="0" w:space="0" w:color="auto"/>
      </w:divBdr>
      <w:divsChild>
        <w:div w:id="707224326">
          <w:marLeft w:val="1800"/>
          <w:marRight w:val="0"/>
          <w:marTop w:val="115"/>
          <w:marBottom w:val="0"/>
          <w:divBdr>
            <w:top w:val="none" w:sz="0" w:space="0" w:color="auto"/>
            <w:left w:val="none" w:sz="0" w:space="0" w:color="auto"/>
            <w:bottom w:val="none" w:sz="0" w:space="0" w:color="auto"/>
            <w:right w:val="none" w:sz="0" w:space="0" w:color="auto"/>
          </w:divBdr>
        </w:div>
        <w:div w:id="1787845677">
          <w:marLeft w:val="1800"/>
          <w:marRight w:val="0"/>
          <w:marTop w:val="115"/>
          <w:marBottom w:val="0"/>
          <w:divBdr>
            <w:top w:val="none" w:sz="0" w:space="0" w:color="auto"/>
            <w:left w:val="none" w:sz="0" w:space="0" w:color="auto"/>
            <w:bottom w:val="none" w:sz="0" w:space="0" w:color="auto"/>
            <w:right w:val="none" w:sz="0" w:space="0" w:color="auto"/>
          </w:divBdr>
        </w:div>
      </w:divsChild>
    </w:div>
    <w:div w:id="1251621038">
      <w:bodyDiv w:val="1"/>
      <w:marLeft w:val="0"/>
      <w:marRight w:val="0"/>
      <w:marTop w:val="0"/>
      <w:marBottom w:val="0"/>
      <w:divBdr>
        <w:top w:val="none" w:sz="0" w:space="0" w:color="auto"/>
        <w:left w:val="none" w:sz="0" w:space="0" w:color="auto"/>
        <w:bottom w:val="none" w:sz="0" w:space="0" w:color="auto"/>
        <w:right w:val="none" w:sz="0" w:space="0" w:color="auto"/>
      </w:divBdr>
    </w:div>
    <w:div w:id="1254784245">
      <w:bodyDiv w:val="1"/>
      <w:marLeft w:val="0"/>
      <w:marRight w:val="0"/>
      <w:marTop w:val="0"/>
      <w:marBottom w:val="0"/>
      <w:divBdr>
        <w:top w:val="none" w:sz="0" w:space="0" w:color="auto"/>
        <w:left w:val="none" w:sz="0" w:space="0" w:color="auto"/>
        <w:bottom w:val="none" w:sz="0" w:space="0" w:color="auto"/>
        <w:right w:val="none" w:sz="0" w:space="0" w:color="auto"/>
      </w:divBdr>
      <w:divsChild>
        <w:div w:id="1914468181">
          <w:marLeft w:val="547"/>
          <w:marRight w:val="0"/>
          <w:marTop w:val="154"/>
          <w:marBottom w:val="0"/>
          <w:divBdr>
            <w:top w:val="none" w:sz="0" w:space="0" w:color="auto"/>
            <w:left w:val="none" w:sz="0" w:space="0" w:color="auto"/>
            <w:bottom w:val="none" w:sz="0" w:space="0" w:color="auto"/>
            <w:right w:val="none" w:sz="0" w:space="0" w:color="auto"/>
          </w:divBdr>
        </w:div>
        <w:div w:id="1987926997">
          <w:marLeft w:val="1166"/>
          <w:marRight w:val="0"/>
          <w:marTop w:val="134"/>
          <w:marBottom w:val="0"/>
          <w:divBdr>
            <w:top w:val="none" w:sz="0" w:space="0" w:color="auto"/>
            <w:left w:val="none" w:sz="0" w:space="0" w:color="auto"/>
            <w:bottom w:val="none" w:sz="0" w:space="0" w:color="auto"/>
            <w:right w:val="none" w:sz="0" w:space="0" w:color="auto"/>
          </w:divBdr>
        </w:div>
        <w:div w:id="724990195">
          <w:marLeft w:val="1800"/>
          <w:marRight w:val="0"/>
          <w:marTop w:val="115"/>
          <w:marBottom w:val="0"/>
          <w:divBdr>
            <w:top w:val="none" w:sz="0" w:space="0" w:color="auto"/>
            <w:left w:val="none" w:sz="0" w:space="0" w:color="auto"/>
            <w:bottom w:val="none" w:sz="0" w:space="0" w:color="auto"/>
            <w:right w:val="none" w:sz="0" w:space="0" w:color="auto"/>
          </w:divBdr>
        </w:div>
        <w:div w:id="906187034">
          <w:marLeft w:val="1800"/>
          <w:marRight w:val="0"/>
          <w:marTop w:val="115"/>
          <w:marBottom w:val="0"/>
          <w:divBdr>
            <w:top w:val="none" w:sz="0" w:space="0" w:color="auto"/>
            <w:left w:val="none" w:sz="0" w:space="0" w:color="auto"/>
            <w:bottom w:val="none" w:sz="0" w:space="0" w:color="auto"/>
            <w:right w:val="none" w:sz="0" w:space="0" w:color="auto"/>
          </w:divBdr>
        </w:div>
        <w:div w:id="1757092288">
          <w:marLeft w:val="1800"/>
          <w:marRight w:val="0"/>
          <w:marTop w:val="115"/>
          <w:marBottom w:val="0"/>
          <w:divBdr>
            <w:top w:val="none" w:sz="0" w:space="0" w:color="auto"/>
            <w:left w:val="none" w:sz="0" w:space="0" w:color="auto"/>
            <w:bottom w:val="none" w:sz="0" w:space="0" w:color="auto"/>
            <w:right w:val="none" w:sz="0" w:space="0" w:color="auto"/>
          </w:divBdr>
        </w:div>
        <w:div w:id="1563784784">
          <w:marLeft w:val="1800"/>
          <w:marRight w:val="0"/>
          <w:marTop w:val="115"/>
          <w:marBottom w:val="0"/>
          <w:divBdr>
            <w:top w:val="none" w:sz="0" w:space="0" w:color="auto"/>
            <w:left w:val="none" w:sz="0" w:space="0" w:color="auto"/>
            <w:bottom w:val="none" w:sz="0" w:space="0" w:color="auto"/>
            <w:right w:val="none" w:sz="0" w:space="0" w:color="auto"/>
          </w:divBdr>
        </w:div>
        <w:div w:id="1488980947">
          <w:marLeft w:val="2520"/>
          <w:marRight w:val="0"/>
          <w:marTop w:val="96"/>
          <w:marBottom w:val="0"/>
          <w:divBdr>
            <w:top w:val="none" w:sz="0" w:space="0" w:color="auto"/>
            <w:left w:val="none" w:sz="0" w:space="0" w:color="auto"/>
            <w:bottom w:val="none" w:sz="0" w:space="0" w:color="auto"/>
            <w:right w:val="none" w:sz="0" w:space="0" w:color="auto"/>
          </w:divBdr>
        </w:div>
        <w:div w:id="376123278">
          <w:marLeft w:val="2520"/>
          <w:marRight w:val="0"/>
          <w:marTop w:val="96"/>
          <w:marBottom w:val="0"/>
          <w:divBdr>
            <w:top w:val="none" w:sz="0" w:space="0" w:color="auto"/>
            <w:left w:val="none" w:sz="0" w:space="0" w:color="auto"/>
            <w:bottom w:val="none" w:sz="0" w:space="0" w:color="auto"/>
            <w:right w:val="none" w:sz="0" w:space="0" w:color="auto"/>
          </w:divBdr>
        </w:div>
        <w:div w:id="1358848712">
          <w:marLeft w:val="2520"/>
          <w:marRight w:val="0"/>
          <w:marTop w:val="96"/>
          <w:marBottom w:val="0"/>
          <w:divBdr>
            <w:top w:val="none" w:sz="0" w:space="0" w:color="auto"/>
            <w:left w:val="none" w:sz="0" w:space="0" w:color="auto"/>
            <w:bottom w:val="none" w:sz="0" w:space="0" w:color="auto"/>
            <w:right w:val="none" w:sz="0" w:space="0" w:color="auto"/>
          </w:divBdr>
        </w:div>
      </w:divsChild>
    </w:div>
    <w:div w:id="1295211827">
      <w:bodyDiv w:val="1"/>
      <w:marLeft w:val="0"/>
      <w:marRight w:val="0"/>
      <w:marTop w:val="0"/>
      <w:marBottom w:val="0"/>
      <w:divBdr>
        <w:top w:val="none" w:sz="0" w:space="0" w:color="auto"/>
        <w:left w:val="none" w:sz="0" w:space="0" w:color="auto"/>
        <w:bottom w:val="none" w:sz="0" w:space="0" w:color="auto"/>
        <w:right w:val="none" w:sz="0" w:space="0" w:color="auto"/>
      </w:divBdr>
      <w:divsChild>
        <w:div w:id="453796112">
          <w:marLeft w:val="547"/>
          <w:marRight w:val="0"/>
          <w:marTop w:val="154"/>
          <w:marBottom w:val="0"/>
          <w:divBdr>
            <w:top w:val="none" w:sz="0" w:space="0" w:color="auto"/>
            <w:left w:val="none" w:sz="0" w:space="0" w:color="auto"/>
            <w:bottom w:val="none" w:sz="0" w:space="0" w:color="auto"/>
            <w:right w:val="none" w:sz="0" w:space="0" w:color="auto"/>
          </w:divBdr>
        </w:div>
        <w:div w:id="729231533">
          <w:marLeft w:val="1166"/>
          <w:marRight w:val="0"/>
          <w:marTop w:val="134"/>
          <w:marBottom w:val="0"/>
          <w:divBdr>
            <w:top w:val="none" w:sz="0" w:space="0" w:color="auto"/>
            <w:left w:val="none" w:sz="0" w:space="0" w:color="auto"/>
            <w:bottom w:val="none" w:sz="0" w:space="0" w:color="auto"/>
            <w:right w:val="none" w:sz="0" w:space="0" w:color="auto"/>
          </w:divBdr>
        </w:div>
        <w:div w:id="1071804400">
          <w:marLeft w:val="1166"/>
          <w:marRight w:val="0"/>
          <w:marTop w:val="134"/>
          <w:marBottom w:val="0"/>
          <w:divBdr>
            <w:top w:val="none" w:sz="0" w:space="0" w:color="auto"/>
            <w:left w:val="none" w:sz="0" w:space="0" w:color="auto"/>
            <w:bottom w:val="none" w:sz="0" w:space="0" w:color="auto"/>
            <w:right w:val="none" w:sz="0" w:space="0" w:color="auto"/>
          </w:divBdr>
        </w:div>
        <w:div w:id="265507347">
          <w:marLeft w:val="1166"/>
          <w:marRight w:val="0"/>
          <w:marTop w:val="134"/>
          <w:marBottom w:val="0"/>
          <w:divBdr>
            <w:top w:val="none" w:sz="0" w:space="0" w:color="auto"/>
            <w:left w:val="none" w:sz="0" w:space="0" w:color="auto"/>
            <w:bottom w:val="none" w:sz="0" w:space="0" w:color="auto"/>
            <w:right w:val="none" w:sz="0" w:space="0" w:color="auto"/>
          </w:divBdr>
        </w:div>
      </w:divsChild>
    </w:div>
    <w:div w:id="1298416545">
      <w:bodyDiv w:val="1"/>
      <w:marLeft w:val="0"/>
      <w:marRight w:val="0"/>
      <w:marTop w:val="0"/>
      <w:marBottom w:val="0"/>
      <w:divBdr>
        <w:top w:val="none" w:sz="0" w:space="0" w:color="auto"/>
        <w:left w:val="none" w:sz="0" w:space="0" w:color="auto"/>
        <w:bottom w:val="none" w:sz="0" w:space="0" w:color="auto"/>
        <w:right w:val="none" w:sz="0" w:space="0" w:color="auto"/>
      </w:divBdr>
      <w:divsChild>
        <w:div w:id="576942384">
          <w:marLeft w:val="547"/>
          <w:marRight w:val="0"/>
          <w:marTop w:val="154"/>
          <w:marBottom w:val="0"/>
          <w:divBdr>
            <w:top w:val="none" w:sz="0" w:space="0" w:color="auto"/>
            <w:left w:val="none" w:sz="0" w:space="0" w:color="auto"/>
            <w:bottom w:val="none" w:sz="0" w:space="0" w:color="auto"/>
            <w:right w:val="none" w:sz="0" w:space="0" w:color="auto"/>
          </w:divBdr>
        </w:div>
        <w:div w:id="1411850322">
          <w:marLeft w:val="1166"/>
          <w:marRight w:val="0"/>
          <w:marTop w:val="134"/>
          <w:marBottom w:val="0"/>
          <w:divBdr>
            <w:top w:val="none" w:sz="0" w:space="0" w:color="auto"/>
            <w:left w:val="none" w:sz="0" w:space="0" w:color="auto"/>
            <w:bottom w:val="none" w:sz="0" w:space="0" w:color="auto"/>
            <w:right w:val="none" w:sz="0" w:space="0" w:color="auto"/>
          </w:divBdr>
        </w:div>
        <w:div w:id="13921284">
          <w:marLeft w:val="1800"/>
          <w:marRight w:val="0"/>
          <w:marTop w:val="115"/>
          <w:marBottom w:val="0"/>
          <w:divBdr>
            <w:top w:val="none" w:sz="0" w:space="0" w:color="auto"/>
            <w:left w:val="none" w:sz="0" w:space="0" w:color="auto"/>
            <w:bottom w:val="none" w:sz="0" w:space="0" w:color="auto"/>
            <w:right w:val="none" w:sz="0" w:space="0" w:color="auto"/>
          </w:divBdr>
        </w:div>
        <w:div w:id="449059077">
          <w:marLeft w:val="2520"/>
          <w:marRight w:val="0"/>
          <w:marTop w:val="96"/>
          <w:marBottom w:val="0"/>
          <w:divBdr>
            <w:top w:val="none" w:sz="0" w:space="0" w:color="auto"/>
            <w:left w:val="none" w:sz="0" w:space="0" w:color="auto"/>
            <w:bottom w:val="none" w:sz="0" w:space="0" w:color="auto"/>
            <w:right w:val="none" w:sz="0" w:space="0" w:color="auto"/>
          </w:divBdr>
        </w:div>
        <w:div w:id="1436974681">
          <w:marLeft w:val="2520"/>
          <w:marRight w:val="0"/>
          <w:marTop w:val="96"/>
          <w:marBottom w:val="0"/>
          <w:divBdr>
            <w:top w:val="none" w:sz="0" w:space="0" w:color="auto"/>
            <w:left w:val="none" w:sz="0" w:space="0" w:color="auto"/>
            <w:bottom w:val="none" w:sz="0" w:space="0" w:color="auto"/>
            <w:right w:val="none" w:sz="0" w:space="0" w:color="auto"/>
          </w:divBdr>
        </w:div>
        <w:div w:id="1874030306">
          <w:marLeft w:val="1800"/>
          <w:marRight w:val="0"/>
          <w:marTop w:val="115"/>
          <w:marBottom w:val="0"/>
          <w:divBdr>
            <w:top w:val="none" w:sz="0" w:space="0" w:color="auto"/>
            <w:left w:val="none" w:sz="0" w:space="0" w:color="auto"/>
            <w:bottom w:val="none" w:sz="0" w:space="0" w:color="auto"/>
            <w:right w:val="none" w:sz="0" w:space="0" w:color="auto"/>
          </w:divBdr>
        </w:div>
        <w:div w:id="1135563318">
          <w:marLeft w:val="2520"/>
          <w:marRight w:val="0"/>
          <w:marTop w:val="96"/>
          <w:marBottom w:val="0"/>
          <w:divBdr>
            <w:top w:val="none" w:sz="0" w:space="0" w:color="auto"/>
            <w:left w:val="none" w:sz="0" w:space="0" w:color="auto"/>
            <w:bottom w:val="none" w:sz="0" w:space="0" w:color="auto"/>
            <w:right w:val="none" w:sz="0" w:space="0" w:color="auto"/>
          </w:divBdr>
        </w:div>
        <w:div w:id="730151892">
          <w:marLeft w:val="1166"/>
          <w:marRight w:val="0"/>
          <w:marTop w:val="134"/>
          <w:marBottom w:val="0"/>
          <w:divBdr>
            <w:top w:val="none" w:sz="0" w:space="0" w:color="auto"/>
            <w:left w:val="none" w:sz="0" w:space="0" w:color="auto"/>
            <w:bottom w:val="none" w:sz="0" w:space="0" w:color="auto"/>
            <w:right w:val="none" w:sz="0" w:space="0" w:color="auto"/>
          </w:divBdr>
        </w:div>
        <w:div w:id="1789471909">
          <w:marLeft w:val="1800"/>
          <w:marRight w:val="0"/>
          <w:marTop w:val="115"/>
          <w:marBottom w:val="0"/>
          <w:divBdr>
            <w:top w:val="none" w:sz="0" w:space="0" w:color="auto"/>
            <w:left w:val="none" w:sz="0" w:space="0" w:color="auto"/>
            <w:bottom w:val="none" w:sz="0" w:space="0" w:color="auto"/>
            <w:right w:val="none" w:sz="0" w:space="0" w:color="auto"/>
          </w:divBdr>
        </w:div>
      </w:divsChild>
    </w:div>
    <w:div w:id="1301693763">
      <w:bodyDiv w:val="1"/>
      <w:marLeft w:val="0"/>
      <w:marRight w:val="0"/>
      <w:marTop w:val="0"/>
      <w:marBottom w:val="0"/>
      <w:divBdr>
        <w:top w:val="none" w:sz="0" w:space="0" w:color="auto"/>
        <w:left w:val="none" w:sz="0" w:space="0" w:color="auto"/>
        <w:bottom w:val="none" w:sz="0" w:space="0" w:color="auto"/>
        <w:right w:val="none" w:sz="0" w:space="0" w:color="auto"/>
      </w:divBdr>
      <w:divsChild>
        <w:div w:id="675772557">
          <w:marLeft w:val="547"/>
          <w:marRight w:val="0"/>
          <w:marTop w:val="154"/>
          <w:marBottom w:val="0"/>
          <w:divBdr>
            <w:top w:val="none" w:sz="0" w:space="0" w:color="auto"/>
            <w:left w:val="none" w:sz="0" w:space="0" w:color="auto"/>
            <w:bottom w:val="none" w:sz="0" w:space="0" w:color="auto"/>
            <w:right w:val="none" w:sz="0" w:space="0" w:color="auto"/>
          </w:divBdr>
        </w:div>
        <w:div w:id="1849712086">
          <w:marLeft w:val="1166"/>
          <w:marRight w:val="0"/>
          <w:marTop w:val="134"/>
          <w:marBottom w:val="0"/>
          <w:divBdr>
            <w:top w:val="none" w:sz="0" w:space="0" w:color="auto"/>
            <w:left w:val="none" w:sz="0" w:space="0" w:color="auto"/>
            <w:bottom w:val="none" w:sz="0" w:space="0" w:color="auto"/>
            <w:right w:val="none" w:sz="0" w:space="0" w:color="auto"/>
          </w:divBdr>
        </w:div>
        <w:div w:id="367683689">
          <w:marLeft w:val="1166"/>
          <w:marRight w:val="0"/>
          <w:marTop w:val="115"/>
          <w:marBottom w:val="0"/>
          <w:divBdr>
            <w:top w:val="none" w:sz="0" w:space="0" w:color="auto"/>
            <w:left w:val="none" w:sz="0" w:space="0" w:color="auto"/>
            <w:bottom w:val="none" w:sz="0" w:space="0" w:color="auto"/>
            <w:right w:val="none" w:sz="0" w:space="0" w:color="auto"/>
          </w:divBdr>
        </w:div>
        <w:div w:id="67846505">
          <w:marLeft w:val="1166"/>
          <w:marRight w:val="0"/>
          <w:marTop w:val="115"/>
          <w:marBottom w:val="0"/>
          <w:divBdr>
            <w:top w:val="none" w:sz="0" w:space="0" w:color="auto"/>
            <w:left w:val="none" w:sz="0" w:space="0" w:color="auto"/>
            <w:bottom w:val="none" w:sz="0" w:space="0" w:color="auto"/>
            <w:right w:val="none" w:sz="0" w:space="0" w:color="auto"/>
          </w:divBdr>
        </w:div>
        <w:div w:id="124083004">
          <w:marLeft w:val="1166"/>
          <w:marRight w:val="0"/>
          <w:marTop w:val="115"/>
          <w:marBottom w:val="0"/>
          <w:divBdr>
            <w:top w:val="none" w:sz="0" w:space="0" w:color="auto"/>
            <w:left w:val="none" w:sz="0" w:space="0" w:color="auto"/>
            <w:bottom w:val="none" w:sz="0" w:space="0" w:color="auto"/>
            <w:right w:val="none" w:sz="0" w:space="0" w:color="auto"/>
          </w:divBdr>
        </w:div>
        <w:div w:id="180047586">
          <w:marLeft w:val="1166"/>
          <w:marRight w:val="0"/>
          <w:marTop w:val="115"/>
          <w:marBottom w:val="0"/>
          <w:divBdr>
            <w:top w:val="none" w:sz="0" w:space="0" w:color="auto"/>
            <w:left w:val="none" w:sz="0" w:space="0" w:color="auto"/>
            <w:bottom w:val="none" w:sz="0" w:space="0" w:color="auto"/>
            <w:right w:val="none" w:sz="0" w:space="0" w:color="auto"/>
          </w:divBdr>
        </w:div>
      </w:divsChild>
    </w:div>
    <w:div w:id="1311473275">
      <w:bodyDiv w:val="1"/>
      <w:marLeft w:val="0"/>
      <w:marRight w:val="0"/>
      <w:marTop w:val="0"/>
      <w:marBottom w:val="0"/>
      <w:divBdr>
        <w:top w:val="none" w:sz="0" w:space="0" w:color="auto"/>
        <w:left w:val="none" w:sz="0" w:space="0" w:color="auto"/>
        <w:bottom w:val="none" w:sz="0" w:space="0" w:color="auto"/>
        <w:right w:val="none" w:sz="0" w:space="0" w:color="auto"/>
      </w:divBdr>
      <w:divsChild>
        <w:div w:id="1494834438">
          <w:marLeft w:val="547"/>
          <w:marRight w:val="0"/>
          <w:marTop w:val="154"/>
          <w:marBottom w:val="0"/>
          <w:divBdr>
            <w:top w:val="none" w:sz="0" w:space="0" w:color="auto"/>
            <w:left w:val="none" w:sz="0" w:space="0" w:color="auto"/>
            <w:bottom w:val="none" w:sz="0" w:space="0" w:color="auto"/>
            <w:right w:val="none" w:sz="0" w:space="0" w:color="auto"/>
          </w:divBdr>
        </w:div>
        <w:div w:id="646588604">
          <w:marLeft w:val="1166"/>
          <w:marRight w:val="0"/>
          <w:marTop w:val="134"/>
          <w:marBottom w:val="0"/>
          <w:divBdr>
            <w:top w:val="none" w:sz="0" w:space="0" w:color="auto"/>
            <w:left w:val="none" w:sz="0" w:space="0" w:color="auto"/>
            <w:bottom w:val="none" w:sz="0" w:space="0" w:color="auto"/>
            <w:right w:val="none" w:sz="0" w:space="0" w:color="auto"/>
          </w:divBdr>
        </w:div>
        <w:div w:id="811943424">
          <w:marLeft w:val="1800"/>
          <w:marRight w:val="0"/>
          <w:marTop w:val="115"/>
          <w:marBottom w:val="0"/>
          <w:divBdr>
            <w:top w:val="none" w:sz="0" w:space="0" w:color="auto"/>
            <w:left w:val="none" w:sz="0" w:space="0" w:color="auto"/>
            <w:bottom w:val="none" w:sz="0" w:space="0" w:color="auto"/>
            <w:right w:val="none" w:sz="0" w:space="0" w:color="auto"/>
          </w:divBdr>
        </w:div>
        <w:div w:id="622690233">
          <w:marLeft w:val="1800"/>
          <w:marRight w:val="0"/>
          <w:marTop w:val="115"/>
          <w:marBottom w:val="0"/>
          <w:divBdr>
            <w:top w:val="none" w:sz="0" w:space="0" w:color="auto"/>
            <w:left w:val="none" w:sz="0" w:space="0" w:color="auto"/>
            <w:bottom w:val="none" w:sz="0" w:space="0" w:color="auto"/>
            <w:right w:val="none" w:sz="0" w:space="0" w:color="auto"/>
          </w:divBdr>
        </w:div>
        <w:div w:id="764421285">
          <w:marLeft w:val="1166"/>
          <w:marRight w:val="0"/>
          <w:marTop w:val="134"/>
          <w:marBottom w:val="0"/>
          <w:divBdr>
            <w:top w:val="none" w:sz="0" w:space="0" w:color="auto"/>
            <w:left w:val="none" w:sz="0" w:space="0" w:color="auto"/>
            <w:bottom w:val="none" w:sz="0" w:space="0" w:color="auto"/>
            <w:right w:val="none" w:sz="0" w:space="0" w:color="auto"/>
          </w:divBdr>
        </w:div>
        <w:div w:id="383722026">
          <w:marLeft w:val="1800"/>
          <w:marRight w:val="0"/>
          <w:marTop w:val="115"/>
          <w:marBottom w:val="0"/>
          <w:divBdr>
            <w:top w:val="none" w:sz="0" w:space="0" w:color="auto"/>
            <w:left w:val="none" w:sz="0" w:space="0" w:color="auto"/>
            <w:bottom w:val="none" w:sz="0" w:space="0" w:color="auto"/>
            <w:right w:val="none" w:sz="0" w:space="0" w:color="auto"/>
          </w:divBdr>
        </w:div>
        <w:div w:id="56242589">
          <w:marLeft w:val="1800"/>
          <w:marRight w:val="0"/>
          <w:marTop w:val="115"/>
          <w:marBottom w:val="0"/>
          <w:divBdr>
            <w:top w:val="none" w:sz="0" w:space="0" w:color="auto"/>
            <w:left w:val="none" w:sz="0" w:space="0" w:color="auto"/>
            <w:bottom w:val="none" w:sz="0" w:space="0" w:color="auto"/>
            <w:right w:val="none" w:sz="0" w:space="0" w:color="auto"/>
          </w:divBdr>
        </w:div>
        <w:div w:id="832258942">
          <w:marLeft w:val="1166"/>
          <w:marRight w:val="0"/>
          <w:marTop w:val="134"/>
          <w:marBottom w:val="0"/>
          <w:divBdr>
            <w:top w:val="none" w:sz="0" w:space="0" w:color="auto"/>
            <w:left w:val="none" w:sz="0" w:space="0" w:color="auto"/>
            <w:bottom w:val="none" w:sz="0" w:space="0" w:color="auto"/>
            <w:right w:val="none" w:sz="0" w:space="0" w:color="auto"/>
          </w:divBdr>
        </w:div>
      </w:divsChild>
    </w:div>
    <w:div w:id="1313026798">
      <w:bodyDiv w:val="1"/>
      <w:marLeft w:val="0"/>
      <w:marRight w:val="0"/>
      <w:marTop w:val="0"/>
      <w:marBottom w:val="0"/>
      <w:divBdr>
        <w:top w:val="none" w:sz="0" w:space="0" w:color="auto"/>
        <w:left w:val="none" w:sz="0" w:space="0" w:color="auto"/>
        <w:bottom w:val="none" w:sz="0" w:space="0" w:color="auto"/>
        <w:right w:val="none" w:sz="0" w:space="0" w:color="auto"/>
      </w:divBdr>
    </w:div>
    <w:div w:id="1320382814">
      <w:bodyDiv w:val="1"/>
      <w:marLeft w:val="0"/>
      <w:marRight w:val="0"/>
      <w:marTop w:val="0"/>
      <w:marBottom w:val="0"/>
      <w:divBdr>
        <w:top w:val="none" w:sz="0" w:space="0" w:color="auto"/>
        <w:left w:val="none" w:sz="0" w:space="0" w:color="auto"/>
        <w:bottom w:val="none" w:sz="0" w:space="0" w:color="auto"/>
        <w:right w:val="none" w:sz="0" w:space="0" w:color="auto"/>
      </w:divBdr>
    </w:div>
    <w:div w:id="1340818125">
      <w:bodyDiv w:val="1"/>
      <w:marLeft w:val="0"/>
      <w:marRight w:val="0"/>
      <w:marTop w:val="0"/>
      <w:marBottom w:val="0"/>
      <w:divBdr>
        <w:top w:val="none" w:sz="0" w:space="0" w:color="auto"/>
        <w:left w:val="none" w:sz="0" w:space="0" w:color="auto"/>
        <w:bottom w:val="none" w:sz="0" w:space="0" w:color="auto"/>
        <w:right w:val="none" w:sz="0" w:space="0" w:color="auto"/>
      </w:divBdr>
    </w:div>
    <w:div w:id="1345746923">
      <w:bodyDiv w:val="1"/>
      <w:marLeft w:val="0"/>
      <w:marRight w:val="0"/>
      <w:marTop w:val="0"/>
      <w:marBottom w:val="0"/>
      <w:divBdr>
        <w:top w:val="none" w:sz="0" w:space="0" w:color="auto"/>
        <w:left w:val="none" w:sz="0" w:space="0" w:color="auto"/>
        <w:bottom w:val="none" w:sz="0" w:space="0" w:color="auto"/>
        <w:right w:val="none" w:sz="0" w:space="0" w:color="auto"/>
      </w:divBdr>
    </w:div>
    <w:div w:id="1358703645">
      <w:bodyDiv w:val="1"/>
      <w:marLeft w:val="0"/>
      <w:marRight w:val="0"/>
      <w:marTop w:val="0"/>
      <w:marBottom w:val="0"/>
      <w:divBdr>
        <w:top w:val="none" w:sz="0" w:space="0" w:color="auto"/>
        <w:left w:val="none" w:sz="0" w:space="0" w:color="auto"/>
        <w:bottom w:val="none" w:sz="0" w:space="0" w:color="auto"/>
        <w:right w:val="none" w:sz="0" w:space="0" w:color="auto"/>
      </w:divBdr>
      <w:divsChild>
        <w:div w:id="327683960">
          <w:marLeft w:val="547"/>
          <w:marRight w:val="0"/>
          <w:marTop w:val="154"/>
          <w:marBottom w:val="0"/>
          <w:divBdr>
            <w:top w:val="none" w:sz="0" w:space="0" w:color="auto"/>
            <w:left w:val="none" w:sz="0" w:space="0" w:color="auto"/>
            <w:bottom w:val="none" w:sz="0" w:space="0" w:color="auto"/>
            <w:right w:val="none" w:sz="0" w:space="0" w:color="auto"/>
          </w:divBdr>
        </w:div>
        <w:div w:id="1871065714">
          <w:marLeft w:val="1166"/>
          <w:marRight w:val="0"/>
          <w:marTop w:val="134"/>
          <w:marBottom w:val="0"/>
          <w:divBdr>
            <w:top w:val="none" w:sz="0" w:space="0" w:color="auto"/>
            <w:left w:val="none" w:sz="0" w:space="0" w:color="auto"/>
            <w:bottom w:val="none" w:sz="0" w:space="0" w:color="auto"/>
            <w:right w:val="none" w:sz="0" w:space="0" w:color="auto"/>
          </w:divBdr>
        </w:div>
        <w:div w:id="1779786364">
          <w:marLeft w:val="1800"/>
          <w:marRight w:val="0"/>
          <w:marTop w:val="115"/>
          <w:marBottom w:val="0"/>
          <w:divBdr>
            <w:top w:val="none" w:sz="0" w:space="0" w:color="auto"/>
            <w:left w:val="none" w:sz="0" w:space="0" w:color="auto"/>
            <w:bottom w:val="none" w:sz="0" w:space="0" w:color="auto"/>
            <w:right w:val="none" w:sz="0" w:space="0" w:color="auto"/>
          </w:divBdr>
        </w:div>
        <w:div w:id="1177185074">
          <w:marLeft w:val="1166"/>
          <w:marRight w:val="0"/>
          <w:marTop w:val="134"/>
          <w:marBottom w:val="0"/>
          <w:divBdr>
            <w:top w:val="none" w:sz="0" w:space="0" w:color="auto"/>
            <w:left w:val="none" w:sz="0" w:space="0" w:color="auto"/>
            <w:bottom w:val="none" w:sz="0" w:space="0" w:color="auto"/>
            <w:right w:val="none" w:sz="0" w:space="0" w:color="auto"/>
          </w:divBdr>
        </w:div>
        <w:div w:id="1227567663">
          <w:marLeft w:val="1800"/>
          <w:marRight w:val="0"/>
          <w:marTop w:val="115"/>
          <w:marBottom w:val="0"/>
          <w:divBdr>
            <w:top w:val="none" w:sz="0" w:space="0" w:color="auto"/>
            <w:left w:val="none" w:sz="0" w:space="0" w:color="auto"/>
            <w:bottom w:val="none" w:sz="0" w:space="0" w:color="auto"/>
            <w:right w:val="none" w:sz="0" w:space="0" w:color="auto"/>
          </w:divBdr>
        </w:div>
        <w:div w:id="1277106152">
          <w:marLeft w:val="1166"/>
          <w:marRight w:val="0"/>
          <w:marTop w:val="134"/>
          <w:marBottom w:val="0"/>
          <w:divBdr>
            <w:top w:val="none" w:sz="0" w:space="0" w:color="auto"/>
            <w:left w:val="none" w:sz="0" w:space="0" w:color="auto"/>
            <w:bottom w:val="none" w:sz="0" w:space="0" w:color="auto"/>
            <w:right w:val="none" w:sz="0" w:space="0" w:color="auto"/>
          </w:divBdr>
        </w:div>
        <w:div w:id="1614243302">
          <w:marLeft w:val="1800"/>
          <w:marRight w:val="0"/>
          <w:marTop w:val="115"/>
          <w:marBottom w:val="0"/>
          <w:divBdr>
            <w:top w:val="none" w:sz="0" w:space="0" w:color="auto"/>
            <w:left w:val="none" w:sz="0" w:space="0" w:color="auto"/>
            <w:bottom w:val="none" w:sz="0" w:space="0" w:color="auto"/>
            <w:right w:val="none" w:sz="0" w:space="0" w:color="auto"/>
          </w:divBdr>
        </w:div>
      </w:divsChild>
    </w:div>
    <w:div w:id="1365599411">
      <w:bodyDiv w:val="1"/>
      <w:marLeft w:val="0"/>
      <w:marRight w:val="0"/>
      <w:marTop w:val="0"/>
      <w:marBottom w:val="0"/>
      <w:divBdr>
        <w:top w:val="none" w:sz="0" w:space="0" w:color="auto"/>
        <w:left w:val="none" w:sz="0" w:space="0" w:color="auto"/>
        <w:bottom w:val="none" w:sz="0" w:space="0" w:color="auto"/>
        <w:right w:val="none" w:sz="0" w:space="0" w:color="auto"/>
      </w:divBdr>
      <w:divsChild>
        <w:div w:id="756288599">
          <w:marLeft w:val="1166"/>
          <w:marRight w:val="0"/>
          <w:marTop w:val="134"/>
          <w:marBottom w:val="0"/>
          <w:divBdr>
            <w:top w:val="none" w:sz="0" w:space="0" w:color="auto"/>
            <w:left w:val="none" w:sz="0" w:space="0" w:color="auto"/>
            <w:bottom w:val="none" w:sz="0" w:space="0" w:color="auto"/>
            <w:right w:val="none" w:sz="0" w:space="0" w:color="auto"/>
          </w:divBdr>
        </w:div>
        <w:div w:id="2012178868">
          <w:marLeft w:val="1800"/>
          <w:marRight w:val="0"/>
          <w:marTop w:val="115"/>
          <w:marBottom w:val="0"/>
          <w:divBdr>
            <w:top w:val="none" w:sz="0" w:space="0" w:color="auto"/>
            <w:left w:val="none" w:sz="0" w:space="0" w:color="auto"/>
            <w:bottom w:val="none" w:sz="0" w:space="0" w:color="auto"/>
            <w:right w:val="none" w:sz="0" w:space="0" w:color="auto"/>
          </w:divBdr>
        </w:div>
        <w:div w:id="1098789902">
          <w:marLeft w:val="1166"/>
          <w:marRight w:val="0"/>
          <w:marTop w:val="134"/>
          <w:marBottom w:val="0"/>
          <w:divBdr>
            <w:top w:val="none" w:sz="0" w:space="0" w:color="auto"/>
            <w:left w:val="none" w:sz="0" w:space="0" w:color="auto"/>
            <w:bottom w:val="none" w:sz="0" w:space="0" w:color="auto"/>
            <w:right w:val="none" w:sz="0" w:space="0" w:color="auto"/>
          </w:divBdr>
        </w:div>
        <w:div w:id="1795101393">
          <w:marLeft w:val="1800"/>
          <w:marRight w:val="0"/>
          <w:marTop w:val="115"/>
          <w:marBottom w:val="0"/>
          <w:divBdr>
            <w:top w:val="none" w:sz="0" w:space="0" w:color="auto"/>
            <w:left w:val="none" w:sz="0" w:space="0" w:color="auto"/>
            <w:bottom w:val="none" w:sz="0" w:space="0" w:color="auto"/>
            <w:right w:val="none" w:sz="0" w:space="0" w:color="auto"/>
          </w:divBdr>
        </w:div>
        <w:div w:id="825634514">
          <w:marLeft w:val="1800"/>
          <w:marRight w:val="0"/>
          <w:marTop w:val="115"/>
          <w:marBottom w:val="0"/>
          <w:divBdr>
            <w:top w:val="none" w:sz="0" w:space="0" w:color="auto"/>
            <w:left w:val="none" w:sz="0" w:space="0" w:color="auto"/>
            <w:bottom w:val="none" w:sz="0" w:space="0" w:color="auto"/>
            <w:right w:val="none" w:sz="0" w:space="0" w:color="auto"/>
          </w:divBdr>
        </w:div>
      </w:divsChild>
    </w:div>
    <w:div w:id="1365986645">
      <w:bodyDiv w:val="1"/>
      <w:marLeft w:val="0"/>
      <w:marRight w:val="0"/>
      <w:marTop w:val="0"/>
      <w:marBottom w:val="0"/>
      <w:divBdr>
        <w:top w:val="none" w:sz="0" w:space="0" w:color="auto"/>
        <w:left w:val="none" w:sz="0" w:space="0" w:color="auto"/>
        <w:bottom w:val="none" w:sz="0" w:space="0" w:color="auto"/>
        <w:right w:val="none" w:sz="0" w:space="0" w:color="auto"/>
      </w:divBdr>
      <w:divsChild>
        <w:div w:id="1228149261">
          <w:marLeft w:val="547"/>
          <w:marRight w:val="0"/>
          <w:marTop w:val="154"/>
          <w:marBottom w:val="0"/>
          <w:divBdr>
            <w:top w:val="none" w:sz="0" w:space="0" w:color="auto"/>
            <w:left w:val="none" w:sz="0" w:space="0" w:color="auto"/>
            <w:bottom w:val="none" w:sz="0" w:space="0" w:color="auto"/>
            <w:right w:val="none" w:sz="0" w:space="0" w:color="auto"/>
          </w:divBdr>
        </w:div>
        <w:div w:id="421923449">
          <w:marLeft w:val="1166"/>
          <w:marRight w:val="0"/>
          <w:marTop w:val="134"/>
          <w:marBottom w:val="0"/>
          <w:divBdr>
            <w:top w:val="none" w:sz="0" w:space="0" w:color="auto"/>
            <w:left w:val="none" w:sz="0" w:space="0" w:color="auto"/>
            <w:bottom w:val="none" w:sz="0" w:space="0" w:color="auto"/>
            <w:right w:val="none" w:sz="0" w:space="0" w:color="auto"/>
          </w:divBdr>
        </w:div>
      </w:divsChild>
    </w:div>
    <w:div w:id="1368025226">
      <w:bodyDiv w:val="1"/>
      <w:marLeft w:val="0"/>
      <w:marRight w:val="0"/>
      <w:marTop w:val="0"/>
      <w:marBottom w:val="0"/>
      <w:divBdr>
        <w:top w:val="none" w:sz="0" w:space="0" w:color="auto"/>
        <w:left w:val="none" w:sz="0" w:space="0" w:color="auto"/>
        <w:bottom w:val="none" w:sz="0" w:space="0" w:color="auto"/>
        <w:right w:val="none" w:sz="0" w:space="0" w:color="auto"/>
      </w:divBdr>
    </w:div>
    <w:div w:id="1368287902">
      <w:bodyDiv w:val="1"/>
      <w:marLeft w:val="0"/>
      <w:marRight w:val="0"/>
      <w:marTop w:val="0"/>
      <w:marBottom w:val="0"/>
      <w:divBdr>
        <w:top w:val="none" w:sz="0" w:space="0" w:color="auto"/>
        <w:left w:val="none" w:sz="0" w:space="0" w:color="auto"/>
        <w:bottom w:val="none" w:sz="0" w:space="0" w:color="auto"/>
        <w:right w:val="none" w:sz="0" w:space="0" w:color="auto"/>
      </w:divBdr>
    </w:div>
    <w:div w:id="1370036019">
      <w:bodyDiv w:val="1"/>
      <w:marLeft w:val="0"/>
      <w:marRight w:val="0"/>
      <w:marTop w:val="0"/>
      <w:marBottom w:val="0"/>
      <w:divBdr>
        <w:top w:val="none" w:sz="0" w:space="0" w:color="auto"/>
        <w:left w:val="none" w:sz="0" w:space="0" w:color="auto"/>
        <w:bottom w:val="none" w:sz="0" w:space="0" w:color="auto"/>
        <w:right w:val="none" w:sz="0" w:space="0" w:color="auto"/>
      </w:divBdr>
      <w:divsChild>
        <w:div w:id="1020274972">
          <w:marLeft w:val="547"/>
          <w:marRight w:val="0"/>
          <w:marTop w:val="154"/>
          <w:marBottom w:val="0"/>
          <w:divBdr>
            <w:top w:val="none" w:sz="0" w:space="0" w:color="auto"/>
            <w:left w:val="none" w:sz="0" w:space="0" w:color="auto"/>
            <w:bottom w:val="none" w:sz="0" w:space="0" w:color="auto"/>
            <w:right w:val="none" w:sz="0" w:space="0" w:color="auto"/>
          </w:divBdr>
        </w:div>
        <w:div w:id="1410929598">
          <w:marLeft w:val="1166"/>
          <w:marRight w:val="0"/>
          <w:marTop w:val="134"/>
          <w:marBottom w:val="0"/>
          <w:divBdr>
            <w:top w:val="none" w:sz="0" w:space="0" w:color="auto"/>
            <w:left w:val="none" w:sz="0" w:space="0" w:color="auto"/>
            <w:bottom w:val="none" w:sz="0" w:space="0" w:color="auto"/>
            <w:right w:val="none" w:sz="0" w:space="0" w:color="auto"/>
          </w:divBdr>
        </w:div>
        <w:div w:id="1652098350">
          <w:marLeft w:val="1166"/>
          <w:marRight w:val="0"/>
          <w:marTop w:val="134"/>
          <w:marBottom w:val="0"/>
          <w:divBdr>
            <w:top w:val="none" w:sz="0" w:space="0" w:color="auto"/>
            <w:left w:val="none" w:sz="0" w:space="0" w:color="auto"/>
            <w:bottom w:val="none" w:sz="0" w:space="0" w:color="auto"/>
            <w:right w:val="none" w:sz="0" w:space="0" w:color="auto"/>
          </w:divBdr>
        </w:div>
      </w:divsChild>
    </w:div>
    <w:div w:id="1376658851">
      <w:bodyDiv w:val="1"/>
      <w:marLeft w:val="0"/>
      <w:marRight w:val="0"/>
      <w:marTop w:val="0"/>
      <w:marBottom w:val="0"/>
      <w:divBdr>
        <w:top w:val="none" w:sz="0" w:space="0" w:color="auto"/>
        <w:left w:val="none" w:sz="0" w:space="0" w:color="auto"/>
        <w:bottom w:val="none" w:sz="0" w:space="0" w:color="auto"/>
        <w:right w:val="none" w:sz="0" w:space="0" w:color="auto"/>
      </w:divBdr>
      <w:divsChild>
        <w:div w:id="1609655259">
          <w:marLeft w:val="1166"/>
          <w:marRight w:val="0"/>
          <w:marTop w:val="134"/>
          <w:marBottom w:val="0"/>
          <w:divBdr>
            <w:top w:val="none" w:sz="0" w:space="0" w:color="auto"/>
            <w:left w:val="none" w:sz="0" w:space="0" w:color="auto"/>
            <w:bottom w:val="none" w:sz="0" w:space="0" w:color="auto"/>
            <w:right w:val="none" w:sz="0" w:space="0" w:color="auto"/>
          </w:divBdr>
        </w:div>
        <w:div w:id="1833791806">
          <w:marLeft w:val="1166"/>
          <w:marRight w:val="0"/>
          <w:marTop w:val="134"/>
          <w:marBottom w:val="0"/>
          <w:divBdr>
            <w:top w:val="none" w:sz="0" w:space="0" w:color="auto"/>
            <w:left w:val="none" w:sz="0" w:space="0" w:color="auto"/>
            <w:bottom w:val="none" w:sz="0" w:space="0" w:color="auto"/>
            <w:right w:val="none" w:sz="0" w:space="0" w:color="auto"/>
          </w:divBdr>
        </w:div>
        <w:div w:id="2099133153">
          <w:marLeft w:val="1800"/>
          <w:marRight w:val="0"/>
          <w:marTop w:val="115"/>
          <w:marBottom w:val="0"/>
          <w:divBdr>
            <w:top w:val="none" w:sz="0" w:space="0" w:color="auto"/>
            <w:left w:val="none" w:sz="0" w:space="0" w:color="auto"/>
            <w:bottom w:val="none" w:sz="0" w:space="0" w:color="auto"/>
            <w:right w:val="none" w:sz="0" w:space="0" w:color="auto"/>
          </w:divBdr>
        </w:div>
      </w:divsChild>
    </w:div>
    <w:div w:id="1378621492">
      <w:bodyDiv w:val="1"/>
      <w:marLeft w:val="0"/>
      <w:marRight w:val="0"/>
      <w:marTop w:val="0"/>
      <w:marBottom w:val="0"/>
      <w:divBdr>
        <w:top w:val="none" w:sz="0" w:space="0" w:color="auto"/>
        <w:left w:val="none" w:sz="0" w:space="0" w:color="auto"/>
        <w:bottom w:val="none" w:sz="0" w:space="0" w:color="auto"/>
        <w:right w:val="none" w:sz="0" w:space="0" w:color="auto"/>
      </w:divBdr>
      <w:divsChild>
        <w:div w:id="1827357974">
          <w:marLeft w:val="1166"/>
          <w:marRight w:val="0"/>
          <w:marTop w:val="134"/>
          <w:marBottom w:val="0"/>
          <w:divBdr>
            <w:top w:val="none" w:sz="0" w:space="0" w:color="auto"/>
            <w:left w:val="none" w:sz="0" w:space="0" w:color="auto"/>
            <w:bottom w:val="none" w:sz="0" w:space="0" w:color="auto"/>
            <w:right w:val="none" w:sz="0" w:space="0" w:color="auto"/>
          </w:divBdr>
        </w:div>
        <w:div w:id="2095274932">
          <w:marLeft w:val="1166"/>
          <w:marRight w:val="0"/>
          <w:marTop w:val="134"/>
          <w:marBottom w:val="0"/>
          <w:divBdr>
            <w:top w:val="none" w:sz="0" w:space="0" w:color="auto"/>
            <w:left w:val="none" w:sz="0" w:space="0" w:color="auto"/>
            <w:bottom w:val="none" w:sz="0" w:space="0" w:color="auto"/>
            <w:right w:val="none" w:sz="0" w:space="0" w:color="auto"/>
          </w:divBdr>
        </w:div>
        <w:div w:id="2058972506">
          <w:marLeft w:val="1166"/>
          <w:marRight w:val="0"/>
          <w:marTop w:val="134"/>
          <w:marBottom w:val="0"/>
          <w:divBdr>
            <w:top w:val="none" w:sz="0" w:space="0" w:color="auto"/>
            <w:left w:val="none" w:sz="0" w:space="0" w:color="auto"/>
            <w:bottom w:val="none" w:sz="0" w:space="0" w:color="auto"/>
            <w:right w:val="none" w:sz="0" w:space="0" w:color="auto"/>
          </w:divBdr>
        </w:div>
        <w:div w:id="1761222400">
          <w:marLeft w:val="1166"/>
          <w:marRight w:val="0"/>
          <w:marTop w:val="134"/>
          <w:marBottom w:val="0"/>
          <w:divBdr>
            <w:top w:val="none" w:sz="0" w:space="0" w:color="auto"/>
            <w:left w:val="none" w:sz="0" w:space="0" w:color="auto"/>
            <w:bottom w:val="none" w:sz="0" w:space="0" w:color="auto"/>
            <w:right w:val="none" w:sz="0" w:space="0" w:color="auto"/>
          </w:divBdr>
        </w:div>
      </w:divsChild>
    </w:div>
    <w:div w:id="1396776974">
      <w:bodyDiv w:val="1"/>
      <w:marLeft w:val="0"/>
      <w:marRight w:val="0"/>
      <w:marTop w:val="0"/>
      <w:marBottom w:val="0"/>
      <w:divBdr>
        <w:top w:val="none" w:sz="0" w:space="0" w:color="auto"/>
        <w:left w:val="none" w:sz="0" w:space="0" w:color="auto"/>
        <w:bottom w:val="none" w:sz="0" w:space="0" w:color="auto"/>
        <w:right w:val="none" w:sz="0" w:space="0" w:color="auto"/>
      </w:divBdr>
    </w:div>
    <w:div w:id="1404067149">
      <w:bodyDiv w:val="1"/>
      <w:marLeft w:val="0"/>
      <w:marRight w:val="0"/>
      <w:marTop w:val="0"/>
      <w:marBottom w:val="0"/>
      <w:divBdr>
        <w:top w:val="none" w:sz="0" w:space="0" w:color="auto"/>
        <w:left w:val="none" w:sz="0" w:space="0" w:color="auto"/>
        <w:bottom w:val="none" w:sz="0" w:space="0" w:color="auto"/>
        <w:right w:val="none" w:sz="0" w:space="0" w:color="auto"/>
      </w:divBdr>
    </w:div>
    <w:div w:id="1422948159">
      <w:bodyDiv w:val="1"/>
      <w:marLeft w:val="0"/>
      <w:marRight w:val="0"/>
      <w:marTop w:val="0"/>
      <w:marBottom w:val="0"/>
      <w:divBdr>
        <w:top w:val="none" w:sz="0" w:space="0" w:color="auto"/>
        <w:left w:val="none" w:sz="0" w:space="0" w:color="auto"/>
        <w:bottom w:val="none" w:sz="0" w:space="0" w:color="auto"/>
        <w:right w:val="none" w:sz="0" w:space="0" w:color="auto"/>
      </w:divBdr>
    </w:div>
    <w:div w:id="1445227867">
      <w:bodyDiv w:val="1"/>
      <w:marLeft w:val="0"/>
      <w:marRight w:val="0"/>
      <w:marTop w:val="0"/>
      <w:marBottom w:val="0"/>
      <w:divBdr>
        <w:top w:val="none" w:sz="0" w:space="0" w:color="auto"/>
        <w:left w:val="none" w:sz="0" w:space="0" w:color="auto"/>
        <w:bottom w:val="none" w:sz="0" w:space="0" w:color="auto"/>
        <w:right w:val="none" w:sz="0" w:space="0" w:color="auto"/>
      </w:divBdr>
      <w:divsChild>
        <w:div w:id="545797265">
          <w:marLeft w:val="1166"/>
          <w:marRight w:val="0"/>
          <w:marTop w:val="134"/>
          <w:marBottom w:val="0"/>
          <w:divBdr>
            <w:top w:val="none" w:sz="0" w:space="0" w:color="auto"/>
            <w:left w:val="none" w:sz="0" w:space="0" w:color="auto"/>
            <w:bottom w:val="none" w:sz="0" w:space="0" w:color="auto"/>
            <w:right w:val="none" w:sz="0" w:space="0" w:color="auto"/>
          </w:divBdr>
        </w:div>
        <w:div w:id="2056814191">
          <w:marLeft w:val="1166"/>
          <w:marRight w:val="0"/>
          <w:marTop w:val="134"/>
          <w:marBottom w:val="0"/>
          <w:divBdr>
            <w:top w:val="none" w:sz="0" w:space="0" w:color="auto"/>
            <w:left w:val="none" w:sz="0" w:space="0" w:color="auto"/>
            <w:bottom w:val="none" w:sz="0" w:space="0" w:color="auto"/>
            <w:right w:val="none" w:sz="0" w:space="0" w:color="auto"/>
          </w:divBdr>
        </w:div>
        <w:div w:id="1115100281">
          <w:marLeft w:val="1166"/>
          <w:marRight w:val="0"/>
          <w:marTop w:val="134"/>
          <w:marBottom w:val="0"/>
          <w:divBdr>
            <w:top w:val="none" w:sz="0" w:space="0" w:color="auto"/>
            <w:left w:val="none" w:sz="0" w:space="0" w:color="auto"/>
            <w:bottom w:val="none" w:sz="0" w:space="0" w:color="auto"/>
            <w:right w:val="none" w:sz="0" w:space="0" w:color="auto"/>
          </w:divBdr>
        </w:div>
        <w:div w:id="1948849753">
          <w:marLeft w:val="1800"/>
          <w:marRight w:val="0"/>
          <w:marTop w:val="115"/>
          <w:marBottom w:val="0"/>
          <w:divBdr>
            <w:top w:val="none" w:sz="0" w:space="0" w:color="auto"/>
            <w:left w:val="none" w:sz="0" w:space="0" w:color="auto"/>
            <w:bottom w:val="none" w:sz="0" w:space="0" w:color="auto"/>
            <w:right w:val="none" w:sz="0" w:space="0" w:color="auto"/>
          </w:divBdr>
        </w:div>
      </w:divsChild>
    </w:div>
    <w:div w:id="1460564682">
      <w:bodyDiv w:val="1"/>
      <w:marLeft w:val="0"/>
      <w:marRight w:val="0"/>
      <w:marTop w:val="0"/>
      <w:marBottom w:val="0"/>
      <w:divBdr>
        <w:top w:val="none" w:sz="0" w:space="0" w:color="auto"/>
        <w:left w:val="none" w:sz="0" w:space="0" w:color="auto"/>
        <w:bottom w:val="none" w:sz="0" w:space="0" w:color="auto"/>
        <w:right w:val="none" w:sz="0" w:space="0" w:color="auto"/>
      </w:divBdr>
      <w:divsChild>
        <w:div w:id="192812917">
          <w:marLeft w:val="1166"/>
          <w:marRight w:val="0"/>
          <w:marTop w:val="134"/>
          <w:marBottom w:val="0"/>
          <w:divBdr>
            <w:top w:val="none" w:sz="0" w:space="0" w:color="auto"/>
            <w:left w:val="none" w:sz="0" w:space="0" w:color="auto"/>
            <w:bottom w:val="none" w:sz="0" w:space="0" w:color="auto"/>
            <w:right w:val="none" w:sz="0" w:space="0" w:color="auto"/>
          </w:divBdr>
        </w:div>
        <w:div w:id="494300459">
          <w:marLeft w:val="1800"/>
          <w:marRight w:val="0"/>
          <w:marTop w:val="115"/>
          <w:marBottom w:val="0"/>
          <w:divBdr>
            <w:top w:val="none" w:sz="0" w:space="0" w:color="auto"/>
            <w:left w:val="none" w:sz="0" w:space="0" w:color="auto"/>
            <w:bottom w:val="none" w:sz="0" w:space="0" w:color="auto"/>
            <w:right w:val="none" w:sz="0" w:space="0" w:color="auto"/>
          </w:divBdr>
        </w:div>
        <w:div w:id="1074817121">
          <w:marLeft w:val="1800"/>
          <w:marRight w:val="0"/>
          <w:marTop w:val="115"/>
          <w:marBottom w:val="0"/>
          <w:divBdr>
            <w:top w:val="none" w:sz="0" w:space="0" w:color="auto"/>
            <w:left w:val="none" w:sz="0" w:space="0" w:color="auto"/>
            <w:bottom w:val="none" w:sz="0" w:space="0" w:color="auto"/>
            <w:right w:val="none" w:sz="0" w:space="0" w:color="auto"/>
          </w:divBdr>
        </w:div>
        <w:div w:id="1288662863">
          <w:marLeft w:val="1800"/>
          <w:marRight w:val="0"/>
          <w:marTop w:val="115"/>
          <w:marBottom w:val="0"/>
          <w:divBdr>
            <w:top w:val="none" w:sz="0" w:space="0" w:color="auto"/>
            <w:left w:val="none" w:sz="0" w:space="0" w:color="auto"/>
            <w:bottom w:val="none" w:sz="0" w:space="0" w:color="auto"/>
            <w:right w:val="none" w:sz="0" w:space="0" w:color="auto"/>
          </w:divBdr>
        </w:div>
      </w:divsChild>
    </w:div>
    <w:div w:id="1466391866">
      <w:bodyDiv w:val="1"/>
      <w:marLeft w:val="0"/>
      <w:marRight w:val="0"/>
      <w:marTop w:val="0"/>
      <w:marBottom w:val="0"/>
      <w:divBdr>
        <w:top w:val="none" w:sz="0" w:space="0" w:color="auto"/>
        <w:left w:val="none" w:sz="0" w:space="0" w:color="auto"/>
        <w:bottom w:val="none" w:sz="0" w:space="0" w:color="auto"/>
        <w:right w:val="none" w:sz="0" w:space="0" w:color="auto"/>
      </w:divBdr>
      <w:divsChild>
        <w:div w:id="44062082">
          <w:marLeft w:val="547"/>
          <w:marRight w:val="0"/>
          <w:marTop w:val="154"/>
          <w:marBottom w:val="0"/>
          <w:divBdr>
            <w:top w:val="none" w:sz="0" w:space="0" w:color="auto"/>
            <w:left w:val="none" w:sz="0" w:space="0" w:color="auto"/>
            <w:bottom w:val="none" w:sz="0" w:space="0" w:color="auto"/>
            <w:right w:val="none" w:sz="0" w:space="0" w:color="auto"/>
          </w:divBdr>
        </w:div>
        <w:div w:id="1619028617">
          <w:marLeft w:val="1166"/>
          <w:marRight w:val="0"/>
          <w:marTop w:val="134"/>
          <w:marBottom w:val="0"/>
          <w:divBdr>
            <w:top w:val="none" w:sz="0" w:space="0" w:color="auto"/>
            <w:left w:val="none" w:sz="0" w:space="0" w:color="auto"/>
            <w:bottom w:val="none" w:sz="0" w:space="0" w:color="auto"/>
            <w:right w:val="none" w:sz="0" w:space="0" w:color="auto"/>
          </w:divBdr>
        </w:div>
        <w:div w:id="1359043402">
          <w:marLeft w:val="1166"/>
          <w:marRight w:val="0"/>
          <w:marTop w:val="134"/>
          <w:marBottom w:val="0"/>
          <w:divBdr>
            <w:top w:val="none" w:sz="0" w:space="0" w:color="auto"/>
            <w:left w:val="none" w:sz="0" w:space="0" w:color="auto"/>
            <w:bottom w:val="none" w:sz="0" w:space="0" w:color="auto"/>
            <w:right w:val="none" w:sz="0" w:space="0" w:color="auto"/>
          </w:divBdr>
        </w:div>
        <w:div w:id="832182576">
          <w:marLeft w:val="1800"/>
          <w:marRight w:val="0"/>
          <w:marTop w:val="115"/>
          <w:marBottom w:val="0"/>
          <w:divBdr>
            <w:top w:val="none" w:sz="0" w:space="0" w:color="auto"/>
            <w:left w:val="none" w:sz="0" w:space="0" w:color="auto"/>
            <w:bottom w:val="none" w:sz="0" w:space="0" w:color="auto"/>
            <w:right w:val="none" w:sz="0" w:space="0" w:color="auto"/>
          </w:divBdr>
        </w:div>
      </w:divsChild>
    </w:div>
    <w:div w:id="1472290643">
      <w:bodyDiv w:val="1"/>
      <w:marLeft w:val="0"/>
      <w:marRight w:val="0"/>
      <w:marTop w:val="0"/>
      <w:marBottom w:val="0"/>
      <w:divBdr>
        <w:top w:val="none" w:sz="0" w:space="0" w:color="auto"/>
        <w:left w:val="none" w:sz="0" w:space="0" w:color="auto"/>
        <w:bottom w:val="none" w:sz="0" w:space="0" w:color="auto"/>
        <w:right w:val="none" w:sz="0" w:space="0" w:color="auto"/>
      </w:divBdr>
    </w:div>
    <w:div w:id="1473061024">
      <w:bodyDiv w:val="1"/>
      <w:marLeft w:val="0"/>
      <w:marRight w:val="0"/>
      <w:marTop w:val="0"/>
      <w:marBottom w:val="0"/>
      <w:divBdr>
        <w:top w:val="none" w:sz="0" w:space="0" w:color="auto"/>
        <w:left w:val="none" w:sz="0" w:space="0" w:color="auto"/>
        <w:bottom w:val="none" w:sz="0" w:space="0" w:color="auto"/>
        <w:right w:val="none" w:sz="0" w:space="0" w:color="auto"/>
      </w:divBdr>
      <w:divsChild>
        <w:div w:id="2050718713">
          <w:marLeft w:val="1166"/>
          <w:marRight w:val="0"/>
          <w:marTop w:val="115"/>
          <w:marBottom w:val="0"/>
          <w:divBdr>
            <w:top w:val="none" w:sz="0" w:space="0" w:color="auto"/>
            <w:left w:val="none" w:sz="0" w:space="0" w:color="auto"/>
            <w:bottom w:val="none" w:sz="0" w:space="0" w:color="auto"/>
            <w:right w:val="none" w:sz="0" w:space="0" w:color="auto"/>
          </w:divBdr>
        </w:div>
        <w:div w:id="1858349847">
          <w:marLeft w:val="1800"/>
          <w:marRight w:val="0"/>
          <w:marTop w:val="96"/>
          <w:marBottom w:val="0"/>
          <w:divBdr>
            <w:top w:val="none" w:sz="0" w:space="0" w:color="auto"/>
            <w:left w:val="none" w:sz="0" w:space="0" w:color="auto"/>
            <w:bottom w:val="none" w:sz="0" w:space="0" w:color="auto"/>
            <w:right w:val="none" w:sz="0" w:space="0" w:color="auto"/>
          </w:divBdr>
        </w:div>
        <w:div w:id="580412600">
          <w:marLeft w:val="1800"/>
          <w:marRight w:val="0"/>
          <w:marTop w:val="96"/>
          <w:marBottom w:val="0"/>
          <w:divBdr>
            <w:top w:val="none" w:sz="0" w:space="0" w:color="auto"/>
            <w:left w:val="none" w:sz="0" w:space="0" w:color="auto"/>
            <w:bottom w:val="none" w:sz="0" w:space="0" w:color="auto"/>
            <w:right w:val="none" w:sz="0" w:space="0" w:color="auto"/>
          </w:divBdr>
        </w:div>
        <w:div w:id="1956714846">
          <w:marLeft w:val="1800"/>
          <w:marRight w:val="0"/>
          <w:marTop w:val="96"/>
          <w:marBottom w:val="0"/>
          <w:divBdr>
            <w:top w:val="none" w:sz="0" w:space="0" w:color="auto"/>
            <w:left w:val="none" w:sz="0" w:space="0" w:color="auto"/>
            <w:bottom w:val="none" w:sz="0" w:space="0" w:color="auto"/>
            <w:right w:val="none" w:sz="0" w:space="0" w:color="auto"/>
          </w:divBdr>
        </w:div>
        <w:div w:id="1117985207">
          <w:marLeft w:val="1166"/>
          <w:marRight w:val="0"/>
          <w:marTop w:val="115"/>
          <w:marBottom w:val="0"/>
          <w:divBdr>
            <w:top w:val="none" w:sz="0" w:space="0" w:color="auto"/>
            <w:left w:val="none" w:sz="0" w:space="0" w:color="auto"/>
            <w:bottom w:val="none" w:sz="0" w:space="0" w:color="auto"/>
            <w:right w:val="none" w:sz="0" w:space="0" w:color="auto"/>
          </w:divBdr>
        </w:div>
        <w:div w:id="357237499">
          <w:marLeft w:val="1800"/>
          <w:marRight w:val="0"/>
          <w:marTop w:val="96"/>
          <w:marBottom w:val="0"/>
          <w:divBdr>
            <w:top w:val="none" w:sz="0" w:space="0" w:color="auto"/>
            <w:left w:val="none" w:sz="0" w:space="0" w:color="auto"/>
            <w:bottom w:val="none" w:sz="0" w:space="0" w:color="auto"/>
            <w:right w:val="none" w:sz="0" w:space="0" w:color="auto"/>
          </w:divBdr>
        </w:div>
        <w:div w:id="2006544109">
          <w:marLeft w:val="1166"/>
          <w:marRight w:val="0"/>
          <w:marTop w:val="115"/>
          <w:marBottom w:val="0"/>
          <w:divBdr>
            <w:top w:val="none" w:sz="0" w:space="0" w:color="auto"/>
            <w:left w:val="none" w:sz="0" w:space="0" w:color="auto"/>
            <w:bottom w:val="none" w:sz="0" w:space="0" w:color="auto"/>
            <w:right w:val="none" w:sz="0" w:space="0" w:color="auto"/>
          </w:divBdr>
        </w:div>
        <w:div w:id="737364426">
          <w:marLeft w:val="1800"/>
          <w:marRight w:val="0"/>
          <w:marTop w:val="96"/>
          <w:marBottom w:val="0"/>
          <w:divBdr>
            <w:top w:val="none" w:sz="0" w:space="0" w:color="auto"/>
            <w:left w:val="none" w:sz="0" w:space="0" w:color="auto"/>
            <w:bottom w:val="none" w:sz="0" w:space="0" w:color="auto"/>
            <w:right w:val="none" w:sz="0" w:space="0" w:color="auto"/>
          </w:divBdr>
        </w:div>
      </w:divsChild>
    </w:div>
    <w:div w:id="1475218649">
      <w:bodyDiv w:val="1"/>
      <w:marLeft w:val="0"/>
      <w:marRight w:val="0"/>
      <w:marTop w:val="0"/>
      <w:marBottom w:val="0"/>
      <w:divBdr>
        <w:top w:val="none" w:sz="0" w:space="0" w:color="auto"/>
        <w:left w:val="none" w:sz="0" w:space="0" w:color="auto"/>
        <w:bottom w:val="none" w:sz="0" w:space="0" w:color="auto"/>
        <w:right w:val="none" w:sz="0" w:space="0" w:color="auto"/>
      </w:divBdr>
    </w:div>
    <w:div w:id="1484011006">
      <w:bodyDiv w:val="1"/>
      <w:marLeft w:val="0"/>
      <w:marRight w:val="0"/>
      <w:marTop w:val="0"/>
      <w:marBottom w:val="0"/>
      <w:divBdr>
        <w:top w:val="none" w:sz="0" w:space="0" w:color="auto"/>
        <w:left w:val="none" w:sz="0" w:space="0" w:color="auto"/>
        <w:bottom w:val="none" w:sz="0" w:space="0" w:color="auto"/>
        <w:right w:val="none" w:sz="0" w:space="0" w:color="auto"/>
      </w:divBdr>
      <w:divsChild>
        <w:div w:id="973827401">
          <w:marLeft w:val="547"/>
          <w:marRight w:val="0"/>
          <w:marTop w:val="154"/>
          <w:marBottom w:val="0"/>
          <w:divBdr>
            <w:top w:val="none" w:sz="0" w:space="0" w:color="auto"/>
            <w:left w:val="none" w:sz="0" w:space="0" w:color="auto"/>
            <w:bottom w:val="none" w:sz="0" w:space="0" w:color="auto"/>
            <w:right w:val="none" w:sz="0" w:space="0" w:color="auto"/>
          </w:divBdr>
        </w:div>
        <w:div w:id="1672366690">
          <w:marLeft w:val="1166"/>
          <w:marRight w:val="0"/>
          <w:marTop w:val="134"/>
          <w:marBottom w:val="0"/>
          <w:divBdr>
            <w:top w:val="none" w:sz="0" w:space="0" w:color="auto"/>
            <w:left w:val="none" w:sz="0" w:space="0" w:color="auto"/>
            <w:bottom w:val="none" w:sz="0" w:space="0" w:color="auto"/>
            <w:right w:val="none" w:sz="0" w:space="0" w:color="auto"/>
          </w:divBdr>
        </w:div>
        <w:div w:id="1346594943">
          <w:marLeft w:val="1800"/>
          <w:marRight w:val="0"/>
          <w:marTop w:val="115"/>
          <w:marBottom w:val="0"/>
          <w:divBdr>
            <w:top w:val="none" w:sz="0" w:space="0" w:color="auto"/>
            <w:left w:val="none" w:sz="0" w:space="0" w:color="auto"/>
            <w:bottom w:val="none" w:sz="0" w:space="0" w:color="auto"/>
            <w:right w:val="none" w:sz="0" w:space="0" w:color="auto"/>
          </w:divBdr>
        </w:div>
        <w:div w:id="997540220">
          <w:marLeft w:val="1800"/>
          <w:marRight w:val="0"/>
          <w:marTop w:val="115"/>
          <w:marBottom w:val="0"/>
          <w:divBdr>
            <w:top w:val="none" w:sz="0" w:space="0" w:color="auto"/>
            <w:left w:val="none" w:sz="0" w:space="0" w:color="auto"/>
            <w:bottom w:val="none" w:sz="0" w:space="0" w:color="auto"/>
            <w:right w:val="none" w:sz="0" w:space="0" w:color="auto"/>
          </w:divBdr>
        </w:div>
        <w:div w:id="115485666">
          <w:marLeft w:val="1166"/>
          <w:marRight w:val="0"/>
          <w:marTop w:val="134"/>
          <w:marBottom w:val="0"/>
          <w:divBdr>
            <w:top w:val="none" w:sz="0" w:space="0" w:color="auto"/>
            <w:left w:val="none" w:sz="0" w:space="0" w:color="auto"/>
            <w:bottom w:val="none" w:sz="0" w:space="0" w:color="auto"/>
            <w:right w:val="none" w:sz="0" w:space="0" w:color="auto"/>
          </w:divBdr>
        </w:div>
        <w:div w:id="1268153552">
          <w:marLeft w:val="1800"/>
          <w:marRight w:val="0"/>
          <w:marTop w:val="115"/>
          <w:marBottom w:val="0"/>
          <w:divBdr>
            <w:top w:val="none" w:sz="0" w:space="0" w:color="auto"/>
            <w:left w:val="none" w:sz="0" w:space="0" w:color="auto"/>
            <w:bottom w:val="none" w:sz="0" w:space="0" w:color="auto"/>
            <w:right w:val="none" w:sz="0" w:space="0" w:color="auto"/>
          </w:divBdr>
        </w:div>
      </w:divsChild>
    </w:div>
    <w:div w:id="1490947967">
      <w:bodyDiv w:val="1"/>
      <w:marLeft w:val="0"/>
      <w:marRight w:val="0"/>
      <w:marTop w:val="0"/>
      <w:marBottom w:val="0"/>
      <w:divBdr>
        <w:top w:val="none" w:sz="0" w:space="0" w:color="auto"/>
        <w:left w:val="none" w:sz="0" w:space="0" w:color="auto"/>
        <w:bottom w:val="none" w:sz="0" w:space="0" w:color="auto"/>
        <w:right w:val="none" w:sz="0" w:space="0" w:color="auto"/>
      </w:divBdr>
    </w:div>
    <w:div w:id="1495611911">
      <w:bodyDiv w:val="1"/>
      <w:marLeft w:val="0"/>
      <w:marRight w:val="0"/>
      <w:marTop w:val="0"/>
      <w:marBottom w:val="0"/>
      <w:divBdr>
        <w:top w:val="none" w:sz="0" w:space="0" w:color="auto"/>
        <w:left w:val="none" w:sz="0" w:space="0" w:color="auto"/>
        <w:bottom w:val="none" w:sz="0" w:space="0" w:color="auto"/>
        <w:right w:val="none" w:sz="0" w:space="0" w:color="auto"/>
      </w:divBdr>
    </w:div>
    <w:div w:id="1499611224">
      <w:bodyDiv w:val="1"/>
      <w:marLeft w:val="0"/>
      <w:marRight w:val="0"/>
      <w:marTop w:val="0"/>
      <w:marBottom w:val="0"/>
      <w:divBdr>
        <w:top w:val="none" w:sz="0" w:space="0" w:color="auto"/>
        <w:left w:val="none" w:sz="0" w:space="0" w:color="auto"/>
        <w:bottom w:val="none" w:sz="0" w:space="0" w:color="auto"/>
        <w:right w:val="none" w:sz="0" w:space="0" w:color="auto"/>
      </w:divBdr>
      <w:divsChild>
        <w:div w:id="582616323">
          <w:marLeft w:val="1166"/>
          <w:marRight w:val="0"/>
          <w:marTop w:val="134"/>
          <w:marBottom w:val="0"/>
          <w:divBdr>
            <w:top w:val="none" w:sz="0" w:space="0" w:color="auto"/>
            <w:left w:val="none" w:sz="0" w:space="0" w:color="auto"/>
            <w:bottom w:val="none" w:sz="0" w:space="0" w:color="auto"/>
            <w:right w:val="none" w:sz="0" w:space="0" w:color="auto"/>
          </w:divBdr>
        </w:div>
        <w:div w:id="1446388669">
          <w:marLeft w:val="1800"/>
          <w:marRight w:val="0"/>
          <w:marTop w:val="115"/>
          <w:marBottom w:val="0"/>
          <w:divBdr>
            <w:top w:val="none" w:sz="0" w:space="0" w:color="auto"/>
            <w:left w:val="none" w:sz="0" w:space="0" w:color="auto"/>
            <w:bottom w:val="none" w:sz="0" w:space="0" w:color="auto"/>
            <w:right w:val="none" w:sz="0" w:space="0" w:color="auto"/>
          </w:divBdr>
        </w:div>
        <w:div w:id="670136130">
          <w:marLeft w:val="1800"/>
          <w:marRight w:val="0"/>
          <w:marTop w:val="115"/>
          <w:marBottom w:val="0"/>
          <w:divBdr>
            <w:top w:val="none" w:sz="0" w:space="0" w:color="auto"/>
            <w:left w:val="none" w:sz="0" w:space="0" w:color="auto"/>
            <w:bottom w:val="none" w:sz="0" w:space="0" w:color="auto"/>
            <w:right w:val="none" w:sz="0" w:space="0" w:color="auto"/>
          </w:divBdr>
        </w:div>
        <w:div w:id="1628510788">
          <w:marLeft w:val="1800"/>
          <w:marRight w:val="0"/>
          <w:marTop w:val="115"/>
          <w:marBottom w:val="0"/>
          <w:divBdr>
            <w:top w:val="none" w:sz="0" w:space="0" w:color="auto"/>
            <w:left w:val="none" w:sz="0" w:space="0" w:color="auto"/>
            <w:bottom w:val="none" w:sz="0" w:space="0" w:color="auto"/>
            <w:right w:val="none" w:sz="0" w:space="0" w:color="auto"/>
          </w:divBdr>
        </w:div>
        <w:div w:id="2119640577">
          <w:marLeft w:val="1800"/>
          <w:marRight w:val="0"/>
          <w:marTop w:val="115"/>
          <w:marBottom w:val="0"/>
          <w:divBdr>
            <w:top w:val="none" w:sz="0" w:space="0" w:color="auto"/>
            <w:left w:val="none" w:sz="0" w:space="0" w:color="auto"/>
            <w:bottom w:val="none" w:sz="0" w:space="0" w:color="auto"/>
            <w:right w:val="none" w:sz="0" w:space="0" w:color="auto"/>
          </w:divBdr>
        </w:div>
        <w:div w:id="368526987">
          <w:marLeft w:val="1800"/>
          <w:marRight w:val="0"/>
          <w:marTop w:val="115"/>
          <w:marBottom w:val="0"/>
          <w:divBdr>
            <w:top w:val="none" w:sz="0" w:space="0" w:color="auto"/>
            <w:left w:val="none" w:sz="0" w:space="0" w:color="auto"/>
            <w:bottom w:val="none" w:sz="0" w:space="0" w:color="auto"/>
            <w:right w:val="none" w:sz="0" w:space="0" w:color="auto"/>
          </w:divBdr>
        </w:div>
      </w:divsChild>
    </w:div>
    <w:div w:id="1511332219">
      <w:bodyDiv w:val="1"/>
      <w:marLeft w:val="0"/>
      <w:marRight w:val="0"/>
      <w:marTop w:val="0"/>
      <w:marBottom w:val="0"/>
      <w:divBdr>
        <w:top w:val="none" w:sz="0" w:space="0" w:color="auto"/>
        <w:left w:val="none" w:sz="0" w:space="0" w:color="auto"/>
        <w:bottom w:val="none" w:sz="0" w:space="0" w:color="auto"/>
        <w:right w:val="none" w:sz="0" w:space="0" w:color="auto"/>
      </w:divBdr>
    </w:div>
    <w:div w:id="1551653981">
      <w:bodyDiv w:val="1"/>
      <w:marLeft w:val="0"/>
      <w:marRight w:val="0"/>
      <w:marTop w:val="0"/>
      <w:marBottom w:val="0"/>
      <w:divBdr>
        <w:top w:val="none" w:sz="0" w:space="0" w:color="auto"/>
        <w:left w:val="none" w:sz="0" w:space="0" w:color="auto"/>
        <w:bottom w:val="none" w:sz="0" w:space="0" w:color="auto"/>
        <w:right w:val="none" w:sz="0" w:space="0" w:color="auto"/>
      </w:divBdr>
    </w:div>
    <w:div w:id="1574001544">
      <w:bodyDiv w:val="1"/>
      <w:marLeft w:val="0"/>
      <w:marRight w:val="0"/>
      <w:marTop w:val="0"/>
      <w:marBottom w:val="0"/>
      <w:divBdr>
        <w:top w:val="none" w:sz="0" w:space="0" w:color="auto"/>
        <w:left w:val="none" w:sz="0" w:space="0" w:color="auto"/>
        <w:bottom w:val="none" w:sz="0" w:space="0" w:color="auto"/>
        <w:right w:val="none" w:sz="0" w:space="0" w:color="auto"/>
      </w:divBdr>
    </w:div>
    <w:div w:id="1582711566">
      <w:bodyDiv w:val="1"/>
      <w:marLeft w:val="0"/>
      <w:marRight w:val="0"/>
      <w:marTop w:val="0"/>
      <w:marBottom w:val="0"/>
      <w:divBdr>
        <w:top w:val="none" w:sz="0" w:space="0" w:color="auto"/>
        <w:left w:val="none" w:sz="0" w:space="0" w:color="auto"/>
        <w:bottom w:val="none" w:sz="0" w:space="0" w:color="auto"/>
        <w:right w:val="none" w:sz="0" w:space="0" w:color="auto"/>
      </w:divBdr>
    </w:div>
    <w:div w:id="1590768887">
      <w:bodyDiv w:val="1"/>
      <w:marLeft w:val="0"/>
      <w:marRight w:val="0"/>
      <w:marTop w:val="0"/>
      <w:marBottom w:val="0"/>
      <w:divBdr>
        <w:top w:val="none" w:sz="0" w:space="0" w:color="auto"/>
        <w:left w:val="none" w:sz="0" w:space="0" w:color="auto"/>
        <w:bottom w:val="none" w:sz="0" w:space="0" w:color="auto"/>
        <w:right w:val="none" w:sz="0" w:space="0" w:color="auto"/>
      </w:divBdr>
    </w:div>
    <w:div w:id="1598322359">
      <w:bodyDiv w:val="1"/>
      <w:marLeft w:val="0"/>
      <w:marRight w:val="0"/>
      <w:marTop w:val="0"/>
      <w:marBottom w:val="0"/>
      <w:divBdr>
        <w:top w:val="none" w:sz="0" w:space="0" w:color="auto"/>
        <w:left w:val="none" w:sz="0" w:space="0" w:color="auto"/>
        <w:bottom w:val="none" w:sz="0" w:space="0" w:color="auto"/>
        <w:right w:val="none" w:sz="0" w:space="0" w:color="auto"/>
      </w:divBdr>
    </w:div>
    <w:div w:id="1623416551">
      <w:bodyDiv w:val="1"/>
      <w:marLeft w:val="0"/>
      <w:marRight w:val="0"/>
      <w:marTop w:val="0"/>
      <w:marBottom w:val="0"/>
      <w:divBdr>
        <w:top w:val="none" w:sz="0" w:space="0" w:color="auto"/>
        <w:left w:val="none" w:sz="0" w:space="0" w:color="auto"/>
        <w:bottom w:val="none" w:sz="0" w:space="0" w:color="auto"/>
        <w:right w:val="none" w:sz="0" w:space="0" w:color="auto"/>
      </w:divBdr>
      <w:divsChild>
        <w:div w:id="1014651940">
          <w:marLeft w:val="547"/>
          <w:marRight w:val="0"/>
          <w:marTop w:val="115"/>
          <w:marBottom w:val="0"/>
          <w:divBdr>
            <w:top w:val="none" w:sz="0" w:space="0" w:color="auto"/>
            <w:left w:val="none" w:sz="0" w:space="0" w:color="auto"/>
            <w:bottom w:val="none" w:sz="0" w:space="0" w:color="auto"/>
            <w:right w:val="none" w:sz="0" w:space="0" w:color="auto"/>
          </w:divBdr>
        </w:div>
        <w:div w:id="1123377883">
          <w:marLeft w:val="1166"/>
          <w:marRight w:val="0"/>
          <w:marTop w:val="96"/>
          <w:marBottom w:val="0"/>
          <w:divBdr>
            <w:top w:val="none" w:sz="0" w:space="0" w:color="auto"/>
            <w:left w:val="none" w:sz="0" w:space="0" w:color="auto"/>
            <w:bottom w:val="none" w:sz="0" w:space="0" w:color="auto"/>
            <w:right w:val="none" w:sz="0" w:space="0" w:color="auto"/>
          </w:divBdr>
        </w:div>
        <w:div w:id="834878146">
          <w:marLeft w:val="1800"/>
          <w:marRight w:val="0"/>
          <w:marTop w:val="86"/>
          <w:marBottom w:val="0"/>
          <w:divBdr>
            <w:top w:val="none" w:sz="0" w:space="0" w:color="auto"/>
            <w:left w:val="none" w:sz="0" w:space="0" w:color="auto"/>
            <w:bottom w:val="none" w:sz="0" w:space="0" w:color="auto"/>
            <w:right w:val="none" w:sz="0" w:space="0" w:color="auto"/>
          </w:divBdr>
        </w:div>
        <w:div w:id="1258489823">
          <w:marLeft w:val="1166"/>
          <w:marRight w:val="0"/>
          <w:marTop w:val="96"/>
          <w:marBottom w:val="0"/>
          <w:divBdr>
            <w:top w:val="none" w:sz="0" w:space="0" w:color="auto"/>
            <w:left w:val="none" w:sz="0" w:space="0" w:color="auto"/>
            <w:bottom w:val="none" w:sz="0" w:space="0" w:color="auto"/>
            <w:right w:val="none" w:sz="0" w:space="0" w:color="auto"/>
          </w:divBdr>
        </w:div>
        <w:div w:id="836073905">
          <w:marLeft w:val="1800"/>
          <w:marRight w:val="0"/>
          <w:marTop w:val="86"/>
          <w:marBottom w:val="0"/>
          <w:divBdr>
            <w:top w:val="none" w:sz="0" w:space="0" w:color="auto"/>
            <w:left w:val="none" w:sz="0" w:space="0" w:color="auto"/>
            <w:bottom w:val="none" w:sz="0" w:space="0" w:color="auto"/>
            <w:right w:val="none" w:sz="0" w:space="0" w:color="auto"/>
          </w:divBdr>
        </w:div>
        <w:div w:id="77364662">
          <w:marLeft w:val="1800"/>
          <w:marRight w:val="0"/>
          <w:marTop w:val="86"/>
          <w:marBottom w:val="0"/>
          <w:divBdr>
            <w:top w:val="none" w:sz="0" w:space="0" w:color="auto"/>
            <w:left w:val="none" w:sz="0" w:space="0" w:color="auto"/>
            <w:bottom w:val="none" w:sz="0" w:space="0" w:color="auto"/>
            <w:right w:val="none" w:sz="0" w:space="0" w:color="auto"/>
          </w:divBdr>
        </w:div>
        <w:div w:id="398093052">
          <w:marLeft w:val="1166"/>
          <w:marRight w:val="0"/>
          <w:marTop w:val="96"/>
          <w:marBottom w:val="0"/>
          <w:divBdr>
            <w:top w:val="none" w:sz="0" w:space="0" w:color="auto"/>
            <w:left w:val="none" w:sz="0" w:space="0" w:color="auto"/>
            <w:bottom w:val="none" w:sz="0" w:space="0" w:color="auto"/>
            <w:right w:val="none" w:sz="0" w:space="0" w:color="auto"/>
          </w:divBdr>
        </w:div>
        <w:div w:id="753867534">
          <w:marLeft w:val="1800"/>
          <w:marRight w:val="0"/>
          <w:marTop w:val="86"/>
          <w:marBottom w:val="0"/>
          <w:divBdr>
            <w:top w:val="none" w:sz="0" w:space="0" w:color="auto"/>
            <w:left w:val="none" w:sz="0" w:space="0" w:color="auto"/>
            <w:bottom w:val="none" w:sz="0" w:space="0" w:color="auto"/>
            <w:right w:val="none" w:sz="0" w:space="0" w:color="auto"/>
          </w:divBdr>
        </w:div>
        <w:div w:id="1458374953">
          <w:marLeft w:val="1800"/>
          <w:marRight w:val="0"/>
          <w:marTop w:val="86"/>
          <w:marBottom w:val="0"/>
          <w:divBdr>
            <w:top w:val="none" w:sz="0" w:space="0" w:color="auto"/>
            <w:left w:val="none" w:sz="0" w:space="0" w:color="auto"/>
            <w:bottom w:val="none" w:sz="0" w:space="0" w:color="auto"/>
            <w:right w:val="none" w:sz="0" w:space="0" w:color="auto"/>
          </w:divBdr>
        </w:div>
        <w:div w:id="1475833797">
          <w:marLeft w:val="1166"/>
          <w:marRight w:val="0"/>
          <w:marTop w:val="96"/>
          <w:marBottom w:val="0"/>
          <w:divBdr>
            <w:top w:val="none" w:sz="0" w:space="0" w:color="auto"/>
            <w:left w:val="none" w:sz="0" w:space="0" w:color="auto"/>
            <w:bottom w:val="none" w:sz="0" w:space="0" w:color="auto"/>
            <w:right w:val="none" w:sz="0" w:space="0" w:color="auto"/>
          </w:divBdr>
        </w:div>
        <w:div w:id="1973903825">
          <w:marLeft w:val="1800"/>
          <w:marRight w:val="0"/>
          <w:marTop w:val="86"/>
          <w:marBottom w:val="0"/>
          <w:divBdr>
            <w:top w:val="none" w:sz="0" w:space="0" w:color="auto"/>
            <w:left w:val="none" w:sz="0" w:space="0" w:color="auto"/>
            <w:bottom w:val="none" w:sz="0" w:space="0" w:color="auto"/>
            <w:right w:val="none" w:sz="0" w:space="0" w:color="auto"/>
          </w:divBdr>
        </w:div>
        <w:div w:id="1556158458">
          <w:marLeft w:val="1800"/>
          <w:marRight w:val="0"/>
          <w:marTop w:val="86"/>
          <w:marBottom w:val="0"/>
          <w:divBdr>
            <w:top w:val="none" w:sz="0" w:space="0" w:color="auto"/>
            <w:left w:val="none" w:sz="0" w:space="0" w:color="auto"/>
            <w:bottom w:val="none" w:sz="0" w:space="0" w:color="auto"/>
            <w:right w:val="none" w:sz="0" w:space="0" w:color="auto"/>
          </w:divBdr>
        </w:div>
        <w:div w:id="1036661762">
          <w:marLeft w:val="1800"/>
          <w:marRight w:val="0"/>
          <w:marTop w:val="86"/>
          <w:marBottom w:val="0"/>
          <w:divBdr>
            <w:top w:val="none" w:sz="0" w:space="0" w:color="auto"/>
            <w:left w:val="none" w:sz="0" w:space="0" w:color="auto"/>
            <w:bottom w:val="none" w:sz="0" w:space="0" w:color="auto"/>
            <w:right w:val="none" w:sz="0" w:space="0" w:color="auto"/>
          </w:divBdr>
        </w:div>
        <w:div w:id="1202782817">
          <w:marLeft w:val="1166"/>
          <w:marRight w:val="0"/>
          <w:marTop w:val="96"/>
          <w:marBottom w:val="0"/>
          <w:divBdr>
            <w:top w:val="none" w:sz="0" w:space="0" w:color="auto"/>
            <w:left w:val="none" w:sz="0" w:space="0" w:color="auto"/>
            <w:bottom w:val="none" w:sz="0" w:space="0" w:color="auto"/>
            <w:right w:val="none" w:sz="0" w:space="0" w:color="auto"/>
          </w:divBdr>
        </w:div>
        <w:div w:id="814180730">
          <w:marLeft w:val="1800"/>
          <w:marRight w:val="0"/>
          <w:marTop w:val="86"/>
          <w:marBottom w:val="0"/>
          <w:divBdr>
            <w:top w:val="none" w:sz="0" w:space="0" w:color="auto"/>
            <w:left w:val="none" w:sz="0" w:space="0" w:color="auto"/>
            <w:bottom w:val="none" w:sz="0" w:space="0" w:color="auto"/>
            <w:right w:val="none" w:sz="0" w:space="0" w:color="auto"/>
          </w:divBdr>
        </w:div>
        <w:div w:id="1885289902">
          <w:marLeft w:val="1166"/>
          <w:marRight w:val="0"/>
          <w:marTop w:val="96"/>
          <w:marBottom w:val="0"/>
          <w:divBdr>
            <w:top w:val="none" w:sz="0" w:space="0" w:color="auto"/>
            <w:left w:val="none" w:sz="0" w:space="0" w:color="auto"/>
            <w:bottom w:val="none" w:sz="0" w:space="0" w:color="auto"/>
            <w:right w:val="none" w:sz="0" w:space="0" w:color="auto"/>
          </w:divBdr>
        </w:div>
      </w:divsChild>
    </w:div>
    <w:div w:id="1636444790">
      <w:bodyDiv w:val="1"/>
      <w:marLeft w:val="0"/>
      <w:marRight w:val="0"/>
      <w:marTop w:val="0"/>
      <w:marBottom w:val="0"/>
      <w:divBdr>
        <w:top w:val="none" w:sz="0" w:space="0" w:color="auto"/>
        <w:left w:val="none" w:sz="0" w:space="0" w:color="auto"/>
        <w:bottom w:val="none" w:sz="0" w:space="0" w:color="auto"/>
        <w:right w:val="none" w:sz="0" w:space="0" w:color="auto"/>
      </w:divBdr>
    </w:div>
    <w:div w:id="1644194243">
      <w:bodyDiv w:val="1"/>
      <w:marLeft w:val="0"/>
      <w:marRight w:val="0"/>
      <w:marTop w:val="0"/>
      <w:marBottom w:val="0"/>
      <w:divBdr>
        <w:top w:val="none" w:sz="0" w:space="0" w:color="auto"/>
        <w:left w:val="none" w:sz="0" w:space="0" w:color="auto"/>
        <w:bottom w:val="none" w:sz="0" w:space="0" w:color="auto"/>
        <w:right w:val="none" w:sz="0" w:space="0" w:color="auto"/>
      </w:divBdr>
      <w:divsChild>
        <w:div w:id="1336423315">
          <w:marLeft w:val="1166"/>
          <w:marRight w:val="0"/>
          <w:marTop w:val="134"/>
          <w:marBottom w:val="0"/>
          <w:divBdr>
            <w:top w:val="none" w:sz="0" w:space="0" w:color="auto"/>
            <w:left w:val="none" w:sz="0" w:space="0" w:color="auto"/>
            <w:bottom w:val="none" w:sz="0" w:space="0" w:color="auto"/>
            <w:right w:val="none" w:sz="0" w:space="0" w:color="auto"/>
          </w:divBdr>
        </w:div>
        <w:div w:id="2046447420">
          <w:marLeft w:val="1800"/>
          <w:marRight w:val="0"/>
          <w:marTop w:val="115"/>
          <w:marBottom w:val="0"/>
          <w:divBdr>
            <w:top w:val="none" w:sz="0" w:space="0" w:color="auto"/>
            <w:left w:val="none" w:sz="0" w:space="0" w:color="auto"/>
            <w:bottom w:val="none" w:sz="0" w:space="0" w:color="auto"/>
            <w:right w:val="none" w:sz="0" w:space="0" w:color="auto"/>
          </w:divBdr>
        </w:div>
        <w:div w:id="20254321">
          <w:marLeft w:val="1166"/>
          <w:marRight w:val="0"/>
          <w:marTop w:val="134"/>
          <w:marBottom w:val="0"/>
          <w:divBdr>
            <w:top w:val="none" w:sz="0" w:space="0" w:color="auto"/>
            <w:left w:val="none" w:sz="0" w:space="0" w:color="auto"/>
            <w:bottom w:val="none" w:sz="0" w:space="0" w:color="auto"/>
            <w:right w:val="none" w:sz="0" w:space="0" w:color="auto"/>
          </w:divBdr>
        </w:div>
        <w:div w:id="1095323231">
          <w:marLeft w:val="1800"/>
          <w:marRight w:val="0"/>
          <w:marTop w:val="96"/>
          <w:marBottom w:val="0"/>
          <w:divBdr>
            <w:top w:val="none" w:sz="0" w:space="0" w:color="auto"/>
            <w:left w:val="none" w:sz="0" w:space="0" w:color="auto"/>
            <w:bottom w:val="none" w:sz="0" w:space="0" w:color="auto"/>
            <w:right w:val="none" w:sz="0" w:space="0" w:color="auto"/>
          </w:divBdr>
        </w:div>
        <w:div w:id="900556703">
          <w:marLeft w:val="2520"/>
          <w:marRight w:val="0"/>
          <w:marTop w:val="86"/>
          <w:marBottom w:val="0"/>
          <w:divBdr>
            <w:top w:val="none" w:sz="0" w:space="0" w:color="auto"/>
            <w:left w:val="none" w:sz="0" w:space="0" w:color="auto"/>
            <w:bottom w:val="none" w:sz="0" w:space="0" w:color="auto"/>
            <w:right w:val="none" w:sz="0" w:space="0" w:color="auto"/>
          </w:divBdr>
        </w:div>
        <w:div w:id="1953896710">
          <w:marLeft w:val="1800"/>
          <w:marRight w:val="0"/>
          <w:marTop w:val="96"/>
          <w:marBottom w:val="0"/>
          <w:divBdr>
            <w:top w:val="none" w:sz="0" w:space="0" w:color="auto"/>
            <w:left w:val="none" w:sz="0" w:space="0" w:color="auto"/>
            <w:bottom w:val="none" w:sz="0" w:space="0" w:color="auto"/>
            <w:right w:val="none" w:sz="0" w:space="0" w:color="auto"/>
          </w:divBdr>
        </w:div>
        <w:div w:id="76945358">
          <w:marLeft w:val="2520"/>
          <w:marRight w:val="0"/>
          <w:marTop w:val="86"/>
          <w:marBottom w:val="0"/>
          <w:divBdr>
            <w:top w:val="none" w:sz="0" w:space="0" w:color="auto"/>
            <w:left w:val="none" w:sz="0" w:space="0" w:color="auto"/>
            <w:bottom w:val="none" w:sz="0" w:space="0" w:color="auto"/>
            <w:right w:val="none" w:sz="0" w:space="0" w:color="auto"/>
          </w:divBdr>
        </w:div>
        <w:div w:id="1228226838">
          <w:marLeft w:val="1800"/>
          <w:marRight w:val="0"/>
          <w:marTop w:val="96"/>
          <w:marBottom w:val="0"/>
          <w:divBdr>
            <w:top w:val="none" w:sz="0" w:space="0" w:color="auto"/>
            <w:left w:val="none" w:sz="0" w:space="0" w:color="auto"/>
            <w:bottom w:val="none" w:sz="0" w:space="0" w:color="auto"/>
            <w:right w:val="none" w:sz="0" w:space="0" w:color="auto"/>
          </w:divBdr>
        </w:div>
        <w:div w:id="802114334">
          <w:marLeft w:val="1800"/>
          <w:marRight w:val="0"/>
          <w:marTop w:val="96"/>
          <w:marBottom w:val="0"/>
          <w:divBdr>
            <w:top w:val="none" w:sz="0" w:space="0" w:color="auto"/>
            <w:left w:val="none" w:sz="0" w:space="0" w:color="auto"/>
            <w:bottom w:val="none" w:sz="0" w:space="0" w:color="auto"/>
            <w:right w:val="none" w:sz="0" w:space="0" w:color="auto"/>
          </w:divBdr>
        </w:div>
      </w:divsChild>
    </w:div>
    <w:div w:id="1644626778">
      <w:bodyDiv w:val="1"/>
      <w:marLeft w:val="0"/>
      <w:marRight w:val="0"/>
      <w:marTop w:val="0"/>
      <w:marBottom w:val="0"/>
      <w:divBdr>
        <w:top w:val="none" w:sz="0" w:space="0" w:color="auto"/>
        <w:left w:val="none" w:sz="0" w:space="0" w:color="auto"/>
        <w:bottom w:val="none" w:sz="0" w:space="0" w:color="auto"/>
        <w:right w:val="none" w:sz="0" w:space="0" w:color="auto"/>
      </w:divBdr>
    </w:div>
    <w:div w:id="1657759595">
      <w:bodyDiv w:val="1"/>
      <w:marLeft w:val="0"/>
      <w:marRight w:val="0"/>
      <w:marTop w:val="0"/>
      <w:marBottom w:val="0"/>
      <w:divBdr>
        <w:top w:val="none" w:sz="0" w:space="0" w:color="auto"/>
        <w:left w:val="none" w:sz="0" w:space="0" w:color="auto"/>
        <w:bottom w:val="none" w:sz="0" w:space="0" w:color="auto"/>
        <w:right w:val="none" w:sz="0" w:space="0" w:color="auto"/>
      </w:divBdr>
    </w:div>
    <w:div w:id="1661881769">
      <w:bodyDiv w:val="1"/>
      <w:marLeft w:val="0"/>
      <w:marRight w:val="0"/>
      <w:marTop w:val="0"/>
      <w:marBottom w:val="0"/>
      <w:divBdr>
        <w:top w:val="none" w:sz="0" w:space="0" w:color="auto"/>
        <w:left w:val="none" w:sz="0" w:space="0" w:color="auto"/>
        <w:bottom w:val="none" w:sz="0" w:space="0" w:color="auto"/>
        <w:right w:val="none" w:sz="0" w:space="0" w:color="auto"/>
      </w:divBdr>
      <w:divsChild>
        <w:div w:id="425228504">
          <w:marLeft w:val="1166"/>
          <w:marRight w:val="0"/>
          <w:marTop w:val="115"/>
          <w:marBottom w:val="0"/>
          <w:divBdr>
            <w:top w:val="none" w:sz="0" w:space="0" w:color="auto"/>
            <w:left w:val="none" w:sz="0" w:space="0" w:color="auto"/>
            <w:bottom w:val="none" w:sz="0" w:space="0" w:color="auto"/>
            <w:right w:val="none" w:sz="0" w:space="0" w:color="auto"/>
          </w:divBdr>
        </w:div>
        <w:div w:id="17972285">
          <w:marLeft w:val="1800"/>
          <w:marRight w:val="0"/>
          <w:marTop w:val="96"/>
          <w:marBottom w:val="0"/>
          <w:divBdr>
            <w:top w:val="none" w:sz="0" w:space="0" w:color="auto"/>
            <w:left w:val="none" w:sz="0" w:space="0" w:color="auto"/>
            <w:bottom w:val="none" w:sz="0" w:space="0" w:color="auto"/>
            <w:right w:val="none" w:sz="0" w:space="0" w:color="auto"/>
          </w:divBdr>
        </w:div>
        <w:div w:id="1258709193">
          <w:marLeft w:val="2520"/>
          <w:marRight w:val="0"/>
          <w:marTop w:val="96"/>
          <w:marBottom w:val="0"/>
          <w:divBdr>
            <w:top w:val="none" w:sz="0" w:space="0" w:color="auto"/>
            <w:left w:val="none" w:sz="0" w:space="0" w:color="auto"/>
            <w:bottom w:val="none" w:sz="0" w:space="0" w:color="auto"/>
            <w:right w:val="none" w:sz="0" w:space="0" w:color="auto"/>
          </w:divBdr>
        </w:div>
        <w:div w:id="1329014153">
          <w:marLeft w:val="1800"/>
          <w:marRight w:val="0"/>
          <w:marTop w:val="96"/>
          <w:marBottom w:val="0"/>
          <w:divBdr>
            <w:top w:val="none" w:sz="0" w:space="0" w:color="auto"/>
            <w:left w:val="none" w:sz="0" w:space="0" w:color="auto"/>
            <w:bottom w:val="none" w:sz="0" w:space="0" w:color="auto"/>
            <w:right w:val="none" w:sz="0" w:space="0" w:color="auto"/>
          </w:divBdr>
        </w:div>
        <w:div w:id="1931037145">
          <w:marLeft w:val="1800"/>
          <w:marRight w:val="0"/>
          <w:marTop w:val="96"/>
          <w:marBottom w:val="0"/>
          <w:divBdr>
            <w:top w:val="none" w:sz="0" w:space="0" w:color="auto"/>
            <w:left w:val="none" w:sz="0" w:space="0" w:color="auto"/>
            <w:bottom w:val="none" w:sz="0" w:space="0" w:color="auto"/>
            <w:right w:val="none" w:sz="0" w:space="0" w:color="auto"/>
          </w:divBdr>
        </w:div>
        <w:div w:id="13655140">
          <w:marLeft w:val="1800"/>
          <w:marRight w:val="0"/>
          <w:marTop w:val="96"/>
          <w:marBottom w:val="0"/>
          <w:divBdr>
            <w:top w:val="none" w:sz="0" w:space="0" w:color="auto"/>
            <w:left w:val="none" w:sz="0" w:space="0" w:color="auto"/>
            <w:bottom w:val="none" w:sz="0" w:space="0" w:color="auto"/>
            <w:right w:val="none" w:sz="0" w:space="0" w:color="auto"/>
          </w:divBdr>
        </w:div>
        <w:div w:id="606275061">
          <w:marLeft w:val="2520"/>
          <w:marRight w:val="0"/>
          <w:marTop w:val="96"/>
          <w:marBottom w:val="0"/>
          <w:divBdr>
            <w:top w:val="none" w:sz="0" w:space="0" w:color="auto"/>
            <w:left w:val="none" w:sz="0" w:space="0" w:color="auto"/>
            <w:bottom w:val="none" w:sz="0" w:space="0" w:color="auto"/>
            <w:right w:val="none" w:sz="0" w:space="0" w:color="auto"/>
          </w:divBdr>
        </w:div>
        <w:div w:id="1735153259">
          <w:marLeft w:val="1800"/>
          <w:marRight w:val="0"/>
          <w:marTop w:val="96"/>
          <w:marBottom w:val="0"/>
          <w:divBdr>
            <w:top w:val="none" w:sz="0" w:space="0" w:color="auto"/>
            <w:left w:val="none" w:sz="0" w:space="0" w:color="auto"/>
            <w:bottom w:val="none" w:sz="0" w:space="0" w:color="auto"/>
            <w:right w:val="none" w:sz="0" w:space="0" w:color="auto"/>
          </w:divBdr>
        </w:div>
        <w:div w:id="1375085213">
          <w:marLeft w:val="1800"/>
          <w:marRight w:val="0"/>
          <w:marTop w:val="96"/>
          <w:marBottom w:val="0"/>
          <w:divBdr>
            <w:top w:val="none" w:sz="0" w:space="0" w:color="auto"/>
            <w:left w:val="none" w:sz="0" w:space="0" w:color="auto"/>
            <w:bottom w:val="none" w:sz="0" w:space="0" w:color="auto"/>
            <w:right w:val="none" w:sz="0" w:space="0" w:color="auto"/>
          </w:divBdr>
        </w:div>
        <w:div w:id="1736198465">
          <w:marLeft w:val="1800"/>
          <w:marRight w:val="0"/>
          <w:marTop w:val="96"/>
          <w:marBottom w:val="0"/>
          <w:divBdr>
            <w:top w:val="none" w:sz="0" w:space="0" w:color="auto"/>
            <w:left w:val="none" w:sz="0" w:space="0" w:color="auto"/>
            <w:bottom w:val="none" w:sz="0" w:space="0" w:color="auto"/>
            <w:right w:val="none" w:sz="0" w:space="0" w:color="auto"/>
          </w:divBdr>
        </w:div>
        <w:div w:id="1475610193">
          <w:marLeft w:val="2520"/>
          <w:marRight w:val="0"/>
          <w:marTop w:val="96"/>
          <w:marBottom w:val="0"/>
          <w:divBdr>
            <w:top w:val="none" w:sz="0" w:space="0" w:color="auto"/>
            <w:left w:val="none" w:sz="0" w:space="0" w:color="auto"/>
            <w:bottom w:val="none" w:sz="0" w:space="0" w:color="auto"/>
            <w:right w:val="none" w:sz="0" w:space="0" w:color="auto"/>
          </w:divBdr>
        </w:div>
      </w:divsChild>
    </w:div>
    <w:div w:id="1667320682">
      <w:bodyDiv w:val="1"/>
      <w:marLeft w:val="0"/>
      <w:marRight w:val="0"/>
      <w:marTop w:val="0"/>
      <w:marBottom w:val="0"/>
      <w:divBdr>
        <w:top w:val="none" w:sz="0" w:space="0" w:color="auto"/>
        <w:left w:val="none" w:sz="0" w:space="0" w:color="auto"/>
        <w:bottom w:val="none" w:sz="0" w:space="0" w:color="auto"/>
        <w:right w:val="none" w:sz="0" w:space="0" w:color="auto"/>
      </w:divBdr>
      <w:divsChild>
        <w:div w:id="1114901983">
          <w:marLeft w:val="1166"/>
          <w:marRight w:val="0"/>
          <w:marTop w:val="115"/>
          <w:marBottom w:val="0"/>
          <w:divBdr>
            <w:top w:val="none" w:sz="0" w:space="0" w:color="auto"/>
            <w:left w:val="none" w:sz="0" w:space="0" w:color="auto"/>
            <w:bottom w:val="none" w:sz="0" w:space="0" w:color="auto"/>
            <w:right w:val="none" w:sz="0" w:space="0" w:color="auto"/>
          </w:divBdr>
        </w:div>
        <w:div w:id="1031032345">
          <w:marLeft w:val="1800"/>
          <w:marRight w:val="0"/>
          <w:marTop w:val="96"/>
          <w:marBottom w:val="0"/>
          <w:divBdr>
            <w:top w:val="none" w:sz="0" w:space="0" w:color="auto"/>
            <w:left w:val="none" w:sz="0" w:space="0" w:color="auto"/>
            <w:bottom w:val="none" w:sz="0" w:space="0" w:color="auto"/>
            <w:right w:val="none" w:sz="0" w:space="0" w:color="auto"/>
          </w:divBdr>
        </w:div>
        <w:div w:id="407654920">
          <w:marLeft w:val="2520"/>
          <w:marRight w:val="0"/>
          <w:marTop w:val="86"/>
          <w:marBottom w:val="0"/>
          <w:divBdr>
            <w:top w:val="none" w:sz="0" w:space="0" w:color="auto"/>
            <w:left w:val="none" w:sz="0" w:space="0" w:color="auto"/>
            <w:bottom w:val="none" w:sz="0" w:space="0" w:color="auto"/>
            <w:right w:val="none" w:sz="0" w:space="0" w:color="auto"/>
          </w:divBdr>
        </w:div>
        <w:div w:id="1199777600">
          <w:marLeft w:val="2520"/>
          <w:marRight w:val="0"/>
          <w:marTop w:val="86"/>
          <w:marBottom w:val="0"/>
          <w:divBdr>
            <w:top w:val="none" w:sz="0" w:space="0" w:color="auto"/>
            <w:left w:val="none" w:sz="0" w:space="0" w:color="auto"/>
            <w:bottom w:val="none" w:sz="0" w:space="0" w:color="auto"/>
            <w:right w:val="none" w:sz="0" w:space="0" w:color="auto"/>
          </w:divBdr>
        </w:div>
        <w:div w:id="1463227428">
          <w:marLeft w:val="1166"/>
          <w:marRight w:val="0"/>
          <w:marTop w:val="115"/>
          <w:marBottom w:val="0"/>
          <w:divBdr>
            <w:top w:val="none" w:sz="0" w:space="0" w:color="auto"/>
            <w:left w:val="none" w:sz="0" w:space="0" w:color="auto"/>
            <w:bottom w:val="none" w:sz="0" w:space="0" w:color="auto"/>
            <w:right w:val="none" w:sz="0" w:space="0" w:color="auto"/>
          </w:divBdr>
        </w:div>
        <w:div w:id="2121490492">
          <w:marLeft w:val="1800"/>
          <w:marRight w:val="0"/>
          <w:marTop w:val="96"/>
          <w:marBottom w:val="0"/>
          <w:divBdr>
            <w:top w:val="none" w:sz="0" w:space="0" w:color="auto"/>
            <w:left w:val="none" w:sz="0" w:space="0" w:color="auto"/>
            <w:bottom w:val="none" w:sz="0" w:space="0" w:color="auto"/>
            <w:right w:val="none" w:sz="0" w:space="0" w:color="auto"/>
          </w:divBdr>
        </w:div>
        <w:div w:id="2121533238">
          <w:marLeft w:val="1166"/>
          <w:marRight w:val="0"/>
          <w:marTop w:val="115"/>
          <w:marBottom w:val="0"/>
          <w:divBdr>
            <w:top w:val="none" w:sz="0" w:space="0" w:color="auto"/>
            <w:left w:val="none" w:sz="0" w:space="0" w:color="auto"/>
            <w:bottom w:val="none" w:sz="0" w:space="0" w:color="auto"/>
            <w:right w:val="none" w:sz="0" w:space="0" w:color="auto"/>
          </w:divBdr>
        </w:div>
        <w:div w:id="1050345708">
          <w:marLeft w:val="1800"/>
          <w:marRight w:val="0"/>
          <w:marTop w:val="96"/>
          <w:marBottom w:val="0"/>
          <w:divBdr>
            <w:top w:val="none" w:sz="0" w:space="0" w:color="auto"/>
            <w:left w:val="none" w:sz="0" w:space="0" w:color="auto"/>
            <w:bottom w:val="none" w:sz="0" w:space="0" w:color="auto"/>
            <w:right w:val="none" w:sz="0" w:space="0" w:color="auto"/>
          </w:divBdr>
        </w:div>
        <w:div w:id="351955884">
          <w:marLeft w:val="1166"/>
          <w:marRight w:val="0"/>
          <w:marTop w:val="115"/>
          <w:marBottom w:val="0"/>
          <w:divBdr>
            <w:top w:val="none" w:sz="0" w:space="0" w:color="auto"/>
            <w:left w:val="none" w:sz="0" w:space="0" w:color="auto"/>
            <w:bottom w:val="none" w:sz="0" w:space="0" w:color="auto"/>
            <w:right w:val="none" w:sz="0" w:space="0" w:color="auto"/>
          </w:divBdr>
        </w:div>
        <w:div w:id="470558955">
          <w:marLeft w:val="1800"/>
          <w:marRight w:val="0"/>
          <w:marTop w:val="96"/>
          <w:marBottom w:val="0"/>
          <w:divBdr>
            <w:top w:val="none" w:sz="0" w:space="0" w:color="auto"/>
            <w:left w:val="none" w:sz="0" w:space="0" w:color="auto"/>
            <w:bottom w:val="none" w:sz="0" w:space="0" w:color="auto"/>
            <w:right w:val="none" w:sz="0" w:space="0" w:color="auto"/>
          </w:divBdr>
        </w:div>
      </w:divsChild>
    </w:div>
    <w:div w:id="1673216510">
      <w:bodyDiv w:val="1"/>
      <w:marLeft w:val="0"/>
      <w:marRight w:val="0"/>
      <w:marTop w:val="0"/>
      <w:marBottom w:val="0"/>
      <w:divBdr>
        <w:top w:val="none" w:sz="0" w:space="0" w:color="auto"/>
        <w:left w:val="none" w:sz="0" w:space="0" w:color="auto"/>
        <w:bottom w:val="none" w:sz="0" w:space="0" w:color="auto"/>
        <w:right w:val="none" w:sz="0" w:space="0" w:color="auto"/>
      </w:divBdr>
      <w:divsChild>
        <w:div w:id="1347101427">
          <w:marLeft w:val="547"/>
          <w:marRight w:val="0"/>
          <w:marTop w:val="154"/>
          <w:marBottom w:val="0"/>
          <w:divBdr>
            <w:top w:val="none" w:sz="0" w:space="0" w:color="auto"/>
            <w:left w:val="none" w:sz="0" w:space="0" w:color="auto"/>
            <w:bottom w:val="none" w:sz="0" w:space="0" w:color="auto"/>
            <w:right w:val="none" w:sz="0" w:space="0" w:color="auto"/>
          </w:divBdr>
        </w:div>
      </w:divsChild>
    </w:div>
    <w:div w:id="1678387745">
      <w:bodyDiv w:val="1"/>
      <w:marLeft w:val="0"/>
      <w:marRight w:val="0"/>
      <w:marTop w:val="0"/>
      <w:marBottom w:val="0"/>
      <w:divBdr>
        <w:top w:val="none" w:sz="0" w:space="0" w:color="auto"/>
        <w:left w:val="none" w:sz="0" w:space="0" w:color="auto"/>
        <w:bottom w:val="none" w:sz="0" w:space="0" w:color="auto"/>
        <w:right w:val="none" w:sz="0" w:space="0" w:color="auto"/>
      </w:divBdr>
      <w:divsChild>
        <w:div w:id="545027022">
          <w:marLeft w:val="1166"/>
          <w:marRight w:val="0"/>
          <w:marTop w:val="115"/>
          <w:marBottom w:val="0"/>
          <w:divBdr>
            <w:top w:val="none" w:sz="0" w:space="0" w:color="auto"/>
            <w:left w:val="none" w:sz="0" w:space="0" w:color="auto"/>
            <w:bottom w:val="none" w:sz="0" w:space="0" w:color="auto"/>
            <w:right w:val="none" w:sz="0" w:space="0" w:color="auto"/>
          </w:divBdr>
        </w:div>
        <w:div w:id="1005549336">
          <w:marLeft w:val="1800"/>
          <w:marRight w:val="0"/>
          <w:marTop w:val="96"/>
          <w:marBottom w:val="0"/>
          <w:divBdr>
            <w:top w:val="none" w:sz="0" w:space="0" w:color="auto"/>
            <w:left w:val="none" w:sz="0" w:space="0" w:color="auto"/>
            <w:bottom w:val="none" w:sz="0" w:space="0" w:color="auto"/>
            <w:right w:val="none" w:sz="0" w:space="0" w:color="auto"/>
          </w:divBdr>
        </w:div>
        <w:div w:id="503209678">
          <w:marLeft w:val="1800"/>
          <w:marRight w:val="0"/>
          <w:marTop w:val="96"/>
          <w:marBottom w:val="0"/>
          <w:divBdr>
            <w:top w:val="none" w:sz="0" w:space="0" w:color="auto"/>
            <w:left w:val="none" w:sz="0" w:space="0" w:color="auto"/>
            <w:bottom w:val="none" w:sz="0" w:space="0" w:color="auto"/>
            <w:right w:val="none" w:sz="0" w:space="0" w:color="auto"/>
          </w:divBdr>
        </w:div>
        <w:div w:id="86852352">
          <w:marLeft w:val="1800"/>
          <w:marRight w:val="0"/>
          <w:marTop w:val="96"/>
          <w:marBottom w:val="0"/>
          <w:divBdr>
            <w:top w:val="none" w:sz="0" w:space="0" w:color="auto"/>
            <w:left w:val="none" w:sz="0" w:space="0" w:color="auto"/>
            <w:bottom w:val="none" w:sz="0" w:space="0" w:color="auto"/>
            <w:right w:val="none" w:sz="0" w:space="0" w:color="auto"/>
          </w:divBdr>
        </w:div>
      </w:divsChild>
    </w:div>
    <w:div w:id="1687097127">
      <w:bodyDiv w:val="1"/>
      <w:marLeft w:val="0"/>
      <w:marRight w:val="0"/>
      <w:marTop w:val="0"/>
      <w:marBottom w:val="0"/>
      <w:divBdr>
        <w:top w:val="none" w:sz="0" w:space="0" w:color="auto"/>
        <w:left w:val="none" w:sz="0" w:space="0" w:color="auto"/>
        <w:bottom w:val="none" w:sz="0" w:space="0" w:color="auto"/>
        <w:right w:val="none" w:sz="0" w:space="0" w:color="auto"/>
      </w:divBdr>
      <w:divsChild>
        <w:div w:id="217328843">
          <w:marLeft w:val="1166"/>
          <w:marRight w:val="0"/>
          <w:marTop w:val="115"/>
          <w:marBottom w:val="0"/>
          <w:divBdr>
            <w:top w:val="none" w:sz="0" w:space="0" w:color="auto"/>
            <w:left w:val="none" w:sz="0" w:space="0" w:color="auto"/>
            <w:bottom w:val="none" w:sz="0" w:space="0" w:color="auto"/>
            <w:right w:val="none" w:sz="0" w:space="0" w:color="auto"/>
          </w:divBdr>
        </w:div>
        <w:div w:id="1756322950">
          <w:marLeft w:val="1800"/>
          <w:marRight w:val="0"/>
          <w:marTop w:val="96"/>
          <w:marBottom w:val="0"/>
          <w:divBdr>
            <w:top w:val="none" w:sz="0" w:space="0" w:color="auto"/>
            <w:left w:val="none" w:sz="0" w:space="0" w:color="auto"/>
            <w:bottom w:val="none" w:sz="0" w:space="0" w:color="auto"/>
            <w:right w:val="none" w:sz="0" w:space="0" w:color="auto"/>
          </w:divBdr>
        </w:div>
        <w:div w:id="391393038">
          <w:marLeft w:val="1800"/>
          <w:marRight w:val="0"/>
          <w:marTop w:val="96"/>
          <w:marBottom w:val="0"/>
          <w:divBdr>
            <w:top w:val="none" w:sz="0" w:space="0" w:color="auto"/>
            <w:left w:val="none" w:sz="0" w:space="0" w:color="auto"/>
            <w:bottom w:val="none" w:sz="0" w:space="0" w:color="auto"/>
            <w:right w:val="none" w:sz="0" w:space="0" w:color="auto"/>
          </w:divBdr>
        </w:div>
        <w:div w:id="799805406">
          <w:marLeft w:val="1800"/>
          <w:marRight w:val="0"/>
          <w:marTop w:val="96"/>
          <w:marBottom w:val="0"/>
          <w:divBdr>
            <w:top w:val="none" w:sz="0" w:space="0" w:color="auto"/>
            <w:left w:val="none" w:sz="0" w:space="0" w:color="auto"/>
            <w:bottom w:val="none" w:sz="0" w:space="0" w:color="auto"/>
            <w:right w:val="none" w:sz="0" w:space="0" w:color="auto"/>
          </w:divBdr>
        </w:div>
        <w:div w:id="1136216225">
          <w:marLeft w:val="1166"/>
          <w:marRight w:val="0"/>
          <w:marTop w:val="115"/>
          <w:marBottom w:val="0"/>
          <w:divBdr>
            <w:top w:val="none" w:sz="0" w:space="0" w:color="auto"/>
            <w:left w:val="none" w:sz="0" w:space="0" w:color="auto"/>
            <w:bottom w:val="none" w:sz="0" w:space="0" w:color="auto"/>
            <w:right w:val="none" w:sz="0" w:space="0" w:color="auto"/>
          </w:divBdr>
        </w:div>
        <w:div w:id="1848253137">
          <w:marLeft w:val="1166"/>
          <w:marRight w:val="0"/>
          <w:marTop w:val="115"/>
          <w:marBottom w:val="0"/>
          <w:divBdr>
            <w:top w:val="none" w:sz="0" w:space="0" w:color="auto"/>
            <w:left w:val="none" w:sz="0" w:space="0" w:color="auto"/>
            <w:bottom w:val="none" w:sz="0" w:space="0" w:color="auto"/>
            <w:right w:val="none" w:sz="0" w:space="0" w:color="auto"/>
          </w:divBdr>
        </w:div>
        <w:div w:id="1547524031">
          <w:marLeft w:val="1800"/>
          <w:marRight w:val="0"/>
          <w:marTop w:val="96"/>
          <w:marBottom w:val="0"/>
          <w:divBdr>
            <w:top w:val="none" w:sz="0" w:space="0" w:color="auto"/>
            <w:left w:val="none" w:sz="0" w:space="0" w:color="auto"/>
            <w:bottom w:val="none" w:sz="0" w:space="0" w:color="auto"/>
            <w:right w:val="none" w:sz="0" w:space="0" w:color="auto"/>
          </w:divBdr>
        </w:div>
        <w:div w:id="1866022465">
          <w:marLeft w:val="1800"/>
          <w:marRight w:val="0"/>
          <w:marTop w:val="96"/>
          <w:marBottom w:val="0"/>
          <w:divBdr>
            <w:top w:val="none" w:sz="0" w:space="0" w:color="auto"/>
            <w:left w:val="none" w:sz="0" w:space="0" w:color="auto"/>
            <w:bottom w:val="none" w:sz="0" w:space="0" w:color="auto"/>
            <w:right w:val="none" w:sz="0" w:space="0" w:color="auto"/>
          </w:divBdr>
        </w:div>
        <w:div w:id="628123253">
          <w:marLeft w:val="1166"/>
          <w:marRight w:val="0"/>
          <w:marTop w:val="115"/>
          <w:marBottom w:val="0"/>
          <w:divBdr>
            <w:top w:val="none" w:sz="0" w:space="0" w:color="auto"/>
            <w:left w:val="none" w:sz="0" w:space="0" w:color="auto"/>
            <w:bottom w:val="none" w:sz="0" w:space="0" w:color="auto"/>
            <w:right w:val="none" w:sz="0" w:space="0" w:color="auto"/>
          </w:divBdr>
        </w:div>
        <w:div w:id="587231923">
          <w:marLeft w:val="1800"/>
          <w:marRight w:val="0"/>
          <w:marTop w:val="96"/>
          <w:marBottom w:val="0"/>
          <w:divBdr>
            <w:top w:val="none" w:sz="0" w:space="0" w:color="auto"/>
            <w:left w:val="none" w:sz="0" w:space="0" w:color="auto"/>
            <w:bottom w:val="none" w:sz="0" w:space="0" w:color="auto"/>
            <w:right w:val="none" w:sz="0" w:space="0" w:color="auto"/>
          </w:divBdr>
        </w:div>
      </w:divsChild>
    </w:div>
    <w:div w:id="1717272134">
      <w:bodyDiv w:val="1"/>
      <w:marLeft w:val="0"/>
      <w:marRight w:val="0"/>
      <w:marTop w:val="0"/>
      <w:marBottom w:val="0"/>
      <w:divBdr>
        <w:top w:val="none" w:sz="0" w:space="0" w:color="auto"/>
        <w:left w:val="none" w:sz="0" w:space="0" w:color="auto"/>
        <w:bottom w:val="none" w:sz="0" w:space="0" w:color="auto"/>
        <w:right w:val="none" w:sz="0" w:space="0" w:color="auto"/>
      </w:divBdr>
    </w:div>
    <w:div w:id="1719010457">
      <w:bodyDiv w:val="1"/>
      <w:marLeft w:val="0"/>
      <w:marRight w:val="0"/>
      <w:marTop w:val="0"/>
      <w:marBottom w:val="0"/>
      <w:divBdr>
        <w:top w:val="none" w:sz="0" w:space="0" w:color="auto"/>
        <w:left w:val="none" w:sz="0" w:space="0" w:color="auto"/>
        <w:bottom w:val="none" w:sz="0" w:space="0" w:color="auto"/>
        <w:right w:val="none" w:sz="0" w:space="0" w:color="auto"/>
      </w:divBdr>
      <w:divsChild>
        <w:div w:id="725765333">
          <w:marLeft w:val="547"/>
          <w:marRight w:val="0"/>
          <w:marTop w:val="154"/>
          <w:marBottom w:val="0"/>
          <w:divBdr>
            <w:top w:val="none" w:sz="0" w:space="0" w:color="auto"/>
            <w:left w:val="none" w:sz="0" w:space="0" w:color="auto"/>
            <w:bottom w:val="none" w:sz="0" w:space="0" w:color="auto"/>
            <w:right w:val="none" w:sz="0" w:space="0" w:color="auto"/>
          </w:divBdr>
        </w:div>
        <w:div w:id="619605223">
          <w:marLeft w:val="1166"/>
          <w:marRight w:val="0"/>
          <w:marTop w:val="134"/>
          <w:marBottom w:val="0"/>
          <w:divBdr>
            <w:top w:val="none" w:sz="0" w:space="0" w:color="auto"/>
            <w:left w:val="none" w:sz="0" w:space="0" w:color="auto"/>
            <w:bottom w:val="none" w:sz="0" w:space="0" w:color="auto"/>
            <w:right w:val="none" w:sz="0" w:space="0" w:color="auto"/>
          </w:divBdr>
        </w:div>
        <w:div w:id="1857889254">
          <w:marLeft w:val="1800"/>
          <w:marRight w:val="0"/>
          <w:marTop w:val="115"/>
          <w:marBottom w:val="0"/>
          <w:divBdr>
            <w:top w:val="none" w:sz="0" w:space="0" w:color="auto"/>
            <w:left w:val="none" w:sz="0" w:space="0" w:color="auto"/>
            <w:bottom w:val="none" w:sz="0" w:space="0" w:color="auto"/>
            <w:right w:val="none" w:sz="0" w:space="0" w:color="auto"/>
          </w:divBdr>
        </w:div>
        <w:div w:id="17506013">
          <w:marLeft w:val="1800"/>
          <w:marRight w:val="0"/>
          <w:marTop w:val="115"/>
          <w:marBottom w:val="0"/>
          <w:divBdr>
            <w:top w:val="none" w:sz="0" w:space="0" w:color="auto"/>
            <w:left w:val="none" w:sz="0" w:space="0" w:color="auto"/>
            <w:bottom w:val="none" w:sz="0" w:space="0" w:color="auto"/>
            <w:right w:val="none" w:sz="0" w:space="0" w:color="auto"/>
          </w:divBdr>
        </w:div>
        <w:div w:id="137115882">
          <w:marLeft w:val="1800"/>
          <w:marRight w:val="0"/>
          <w:marTop w:val="115"/>
          <w:marBottom w:val="0"/>
          <w:divBdr>
            <w:top w:val="none" w:sz="0" w:space="0" w:color="auto"/>
            <w:left w:val="none" w:sz="0" w:space="0" w:color="auto"/>
            <w:bottom w:val="none" w:sz="0" w:space="0" w:color="auto"/>
            <w:right w:val="none" w:sz="0" w:space="0" w:color="auto"/>
          </w:divBdr>
        </w:div>
        <w:div w:id="697512916">
          <w:marLeft w:val="2520"/>
          <w:marRight w:val="0"/>
          <w:marTop w:val="96"/>
          <w:marBottom w:val="0"/>
          <w:divBdr>
            <w:top w:val="none" w:sz="0" w:space="0" w:color="auto"/>
            <w:left w:val="none" w:sz="0" w:space="0" w:color="auto"/>
            <w:bottom w:val="none" w:sz="0" w:space="0" w:color="auto"/>
            <w:right w:val="none" w:sz="0" w:space="0" w:color="auto"/>
          </w:divBdr>
        </w:div>
        <w:div w:id="474957293">
          <w:marLeft w:val="2520"/>
          <w:marRight w:val="0"/>
          <w:marTop w:val="96"/>
          <w:marBottom w:val="0"/>
          <w:divBdr>
            <w:top w:val="none" w:sz="0" w:space="0" w:color="auto"/>
            <w:left w:val="none" w:sz="0" w:space="0" w:color="auto"/>
            <w:bottom w:val="none" w:sz="0" w:space="0" w:color="auto"/>
            <w:right w:val="none" w:sz="0" w:space="0" w:color="auto"/>
          </w:divBdr>
        </w:div>
        <w:div w:id="630600286">
          <w:marLeft w:val="2520"/>
          <w:marRight w:val="0"/>
          <w:marTop w:val="96"/>
          <w:marBottom w:val="0"/>
          <w:divBdr>
            <w:top w:val="none" w:sz="0" w:space="0" w:color="auto"/>
            <w:left w:val="none" w:sz="0" w:space="0" w:color="auto"/>
            <w:bottom w:val="none" w:sz="0" w:space="0" w:color="auto"/>
            <w:right w:val="none" w:sz="0" w:space="0" w:color="auto"/>
          </w:divBdr>
        </w:div>
      </w:divsChild>
    </w:div>
    <w:div w:id="1735617798">
      <w:bodyDiv w:val="1"/>
      <w:marLeft w:val="0"/>
      <w:marRight w:val="0"/>
      <w:marTop w:val="0"/>
      <w:marBottom w:val="0"/>
      <w:divBdr>
        <w:top w:val="none" w:sz="0" w:space="0" w:color="auto"/>
        <w:left w:val="none" w:sz="0" w:space="0" w:color="auto"/>
        <w:bottom w:val="none" w:sz="0" w:space="0" w:color="auto"/>
        <w:right w:val="none" w:sz="0" w:space="0" w:color="auto"/>
      </w:divBdr>
    </w:div>
    <w:div w:id="1752268373">
      <w:bodyDiv w:val="1"/>
      <w:marLeft w:val="0"/>
      <w:marRight w:val="0"/>
      <w:marTop w:val="0"/>
      <w:marBottom w:val="0"/>
      <w:divBdr>
        <w:top w:val="none" w:sz="0" w:space="0" w:color="auto"/>
        <w:left w:val="none" w:sz="0" w:space="0" w:color="auto"/>
        <w:bottom w:val="none" w:sz="0" w:space="0" w:color="auto"/>
        <w:right w:val="none" w:sz="0" w:space="0" w:color="auto"/>
      </w:divBdr>
    </w:div>
    <w:div w:id="1755323129">
      <w:bodyDiv w:val="1"/>
      <w:marLeft w:val="0"/>
      <w:marRight w:val="0"/>
      <w:marTop w:val="0"/>
      <w:marBottom w:val="0"/>
      <w:divBdr>
        <w:top w:val="none" w:sz="0" w:space="0" w:color="auto"/>
        <w:left w:val="none" w:sz="0" w:space="0" w:color="auto"/>
        <w:bottom w:val="none" w:sz="0" w:space="0" w:color="auto"/>
        <w:right w:val="none" w:sz="0" w:space="0" w:color="auto"/>
      </w:divBdr>
    </w:div>
    <w:div w:id="1770275502">
      <w:bodyDiv w:val="1"/>
      <w:marLeft w:val="0"/>
      <w:marRight w:val="0"/>
      <w:marTop w:val="0"/>
      <w:marBottom w:val="0"/>
      <w:divBdr>
        <w:top w:val="none" w:sz="0" w:space="0" w:color="auto"/>
        <w:left w:val="none" w:sz="0" w:space="0" w:color="auto"/>
        <w:bottom w:val="none" w:sz="0" w:space="0" w:color="auto"/>
        <w:right w:val="none" w:sz="0" w:space="0" w:color="auto"/>
      </w:divBdr>
    </w:div>
    <w:div w:id="1771268155">
      <w:bodyDiv w:val="1"/>
      <w:marLeft w:val="0"/>
      <w:marRight w:val="0"/>
      <w:marTop w:val="0"/>
      <w:marBottom w:val="0"/>
      <w:divBdr>
        <w:top w:val="none" w:sz="0" w:space="0" w:color="auto"/>
        <w:left w:val="none" w:sz="0" w:space="0" w:color="auto"/>
        <w:bottom w:val="none" w:sz="0" w:space="0" w:color="auto"/>
        <w:right w:val="none" w:sz="0" w:space="0" w:color="auto"/>
      </w:divBdr>
      <w:divsChild>
        <w:div w:id="546917878">
          <w:marLeft w:val="547"/>
          <w:marRight w:val="0"/>
          <w:marTop w:val="154"/>
          <w:marBottom w:val="0"/>
          <w:divBdr>
            <w:top w:val="none" w:sz="0" w:space="0" w:color="auto"/>
            <w:left w:val="none" w:sz="0" w:space="0" w:color="auto"/>
            <w:bottom w:val="none" w:sz="0" w:space="0" w:color="auto"/>
            <w:right w:val="none" w:sz="0" w:space="0" w:color="auto"/>
          </w:divBdr>
        </w:div>
      </w:divsChild>
    </w:div>
    <w:div w:id="1771386059">
      <w:bodyDiv w:val="1"/>
      <w:marLeft w:val="0"/>
      <w:marRight w:val="0"/>
      <w:marTop w:val="0"/>
      <w:marBottom w:val="0"/>
      <w:divBdr>
        <w:top w:val="none" w:sz="0" w:space="0" w:color="auto"/>
        <w:left w:val="none" w:sz="0" w:space="0" w:color="auto"/>
        <w:bottom w:val="none" w:sz="0" w:space="0" w:color="auto"/>
        <w:right w:val="none" w:sz="0" w:space="0" w:color="auto"/>
      </w:divBdr>
      <w:divsChild>
        <w:div w:id="557205373">
          <w:marLeft w:val="547"/>
          <w:marRight w:val="0"/>
          <w:marTop w:val="154"/>
          <w:marBottom w:val="0"/>
          <w:divBdr>
            <w:top w:val="none" w:sz="0" w:space="0" w:color="auto"/>
            <w:left w:val="none" w:sz="0" w:space="0" w:color="auto"/>
            <w:bottom w:val="none" w:sz="0" w:space="0" w:color="auto"/>
            <w:right w:val="none" w:sz="0" w:space="0" w:color="auto"/>
          </w:divBdr>
        </w:div>
        <w:div w:id="406726992">
          <w:marLeft w:val="1166"/>
          <w:marRight w:val="0"/>
          <w:marTop w:val="134"/>
          <w:marBottom w:val="0"/>
          <w:divBdr>
            <w:top w:val="none" w:sz="0" w:space="0" w:color="auto"/>
            <w:left w:val="none" w:sz="0" w:space="0" w:color="auto"/>
            <w:bottom w:val="none" w:sz="0" w:space="0" w:color="auto"/>
            <w:right w:val="none" w:sz="0" w:space="0" w:color="auto"/>
          </w:divBdr>
        </w:div>
        <w:div w:id="1864127156">
          <w:marLeft w:val="1166"/>
          <w:marRight w:val="0"/>
          <w:marTop w:val="134"/>
          <w:marBottom w:val="0"/>
          <w:divBdr>
            <w:top w:val="none" w:sz="0" w:space="0" w:color="auto"/>
            <w:left w:val="none" w:sz="0" w:space="0" w:color="auto"/>
            <w:bottom w:val="none" w:sz="0" w:space="0" w:color="auto"/>
            <w:right w:val="none" w:sz="0" w:space="0" w:color="auto"/>
          </w:divBdr>
        </w:div>
        <w:div w:id="343015669">
          <w:marLeft w:val="1166"/>
          <w:marRight w:val="0"/>
          <w:marTop w:val="134"/>
          <w:marBottom w:val="0"/>
          <w:divBdr>
            <w:top w:val="none" w:sz="0" w:space="0" w:color="auto"/>
            <w:left w:val="none" w:sz="0" w:space="0" w:color="auto"/>
            <w:bottom w:val="none" w:sz="0" w:space="0" w:color="auto"/>
            <w:right w:val="none" w:sz="0" w:space="0" w:color="auto"/>
          </w:divBdr>
        </w:div>
        <w:div w:id="1869904323">
          <w:marLeft w:val="1166"/>
          <w:marRight w:val="0"/>
          <w:marTop w:val="134"/>
          <w:marBottom w:val="0"/>
          <w:divBdr>
            <w:top w:val="none" w:sz="0" w:space="0" w:color="auto"/>
            <w:left w:val="none" w:sz="0" w:space="0" w:color="auto"/>
            <w:bottom w:val="none" w:sz="0" w:space="0" w:color="auto"/>
            <w:right w:val="none" w:sz="0" w:space="0" w:color="auto"/>
          </w:divBdr>
        </w:div>
      </w:divsChild>
    </w:div>
    <w:div w:id="1773280673">
      <w:bodyDiv w:val="1"/>
      <w:marLeft w:val="0"/>
      <w:marRight w:val="0"/>
      <w:marTop w:val="0"/>
      <w:marBottom w:val="0"/>
      <w:divBdr>
        <w:top w:val="none" w:sz="0" w:space="0" w:color="auto"/>
        <w:left w:val="none" w:sz="0" w:space="0" w:color="auto"/>
        <w:bottom w:val="none" w:sz="0" w:space="0" w:color="auto"/>
        <w:right w:val="none" w:sz="0" w:space="0" w:color="auto"/>
      </w:divBdr>
      <w:divsChild>
        <w:div w:id="152337667">
          <w:marLeft w:val="1166"/>
          <w:marRight w:val="0"/>
          <w:marTop w:val="134"/>
          <w:marBottom w:val="0"/>
          <w:divBdr>
            <w:top w:val="none" w:sz="0" w:space="0" w:color="auto"/>
            <w:left w:val="none" w:sz="0" w:space="0" w:color="auto"/>
            <w:bottom w:val="none" w:sz="0" w:space="0" w:color="auto"/>
            <w:right w:val="none" w:sz="0" w:space="0" w:color="auto"/>
          </w:divBdr>
        </w:div>
        <w:div w:id="92014736">
          <w:marLeft w:val="1800"/>
          <w:marRight w:val="0"/>
          <w:marTop w:val="115"/>
          <w:marBottom w:val="0"/>
          <w:divBdr>
            <w:top w:val="none" w:sz="0" w:space="0" w:color="auto"/>
            <w:left w:val="none" w:sz="0" w:space="0" w:color="auto"/>
            <w:bottom w:val="none" w:sz="0" w:space="0" w:color="auto"/>
            <w:right w:val="none" w:sz="0" w:space="0" w:color="auto"/>
          </w:divBdr>
        </w:div>
        <w:div w:id="537013052">
          <w:marLeft w:val="2520"/>
          <w:marRight w:val="0"/>
          <w:marTop w:val="96"/>
          <w:marBottom w:val="0"/>
          <w:divBdr>
            <w:top w:val="none" w:sz="0" w:space="0" w:color="auto"/>
            <w:left w:val="none" w:sz="0" w:space="0" w:color="auto"/>
            <w:bottom w:val="none" w:sz="0" w:space="0" w:color="auto"/>
            <w:right w:val="none" w:sz="0" w:space="0" w:color="auto"/>
          </w:divBdr>
        </w:div>
        <w:div w:id="1128356121">
          <w:marLeft w:val="2520"/>
          <w:marRight w:val="0"/>
          <w:marTop w:val="96"/>
          <w:marBottom w:val="0"/>
          <w:divBdr>
            <w:top w:val="none" w:sz="0" w:space="0" w:color="auto"/>
            <w:left w:val="none" w:sz="0" w:space="0" w:color="auto"/>
            <w:bottom w:val="none" w:sz="0" w:space="0" w:color="auto"/>
            <w:right w:val="none" w:sz="0" w:space="0" w:color="auto"/>
          </w:divBdr>
        </w:div>
        <w:div w:id="18091289">
          <w:marLeft w:val="2520"/>
          <w:marRight w:val="0"/>
          <w:marTop w:val="96"/>
          <w:marBottom w:val="0"/>
          <w:divBdr>
            <w:top w:val="none" w:sz="0" w:space="0" w:color="auto"/>
            <w:left w:val="none" w:sz="0" w:space="0" w:color="auto"/>
            <w:bottom w:val="none" w:sz="0" w:space="0" w:color="auto"/>
            <w:right w:val="none" w:sz="0" w:space="0" w:color="auto"/>
          </w:divBdr>
        </w:div>
        <w:div w:id="334843453">
          <w:marLeft w:val="3240"/>
          <w:marRight w:val="0"/>
          <w:marTop w:val="96"/>
          <w:marBottom w:val="0"/>
          <w:divBdr>
            <w:top w:val="none" w:sz="0" w:space="0" w:color="auto"/>
            <w:left w:val="none" w:sz="0" w:space="0" w:color="auto"/>
            <w:bottom w:val="none" w:sz="0" w:space="0" w:color="auto"/>
            <w:right w:val="none" w:sz="0" w:space="0" w:color="auto"/>
          </w:divBdr>
        </w:div>
        <w:div w:id="803814311">
          <w:marLeft w:val="3240"/>
          <w:marRight w:val="0"/>
          <w:marTop w:val="96"/>
          <w:marBottom w:val="0"/>
          <w:divBdr>
            <w:top w:val="none" w:sz="0" w:space="0" w:color="auto"/>
            <w:left w:val="none" w:sz="0" w:space="0" w:color="auto"/>
            <w:bottom w:val="none" w:sz="0" w:space="0" w:color="auto"/>
            <w:right w:val="none" w:sz="0" w:space="0" w:color="auto"/>
          </w:divBdr>
        </w:div>
        <w:div w:id="1069230643">
          <w:marLeft w:val="1800"/>
          <w:marRight w:val="0"/>
          <w:marTop w:val="115"/>
          <w:marBottom w:val="0"/>
          <w:divBdr>
            <w:top w:val="none" w:sz="0" w:space="0" w:color="auto"/>
            <w:left w:val="none" w:sz="0" w:space="0" w:color="auto"/>
            <w:bottom w:val="none" w:sz="0" w:space="0" w:color="auto"/>
            <w:right w:val="none" w:sz="0" w:space="0" w:color="auto"/>
          </w:divBdr>
        </w:div>
      </w:divsChild>
    </w:div>
    <w:div w:id="1780373107">
      <w:bodyDiv w:val="1"/>
      <w:marLeft w:val="0"/>
      <w:marRight w:val="0"/>
      <w:marTop w:val="0"/>
      <w:marBottom w:val="0"/>
      <w:divBdr>
        <w:top w:val="none" w:sz="0" w:space="0" w:color="auto"/>
        <w:left w:val="none" w:sz="0" w:space="0" w:color="auto"/>
        <w:bottom w:val="none" w:sz="0" w:space="0" w:color="auto"/>
        <w:right w:val="none" w:sz="0" w:space="0" w:color="auto"/>
      </w:divBdr>
    </w:div>
    <w:div w:id="1781990116">
      <w:bodyDiv w:val="1"/>
      <w:marLeft w:val="0"/>
      <w:marRight w:val="0"/>
      <w:marTop w:val="0"/>
      <w:marBottom w:val="0"/>
      <w:divBdr>
        <w:top w:val="none" w:sz="0" w:space="0" w:color="auto"/>
        <w:left w:val="none" w:sz="0" w:space="0" w:color="auto"/>
        <w:bottom w:val="none" w:sz="0" w:space="0" w:color="auto"/>
        <w:right w:val="none" w:sz="0" w:space="0" w:color="auto"/>
      </w:divBdr>
    </w:div>
    <w:div w:id="1803036152">
      <w:bodyDiv w:val="1"/>
      <w:marLeft w:val="0"/>
      <w:marRight w:val="0"/>
      <w:marTop w:val="0"/>
      <w:marBottom w:val="0"/>
      <w:divBdr>
        <w:top w:val="none" w:sz="0" w:space="0" w:color="auto"/>
        <w:left w:val="none" w:sz="0" w:space="0" w:color="auto"/>
        <w:bottom w:val="none" w:sz="0" w:space="0" w:color="auto"/>
        <w:right w:val="none" w:sz="0" w:space="0" w:color="auto"/>
      </w:divBdr>
      <w:divsChild>
        <w:div w:id="999503953">
          <w:marLeft w:val="547"/>
          <w:marRight w:val="0"/>
          <w:marTop w:val="154"/>
          <w:marBottom w:val="0"/>
          <w:divBdr>
            <w:top w:val="none" w:sz="0" w:space="0" w:color="auto"/>
            <w:left w:val="none" w:sz="0" w:space="0" w:color="auto"/>
            <w:bottom w:val="none" w:sz="0" w:space="0" w:color="auto"/>
            <w:right w:val="none" w:sz="0" w:space="0" w:color="auto"/>
          </w:divBdr>
        </w:div>
        <w:div w:id="317922924">
          <w:marLeft w:val="1166"/>
          <w:marRight w:val="0"/>
          <w:marTop w:val="134"/>
          <w:marBottom w:val="0"/>
          <w:divBdr>
            <w:top w:val="none" w:sz="0" w:space="0" w:color="auto"/>
            <w:left w:val="none" w:sz="0" w:space="0" w:color="auto"/>
            <w:bottom w:val="none" w:sz="0" w:space="0" w:color="auto"/>
            <w:right w:val="none" w:sz="0" w:space="0" w:color="auto"/>
          </w:divBdr>
        </w:div>
        <w:div w:id="1883521065">
          <w:marLeft w:val="1800"/>
          <w:marRight w:val="0"/>
          <w:marTop w:val="115"/>
          <w:marBottom w:val="0"/>
          <w:divBdr>
            <w:top w:val="none" w:sz="0" w:space="0" w:color="auto"/>
            <w:left w:val="none" w:sz="0" w:space="0" w:color="auto"/>
            <w:bottom w:val="none" w:sz="0" w:space="0" w:color="auto"/>
            <w:right w:val="none" w:sz="0" w:space="0" w:color="auto"/>
          </w:divBdr>
        </w:div>
        <w:div w:id="585111359">
          <w:marLeft w:val="1166"/>
          <w:marRight w:val="0"/>
          <w:marTop w:val="134"/>
          <w:marBottom w:val="0"/>
          <w:divBdr>
            <w:top w:val="none" w:sz="0" w:space="0" w:color="auto"/>
            <w:left w:val="none" w:sz="0" w:space="0" w:color="auto"/>
            <w:bottom w:val="none" w:sz="0" w:space="0" w:color="auto"/>
            <w:right w:val="none" w:sz="0" w:space="0" w:color="auto"/>
          </w:divBdr>
        </w:div>
        <w:div w:id="579485393">
          <w:marLeft w:val="1800"/>
          <w:marRight w:val="0"/>
          <w:marTop w:val="115"/>
          <w:marBottom w:val="0"/>
          <w:divBdr>
            <w:top w:val="none" w:sz="0" w:space="0" w:color="auto"/>
            <w:left w:val="none" w:sz="0" w:space="0" w:color="auto"/>
            <w:bottom w:val="none" w:sz="0" w:space="0" w:color="auto"/>
            <w:right w:val="none" w:sz="0" w:space="0" w:color="auto"/>
          </w:divBdr>
        </w:div>
      </w:divsChild>
    </w:div>
    <w:div w:id="1804150045">
      <w:bodyDiv w:val="1"/>
      <w:marLeft w:val="0"/>
      <w:marRight w:val="0"/>
      <w:marTop w:val="0"/>
      <w:marBottom w:val="0"/>
      <w:divBdr>
        <w:top w:val="none" w:sz="0" w:space="0" w:color="auto"/>
        <w:left w:val="none" w:sz="0" w:space="0" w:color="auto"/>
        <w:bottom w:val="none" w:sz="0" w:space="0" w:color="auto"/>
        <w:right w:val="none" w:sz="0" w:space="0" w:color="auto"/>
      </w:divBdr>
    </w:div>
    <w:div w:id="1806315991">
      <w:bodyDiv w:val="1"/>
      <w:marLeft w:val="0"/>
      <w:marRight w:val="0"/>
      <w:marTop w:val="0"/>
      <w:marBottom w:val="0"/>
      <w:divBdr>
        <w:top w:val="none" w:sz="0" w:space="0" w:color="auto"/>
        <w:left w:val="none" w:sz="0" w:space="0" w:color="auto"/>
        <w:bottom w:val="none" w:sz="0" w:space="0" w:color="auto"/>
        <w:right w:val="none" w:sz="0" w:space="0" w:color="auto"/>
      </w:divBdr>
    </w:div>
    <w:div w:id="1821114982">
      <w:bodyDiv w:val="1"/>
      <w:marLeft w:val="0"/>
      <w:marRight w:val="0"/>
      <w:marTop w:val="0"/>
      <w:marBottom w:val="0"/>
      <w:divBdr>
        <w:top w:val="none" w:sz="0" w:space="0" w:color="auto"/>
        <w:left w:val="none" w:sz="0" w:space="0" w:color="auto"/>
        <w:bottom w:val="none" w:sz="0" w:space="0" w:color="auto"/>
        <w:right w:val="none" w:sz="0" w:space="0" w:color="auto"/>
      </w:divBdr>
    </w:div>
    <w:div w:id="1831555447">
      <w:bodyDiv w:val="1"/>
      <w:marLeft w:val="0"/>
      <w:marRight w:val="0"/>
      <w:marTop w:val="0"/>
      <w:marBottom w:val="0"/>
      <w:divBdr>
        <w:top w:val="none" w:sz="0" w:space="0" w:color="auto"/>
        <w:left w:val="none" w:sz="0" w:space="0" w:color="auto"/>
        <w:bottom w:val="none" w:sz="0" w:space="0" w:color="auto"/>
        <w:right w:val="none" w:sz="0" w:space="0" w:color="auto"/>
      </w:divBdr>
      <w:divsChild>
        <w:div w:id="208154513">
          <w:marLeft w:val="1800"/>
          <w:marRight w:val="0"/>
          <w:marTop w:val="115"/>
          <w:marBottom w:val="0"/>
          <w:divBdr>
            <w:top w:val="none" w:sz="0" w:space="0" w:color="auto"/>
            <w:left w:val="none" w:sz="0" w:space="0" w:color="auto"/>
            <w:bottom w:val="none" w:sz="0" w:space="0" w:color="auto"/>
            <w:right w:val="none" w:sz="0" w:space="0" w:color="auto"/>
          </w:divBdr>
        </w:div>
        <w:div w:id="1029916297">
          <w:marLeft w:val="1800"/>
          <w:marRight w:val="0"/>
          <w:marTop w:val="115"/>
          <w:marBottom w:val="0"/>
          <w:divBdr>
            <w:top w:val="none" w:sz="0" w:space="0" w:color="auto"/>
            <w:left w:val="none" w:sz="0" w:space="0" w:color="auto"/>
            <w:bottom w:val="none" w:sz="0" w:space="0" w:color="auto"/>
            <w:right w:val="none" w:sz="0" w:space="0" w:color="auto"/>
          </w:divBdr>
        </w:div>
        <w:div w:id="1053307638">
          <w:marLeft w:val="1800"/>
          <w:marRight w:val="0"/>
          <w:marTop w:val="115"/>
          <w:marBottom w:val="0"/>
          <w:divBdr>
            <w:top w:val="none" w:sz="0" w:space="0" w:color="auto"/>
            <w:left w:val="none" w:sz="0" w:space="0" w:color="auto"/>
            <w:bottom w:val="none" w:sz="0" w:space="0" w:color="auto"/>
            <w:right w:val="none" w:sz="0" w:space="0" w:color="auto"/>
          </w:divBdr>
        </w:div>
        <w:div w:id="1994751015">
          <w:marLeft w:val="1800"/>
          <w:marRight w:val="0"/>
          <w:marTop w:val="115"/>
          <w:marBottom w:val="0"/>
          <w:divBdr>
            <w:top w:val="none" w:sz="0" w:space="0" w:color="auto"/>
            <w:left w:val="none" w:sz="0" w:space="0" w:color="auto"/>
            <w:bottom w:val="none" w:sz="0" w:space="0" w:color="auto"/>
            <w:right w:val="none" w:sz="0" w:space="0" w:color="auto"/>
          </w:divBdr>
        </w:div>
        <w:div w:id="157308570">
          <w:marLeft w:val="1800"/>
          <w:marRight w:val="0"/>
          <w:marTop w:val="115"/>
          <w:marBottom w:val="0"/>
          <w:divBdr>
            <w:top w:val="none" w:sz="0" w:space="0" w:color="auto"/>
            <w:left w:val="none" w:sz="0" w:space="0" w:color="auto"/>
            <w:bottom w:val="none" w:sz="0" w:space="0" w:color="auto"/>
            <w:right w:val="none" w:sz="0" w:space="0" w:color="auto"/>
          </w:divBdr>
        </w:div>
      </w:divsChild>
    </w:div>
    <w:div w:id="1845509022">
      <w:bodyDiv w:val="1"/>
      <w:marLeft w:val="0"/>
      <w:marRight w:val="0"/>
      <w:marTop w:val="0"/>
      <w:marBottom w:val="0"/>
      <w:divBdr>
        <w:top w:val="none" w:sz="0" w:space="0" w:color="auto"/>
        <w:left w:val="none" w:sz="0" w:space="0" w:color="auto"/>
        <w:bottom w:val="none" w:sz="0" w:space="0" w:color="auto"/>
        <w:right w:val="none" w:sz="0" w:space="0" w:color="auto"/>
      </w:divBdr>
    </w:div>
    <w:div w:id="1855606763">
      <w:bodyDiv w:val="1"/>
      <w:marLeft w:val="0"/>
      <w:marRight w:val="0"/>
      <w:marTop w:val="0"/>
      <w:marBottom w:val="0"/>
      <w:divBdr>
        <w:top w:val="none" w:sz="0" w:space="0" w:color="auto"/>
        <w:left w:val="none" w:sz="0" w:space="0" w:color="auto"/>
        <w:bottom w:val="none" w:sz="0" w:space="0" w:color="auto"/>
        <w:right w:val="none" w:sz="0" w:space="0" w:color="auto"/>
      </w:divBdr>
      <w:divsChild>
        <w:div w:id="1908759055">
          <w:marLeft w:val="547"/>
          <w:marRight w:val="0"/>
          <w:marTop w:val="154"/>
          <w:marBottom w:val="0"/>
          <w:divBdr>
            <w:top w:val="none" w:sz="0" w:space="0" w:color="auto"/>
            <w:left w:val="none" w:sz="0" w:space="0" w:color="auto"/>
            <w:bottom w:val="none" w:sz="0" w:space="0" w:color="auto"/>
            <w:right w:val="none" w:sz="0" w:space="0" w:color="auto"/>
          </w:divBdr>
        </w:div>
        <w:div w:id="24135147">
          <w:marLeft w:val="1166"/>
          <w:marRight w:val="0"/>
          <w:marTop w:val="134"/>
          <w:marBottom w:val="0"/>
          <w:divBdr>
            <w:top w:val="none" w:sz="0" w:space="0" w:color="auto"/>
            <w:left w:val="none" w:sz="0" w:space="0" w:color="auto"/>
            <w:bottom w:val="none" w:sz="0" w:space="0" w:color="auto"/>
            <w:right w:val="none" w:sz="0" w:space="0" w:color="auto"/>
          </w:divBdr>
        </w:div>
        <w:div w:id="1460609487">
          <w:marLeft w:val="1800"/>
          <w:marRight w:val="0"/>
          <w:marTop w:val="115"/>
          <w:marBottom w:val="0"/>
          <w:divBdr>
            <w:top w:val="none" w:sz="0" w:space="0" w:color="auto"/>
            <w:left w:val="none" w:sz="0" w:space="0" w:color="auto"/>
            <w:bottom w:val="none" w:sz="0" w:space="0" w:color="auto"/>
            <w:right w:val="none" w:sz="0" w:space="0" w:color="auto"/>
          </w:divBdr>
        </w:div>
        <w:div w:id="1105072579">
          <w:marLeft w:val="1800"/>
          <w:marRight w:val="0"/>
          <w:marTop w:val="115"/>
          <w:marBottom w:val="0"/>
          <w:divBdr>
            <w:top w:val="none" w:sz="0" w:space="0" w:color="auto"/>
            <w:left w:val="none" w:sz="0" w:space="0" w:color="auto"/>
            <w:bottom w:val="none" w:sz="0" w:space="0" w:color="auto"/>
            <w:right w:val="none" w:sz="0" w:space="0" w:color="auto"/>
          </w:divBdr>
        </w:div>
      </w:divsChild>
    </w:div>
    <w:div w:id="1861354595">
      <w:bodyDiv w:val="1"/>
      <w:marLeft w:val="0"/>
      <w:marRight w:val="0"/>
      <w:marTop w:val="0"/>
      <w:marBottom w:val="0"/>
      <w:divBdr>
        <w:top w:val="none" w:sz="0" w:space="0" w:color="auto"/>
        <w:left w:val="none" w:sz="0" w:space="0" w:color="auto"/>
        <w:bottom w:val="none" w:sz="0" w:space="0" w:color="auto"/>
        <w:right w:val="none" w:sz="0" w:space="0" w:color="auto"/>
      </w:divBdr>
      <w:divsChild>
        <w:div w:id="1370378143">
          <w:marLeft w:val="1166"/>
          <w:marRight w:val="0"/>
          <w:marTop w:val="134"/>
          <w:marBottom w:val="0"/>
          <w:divBdr>
            <w:top w:val="none" w:sz="0" w:space="0" w:color="auto"/>
            <w:left w:val="none" w:sz="0" w:space="0" w:color="auto"/>
            <w:bottom w:val="none" w:sz="0" w:space="0" w:color="auto"/>
            <w:right w:val="none" w:sz="0" w:space="0" w:color="auto"/>
          </w:divBdr>
        </w:div>
        <w:div w:id="1250045575">
          <w:marLeft w:val="1800"/>
          <w:marRight w:val="0"/>
          <w:marTop w:val="115"/>
          <w:marBottom w:val="0"/>
          <w:divBdr>
            <w:top w:val="none" w:sz="0" w:space="0" w:color="auto"/>
            <w:left w:val="none" w:sz="0" w:space="0" w:color="auto"/>
            <w:bottom w:val="none" w:sz="0" w:space="0" w:color="auto"/>
            <w:right w:val="none" w:sz="0" w:space="0" w:color="auto"/>
          </w:divBdr>
        </w:div>
        <w:div w:id="1583641146">
          <w:marLeft w:val="1800"/>
          <w:marRight w:val="0"/>
          <w:marTop w:val="115"/>
          <w:marBottom w:val="0"/>
          <w:divBdr>
            <w:top w:val="none" w:sz="0" w:space="0" w:color="auto"/>
            <w:left w:val="none" w:sz="0" w:space="0" w:color="auto"/>
            <w:bottom w:val="none" w:sz="0" w:space="0" w:color="auto"/>
            <w:right w:val="none" w:sz="0" w:space="0" w:color="auto"/>
          </w:divBdr>
        </w:div>
        <w:div w:id="1238637948">
          <w:marLeft w:val="1166"/>
          <w:marRight w:val="0"/>
          <w:marTop w:val="134"/>
          <w:marBottom w:val="0"/>
          <w:divBdr>
            <w:top w:val="none" w:sz="0" w:space="0" w:color="auto"/>
            <w:left w:val="none" w:sz="0" w:space="0" w:color="auto"/>
            <w:bottom w:val="none" w:sz="0" w:space="0" w:color="auto"/>
            <w:right w:val="none" w:sz="0" w:space="0" w:color="auto"/>
          </w:divBdr>
        </w:div>
        <w:div w:id="367411201">
          <w:marLeft w:val="1800"/>
          <w:marRight w:val="0"/>
          <w:marTop w:val="115"/>
          <w:marBottom w:val="0"/>
          <w:divBdr>
            <w:top w:val="none" w:sz="0" w:space="0" w:color="auto"/>
            <w:left w:val="none" w:sz="0" w:space="0" w:color="auto"/>
            <w:bottom w:val="none" w:sz="0" w:space="0" w:color="auto"/>
            <w:right w:val="none" w:sz="0" w:space="0" w:color="auto"/>
          </w:divBdr>
        </w:div>
        <w:div w:id="1081028665">
          <w:marLeft w:val="1800"/>
          <w:marRight w:val="0"/>
          <w:marTop w:val="115"/>
          <w:marBottom w:val="0"/>
          <w:divBdr>
            <w:top w:val="none" w:sz="0" w:space="0" w:color="auto"/>
            <w:left w:val="none" w:sz="0" w:space="0" w:color="auto"/>
            <w:bottom w:val="none" w:sz="0" w:space="0" w:color="auto"/>
            <w:right w:val="none" w:sz="0" w:space="0" w:color="auto"/>
          </w:divBdr>
        </w:div>
        <w:div w:id="1322657581">
          <w:marLeft w:val="1800"/>
          <w:marRight w:val="0"/>
          <w:marTop w:val="115"/>
          <w:marBottom w:val="0"/>
          <w:divBdr>
            <w:top w:val="none" w:sz="0" w:space="0" w:color="auto"/>
            <w:left w:val="none" w:sz="0" w:space="0" w:color="auto"/>
            <w:bottom w:val="none" w:sz="0" w:space="0" w:color="auto"/>
            <w:right w:val="none" w:sz="0" w:space="0" w:color="auto"/>
          </w:divBdr>
        </w:div>
        <w:div w:id="356349242">
          <w:marLeft w:val="1800"/>
          <w:marRight w:val="0"/>
          <w:marTop w:val="115"/>
          <w:marBottom w:val="0"/>
          <w:divBdr>
            <w:top w:val="none" w:sz="0" w:space="0" w:color="auto"/>
            <w:left w:val="none" w:sz="0" w:space="0" w:color="auto"/>
            <w:bottom w:val="none" w:sz="0" w:space="0" w:color="auto"/>
            <w:right w:val="none" w:sz="0" w:space="0" w:color="auto"/>
          </w:divBdr>
        </w:div>
      </w:divsChild>
    </w:div>
    <w:div w:id="1866602629">
      <w:bodyDiv w:val="1"/>
      <w:marLeft w:val="0"/>
      <w:marRight w:val="0"/>
      <w:marTop w:val="0"/>
      <w:marBottom w:val="0"/>
      <w:divBdr>
        <w:top w:val="none" w:sz="0" w:space="0" w:color="auto"/>
        <w:left w:val="none" w:sz="0" w:space="0" w:color="auto"/>
        <w:bottom w:val="none" w:sz="0" w:space="0" w:color="auto"/>
        <w:right w:val="none" w:sz="0" w:space="0" w:color="auto"/>
      </w:divBdr>
    </w:div>
    <w:div w:id="1868516635">
      <w:bodyDiv w:val="1"/>
      <w:marLeft w:val="0"/>
      <w:marRight w:val="0"/>
      <w:marTop w:val="0"/>
      <w:marBottom w:val="0"/>
      <w:divBdr>
        <w:top w:val="none" w:sz="0" w:space="0" w:color="auto"/>
        <w:left w:val="none" w:sz="0" w:space="0" w:color="auto"/>
        <w:bottom w:val="none" w:sz="0" w:space="0" w:color="auto"/>
        <w:right w:val="none" w:sz="0" w:space="0" w:color="auto"/>
      </w:divBdr>
      <w:divsChild>
        <w:div w:id="1369187125">
          <w:marLeft w:val="1166"/>
          <w:marRight w:val="0"/>
          <w:marTop w:val="134"/>
          <w:marBottom w:val="0"/>
          <w:divBdr>
            <w:top w:val="none" w:sz="0" w:space="0" w:color="auto"/>
            <w:left w:val="none" w:sz="0" w:space="0" w:color="auto"/>
            <w:bottom w:val="none" w:sz="0" w:space="0" w:color="auto"/>
            <w:right w:val="none" w:sz="0" w:space="0" w:color="auto"/>
          </w:divBdr>
        </w:div>
        <w:div w:id="294142237">
          <w:marLeft w:val="1800"/>
          <w:marRight w:val="0"/>
          <w:marTop w:val="115"/>
          <w:marBottom w:val="0"/>
          <w:divBdr>
            <w:top w:val="none" w:sz="0" w:space="0" w:color="auto"/>
            <w:left w:val="none" w:sz="0" w:space="0" w:color="auto"/>
            <w:bottom w:val="none" w:sz="0" w:space="0" w:color="auto"/>
            <w:right w:val="none" w:sz="0" w:space="0" w:color="auto"/>
          </w:divBdr>
        </w:div>
        <w:div w:id="58290645">
          <w:marLeft w:val="1800"/>
          <w:marRight w:val="0"/>
          <w:marTop w:val="115"/>
          <w:marBottom w:val="0"/>
          <w:divBdr>
            <w:top w:val="none" w:sz="0" w:space="0" w:color="auto"/>
            <w:left w:val="none" w:sz="0" w:space="0" w:color="auto"/>
            <w:bottom w:val="none" w:sz="0" w:space="0" w:color="auto"/>
            <w:right w:val="none" w:sz="0" w:space="0" w:color="auto"/>
          </w:divBdr>
        </w:div>
        <w:div w:id="1715688493">
          <w:marLeft w:val="1800"/>
          <w:marRight w:val="0"/>
          <w:marTop w:val="115"/>
          <w:marBottom w:val="0"/>
          <w:divBdr>
            <w:top w:val="none" w:sz="0" w:space="0" w:color="auto"/>
            <w:left w:val="none" w:sz="0" w:space="0" w:color="auto"/>
            <w:bottom w:val="none" w:sz="0" w:space="0" w:color="auto"/>
            <w:right w:val="none" w:sz="0" w:space="0" w:color="auto"/>
          </w:divBdr>
        </w:div>
      </w:divsChild>
    </w:div>
    <w:div w:id="1869443284">
      <w:bodyDiv w:val="1"/>
      <w:marLeft w:val="0"/>
      <w:marRight w:val="0"/>
      <w:marTop w:val="0"/>
      <w:marBottom w:val="0"/>
      <w:divBdr>
        <w:top w:val="none" w:sz="0" w:space="0" w:color="auto"/>
        <w:left w:val="none" w:sz="0" w:space="0" w:color="auto"/>
        <w:bottom w:val="none" w:sz="0" w:space="0" w:color="auto"/>
        <w:right w:val="none" w:sz="0" w:space="0" w:color="auto"/>
      </w:divBdr>
    </w:div>
    <w:div w:id="1876886472">
      <w:bodyDiv w:val="1"/>
      <w:marLeft w:val="0"/>
      <w:marRight w:val="0"/>
      <w:marTop w:val="0"/>
      <w:marBottom w:val="0"/>
      <w:divBdr>
        <w:top w:val="none" w:sz="0" w:space="0" w:color="auto"/>
        <w:left w:val="none" w:sz="0" w:space="0" w:color="auto"/>
        <w:bottom w:val="none" w:sz="0" w:space="0" w:color="auto"/>
        <w:right w:val="none" w:sz="0" w:space="0" w:color="auto"/>
      </w:divBdr>
      <w:divsChild>
        <w:div w:id="36782306">
          <w:marLeft w:val="1166"/>
          <w:marRight w:val="0"/>
          <w:marTop w:val="115"/>
          <w:marBottom w:val="0"/>
          <w:divBdr>
            <w:top w:val="none" w:sz="0" w:space="0" w:color="auto"/>
            <w:left w:val="none" w:sz="0" w:space="0" w:color="auto"/>
            <w:bottom w:val="none" w:sz="0" w:space="0" w:color="auto"/>
            <w:right w:val="none" w:sz="0" w:space="0" w:color="auto"/>
          </w:divBdr>
        </w:div>
        <w:div w:id="381096409">
          <w:marLeft w:val="1800"/>
          <w:marRight w:val="0"/>
          <w:marTop w:val="96"/>
          <w:marBottom w:val="0"/>
          <w:divBdr>
            <w:top w:val="none" w:sz="0" w:space="0" w:color="auto"/>
            <w:left w:val="none" w:sz="0" w:space="0" w:color="auto"/>
            <w:bottom w:val="none" w:sz="0" w:space="0" w:color="auto"/>
            <w:right w:val="none" w:sz="0" w:space="0" w:color="auto"/>
          </w:divBdr>
        </w:div>
        <w:div w:id="1505973988">
          <w:marLeft w:val="2520"/>
          <w:marRight w:val="0"/>
          <w:marTop w:val="86"/>
          <w:marBottom w:val="0"/>
          <w:divBdr>
            <w:top w:val="none" w:sz="0" w:space="0" w:color="auto"/>
            <w:left w:val="none" w:sz="0" w:space="0" w:color="auto"/>
            <w:bottom w:val="none" w:sz="0" w:space="0" w:color="auto"/>
            <w:right w:val="none" w:sz="0" w:space="0" w:color="auto"/>
          </w:divBdr>
        </w:div>
        <w:div w:id="2043551718">
          <w:marLeft w:val="2520"/>
          <w:marRight w:val="0"/>
          <w:marTop w:val="86"/>
          <w:marBottom w:val="0"/>
          <w:divBdr>
            <w:top w:val="none" w:sz="0" w:space="0" w:color="auto"/>
            <w:left w:val="none" w:sz="0" w:space="0" w:color="auto"/>
            <w:bottom w:val="none" w:sz="0" w:space="0" w:color="auto"/>
            <w:right w:val="none" w:sz="0" w:space="0" w:color="auto"/>
          </w:divBdr>
        </w:div>
        <w:div w:id="938607837">
          <w:marLeft w:val="1800"/>
          <w:marRight w:val="0"/>
          <w:marTop w:val="96"/>
          <w:marBottom w:val="0"/>
          <w:divBdr>
            <w:top w:val="none" w:sz="0" w:space="0" w:color="auto"/>
            <w:left w:val="none" w:sz="0" w:space="0" w:color="auto"/>
            <w:bottom w:val="none" w:sz="0" w:space="0" w:color="auto"/>
            <w:right w:val="none" w:sz="0" w:space="0" w:color="auto"/>
          </w:divBdr>
        </w:div>
        <w:div w:id="1196113089">
          <w:marLeft w:val="2520"/>
          <w:marRight w:val="0"/>
          <w:marTop w:val="86"/>
          <w:marBottom w:val="0"/>
          <w:divBdr>
            <w:top w:val="none" w:sz="0" w:space="0" w:color="auto"/>
            <w:left w:val="none" w:sz="0" w:space="0" w:color="auto"/>
            <w:bottom w:val="none" w:sz="0" w:space="0" w:color="auto"/>
            <w:right w:val="none" w:sz="0" w:space="0" w:color="auto"/>
          </w:divBdr>
        </w:div>
        <w:div w:id="1801419159">
          <w:marLeft w:val="3240"/>
          <w:marRight w:val="0"/>
          <w:marTop w:val="86"/>
          <w:marBottom w:val="0"/>
          <w:divBdr>
            <w:top w:val="none" w:sz="0" w:space="0" w:color="auto"/>
            <w:left w:val="none" w:sz="0" w:space="0" w:color="auto"/>
            <w:bottom w:val="none" w:sz="0" w:space="0" w:color="auto"/>
            <w:right w:val="none" w:sz="0" w:space="0" w:color="auto"/>
          </w:divBdr>
        </w:div>
        <w:div w:id="854536237">
          <w:marLeft w:val="1800"/>
          <w:marRight w:val="0"/>
          <w:marTop w:val="96"/>
          <w:marBottom w:val="0"/>
          <w:divBdr>
            <w:top w:val="none" w:sz="0" w:space="0" w:color="auto"/>
            <w:left w:val="none" w:sz="0" w:space="0" w:color="auto"/>
            <w:bottom w:val="none" w:sz="0" w:space="0" w:color="auto"/>
            <w:right w:val="none" w:sz="0" w:space="0" w:color="auto"/>
          </w:divBdr>
        </w:div>
        <w:div w:id="818305923">
          <w:marLeft w:val="2520"/>
          <w:marRight w:val="0"/>
          <w:marTop w:val="86"/>
          <w:marBottom w:val="0"/>
          <w:divBdr>
            <w:top w:val="none" w:sz="0" w:space="0" w:color="auto"/>
            <w:left w:val="none" w:sz="0" w:space="0" w:color="auto"/>
            <w:bottom w:val="none" w:sz="0" w:space="0" w:color="auto"/>
            <w:right w:val="none" w:sz="0" w:space="0" w:color="auto"/>
          </w:divBdr>
        </w:div>
        <w:div w:id="543177953">
          <w:marLeft w:val="2520"/>
          <w:marRight w:val="0"/>
          <w:marTop w:val="86"/>
          <w:marBottom w:val="0"/>
          <w:divBdr>
            <w:top w:val="none" w:sz="0" w:space="0" w:color="auto"/>
            <w:left w:val="none" w:sz="0" w:space="0" w:color="auto"/>
            <w:bottom w:val="none" w:sz="0" w:space="0" w:color="auto"/>
            <w:right w:val="none" w:sz="0" w:space="0" w:color="auto"/>
          </w:divBdr>
        </w:div>
        <w:div w:id="1692225159">
          <w:marLeft w:val="1800"/>
          <w:marRight w:val="0"/>
          <w:marTop w:val="96"/>
          <w:marBottom w:val="0"/>
          <w:divBdr>
            <w:top w:val="none" w:sz="0" w:space="0" w:color="auto"/>
            <w:left w:val="none" w:sz="0" w:space="0" w:color="auto"/>
            <w:bottom w:val="none" w:sz="0" w:space="0" w:color="auto"/>
            <w:right w:val="none" w:sz="0" w:space="0" w:color="auto"/>
          </w:divBdr>
        </w:div>
        <w:div w:id="1011568479">
          <w:marLeft w:val="2520"/>
          <w:marRight w:val="0"/>
          <w:marTop w:val="86"/>
          <w:marBottom w:val="0"/>
          <w:divBdr>
            <w:top w:val="none" w:sz="0" w:space="0" w:color="auto"/>
            <w:left w:val="none" w:sz="0" w:space="0" w:color="auto"/>
            <w:bottom w:val="none" w:sz="0" w:space="0" w:color="auto"/>
            <w:right w:val="none" w:sz="0" w:space="0" w:color="auto"/>
          </w:divBdr>
        </w:div>
        <w:div w:id="1517115443">
          <w:marLeft w:val="2520"/>
          <w:marRight w:val="0"/>
          <w:marTop w:val="86"/>
          <w:marBottom w:val="0"/>
          <w:divBdr>
            <w:top w:val="none" w:sz="0" w:space="0" w:color="auto"/>
            <w:left w:val="none" w:sz="0" w:space="0" w:color="auto"/>
            <w:bottom w:val="none" w:sz="0" w:space="0" w:color="auto"/>
            <w:right w:val="none" w:sz="0" w:space="0" w:color="auto"/>
          </w:divBdr>
        </w:div>
        <w:div w:id="189076000">
          <w:marLeft w:val="2520"/>
          <w:marRight w:val="0"/>
          <w:marTop w:val="86"/>
          <w:marBottom w:val="0"/>
          <w:divBdr>
            <w:top w:val="none" w:sz="0" w:space="0" w:color="auto"/>
            <w:left w:val="none" w:sz="0" w:space="0" w:color="auto"/>
            <w:bottom w:val="none" w:sz="0" w:space="0" w:color="auto"/>
            <w:right w:val="none" w:sz="0" w:space="0" w:color="auto"/>
          </w:divBdr>
        </w:div>
      </w:divsChild>
    </w:div>
    <w:div w:id="1883054153">
      <w:bodyDiv w:val="1"/>
      <w:marLeft w:val="0"/>
      <w:marRight w:val="0"/>
      <w:marTop w:val="0"/>
      <w:marBottom w:val="0"/>
      <w:divBdr>
        <w:top w:val="none" w:sz="0" w:space="0" w:color="auto"/>
        <w:left w:val="none" w:sz="0" w:space="0" w:color="auto"/>
        <w:bottom w:val="none" w:sz="0" w:space="0" w:color="auto"/>
        <w:right w:val="none" w:sz="0" w:space="0" w:color="auto"/>
      </w:divBdr>
      <w:divsChild>
        <w:div w:id="313994990">
          <w:marLeft w:val="547"/>
          <w:marRight w:val="0"/>
          <w:marTop w:val="134"/>
          <w:marBottom w:val="0"/>
          <w:divBdr>
            <w:top w:val="none" w:sz="0" w:space="0" w:color="auto"/>
            <w:left w:val="none" w:sz="0" w:space="0" w:color="auto"/>
            <w:bottom w:val="none" w:sz="0" w:space="0" w:color="auto"/>
            <w:right w:val="none" w:sz="0" w:space="0" w:color="auto"/>
          </w:divBdr>
        </w:div>
      </w:divsChild>
    </w:div>
    <w:div w:id="1902909088">
      <w:bodyDiv w:val="1"/>
      <w:marLeft w:val="0"/>
      <w:marRight w:val="0"/>
      <w:marTop w:val="0"/>
      <w:marBottom w:val="0"/>
      <w:divBdr>
        <w:top w:val="none" w:sz="0" w:space="0" w:color="auto"/>
        <w:left w:val="none" w:sz="0" w:space="0" w:color="auto"/>
        <w:bottom w:val="none" w:sz="0" w:space="0" w:color="auto"/>
        <w:right w:val="none" w:sz="0" w:space="0" w:color="auto"/>
      </w:divBdr>
      <w:divsChild>
        <w:div w:id="1562592123">
          <w:marLeft w:val="547"/>
          <w:marRight w:val="0"/>
          <w:marTop w:val="134"/>
          <w:marBottom w:val="0"/>
          <w:divBdr>
            <w:top w:val="none" w:sz="0" w:space="0" w:color="auto"/>
            <w:left w:val="none" w:sz="0" w:space="0" w:color="auto"/>
            <w:bottom w:val="none" w:sz="0" w:space="0" w:color="auto"/>
            <w:right w:val="none" w:sz="0" w:space="0" w:color="auto"/>
          </w:divBdr>
        </w:div>
      </w:divsChild>
    </w:div>
    <w:div w:id="1916356999">
      <w:bodyDiv w:val="1"/>
      <w:marLeft w:val="0"/>
      <w:marRight w:val="0"/>
      <w:marTop w:val="0"/>
      <w:marBottom w:val="0"/>
      <w:divBdr>
        <w:top w:val="none" w:sz="0" w:space="0" w:color="auto"/>
        <w:left w:val="none" w:sz="0" w:space="0" w:color="auto"/>
        <w:bottom w:val="none" w:sz="0" w:space="0" w:color="auto"/>
        <w:right w:val="none" w:sz="0" w:space="0" w:color="auto"/>
      </w:divBdr>
    </w:div>
    <w:div w:id="1925216828">
      <w:bodyDiv w:val="1"/>
      <w:marLeft w:val="0"/>
      <w:marRight w:val="0"/>
      <w:marTop w:val="0"/>
      <w:marBottom w:val="0"/>
      <w:divBdr>
        <w:top w:val="none" w:sz="0" w:space="0" w:color="auto"/>
        <w:left w:val="none" w:sz="0" w:space="0" w:color="auto"/>
        <w:bottom w:val="none" w:sz="0" w:space="0" w:color="auto"/>
        <w:right w:val="none" w:sz="0" w:space="0" w:color="auto"/>
      </w:divBdr>
      <w:divsChild>
        <w:div w:id="85542741">
          <w:marLeft w:val="1166"/>
          <w:marRight w:val="0"/>
          <w:marTop w:val="134"/>
          <w:marBottom w:val="0"/>
          <w:divBdr>
            <w:top w:val="none" w:sz="0" w:space="0" w:color="auto"/>
            <w:left w:val="none" w:sz="0" w:space="0" w:color="auto"/>
            <w:bottom w:val="none" w:sz="0" w:space="0" w:color="auto"/>
            <w:right w:val="none" w:sz="0" w:space="0" w:color="auto"/>
          </w:divBdr>
        </w:div>
        <w:div w:id="931279468">
          <w:marLeft w:val="1800"/>
          <w:marRight w:val="0"/>
          <w:marTop w:val="115"/>
          <w:marBottom w:val="0"/>
          <w:divBdr>
            <w:top w:val="none" w:sz="0" w:space="0" w:color="auto"/>
            <w:left w:val="none" w:sz="0" w:space="0" w:color="auto"/>
            <w:bottom w:val="none" w:sz="0" w:space="0" w:color="auto"/>
            <w:right w:val="none" w:sz="0" w:space="0" w:color="auto"/>
          </w:divBdr>
        </w:div>
      </w:divsChild>
    </w:div>
    <w:div w:id="1939438684">
      <w:bodyDiv w:val="1"/>
      <w:marLeft w:val="0"/>
      <w:marRight w:val="0"/>
      <w:marTop w:val="0"/>
      <w:marBottom w:val="0"/>
      <w:divBdr>
        <w:top w:val="none" w:sz="0" w:space="0" w:color="auto"/>
        <w:left w:val="none" w:sz="0" w:space="0" w:color="auto"/>
        <w:bottom w:val="none" w:sz="0" w:space="0" w:color="auto"/>
        <w:right w:val="none" w:sz="0" w:space="0" w:color="auto"/>
      </w:divBdr>
    </w:div>
    <w:div w:id="1942761380">
      <w:bodyDiv w:val="1"/>
      <w:marLeft w:val="0"/>
      <w:marRight w:val="0"/>
      <w:marTop w:val="0"/>
      <w:marBottom w:val="0"/>
      <w:divBdr>
        <w:top w:val="none" w:sz="0" w:space="0" w:color="auto"/>
        <w:left w:val="none" w:sz="0" w:space="0" w:color="auto"/>
        <w:bottom w:val="none" w:sz="0" w:space="0" w:color="auto"/>
        <w:right w:val="none" w:sz="0" w:space="0" w:color="auto"/>
      </w:divBdr>
    </w:div>
    <w:div w:id="1943030320">
      <w:bodyDiv w:val="1"/>
      <w:marLeft w:val="0"/>
      <w:marRight w:val="0"/>
      <w:marTop w:val="0"/>
      <w:marBottom w:val="0"/>
      <w:divBdr>
        <w:top w:val="none" w:sz="0" w:space="0" w:color="auto"/>
        <w:left w:val="none" w:sz="0" w:space="0" w:color="auto"/>
        <w:bottom w:val="none" w:sz="0" w:space="0" w:color="auto"/>
        <w:right w:val="none" w:sz="0" w:space="0" w:color="auto"/>
      </w:divBdr>
    </w:div>
    <w:div w:id="1966932378">
      <w:bodyDiv w:val="1"/>
      <w:marLeft w:val="0"/>
      <w:marRight w:val="0"/>
      <w:marTop w:val="0"/>
      <w:marBottom w:val="0"/>
      <w:divBdr>
        <w:top w:val="none" w:sz="0" w:space="0" w:color="auto"/>
        <w:left w:val="none" w:sz="0" w:space="0" w:color="auto"/>
        <w:bottom w:val="none" w:sz="0" w:space="0" w:color="auto"/>
        <w:right w:val="none" w:sz="0" w:space="0" w:color="auto"/>
      </w:divBdr>
    </w:div>
    <w:div w:id="1969117900">
      <w:bodyDiv w:val="1"/>
      <w:marLeft w:val="0"/>
      <w:marRight w:val="0"/>
      <w:marTop w:val="0"/>
      <w:marBottom w:val="0"/>
      <w:divBdr>
        <w:top w:val="none" w:sz="0" w:space="0" w:color="auto"/>
        <w:left w:val="none" w:sz="0" w:space="0" w:color="auto"/>
        <w:bottom w:val="none" w:sz="0" w:space="0" w:color="auto"/>
        <w:right w:val="none" w:sz="0" w:space="0" w:color="auto"/>
      </w:divBdr>
    </w:div>
    <w:div w:id="1987708837">
      <w:bodyDiv w:val="1"/>
      <w:marLeft w:val="0"/>
      <w:marRight w:val="0"/>
      <w:marTop w:val="0"/>
      <w:marBottom w:val="0"/>
      <w:divBdr>
        <w:top w:val="none" w:sz="0" w:space="0" w:color="auto"/>
        <w:left w:val="none" w:sz="0" w:space="0" w:color="auto"/>
        <w:bottom w:val="none" w:sz="0" w:space="0" w:color="auto"/>
        <w:right w:val="none" w:sz="0" w:space="0" w:color="auto"/>
      </w:divBdr>
    </w:div>
    <w:div w:id="1996758809">
      <w:bodyDiv w:val="1"/>
      <w:marLeft w:val="0"/>
      <w:marRight w:val="0"/>
      <w:marTop w:val="0"/>
      <w:marBottom w:val="0"/>
      <w:divBdr>
        <w:top w:val="none" w:sz="0" w:space="0" w:color="auto"/>
        <w:left w:val="none" w:sz="0" w:space="0" w:color="auto"/>
        <w:bottom w:val="none" w:sz="0" w:space="0" w:color="auto"/>
        <w:right w:val="none" w:sz="0" w:space="0" w:color="auto"/>
      </w:divBdr>
      <w:divsChild>
        <w:div w:id="424305087">
          <w:marLeft w:val="547"/>
          <w:marRight w:val="0"/>
          <w:marTop w:val="154"/>
          <w:marBottom w:val="0"/>
          <w:divBdr>
            <w:top w:val="none" w:sz="0" w:space="0" w:color="auto"/>
            <w:left w:val="none" w:sz="0" w:space="0" w:color="auto"/>
            <w:bottom w:val="none" w:sz="0" w:space="0" w:color="auto"/>
            <w:right w:val="none" w:sz="0" w:space="0" w:color="auto"/>
          </w:divBdr>
        </w:div>
        <w:div w:id="700861870">
          <w:marLeft w:val="1166"/>
          <w:marRight w:val="0"/>
          <w:marTop w:val="134"/>
          <w:marBottom w:val="0"/>
          <w:divBdr>
            <w:top w:val="none" w:sz="0" w:space="0" w:color="auto"/>
            <w:left w:val="none" w:sz="0" w:space="0" w:color="auto"/>
            <w:bottom w:val="none" w:sz="0" w:space="0" w:color="auto"/>
            <w:right w:val="none" w:sz="0" w:space="0" w:color="auto"/>
          </w:divBdr>
        </w:div>
        <w:div w:id="1358776011">
          <w:marLeft w:val="1800"/>
          <w:marRight w:val="0"/>
          <w:marTop w:val="115"/>
          <w:marBottom w:val="0"/>
          <w:divBdr>
            <w:top w:val="none" w:sz="0" w:space="0" w:color="auto"/>
            <w:left w:val="none" w:sz="0" w:space="0" w:color="auto"/>
            <w:bottom w:val="none" w:sz="0" w:space="0" w:color="auto"/>
            <w:right w:val="none" w:sz="0" w:space="0" w:color="auto"/>
          </w:divBdr>
        </w:div>
      </w:divsChild>
    </w:div>
    <w:div w:id="1997756705">
      <w:bodyDiv w:val="1"/>
      <w:marLeft w:val="0"/>
      <w:marRight w:val="0"/>
      <w:marTop w:val="0"/>
      <w:marBottom w:val="0"/>
      <w:divBdr>
        <w:top w:val="none" w:sz="0" w:space="0" w:color="auto"/>
        <w:left w:val="none" w:sz="0" w:space="0" w:color="auto"/>
        <w:bottom w:val="none" w:sz="0" w:space="0" w:color="auto"/>
        <w:right w:val="none" w:sz="0" w:space="0" w:color="auto"/>
      </w:divBdr>
      <w:divsChild>
        <w:div w:id="1518737186">
          <w:marLeft w:val="1166"/>
          <w:marRight w:val="0"/>
          <w:marTop w:val="115"/>
          <w:marBottom w:val="0"/>
          <w:divBdr>
            <w:top w:val="none" w:sz="0" w:space="0" w:color="auto"/>
            <w:left w:val="none" w:sz="0" w:space="0" w:color="auto"/>
            <w:bottom w:val="none" w:sz="0" w:space="0" w:color="auto"/>
            <w:right w:val="none" w:sz="0" w:space="0" w:color="auto"/>
          </w:divBdr>
        </w:div>
        <w:div w:id="427968172">
          <w:marLeft w:val="1800"/>
          <w:marRight w:val="0"/>
          <w:marTop w:val="96"/>
          <w:marBottom w:val="0"/>
          <w:divBdr>
            <w:top w:val="none" w:sz="0" w:space="0" w:color="auto"/>
            <w:left w:val="none" w:sz="0" w:space="0" w:color="auto"/>
            <w:bottom w:val="none" w:sz="0" w:space="0" w:color="auto"/>
            <w:right w:val="none" w:sz="0" w:space="0" w:color="auto"/>
          </w:divBdr>
        </w:div>
        <w:div w:id="718016463">
          <w:marLeft w:val="1166"/>
          <w:marRight w:val="0"/>
          <w:marTop w:val="115"/>
          <w:marBottom w:val="0"/>
          <w:divBdr>
            <w:top w:val="none" w:sz="0" w:space="0" w:color="auto"/>
            <w:left w:val="none" w:sz="0" w:space="0" w:color="auto"/>
            <w:bottom w:val="none" w:sz="0" w:space="0" w:color="auto"/>
            <w:right w:val="none" w:sz="0" w:space="0" w:color="auto"/>
          </w:divBdr>
        </w:div>
        <w:div w:id="793404555">
          <w:marLeft w:val="1800"/>
          <w:marRight w:val="0"/>
          <w:marTop w:val="96"/>
          <w:marBottom w:val="0"/>
          <w:divBdr>
            <w:top w:val="none" w:sz="0" w:space="0" w:color="auto"/>
            <w:left w:val="none" w:sz="0" w:space="0" w:color="auto"/>
            <w:bottom w:val="none" w:sz="0" w:space="0" w:color="auto"/>
            <w:right w:val="none" w:sz="0" w:space="0" w:color="auto"/>
          </w:divBdr>
        </w:div>
        <w:div w:id="1363479406">
          <w:marLeft w:val="1800"/>
          <w:marRight w:val="0"/>
          <w:marTop w:val="96"/>
          <w:marBottom w:val="0"/>
          <w:divBdr>
            <w:top w:val="none" w:sz="0" w:space="0" w:color="auto"/>
            <w:left w:val="none" w:sz="0" w:space="0" w:color="auto"/>
            <w:bottom w:val="none" w:sz="0" w:space="0" w:color="auto"/>
            <w:right w:val="none" w:sz="0" w:space="0" w:color="auto"/>
          </w:divBdr>
        </w:div>
        <w:div w:id="889000504">
          <w:marLeft w:val="1800"/>
          <w:marRight w:val="0"/>
          <w:marTop w:val="96"/>
          <w:marBottom w:val="0"/>
          <w:divBdr>
            <w:top w:val="none" w:sz="0" w:space="0" w:color="auto"/>
            <w:left w:val="none" w:sz="0" w:space="0" w:color="auto"/>
            <w:bottom w:val="none" w:sz="0" w:space="0" w:color="auto"/>
            <w:right w:val="none" w:sz="0" w:space="0" w:color="auto"/>
          </w:divBdr>
        </w:div>
      </w:divsChild>
    </w:div>
    <w:div w:id="1999454615">
      <w:bodyDiv w:val="1"/>
      <w:marLeft w:val="0"/>
      <w:marRight w:val="0"/>
      <w:marTop w:val="0"/>
      <w:marBottom w:val="0"/>
      <w:divBdr>
        <w:top w:val="none" w:sz="0" w:space="0" w:color="auto"/>
        <w:left w:val="none" w:sz="0" w:space="0" w:color="auto"/>
        <w:bottom w:val="none" w:sz="0" w:space="0" w:color="auto"/>
        <w:right w:val="none" w:sz="0" w:space="0" w:color="auto"/>
      </w:divBdr>
    </w:div>
    <w:div w:id="2029139116">
      <w:bodyDiv w:val="1"/>
      <w:marLeft w:val="0"/>
      <w:marRight w:val="0"/>
      <w:marTop w:val="0"/>
      <w:marBottom w:val="0"/>
      <w:divBdr>
        <w:top w:val="none" w:sz="0" w:space="0" w:color="auto"/>
        <w:left w:val="none" w:sz="0" w:space="0" w:color="auto"/>
        <w:bottom w:val="none" w:sz="0" w:space="0" w:color="auto"/>
        <w:right w:val="none" w:sz="0" w:space="0" w:color="auto"/>
      </w:divBdr>
      <w:divsChild>
        <w:div w:id="366836073">
          <w:marLeft w:val="1800"/>
          <w:marRight w:val="0"/>
          <w:marTop w:val="115"/>
          <w:marBottom w:val="0"/>
          <w:divBdr>
            <w:top w:val="none" w:sz="0" w:space="0" w:color="auto"/>
            <w:left w:val="none" w:sz="0" w:space="0" w:color="auto"/>
            <w:bottom w:val="none" w:sz="0" w:space="0" w:color="auto"/>
            <w:right w:val="none" w:sz="0" w:space="0" w:color="auto"/>
          </w:divBdr>
        </w:div>
        <w:div w:id="1849712988">
          <w:marLeft w:val="2520"/>
          <w:marRight w:val="0"/>
          <w:marTop w:val="96"/>
          <w:marBottom w:val="0"/>
          <w:divBdr>
            <w:top w:val="none" w:sz="0" w:space="0" w:color="auto"/>
            <w:left w:val="none" w:sz="0" w:space="0" w:color="auto"/>
            <w:bottom w:val="none" w:sz="0" w:space="0" w:color="auto"/>
            <w:right w:val="none" w:sz="0" w:space="0" w:color="auto"/>
          </w:divBdr>
        </w:div>
        <w:div w:id="1212763578">
          <w:marLeft w:val="2520"/>
          <w:marRight w:val="0"/>
          <w:marTop w:val="96"/>
          <w:marBottom w:val="0"/>
          <w:divBdr>
            <w:top w:val="none" w:sz="0" w:space="0" w:color="auto"/>
            <w:left w:val="none" w:sz="0" w:space="0" w:color="auto"/>
            <w:bottom w:val="none" w:sz="0" w:space="0" w:color="auto"/>
            <w:right w:val="none" w:sz="0" w:space="0" w:color="auto"/>
          </w:divBdr>
        </w:div>
      </w:divsChild>
    </w:div>
    <w:div w:id="2032414938">
      <w:bodyDiv w:val="1"/>
      <w:marLeft w:val="0"/>
      <w:marRight w:val="0"/>
      <w:marTop w:val="0"/>
      <w:marBottom w:val="0"/>
      <w:divBdr>
        <w:top w:val="none" w:sz="0" w:space="0" w:color="auto"/>
        <w:left w:val="none" w:sz="0" w:space="0" w:color="auto"/>
        <w:bottom w:val="none" w:sz="0" w:space="0" w:color="auto"/>
        <w:right w:val="none" w:sz="0" w:space="0" w:color="auto"/>
      </w:divBdr>
      <w:divsChild>
        <w:div w:id="390229842">
          <w:marLeft w:val="1166"/>
          <w:marRight w:val="0"/>
          <w:marTop w:val="134"/>
          <w:marBottom w:val="0"/>
          <w:divBdr>
            <w:top w:val="none" w:sz="0" w:space="0" w:color="auto"/>
            <w:left w:val="none" w:sz="0" w:space="0" w:color="auto"/>
            <w:bottom w:val="none" w:sz="0" w:space="0" w:color="auto"/>
            <w:right w:val="none" w:sz="0" w:space="0" w:color="auto"/>
          </w:divBdr>
        </w:div>
        <w:div w:id="662975779">
          <w:marLeft w:val="1166"/>
          <w:marRight w:val="0"/>
          <w:marTop w:val="134"/>
          <w:marBottom w:val="0"/>
          <w:divBdr>
            <w:top w:val="none" w:sz="0" w:space="0" w:color="auto"/>
            <w:left w:val="none" w:sz="0" w:space="0" w:color="auto"/>
            <w:bottom w:val="none" w:sz="0" w:space="0" w:color="auto"/>
            <w:right w:val="none" w:sz="0" w:space="0" w:color="auto"/>
          </w:divBdr>
        </w:div>
        <w:div w:id="328219022">
          <w:marLeft w:val="1166"/>
          <w:marRight w:val="0"/>
          <w:marTop w:val="134"/>
          <w:marBottom w:val="0"/>
          <w:divBdr>
            <w:top w:val="none" w:sz="0" w:space="0" w:color="auto"/>
            <w:left w:val="none" w:sz="0" w:space="0" w:color="auto"/>
            <w:bottom w:val="none" w:sz="0" w:space="0" w:color="auto"/>
            <w:right w:val="none" w:sz="0" w:space="0" w:color="auto"/>
          </w:divBdr>
        </w:div>
        <w:div w:id="1549032721">
          <w:marLeft w:val="1166"/>
          <w:marRight w:val="0"/>
          <w:marTop w:val="134"/>
          <w:marBottom w:val="0"/>
          <w:divBdr>
            <w:top w:val="none" w:sz="0" w:space="0" w:color="auto"/>
            <w:left w:val="none" w:sz="0" w:space="0" w:color="auto"/>
            <w:bottom w:val="none" w:sz="0" w:space="0" w:color="auto"/>
            <w:right w:val="none" w:sz="0" w:space="0" w:color="auto"/>
          </w:divBdr>
        </w:div>
      </w:divsChild>
    </w:div>
    <w:div w:id="2043170961">
      <w:bodyDiv w:val="1"/>
      <w:marLeft w:val="0"/>
      <w:marRight w:val="0"/>
      <w:marTop w:val="0"/>
      <w:marBottom w:val="0"/>
      <w:divBdr>
        <w:top w:val="none" w:sz="0" w:space="0" w:color="auto"/>
        <w:left w:val="none" w:sz="0" w:space="0" w:color="auto"/>
        <w:bottom w:val="none" w:sz="0" w:space="0" w:color="auto"/>
        <w:right w:val="none" w:sz="0" w:space="0" w:color="auto"/>
      </w:divBdr>
      <w:divsChild>
        <w:div w:id="794373302">
          <w:marLeft w:val="1166"/>
          <w:marRight w:val="0"/>
          <w:marTop w:val="115"/>
          <w:marBottom w:val="0"/>
          <w:divBdr>
            <w:top w:val="none" w:sz="0" w:space="0" w:color="auto"/>
            <w:left w:val="none" w:sz="0" w:space="0" w:color="auto"/>
            <w:bottom w:val="none" w:sz="0" w:space="0" w:color="auto"/>
            <w:right w:val="none" w:sz="0" w:space="0" w:color="auto"/>
          </w:divBdr>
        </w:div>
        <w:div w:id="2106925114">
          <w:marLeft w:val="1800"/>
          <w:marRight w:val="0"/>
          <w:marTop w:val="96"/>
          <w:marBottom w:val="0"/>
          <w:divBdr>
            <w:top w:val="none" w:sz="0" w:space="0" w:color="auto"/>
            <w:left w:val="none" w:sz="0" w:space="0" w:color="auto"/>
            <w:bottom w:val="none" w:sz="0" w:space="0" w:color="auto"/>
            <w:right w:val="none" w:sz="0" w:space="0" w:color="auto"/>
          </w:divBdr>
        </w:div>
        <w:div w:id="485166320">
          <w:marLeft w:val="1800"/>
          <w:marRight w:val="0"/>
          <w:marTop w:val="96"/>
          <w:marBottom w:val="0"/>
          <w:divBdr>
            <w:top w:val="none" w:sz="0" w:space="0" w:color="auto"/>
            <w:left w:val="none" w:sz="0" w:space="0" w:color="auto"/>
            <w:bottom w:val="none" w:sz="0" w:space="0" w:color="auto"/>
            <w:right w:val="none" w:sz="0" w:space="0" w:color="auto"/>
          </w:divBdr>
        </w:div>
        <w:div w:id="35283204">
          <w:marLeft w:val="1166"/>
          <w:marRight w:val="0"/>
          <w:marTop w:val="115"/>
          <w:marBottom w:val="0"/>
          <w:divBdr>
            <w:top w:val="none" w:sz="0" w:space="0" w:color="auto"/>
            <w:left w:val="none" w:sz="0" w:space="0" w:color="auto"/>
            <w:bottom w:val="none" w:sz="0" w:space="0" w:color="auto"/>
            <w:right w:val="none" w:sz="0" w:space="0" w:color="auto"/>
          </w:divBdr>
        </w:div>
        <w:div w:id="1282957744">
          <w:marLeft w:val="1800"/>
          <w:marRight w:val="0"/>
          <w:marTop w:val="96"/>
          <w:marBottom w:val="0"/>
          <w:divBdr>
            <w:top w:val="none" w:sz="0" w:space="0" w:color="auto"/>
            <w:left w:val="none" w:sz="0" w:space="0" w:color="auto"/>
            <w:bottom w:val="none" w:sz="0" w:space="0" w:color="auto"/>
            <w:right w:val="none" w:sz="0" w:space="0" w:color="auto"/>
          </w:divBdr>
        </w:div>
        <w:div w:id="1642147610">
          <w:marLeft w:val="1166"/>
          <w:marRight w:val="0"/>
          <w:marTop w:val="115"/>
          <w:marBottom w:val="0"/>
          <w:divBdr>
            <w:top w:val="none" w:sz="0" w:space="0" w:color="auto"/>
            <w:left w:val="none" w:sz="0" w:space="0" w:color="auto"/>
            <w:bottom w:val="none" w:sz="0" w:space="0" w:color="auto"/>
            <w:right w:val="none" w:sz="0" w:space="0" w:color="auto"/>
          </w:divBdr>
        </w:div>
        <w:div w:id="358706300">
          <w:marLeft w:val="1800"/>
          <w:marRight w:val="0"/>
          <w:marTop w:val="96"/>
          <w:marBottom w:val="0"/>
          <w:divBdr>
            <w:top w:val="none" w:sz="0" w:space="0" w:color="auto"/>
            <w:left w:val="none" w:sz="0" w:space="0" w:color="auto"/>
            <w:bottom w:val="none" w:sz="0" w:space="0" w:color="auto"/>
            <w:right w:val="none" w:sz="0" w:space="0" w:color="auto"/>
          </w:divBdr>
        </w:div>
        <w:div w:id="1108233408">
          <w:marLeft w:val="1800"/>
          <w:marRight w:val="0"/>
          <w:marTop w:val="96"/>
          <w:marBottom w:val="0"/>
          <w:divBdr>
            <w:top w:val="none" w:sz="0" w:space="0" w:color="auto"/>
            <w:left w:val="none" w:sz="0" w:space="0" w:color="auto"/>
            <w:bottom w:val="none" w:sz="0" w:space="0" w:color="auto"/>
            <w:right w:val="none" w:sz="0" w:space="0" w:color="auto"/>
          </w:divBdr>
        </w:div>
      </w:divsChild>
    </w:div>
    <w:div w:id="2058507362">
      <w:bodyDiv w:val="1"/>
      <w:marLeft w:val="0"/>
      <w:marRight w:val="0"/>
      <w:marTop w:val="0"/>
      <w:marBottom w:val="0"/>
      <w:divBdr>
        <w:top w:val="none" w:sz="0" w:space="0" w:color="auto"/>
        <w:left w:val="none" w:sz="0" w:space="0" w:color="auto"/>
        <w:bottom w:val="none" w:sz="0" w:space="0" w:color="auto"/>
        <w:right w:val="none" w:sz="0" w:space="0" w:color="auto"/>
      </w:divBdr>
    </w:div>
    <w:div w:id="2093120534">
      <w:bodyDiv w:val="1"/>
      <w:marLeft w:val="0"/>
      <w:marRight w:val="0"/>
      <w:marTop w:val="0"/>
      <w:marBottom w:val="0"/>
      <w:divBdr>
        <w:top w:val="none" w:sz="0" w:space="0" w:color="auto"/>
        <w:left w:val="none" w:sz="0" w:space="0" w:color="auto"/>
        <w:bottom w:val="none" w:sz="0" w:space="0" w:color="auto"/>
        <w:right w:val="none" w:sz="0" w:space="0" w:color="auto"/>
      </w:divBdr>
      <w:divsChild>
        <w:div w:id="1961066184">
          <w:marLeft w:val="1166"/>
          <w:marRight w:val="0"/>
          <w:marTop w:val="134"/>
          <w:marBottom w:val="0"/>
          <w:divBdr>
            <w:top w:val="none" w:sz="0" w:space="0" w:color="auto"/>
            <w:left w:val="none" w:sz="0" w:space="0" w:color="auto"/>
            <w:bottom w:val="none" w:sz="0" w:space="0" w:color="auto"/>
            <w:right w:val="none" w:sz="0" w:space="0" w:color="auto"/>
          </w:divBdr>
        </w:div>
      </w:divsChild>
    </w:div>
    <w:div w:id="2102532319">
      <w:bodyDiv w:val="1"/>
      <w:marLeft w:val="0"/>
      <w:marRight w:val="0"/>
      <w:marTop w:val="0"/>
      <w:marBottom w:val="0"/>
      <w:divBdr>
        <w:top w:val="none" w:sz="0" w:space="0" w:color="auto"/>
        <w:left w:val="none" w:sz="0" w:space="0" w:color="auto"/>
        <w:bottom w:val="none" w:sz="0" w:space="0" w:color="auto"/>
        <w:right w:val="none" w:sz="0" w:space="0" w:color="auto"/>
      </w:divBdr>
    </w:div>
    <w:div w:id="2115518257">
      <w:bodyDiv w:val="1"/>
      <w:marLeft w:val="0"/>
      <w:marRight w:val="0"/>
      <w:marTop w:val="0"/>
      <w:marBottom w:val="0"/>
      <w:divBdr>
        <w:top w:val="none" w:sz="0" w:space="0" w:color="auto"/>
        <w:left w:val="none" w:sz="0" w:space="0" w:color="auto"/>
        <w:bottom w:val="none" w:sz="0" w:space="0" w:color="auto"/>
        <w:right w:val="none" w:sz="0" w:space="0" w:color="auto"/>
      </w:divBdr>
    </w:div>
    <w:div w:id="2122652544">
      <w:bodyDiv w:val="1"/>
      <w:marLeft w:val="0"/>
      <w:marRight w:val="0"/>
      <w:marTop w:val="0"/>
      <w:marBottom w:val="0"/>
      <w:divBdr>
        <w:top w:val="none" w:sz="0" w:space="0" w:color="auto"/>
        <w:left w:val="none" w:sz="0" w:space="0" w:color="auto"/>
        <w:bottom w:val="none" w:sz="0" w:space="0" w:color="auto"/>
        <w:right w:val="none" w:sz="0" w:space="0" w:color="auto"/>
      </w:divBdr>
    </w:div>
    <w:div w:id="2122916964">
      <w:bodyDiv w:val="1"/>
      <w:marLeft w:val="0"/>
      <w:marRight w:val="0"/>
      <w:marTop w:val="0"/>
      <w:marBottom w:val="0"/>
      <w:divBdr>
        <w:top w:val="none" w:sz="0" w:space="0" w:color="auto"/>
        <w:left w:val="none" w:sz="0" w:space="0" w:color="auto"/>
        <w:bottom w:val="none" w:sz="0" w:space="0" w:color="auto"/>
        <w:right w:val="none" w:sz="0" w:space="0" w:color="auto"/>
      </w:divBdr>
    </w:div>
    <w:div w:id="2131782201">
      <w:bodyDiv w:val="1"/>
      <w:marLeft w:val="0"/>
      <w:marRight w:val="0"/>
      <w:marTop w:val="0"/>
      <w:marBottom w:val="0"/>
      <w:divBdr>
        <w:top w:val="none" w:sz="0" w:space="0" w:color="auto"/>
        <w:left w:val="none" w:sz="0" w:space="0" w:color="auto"/>
        <w:bottom w:val="none" w:sz="0" w:space="0" w:color="auto"/>
        <w:right w:val="none" w:sz="0" w:space="0" w:color="auto"/>
      </w:divBdr>
    </w:div>
    <w:div w:id="214434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1143</TotalTime>
  <Pages>24</Pages>
  <Words>6833</Words>
  <Characters>38949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Sophie</cp:lastModifiedBy>
  <cp:revision>39</cp:revision>
  <dcterms:created xsi:type="dcterms:W3CDTF">2012-11-26T04:41:00Z</dcterms:created>
  <dcterms:modified xsi:type="dcterms:W3CDTF">2012-12-13T02:40:00Z</dcterms:modified>
</cp:coreProperties>
</file>