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1EE9" w:rsidRDefault="006F1EE9" w:rsidP="006F1EE9">
      <w:pPr>
        <w:pStyle w:val="NormalWeb"/>
        <w:spacing w:before="0" w:beforeAutospacing="0" w:after="0" w:afterAutospacing="0"/>
        <w:rPr>
          <w:rFonts w:ascii="Calibri" w:hAnsi="Calibri" w:cs="Arial"/>
          <w:color w:val="000000"/>
          <w:bdr w:val="none" w:sz="0" w:space="0" w:color="auto" w:frame="1"/>
        </w:rPr>
      </w:pPr>
      <w:r>
        <w:rPr>
          <w:rFonts w:ascii="Calibri" w:hAnsi="Calibri" w:cs="Arial"/>
          <w:color w:val="000000"/>
          <w:bdr w:val="none" w:sz="0" w:space="0" w:color="auto" w:frame="1"/>
        </w:rPr>
        <w:t>1.</w:t>
      </w:r>
      <w:r>
        <w:rPr>
          <w:color w:val="000000"/>
          <w:sz w:val="14"/>
          <w:szCs w:val="14"/>
          <w:bdr w:val="none" w:sz="0" w:space="0" w:color="auto" w:frame="1"/>
        </w:rPr>
        <w:t>      </w:t>
      </w:r>
      <w:r>
        <w:rPr>
          <w:rStyle w:val="apple-converted-space"/>
          <w:rFonts w:ascii="inherit" w:hAnsi="inherit" w:cs="Arial"/>
          <w:color w:val="000000"/>
          <w:sz w:val="27"/>
          <w:szCs w:val="27"/>
          <w:bdr w:val="none" w:sz="0" w:space="0" w:color="auto" w:frame="1"/>
        </w:rPr>
        <w:t> </w:t>
      </w:r>
      <w:r>
        <w:rPr>
          <w:rFonts w:ascii="Calibri" w:hAnsi="Calibri" w:cs="Arial"/>
          <w:color w:val="000000"/>
          <w:bdr w:val="none" w:sz="0" w:space="0" w:color="auto" w:frame="1"/>
        </w:rPr>
        <w:t>What is the “dive response” and what is its physiological significance to a diving animal?</w:t>
      </w:r>
      <w:r>
        <w:rPr>
          <w:rFonts w:ascii="inherit" w:hAnsi="inherit" w:cs="Arial"/>
          <w:color w:val="000000"/>
          <w:bdr w:val="none" w:sz="0" w:space="0" w:color="auto" w:frame="1"/>
        </w:rPr>
        <w:t> </w:t>
      </w:r>
      <w:r>
        <w:rPr>
          <w:rStyle w:val="apple-converted-space"/>
          <w:rFonts w:ascii="Calibri" w:hAnsi="Calibri" w:cs="Arial"/>
          <w:color w:val="000000"/>
          <w:bdr w:val="none" w:sz="0" w:space="0" w:color="auto" w:frame="1"/>
        </w:rPr>
        <w:t> </w:t>
      </w:r>
      <w:r>
        <w:rPr>
          <w:rFonts w:ascii="Calibri" w:hAnsi="Calibri" w:cs="Arial"/>
          <w:color w:val="000000"/>
          <w:bdr w:val="none" w:sz="0" w:space="0" w:color="auto" w:frame="1"/>
        </w:rPr>
        <w:t>(2 marks)</w:t>
      </w:r>
    </w:p>
    <w:p w:rsidR="00E608D7" w:rsidRDefault="00E608D7" w:rsidP="006F1EE9">
      <w:pPr>
        <w:pStyle w:val="NormalWeb"/>
        <w:spacing w:before="0" w:beforeAutospacing="0" w:after="0" w:afterAutospacing="0"/>
        <w:rPr>
          <w:rFonts w:ascii="Calibri" w:hAnsi="Calibri" w:cs="Arial"/>
          <w:color w:val="000000"/>
          <w:bdr w:val="none" w:sz="0" w:space="0" w:color="auto" w:frame="1"/>
        </w:rPr>
      </w:pPr>
    </w:p>
    <w:p w:rsidR="00E608D7" w:rsidRDefault="00E608D7" w:rsidP="006F1EE9">
      <w:pPr>
        <w:pStyle w:val="NormalWeb"/>
        <w:spacing w:before="0" w:beforeAutospacing="0" w:after="0" w:afterAutospacing="0"/>
        <w:rPr>
          <w:rFonts w:ascii="inherit" w:hAnsi="inherit" w:cs="Arial"/>
          <w:color w:val="000000"/>
          <w:sz w:val="20"/>
          <w:szCs w:val="20"/>
        </w:rPr>
      </w:pPr>
      <w:r>
        <w:rPr>
          <w:rFonts w:ascii="Calibri" w:hAnsi="Calibri" w:cs="Arial"/>
          <w:color w:val="000000"/>
          <w:bdr w:val="none" w:sz="0" w:space="0" w:color="auto" w:frame="1"/>
        </w:rPr>
        <w:t>The “dive response” which was formally known as the “diving reflex” is the prominent slowing of the heart (</w:t>
      </w:r>
      <w:proofErr w:type="spellStart"/>
      <w:r>
        <w:rPr>
          <w:rFonts w:ascii="Calibri" w:hAnsi="Calibri" w:cs="Arial"/>
          <w:color w:val="000000"/>
          <w:bdr w:val="none" w:sz="0" w:space="0" w:color="auto" w:frame="1"/>
        </w:rPr>
        <w:t>bradycardia</w:t>
      </w:r>
      <w:proofErr w:type="spellEnd"/>
      <w:r>
        <w:rPr>
          <w:rFonts w:ascii="Calibri" w:hAnsi="Calibri" w:cs="Arial"/>
          <w:color w:val="000000"/>
          <w:bdr w:val="none" w:sz="0" w:space="0" w:color="auto" w:frame="1"/>
        </w:rPr>
        <w:t xml:space="preserve">) and peripheral vasoconstriction that occurs when animals </w:t>
      </w:r>
      <w:r w:rsidR="00772291">
        <w:rPr>
          <w:rFonts w:ascii="Calibri" w:hAnsi="Calibri" w:cs="Arial"/>
          <w:color w:val="000000"/>
          <w:bdr w:val="none" w:sz="0" w:space="0" w:color="auto" w:frame="1"/>
        </w:rPr>
        <w:t>stop breathing</w:t>
      </w:r>
      <w:r>
        <w:rPr>
          <w:rFonts w:ascii="Calibri" w:hAnsi="Calibri" w:cs="Arial"/>
          <w:color w:val="000000"/>
          <w:bdr w:val="none" w:sz="0" w:space="0" w:color="auto" w:frame="1"/>
        </w:rPr>
        <w:t xml:space="preserve"> under water.</w:t>
      </w:r>
      <w:r w:rsidR="00772291">
        <w:rPr>
          <w:rFonts w:ascii="Calibri" w:hAnsi="Calibri" w:cs="Arial"/>
          <w:color w:val="000000"/>
          <w:bdr w:val="none" w:sz="0" w:space="0" w:color="auto" w:frame="1"/>
        </w:rPr>
        <w:t xml:space="preserve"> The physiological sig</w:t>
      </w:r>
      <w:r w:rsidR="001A075F">
        <w:rPr>
          <w:rFonts w:ascii="Calibri" w:hAnsi="Calibri" w:cs="Arial"/>
          <w:color w:val="000000"/>
          <w:bdr w:val="none" w:sz="0" w:space="0" w:color="auto" w:frame="1"/>
        </w:rPr>
        <w:t xml:space="preserve">nificance this has to a diving </w:t>
      </w:r>
      <w:r w:rsidR="00772291">
        <w:rPr>
          <w:rFonts w:ascii="Calibri" w:hAnsi="Calibri" w:cs="Arial"/>
          <w:color w:val="000000"/>
          <w:bdr w:val="none" w:sz="0" w:space="0" w:color="auto" w:frame="1"/>
        </w:rPr>
        <w:t xml:space="preserve">animal is that </w:t>
      </w:r>
      <w:r w:rsidR="001A075F">
        <w:rPr>
          <w:rFonts w:ascii="Calibri" w:hAnsi="Calibri" w:cs="Arial"/>
          <w:color w:val="000000"/>
          <w:bdr w:val="none" w:sz="0" w:space="0" w:color="auto" w:frame="1"/>
        </w:rPr>
        <w:t xml:space="preserve">the diving response is a mechanism by which animals submerged in water can retain oxygen and reserve it specifically for the brain and the heart. </w:t>
      </w:r>
      <w:r w:rsidR="00772291">
        <w:rPr>
          <w:rFonts w:ascii="Calibri" w:hAnsi="Calibri" w:cs="Arial"/>
          <w:color w:val="000000"/>
          <w:bdr w:val="none" w:sz="0" w:space="0" w:color="auto" w:frame="1"/>
        </w:rPr>
        <w:t xml:space="preserve"> </w:t>
      </w:r>
    </w:p>
    <w:p w:rsidR="006F1EE9" w:rsidRDefault="006F1EE9" w:rsidP="006F1EE9">
      <w:pPr>
        <w:pStyle w:val="NormalWeb"/>
        <w:spacing w:before="0" w:beforeAutospacing="0" w:after="0" w:afterAutospacing="0"/>
        <w:rPr>
          <w:rFonts w:ascii="inherit" w:hAnsi="inherit" w:cs="Arial"/>
          <w:color w:val="000000"/>
          <w:sz w:val="20"/>
          <w:szCs w:val="20"/>
        </w:rPr>
      </w:pPr>
      <w:r>
        <w:rPr>
          <w:rFonts w:ascii="Calibri" w:hAnsi="Calibri" w:cs="Arial"/>
          <w:color w:val="000000"/>
          <w:bdr w:val="none" w:sz="0" w:space="0" w:color="auto" w:frame="1"/>
        </w:rPr>
        <w:t> </w:t>
      </w:r>
    </w:p>
    <w:p w:rsidR="006F1EE9" w:rsidRDefault="006F1EE9" w:rsidP="006F1EE9">
      <w:pPr>
        <w:pStyle w:val="ListParagraph"/>
        <w:spacing w:before="0" w:beforeAutospacing="0" w:after="0" w:afterAutospacing="0"/>
        <w:ind w:left="360" w:hanging="360"/>
        <w:rPr>
          <w:rFonts w:ascii="Calibri" w:hAnsi="Calibri" w:cs="Arial"/>
          <w:color w:val="000000"/>
          <w:bdr w:val="none" w:sz="0" w:space="0" w:color="auto" w:frame="1"/>
        </w:rPr>
      </w:pPr>
      <w:r>
        <w:rPr>
          <w:rFonts w:ascii="inherit" w:hAnsi="inherit" w:cs="Arial"/>
          <w:color w:val="000000"/>
          <w:bdr w:val="none" w:sz="0" w:space="0" w:color="auto" w:frame="1"/>
        </w:rPr>
        <w:t>2.</w:t>
      </w:r>
      <w:r>
        <w:rPr>
          <w:color w:val="000000"/>
          <w:sz w:val="14"/>
          <w:szCs w:val="14"/>
          <w:bdr w:val="none" w:sz="0" w:space="0" w:color="auto" w:frame="1"/>
        </w:rPr>
        <w:t>      </w:t>
      </w:r>
      <w:r>
        <w:rPr>
          <w:rStyle w:val="apple-converted-space"/>
          <w:rFonts w:ascii="inherit" w:hAnsi="inherit" w:cs="Arial"/>
          <w:color w:val="000000"/>
          <w:sz w:val="27"/>
          <w:szCs w:val="27"/>
          <w:bdr w:val="none" w:sz="0" w:space="0" w:color="auto" w:frame="1"/>
        </w:rPr>
        <w:t> </w:t>
      </w:r>
      <w:r>
        <w:rPr>
          <w:rFonts w:ascii="Calibri" w:hAnsi="Calibri" w:cs="Arial"/>
          <w:color w:val="000000"/>
          <w:bdr w:val="none" w:sz="0" w:space="0" w:color="auto" w:frame="1"/>
        </w:rPr>
        <w:t xml:space="preserve">What hypothesis was tested in the study of </w:t>
      </w:r>
      <w:proofErr w:type="spellStart"/>
      <w:r>
        <w:rPr>
          <w:rFonts w:ascii="Calibri" w:hAnsi="Calibri" w:cs="Arial"/>
          <w:color w:val="000000"/>
          <w:bdr w:val="none" w:sz="0" w:space="0" w:color="auto" w:frame="1"/>
        </w:rPr>
        <w:t>Noren</w:t>
      </w:r>
      <w:proofErr w:type="spellEnd"/>
      <w:r>
        <w:rPr>
          <w:rFonts w:ascii="Calibri" w:hAnsi="Calibri" w:cs="Arial"/>
          <w:color w:val="000000"/>
          <w:bdr w:val="none" w:sz="0" w:space="0" w:color="auto" w:frame="1"/>
        </w:rPr>
        <w:t xml:space="preserve"> et al. (2012)?</w:t>
      </w:r>
      <w:r>
        <w:rPr>
          <w:rFonts w:ascii="inherit" w:hAnsi="inherit" w:cs="Arial"/>
          <w:color w:val="000000"/>
          <w:bdr w:val="none" w:sz="0" w:space="0" w:color="auto" w:frame="1"/>
        </w:rPr>
        <w:t> </w:t>
      </w:r>
      <w:r>
        <w:rPr>
          <w:rStyle w:val="apple-converted-space"/>
          <w:rFonts w:ascii="Calibri" w:hAnsi="Calibri" w:cs="Arial"/>
          <w:color w:val="000000"/>
          <w:bdr w:val="none" w:sz="0" w:space="0" w:color="auto" w:frame="1"/>
        </w:rPr>
        <w:t> </w:t>
      </w:r>
      <w:r>
        <w:rPr>
          <w:rFonts w:ascii="Calibri" w:hAnsi="Calibri" w:cs="Arial"/>
          <w:color w:val="000000"/>
          <w:bdr w:val="none" w:sz="0" w:space="0" w:color="auto" w:frame="1"/>
        </w:rPr>
        <w:t>Explain the rationale for this hypothesis.</w:t>
      </w:r>
      <w:r>
        <w:rPr>
          <w:rFonts w:ascii="inherit" w:hAnsi="inherit" w:cs="Arial"/>
          <w:color w:val="000000"/>
          <w:bdr w:val="none" w:sz="0" w:space="0" w:color="auto" w:frame="1"/>
        </w:rPr>
        <w:t> </w:t>
      </w:r>
      <w:r>
        <w:rPr>
          <w:rStyle w:val="apple-converted-space"/>
          <w:rFonts w:ascii="Calibri" w:hAnsi="Calibri" w:cs="Arial"/>
          <w:color w:val="000000"/>
          <w:bdr w:val="none" w:sz="0" w:space="0" w:color="auto" w:frame="1"/>
        </w:rPr>
        <w:t> </w:t>
      </w:r>
      <w:r>
        <w:rPr>
          <w:rFonts w:ascii="Calibri" w:hAnsi="Calibri" w:cs="Arial"/>
          <w:color w:val="000000"/>
          <w:bdr w:val="none" w:sz="0" w:space="0" w:color="auto" w:frame="1"/>
        </w:rPr>
        <w:t>(2 marks)</w:t>
      </w:r>
    </w:p>
    <w:p w:rsidR="002078D7" w:rsidRDefault="002078D7" w:rsidP="006F1EE9">
      <w:pPr>
        <w:pStyle w:val="ListParagraph"/>
        <w:spacing w:before="0" w:beforeAutospacing="0" w:after="0" w:afterAutospacing="0"/>
        <w:ind w:left="360" w:hanging="360"/>
        <w:rPr>
          <w:rFonts w:ascii="Calibri" w:hAnsi="Calibri" w:cs="Arial"/>
          <w:color w:val="000000"/>
          <w:bdr w:val="none" w:sz="0" w:space="0" w:color="auto" w:frame="1"/>
        </w:rPr>
      </w:pPr>
    </w:p>
    <w:p w:rsidR="002078D7" w:rsidRDefault="002078D7" w:rsidP="002078D7">
      <w:pPr>
        <w:pStyle w:val="ListParagraph"/>
        <w:spacing w:before="0" w:beforeAutospacing="0" w:after="0" w:afterAutospacing="0"/>
        <w:rPr>
          <w:rFonts w:ascii="inherit" w:hAnsi="inherit" w:cs="Arial"/>
          <w:color w:val="000000"/>
          <w:sz w:val="20"/>
          <w:szCs w:val="20"/>
        </w:rPr>
      </w:pPr>
      <w:r>
        <w:rPr>
          <w:rFonts w:ascii="Calibri" w:hAnsi="Calibri" w:cs="Arial"/>
          <w:color w:val="000000"/>
          <w:bdr w:val="none" w:sz="0" w:space="0" w:color="auto" w:frame="1"/>
        </w:rPr>
        <w:t xml:space="preserve">The hypothesis tested within the study of </w:t>
      </w:r>
      <w:proofErr w:type="spellStart"/>
      <w:r>
        <w:rPr>
          <w:rFonts w:ascii="Calibri" w:hAnsi="Calibri" w:cs="Arial"/>
          <w:color w:val="000000"/>
          <w:bdr w:val="none" w:sz="0" w:space="0" w:color="auto" w:frame="1"/>
        </w:rPr>
        <w:t>Noren</w:t>
      </w:r>
      <w:proofErr w:type="spellEnd"/>
      <w:r>
        <w:rPr>
          <w:rFonts w:ascii="Calibri" w:hAnsi="Calibri" w:cs="Arial"/>
          <w:color w:val="000000"/>
          <w:bdr w:val="none" w:sz="0" w:space="0" w:color="auto" w:frame="1"/>
        </w:rPr>
        <w:t xml:space="preserve"> et al. (2012) was </w:t>
      </w:r>
      <w:r w:rsidR="000C75A3">
        <w:rPr>
          <w:rFonts w:ascii="Calibri" w:hAnsi="Calibri" w:cs="Arial"/>
          <w:color w:val="000000"/>
          <w:bdr w:val="none" w:sz="0" w:space="0" w:color="auto" w:frame="1"/>
        </w:rPr>
        <w:t>positive correlation between heart rate and physical exertion in submergence.</w:t>
      </w:r>
      <w:r w:rsidR="006A4C1E">
        <w:rPr>
          <w:rFonts w:ascii="Calibri" w:hAnsi="Calibri" w:cs="Arial"/>
          <w:color w:val="000000"/>
          <w:bdr w:val="none" w:sz="0" w:space="0" w:color="auto" w:frame="1"/>
        </w:rPr>
        <w:t xml:space="preserve"> They attempted to show this correlation by studying the heart rate of marine animals at different heart rates. The rationale for this hypothesis</w:t>
      </w:r>
      <w:r w:rsidR="007626FF">
        <w:rPr>
          <w:rFonts w:ascii="Calibri" w:hAnsi="Calibri" w:cs="Arial"/>
          <w:color w:val="000000"/>
          <w:bdr w:val="none" w:sz="0" w:space="0" w:color="auto" w:frame="1"/>
        </w:rPr>
        <w:t xml:space="preserve"> is based on the exercise response for terrestrial animals. </w:t>
      </w:r>
      <w:proofErr w:type="gramStart"/>
      <w:r w:rsidR="007626FF">
        <w:rPr>
          <w:rFonts w:ascii="Calibri" w:hAnsi="Calibri" w:cs="Arial"/>
          <w:color w:val="000000"/>
          <w:bdr w:val="none" w:sz="0" w:space="0" w:color="auto" w:frame="1"/>
        </w:rPr>
        <w:t>Just as the heart rate of terrestrial mammals’ increases with higher intense activity</w:t>
      </w:r>
      <w:r w:rsidR="001564AC">
        <w:rPr>
          <w:rFonts w:ascii="Calibri" w:hAnsi="Calibri" w:cs="Arial"/>
          <w:color w:val="000000"/>
          <w:bdr w:val="none" w:sz="0" w:space="0" w:color="auto" w:frame="1"/>
        </w:rPr>
        <w:t xml:space="preserve"> </w:t>
      </w:r>
      <w:proofErr w:type="spellStart"/>
      <w:r w:rsidR="001564AC" w:rsidRPr="001564AC">
        <w:rPr>
          <w:rFonts w:ascii="Calibri" w:hAnsi="Calibri" w:cs="Arial"/>
          <w:color w:val="000000"/>
          <w:bdr w:val="none" w:sz="0" w:space="0" w:color="auto" w:frame="1"/>
        </w:rPr>
        <w:t>Noren</w:t>
      </w:r>
      <w:proofErr w:type="spellEnd"/>
      <w:r w:rsidR="001564AC" w:rsidRPr="001564AC">
        <w:rPr>
          <w:rFonts w:ascii="Calibri" w:hAnsi="Calibri" w:cs="Arial"/>
          <w:color w:val="000000"/>
          <w:bdr w:val="none" w:sz="0" w:space="0" w:color="auto" w:frame="1"/>
        </w:rPr>
        <w:t xml:space="preserve"> et al.</w:t>
      </w:r>
      <w:proofErr w:type="gramEnd"/>
      <w:r w:rsidR="001564AC" w:rsidRPr="001564AC">
        <w:rPr>
          <w:rFonts w:ascii="Calibri" w:hAnsi="Calibri" w:cs="Arial"/>
          <w:color w:val="000000"/>
          <w:bdr w:val="none" w:sz="0" w:space="0" w:color="auto" w:frame="1"/>
        </w:rPr>
        <w:t xml:space="preserve"> </w:t>
      </w:r>
      <w:r w:rsidR="001564AC">
        <w:rPr>
          <w:rFonts w:ascii="Calibri" w:hAnsi="Calibri" w:cs="Arial"/>
          <w:color w:val="000000"/>
          <w:bdr w:val="none" w:sz="0" w:space="0" w:color="auto" w:frame="1"/>
        </w:rPr>
        <w:t xml:space="preserve"> Hypothesize that </w:t>
      </w:r>
      <w:r w:rsidR="00D36B52">
        <w:rPr>
          <w:rFonts w:ascii="Calibri" w:hAnsi="Calibri" w:cs="Arial"/>
          <w:color w:val="000000"/>
          <w:bdr w:val="none" w:sz="0" w:space="0" w:color="auto" w:frame="1"/>
        </w:rPr>
        <w:t xml:space="preserve">the same </w:t>
      </w:r>
      <w:r w:rsidR="007626FF">
        <w:rPr>
          <w:rFonts w:ascii="Calibri" w:hAnsi="Calibri" w:cs="Arial"/>
          <w:color w:val="000000"/>
          <w:bdr w:val="none" w:sz="0" w:space="0" w:color="auto" w:frame="1"/>
        </w:rPr>
        <w:t>effect</w:t>
      </w:r>
      <w:r w:rsidR="00D36B52">
        <w:rPr>
          <w:rFonts w:ascii="Calibri" w:hAnsi="Calibri" w:cs="Arial"/>
          <w:color w:val="000000"/>
          <w:bdr w:val="none" w:sz="0" w:space="0" w:color="auto" w:frame="1"/>
        </w:rPr>
        <w:t xml:space="preserve"> should</w:t>
      </w:r>
      <w:r w:rsidR="007626FF">
        <w:rPr>
          <w:rFonts w:ascii="Calibri" w:hAnsi="Calibri" w:cs="Arial"/>
          <w:color w:val="000000"/>
          <w:bdr w:val="none" w:sz="0" w:space="0" w:color="auto" w:frame="1"/>
        </w:rPr>
        <w:t xml:space="preserve"> occur for mammals </w:t>
      </w:r>
      <w:r w:rsidR="00D36B52">
        <w:rPr>
          <w:rFonts w:ascii="Calibri" w:hAnsi="Calibri" w:cs="Arial"/>
          <w:color w:val="000000"/>
          <w:bdr w:val="none" w:sz="0" w:space="0" w:color="auto" w:frame="1"/>
        </w:rPr>
        <w:t xml:space="preserve">submerged in water with higher </w:t>
      </w:r>
      <w:r w:rsidR="001564AC">
        <w:rPr>
          <w:rFonts w:ascii="Calibri" w:hAnsi="Calibri" w:cs="Arial"/>
          <w:color w:val="000000"/>
          <w:bdr w:val="none" w:sz="0" w:space="0" w:color="auto" w:frame="1"/>
        </w:rPr>
        <w:t>swimming intensity.</w:t>
      </w:r>
    </w:p>
    <w:p w:rsidR="006F1EE9" w:rsidRDefault="006F1EE9" w:rsidP="006F1EE9">
      <w:pPr>
        <w:pStyle w:val="ListParagraph"/>
        <w:spacing w:before="0" w:beforeAutospacing="0" w:after="0" w:afterAutospacing="0"/>
        <w:ind w:left="360" w:hanging="360"/>
        <w:rPr>
          <w:rFonts w:ascii="inherit" w:hAnsi="inherit" w:cs="Arial"/>
          <w:color w:val="000000"/>
          <w:sz w:val="20"/>
          <w:szCs w:val="20"/>
        </w:rPr>
      </w:pPr>
      <w:r>
        <w:rPr>
          <w:rFonts w:ascii="Calibri" w:hAnsi="Calibri" w:cs="Arial"/>
          <w:color w:val="000000"/>
          <w:bdr w:val="none" w:sz="0" w:space="0" w:color="auto" w:frame="1"/>
        </w:rPr>
        <w:t> </w:t>
      </w:r>
    </w:p>
    <w:p w:rsidR="006F1EE9" w:rsidRDefault="006F1EE9" w:rsidP="006F1EE9">
      <w:pPr>
        <w:pStyle w:val="ListParagraph"/>
        <w:spacing w:before="0" w:beforeAutospacing="0" w:after="0" w:afterAutospacing="0"/>
        <w:ind w:left="360" w:hanging="360"/>
        <w:rPr>
          <w:rFonts w:ascii="Calibri" w:hAnsi="Calibri" w:cs="Arial"/>
          <w:color w:val="000000"/>
          <w:bdr w:val="none" w:sz="0" w:space="0" w:color="auto" w:frame="1"/>
        </w:rPr>
      </w:pPr>
      <w:r>
        <w:rPr>
          <w:rFonts w:ascii="Calibri" w:hAnsi="Calibri" w:cs="Arial"/>
          <w:color w:val="000000"/>
          <w:bdr w:val="none" w:sz="0" w:space="0" w:color="auto" w:frame="1"/>
        </w:rPr>
        <w:t>3.</w:t>
      </w:r>
      <w:r>
        <w:rPr>
          <w:color w:val="000000"/>
          <w:sz w:val="14"/>
          <w:szCs w:val="14"/>
          <w:bdr w:val="none" w:sz="0" w:space="0" w:color="auto" w:frame="1"/>
        </w:rPr>
        <w:t>      </w:t>
      </w:r>
      <w:r>
        <w:rPr>
          <w:rStyle w:val="apple-converted-space"/>
          <w:rFonts w:ascii="inherit" w:hAnsi="inherit" w:cs="Arial"/>
          <w:color w:val="000000"/>
          <w:sz w:val="27"/>
          <w:szCs w:val="27"/>
          <w:bdr w:val="none" w:sz="0" w:space="0" w:color="auto" w:frame="1"/>
        </w:rPr>
        <w:t> </w:t>
      </w:r>
      <w:proofErr w:type="spellStart"/>
      <w:r>
        <w:rPr>
          <w:rFonts w:ascii="Calibri" w:hAnsi="Calibri" w:cs="Arial"/>
          <w:color w:val="000000"/>
          <w:bdr w:val="none" w:sz="0" w:space="0" w:color="auto" w:frame="1"/>
        </w:rPr>
        <w:t>Noren</w:t>
      </w:r>
      <w:proofErr w:type="spellEnd"/>
      <w:r>
        <w:rPr>
          <w:rFonts w:ascii="Calibri" w:hAnsi="Calibri" w:cs="Arial"/>
          <w:color w:val="000000"/>
          <w:bdr w:val="none" w:sz="0" w:space="0" w:color="auto" w:frame="1"/>
        </w:rPr>
        <w:t xml:space="preserve"> et al. (2012) used the “</w:t>
      </w:r>
      <w:proofErr w:type="spellStart"/>
      <w:r>
        <w:rPr>
          <w:rFonts w:ascii="Calibri" w:hAnsi="Calibri" w:cs="Arial"/>
          <w:color w:val="000000"/>
          <w:bdr w:val="none" w:sz="0" w:space="0" w:color="auto" w:frame="1"/>
        </w:rPr>
        <w:t>interbeat</w:t>
      </w:r>
      <w:proofErr w:type="spellEnd"/>
      <w:r>
        <w:rPr>
          <w:rFonts w:ascii="Calibri" w:hAnsi="Calibri" w:cs="Arial"/>
          <w:color w:val="000000"/>
          <w:bdr w:val="none" w:sz="0" w:space="0" w:color="auto" w:frame="1"/>
        </w:rPr>
        <w:t xml:space="preserve"> interval”, i.e. the time between successive heartbeats in an ECG trace (for example, see Fig. 2A), to calculate heart rate.</w:t>
      </w:r>
      <w:r>
        <w:rPr>
          <w:rFonts w:ascii="inherit" w:hAnsi="inherit" w:cs="Arial"/>
          <w:color w:val="000000"/>
          <w:bdr w:val="none" w:sz="0" w:space="0" w:color="auto" w:frame="1"/>
        </w:rPr>
        <w:t> </w:t>
      </w:r>
      <w:r>
        <w:rPr>
          <w:rStyle w:val="apple-converted-space"/>
          <w:rFonts w:ascii="Calibri" w:hAnsi="Calibri" w:cs="Arial"/>
          <w:color w:val="000000"/>
          <w:bdr w:val="none" w:sz="0" w:space="0" w:color="auto" w:frame="1"/>
        </w:rPr>
        <w:t> </w:t>
      </w:r>
      <w:r>
        <w:rPr>
          <w:rFonts w:ascii="Calibri" w:hAnsi="Calibri" w:cs="Arial"/>
          <w:color w:val="000000"/>
          <w:bdr w:val="none" w:sz="0" w:space="0" w:color="auto" w:frame="1"/>
        </w:rPr>
        <w:t>Why?</w:t>
      </w:r>
      <w:r>
        <w:rPr>
          <w:rFonts w:ascii="inherit" w:hAnsi="inherit" w:cs="Arial"/>
          <w:color w:val="000000"/>
          <w:bdr w:val="none" w:sz="0" w:space="0" w:color="auto" w:frame="1"/>
        </w:rPr>
        <w:t> </w:t>
      </w:r>
      <w:r>
        <w:rPr>
          <w:rStyle w:val="apple-converted-space"/>
          <w:rFonts w:ascii="Calibri" w:hAnsi="Calibri" w:cs="Arial"/>
          <w:color w:val="000000"/>
          <w:bdr w:val="none" w:sz="0" w:space="0" w:color="auto" w:frame="1"/>
        </w:rPr>
        <w:t> </w:t>
      </w:r>
      <w:r>
        <w:rPr>
          <w:rFonts w:ascii="Calibri" w:hAnsi="Calibri" w:cs="Arial"/>
          <w:color w:val="000000"/>
          <w:bdr w:val="none" w:sz="0" w:space="0" w:color="auto" w:frame="1"/>
        </w:rPr>
        <w:t>(1 mark)</w:t>
      </w:r>
    </w:p>
    <w:p w:rsidR="001564AC" w:rsidRDefault="001564AC" w:rsidP="006F1EE9">
      <w:pPr>
        <w:pStyle w:val="ListParagraph"/>
        <w:spacing w:before="0" w:beforeAutospacing="0" w:after="0" w:afterAutospacing="0"/>
        <w:ind w:left="360" w:hanging="360"/>
        <w:rPr>
          <w:rFonts w:ascii="Calibri" w:hAnsi="Calibri" w:cs="Arial"/>
          <w:color w:val="000000"/>
          <w:bdr w:val="none" w:sz="0" w:space="0" w:color="auto" w:frame="1"/>
        </w:rPr>
      </w:pPr>
    </w:p>
    <w:p w:rsidR="001564AC" w:rsidRDefault="001564AC" w:rsidP="001564AC">
      <w:pPr>
        <w:pStyle w:val="ListParagraph"/>
        <w:spacing w:before="0" w:beforeAutospacing="0" w:after="0" w:afterAutospacing="0"/>
        <w:rPr>
          <w:rFonts w:ascii="inherit" w:hAnsi="inherit" w:cs="Arial"/>
          <w:color w:val="000000"/>
          <w:sz w:val="20"/>
          <w:szCs w:val="20"/>
        </w:rPr>
      </w:pPr>
      <w:r>
        <w:rPr>
          <w:rFonts w:ascii="Calibri" w:hAnsi="Calibri" w:cs="Arial"/>
          <w:color w:val="000000"/>
          <w:bdr w:val="none" w:sz="0" w:space="0" w:color="auto" w:frame="1"/>
        </w:rPr>
        <w:t>The study used an “</w:t>
      </w:r>
      <w:proofErr w:type="spellStart"/>
      <w:r>
        <w:rPr>
          <w:rFonts w:ascii="Calibri" w:hAnsi="Calibri" w:cs="Arial"/>
          <w:color w:val="000000"/>
          <w:bdr w:val="none" w:sz="0" w:space="0" w:color="auto" w:frame="1"/>
        </w:rPr>
        <w:t>interbeat</w:t>
      </w:r>
      <w:proofErr w:type="spellEnd"/>
      <w:r>
        <w:rPr>
          <w:rFonts w:ascii="Calibri" w:hAnsi="Calibri" w:cs="Arial"/>
          <w:color w:val="000000"/>
          <w:bdr w:val="none" w:sz="0" w:space="0" w:color="auto" w:frame="1"/>
        </w:rPr>
        <w:t xml:space="preserve"> interval” to attain the heart rate because it was the most efficient way of measuring without disrupting the activity of the animal. The rationality behind using the “</w:t>
      </w:r>
      <w:proofErr w:type="spellStart"/>
      <w:r>
        <w:rPr>
          <w:rFonts w:ascii="Calibri" w:hAnsi="Calibri" w:cs="Arial"/>
          <w:color w:val="000000"/>
          <w:bdr w:val="none" w:sz="0" w:space="0" w:color="auto" w:frame="1"/>
        </w:rPr>
        <w:t>interbeat</w:t>
      </w:r>
      <w:proofErr w:type="spellEnd"/>
      <w:r>
        <w:rPr>
          <w:rFonts w:ascii="Calibri" w:hAnsi="Calibri" w:cs="Arial"/>
          <w:color w:val="000000"/>
          <w:bdr w:val="none" w:sz="0" w:space="0" w:color="auto" w:frame="1"/>
        </w:rPr>
        <w:t xml:space="preserve"> interval” is that water is a good conductor of sound, therefore by intensifying the sound of the heart beat using a vest, one can measure the time between beats to have a qualitative and quantitative of the change in heart rate as the animal may transition from </w:t>
      </w:r>
      <w:r w:rsidR="008D113F">
        <w:rPr>
          <w:rFonts w:ascii="Calibri" w:hAnsi="Calibri" w:cs="Arial"/>
          <w:color w:val="000000"/>
          <w:bdr w:val="none" w:sz="0" w:space="0" w:color="auto" w:frame="1"/>
        </w:rPr>
        <w:t xml:space="preserve">before submersion at rest, horizontal movement upon submersion, and post-submersion. </w:t>
      </w:r>
      <w:r>
        <w:rPr>
          <w:rFonts w:ascii="Calibri" w:hAnsi="Calibri" w:cs="Arial"/>
          <w:color w:val="000000"/>
          <w:bdr w:val="none" w:sz="0" w:space="0" w:color="auto" w:frame="1"/>
        </w:rPr>
        <w:t>The shorter the time interval is between the beats the faster the heart is beating resulting in a higher heart rate.</w:t>
      </w:r>
    </w:p>
    <w:p w:rsidR="006F1EE9" w:rsidRDefault="006F1EE9" w:rsidP="006F1EE9">
      <w:pPr>
        <w:pStyle w:val="NormalWeb"/>
        <w:spacing w:before="0" w:beforeAutospacing="0" w:after="0" w:afterAutospacing="0"/>
        <w:rPr>
          <w:rFonts w:ascii="inherit" w:hAnsi="inherit" w:cs="Arial"/>
          <w:color w:val="000000"/>
          <w:sz w:val="20"/>
          <w:szCs w:val="20"/>
        </w:rPr>
      </w:pPr>
      <w:r>
        <w:rPr>
          <w:rFonts w:ascii="inherit" w:hAnsi="inherit" w:cs="Arial"/>
          <w:color w:val="000000"/>
          <w:sz w:val="27"/>
          <w:szCs w:val="27"/>
          <w:bdr w:val="none" w:sz="0" w:space="0" w:color="auto" w:frame="1"/>
        </w:rPr>
        <w:t> </w:t>
      </w:r>
    </w:p>
    <w:p w:rsidR="00402C68" w:rsidRDefault="006F1EE9" w:rsidP="00402C68">
      <w:pPr>
        <w:pStyle w:val="ListParagraph"/>
        <w:spacing w:before="0" w:beforeAutospacing="0" w:after="0" w:afterAutospacing="0"/>
        <w:ind w:left="360" w:hanging="360"/>
        <w:rPr>
          <w:rFonts w:ascii="Calibri" w:hAnsi="Calibri" w:cs="Arial"/>
          <w:color w:val="000000"/>
          <w:bdr w:val="none" w:sz="0" w:space="0" w:color="auto" w:frame="1"/>
        </w:rPr>
      </w:pPr>
      <w:r>
        <w:rPr>
          <w:rFonts w:ascii="Calibri" w:hAnsi="Calibri" w:cs="Arial"/>
          <w:color w:val="000000"/>
          <w:bdr w:val="none" w:sz="0" w:space="0" w:color="auto" w:frame="1"/>
        </w:rPr>
        <w:t>4.</w:t>
      </w:r>
      <w:r>
        <w:rPr>
          <w:color w:val="000000"/>
          <w:sz w:val="14"/>
          <w:szCs w:val="14"/>
          <w:bdr w:val="none" w:sz="0" w:space="0" w:color="auto" w:frame="1"/>
        </w:rPr>
        <w:t>      </w:t>
      </w:r>
      <w:r>
        <w:rPr>
          <w:rStyle w:val="apple-converted-space"/>
          <w:rFonts w:ascii="inherit" w:hAnsi="inherit" w:cs="Arial"/>
          <w:color w:val="000000"/>
          <w:sz w:val="27"/>
          <w:szCs w:val="27"/>
          <w:bdr w:val="none" w:sz="0" w:space="0" w:color="auto" w:frame="1"/>
        </w:rPr>
        <w:t> </w:t>
      </w:r>
      <w:proofErr w:type="spellStart"/>
      <w:r>
        <w:rPr>
          <w:rFonts w:ascii="Calibri" w:hAnsi="Calibri" w:cs="Arial"/>
          <w:color w:val="000000"/>
          <w:bdr w:val="none" w:sz="0" w:space="0" w:color="auto" w:frame="1"/>
        </w:rPr>
        <w:t>Noren</w:t>
      </w:r>
      <w:proofErr w:type="spellEnd"/>
      <w:r>
        <w:rPr>
          <w:rFonts w:ascii="Calibri" w:hAnsi="Calibri" w:cs="Arial"/>
          <w:color w:val="000000"/>
          <w:bdr w:val="none" w:sz="0" w:space="0" w:color="auto" w:frame="1"/>
        </w:rPr>
        <w:t xml:space="preserve"> et al. (2012) report that, for submerged dolphins swimming horizontally, </w:t>
      </w:r>
      <w:proofErr w:type="spellStart"/>
      <w:r>
        <w:rPr>
          <w:rFonts w:ascii="Calibri" w:hAnsi="Calibri" w:cs="Arial"/>
          <w:color w:val="000000"/>
          <w:bdr w:val="none" w:sz="0" w:space="0" w:color="auto" w:frame="1"/>
        </w:rPr>
        <w:t>f</w:t>
      </w:r>
      <w:r>
        <w:rPr>
          <w:rFonts w:ascii="inherit" w:hAnsi="inherit" w:cs="Arial"/>
          <w:color w:val="000000"/>
          <w:bdr w:val="none" w:sz="0" w:space="0" w:color="auto" w:frame="1"/>
          <w:vertAlign w:val="subscript"/>
        </w:rPr>
        <w:t>H</w:t>
      </w:r>
      <w:proofErr w:type="spellEnd"/>
      <w:r>
        <w:rPr>
          <w:rStyle w:val="apple-converted-space"/>
          <w:rFonts w:ascii="Calibri" w:hAnsi="Calibri" w:cs="Arial"/>
          <w:color w:val="000000"/>
          <w:bdr w:val="none" w:sz="0" w:space="0" w:color="auto" w:frame="1"/>
        </w:rPr>
        <w:t> </w:t>
      </w:r>
      <w:r>
        <w:rPr>
          <w:rFonts w:ascii="Calibri" w:hAnsi="Calibri" w:cs="Arial"/>
          <w:color w:val="000000"/>
          <w:bdr w:val="none" w:sz="0" w:space="0" w:color="auto" w:frame="1"/>
        </w:rPr>
        <w:t xml:space="preserve">= 5.7U + 40.5, where </w:t>
      </w:r>
      <w:proofErr w:type="spellStart"/>
      <w:r>
        <w:rPr>
          <w:rFonts w:ascii="Calibri" w:hAnsi="Calibri" w:cs="Arial"/>
          <w:color w:val="000000"/>
          <w:bdr w:val="none" w:sz="0" w:space="0" w:color="auto" w:frame="1"/>
        </w:rPr>
        <w:t>f</w:t>
      </w:r>
      <w:r>
        <w:rPr>
          <w:rFonts w:ascii="inherit" w:hAnsi="inherit" w:cs="Arial"/>
          <w:color w:val="000000"/>
          <w:bdr w:val="none" w:sz="0" w:space="0" w:color="auto" w:frame="1"/>
          <w:vertAlign w:val="subscript"/>
        </w:rPr>
        <w:t>H</w:t>
      </w:r>
      <w:proofErr w:type="spellEnd"/>
      <w:r>
        <w:rPr>
          <w:rStyle w:val="apple-converted-space"/>
          <w:rFonts w:ascii="Calibri" w:hAnsi="Calibri" w:cs="Arial"/>
          <w:color w:val="000000"/>
          <w:bdr w:val="none" w:sz="0" w:space="0" w:color="auto" w:frame="1"/>
        </w:rPr>
        <w:t> </w:t>
      </w:r>
      <w:r>
        <w:rPr>
          <w:rFonts w:ascii="Calibri" w:hAnsi="Calibri" w:cs="Arial"/>
          <w:color w:val="000000"/>
          <w:bdr w:val="none" w:sz="0" w:space="0" w:color="auto" w:frame="1"/>
        </w:rPr>
        <w:t>is the mean heart rate in beats min</w:t>
      </w:r>
      <w:r>
        <w:rPr>
          <w:rFonts w:ascii="inherit" w:hAnsi="inherit" w:cs="Arial"/>
          <w:color w:val="000000"/>
          <w:bdr w:val="none" w:sz="0" w:space="0" w:color="auto" w:frame="1"/>
          <w:vertAlign w:val="superscript"/>
        </w:rPr>
        <w:t>-1</w:t>
      </w:r>
      <w:r>
        <w:rPr>
          <w:rStyle w:val="apple-converted-space"/>
          <w:rFonts w:ascii="Calibri" w:hAnsi="Calibri" w:cs="Arial"/>
          <w:color w:val="000000"/>
          <w:bdr w:val="none" w:sz="0" w:space="0" w:color="auto" w:frame="1"/>
        </w:rPr>
        <w:t> </w:t>
      </w:r>
      <w:r>
        <w:rPr>
          <w:rFonts w:ascii="Calibri" w:hAnsi="Calibri" w:cs="Arial"/>
          <w:color w:val="000000"/>
          <w:bdr w:val="none" w:sz="0" w:space="0" w:color="auto" w:frame="1"/>
        </w:rPr>
        <w:t>and U is the swim speed in m s</w:t>
      </w:r>
      <w:r>
        <w:rPr>
          <w:rFonts w:ascii="inherit" w:hAnsi="inherit" w:cs="Arial"/>
          <w:color w:val="000000"/>
          <w:bdr w:val="none" w:sz="0" w:space="0" w:color="auto" w:frame="1"/>
          <w:vertAlign w:val="superscript"/>
        </w:rPr>
        <w:t>-1</w:t>
      </w:r>
      <w:r>
        <w:rPr>
          <w:rFonts w:ascii="Calibri" w:hAnsi="Calibri" w:cs="Arial"/>
          <w:color w:val="000000"/>
          <w:bdr w:val="none" w:sz="0" w:space="0" w:color="auto" w:frame="1"/>
        </w:rPr>
        <w:t>.</w:t>
      </w:r>
      <w:r>
        <w:rPr>
          <w:rFonts w:ascii="inherit" w:hAnsi="inherit" w:cs="Arial"/>
          <w:color w:val="000000"/>
          <w:bdr w:val="none" w:sz="0" w:space="0" w:color="auto" w:frame="1"/>
        </w:rPr>
        <w:t> </w:t>
      </w:r>
      <w:r>
        <w:rPr>
          <w:rStyle w:val="apple-converted-space"/>
          <w:rFonts w:ascii="Calibri" w:hAnsi="Calibri" w:cs="Arial"/>
          <w:color w:val="000000"/>
          <w:bdr w:val="none" w:sz="0" w:space="0" w:color="auto" w:frame="1"/>
        </w:rPr>
        <w:t> </w:t>
      </w:r>
      <w:r>
        <w:rPr>
          <w:rFonts w:ascii="Calibri" w:hAnsi="Calibri" w:cs="Arial"/>
          <w:color w:val="000000"/>
          <w:bdr w:val="none" w:sz="0" w:space="0" w:color="auto" w:frame="1"/>
        </w:rPr>
        <w:t>The relationship was significant (</w:t>
      </w:r>
      <w:r>
        <w:rPr>
          <w:rFonts w:ascii="Calibri" w:hAnsi="Calibri" w:cs="Arial"/>
          <w:i/>
          <w:iCs/>
          <w:color w:val="000000"/>
          <w:bdr w:val="none" w:sz="0" w:space="0" w:color="auto" w:frame="1"/>
        </w:rPr>
        <w:t>P</w:t>
      </w:r>
      <w:r>
        <w:rPr>
          <w:rStyle w:val="apple-converted-space"/>
          <w:rFonts w:ascii="Calibri" w:hAnsi="Calibri" w:cs="Arial"/>
          <w:color w:val="000000"/>
          <w:bdr w:val="none" w:sz="0" w:space="0" w:color="auto" w:frame="1"/>
        </w:rPr>
        <w:t> </w:t>
      </w:r>
      <w:r>
        <w:rPr>
          <w:rFonts w:ascii="Calibri" w:hAnsi="Calibri" w:cs="Arial"/>
          <w:color w:val="000000"/>
          <w:bdr w:val="none" w:sz="0" w:space="0" w:color="auto" w:frame="1"/>
        </w:rPr>
        <w:t>&lt; 0.001) and strong (r = 0.88, where r is the proportion of the variation in heart rate that is explained by the relationship).</w:t>
      </w:r>
      <w:r>
        <w:rPr>
          <w:rFonts w:ascii="inherit" w:hAnsi="inherit" w:cs="Arial"/>
          <w:color w:val="000000"/>
          <w:bdr w:val="none" w:sz="0" w:space="0" w:color="auto" w:frame="1"/>
        </w:rPr>
        <w:t> </w:t>
      </w:r>
      <w:r>
        <w:rPr>
          <w:rStyle w:val="apple-converted-space"/>
          <w:rFonts w:ascii="Calibri" w:hAnsi="Calibri" w:cs="Arial"/>
          <w:color w:val="000000"/>
          <w:bdr w:val="none" w:sz="0" w:space="0" w:color="auto" w:frame="1"/>
        </w:rPr>
        <w:t> </w:t>
      </w:r>
      <w:r>
        <w:rPr>
          <w:rFonts w:ascii="Calibri" w:hAnsi="Calibri" w:cs="Arial"/>
          <w:color w:val="000000"/>
          <w:bdr w:val="none" w:sz="0" w:space="0" w:color="auto" w:frame="1"/>
        </w:rPr>
        <w:t xml:space="preserve">Explain this relationship in the context of the hypothesis tested by </w:t>
      </w:r>
      <w:proofErr w:type="spellStart"/>
      <w:r>
        <w:rPr>
          <w:rFonts w:ascii="Calibri" w:hAnsi="Calibri" w:cs="Arial"/>
          <w:color w:val="000000"/>
          <w:bdr w:val="none" w:sz="0" w:space="0" w:color="auto" w:frame="1"/>
        </w:rPr>
        <w:t>Noren</w:t>
      </w:r>
      <w:proofErr w:type="spellEnd"/>
      <w:r>
        <w:rPr>
          <w:rFonts w:ascii="Calibri" w:hAnsi="Calibri" w:cs="Arial"/>
          <w:color w:val="000000"/>
          <w:bdr w:val="none" w:sz="0" w:space="0" w:color="auto" w:frame="1"/>
        </w:rPr>
        <w:t xml:space="preserve"> et al. (2012).</w:t>
      </w:r>
      <w:r>
        <w:rPr>
          <w:rFonts w:ascii="inherit" w:hAnsi="inherit" w:cs="Arial"/>
          <w:color w:val="000000"/>
          <w:bdr w:val="none" w:sz="0" w:space="0" w:color="auto" w:frame="1"/>
        </w:rPr>
        <w:t> </w:t>
      </w:r>
      <w:r>
        <w:rPr>
          <w:rStyle w:val="apple-converted-space"/>
          <w:rFonts w:ascii="Calibri" w:hAnsi="Calibri" w:cs="Arial"/>
          <w:color w:val="000000"/>
          <w:bdr w:val="none" w:sz="0" w:space="0" w:color="auto" w:frame="1"/>
        </w:rPr>
        <w:t> </w:t>
      </w:r>
      <w:r>
        <w:rPr>
          <w:rFonts w:ascii="Calibri" w:hAnsi="Calibri" w:cs="Arial"/>
          <w:color w:val="000000"/>
          <w:bdr w:val="none" w:sz="0" w:space="0" w:color="auto" w:frame="1"/>
        </w:rPr>
        <w:t>(2 marks</w:t>
      </w:r>
      <w:r w:rsidR="00402C68">
        <w:rPr>
          <w:rFonts w:ascii="Calibri" w:hAnsi="Calibri" w:cs="Arial"/>
          <w:color w:val="000000"/>
          <w:bdr w:val="none" w:sz="0" w:space="0" w:color="auto" w:frame="1"/>
        </w:rPr>
        <w:t>)</w:t>
      </w:r>
    </w:p>
    <w:p w:rsidR="00402C68" w:rsidRDefault="00402C68" w:rsidP="00402C68">
      <w:pPr>
        <w:pStyle w:val="ListParagraph"/>
        <w:spacing w:before="0" w:beforeAutospacing="0" w:after="0" w:afterAutospacing="0"/>
        <w:ind w:left="360" w:hanging="360"/>
        <w:rPr>
          <w:rFonts w:ascii="Calibri" w:hAnsi="Calibri" w:cs="Arial"/>
          <w:color w:val="000000"/>
          <w:bdr w:val="none" w:sz="0" w:space="0" w:color="auto" w:frame="1"/>
        </w:rPr>
      </w:pPr>
    </w:p>
    <w:p w:rsidR="006F1EE9" w:rsidRPr="00402C68" w:rsidRDefault="00402C68" w:rsidP="00402C68">
      <w:pPr>
        <w:pStyle w:val="ListParagraph"/>
        <w:spacing w:before="0" w:beforeAutospacing="0" w:after="0" w:afterAutospacing="0"/>
        <w:rPr>
          <w:rFonts w:ascii="Calibri" w:hAnsi="Calibri" w:cs="Arial"/>
          <w:color w:val="000000"/>
          <w:bdr w:val="none" w:sz="0" w:space="0" w:color="auto" w:frame="1"/>
        </w:rPr>
      </w:pPr>
      <w:r>
        <w:rPr>
          <w:rFonts w:ascii="Calibri" w:hAnsi="Calibri" w:cs="Arial"/>
          <w:color w:val="000000"/>
          <w:bdr w:val="none" w:sz="0" w:space="0" w:color="auto" w:frame="1"/>
        </w:rPr>
        <w:t xml:space="preserve">The relationship described in the equation basically describes the relationship between heart rate and swimming intensity which was the hypothesis of this study. The relationship shown in this equation is evident. As swim speed increases the heart rate in beats per minute increase thus showing that the exercise response takes over the dive response in marine animals. As a </w:t>
      </w:r>
      <w:r>
        <w:rPr>
          <w:rFonts w:ascii="Calibri" w:hAnsi="Calibri" w:cs="Arial"/>
          <w:color w:val="000000"/>
          <w:bdr w:val="none" w:sz="0" w:space="0" w:color="auto" w:frame="1"/>
        </w:rPr>
        <w:lastRenderedPageBreak/>
        <w:t xml:space="preserve">marine animal swims faster, the intensity at which they are swimming is high and hence the heart rate increases because the tissues need more oxygen to function. </w:t>
      </w:r>
      <w:r w:rsidR="006F1EE9" w:rsidRPr="00402C68">
        <w:rPr>
          <w:rFonts w:ascii="inherit" w:hAnsi="inherit" w:cs="Arial"/>
          <w:color w:val="000000"/>
          <w:sz w:val="27"/>
          <w:szCs w:val="27"/>
          <w:bdr w:val="none" w:sz="0" w:space="0" w:color="auto" w:frame="1"/>
        </w:rPr>
        <w:t> </w:t>
      </w:r>
    </w:p>
    <w:p w:rsidR="002D78A5" w:rsidRDefault="002D78A5" w:rsidP="006F1EE9">
      <w:pPr>
        <w:pStyle w:val="NormalWeb"/>
        <w:spacing w:before="0" w:beforeAutospacing="0" w:after="0" w:afterAutospacing="0"/>
        <w:rPr>
          <w:rFonts w:ascii="inherit" w:hAnsi="inherit" w:cs="Arial"/>
          <w:color w:val="000000"/>
          <w:sz w:val="20"/>
          <w:szCs w:val="20"/>
        </w:rPr>
      </w:pPr>
    </w:p>
    <w:p w:rsidR="006F1EE9" w:rsidRDefault="006F1EE9" w:rsidP="006F1EE9">
      <w:pPr>
        <w:pStyle w:val="ListParagraph"/>
        <w:spacing w:before="0" w:beforeAutospacing="0" w:after="0" w:afterAutospacing="0"/>
        <w:ind w:left="360" w:hanging="360"/>
        <w:rPr>
          <w:rFonts w:ascii="inherit" w:hAnsi="inherit" w:cs="Arial"/>
          <w:color w:val="000000"/>
          <w:sz w:val="20"/>
          <w:szCs w:val="20"/>
        </w:rPr>
      </w:pPr>
      <w:r>
        <w:rPr>
          <w:rFonts w:ascii="Calibri" w:hAnsi="Calibri" w:cs="Arial"/>
          <w:color w:val="000000"/>
          <w:bdr w:val="none" w:sz="0" w:space="0" w:color="auto" w:frame="1"/>
        </w:rPr>
        <w:t>5.</w:t>
      </w:r>
      <w:r>
        <w:rPr>
          <w:color w:val="000000"/>
          <w:sz w:val="14"/>
          <w:szCs w:val="14"/>
          <w:bdr w:val="none" w:sz="0" w:space="0" w:color="auto" w:frame="1"/>
        </w:rPr>
        <w:t>      </w:t>
      </w:r>
      <w:r>
        <w:rPr>
          <w:rStyle w:val="apple-converted-space"/>
          <w:rFonts w:ascii="inherit" w:hAnsi="inherit" w:cs="Arial"/>
          <w:color w:val="000000"/>
          <w:sz w:val="27"/>
          <w:szCs w:val="27"/>
          <w:bdr w:val="none" w:sz="0" w:space="0" w:color="auto" w:frame="1"/>
        </w:rPr>
        <w:t> </w:t>
      </w:r>
      <w:proofErr w:type="spellStart"/>
      <w:r>
        <w:rPr>
          <w:rFonts w:ascii="Calibri" w:hAnsi="Calibri" w:cs="Arial"/>
          <w:color w:val="000000"/>
          <w:bdr w:val="none" w:sz="0" w:space="0" w:color="auto" w:frame="1"/>
        </w:rPr>
        <w:t>Noren</w:t>
      </w:r>
      <w:proofErr w:type="spellEnd"/>
      <w:r>
        <w:rPr>
          <w:rFonts w:ascii="Calibri" w:hAnsi="Calibri" w:cs="Arial"/>
          <w:color w:val="000000"/>
          <w:bdr w:val="none" w:sz="0" w:space="0" w:color="auto" w:frame="1"/>
        </w:rPr>
        <w:t xml:space="preserve"> et al. (2012) note that their results differ from those of a number of other studies that have investigated the relationships among heart rate, swimming speed and stroke frequency for diving marine mammals (see p 2739, starting “This behavioral control...”).</w:t>
      </w:r>
      <w:r>
        <w:rPr>
          <w:rFonts w:ascii="inherit" w:hAnsi="inherit" w:cs="Arial"/>
          <w:color w:val="000000"/>
          <w:bdr w:val="none" w:sz="0" w:space="0" w:color="auto" w:frame="1"/>
        </w:rPr>
        <w:t> </w:t>
      </w:r>
      <w:r>
        <w:rPr>
          <w:rStyle w:val="apple-converted-space"/>
          <w:rFonts w:ascii="Calibri" w:hAnsi="Calibri" w:cs="Arial"/>
          <w:color w:val="000000"/>
          <w:bdr w:val="none" w:sz="0" w:space="0" w:color="auto" w:frame="1"/>
        </w:rPr>
        <w:t> </w:t>
      </w:r>
      <w:r>
        <w:rPr>
          <w:rFonts w:ascii="Calibri" w:hAnsi="Calibri" w:cs="Arial"/>
          <w:color w:val="000000"/>
          <w:bdr w:val="none" w:sz="0" w:space="0" w:color="auto" w:frame="1"/>
        </w:rPr>
        <w:t xml:space="preserve">First, how are the results of </w:t>
      </w:r>
      <w:proofErr w:type="spellStart"/>
      <w:r>
        <w:rPr>
          <w:rFonts w:ascii="Calibri" w:hAnsi="Calibri" w:cs="Arial"/>
          <w:color w:val="000000"/>
          <w:bdr w:val="none" w:sz="0" w:space="0" w:color="auto" w:frame="1"/>
        </w:rPr>
        <w:t>Noren</w:t>
      </w:r>
      <w:proofErr w:type="spellEnd"/>
      <w:r>
        <w:rPr>
          <w:rFonts w:ascii="Calibri" w:hAnsi="Calibri" w:cs="Arial"/>
          <w:color w:val="000000"/>
          <w:bdr w:val="none" w:sz="0" w:space="0" w:color="auto" w:frame="1"/>
        </w:rPr>
        <w:t xml:space="preserve"> et al. (2012) different from those of other studies?</w:t>
      </w:r>
      <w:r>
        <w:rPr>
          <w:rFonts w:ascii="inherit" w:hAnsi="inherit" w:cs="Arial"/>
          <w:color w:val="000000"/>
          <w:bdr w:val="none" w:sz="0" w:space="0" w:color="auto" w:frame="1"/>
        </w:rPr>
        <w:t> </w:t>
      </w:r>
      <w:r>
        <w:rPr>
          <w:rStyle w:val="apple-converted-space"/>
          <w:rFonts w:ascii="Calibri" w:hAnsi="Calibri" w:cs="Arial"/>
          <w:color w:val="000000"/>
          <w:bdr w:val="none" w:sz="0" w:space="0" w:color="auto" w:frame="1"/>
        </w:rPr>
        <w:t> </w:t>
      </w:r>
      <w:r>
        <w:rPr>
          <w:rFonts w:ascii="Calibri" w:hAnsi="Calibri" w:cs="Arial"/>
          <w:color w:val="000000"/>
          <w:bdr w:val="none" w:sz="0" w:space="0" w:color="auto" w:frame="1"/>
        </w:rPr>
        <w:t xml:space="preserve">Second, to what do </w:t>
      </w:r>
      <w:proofErr w:type="spellStart"/>
      <w:r>
        <w:rPr>
          <w:rFonts w:ascii="Calibri" w:hAnsi="Calibri" w:cs="Arial"/>
          <w:color w:val="000000"/>
          <w:bdr w:val="none" w:sz="0" w:space="0" w:color="auto" w:frame="1"/>
        </w:rPr>
        <w:t>Noren</w:t>
      </w:r>
      <w:proofErr w:type="spellEnd"/>
      <w:r>
        <w:rPr>
          <w:rFonts w:ascii="Calibri" w:hAnsi="Calibri" w:cs="Arial"/>
          <w:color w:val="000000"/>
          <w:bdr w:val="none" w:sz="0" w:space="0" w:color="auto" w:frame="1"/>
        </w:rPr>
        <w:t xml:space="preserve"> et al. (2012) attribute these differences?</w:t>
      </w:r>
      <w:r>
        <w:rPr>
          <w:rFonts w:ascii="inherit" w:hAnsi="inherit" w:cs="Arial"/>
          <w:color w:val="000000"/>
          <w:bdr w:val="none" w:sz="0" w:space="0" w:color="auto" w:frame="1"/>
        </w:rPr>
        <w:t> </w:t>
      </w:r>
      <w:r>
        <w:rPr>
          <w:rStyle w:val="apple-converted-space"/>
          <w:rFonts w:ascii="Calibri" w:hAnsi="Calibri" w:cs="Arial"/>
          <w:color w:val="000000"/>
          <w:bdr w:val="none" w:sz="0" w:space="0" w:color="auto" w:frame="1"/>
        </w:rPr>
        <w:t> </w:t>
      </w:r>
      <w:r>
        <w:rPr>
          <w:rFonts w:ascii="Calibri" w:hAnsi="Calibri" w:cs="Arial"/>
          <w:color w:val="000000"/>
          <w:bdr w:val="none" w:sz="0" w:space="0" w:color="auto" w:frame="1"/>
        </w:rPr>
        <w:t>(3 marks)</w:t>
      </w:r>
      <w:r>
        <w:rPr>
          <w:rFonts w:ascii="inherit" w:hAnsi="inherit" w:cs="Arial"/>
          <w:color w:val="000000"/>
          <w:bdr w:val="none" w:sz="0" w:space="0" w:color="auto" w:frame="1"/>
        </w:rPr>
        <w:t> </w:t>
      </w:r>
    </w:p>
    <w:p w:rsidR="00BC3B52" w:rsidRDefault="00BC3B52" w:rsidP="006F1EE9">
      <w:pPr>
        <w:spacing w:after="0"/>
      </w:pPr>
    </w:p>
    <w:p w:rsidR="008972D7" w:rsidRDefault="008972D7" w:rsidP="006F1EE9">
      <w:pPr>
        <w:spacing w:after="0"/>
      </w:pPr>
      <w:r>
        <w:t xml:space="preserve">The results attained by the study done by </w:t>
      </w:r>
      <w:proofErr w:type="spellStart"/>
      <w:r>
        <w:t>Noren</w:t>
      </w:r>
      <w:proofErr w:type="spellEnd"/>
      <w:r>
        <w:t xml:space="preserve"> et al. are very different from those of other studies since this study focused upon the relationship proposed in the hypothesis, that heart rate correlates to the physical exertion and physical behavior of the marine animal; and the results in the study make this relationship evident by focusing on the relationship between heart rate, stroke intensity and speed of the marine animal. </w:t>
      </w:r>
      <w:proofErr w:type="spellStart"/>
      <w:r w:rsidR="00E50BDB">
        <w:t>Noren</w:t>
      </w:r>
      <w:proofErr w:type="spellEnd"/>
      <w:r w:rsidR="00E50BDB">
        <w:t xml:space="preserve"> et al. attribute these differences to the </w:t>
      </w:r>
      <w:r w:rsidR="00E50BDB" w:rsidRPr="00E50BDB">
        <w:t>behavioral control over routine exercise</w:t>
      </w:r>
      <w:r w:rsidR="00E50BDB">
        <w:t xml:space="preserve"> of nature.</w:t>
      </w:r>
    </w:p>
    <w:sectPr w:rsidR="008972D7" w:rsidSect="00BC3B5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F1EE9"/>
    <w:rsid w:val="000C75A3"/>
    <w:rsid w:val="00151ABC"/>
    <w:rsid w:val="001564AC"/>
    <w:rsid w:val="001A075F"/>
    <w:rsid w:val="002078D7"/>
    <w:rsid w:val="002D78A5"/>
    <w:rsid w:val="00396E87"/>
    <w:rsid w:val="00402C68"/>
    <w:rsid w:val="006A4C1E"/>
    <w:rsid w:val="006C744B"/>
    <w:rsid w:val="006E20AF"/>
    <w:rsid w:val="006F1EE9"/>
    <w:rsid w:val="006F3F56"/>
    <w:rsid w:val="007626FF"/>
    <w:rsid w:val="00772291"/>
    <w:rsid w:val="008972D7"/>
    <w:rsid w:val="008D113F"/>
    <w:rsid w:val="00BC3B52"/>
    <w:rsid w:val="00D36B52"/>
    <w:rsid w:val="00E50BDB"/>
    <w:rsid w:val="00E608D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B52"/>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1EE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6F1EE9"/>
  </w:style>
  <w:style w:type="paragraph" w:styleId="ListParagraph">
    <w:name w:val="List Paragraph"/>
    <w:basedOn w:val="Normal"/>
    <w:uiPriority w:val="34"/>
    <w:qFormat/>
    <w:rsid w:val="006F1EE9"/>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932739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2099</TotalTime>
  <Pages>2</Pages>
  <Words>605</Words>
  <Characters>3454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Roshni</dc:creator>
  <cp:keywords/>
  <dc:description/>
  <cp:lastModifiedBy>Roshni</cp:lastModifiedBy>
  <cp:revision>4</cp:revision>
  <dcterms:created xsi:type="dcterms:W3CDTF">2013-01-20T18:20:00Z</dcterms:created>
  <dcterms:modified xsi:type="dcterms:W3CDTF">2013-01-24T06:30:00Z</dcterms:modified>
</cp:coreProperties>
</file>