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10E1F" w:rsidRPr="008031F5" w:rsidRDefault="008031F5" w:rsidP="008031F5">
      <w:pPr>
        <w:spacing w:line="240" w:lineRule="auto"/>
        <w:ind w:firstLine="708"/>
        <w:jc w:val="center"/>
        <w:rPr>
          <w:rFonts w:ascii="Times New Roman" w:hAnsi="Times New Roman" w:cs="Times New Roman"/>
          <w:sz w:val="24"/>
          <w:szCs w:val="24"/>
          <w:u w:val="single"/>
          <w:lang w:val="en-CA"/>
        </w:rPr>
      </w:pPr>
      <w:r w:rsidRPr="008031F5">
        <w:rPr>
          <w:rFonts w:ascii="Times New Roman" w:hAnsi="Times New Roman" w:cs="Times New Roman"/>
          <w:sz w:val="24"/>
          <w:szCs w:val="24"/>
          <w:u w:val="single"/>
          <w:lang w:val="en-CA"/>
        </w:rPr>
        <w:t>The Case of Paul Mills and Dr. Nancy Morrison</w:t>
      </w:r>
    </w:p>
    <w:p w:rsidR="008031F5" w:rsidRDefault="008031F5" w:rsidP="008031F5">
      <w:pPr>
        <w:spacing w:line="240" w:lineRule="auto"/>
        <w:ind w:firstLine="708"/>
        <w:jc w:val="center"/>
        <w:rPr>
          <w:rFonts w:ascii="Times New Roman" w:hAnsi="Times New Roman" w:cs="Times New Roman"/>
          <w:sz w:val="24"/>
          <w:szCs w:val="24"/>
          <w:lang w:val="en-CA"/>
        </w:rPr>
      </w:pPr>
    </w:p>
    <w:p w:rsidR="008031F5" w:rsidRDefault="008031F5" w:rsidP="008031F5">
      <w:pPr>
        <w:spacing w:line="240" w:lineRule="auto"/>
        <w:ind w:firstLine="708"/>
        <w:jc w:val="center"/>
        <w:rPr>
          <w:rFonts w:ascii="Times New Roman" w:hAnsi="Times New Roman" w:cs="Times New Roman"/>
          <w:sz w:val="24"/>
          <w:szCs w:val="24"/>
          <w:lang w:val="en-CA"/>
        </w:rPr>
      </w:pPr>
    </w:p>
    <w:p w:rsidR="008031F5" w:rsidRDefault="008031F5" w:rsidP="008031F5">
      <w:pPr>
        <w:spacing w:line="240" w:lineRule="auto"/>
        <w:ind w:firstLine="708"/>
        <w:jc w:val="center"/>
        <w:rPr>
          <w:rFonts w:ascii="Times New Roman" w:hAnsi="Times New Roman" w:cs="Times New Roman"/>
          <w:sz w:val="24"/>
          <w:szCs w:val="24"/>
          <w:lang w:val="en-CA"/>
        </w:rPr>
      </w:pPr>
    </w:p>
    <w:p w:rsidR="008031F5" w:rsidRDefault="008031F5" w:rsidP="008031F5">
      <w:pPr>
        <w:spacing w:line="240" w:lineRule="auto"/>
        <w:ind w:firstLine="708"/>
        <w:jc w:val="center"/>
        <w:rPr>
          <w:rFonts w:ascii="Times New Roman" w:hAnsi="Times New Roman" w:cs="Times New Roman"/>
          <w:sz w:val="24"/>
          <w:szCs w:val="24"/>
          <w:lang w:val="en-CA"/>
        </w:rPr>
      </w:pPr>
    </w:p>
    <w:p w:rsidR="008031F5" w:rsidRDefault="008031F5" w:rsidP="008031F5">
      <w:pPr>
        <w:spacing w:line="240" w:lineRule="auto"/>
        <w:ind w:firstLine="708"/>
        <w:jc w:val="center"/>
        <w:rPr>
          <w:rFonts w:ascii="Times New Roman" w:hAnsi="Times New Roman" w:cs="Times New Roman"/>
          <w:sz w:val="24"/>
          <w:szCs w:val="24"/>
          <w:lang w:val="en-CA"/>
        </w:rPr>
      </w:pPr>
    </w:p>
    <w:p w:rsidR="008031F5" w:rsidRDefault="008031F5" w:rsidP="008031F5">
      <w:pPr>
        <w:spacing w:line="240" w:lineRule="auto"/>
        <w:ind w:firstLine="708"/>
        <w:jc w:val="center"/>
        <w:rPr>
          <w:rFonts w:ascii="Times New Roman" w:hAnsi="Times New Roman" w:cs="Times New Roman"/>
          <w:sz w:val="24"/>
          <w:szCs w:val="24"/>
          <w:lang w:val="en-CA"/>
        </w:rPr>
      </w:pPr>
    </w:p>
    <w:p w:rsidR="008031F5" w:rsidRDefault="008031F5" w:rsidP="008031F5">
      <w:pPr>
        <w:spacing w:line="240" w:lineRule="auto"/>
        <w:ind w:firstLine="708"/>
        <w:jc w:val="center"/>
        <w:rPr>
          <w:rFonts w:ascii="Times New Roman" w:hAnsi="Times New Roman" w:cs="Times New Roman"/>
          <w:sz w:val="24"/>
          <w:szCs w:val="24"/>
          <w:lang w:val="en-CA"/>
        </w:rPr>
      </w:pPr>
    </w:p>
    <w:p w:rsidR="008031F5" w:rsidRDefault="008031F5" w:rsidP="008031F5">
      <w:pPr>
        <w:spacing w:line="240" w:lineRule="auto"/>
        <w:ind w:firstLine="708"/>
        <w:jc w:val="center"/>
        <w:rPr>
          <w:rFonts w:ascii="Times New Roman" w:hAnsi="Times New Roman" w:cs="Times New Roman"/>
          <w:sz w:val="24"/>
          <w:szCs w:val="24"/>
          <w:lang w:val="en-CA"/>
        </w:rPr>
      </w:pPr>
    </w:p>
    <w:p w:rsidR="008031F5" w:rsidRPr="008031F5" w:rsidRDefault="008031F5" w:rsidP="008031F5">
      <w:pPr>
        <w:spacing w:line="240" w:lineRule="auto"/>
        <w:ind w:firstLine="708"/>
        <w:jc w:val="center"/>
        <w:rPr>
          <w:rFonts w:ascii="Times New Roman" w:hAnsi="Times New Roman" w:cs="Times New Roman"/>
          <w:b/>
          <w:sz w:val="36"/>
          <w:szCs w:val="36"/>
          <w:lang w:val="en-CA"/>
        </w:rPr>
      </w:pPr>
      <w:r w:rsidRPr="008031F5">
        <w:rPr>
          <w:rFonts w:ascii="Times New Roman" w:hAnsi="Times New Roman" w:cs="Times New Roman"/>
          <w:b/>
          <w:sz w:val="36"/>
          <w:szCs w:val="36"/>
          <w:lang w:val="en-CA"/>
        </w:rPr>
        <w:t>Philosophy 235</w:t>
      </w:r>
    </w:p>
    <w:p w:rsidR="008031F5" w:rsidRDefault="008031F5" w:rsidP="008031F5">
      <w:pPr>
        <w:spacing w:line="240" w:lineRule="auto"/>
        <w:ind w:firstLine="708"/>
        <w:jc w:val="center"/>
        <w:rPr>
          <w:rFonts w:ascii="Times New Roman" w:hAnsi="Times New Roman" w:cs="Times New Roman"/>
          <w:sz w:val="24"/>
          <w:szCs w:val="24"/>
          <w:lang w:val="en-CA"/>
        </w:rPr>
      </w:pPr>
    </w:p>
    <w:p w:rsidR="008031F5" w:rsidRDefault="008031F5" w:rsidP="008031F5">
      <w:pPr>
        <w:spacing w:line="240" w:lineRule="auto"/>
        <w:ind w:firstLine="708"/>
        <w:jc w:val="center"/>
        <w:rPr>
          <w:rFonts w:ascii="Times New Roman" w:hAnsi="Times New Roman" w:cs="Times New Roman"/>
          <w:sz w:val="24"/>
          <w:szCs w:val="24"/>
          <w:lang w:val="en-CA"/>
        </w:rPr>
      </w:pPr>
    </w:p>
    <w:p w:rsidR="008031F5" w:rsidRDefault="008031F5" w:rsidP="008031F5">
      <w:pPr>
        <w:spacing w:line="240" w:lineRule="auto"/>
        <w:ind w:firstLine="708"/>
        <w:jc w:val="center"/>
        <w:rPr>
          <w:rFonts w:ascii="Times New Roman" w:hAnsi="Times New Roman" w:cs="Times New Roman"/>
          <w:sz w:val="24"/>
          <w:szCs w:val="24"/>
          <w:lang w:val="en-CA"/>
        </w:rPr>
      </w:pPr>
    </w:p>
    <w:p w:rsidR="008031F5" w:rsidRDefault="008031F5" w:rsidP="008031F5">
      <w:pPr>
        <w:spacing w:line="240" w:lineRule="auto"/>
        <w:ind w:firstLine="708"/>
        <w:jc w:val="center"/>
        <w:rPr>
          <w:rFonts w:ascii="Times New Roman" w:hAnsi="Times New Roman" w:cs="Times New Roman"/>
          <w:sz w:val="24"/>
          <w:szCs w:val="24"/>
          <w:lang w:val="en-CA"/>
        </w:rPr>
      </w:pPr>
    </w:p>
    <w:p w:rsidR="008031F5" w:rsidRDefault="008031F5" w:rsidP="008031F5">
      <w:pPr>
        <w:spacing w:line="240" w:lineRule="auto"/>
        <w:ind w:firstLine="708"/>
        <w:jc w:val="center"/>
        <w:rPr>
          <w:rFonts w:ascii="Times New Roman" w:hAnsi="Times New Roman" w:cs="Times New Roman"/>
          <w:sz w:val="24"/>
          <w:szCs w:val="24"/>
          <w:lang w:val="en-CA"/>
        </w:rPr>
      </w:pPr>
    </w:p>
    <w:p w:rsidR="008031F5" w:rsidRDefault="008031F5" w:rsidP="008031F5">
      <w:pPr>
        <w:spacing w:line="240" w:lineRule="auto"/>
        <w:ind w:firstLine="708"/>
        <w:jc w:val="center"/>
        <w:rPr>
          <w:rFonts w:ascii="Times New Roman" w:hAnsi="Times New Roman" w:cs="Times New Roman"/>
          <w:sz w:val="24"/>
          <w:szCs w:val="24"/>
          <w:lang w:val="en-CA"/>
        </w:rPr>
      </w:pPr>
    </w:p>
    <w:p w:rsidR="008031F5" w:rsidRDefault="008031F5" w:rsidP="008031F5">
      <w:pPr>
        <w:spacing w:line="240" w:lineRule="auto"/>
        <w:ind w:firstLine="708"/>
        <w:jc w:val="center"/>
        <w:rPr>
          <w:rFonts w:ascii="Times New Roman" w:hAnsi="Times New Roman" w:cs="Times New Roman"/>
          <w:sz w:val="24"/>
          <w:szCs w:val="24"/>
          <w:lang w:val="en-CA"/>
        </w:rPr>
      </w:pPr>
    </w:p>
    <w:p w:rsidR="008031F5" w:rsidRDefault="008031F5" w:rsidP="008031F5">
      <w:pPr>
        <w:spacing w:line="240" w:lineRule="auto"/>
        <w:ind w:firstLine="708"/>
        <w:jc w:val="center"/>
        <w:rPr>
          <w:rFonts w:ascii="Times New Roman" w:hAnsi="Times New Roman" w:cs="Times New Roman"/>
          <w:sz w:val="24"/>
          <w:szCs w:val="24"/>
          <w:lang w:val="en-CA"/>
        </w:rPr>
      </w:pPr>
    </w:p>
    <w:p w:rsidR="008031F5" w:rsidRDefault="008031F5" w:rsidP="008031F5">
      <w:pPr>
        <w:spacing w:line="240" w:lineRule="auto"/>
        <w:ind w:firstLine="708"/>
        <w:jc w:val="center"/>
        <w:rPr>
          <w:rFonts w:ascii="Times New Roman" w:hAnsi="Times New Roman" w:cs="Times New Roman"/>
          <w:sz w:val="24"/>
          <w:szCs w:val="24"/>
          <w:lang w:val="en-CA"/>
        </w:rPr>
      </w:pPr>
    </w:p>
    <w:p w:rsidR="008031F5" w:rsidRDefault="008031F5" w:rsidP="008031F5">
      <w:pPr>
        <w:spacing w:line="240" w:lineRule="auto"/>
        <w:ind w:firstLine="708"/>
        <w:jc w:val="center"/>
        <w:rPr>
          <w:rFonts w:ascii="Times New Roman" w:hAnsi="Times New Roman" w:cs="Times New Roman"/>
          <w:sz w:val="24"/>
          <w:szCs w:val="24"/>
          <w:lang w:val="en-CA"/>
        </w:rPr>
      </w:pPr>
    </w:p>
    <w:p w:rsidR="008031F5" w:rsidRDefault="008031F5" w:rsidP="008031F5">
      <w:pPr>
        <w:spacing w:line="240" w:lineRule="auto"/>
        <w:ind w:firstLine="708"/>
        <w:jc w:val="center"/>
        <w:rPr>
          <w:rFonts w:ascii="Times New Roman" w:hAnsi="Times New Roman" w:cs="Times New Roman"/>
          <w:sz w:val="24"/>
          <w:szCs w:val="24"/>
          <w:lang w:val="en-CA"/>
        </w:rPr>
      </w:pPr>
      <w:r>
        <w:rPr>
          <w:rFonts w:ascii="Times New Roman" w:hAnsi="Times New Roman" w:cs="Times New Roman"/>
          <w:sz w:val="24"/>
          <w:szCs w:val="24"/>
          <w:lang w:val="en-CA"/>
        </w:rPr>
        <w:t>Concordia University</w:t>
      </w:r>
    </w:p>
    <w:p w:rsidR="008031F5" w:rsidRDefault="008031F5" w:rsidP="008031F5">
      <w:pPr>
        <w:spacing w:line="240" w:lineRule="auto"/>
        <w:ind w:firstLine="708"/>
        <w:jc w:val="center"/>
        <w:rPr>
          <w:rFonts w:ascii="Times New Roman" w:hAnsi="Times New Roman" w:cs="Times New Roman"/>
          <w:sz w:val="24"/>
          <w:szCs w:val="24"/>
          <w:lang w:val="en-CA"/>
        </w:rPr>
      </w:pPr>
      <w:r>
        <w:rPr>
          <w:rFonts w:ascii="Times New Roman" w:hAnsi="Times New Roman" w:cs="Times New Roman"/>
          <w:sz w:val="24"/>
          <w:szCs w:val="24"/>
          <w:lang w:val="en-CA"/>
        </w:rPr>
        <w:t>2012-10-16</w:t>
      </w:r>
    </w:p>
    <w:p w:rsidR="00283A40" w:rsidRDefault="00283A40" w:rsidP="00F84489">
      <w:pPr>
        <w:spacing w:line="480" w:lineRule="auto"/>
        <w:ind w:firstLine="708"/>
        <w:jc w:val="both"/>
        <w:rPr>
          <w:rFonts w:ascii="Times New Roman" w:hAnsi="Times New Roman" w:cs="Times New Roman"/>
          <w:sz w:val="24"/>
          <w:szCs w:val="24"/>
          <w:lang w:val="en-CA"/>
        </w:rPr>
      </w:pPr>
    </w:p>
    <w:p w:rsidR="00283A40" w:rsidRDefault="00283A40" w:rsidP="00F84489">
      <w:pPr>
        <w:spacing w:line="480" w:lineRule="auto"/>
        <w:ind w:firstLine="708"/>
        <w:jc w:val="both"/>
        <w:rPr>
          <w:rFonts w:ascii="Times New Roman" w:hAnsi="Times New Roman" w:cs="Times New Roman"/>
          <w:sz w:val="24"/>
          <w:szCs w:val="24"/>
          <w:lang w:val="en-CA"/>
        </w:rPr>
      </w:pPr>
    </w:p>
    <w:p w:rsidR="00283A40" w:rsidRDefault="00283A40" w:rsidP="00F84489">
      <w:pPr>
        <w:spacing w:line="480" w:lineRule="auto"/>
        <w:ind w:firstLine="708"/>
        <w:jc w:val="both"/>
        <w:rPr>
          <w:rFonts w:ascii="Times New Roman" w:hAnsi="Times New Roman" w:cs="Times New Roman"/>
          <w:sz w:val="24"/>
          <w:szCs w:val="24"/>
          <w:lang w:val="en-CA"/>
        </w:rPr>
      </w:pPr>
    </w:p>
    <w:p w:rsidR="00A855CF" w:rsidRDefault="00A855CF" w:rsidP="00F84489">
      <w:pPr>
        <w:spacing w:line="480" w:lineRule="auto"/>
        <w:ind w:firstLine="708"/>
        <w:jc w:val="both"/>
        <w:rPr>
          <w:rFonts w:ascii="Times New Roman" w:hAnsi="Times New Roman" w:cs="Times New Roman"/>
          <w:sz w:val="24"/>
          <w:szCs w:val="24"/>
          <w:lang w:val="en-CA"/>
        </w:rPr>
      </w:pPr>
      <w:r>
        <w:rPr>
          <w:rFonts w:ascii="Times New Roman" w:hAnsi="Times New Roman" w:cs="Times New Roman"/>
          <w:sz w:val="24"/>
          <w:szCs w:val="24"/>
          <w:lang w:val="en-CA"/>
        </w:rPr>
        <w:lastRenderedPageBreak/>
        <w:t xml:space="preserve">The case of Paul Mills and Dr. Nancy Morrison has generated a strong public reaction for at least a few years. </w:t>
      </w:r>
      <w:r w:rsidR="000C685C">
        <w:rPr>
          <w:rFonts w:ascii="Times New Roman" w:hAnsi="Times New Roman" w:cs="Times New Roman"/>
          <w:sz w:val="24"/>
          <w:szCs w:val="24"/>
          <w:lang w:val="en-CA"/>
        </w:rPr>
        <w:t xml:space="preserve">Some argue that infusing a high dosage of potassium chloride to Mr. Mills should </w:t>
      </w:r>
      <w:r w:rsidR="00F716B7">
        <w:rPr>
          <w:rFonts w:ascii="Times New Roman" w:hAnsi="Times New Roman" w:cs="Times New Roman"/>
          <w:sz w:val="24"/>
          <w:szCs w:val="24"/>
          <w:lang w:val="en-CA"/>
        </w:rPr>
        <w:t xml:space="preserve">have </w:t>
      </w:r>
      <w:r w:rsidR="000C685C">
        <w:rPr>
          <w:rFonts w:ascii="Times New Roman" w:hAnsi="Times New Roman" w:cs="Times New Roman"/>
          <w:sz w:val="24"/>
          <w:szCs w:val="24"/>
          <w:lang w:val="en-CA"/>
        </w:rPr>
        <w:t>be</w:t>
      </w:r>
      <w:r w:rsidR="00F716B7">
        <w:rPr>
          <w:rFonts w:ascii="Times New Roman" w:hAnsi="Times New Roman" w:cs="Times New Roman"/>
          <w:sz w:val="24"/>
          <w:szCs w:val="24"/>
          <w:lang w:val="en-CA"/>
        </w:rPr>
        <w:t>en</w:t>
      </w:r>
      <w:r w:rsidR="000C685C">
        <w:rPr>
          <w:rFonts w:ascii="Times New Roman" w:hAnsi="Times New Roman" w:cs="Times New Roman"/>
          <w:sz w:val="24"/>
          <w:szCs w:val="24"/>
          <w:lang w:val="en-CA"/>
        </w:rPr>
        <w:t xml:space="preserve"> treated as a murder. It also </w:t>
      </w:r>
      <w:r w:rsidR="00F716B7">
        <w:rPr>
          <w:rFonts w:ascii="Times New Roman" w:hAnsi="Times New Roman" w:cs="Times New Roman"/>
          <w:sz w:val="24"/>
          <w:szCs w:val="24"/>
          <w:lang w:val="en-CA"/>
        </w:rPr>
        <w:t>went</w:t>
      </w:r>
      <w:r w:rsidR="000C685C">
        <w:rPr>
          <w:rFonts w:ascii="Times New Roman" w:hAnsi="Times New Roman" w:cs="Times New Roman"/>
          <w:sz w:val="24"/>
          <w:szCs w:val="24"/>
          <w:lang w:val="en-CA"/>
        </w:rPr>
        <w:t xml:space="preserve"> against the Double Effect doctrine that is widely used to justify certain hospital procedures. This doctrine </w:t>
      </w:r>
      <w:r w:rsidR="001C44FE">
        <w:rPr>
          <w:rFonts w:ascii="Times New Roman" w:hAnsi="Times New Roman" w:cs="Times New Roman"/>
          <w:sz w:val="24"/>
          <w:szCs w:val="24"/>
          <w:lang w:val="en-CA"/>
        </w:rPr>
        <w:t xml:space="preserve">states that an action that causes serious damage is ethically good if the damage done was not intended. In contrast, others argue that Nancy Morrison acted out of kindness and concern for her patient. They argue that the Double Effect doctrine </w:t>
      </w:r>
      <w:r w:rsidR="00F716B7">
        <w:rPr>
          <w:rFonts w:ascii="Times New Roman" w:hAnsi="Times New Roman" w:cs="Times New Roman"/>
          <w:sz w:val="24"/>
          <w:szCs w:val="24"/>
          <w:lang w:val="en-CA"/>
        </w:rPr>
        <w:t>was</w:t>
      </w:r>
      <w:r w:rsidR="001C44FE">
        <w:rPr>
          <w:rFonts w:ascii="Times New Roman" w:hAnsi="Times New Roman" w:cs="Times New Roman"/>
          <w:sz w:val="24"/>
          <w:szCs w:val="24"/>
          <w:lang w:val="en-CA"/>
        </w:rPr>
        <w:t xml:space="preserve"> irrelevant in this case, and that an exception should</w:t>
      </w:r>
      <w:r w:rsidR="00F716B7">
        <w:rPr>
          <w:rFonts w:ascii="Times New Roman" w:hAnsi="Times New Roman" w:cs="Times New Roman"/>
          <w:sz w:val="24"/>
          <w:szCs w:val="24"/>
          <w:lang w:val="en-CA"/>
        </w:rPr>
        <w:t xml:space="preserve"> have</w:t>
      </w:r>
      <w:r w:rsidR="001C44FE">
        <w:rPr>
          <w:rFonts w:ascii="Times New Roman" w:hAnsi="Times New Roman" w:cs="Times New Roman"/>
          <w:sz w:val="24"/>
          <w:szCs w:val="24"/>
          <w:lang w:val="en-CA"/>
        </w:rPr>
        <w:t xml:space="preserve"> be</w:t>
      </w:r>
      <w:r w:rsidR="00F716B7">
        <w:rPr>
          <w:rFonts w:ascii="Times New Roman" w:hAnsi="Times New Roman" w:cs="Times New Roman"/>
          <w:sz w:val="24"/>
          <w:szCs w:val="24"/>
          <w:lang w:val="en-CA"/>
        </w:rPr>
        <w:t>en</w:t>
      </w:r>
      <w:r w:rsidR="001C44FE">
        <w:rPr>
          <w:rFonts w:ascii="Times New Roman" w:hAnsi="Times New Roman" w:cs="Times New Roman"/>
          <w:sz w:val="24"/>
          <w:szCs w:val="24"/>
          <w:lang w:val="en-CA"/>
        </w:rPr>
        <w:t xml:space="preserve"> made for the doctor. Finally, this case is also argu</w:t>
      </w:r>
      <w:r w:rsidR="00F716B7">
        <w:rPr>
          <w:rFonts w:ascii="Times New Roman" w:hAnsi="Times New Roman" w:cs="Times New Roman"/>
          <w:sz w:val="24"/>
          <w:szCs w:val="24"/>
          <w:lang w:val="en-CA"/>
        </w:rPr>
        <w:t>ed from a utilitarian viewpoint;</w:t>
      </w:r>
      <w:r w:rsidR="001C44FE">
        <w:rPr>
          <w:rFonts w:ascii="Times New Roman" w:hAnsi="Times New Roman" w:cs="Times New Roman"/>
          <w:sz w:val="24"/>
          <w:szCs w:val="24"/>
          <w:lang w:val="en-CA"/>
        </w:rPr>
        <w:t xml:space="preserve"> that is in seeing which action by Dr. Morrison would have br</w:t>
      </w:r>
      <w:r w:rsidR="00F716B7">
        <w:rPr>
          <w:rFonts w:ascii="Times New Roman" w:hAnsi="Times New Roman" w:cs="Times New Roman"/>
          <w:sz w:val="24"/>
          <w:szCs w:val="24"/>
          <w:lang w:val="en-CA"/>
        </w:rPr>
        <w:t>ought</w:t>
      </w:r>
      <w:r w:rsidR="001C44FE">
        <w:rPr>
          <w:rFonts w:ascii="Times New Roman" w:hAnsi="Times New Roman" w:cs="Times New Roman"/>
          <w:sz w:val="24"/>
          <w:szCs w:val="24"/>
          <w:lang w:val="en-CA"/>
        </w:rPr>
        <w:t xml:space="preserve"> about the most total human happiness. Arguments from both opposing sides will therefore be </w:t>
      </w:r>
      <w:r w:rsidR="00310E1F">
        <w:rPr>
          <w:rFonts w:ascii="Times New Roman" w:hAnsi="Times New Roman" w:cs="Times New Roman"/>
          <w:sz w:val="24"/>
          <w:szCs w:val="24"/>
          <w:lang w:val="en-CA"/>
        </w:rPr>
        <w:t>discussed</w:t>
      </w:r>
      <w:r w:rsidR="001C44FE">
        <w:rPr>
          <w:rFonts w:ascii="Times New Roman" w:hAnsi="Times New Roman" w:cs="Times New Roman"/>
          <w:sz w:val="24"/>
          <w:szCs w:val="24"/>
          <w:lang w:val="en-CA"/>
        </w:rPr>
        <w:t xml:space="preserve"> below, as well as my own interpretation of this particular situation.</w:t>
      </w:r>
    </w:p>
    <w:p w:rsidR="00A855CF" w:rsidRDefault="00A855CF" w:rsidP="00F84489">
      <w:pPr>
        <w:spacing w:line="480" w:lineRule="auto"/>
        <w:ind w:firstLine="708"/>
        <w:jc w:val="both"/>
        <w:rPr>
          <w:rFonts w:ascii="Times New Roman" w:hAnsi="Times New Roman" w:cs="Times New Roman"/>
          <w:sz w:val="24"/>
          <w:szCs w:val="24"/>
          <w:lang w:val="en-CA"/>
        </w:rPr>
      </w:pPr>
    </w:p>
    <w:p w:rsidR="007C45F6" w:rsidRDefault="00560340" w:rsidP="00F84489">
      <w:pPr>
        <w:spacing w:line="480" w:lineRule="auto"/>
        <w:ind w:firstLine="708"/>
        <w:jc w:val="both"/>
        <w:rPr>
          <w:rFonts w:ascii="Times New Roman" w:hAnsi="Times New Roman" w:cs="Times New Roman"/>
          <w:sz w:val="24"/>
          <w:szCs w:val="24"/>
          <w:lang w:val="en-CA"/>
        </w:rPr>
      </w:pPr>
      <w:r>
        <w:rPr>
          <w:rFonts w:ascii="Times New Roman" w:hAnsi="Times New Roman" w:cs="Times New Roman"/>
          <w:sz w:val="24"/>
          <w:szCs w:val="24"/>
          <w:lang w:val="en-CA"/>
        </w:rPr>
        <w:t xml:space="preserve">Dr. Nancy Morrison did not follow the doctrine of Double Effect and therefore, should have been charged </w:t>
      </w:r>
      <w:r w:rsidR="00BA07DC">
        <w:rPr>
          <w:rFonts w:ascii="Times New Roman" w:hAnsi="Times New Roman" w:cs="Times New Roman"/>
          <w:sz w:val="24"/>
          <w:szCs w:val="24"/>
          <w:lang w:val="en-CA"/>
        </w:rPr>
        <w:t xml:space="preserve">for </w:t>
      </w:r>
      <w:r w:rsidR="00365E75">
        <w:rPr>
          <w:rFonts w:ascii="Times New Roman" w:hAnsi="Times New Roman" w:cs="Times New Roman"/>
          <w:sz w:val="24"/>
          <w:szCs w:val="24"/>
          <w:lang w:val="en-CA"/>
        </w:rPr>
        <w:t>manslaughter</w:t>
      </w:r>
      <w:r>
        <w:rPr>
          <w:rFonts w:ascii="Times New Roman" w:hAnsi="Times New Roman" w:cs="Times New Roman"/>
          <w:sz w:val="24"/>
          <w:szCs w:val="24"/>
          <w:lang w:val="en-CA"/>
        </w:rPr>
        <w:t xml:space="preserve">. </w:t>
      </w:r>
      <w:r w:rsidR="00BA07DC">
        <w:rPr>
          <w:rFonts w:ascii="Times New Roman" w:hAnsi="Times New Roman" w:cs="Times New Roman"/>
          <w:sz w:val="24"/>
          <w:szCs w:val="24"/>
          <w:lang w:val="en-CA"/>
        </w:rPr>
        <w:t>As previously mentioned, this doctrine</w:t>
      </w:r>
      <w:r w:rsidR="000C2946">
        <w:rPr>
          <w:rFonts w:ascii="Times New Roman" w:hAnsi="Times New Roman" w:cs="Times New Roman"/>
          <w:sz w:val="24"/>
          <w:szCs w:val="24"/>
          <w:lang w:val="en-CA"/>
        </w:rPr>
        <w:t xml:space="preserve"> accepts the serious harm done by an action as </w:t>
      </w:r>
      <w:r w:rsidR="00AA1BFA">
        <w:rPr>
          <w:rFonts w:ascii="Times New Roman" w:hAnsi="Times New Roman" w:cs="Times New Roman"/>
          <w:sz w:val="24"/>
          <w:szCs w:val="24"/>
          <w:lang w:val="en-CA"/>
        </w:rPr>
        <w:t>ethically</w:t>
      </w:r>
      <w:r w:rsidR="000C2946">
        <w:rPr>
          <w:rFonts w:ascii="Times New Roman" w:hAnsi="Times New Roman" w:cs="Times New Roman"/>
          <w:sz w:val="24"/>
          <w:szCs w:val="24"/>
          <w:lang w:val="en-CA"/>
        </w:rPr>
        <w:t xml:space="preserve"> good, if and only if the harm done is a side-effect of promoting some good end. </w:t>
      </w:r>
      <w:r w:rsidR="000C2946">
        <w:rPr>
          <w:rStyle w:val="EndnoteReference"/>
          <w:rFonts w:ascii="Times New Roman" w:hAnsi="Times New Roman" w:cs="Times New Roman"/>
          <w:sz w:val="24"/>
          <w:szCs w:val="24"/>
          <w:lang w:val="en-CA"/>
        </w:rPr>
        <w:endnoteReference w:id="1"/>
      </w:r>
      <w:r w:rsidR="000C2946">
        <w:rPr>
          <w:rFonts w:ascii="Times New Roman" w:hAnsi="Times New Roman" w:cs="Times New Roman"/>
          <w:sz w:val="24"/>
          <w:szCs w:val="24"/>
          <w:lang w:val="en-CA"/>
        </w:rPr>
        <w:t xml:space="preserve"> </w:t>
      </w:r>
      <w:r w:rsidR="003436DA">
        <w:rPr>
          <w:rFonts w:ascii="Times New Roman" w:hAnsi="Times New Roman" w:cs="Times New Roman"/>
          <w:sz w:val="24"/>
          <w:szCs w:val="24"/>
          <w:lang w:val="en-CA"/>
        </w:rPr>
        <w:t>Hence, the bad side-effect must not be the means of achieving the good action. In this case, Dr. Morrison violated that factor. She</w:t>
      </w:r>
      <w:r w:rsidR="0076363D">
        <w:rPr>
          <w:rFonts w:ascii="Times New Roman" w:hAnsi="Times New Roman" w:cs="Times New Roman"/>
          <w:sz w:val="24"/>
          <w:szCs w:val="24"/>
          <w:lang w:val="en-CA"/>
        </w:rPr>
        <w:t xml:space="preserve"> </w:t>
      </w:r>
      <w:r w:rsidR="001D5FC8">
        <w:rPr>
          <w:rFonts w:ascii="Times New Roman" w:hAnsi="Times New Roman" w:cs="Times New Roman"/>
          <w:sz w:val="24"/>
          <w:szCs w:val="24"/>
          <w:lang w:val="en-CA"/>
        </w:rPr>
        <w:t>administered</w:t>
      </w:r>
      <w:r w:rsidR="0076363D">
        <w:rPr>
          <w:rFonts w:ascii="Times New Roman" w:hAnsi="Times New Roman" w:cs="Times New Roman"/>
          <w:sz w:val="24"/>
          <w:szCs w:val="24"/>
          <w:lang w:val="en-CA"/>
        </w:rPr>
        <w:t xml:space="preserve"> a dose of potassium chloride (KCl) to </w:t>
      </w:r>
      <w:r w:rsidR="001D5FC8">
        <w:rPr>
          <w:rFonts w:ascii="Times New Roman" w:hAnsi="Times New Roman" w:cs="Times New Roman"/>
          <w:sz w:val="24"/>
          <w:szCs w:val="24"/>
          <w:lang w:val="en-CA"/>
        </w:rPr>
        <w:t>Mr. Mills</w:t>
      </w:r>
      <w:r w:rsidR="0076363D">
        <w:rPr>
          <w:rFonts w:ascii="Times New Roman" w:hAnsi="Times New Roman" w:cs="Times New Roman"/>
          <w:sz w:val="24"/>
          <w:szCs w:val="24"/>
          <w:lang w:val="en-CA"/>
        </w:rPr>
        <w:t xml:space="preserve"> as an attempt to</w:t>
      </w:r>
      <w:r w:rsidR="001D5FC8">
        <w:rPr>
          <w:rFonts w:ascii="Times New Roman" w:hAnsi="Times New Roman" w:cs="Times New Roman"/>
          <w:sz w:val="24"/>
          <w:szCs w:val="24"/>
          <w:lang w:val="en-CA"/>
        </w:rPr>
        <w:t>,</w:t>
      </w:r>
      <w:r w:rsidR="0076363D">
        <w:rPr>
          <w:rFonts w:ascii="Times New Roman" w:hAnsi="Times New Roman" w:cs="Times New Roman"/>
          <w:sz w:val="24"/>
          <w:szCs w:val="24"/>
          <w:lang w:val="en-CA"/>
        </w:rPr>
        <w:t xml:space="preserve"> allegedly</w:t>
      </w:r>
      <w:r w:rsidR="001D5FC8">
        <w:rPr>
          <w:rFonts w:ascii="Times New Roman" w:hAnsi="Times New Roman" w:cs="Times New Roman"/>
          <w:sz w:val="24"/>
          <w:szCs w:val="24"/>
          <w:lang w:val="en-CA"/>
        </w:rPr>
        <w:t>,</w:t>
      </w:r>
      <w:r w:rsidR="0076363D">
        <w:rPr>
          <w:rFonts w:ascii="Times New Roman" w:hAnsi="Times New Roman" w:cs="Times New Roman"/>
          <w:sz w:val="24"/>
          <w:szCs w:val="24"/>
          <w:lang w:val="en-CA"/>
        </w:rPr>
        <w:t xml:space="preserve"> end his apparent </w:t>
      </w:r>
      <w:r w:rsidR="001D5FC8">
        <w:rPr>
          <w:rFonts w:ascii="Times New Roman" w:hAnsi="Times New Roman" w:cs="Times New Roman"/>
          <w:sz w:val="24"/>
          <w:szCs w:val="24"/>
          <w:lang w:val="en-CA"/>
        </w:rPr>
        <w:t>continuous</w:t>
      </w:r>
      <w:r w:rsidR="0076363D">
        <w:rPr>
          <w:rFonts w:ascii="Times New Roman" w:hAnsi="Times New Roman" w:cs="Times New Roman"/>
          <w:sz w:val="24"/>
          <w:szCs w:val="24"/>
          <w:lang w:val="en-CA"/>
        </w:rPr>
        <w:t xml:space="preserve"> suffering. </w:t>
      </w:r>
      <w:r w:rsidR="003436DA">
        <w:rPr>
          <w:rFonts w:ascii="Times New Roman" w:hAnsi="Times New Roman" w:cs="Times New Roman"/>
          <w:sz w:val="24"/>
          <w:szCs w:val="24"/>
          <w:lang w:val="en-CA"/>
        </w:rPr>
        <w:t xml:space="preserve"> </w:t>
      </w:r>
      <w:r w:rsidR="00AA2866">
        <w:rPr>
          <w:rFonts w:ascii="Times New Roman" w:hAnsi="Times New Roman" w:cs="Times New Roman"/>
          <w:sz w:val="24"/>
          <w:szCs w:val="24"/>
          <w:lang w:val="en-CA"/>
        </w:rPr>
        <w:t xml:space="preserve">The problem with this diagnosis is that KCl is not normally used as a painkiller. Physicians mostly use this chemical </w:t>
      </w:r>
      <w:r w:rsidR="0011153E">
        <w:rPr>
          <w:rFonts w:ascii="Times New Roman" w:hAnsi="Times New Roman" w:cs="Times New Roman"/>
          <w:sz w:val="24"/>
          <w:szCs w:val="24"/>
          <w:lang w:val="en-CA"/>
        </w:rPr>
        <w:t xml:space="preserve">during cardiac surgery procedures to temporarily stop the heartbeat. In those cases, only small </w:t>
      </w:r>
      <w:r w:rsidR="00292E48">
        <w:rPr>
          <w:rFonts w:ascii="Times New Roman" w:hAnsi="Times New Roman" w:cs="Times New Roman"/>
          <w:sz w:val="24"/>
          <w:szCs w:val="24"/>
          <w:lang w:val="en-CA"/>
        </w:rPr>
        <w:t xml:space="preserve">diluted </w:t>
      </w:r>
      <w:r w:rsidR="0011153E">
        <w:rPr>
          <w:rFonts w:ascii="Times New Roman" w:hAnsi="Times New Roman" w:cs="Times New Roman"/>
          <w:sz w:val="24"/>
          <w:szCs w:val="24"/>
          <w:lang w:val="en-CA"/>
        </w:rPr>
        <w:t xml:space="preserve">doses of KCl are </w:t>
      </w:r>
      <w:r w:rsidR="00AA1BFA">
        <w:rPr>
          <w:rFonts w:ascii="Times New Roman" w:hAnsi="Times New Roman" w:cs="Times New Roman"/>
          <w:sz w:val="24"/>
          <w:szCs w:val="24"/>
          <w:lang w:val="en-CA"/>
        </w:rPr>
        <w:t xml:space="preserve">given </w:t>
      </w:r>
      <w:r w:rsidR="00292E48">
        <w:rPr>
          <w:rFonts w:ascii="Times New Roman" w:hAnsi="Times New Roman" w:cs="Times New Roman"/>
          <w:sz w:val="24"/>
          <w:szCs w:val="24"/>
          <w:lang w:val="en-CA"/>
        </w:rPr>
        <w:t>by slow infusion</w:t>
      </w:r>
      <w:r w:rsidR="0011153E">
        <w:rPr>
          <w:rFonts w:ascii="Times New Roman" w:hAnsi="Times New Roman" w:cs="Times New Roman"/>
          <w:sz w:val="24"/>
          <w:szCs w:val="24"/>
          <w:lang w:val="en-CA"/>
        </w:rPr>
        <w:t xml:space="preserve">. </w:t>
      </w:r>
      <w:r w:rsidR="009C7D14">
        <w:rPr>
          <w:rStyle w:val="EndnoteReference"/>
          <w:rFonts w:ascii="Times New Roman" w:hAnsi="Times New Roman" w:cs="Times New Roman"/>
          <w:sz w:val="24"/>
          <w:szCs w:val="24"/>
          <w:lang w:val="en-CA"/>
        </w:rPr>
        <w:endnoteReference w:id="2"/>
      </w:r>
      <w:r w:rsidR="00292E48">
        <w:rPr>
          <w:rFonts w:ascii="Times New Roman" w:hAnsi="Times New Roman" w:cs="Times New Roman"/>
          <w:sz w:val="24"/>
          <w:szCs w:val="24"/>
          <w:lang w:val="en-CA"/>
        </w:rPr>
        <w:t xml:space="preserve"> In contrast, according to Nurse Bland-</w:t>
      </w:r>
      <w:proofErr w:type="spellStart"/>
      <w:r w:rsidR="00292E48">
        <w:rPr>
          <w:rFonts w:ascii="Times New Roman" w:hAnsi="Times New Roman" w:cs="Times New Roman"/>
          <w:sz w:val="24"/>
          <w:szCs w:val="24"/>
          <w:lang w:val="en-CA"/>
        </w:rPr>
        <w:t>McInnes</w:t>
      </w:r>
      <w:proofErr w:type="spellEnd"/>
      <w:r w:rsidR="00292E48">
        <w:rPr>
          <w:rFonts w:ascii="Times New Roman" w:hAnsi="Times New Roman" w:cs="Times New Roman"/>
          <w:sz w:val="24"/>
          <w:szCs w:val="24"/>
          <w:lang w:val="en-CA"/>
        </w:rPr>
        <w:t xml:space="preserve">, Dr. </w:t>
      </w:r>
      <w:r w:rsidR="00292E48">
        <w:rPr>
          <w:rFonts w:ascii="Times New Roman" w:hAnsi="Times New Roman" w:cs="Times New Roman"/>
          <w:sz w:val="24"/>
          <w:szCs w:val="24"/>
          <w:lang w:val="en-CA"/>
        </w:rPr>
        <w:lastRenderedPageBreak/>
        <w:t>Morrison pushed an undiluted solution of KCl all at once to Mr. Mills, which would inevitably lead to imminent cardiac arrest. This means that she was well aware of the fatal harm that this diagnosis would cause. She</w:t>
      </w:r>
      <w:r w:rsidR="00AA1BFA">
        <w:rPr>
          <w:rFonts w:ascii="Times New Roman" w:hAnsi="Times New Roman" w:cs="Times New Roman"/>
          <w:sz w:val="24"/>
          <w:szCs w:val="24"/>
          <w:lang w:val="en-CA"/>
        </w:rPr>
        <w:t xml:space="preserve"> wanted to end her patients suffering by achieving </w:t>
      </w:r>
      <w:r w:rsidR="007D35CD">
        <w:rPr>
          <w:rFonts w:ascii="Times New Roman" w:hAnsi="Times New Roman" w:cs="Times New Roman"/>
          <w:sz w:val="24"/>
          <w:szCs w:val="24"/>
          <w:lang w:val="en-CA"/>
        </w:rPr>
        <w:t>death.</w:t>
      </w:r>
      <w:r w:rsidR="00292E48">
        <w:rPr>
          <w:rFonts w:ascii="Times New Roman" w:hAnsi="Times New Roman" w:cs="Times New Roman"/>
          <w:sz w:val="24"/>
          <w:szCs w:val="24"/>
          <w:lang w:val="en-CA"/>
        </w:rPr>
        <w:t xml:space="preserve">  </w:t>
      </w:r>
      <w:r w:rsidR="00AA1BFA">
        <w:rPr>
          <w:rFonts w:ascii="Times New Roman" w:hAnsi="Times New Roman" w:cs="Times New Roman"/>
          <w:sz w:val="24"/>
          <w:szCs w:val="24"/>
          <w:lang w:val="en-CA"/>
        </w:rPr>
        <w:t xml:space="preserve">Consequently, her actions cannot be seen as ethically good. </w:t>
      </w:r>
      <w:r w:rsidR="00365E75">
        <w:rPr>
          <w:rFonts w:ascii="Times New Roman" w:hAnsi="Times New Roman" w:cs="Times New Roman"/>
          <w:sz w:val="24"/>
          <w:szCs w:val="24"/>
          <w:lang w:val="en-CA"/>
        </w:rPr>
        <w:t xml:space="preserve">From a utilitarian point of view, while ending a terminal patient’s life might bring him happiness, it does not deal with total human happiness. The family and friends of Mr. Mills were not happy with Dr. Morrison’s decision, and therefore, it outweighed the benefit of ending the patient’s life. </w:t>
      </w:r>
      <w:r w:rsidR="00243515">
        <w:rPr>
          <w:rFonts w:ascii="Times New Roman" w:hAnsi="Times New Roman" w:cs="Times New Roman"/>
          <w:sz w:val="24"/>
          <w:szCs w:val="24"/>
          <w:lang w:val="en-CA"/>
        </w:rPr>
        <w:t xml:space="preserve">As for the DNR signed by Mr. </w:t>
      </w:r>
      <w:r w:rsidR="00F84489">
        <w:rPr>
          <w:rFonts w:ascii="Times New Roman" w:hAnsi="Times New Roman" w:cs="Times New Roman"/>
          <w:sz w:val="24"/>
          <w:szCs w:val="24"/>
          <w:lang w:val="en-CA"/>
        </w:rPr>
        <w:t>Mills’s</w:t>
      </w:r>
      <w:r w:rsidR="00243515">
        <w:rPr>
          <w:rFonts w:ascii="Times New Roman" w:hAnsi="Times New Roman" w:cs="Times New Roman"/>
          <w:sz w:val="24"/>
          <w:szCs w:val="24"/>
          <w:lang w:val="en-CA"/>
        </w:rPr>
        <w:t xml:space="preserve"> family, it only agreed to stop all life support so that the patient could die in his own t</w:t>
      </w:r>
      <w:r w:rsidR="00365E75">
        <w:rPr>
          <w:rFonts w:ascii="Times New Roman" w:hAnsi="Times New Roman" w:cs="Times New Roman"/>
          <w:sz w:val="24"/>
          <w:szCs w:val="24"/>
          <w:lang w:val="en-CA"/>
        </w:rPr>
        <w:t>erm</w:t>
      </w:r>
      <w:r w:rsidR="00243515">
        <w:rPr>
          <w:rFonts w:ascii="Times New Roman" w:hAnsi="Times New Roman" w:cs="Times New Roman"/>
          <w:sz w:val="24"/>
          <w:szCs w:val="24"/>
          <w:lang w:val="en-CA"/>
        </w:rPr>
        <w:t xml:space="preserve">. Hence, Dr. Morrison had no reason to fasten his death, no matter how long it took for </w:t>
      </w:r>
      <w:r w:rsidR="00365E75">
        <w:rPr>
          <w:rFonts w:ascii="Times New Roman" w:hAnsi="Times New Roman" w:cs="Times New Roman"/>
          <w:sz w:val="24"/>
          <w:szCs w:val="24"/>
          <w:lang w:val="en-CA"/>
        </w:rPr>
        <w:t>him</w:t>
      </w:r>
      <w:r w:rsidR="00243515">
        <w:rPr>
          <w:rFonts w:ascii="Times New Roman" w:hAnsi="Times New Roman" w:cs="Times New Roman"/>
          <w:sz w:val="24"/>
          <w:szCs w:val="24"/>
          <w:lang w:val="en-CA"/>
        </w:rPr>
        <w:t xml:space="preserve"> to die. After having given all the required medication to attempt to end Mr. Mills suffering, she should have just walked away, leaving his family by his side until the end. </w:t>
      </w:r>
      <w:r w:rsidR="00365E75">
        <w:rPr>
          <w:rFonts w:ascii="Times New Roman" w:hAnsi="Times New Roman" w:cs="Times New Roman"/>
          <w:sz w:val="24"/>
          <w:szCs w:val="24"/>
          <w:lang w:val="en-CA"/>
        </w:rPr>
        <w:t xml:space="preserve">Thus, Dr. Morrison did not deserve to get away from this situation, but should have at least suffered the consequences of being charged with manslaughter. </w:t>
      </w:r>
    </w:p>
    <w:p w:rsidR="0046631A" w:rsidRDefault="0046631A" w:rsidP="00F3743C">
      <w:pPr>
        <w:spacing w:line="480" w:lineRule="auto"/>
        <w:jc w:val="both"/>
        <w:rPr>
          <w:rFonts w:ascii="Times New Roman" w:hAnsi="Times New Roman" w:cs="Times New Roman"/>
          <w:sz w:val="24"/>
          <w:szCs w:val="24"/>
          <w:lang w:val="en-CA"/>
        </w:rPr>
      </w:pPr>
    </w:p>
    <w:p w:rsidR="00F3743C" w:rsidRDefault="00F3743C" w:rsidP="00F3743C">
      <w:pPr>
        <w:spacing w:line="480" w:lineRule="auto"/>
        <w:jc w:val="both"/>
        <w:rPr>
          <w:rFonts w:ascii="Times New Roman" w:hAnsi="Times New Roman" w:cs="Times New Roman"/>
          <w:sz w:val="24"/>
          <w:szCs w:val="24"/>
          <w:lang w:val="en-CA"/>
        </w:rPr>
      </w:pPr>
      <w:r>
        <w:rPr>
          <w:rFonts w:ascii="Times New Roman" w:hAnsi="Times New Roman" w:cs="Times New Roman"/>
          <w:sz w:val="24"/>
          <w:szCs w:val="24"/>
          <w:lang w:val="en-CA"/>
        </w:rPr>
        <w:tab/>
        <w:t>Dr. Morrison acted out of care and compassion by wanting what was best for her already dying and suffering patient, and therefore</w:t>
      </w:r>
      <w:r w:rsidR="00487D2E">
        <w:rPr>
          <w:rFonts w:ascii="Times New Roman" w:hAnsi="Times New Roman" w:cs="Times New Roman"/>
          <w:sz w:val="24"/>
          <w:szCs w:val="24"/>
          <w:lang w:val="en-CA"/>
        </w:rPr>
        <w:t>,</w:t>
      </w:r>
      <w:r>
        <w:rPr>
          <w:rFonts w:ascii="Times New Roman" w:hAnsi="Times New Roman" w:cs="Times New Roman"/>
          <w:sz w:val="24"/>
          <w:szCs w:val="24"/>
          <w:lang w:val="en-CA"/>
        </w:rPr>
        <w:t xml:space="preserve"> was rightfully omitted from the first-degree murder charges against her. </w:t>
      </w:r>
      <w:r w:rsidR="00B676E3">
        <w:rPr>
          <w:rFonts w:ascii="Times New Roman" w:hAnsi="Times New Roman" w:cs="Times New Roman"/>
          <w:sz w:val="24"/>
          <w:szCs w:val="24"/>
          <w:lang w:val="en-CA"/>
        </w:rPr>
        <w:t xml:space="preserve">Mr. Mills had issued a Do No Resuscitate order and, after an extended period of unconsciousness, his family had decided to take him off of life support. This means that a lawful decision was already taken to </w:t>
      </w:r>
      <w:r w:rsidR="00E93290">
        <w:rPr>
          <w:rFonts w:ascii="Times New Roman" w:hAnsi="Times New Roman" w:cs="Times New Roman"/>
          <w:sz w:val="24"/>
          <w:szCs w:val="24"/>
          <w:lang w:val="en-CA"/>
        </w:rPr>
        <w:t xml:space="preserve">end Mr. </w:t>
      </w:r>
      <w:r w:rsidR="007C1212">
        <w:rPr>
          <w:rFonts w:ascii="Times New Roman" w:hAnsi="Times New Roman" w:cs="Times New Roman"/>
          <w:sz w:val="24"/>
          <w:szCs w:val="24"/>
          <w:lang w:val="en-CA"/>
        </w:rPr>
        <w:t>Mills’s</w:t>
      </w:r>
      <w:r w:rsidR="00E93290">
        <w:rPr>
          <w:rFonts w:ascii="Times New Roman" w:hAnsi="Times New Roman" w:cs="Times New Roman"/>
          <w:sz w:val="24"/>
          <w:szCs w:val="24"/>
          <w:lang w:val="en-CA"/>
        </w:rPr>
        <w:t xml:space="preserve"> life once and for all, by removing his feeding as well as his breathing tubes. </w:t>
      </w:r>
      <w:r w:rsidR="00494BF7">
        <w:rPr>
          <w:rFonts w:ascii="Times New Roman" w:hAnsi="Times New Roman" w:cs="Times New Roman"/>
          <w:sz w:val="24"/>
          <w:szCs w:val="24"/>
          <w:lang w:val="en-CA"/>
        </w:rPr>
        <w:t xml:space="preserve">In a case like this, a patient normally dies soon after, </w:t>
      </w:r>
      <w:r w:rsidR="008221A1">
        <w:rPr>
          <w:rFonts w:ascii="Times New Roman" w:hAnsi="Times New Roman" w:cs="Times New Roman"/>
          <w:sz w:val="24"/>
          <w:szCs w:val="24"/>
          <w:lang w:val="en-CA"/>
        </w:rPr>
        <w:t>however</w:t>
      </w:r>
      <w:r w:rsidR="00494BF7">
        <w:rPr>
          <w:rFonts w:ascii="Times New Roman" w:hAnsi="Times New Roman" w:cs="Times New Roman"/>
          <w:sz w:val="24"/>
          <w:szCs w:val="24"/>
          <w:lang w:val="en-CA"/>
        </w:rPr>
        <w:t>, as we know, Mr. Mills did not die right away. In fact, he seemed to be in agony for a li</w:t>
      </w:r>
      <w:r w:rsidR="00173408">
        <w:rPr>
          <w:rFonts w:ascii="Times New Roman" w:hAnsi="Times New Roman" w:cs="Times New Roman"/>
          <w:sz w:val="24"/>
          <w:szCs w:val="24"/>
          <w:lang w:val="en-CA"/>
        </w:rPr>
        <w:t xml:space="preserve">ttle over two and a half hours, even after </w:t>
      </w:r>
      <w:r w:rsidR="00173408">
        <w:rPr>
          <w:rFonts w:ascii="Times New Roman" w:hAnsi="Times New Roman" w:cs="Times New Roman"/>
          <w:sz w:val="24"/>
          <w:szCs w:val="24"/>
          <w:lang w:val="en-CA"/>
        </w:rPr>
        <w:lastRenderedPageBreak/>
        <w:t>having increas</w:t>
      </w:r>
      <w:r w:rsidR="008221A1">
        <w:rPr>
          <w:rFonts w:ascii="Times New Roman" w:hAnsi="Times New Roman" w:cs="Times New Roman"/>
          <w:sz w:val="24"/>
          <w:szCs w:val="24"/>
          <w:lang w:val="en-CA"/>
        </w:rPr>
        <w:t>ed</w:t>
      </w:r>
      <w:r w:rsidR="00173408">
        <w:rPr>
          <w:rFonts w:ascii="Times New Roman" w:hAnsi="Times New Roman" w:cs="Times New Roman"/>
          <w:sz w:val="24"/>
          <w:szCs w:val="24"/>
          <w:lang w:val="en-CA"/>
        </w:rPr>
        <w:t xml:space="preserve"> the dosage of painkillers. If a DNR hadn’t been issued beforehand, then Dr. Morrison’s action would have been rightfully seen as murder. However, the fact that a death watch was already set and in full motion for Mr. Mills, it should be clear that the doctor acted out in a moment of crisis by doing what she believed was in her patient’s benefit. </w:t>
      </w:r>
      <w:r w:rsidR="007B12B3">
        <w:rPr>
          <w:rFonts w:ascii="Times New Roman" w:hAnsi="Times New Roman" w:cs="Times New Roman"/>
          <w:sz w:val="24"/>
          <w:szCs w:val="24"/>
          <w:lang w:val="en-CA"/>
        </w:rPr>
        <w:t>As for the Double Effect doctrine, it is irrelevant in this case because it assumes that death is always</w:t>
      </w:r>
      <w:r w:rsidR="00654911">
        <w:rPr>
          <w:rFonts w:ascii="Times New Roman" w:hAnsi="Times New Roman" w:cs="Times New Roman"/>
          <w:sz w:val="24"/>
          <w:szCs w:val="24"/>
          <w:lang w:val="en-CA"/>
        </w:rPr>
        <w:t xml:space="preserve"> perceived as</w:t>
      </w:r>
      <w:r w:rsidR="007B12B3">
        <w:rPr>
          <w:rFonts w:ascii="Times New Roman" w:hAnsi="Times New Roman" w:cs="Times New Roman"/>
          <w:sz w:val="24"/>
          <w:szCs w:val="24"/>
          <w:lang w:val="en-CA"/>
        </w:rPr>
        <w:t xml:space="preserve"> a bad side effect. If the death of a terminally ill and suffering patient leads to the latter’s re</w:t>
      </w:r>
      <w:r w:rsidR="00654911">
        <w:rPr>
          <w:rFonts w:ascii="Times New Roman" w:hAnsi="Times New Roman" w:cs="Times New Roman"/>
          <w:sz w:val="24"/>
          <w:szCs w:val="24"/>
          <w:lang w:val="en-CA"/>
        </w:rPr>
        <w:t>lief and happiness, then in this</w:t>
      </w:r>
      <w:r w:rsidR="007B12B3">
        <w:rPr>
          <w:rFonts w:ascii="Times New Roman" w:hAnsi="Times New Roman" w:cs="Times New Roman"/>
          <w:sz w:val="24"/>
          <w:szCs w:val="24"/>
          <w:lang w:val="en-CA"/>
        </w:rPr>
        <w:t xml:space="preserve"> extraordinary case, </w:t>
      </w:r>
      <w:r w:rsidR="00654911">
        <w:rPr>
          <w:rFonts w:ascii="Times New Roman" w:hAnsi="Times New Roman" w:cs="Times New Roman"/>
          <w:sz w:val="24"/>
          <w:szCs w:val="24"/>
          <w:lang w:val="en-CA"/>
        </w:rPr>
        <w:t xml:space="preserve">wouldn’t </w:t>
      </w:r>
      <w:r w:rsidR="007B12B3">
        <w:rPr>
          <w:rFonts w:ascii="Times New Roman" w:hAnsi="Times New Roman" w:cs="Times New Roman"/>
          <w:sz w:val="24"/>
          <w:szCs w:val="24"/>
          <w:lang w:val="en-CA"/>
        </w:rPr>
        <w:t xml:space="preserve">death </w:t>
      </w:r>
      <w:r w:rsidR="00654911">
        <w:rPr>
          <w:rFonts w:ascii="Times New Roman" w:hAnsi="Times New Roman" w:cs="Times New Roman"/>
          <w:sz w:val="24"/>
          <w:szCs w:val="24"/>
          <w:lang w:val="en-CA"/>
        </w:rPr>
        <w:t xml:space="preserve">be a good thing? </w:t>
      </w:r>
      <w:r w:rsidR="006637C6">
        <w:rPr>
          <w:rFonts w:ascii="Times New Roman" w:hAnsi="Times New Roman" w:cs="Times New Roman"/>
          <w:sz w:val="24"/>
          <w:szCs w:val="24"/>
          <w:lang w:val="en-CA"/>
        </w:rPr>
        <w:t xml:space="preserve">Furthermore, Dr. Morrison believed that a quick and painless death was better than the long and agonizing one that Mr. Mills seemed to be experiencing. According to the Double Effect doctrine, </w:t>
      </w:r>
      <w:r w:rsidR="00063527">
        <w:rPr>
          <w:rFonts w:ascii="Times New Roman" w:hAnsi="Times New Roman" w:cs="Times New Roman"/>
          <w:sz w:val="24"/>
          <w:szCs w:val="24"/>
          <w:lang w:val="en-CA"/>
        </w:rPr>
        <w:t>this would mean</w:t>
      </w:r>
      <w:r w:rsidR="006637C6">
        <w:rPr>
          <w:rFonts w:ascii="Times New Roman" w:hAnsi="Times New Roman" w:cs="Times New Roman"/>
          <w:sz w:val="24"/>
          <w:szCs w:val="24"/>
          <w:lang w:val="en-CA"/>
        </w:rPr>
        <w:t xml:space="preserve"> that </w:t>
      </w:r>
      <w:r w:rsidR="00063527">
        <w:rPr>
          <w:rFonts w:ascii="Times New Roman" w:hAnsi="Times New Roman" w:cs="Times New Roman"/>
          <w:sz w:val="24"/>
          <w:szCs w:val="24"/>
          <w:lang w:val="en-CA"/>
        </w:rPr>
        <w:t xml:space="preserve">a doctor who intended to kill a patient is morally superior to a doctor who simply wanted to relieve his pain until death was achieved. </w:t>
      </w:r>
      <w:r w:rsidR="0092625A">
        <w:rPr>
          <w:rFonts w:ascii="Times New Roman" w:hAnsi="Times New Roman" w:cs="Times New Roman"/>
          <w:sz w:val="24"/>
          <w:szCs w:val="24"/>
          <w:lang w:val="en-CA"/>
        </w:rPr>
        <w:t xml:space="preserve">Dr. Morrison did what she believed to be the only way for Mr. Mills to have the least painful death under these circumstances. Sentencing her for first degree murder is like saying that she should have let him agonize for whatever time it took until his imminent death, instead of relieving him right away like she did. </w:t>
      </w:r>
    </w:p>
    <w:p w:rsidR="00111CE4" w:rsidRDefault="00111CE4" w:rsidP="00F3743C">
      <w:pPr>
        <w:spacing w:line="480" w:lineRule="auto"/>
        <w:jc w:val="both"/>
        <w:rPr>
          <w:rFonts w:ascii="Times New Roman" w:hAnsi="Times New Roman" w:cs="Times New Roman"/>
          <w:sz w:val="24"/>
          <w:szCs w:val="24"/>
          <w:lang w:val="en-CA"/>
        </w:rPr>
      </w:pPr>
    </w:p>
    <w:p w:rsidR="00111CE4" w:rsidRPr="00560340" w:rsidRDefault="00111CE4" w:rsidP="00F3743C">
      <w:pPr>
        <w:spacing w:line="480" w:lineRule="auto"/>
        <w:jc w:val="both"/>
        <w:rPr>
          <w:rFonts w:ascii="Times New Roman" w:hAnsi="Times New Roman" w:cs="Times New Roman"/>
          <w:sz w:val="24"/>
          <w:szCs w:val="24"/>
          <w:lang w:val="en-CA"/>
        </w:rPr>
      </w:pPr>
      <w:r>
        <w:rPr>
          <w:rFonts w:ascii="Times New Roman" w:hAnsi="Times New Roman" w:cs="Times New Roman"/>
          <w:sz w:val="24"/>
          <w:szCs w:val="24"/>
          <w:lang w:val="en-CA"/>
        </w:rPr>
        <w:tab/>
        <w:t>The case of Paul Mills and Dr. Nancy Morrison is an extraordinary case and should</w:t>
      </w:r>
      <w:r w:rsidR="00261B3F">
        <w:rPr>
          <w:rFonts w:ascii="Times New Roman" w:hAnsi="Times New Roman" w:cs="Times New Roman"/>
          <w:sz w:val="24"/>
          <w:szCs w:val="24"/>
          <w:lang w:val="en-CA"/>
        </w:rPr>
        <w:t xml:space="preserve"> have been immediately treated with out of the ordinary measures. I do believe that it is important to have certain hospital guidelines</w:t>
      </w:r>
      <w:r w:rsidR="00A855CF">
        <w:rPr>
          <w:rFonts w:ascii="Times New Roman" w:hAnsi="Times New Roman" w:cs="Times New Roman"/>
          <w:sz w:val="24"/>
          <w:szCs w:val="24"/>
          <w:lang w:val="en-CA"/>
        </w:rPr>
        <w:t xml:space="preserve"> and policies</w:t>
      </w:r>
      <w:r w:rsidR="00261B3F">
        <w:rPr>
          <w:rFonts w:ascii="Times New Roman" w:hAnsi="Times New Roman" w:cs="Times New Roman"/>
          <w:sz w:val="24"/>
          <w:szCs w:val="24"/>
          <w:lang w:val="en-CA"/>
        </w:rPr>
        <w:t>, especially when dealing with DNR cases</w:t>
      </w:r>
      <w:r w:rsidR="00A855CF">
        <w:rPr>
          <w:rFonts w:ascii="Times New Roman" w:hAnsi="Times New Roman" w:cs="Times New Roman"/>
          <w:sz w:val="24"/>
          <w:szCs w:val="24"/>
          <w:lang w:val="en-CA"/>
        </w:rPr>
        <w:t>.</w:t>
      </w:r>
      <w:r w:rsidR="00261B3F">
        <w:rPr>
          <w:rFonts w:ascii="Times New Roman" w:hAnsi="Times New Roman" w:cs="Times New Roman"/>
          <w:sz w:val="24"/>
          <w:szCs w:val="24"/>
          <w:lang w:val="en-CA"/>
        </w:rPr>
        <w:t xml:space="preserve"> </w:t>
      </w:r>
      <w:r w:rsidR="00A855CF">
        <w:rPr>
          <w:rFonts w:ascii="Times New Roman" w:hAnsi="Times New Roman" w:cs="Times New Roman"/>
          <w:sz w:val="24"/>
          <w:szCs w:val="24"/>
          <w:lang w:val="en-CA"/>
        </w:rPr>
        <w:t>O</w:t>
      </w:r>
      <w:r w:rsidR="00261B3F">
        <w:rPr>
          <w:rFonts w:ascii="Times New Roman" w:hAnsi="Times New Roman" w:cs="Times New Roman"/>
          <w:sz w:val="24"/>
          <w:szCs w:val="24"/>
          <w:lang w:val="en-CA"/>
        </w:rPr>
        <w:t>therwise, it could so very easily get out of</w:t>
      </w:r>
      <w:r w:rsidR="00A855CF">
        <w:rPr>
          <w:rFonts w:ascii="Times New Roman" w:hAnsi="Times New Roman" w:cs="Times New Roman"/>
          <w:sz w:val="24"/>
          <w:szCs w:val="24"/>
          <w:lang w:val="en-CA"/>
        </w:rPr>
        <w:t xml:space="preserve"> control</w:t>
      </w:r>
      <w:r w:rsidR="00261B3F">
        <w:rPr>
          <w:rFonts w:ascii="Times New Roman" w:hAnsi="Times New Roman" w:cs="Times New Roman"/>
          <w:sz w:val="24"/>
          <w:szCs w:val="24"/>
          <w:lang w:val="en-CA"/>
        </w:rPr>
        <w:t>. Consequently, those guidelines should be used as such, guidelines. Bending the law in extreme cases l</w:t>
      </w:r>
      <w:r w:rsidR="00FC68F6">
        <w:rPr>
          <w:rFonts w:ascii="Times New Roman" w:hAnsi="Times New Roman" w:cs="Times New Roman"/>
          <w:sz w:val="24"/>
          <w:szCs w:val="24"/>
          <w:lang w:val="en-CA"/>
        </w:rPr>
        <w:t xml:space="preserve">ike this one has to be allowed with no replications. It was clear, in my opinion, that Dr. </w:t>
      </w:r>
      <w:r w:rsidR="00FC68F6">
        <w:rPr>
          <w:rFonts w:ascii="Times New Roman" w:hAnsi="Times New Roman" w:cs="Times New Roman"/>
          <w:sz w:val="24"/>
          <w:szCs w:val="24"/>
          <w:lang w:val="en-CA"/>
        </w:rPr>
        <w:lastRenderedPageBreak/>
        <w:t xml:space="preserve">Morrison was a caring and devoted physician that was put in a complicated situation. She did what she believed to be the right thing for Mr. Mills and I applaud her for it. </w:t>
      </w:r>
      <w:r w:rsidR="000E3D05">
        <w:rPr>
          <w:rFonts w:ascii="Times New Roman" w:hAnsi="Times New Roman" w:cs="Times New Roman"/>
          <w:sz w:val="24"/>
          <w:szCs w:val="24"/>
          <w:lang w:val="en-CA"/>
        </w:rPr>
        <w:t>By doing so, Dr. Morrison caused harm to herself only. Mr. Mills was reli</w:t>
      </w:r>
      <w:r w:rsidR="00FA4108">
        <w:rPr>
          <w:rFonts w:ascii="Times New Roman" w:hAnsi="Times New Roman" w:cs="Times New Roman"/>
          <w:sz w:val="24"/>
          <w:szCs w:val="24"/>
          <w:lang w:val="en-CA"/>
        </w:rPr>
        <w:t>e</w:t>
      </w:r>
      <w:r w:rsidR="000E3D05">
        <w:rPr>
          <w:rFonts w:ascii="Times New Roman" w:hAnsi="Times New Roman" w:cs="Times New Roman"/>
          <w:sz w:val="24"/>
          <w:szCs w:val="24"/>
          <w:lang w:val="en-CA"/>
        </w:rPr>
        <w:t xml:space="preserve">ved from his suffocating pain, and the family had already agreed to let him die in peace. </w:t>
      </w:r>
      <w:r w:rsidR="00A855CF">
        <w:rPr>
          <w:rFonts w:ascii="Times New Roman" w:hAnsi="Times New Roman" w:cs="Times New Roman"/>
          <w:sz w:val="24"/>
          <w:szCs w:val="24"/>
          <w:lang w:val="en-CA"/>
        </w:rPr>
        <w:t xml:space="preserve">I believe that </w:t>
      </w:r>
      <w:r w:rsidR="00FA4108">
        <w:rPr>
          <w:rFonts w:ascii="Times New Roman" w:hAnsi="Times New Roman" w:cs="Times New Roman"/>
          <w:sz w:val="24"/>
          <w:szCs w:val="24"/>
          <w:lang w:val="en-CA"/>
        </w:rPr>
        <w:t xml:space="preserve">Nancy Morrison’s action only shows what a good physician she is. She did not want to abandon her patient, no matter the consequences. </w:t>
      </w:r>
    </w:p>
    <w:sectPr w:rsidR="00111CE4" w:rsidRPr="00560340" w:rsidSect="005B625D">
      <w:headerReference w:type="default" r:id="rId7"/>
      <w:pgSz w:w="12240" w:h="15840"/>
      <w:pgMar w:top="1440" w:right="1800" w:bottom="1440" w:left="1800" w:header="708"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97A8A" w:rsidRDefault="00E97A8A" w:rsidP="000C2946">
      <w:pPr>
        <w:spacing w:after="0" w:line="240" w:lineRule="auto"/>
      </w:pPr>
      <w:r>
        <w:separator/>
      </w:r>
    </w:p>
  </w:endnote>
  <w:endnote w:type="continuationSeparator" w:id="0">
    <w:p w:rsidR="00E97A8A" w:rsidRDefault="00E97A8A" w:rsidP="000C2946">
      <w:pPr>
        <w:spacing w:after="0" w:line="240" w:lineRule="auto"/>
      </w:pPr>
      <w:r>
        <w:continuationSeparator/>
      </w:r>
    </w:p>
  </w:endnote>
  <w:endnote w:id="1">
    <w:p w:rsidR="000C2946" w:rsidRPr="00ED623D" w:rsidRDefault="000C2946">
      <w:pPr>
        <w:pStyle w:val="EndnoteText"/>
        <w:rPr>
          <w:rFonts w:cstheme="minorHAnsi"/>
          <w:lang w:val="en-CA"/>
        </w:rPr>
      </w:pPr>
      <w:r>
        <w:rPr>
          <w:rStyle w:val="EndnoteReference"/>
        </w:rPr>
        <w:endnoteRef/>
      </w:r>
      <w:r w:rsidRPr="00ED623D">
        <w:rPr>
          <w:lang w:val="en-CA"/>
        </w:rPr>
        <w:t xml:space="preserve"> </w:t>
      </w:r>
      <w:r w:rsidR="00ED623D" w:rsidRPr="00ED623D">
        <w:rPr>
          <w:rFonts w:cstheme="minorHAnsi"/>
          <w:lang w:val="en-CA"/>
        </w:rPr>
        <w:t xml:space="preserve">BBC Ethics Guide. (2012). </w:t>
      </w:r>
      <w:r w:rsidR="00ED623D" w:rsidRPr="00ED623D">
        <w:rPr>
          <w:rFonts w:cstheme="minorHAnsi"/>
          <w:i/>
          <w:lang w:val="en-CA"/>
        </w:rPr>
        <w:t>Euthanasia: The doctrine of double effect</w:t>
      </w:r>
      <w:r w:rsidR="00ED623D" w:rsidRPr="00ED623D">
        <w:rPr>
          <w:rFonts w:cstheme="minorHAnsi"/>
          <w:lang w:val="en-CA"/>
        </w:rPr>
        <w:t>.</w:t>
      </w:r>
    </w:p>
  </w:endnote>
  <w:endnote w:id="2">
    <w:p w:rsidR="00ED623D" w:rsidRPr="00ED623D" w:rsidRDefault="009C7D14" w:rsidP="00ED623D">
      <w:pPr>
        <w:pStyle w:val="EndnoteText"/>
        <w:rPr>
          <w:rFonts w:cstheme="minorHAnsi"/>
          <w:i/>
          <w:lang w:val="en-CA"/>
        </w:rPr>
      </w:pPr>
      <w:r w:rsidRPr="00ED623D">
        <w:rPr>
          <w:rStyle w:val="EndnoteReference"/>
          <w:rFonts w:cstheme="minorHAnsi"/>
        </w:rPr>
        <w:endnoteRef/>
      </w:r>
      <w:r w:rsidRPr="00ED623D">
        <w:rPr>
          <w:rFonts w:cstheme="minorHAnsi"/>
          <w:lang w:val="en-CA"/>
        </w:rPr>
        <w:t xml:space="preserve"> </w:t>
      </w:r>
      <w:proofErr w:type="spellStart"/>
      <w:r w:rsidR="00ED623D" w:rsidRPr="00ED623D">
        <w:rPr>
          <w:rFonts w:cstheme="minorHAnsi"/>
          <w:lang w:val="en-CA"/>
        </w:rPr>
        <w:t>Deutscher</w:t>
      </w:r>
      <w:proofErr w:type="spellEnd"/>
      <w:r w:rsidR="00ED623D" w:rsidRPr="00ED623D">
        <w:rPr>
          <w:rFonts w:cstheme="minorHAnsi"/>
          <w:lang w:val="en-CA"/>
        </w:rPr>
        <w:t xml:space="preserve">, R. (January 1, 2002). </w:t>
      </w:r>
      <w:r w:rsidR="00ED623D" w:rsidRPr="00ED623D">
        <w:rPr>
          <w:rFonts w:cstheme="minorHAnsi"/>
          <w:i/>
          <w:lang w:val="en-CA"/>
        </w:rPr>
        <w:t>Dr. Nancy Morrison and her dying patient: a case of</w:t>
      </w:r>
    </w:p>
    <w:p w:rsidR="009C7D14" w:rsidRPr="00ED623D" w:rsidRDefault="00ED623D" w:rsidP="00ED623D">
      <w:pPr>
        <w:pStyle w:val="EndnoteText"/>
        <w:rPr>
          <w:rFonts w:cstheme="minorHAnsi"/>
          <w:lang w:val="en-CA"/>
        </w:rPr>
      </w:pPr>
      <w:proofErr w:type="gramStart"/>
      <w:r w:rsidRPr="00ED623D">
        <w:rPr>
          <w:rFonts w:cstheme="minorHAnsi"/>
          <w:i/>
          <w:lang w:val="en-CA"/>
        </w:rPr>
        <w:t>Medical necessity</w:t>
      </w:r>
      <w:r w:rsidRPr="00ED623D">
        <w:rPr>
          <w:rFonts w:cstheme="minorHAnsi"/>
          <w:lang w:val="en-CA"/>
        </w:rPr>
        <w:t>.</w:t>
      </w:r>
      <w:proofErr w:type="gramEnd"/>
    </w:p>
    <w:p w:rsidR="001B1541" w:rsidRPr="00ED623D" w:rsidRDefault="001B1541">
      <w:pPr>
        <w:pStyle w:val="EndnoteText"/>
        <w:rPr>
          <w:lang w:val="en-CA"/>
        </w:rPr>
      </w:pPr>
    </w:p>
    <w:p w:rsidR="001B1541" w:rsidRPr="00ED623D" w:rsidRDefault="001B1541">
      <w:pPr>
        <w:pStyle w:val="EndnoteText"/>
        <w:rPr>
          <w:lang w:val="en-CA"/>
        </w:rPr>
      </w:pPr>
    </w:p>
    <w:p w:rsidR="001B1541" w:rsidRPr="00ED623D" w:rsidRDefault="001B1541">
      <w:pPr>
        <w:pStyle w:val="EndnoteText"/>
        <w:rPr>
          <w:lang w:val="en-CA"/>
        </w:rPr>
      </w:pPr>
    </w:p>
    <w:p w:rsidR="001B1541" w:rsidRPr="00ED623D" w:rsidRDefault="001B1541">
      <w:pPr>
        <w:pStyle w:val="EndnoteText"/>
        <w:rPr>
          <w:rFonts w:ascii="Times New Roman" w:hAnsi="Times New Roman" w:cs="Times New Roman"/>
          <w:b/>
          <w:sz w:val="24"/>
          <w:szCs w:val="24"/>
          <w:lang w:val="en-CA"/>
        </w:rPr>
      </w:pPr>
      <w:r w:rsidRPr="00ED623D">
        <w:rPr>
          <w:rFonts w:ascii="Times New Roman" w:hAnsi="Times New Roman" w:cs="Times New Roman"/>
          <w:b/>
          <w:sz w:val="24"/>
          <w:szCs w:val="24"/>
          <w:lang w:val="en-CA"/>
        </w:rPr>
        <w:t>BIBLIOGRAPHY</w:t>
      </w:r>
    </w:p>
    <w:p w:rsidR="001B1541" w:rsidRDefault="001B1541">
      <w:pPr>
        <w:pStyle w:val="EndnoteText"/>
        <w:rPr>
          <w:rFonts w:ascii="Times New Roman" w:hAnsi="Times New Roman" w:cs="Times New Roman"/>
          <w:sz w:val="24"/>
          <w:szCs w:val="24"/>
          <w:lang w:val="en-CA"/>
        </w:rPr>
      </w:pPr>
    </w:p>
    <w:p w:rsidR="00B74AD4" w:rsidRDefault="00B74AD4">
      <w:pPr>
        <w:pStyle w:val="EndnoteText"/>
        <w:rPr>
          <w:rFonts w:ascii="Times New Roman" w:hAnsi="Times New Roman" w:cs="Times New Roman"/>
          <w:sz w:val="24"/>
          <w:szCs w:val="24"/>
          <w:lang w:val="en-CA"/>
        </w:rPr>
      </w:pPr>
    </w:p>
    <w:p w:rsidR="00B74AD4" w:rsidRDefault="00B74AD4">
      <w:pPr>
        <w:pStyle w:val="EndnoteText"/>
        <w:rPr>
          <w:rFonts w:ascii="Times New Roman" w:hAnsi="Times New Roman" w:cs="Times New Roman"/>
          <w:sz w:val="24"/>
          <w:szCs w:val="24"/>
          <w:lang w:val="en-CA"/>
        </w:rPr>
      </w:pPr>
    </w:p>
    <w:p w:rsidR="001B1541" w:rsidRDefault="001B1541">
      <w:pPr>
        <w:pStyle w:val="EndnoteText"/>
        <w:rPr>
          <w:rFonts w:ascii="Times New Roman" w:hAnsi="Times New Roman" w:cs="Times New Roman"/>
          <w:sz w:val="24"/>
          <w:szCs w:val="24"/>
          <w:lang w:val="en-CA"/>
        </w:rPr>
      </w:pPr>
      <w:r>
        <w:rPr>
          <w:rFonts w:ascii="Times New Roman" w:hAnsi="Times New Roman" w:cs="Times New Roman"/>
          <w:sz w:val="24"/>
          <w:szCs w:val="24"/>
          <w:lang w:val="en-CA"/>
        </w:rPr>
        <w:t xml:space="preserve">BBC Ethics Guide. (2012). </w:t>
      </w:r>
      <w:r w:rsidRPr="001B1541">
        <w:rPr>
          <w:rFonts w:ascii="Times New Roman" w:hAnsi="Times New Roman" w:cs="Times New Roman"/>
          <w:i/>
          <w:sz w:val="24"/>
          <w:szCs w:val="24"/>
          <w:lang w:val="en-CA"/>
        </w:rPr>
        <w:t>Euthanasia: The doctrine of double effect</w:t>
      </w:r>
      <w:r>
        <w:rPr>
          <w:rFonts w:ascii="Times New Roman" w:hAnsi="Times New Roman" w:cs="Times New Roman"/>
          <w:sz w:val="24"/>
          <w:szCs w:val="24"/>
          <w:lang w:val="en-CA"/>
        </w:rPr>
        <w:t>. Retrieved from</w:t>
      </w:r>
    </w:p>
    <w:p w:rsidR="001B1541" w:rsidRDefault="001B1541" w:rsidP="001B1541">
      <w:pPr>
        <w:pStyle w:val="EndnoteText"/>
        <w:ind w:firstLine="708"/>
        <w:rPr>
          <w:rFonts w:ascii="Times New Roman" w:hAnsi="Times New Roman" w:cs="Times New Roman"/>
          <w:sz w:val="24"/>
          <w:szCs w:val="24"/>
          <w:lang w:val="en-CA"/>
        </w:rPr>
      </w:pPr>
      <w:r>
        <w:rPr>
          <w:rFonts w:ascii="Times New Roman" w:hAnsi="Times New Roman" w:cs="Times New Roman"/>
          <w:sz w:val="24"/>
          <w:szCs w:val="24"/>
          <w:lang w:val="en-CA"/>
        </w:rPr>
        <w:t>http://www.bbc.co.uk/ethics/euthanasia/overview/doubleeffect.shtml</w:t>
      </w:r>
    </w:p>
    <w:p w:rsidR="001B1541" w:rsidRDefault="001B1541" w:rsidP="001B1541">
      <w:pPr>
        <w:pStyle w:val="EndnoteText"/>
        <w:rPr>
          <w:rFonts w:ascii="Times New Roman" w:hAnsi="Times New Roman" w:cs="Times New Roman"/>
          <w:sz w:val="24"/>
          <w:szCs w:val="24"/>
          <w:lang w:val="en-CA"/>
        </w:rPr>
      </w:pPr>
    </w:p>
    <w:p w:rsidR="001B1541" w:rsidRDefault="001B1541" w:rsidP="001B1541">
      <w:pPr>
        <w:pStyle w:val="EndnoteText"/>
        <w:rPr>
          <w:rFonts w:ascii="Times New Roman" w:hAnsi="Times New Roman" w:cs="Times New Roman"/>
          <w:sz w:val="24"/>
          <w:szCs w:val="24"/>
          <w:lang w:val="en-CA"/>
        </w:rPr>
      </w:pPr>
    </w:p>
    <w:p w:rsidR="001B1541" w:rsidRPr="001B1541" w:rsidRDefault="001B1541" w:rsidP="001B1541">
      <w:pPr>
        <w:pStyle w:val="EndnoteText"/>
        <w:rPr>
          <w:rFonts w:ascii="Times New Roman" w:hAnsi="Times New Roman" w:cs="Times New Roman"/>
          <w:i/>
          <w:sz w:val="24"/>
          <w:szCs w:val="24"/>
          <w:lang w:val="en-CA"/>
        </w:rPr>
      </w:pPr>
      <w:proofErr w:type="gramStart"/>
      <w:r>
        <w:rPr>
          <w:rFonts w:ascii="Times New Roman" w:hAnsi="Times New Roman" w:cs="Times New Roman"/>
          <w:sz w:val="24"/>
          <w:szCs w:val="24"/>
          <w:lang w:val="en-CA"/>
        </w:rPr>
        <w:t>CBC News Canada.</w:t>
      </w:r>
      <w:proofErr w:type="gramEnd"/>
      <w:r>
        <w:rPr>
          <w:rFonts w:ascii="Times New Roman" w:hAnsi="Times New Roman" w:cs="Times New Roman"/>
          <w:sz w:val="24"/>
          <w:szCs w:val="24"/>
          <w:lang w:val="en-CA"/>
        </w:rPr>
        <w:t xml:space="preserve"> (November 10, 2000). </w:t>
      </w:r>
      <w:r w:rsidRPr="001B1541">
        <w:rPr>
          <w:rFonts w:ascii="Times New Roman" w:hAnsi="Times New Roman" w:cs="Times New Roman"/>
          <w:i/>
          <w:sz w:val="24"/>
          <w:szCs w:val="24"/>
          <w:lang w:val="en-CA"/>
        </w:rPr>
        <w:t xml:space="preserve">Nancy Morrison reprimanded by doctors’ </w:t>
      </w:r>
    </w:p>
    <w:p w:rsidR="001B1541" w:rsidRDefault="001B1541" w:rsidP="001B1541">
      <w:pPr>
        <w:pStyle w:val="EndnoteText"/>
        <w:ind w:left="708"/>
        <w:rPr>
          <w:rFonts w:ascii="Times New Roman" w:hAnsi="Times New Roman" w:cs="Times New Roman"/>
          <w:sz w:val="24"/>
          <w:szCs w:val="24"/>
          <w:lang w:val="en-CA"/>
        </w:rPr>
      </w:pPr>
      <w:proofErr w:type="gramStart"/>
      <w:r w:rsidRPr="001B1541">
        <w:rPr>
          <w:rFonts w:ascii="Times New Roman" w:hAnsi="Times New Roman" w:cs="Times New Roman"/>
          <w:i/>
          <w:sz w:val="24"/>
          <w:szCs w:val="24"/>
          <w:lang w:val="en-CA"/>
        </w:rPr>
        <w:t>governing</w:t>
      </w:r>
      <w:proofErr w:type="gramEnd"/>
      <w:r w:rsidRPr="001B1541">
        <w:rPr>
          <w:rFonts w:ascii="Times New Roman" w:hAnsi="Times New Roman" w:cs="Times New Roman"/>
          <w:i/>
          <w:sz w:val="24"/>
          <w:szCs w:val="24"/>
          <w:lang w:val="en-CA"/>
        </w:rPr>
        <w:t xml:space="preserve"> body. </w:t>
      </w:r>
      <w:r>
        <w:rPr>
          <w:rFonts w:ascii="Times New Roman" w:hAnsi="Times New Roman" w:cs="Times New Roman"/>
          <w:sz w:val="24"/>
          <w:szCs w:val="24"/>
          <w:lang w:val="en-CA"/>
        </w:rPr>
        <w:t xml:space="preserve">Retrieved from </w:t>
      </w:r>
      <w:r w:rsidRPr="001B1541">
        <w:rPr>
          <w:rFonts w:ascii="Times New Roman" w:hAnsi="Times New Roman" w:cs="Times New Roman"/>
          <w:sz w:val="24"/>
          <w:szCs w:val="24"/>
          <w:lang w:val="en-CA"/>
        </w:rPr>
        <w:t>http://www.cbc.</w:t>
      </w:r>
      <w:r>
        <w:rPr>
          <w:rFonts w:ascii="Times New Roman" w:hAnsi="Times New Roman" w:cs="Times New Roman"/>
          <w:sz w:val="24"/>
          <w:szCs w:val="24"/>
          <w:lang w:val="en-CA"/>
        </w:rPr>
        <w:t>ca/news/canada/story/1999/03/30</w:t>
      </w:r>
    </w:p>
    <w:p w:rsidR="001B1541" w:rsidRDefault="001B1541" w:rsidP="001B1541">
      <w:pPr>
        <w:pStyle w:val="EndnoteText"/>
        <w:ind w:left="708"/>
        <w:rPr>
          <w:rFonts w:ascii="Times New Roman" w:hAnsi="Times New Roman" w:cs="Times New Roman"/>
          <w:sz w:val="24"/>
          <w:szCs w:val="24"/>
          <w:lang w:val="en-CA"/>
        </w:rPr>
      </w:pPr>
      <w:r>
        <w:rPr>
          <w:rFonts w:ascii="Times New Roman" w:hAnsi="Times New Roman" w:cs="Times New Roman"/>
          <w:sz w:val="24"/>
          <w:szCs w:val="24"/>
          <w:lang w:val="en-CA"/>
        </w:rPr>
        <w:t>/</w:t>
      </w:r>
      <w:r w:rsidRPr="001B1541">
        <w:rPr>
          <w:rFonts w:ascii="Times New Roman" w:hAnsi="Times New Roman" w:cs="Times New Roman"/>
          <w:sz w:val="24"/>
          <w:szCs w:val="24"/>
          <w:lang w:val="en-CA"/>
        </w:rPr>
        <w:t>morrison990330.html</w:t>
      </w:r>
    </w:p>
    <w:p w:rsidR="001B1541" w:rsidRDefault="001B1541" w:rsidP="001B1541">
      <w:pPr>
        <w:pStyle w:val="EndnoteText"/>
        <w:rPr>
          <w:rFonts w:ascii="Times New Roman" w:hAnsi="Times New Roman" w:cs="Times New Roman"/>
          <w:sz w:val="24"/>
          <w:szCs w:val="24"/>
          <w:lang w:val="en-CA"/>
        </w:rPr>
      </w:pPr>
    </w:p>
    <w:p w:rsidR="00200DEC" w:rsidRPr="00200DEC" w:rsidRDefault="00200DEC" w:rsidP="001B1541">
      <w:pPr>
        <w:pStyle w:val="EndnoteText"/>
        <w:rPr>
          <w:rFonts w:ascii="Times New Roman" w:hAnsi="Times New Roman" w:cs="Times New Roman"/>
          <w:i/>
          <w:sz w:val="24"/>
          <w:szCs w:val="24"/>
          <w:lang w:val="en-CA"/>
        </w:rPr>
      </w:pPr>
      <w:proofErr w:type="spellStart"/>
      <w:r>
        <w:rPr>
          <w:rFonts w:ascii="Times New Roman" w:hAnsi="Times New Roman" w:cs="Times New Roman"/>
          <w:sz w:val="24"/>
          <w:szCs w:val="24"/>
          <w:lang w:val="en-CA"/>
        </w:rPr>
        <w:t>Deutscher</w:t>
      </w:r>
      <w:proofErr w:type="spellEnd"/>
      <w:r>
        <w:rPr>
          <w:rFonts w:ascii="Times New Roman" w:hAnsi="Times New Roman" w:cs="Times New Roman"/>
          <w:sz w:val="24"/>
          <w:szCs w:val="24"/>
          <w:lang w:val="en-CA"/>
        </w:rPr>
        <w:t xml:space="preserve">, R. (January 1, 2002). </w:t>
      </w:r>
      <w:r w:rsidRPr="00200DEC">
        <w:rPr>
          <w:rFonts w:ascii="Times New Roman" w:hAnsi="Times New Roman" w:cs="Times New Roman"/>
          <w:i/>
          <w:sz w:val="24"/>
          <w:szCs w:val="24"/>
          <w:lang w:val="en-CA"/>
        </w:rPr>
        <w:t>Dr. Nancy Morrison and her dying patient: a case of</w:t>
      </w:r>
    </w:p>
    <w:p w:rsidR="00200DEC" w:rsidRDefault="00200DEC" w:rsidP="00200DEC">
      <w:pPr>
        <w:pStyle w:val="EndnoteText"/>
        <w:ind w:left="708"/>
        <w:rPr>
          <w:rFonts w:ascii="Times New Roman" w:hAnsi="Times New Roman" w:cs="Times New Roman"/>
          <w:sz w:val="24"/>
          <w:szCs w:val="24"/>
          <w:lang w:val="en-CA"/>
        </w:rPr>
      </w:pPr>
      <w:proofErr w:type="gramStart"/>
      <w:r w:rsidRPr="00200DEC">
        <w:rPr>
          <w:rFonts w:ascii="Times New Roman" w:hAnsi="Times New Roman" w:cs="Times New Roman"/>
          <w:i/>
          <w:sz w:val="24"/>
          <w:szCs w:val="24"/>
          <w:lang w:val="en-CA"/>
        </w:rPr>
        <w:t>Medical necessity</w:t>
      </w:r>
      <w:r>
        <w:rPr>
          <w:rFonts w:ascii="Times New Roman" w:hAnsi="Times New Roman" w:cs="Times New Roman"/>
          <w:sz w:val="24"/>
          <w:szCs w:val="24"/>
          <w:lang w:val="en-CA"/>
        </w:rPr>
        <w:t>.</w:t>
      </w:r>
      <w:proofErr w:type="gramEnd"/>
      <w:r>
        <w:rPr>
          <w:rFonts w:ascii="Times New Roman" w:hAnsi="Times New Roman" w:cs="Times New Roman"/>
          <w:sz w:val="24"/>
          <w:szCs w:val="24"/>
          <w:lang w:val="en-CA"/>
        </w:rPr>
        <w:t xml:space="preserve"> [</w:t>
      </w:r>
      <w:proofErr w:type="spellStart"/>
      <w:r>
        <w:rPr>
          <w:rFonts w:ascii="Times New Roman" w:hAnsi="Times New Roman" w:cs="Times New Roman"/>
          <w:sz w:val="24"/>
          <w:szCs w:val="24"/>
          <w:lang w:val="en-CA"/>
        </w:rPr>
        <w:t>Pdf</w:t>
      </w:r>
      <w:proofErr w:type="spellEnd"/>
      <w:r>
        <w:rPr>
          <w:rFonts w:ascii="Times New Roman" w:hAnsi="Times New Roman" w:cs="Times New Roman"/>
          <w:sz w:val="24"/>
          <w:szCs w:val="24"/>
          <w:lang w:val="en-CA"/>
        </w:rPr>
        <w:t xml:space="preserve"> File]. Retrieved from </w:t>
      </w:r>
      <w:r w:rsidRPr="00200DEC">
        <w:rPr>
          <w:rFonts w:ascii="Times New Roman" w:hAnsi="Times New Roman" w:cs="Times New Roman"/>
          <w:sz w:val="24"/>
          <w:szCs w:val="24"/>
          <w:lang w:val="en-CA"/>
        </w:rPr>
        <w:t>http://www.academia.edu/1147160/</w:t>
      </w:r>
    </w:p>
    <w:p w:rsidR="00200DEC" w:rsidRDefault="00200DEC" w:rsidP="00200DEC">
      <w:pPr>
        <w:pStyle w:val="EndnoteText"/>
        <w:ind w:left="708"/>
        <w:rPr>
          <w:rFonts w:ascii="Times New Roman" w:hAnsi="Times New Roman" w:cs="Times New Roman"/>
          <w:sz w:val="24"/>
          <w:szCs w:val="24"/>
          <w:lang w:val="en-CA"/>
        </w:rPr>
      </w:pPr>
      <w:r w:rsidRPr="00200DEC">
        <w:rPr>
          <w:rFonts w:ascii="Times New Roman" w:hAnsi="Times New Roman" w:cs="Times New Roman"/>
          <w:sz w:val="24"/>
          <w:szCs w:val="24"/>
          <w:lang w:val="en-CA"/>
        </w:rPr>
        <w:t>Dr._Nancy_Morrison_and_her_dying_patient_a_case_of_medical_necessity</w:t>
      </w:r>
    </w:p>
    <w:p w:rsidR="00200DEC" w:rsidRDefault="00200DEC" w:rsidP="00200DEC">
      <w:pPr>
        <w:pStyle w:val="EndnoteText"/>
        <w:ind w:left="708"/>
        <w:rPr>
          <w:rFonts w:ascii="Times New Roman" w:hAnsi="Times New Roman" w:cs="Times New Roman"/>
          <w:sz w:val="24"/>
          <w:szCs w:val="24"/>
          <w:lang w:val="en-CA"/>
        </w:rPr>
      </w:pPr>
    </w:p>
    <w:p w:rsidR="00200DEC" w:rsidRDefault="00200DEC" w:rsidP="001B1541">
      <w:pPr>
        <w:pStyle w:val="EndnoteText"/>
        <w:rPr>
          <w:rFonts w:ascii="Times New Roman" w:hAnsi="Times New Roman" w:cs="Times New Roman"/>
          <w:sz w:val="24"/>
          <w:szCs w:val="24"/>
          <w:lang w:val="en-CA"/>
        </w:rPr>
      </w:pPr>
    </w:p>
    <w:p w:rsidR="001B1541" w:rsidRDefault="00F9207E" w:rsidP="001B1541">
      <w:pPr>
        <w:pStyle w:val="EndnoteText"/>
        <w:rPr>
          <w:rFonts w:ascii="Times New Roman" w:hAnsi="Times New Roman" w:cs="Times New Roman"/>
          <w:i/>
          <w:sz w:val="24"/>
          <w:szCs w:val="24"/>
          <w:lang w:val="en-CA"/>
        </w:rPr>
      </w:pPr>
      <w:proofErr w:type="gramStart"/>
      <w:r>
        <w:rPr>
          <w:rFonts w:ascii="Times New Roman" w:hAnsi="Times New Roman" w:cs="Times New Roman"/>
          <w:sz w:val="24"/>
          <w:szCs w:val="24"/>
          <w:lang w:val="en-CA"/>
        </w:rPr>
        <w:t>Stanford Encyclopedia of Philosophy.</w:t>
      </w:r>
      <w:proofErr w:type="gramEnd"/>
      <w:r>
        <w:rPr>
          <w:rFonts w:ascii="Times New Roman" w:hAnsi="Times New Roman" w:cs="Times New Roman"/>
          <w:sz w:val="24"/>
          <w:szCs w:val="24"/>
          <w:lang w:val="en-CA"/>
        </w:rPr>
        <w:t xml:space="preserve"> (</w:t>
      </w:r>
      <w:r w:rsidR="00742762">
        <w:rPr>
          <w:rFonts w:ascii="Times New Roman" w:hAnsi="Times New Roman" w:cs="Times New Roman"/>
          <w:sz w:val="24"/>
          <w:szCs w:val="24"/>
          <w:lang w:val="en-CA"/>
        </w:rPr>
        <w:t xml:space="preserve">September 7, 2011). </w:t>
      </w:r>
      <w:proofErr w:type="gramStart"/>
      <w:r w:rsidR="00742762" w:rsidRPr="00742762">
        <w:rPr>
          <w:rFonts w:ascii="Times New Roman" w:hAnsi="Times New Roman" w:cs="Times New Roman"/>
          <w:i/>
          <w:sz w:val="24"/>
          <w:szCs w:val="24"/>
          <w:lang w:val="en-CA"/>
        </w:rPr>
        <w:t>Doctrine of Double Effect.</w:t>
      </w:r>
      <w:proofErr w:type="gramEnd"/>
    </w:p>
    <w:p w:rsidR="00742762" w:rsidRPr="00742762" w:rsidRDefault="00742762" w:rsidP="001B1541">
      <w:pPr>
        <w:pStyle w:val="EndnoteText"/>
        <w:rPr>
          <w:rFonts w:ascii="Times New Roman" w:hAnsi="Times New Roman" w:cs="Times New Roman"/>
          <w:sz w:val="24"/>
          <w:szCs w:val="24"/>
          <w:lang w:val="en-CA"/>
        </w:rPr>
      </w:pPr>
      <w:r>
        <w:rPr>
          <w:rFonts w:ascii="Times New Roman" w:hAnsi="Times New Roman" w:cs="Times New Roman"/>
          <w:i/>
          <w:sz w:val="24"/>
          <w:szCs w:val="24"/>
          <w:lang w:val="en-CA"/>
        </w:rPr>
        <w:tab/>
      </w:r>
      <w:r w:rsidRPr="00742762">
        <w:rPr>
          <w:rFonts w:ascii="Times New Roman" w:hAnsi="Times New Roman" w:cs="Times New Roman"/>
          <w:sz w:val="24"/>
          <w:szCs w:val="24"/>
          <w:lang w:val="en-CA"/>
        </w:rPr>
        <w:t>http://plato.stanford.edu/entries/double-effect/</w:t>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97A8A" w:rsidRDefault="00E97A8A" w:rsidP="000C2946">
      <w:pPr>
        <w:spacing w:after="0" w:line="240" w:lineRule="auto"/>
      </w:pPr>
      <w:r>
        <w:separator/>
      </w:r>
    </w:p>
  </w:footnote>
  <w:footnote w:type="continuationSeparator" w:id="0">
    <w:p w:rsidR="00E97A8A" w:rsidRDefault="00E97A8A" w:rsidP="000C2946">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506058602"/>
      <w:docPartObj>
        <w:docPartGallery w:val="Page Numbers (Top of Page)"/>
        <w:docPartUnique/>
      </w:docPartObj>
    </w:sdtPr>
    <w:sdtContent>
      <w:p w:rsidR="005B625D" w:rsidRDefault="00E404E8">
        <w:pPr>
          <w:pStyle w:val="Header"/>
          <w:jc w:val="right"/>
        </w:pPr>
        <w:fldSimple w:instr=" PAGE   \* MERGEFORMAT ">
          <w:r w:rsidR="00283A40">
            <w:rPr>
              <w:noProof/>
            </w:rPr>
            <w:t>2</w:t>
          </w:r>
        </w:fldSimple>
      </w:p>
    </w:sdtContent>
  </w:sdt>
  <w:p w:rsidR="005B625D" w:rsidRDefault="005B625D">
    <w:pPr>
      <w:pStyle w:val="Heade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drawingGridHorizontalSpacing w:val="110"/>
  <w:displayHorizontalDrawingGridEvery w:val="2"/>
  <w:characterSpacingControl w:val="doNotCompress"/>
  <w:footnotePr>
    <w:footnote w:id="-1"/>
    <w:footnote w:id="0"/>
  </w:footnotePr>
  <w:endnotePr>
    <w:endnote w:id="-1"/>
    <w:endnote w:id="0"/>
  </w:endnotePr>
  <w:compat/>
  <w:rsids>
    <w:rsidRoot w:val="001B19E2"/>
    <w:rsid w:val="00063527"/>
    <w:rsid w:val="000C2946"/>
    <w:rsid w:val="000C685C"/>
    <w:rsid w:val="000D633B"/>
    <w:rsid w:val="000E3D05"/>
    <w:rsid w:val="0011153E"/>
    <w:rsid w:val="00111CE4"/>
    <w:rsid w:val="00173408"/>
    <w:rsid w:val="001B1541"/>
    <w:rsid w:val="001B19E2"/>
    <w:rsid w:val="001C44FE"/>
    <w:rsid w:val="001D5FC8"/>
    <w:rsid w:val="00200DEC"/>
    <w:rsid w:val="00240EBF"/>
    <w:rsid w:val="00243515"/>
    <w:rsid w:val="00261B3F"/>
    <w:rsid w:val="00283A40"/>
    <w:rsid w:val="00292E48"/>
    <w:rsid w:val="00310E1F"/>
    <w:rsid w:val="003436DA"/>
    <w:rsid w:val="00365E75"/>
    <w:rsid w:val="0046631A"/>
    <w:rsid w:val="00487D2E"/>
    <w:rsid w:val="00494BF7"/>
    <w:rsid w:val="00560340"/>
    <w:rsid w:val="005B625D"/>
    <w:rsid w:val="00654911"/>
    <w:rsid w:val="006637C6"/>
    <w:rsid w:val="00742762"/>
    <w:rsid w:val="0076363D"/>
    <w:rsid w:val="007B12B3"/>
    <w:rsid w:val="007C1212"/>
    <w:rsid w:val="007C45F6"/>
    <w:rsid w:val="007D35CD"/>
    <w:rsid w:val="007E5D5D"/>
    <w:rsid w:val="008031F5"/>
    <w:rsid w:val="008221A1"/>
    <w:rsid w:val="008F28BE"/>
    <w:rsid w:val="0092625A"/>
    <w:rsid w:val="00971549"/>
    <w:rsid w:val="009C7D14"/>
    <w:rsid w:val="00A139E1"/>
    <w:rsid w:val="00A855CF"/>
    <w:rsid w:val="00AA1BFA"/>
    <w:rsid w:val="00AA2866"/>
    <w:rsid w:val="00B202CF"/>
    <w:rsid w:val="00B21E20"/>
    <w:rsid w:val="00B501F4"/>
    <w:rsid w:val="00B676E3"/>
    <w:rsid w:val="00B74AD4"/>
    <w:rsid w:val="00BA07DC"/>
    <w:rsid w:val="00D37B6E"/>
    <w:rsid w:val="00E404E8"/>
    <w:rsid w:val="00E93290"/>
    <w:rsid w:val="00E97A8A"/>
    <w:rsid w:val="00ED623D"/>
    <w:rsid w:val="00F3743C"/>
    <w:rsid w:val="00F716B7"/>
    <w:rsid w:val="00F84489"/>
    <w:rsid w:val="00F9207E"/>
    <w:rsid w:val="00FA4108"/>
    <w:rsid w:val="00FC68F6"/>
  </w:rsids>
  <m:mathPr>
    <m:mathFont m:val="Cambria Math"/>
    <m:brkBin m:val="before"/>
    <m:brkBinSub m:val="--"/>
    <m:smallFrac m:val="off"/>
    <m:dispDef/>
    <m:lMargin m:val="0"/>
    <m:rMargin m:val="0"/>
    <m:defJc m:val="centerGroup"/>
    <m:wrapIndent m:val="1440"/>
    <m:intLim m:val="subSup"/>
    <m:naryLim m:val="undOvr"/>
  </m:mathPr>
  <w:themeFontLang w:val="fr-CA"/>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C45F6"/>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link w:val="EndnoteTextChar"/>
    <w:uiPriority w:val="99"/>
    <w:semiHidden/>
    <w:unhideWhenUsed/>
    <w:rsid w:val="000C2946"/>
    <w:pPr>
      <w:spacing w:after="0" w:line="240" w:lineRule="auto"/>
    </w:pPr>
    <w:rPr>
      <w:sz w:val="20"/>
      <w:szCs w:val="20"/>
    </w:rPr>
  </w:style>
  <w:style w:type="character" w:customStyle="1" w:styleId="EndnoteTextChar">
    <w:name w:val="Endnote Text Char"/>
    <w:basedOn w:val="DefaultParagraphFont"/>
    <w:link w:val="EndnoteText"/>
    <w:uiPriority w:val="99"/>
    <w:semiHidden/>
    <w:rsid w:val="000C2946"/>
    <w:rPr>
      <w:sz w:val="20"/>
      <w:szCs w:val="20"/>
    </w:rPr>
  </w:style>
  <w:style w:type="character" w:styleId="EndnoteReference">
    <w:name w:val="endnote reference"/>
    <w:basedOn w:val="DefaultParagraphFont"/>
    <w:uiPriority w:val="99"/>
    <w:semiHidden/>
    <w:unhideWhenUsed/>
    <w:rsid w:val="000C2946"/>
    <w:rPr>
      <w:vertAlign w:val="superscript"/>
    </w:rPr>
  </w:style>
  <w:style w:type="paragraph" w:styleId="Header">
    <w:name w:val="header"/>
    <w:basedOn w:val="Normal"/>
    <w:link w:val="HeaderChar"/>
    <w:uiPriority w:val="99"/>
    <w:unhideWhenUsed/>
    <w:rsid w:val="005B625D"/>
    <w:pPr>
      <w:tabs>
        <w:tab w:val="center" w:pos="4320"/>
        <w:tab w:val="right" w:pos="8640"/>
      </w:tabs>
      <w:spacing w:after="0" w:line="240" w:lineRule="auto"/>
    </w:pPr>
  </w:style>
  <w:style w:type="character" w:customStyle="1" w:styleId="HeaderChar">
    <w:name w:val="Header Char"/>
    <w:basedOn w:val="DefaultParagraphFont"/>
    <w:link w:val="Header"/>
    <w:uiPriority w:val="99"/>
    <w:rsid w:val="005B625D"/>
  </w:style>
  <w:style w:type="paragraph" w:styleId="Footer">
    <w:name w:val="footer"/>
    <w:basedOn w:val="Normal"/>
    <w:link w:val="FooterChar"/>
    <w:uiPriority w:val="99"/>
    <w:semiHidden/>
    <w:unhideWhenUsed/>
    <w:rsid w:val="005B625D"/>
    <w:pPr>
      <w:tabs>
        <w:tab w:val="center" w:pos="4320"/>
        <w:tab w:val="right" w:pos="8640"/>
      </w:tabs>
      <w:spacing w:after="0" w:line="240" w:lineRule="auto"/>
    </w:pPr>
  </w:style>
  <w:style w:type="character" w:customStyle="1" w:styleId="FooterChar">
    <w:name w:val="Footer Char"/>
    <w:basedOn w:val="DefaultParagraphFont"/>
    <w:link w:val="Footer"/>
    <w:uiPriority w:val="99"/>
    <w:semiHidden/>
    <w:rsid w:val="005B625D"/>
  </w:style>
  <w:style w:type="character" w:styleId="Hyperlink">
    <w:name w:val="Hyperlink"/>
    <w:basedOn w:val="DefaultParagraphFont"/>
    <w:uiPriority w:val="99"/>
    <w:unhideWhenUsed/>
    <w:rsid w:val="001B1541"/>
    <w:rPr>
      <w:color w:val="0000FF" w:themeColor="hyperlink"/>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2D639D0-90C3-4BCA-B971-E0DEB3803C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954</Words>
  <Characters>5251</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6193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Diandra</dc:creator>
  <cp:lastModifiedBy>Diandra</cp:lastModifiedBy>
  <cp:revision>2</cp:revision>
  <dcterms:created xsi:type="dcterms:W3CDTF">2013-04-15T00:05:00Z</dcterms:created>
  <dcterms:modified xsi:type="dcterms:W3CDTF">2013-04-15T00:05:00Z</dcterms:modified>
</cp:coreProperties>
</file>