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2F5" w:rsidRPr="003171D6" w:rsidRDefault="003171D6">
      <w:pPr>
        <w:rPr>
          <w:sz w:val="48"/>
          <w:szCs w:val="48"/>
        </w:rPr>
      </w:pPr>
      <w:r>
        <w:rPr>
          <w:sz w:val="48"/>
          <w:szCs w:val="48"/>
        </w:rPr>
        <w:t xml:space="preserve">PSY1101L: </w:t>
      </w:r>
      <w:r w:rsidR="00DE0078" w:rsidRPr="003171D6">
        <w:rPr>
          <w:sz w:val="48"/>
          <w:szCs w:val="48"/>
        </w:rPr>
        <w:t>Terms &amp; Concepts to Remember</w:t>
      </w:r>
    </w:p>
    <w:p w:rsidR="00DE0078" w:rsidRPr="00EE3A80" w:rsidRDefault="00DE0078">
      <w:pPr>
        <w:rPr>
          <w:b/>
          <w:sz w:val="32"/>
          <w:szCs w:val="32"/>
          <w:u w:val="single"/>
        </w:rPr>
      </w:pPr>
      <w:r w:rsidRPr="00EE3A80">
        <w:rPr>
          <w:b/>
          <w:sz w:val="32"/>
          <w:szCs w:val="32"/>
          <w:u w:val="single"/>
        </w:rPr>
        <w:t>Prologue</w:t>
      </w:r>
    </w:p>
    <w:p w:rsidR="0003151A" w:rsidRPr="00EE3A80" w:rsidRDefault="0003151A">
      <w:pPr>
        <w:rPr>
          <w:sz w:val="28"/>
          <w:szCs w:val="28"/>
        </w:rPr>
      </w:pPr>
      <w:r w:rsidRPr="00EE3A80">
        <w:rPr>
          <w:sz w:val="28"/>
          <w:szCs w:val="28"/>
        </w:rPr>
        <w:t>Psychology:</w:t>
      </w:r>
      <w:r w:rsidRPr="00EE3A80">
        <w:rPr>
          <w:i/>
          <w:sz w:val="28"/>
          <w:szCs w:val="28"/>
        </w:rPr>
        <w:t xml:space="preserve"> </w:t>
      </w:r>
      <w:r w:rsidRPr="00EE3A80">
        <w:rPr>
          <w:b/>
          <w:i/>
          <w:sz w:val="28"/>
          <w:szCs w:val="28"/>
        </w:rPr>
        <w:t xml:space="preserve">The science of behaviour and mental processes. </w:t>
      </w:r>
    </w:p>
    <w:p w:rsidR="0003151A" w:rsidRDefault="0003151A" w:rsidP="00DE0078">
      <w:pPr>
        <w:pStyle w:val="ListParagraph"/>
        <w:numPr>
          <w:ilvl w:val="0"/>
          <w:numId w:val="1"/>
        </w:numPr>
      </w:pPr>
      <w:r w:rsidRPr="00EE3A80">
        <w:rPr>
          <w:b/>
        </w:rPr>
        <w:t>Behaviour:</w:t>
      </w:r>
      <w:r>
        <w:t xml:space="preserve"> anything an organism does, any action we can observe and record (yelling, smiling, blinking, sweating, and talking)</w:t>
      </w:r>
    </w:p>
    <w:p w:rsidR="0003151A" w:rsidRDefault="0003151A" w:rsidP="0003151A">
      <w:pPr>
        <w:pStyle w:val="ListParagraph"/>
        <w:numPr>
          <w:ilvl w:val="0"/>
          <w:numId w:val="1"/>
        </w:numPr>
      </w:pPr>
      <w:r w:rsidRPr="00EE3A80">
        <w:rPr>
          <w:b/>
        </w:rPr>
        <w:t>Mental Processes:</w:t>
      </w:r>
      <w:r>
        <w:t xml:space="preserve"> internal, </w:t>
      </w:r>
      <w:r w:rsidR="003171D6">
        <w:t>subjective</w:t>
      </w:r>
      <w:r>
        <w:t>, experiences we infer from behaviour – sensations, perceptions, dreams, thoughts, beliefs, and feelings.</w:t>
      </w:r>
    </w:p>
    <w:p w:rsidR="007E30AF" w:rsidRDefault="007E30AF" w:rsidP="00DE0078">
      <w:pPr>
        <w:pStyle w:val="ListParagraph"/>
        <w:numPr>
          <w:ilvl w:val="0"/>
          <w:numId w:val="1"/>
        </w:numPr>
      </w:pPr>
      <w:r>
        <w:t>“atoms of the mind”: Wundt</w:t>
      </w:r>
    </w:p>
    <w:p w:rsidR="00DE0078" w:rsidRDefault="00DE0078" w:rsidP="00DE0078">
      <w:pPr>
        <w:pStyle w:val="ListParagraph"/>
        <w:numPr>
          <w:ilvl w:val="0"/>
          <w:numId w:val="1"/>
        </w:numPr>
      </w:pPr>
      <w:r w:rsidRPr="00EE3A80">
        <w:rPr>
          <w:b/>
        </w:rPr>
        <w:t>Structuralism</w:t>
      </w:r>
      <w:r w:rsidR="007E30AF" w:rsidRPr="00EE3A80">
        <w:rPr>
          <w:b/>
        </w:rPr>
        <w:t>:</w:t>
      </w:r>
      <w:r w:rsidR="007E30AF">
        <w:t xml:space="preserve"> </w:t>
      </w:r>
      <w:proofErr w:type="spellStart"/>
      <w:r w:rsidR="007E30AF">
        <w:t>Titchner</w:t>
      </w:r>
      <w:proofErr w:type="spellEnd"/>
      <w:r w:rsidR="007E30AF">
        <w:t>. Unreliable (* roses)</w:t>
      </w:r>
    </w:p>
    <w:p w:rsidR="00DE0078" w:rsidRPr="0003151A" w:rsidRDefault="00DE0078" w:rsidP="00DE0078">
      <w:pPr>
        <w:pStyle w:val="ListParagraph"/>
        <w:numPr>
          <w:ilvl w:val="0"/>
          <w:numId w:val="1"/>
        </w:numPr>
      </w:pPr>
      <w:r w:rsidRPr="00EE3A80">
        <w:rPr>
          <w:b/>
        </w:rPr>
        <w:t>Functionalism</w:t>
      </w:r>
      <w:r w:rsidR="007E30AF" w:rsidRPr="00EE3A80">
        <w:rPr>
          <w:b/>
        </w:rPr>
        <w:t>:</w:t>
      </w:r>
      <w:r w:rsidR="007E30AF">
        <w:t xml:space="preserve"> William James. Down to earth emotions, memories, willpower, habits, and moment to moment streams of consciousness. *consciousness serves a </w:t>
      </w:r>
      <w:r w:rsidR="007E30AF" w:rsidRPr="007E30AF">
        <w:rPr>
          <w:i/>
        </w:rPr>
        <w:t>function.</w:t>
      </w:r>
    </w:p>
    <w:p w:rsidR="0003151A" w:rsidRPr="00EE3A80" w:rsidRDefault="0003151A" w:rsidP="00DE0078">
      <w:pPr>
        <w:pStyle w:val="ListParagraph"/>
        <w:numPr>
          <w:ilvl w:val="0"/>
          <w:numId w:val="1"/>
        </w:numPr>
        <w:rPr>
          <w:b/>
        </w:rPr>
      </w:pPr>
      <w:r w:rsidRPr="00EE3A80">
        <w:rPr>
          <w:b/>
        </w:rPr>
        <w:t xml:space="preserve">Mary Calkins &amp; Margaret </w:t>
      </w:r>
      <w:proofErr w:type="spellStart"/>
      <w:r w:rsidRPr="00EE3A80">
        <w:rPr>
          <w:b/>
        </w:rPr>
        <w:t>Floy</w:t>
      </w:r>
      <w:proofErr w:type="spellEnd"/>
    </w:p>
    <w:p w:rsidR="0003151A" w:rsidRDefault="0003151A" w:rsidP="00DE0078">
      <w:pPr>
        <w:pStyle w:val="ListParagraph"/>
        <w:numPr>
          <w:ilvl w:val="0"/>
          <w:numId w:val="1"/>
        </w:numPr>
      </w:pPr>
      <w:r w:rsidRPr="00EE3A80">
        <w:rPr>
          <w:b/>
        </w:rPr>
        <w:t>Sigmund Freud:</w:t>
      </w:r>
      <w:r>
        <w:t xml:space="preserve"> controversial ideas of this famed personality theorist and therapist influencing </w:t>
      </w:r>
      <w:r w:rsidR="003171D6">
        <w:t>humanities’</w:t>
      </w:r>
      <w:r>
        <w:t xml:space="preserve"> self understanding.</w:t>
      </w:r>
    </w:p>
    <w:p w:rsidR="0003151A" w:rsidRDefault="0003151A" w:rsidP="00DE0078">
      <w:pPr>
        <w:pStyle w:val="ListParagraph"/>
        <w:numPr>
          <w:ilvl w:val="0"/>
          <w:numId w:val="1"/>
        </w:numPr>
      </w:pPr>
      <w:r>
        <w:t>1920’s : “</w:t>
      </w:r>
      <w:r w:rsidRPr="0003151A">
        <w:rPr>
          <w:i/>
        </w:rPr>
        <w:t>the science of mental life”</w:t>
      </w:r>
    </w:p>
    <w:p w:rsidR="00DE0078" w:rsidRDefault="00DE0078" w:rsidP="00DE0078">
      <w:pPr>
        <w:pStyle w:val="ListParagraph"/>
        <w:numPr>
          <w:ilvl w:val="0"/>
          <w:numId w:val="1"/>
        </w:numPr>
      </w:pPr>
      <w:r w:rsidRPr="00EE3A80">
        <w:rPr>
          <w:b/>
        </w:rPr>
        <w:t>Behaviourism</w:t>
      </w:r>
      <w:r w:rsidR="0003151A" w:rsidRPr="00EE3A80">
        <w:rPr>
          <w:b/>
        </w:rPr>
        <w:t>:</w:t>
      </w:r>
      <w:r w:rsidR="0003151A">
        <w:t xml:space="preserve"> Watson &amp; Skinner.  </w:t>
      </w:r>
      <w:r w:rsidR="0003151A" w:rsidRPr="0003151A">
        <w:rPr>
          <w:i/>
        </w:rPr>
        <w:t>“</w:t>
      </w:r>
      <w:r w:rsidR="003171D6" w:rsidRPr="0003151A">
        <w:rPr>
          <w:i/>
        </w:rPr>
        <w:t>The</w:t>
      </w:r>
      <w:r w:rsidR="0003151A" w:rsidRPr="0003151A">
        <w:rPr>
          <w:i/>
        </w:rPr>
        <w:t xml:space="preserve"> scientific study of </w:t>
      </w:r>
      <w:r w:rsidR="0003151A" w:rsidRPr="0003151A">
        <w:rPr>
          <w:b/>
          <w:i/>
        </w:rPr>
        <w:t xml:space="preserve">observable </w:t>
      </w:r>
      <w:r w:rsidR="0003151A" w:rsidRPr="0003151A">
        <w:rPr>
          <w:i/>
        </w:rPr>
        <w:t>behaviour”.</w:t>
      </w:r>
    </w:p>
    <w:p w:rsidR="00DE0078" w:rsidRPr="00EE3A80" w:rsidRDefault="00DE0078" w:rsidP="00DE0078">
      <w:pPr>
        <w:pStyle w:val="ListParagraph"/>
        <w:numPr>
          <w:ilvl w:val="0"/>
          <w:numId w:val="1"/>
        </w:numPr>
        <w:rPr>
          <w:b/>
        </w:rPr>
      </w:pPr>
      <w:r w:rsidRPr="00EE3A80">
        <w:rPr>
          <w:b/>
        </w:rPr>
        <w:t>Humanistic psychology</w:t>
      </w:r>
    </w:p>
    <w:p w:rsidR="00DE0078" w:rsidRPr="00EE3A80" w:rsidRDefault="00DE0078" w:rsidP="00DE0078">
      <w:pPr>
        <w:pStyle w:val="ListParagraph"/>
        <w:numPr>
          <w:ilvl w:val="0"/>
          <w:numId w:val="1"/>
        </w:numPr>
        <w:rPr>
          <w:b/>
        </w:rPr>
      </w:pPr>
      <w:r w:rsidRPr="00EE3A80">
        <w:rPr>
          <w:b/>
        </w:rPr>
        <w:t>Cognitive psychology</w:t>
      </w:r>
    </w:p>
    <w:p w:rsidR="00DE0078" w:rsidRPr="00EE3A80" w:rsidRDefault="00DE0078" w:rsidP="00DE0078">
      <w:pPr>
        <w:pStyle w:val="ListParagraph"/>
        <w:numPr>
          <w:ilvl w:val="0"/>
          <w:numId w:val="1"/>
        </w:numPr>
        <w:rPr>
          <w:b/>
        </w:rPr>
      </w:pPr>
      <w:r w:rsidRPr="00EE3A80">
        <w:rPr>
          <w:b/>
        </w:rPr>
        <w:t>Psychology</w:t>
      </w:r>
    </w:p>
    <w:p w:rsidR="00DE0078" w:rsidRPr="00EE3A80" w:rsidRDefault="00DE0078" w:rsidP="00DE0078">
      <w:pPr>
        <w:pStyle w:val="ListParagraph"/>
        <w:numPr>
          <w:ilvl w:val="0"/>
          <w:numId w:val="1"/>
        </w:numPr>
        <w:rPr>
          <w:b/>
        </w:rPr>
      </w:pPr>
      <w:r w:rsidRPr="00EE3A80">
        <w:rPr>
          <w:b/>
        </w:rPr>
        <w:t>Nature vs. nurture</w:t>
      </w:r>
    </w:p>
    <w:p w:rsidR="00DE0078" w:rsidRPr="00EE3A80" w:rsidRDefault="00DE0078" w:rsidP="00DE0078">
      <w:pPr>
        <w:pStyle w:val="ListParagraph"/>
        <w:numPr>
          <w:ilvl w:val="0"/>
          <w:numId w:val="1"/>
        </w:numPr>
        <w:rPr>
          <w:b/>
        </w:rPr>
      </w:pPr>
      <w:r w:rsidRPr="00EE3A80">
        <w:rPr>
          <w:b/>
        </w:rPr>
        <w:t>Natural selection</w:t>
      </w:r>
    </w:p>
    <w:p w:rsidR="00DE0078" w:rsidRPr="00EE3A80" w:rsidRDefault="00DE0078" w:rsidP="00DE0078">
      <w:pPr>
        <w:pStyle w:val="ListParagraph"/>
        <w:numPr>
          <w:ilvl w:val="0"/>
          <w:numId w:val="1"/>
        </w:numPr>
        <w:rPr>
          <w:b/>
        </w:rPr>
      </w:pPr>
      <w:r w:rsidRPr="00EE3A80">
        <w:rPr>
          <w:b/>
        </w:rPr>
        <w:t>Levels of analysis</w:t>
      </w:r>
    </w:p>
    <w:p w:rsidR="00DE0078" w:rsidRPr="00EE3A80" w:rsidRDefault="00DE0078" w:rsidP="00DE0078">
      <w:pPr>
        <w:pStyle w:val="ListParagraph"/>
        <w:numPr>
          <w:ilvl w:val="0"/>
          <w:numId w:val="1"/>
        </w:numPr>
        <w:rPr>
          <w:b/>
        </w:rPr>
      </w:pPr>
      <w:r w:rsidRPr="00EE3A80">
        <w:rPr>
          <w:b/>
        </w:rPr>
        <w:t>Biopsychosocial approach</w:t>
      </w:r>
    </w:p>
    <w:p w:rsidR="00DE0078" w:rsidRPr="00EE3A80" w:rsidRDefault="00DE0078" w:rsidP="00DE0078">
      <w:pPr>
        <w:pStyle w:val="ListParagraph"/>
        <w:numPr>
          <w:ilvl w:val="0"/>
          <w:numId w:val="1"/>
        </w:numPr>
        <w:rPr>
          <w:b/>
        </w:rPr>
      </w:pPr>
      <w:r w:rsidRPr="00EE3A80">
        <w:rPr>
          <w:b/>
        </w:rPr>
        <w:t>Basic research</w:t>
      </w:r>
    </w:p>
    <w:p w:rsidR="00DE0078" w:rsidRPr="00EE3A80" w:rsidRDefault="00DE0078" w:rsidP="00DE0078">
      <w:pPr>
        <w:pStyle w:val="ListParagraph"/>
        <w:numPr>
          <w:ilvl w:val="0"/>
          <w:numId w:val="1"/>
        </w:numPr>
        <w:rPr>
          <w:b/>
        </w:rPr>
      </w:pPr>
      <w:r w:rsidRPr="00EE3A80">
        <w:rPr>
          <w:b/>
        </w:rPr>
        <w:t>Applied research</w:t>
      </w:r>
    </w:p>
    <w:p w:rsidR="00DE0078" w:rsidRPr="00EE3A80" w:rsidRDefault="00DE0078" w:rsidP="00DE0078">
      <w:pPr>
        <w:pStyle w:val="ListParagraph"/>
        <w:numPr>
          <w:ilvl w:val="0"/>
          <w:numId w:val="1"/>
        </w:numPr>
        <w:rPr>
          <w:b/>
        </w:rPr>
      </w:pPr>
      <w:r w:rsidRPr="00EE3A80">
        <w:rPr>
          <w:b/>
        </w:rPr>
        <w:t>Counselling psychology</w:t>
      </w:r>
    </w:p>
    <w:p w:rsidR="00DE0078" w:rsidRPr="00EE3A80" w:rsidRDefault="00DE0078" w:rsidP="00DE0078">
      <w:pPr>
        <w:pStyle w:val="ListParagraph"/>
        <w:numPr>
          <w:ilvl w:val="0"/>
          <w:numId w:val="1"/>
        </w:numPr>
        <w:rPr>
          <w:b/>
        </w:rPr>
      </w:pPr>
      <w:r w:rsidRPr="00EE3A80">
        <w:rPr>
          <w:b/>
        </w:rPr>
        <w:t>Clinical psychology</w:t>
      </w:r>
    </w:p>
    <w:p w:rsidR="00DE0078" w:rsidRPr="00EE3A80" w:rsidRDefault="00DE0078" w:rsidP="00DE0078">
      <w:pPr>
        <w:pStyle w:val="ListParagraph"/>
        <w:numPr>
          <w:ilvl w:val="0"/>
          <w:numId w:val="1"/>
        </w:numPr>
        <w:rPr>
          <w:b/>
        </w:rPr>
      </w:pPr>
      <w:r w:rsidRPr="00EE3A80">
        <w:rPr>
          <w:b/>
        </w:rPr>
        <w:t>Psychiatry</w:t>
      </w:r>
    </w:p>
    <w:p w:rsidR="00DE0078" w:rsidRDefault="00DE0078" w:rsidP="00DE0078">
      <w:pPr>
        <w:pStyle w:val="ListParagraph"/>
        <w:numPr>
          <w:ilvl w:val="0"/>
          <w:numId w:val="1"/>
        </w:numPr>
      </w:pPr>
      <w:r w:rsidRPr="00EE3A80">
        <w:rPr>
          <w:b/>
        </w:rPr>
        <w:t>SQ3R</w:t>
      </w:r>
      <w:r w:rsidR="003171D6" w:rsidRPr="00EE3A80">
        <w:rPr>
          <w:b/>
        </w:rPr>
        <w:t>:</w:t>
      </w:r>
      <w:r w:rsidR="003171D6">
        <w:t xml:space="preserve"> survey, question, read, rehearse, review</w:t>
      </w:r>
    </w:p>
    <w:p w:rsidR="000D5CF8" w:rsidRPr="000D5CF8" w:rsidRDefault="000D5CF8" w:rsidP="000D5CF8">
      <w:pPr>
        <w:ind w:left="360"/>
        <w:rPr>
          <w:sz w:val="32"/>
          <w:szCs w:val="32"/>
          <w:u w:val="single"/>
        </w:rPr>
      </w:pPr>
      <w:r w:rsidRPr="000D5CF8">
        <w:rPr>
          <w:sz w:val="32"/>
          <w:szCs w:val="32"/>
          <w:u w:val="single"/>
        </w:rPr>
        <w:t xml:space="preserve">Psychology’s Current </w:t>
      </w:r>
      <w:r w:rsidRPr="000D5CF8">
        <w:rPr>
          <w:b/>
          <w:sz w:val="32"/>
          <w:szCs w:val="32"/>
          <w:u w:val="single"/>
        </w:rPr>
        <w:t>Perspectives</w:t>
      </w:r>
    </w:p>
    <w:tbl>
      <w:tblPr>
        <w:tblStyle w:val="TableGrid"/>
        <w:tblW w:w="0" w:type="auto"/>
        <w:tblLook w:val="04A0"/>
      </w:tblPr>
      <w:tblGrid>
        <w:gridCol w:w="3210"/>
        <w:gridCol w:w="3167"/>
        <w:gridCol w:w="3199"/>
      </w:tblGrid>
      <w:tr w:rsidR="00DE0078" w:rsidTr="00DE0078">
        <w:tc>
          <w:tcPr>
            <w:tcW w:w="3600" w:type="dxa"/>
          </w:tcPr>
          <w:p w:rsidR="00DE0078" w:rsidRDefault="00DE0078" w:rsidP="00DE0078">
            <w:r>
              <w:t>Perspective</w:t>
            </w:r>
          </w:p>
        </w:tc>
        <w:tc>
          <w:tcPr>
            <w:tcW w:w="3600" w:type="dxa"/>
          </w:tcPr>
          <w:p w:rsidR="00DE0078" w:rsidRDefault="00DE0078" w:rsidP="00DE0078">
            <w:r>
              <w:t>Focus</w:t>
            </w:r>
          </w:p>
        </w:tc>
        <w:tc>
          <w:tcPr>
            <w:tcW w:w="3600" w:type="dxa"/>
          </w:tcPr>
          <w:p w:rsidR="00DE0078" w:rsidRDefault="00DE0078" w:rsidP="00DE0078">
            <w:r>
              <w:t>Sample Questions</w:t>
            </w:r>
          </w:p>
          <w:p w:rsidR="00DE0078" w:rsidRDefault="00DE0078" w:rsidP="00DE0078"/>
        </w:tc>
      </w:tr>
      <w:tr w:rsidR="00DE0078" w:rsidTr="00DE0078">
        <w:tc>
          <w:tcPr>
            <w:tcW w:w="3600" w:type="dxa"/>
          </w:tcPr>
          <w:p w:rsidR="00DE0078" w:rsidRDefault="00DE0078" w:rsidP="00DE0078">
            <w:r>
              <w:t>Neuroscience</w:t>
            </w:r>
          </w:p>
        </w:tc>
        <w:tc>
          <w:tcPr>
            <w:tcW w:w="3600" w:type="dxa"/>
          </w:tcPr>
          <w:p w:rsidR="00DE0078" w:rsidRDefault="00DE0078" w:rsidP="00DE0078">
            <w:r>
              <w:t>How body and brain enable emotions, memories, sensory experiences</w:t>
            </w:r>
          </w:p>
        </w:tc>
        <w:tc>
          <w:tcPr>
            <w:tcW w:w="3600" w:type="dxa"/>
          </w:tcPr>
          <w:p w:rsidR="00DE0078" w:rsidRDefault="00DE0078" w:rsidP="00DE0078">
            <w:r>
              <w:t>How are messages transmitted through the body? How is blood chemistry linked with moods and motives?</w:t>
            </w:r>
          </w:p>
        </w:tc>
      </w:tr>
      <w:tr w:rsidR="00DE0078" w:rsidTr="00DE0078">
        <w:tc>
          <w:tcPr>
            <w:tcW w:w="3600" w:type="dxa"/>
          </w:tcPr>
          <w:p w:rsidR="00DE0078" w:rsidRDefault="00DE0078" w:rsidP="00DE0078">
            <w:r>
              <w:lastRenderedPageBreak/>
              <w:t>Evolutionary</w:t>
            </w:r>
          </w:p>
        </w:tc>
        <w:tc>
          <w:tcPr>
            <w:tcW w:w="3600" w:type="dxa"/>
          </w:tcPr>
          <w:p w:rsidR="00DE0078" w:rsidRDefault="00DE0078" w:rsidP="00DE0078">
            <w:r>
              <w:t>How the natural selection of traits promoted the survival of genes.</w:t>
            </w:r>
          </w:p>
        </w:tc>
        <w:tc>
          <w:tcPr>
            <w:tcW w:w="3600" w:type="dxa"/>
          </w:tcPr>
          <w:p w:rsidR="00DE0078" w:rsidRDefault="00DE0078" w:rsidP="00DE0078">
            <w:r>
              <w:t>How does evolution influence behaviour tendencies?</w:t>
            </w:r>
          </w:p>
        </w:tc>
      </w:tr>
      <w:tr w:rsidR="00DE0078" w:rsidTr="00DE0078">
        <w:tc>
          <w:tcPr>
            <w:tcW w:w="3600" w:type="dxa"/>
          </w:tcPr>
          <w:p w:rsidR="00DE0078" w:rsidRDefault="00DE0078" w:rsidP="00DE0078">
            <w:r>
              <w:t>Behaviour Genetics</w:t>
            </w:r>
          </w:p>
        </w:tc>
        <w:tc>
          <w:tcPr>
            <w:tcW w:w="3600" w:type="dxa"/>
          </w:tcPr>
          <w:p w:rsidR="00DE0078" w:rsidRDefault="00DE0078" w:rsidP="00DE0078">
            <w:r>
              <w:t>How much of our genes and our environment influence our individual differences.</w:t>
            </w:r>
          </w:p>
        </w:tc>
        <w:tc>
          <w:tcPr>
            <w:tcW w:w="3600" w:type="dxa"/>
          </w:tcPr>
          <w:p w:rsidR="00DE0078" w:rsidRDefault="00DE0078" w:rsidP="00DE0078">
            <w:r>
              <w:t xml:space="preserve">To what extent are psychological traits such as intelligence, personality, sexual orientation, and vulnerability to depression attributable to our genes? To our </w:t>
            </w:r>
            <w:proofErr w:type="spellStart"/>
            <w:r>
              <w:t>env</w:t>
            </w:r>
            <w:proofErr w:type="spellEnd"/>
            <w:r>
              <w:t>?</w:t>
            </w:r>
          </w:p>
        </w:tc>
      </w:tr>
      <w:tr w:rsidR="00DE0078" w:rsidTr="00DE0078">
        <w:tc>
          <w:tcPr>
            <w:tcW w:w="3600" w:type="dxa"/>
          </w:tcPr>
          <w:p w:rsidR="00DE0078" w:rsidRDefault="00DE0078" w:rsidP="00DE0078">
            <w:r>
              <w:t>Psychodynamic</w:t>
            </w:r>
          </w:p>
        </w:tc>
        <w:tc>
          <w:tcPr>
            <w:tcW w:w="3600" w:type="dxa"/>
          </w:tcPr>
          <w:p w:rsidR="00DE0078" w:rsidRDefault="00DE0078" w:rsidP="00DE0078">
            <w:r>
              <w:t xml:space="preserve">How behaviour springs </w:t>
            </w:r>
            <w:r w:rsidR="000D5CF8">
              <w:t>from unconscious drives and conflicts.</w:t>
            </w:r>
          </w:p>
        </w:tc>
        <w:tc>
          <w:tcPr>
            <w:tcW w:w="3600" w:type="dxa"/>
          </w:tcPr>
          <w:p w:rsidR="00DE0078" w:rsidRDefault="000D5CF8" w:rsidP="00DE0078">
            <w:r>
              <w:t>How can someone’s personality traits and disorders be explained in terms of sexual and aggressive drives or as the disguised effects of unfulfilled wishes and childhood traumas?</w:t>
            </w:r>
          </w:p>
        </w:tc>
      </w:tr>
      <w:tr w:rsidR="00DE0078" w:rsidTr="00DE0078">
        <w:tc>
          <w:tcPr>
            <w:tcW w:w="3600" w:type="dxa"/>
          </w:tcPr>
          <w:p w:rsidR="00DE0078" w:rsidRDefault="000D5CF8" w:rsidP="00DE0078">
            <w:r>
              <w:t>Behavioural</w:t>
            </w:r>
          </w:p>
        </w:tc>
        <w:tc>
          <w:tcPr>
            <w:tcW w:w="3600" w:type="dxa"/>
          </w:tcPr>
          <w:p w:rsidR="00DE0078" w:rsidRDefault="000D5CF8" w:rsidP="000D5CF8">
            <w:r>
              <w:t>How we learn observable responses</w:t>
            </w:r>
          </w:p>
        </w:tc>
        <w:tc>
          <w:tcPr>
            <w:tcW w:w="3600" w:type="dxa"/>
          </w:tcPr>
          <w:p w:rsidR="00DE0078" w:rsidRDefault="000D5CF8" w:rsidP="00DE0078">
            <w:r>
              <w:t>How do we learn to fear particular objects or situations? What is the most effective way to alter our behaviour, say, to lose weight or stop smoking?</w:t>
            </w:r>
          </w:p>
        </w:tc>
      </w:tr>
      <w:tr w:rsidR="00DE0078" w:rsidTr="00DE0078">
        <w:tc>
          <w:tcPr>
            <w:tcW w:w="3600" w:type="dxa"/>
          </w:tcPr>
          <w:p w:rsidR="00DE0078" w:rsidRDefault="000D5CF8" w:rsidP="00DE0078">
            <w:r>
              <w:t>Cognitive</w:t>
            </w:r>
          </w:p>
        </w:tc>
        <w:tc>
          <w:tcPr>
            <w:tcW w:w="3600" w:type="dxa"/>
          </w:tcPr>
          <w:p w:rsidR="00DE0078" w:rsidRDefault="000D5CF8" w:rsidP="00DE0078">
            <w:r>
              <w:t>How we encode, process, store, and retrieve information</w:t>
            </w:r>
          </w:p>
        </w:tc>
        <w:tc>
          <w:tcPr>
            <w:tcW w:w="3600" w:type="dxa"/>
          </w:tcPr>
          <w:p w:rsidR="00DE0078" w:rsidRDefault="000D5CF8" w:rsidP="00DE0078">
            <w:r>
              <w:t>How do we use information in remembering? Reasoning? Solving problems?</w:t>
            </w:r>
          </w:p>
        </w:tc>
      </w:tr>
      <w:tr w:rsidR="00DE0078" w:rsidTr="00DE0078">
        <w:tc>
          <w:tcPr>
            <w:tcW w:w="3600" w:type="dxa"/>
          </w:tcPr>
          <w:p w:rsidR="00DE0078" w:rsidRDefault="000D5CF8" w:rsidP="00DE0078">
            <w:r>
              <w:t>Social Cultural</w:t>
            </w:r>
          </w:p>
        </w:tc>
        <w:tc>
          <w:tcPr>
            <w:tcW w:w="3600" w:type="dxa"/>
          </w:tcPr>
          <w:p w:rsidR="00DE0078" w:rsidRDefault="000D5CF8" w:rsidP="00DE0078">
            <w:r>
              <w:t>How behaviour and thinking vary across situations and cultures</w:t>
            </w:r>
          </w:p>
        </w:tc>
        <w:tc>
          <w:tcPr>
            <w:tcW w:w="3600" w:type="dxa"/>
          </w:tcPr>
          <w:p w:rsidR="00DE0078" w:rsidRDefault="000D5CF8" w:rsidP="00DE0078">
            <w:r>
              <w:t>How are we humans alike as members of one human family? As products of different environmental contexts, how do we differ?</w:t>
            </w:r>
          </w:p>
        </w:tc>
      </w:tr>
    </w:tbl>
    <w:p w:rsidR="00DE0078" w:rsidRDefault="00DE0078" w:rsidP="00DE0078"/>
    <w:p w:rsidR="003A49D3" w:rsidRPr="003A49D3" w:rsidRDefault="003A49D3" w:rsidP="00DE0078">
      <w:pPr>
        <w:rPr>
          <w:b/>
          <w:sz w:val="32"/>
          <w:szCs w:val="32"/>
          <w:u w:val="single"/>
        </w:rPr>
      </w:pPr>
      <w:r w:rsidRPr="003A49D3">
        <w:rPr>
          <w:sz w:val="32"/>
          <w:szCs w:val="32"/>
          <w:u w:val="single"/>
        </w:rPr>
        <w:t xml:space="preserve">Psychology’s </w:t>
      </w:r>
      <w:r w:rsidRPr="003A49D3">
        <w:rPr>
          <w:b/>
          <w:sz w:val="32"/>
          <w:szCs w:val="32"/>
          <w:u w:val="single"/>
        </w:rPr>
        <w:t>3 Levels of Analysis</w:t>
      </w:r>
    </w:p>
    <w:p w:rsidR="003A49D3" w:rsidRPr="003A49D3" w:rsidRDefault="003A49D3" w:rsidP="00DE0078">
      <w:pPr>
        <w:rPr>
          <w:sz w:val="24"/>
          <w:szCs w:val="24"/>
        </w:rPr>
      </w:pPr>
      <w:r w:rsidRPr="003A49D3">
        <w:rPr>
          <w:b/>
          <w:sz w:val="24"/>
          <w:szCs w:val="24"/>
        </w:rPr>
        <w:t>Biological</w:t>
      </w:r>
      <w:r w:rsidR="000D5CF8" w:rsidRPr="003A49D3">
        <w:rPr>
          <w:b/>
          <w:sz w:val="24"/>
          <w:szCs w:val="24"/>
        </w:rPr>
        <w:t xml:space="preserve"> influence</w:t>
      </w:r>
      <w:r w:rsidRPr="003A49D3">
        <w:rPr>
          <w:b/>
          <w:sz w:val="24"/>
          <w:szCs w:val="24"/>
        </w:rPr>
        <w:t>s:</w:t>
      </w:r>
      <w:r w:rsidRPr="003A49D3">
        <w:rPr>
          <w:b/>
          <w:sz w:val="24"/>
          <w:szCs w:val="24"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3A49D3">
        <w:rPr>
          <w:b/>
          <w:sz w:val="24"/>
          <w:szCs w:val="24"/>
        </w:rPr>
        <w:t>Psychological Influences:</w:t>
      </w:r>
    </w:p>
    <w:p w:rsidR="003A49D3" w:rsidRDefault="003A49D3" w:rsidP="00DE0078">
      <w:r>
        <w:t>Natural selection of adaptive traits</w:t>
      </w:r>
      <w:r>
        <w:tab/>
      </w:r>
      <w:r>
        <w:tab/>
      </w:r>
      <w:r>
        <w:tab/>
      </w:r>
      <w:r>
        <w:tab/>
        <w:t>learned fears &amp; learned expectations</w:t>
      </w:r>
    </w:p>
    <w:p w:rsidR="003A49D3" w:rsidRDefault="003A49D3" w:rsidP="00DE0078">
      <w:proofErr w:type="gramStart"/>
      <w:r>
        <w:t xml:space="preserve">Genetic predispositions resp. to </w:t>
      </w:r>
      <w:proofErr w:type="spellStart"/>
      <w:r>
        <w:t>env</w:t>
      </w:r>
      <w:proofErr w:type="spellEnd"/>
      <w:r>
        <w:t>.</w:t>
      </w:r>
      <w:proofErr w:type="gramEnd"/>
      <w:r>
        <w:tab/>
      </w:r>
      <w:r>
        <w:tab/>
      </w:r>
      <w:r>
        <w:tab/>
      </w:r>
      <w:r>
        <w:tab/>
        <w:t>Emotional responses</w:t>
      </w:r>
    </w:p>
    <w:p w:rsidR="003A49D3" w:rsidRDefault="007E30AF" w:rsidP="00DE0078">
      <w:r>
        <w:rPr>
          <w:noProof/>
          <w:lang w:val="en-US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9" type="#_x0000_t34" style="position:absolute;margin-left:315pt;margin-top:11.8pt;width:135pt;height:27pt;rotation:180;flip:y;z-index:251660288" o:connectortype="elbow" adj=",316800,-83520">
            <v:stroke endarrow="block"/>
          </v:shape>
        </w:pict>
      </w:r>
      <w:r w:rsidR="003A49D3">
        <w:rPr>
          <w:noProof/>
          <w:lang w:val="en-US"/>
        </w:rPr>
        <w:pict>
          <v:shape id="_x0000_s1028" type="#_x0000_t34" style="position:absolute;margin-left:18pt;margin-top:11.8pt;width:99pt;height:27pt;z-index:251659264" o:connectortype="elbow" adj=",-316800,-19636">
            <v:stroke endarrow="block"/>
          </v:shape>
        </w:pict>
      </w:r>
      <w:r w:rsidR="003A49D3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26pt;margin-top:20.8pt;width:171pt;height:27pt;z-index:251658240">
            <v:textbox>
              <w:txbxContent>
                <w:p w:rsidR="003A49D3" w:rsidRPr="003A49D3" w:rsidRDefault="003A49D3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3A49D3">
                    <w:rPr>
                      <w:b/>
                      <w:sz w:val="24"/>
                      <w:szCs w:val="24"/>
                      <w:u w:val="single"/>
                    </w:rPr>
                    <w:t>Behaviour / Mental Process</w:t>
                  </w:r>
                </w:p>
              </w:txbxContent>
            </v:textbox>
          </v:shape>
        </w:pict>
      </w:r>
      <w:proofErr w:type="gramStart"/>
      <w:r w:rsidR="003A49D3">
        <w:t>Brain mechanisms</w:t>
      </w:r>
      <w:r w:rsidR="003A49D3">
        <w:tab/>
      </w:r>
      <w:r w:rsidR="003A49D3">
        <w:tab/>
      </w:r>
      <w:r w:rsidR="003A49D3">
        <w:tab/>
      </w:r>
      <w:r w:rsidR="003A49D3">
        <w:tab/>
      </w:r>
      <w:r w:rsidR="003A49D3">
        <w:tab/>
      </w:r>
      <w:r w:rsidR="003A49D3">
        <w:tab/>
        <w:t xml:space="preserve">cognitive </w:t>
      </w:r>
      <w:proofErr w:type="spellStart"/>
      <w:r w:rsidR="003A49D3">
        <w:t>prc</w:t>
      </w:r>
      <w:proofErr w:type="spellEnd"/>
      <w:r w:rsidR="003A49D3">
        <w:t>.</w:t>
      </w:r>
      <w:proofErr w:type="gramEnd"/>
      <w:r w:rsidR="003A49D3">
        <w:t xml:space="preserve"> </w:t>
      </w:r>
      <w:proofErr w:type="gramStart"/>
      <w:r w:rsidR="003A49D3">
        <w:t xml:space="preserve">&amp;perceptual </w:t>
      </w:r>
      <w:proofErr w:type="spellStart"/>
      <w:r w:rsidR="003A49D3">
        <w:t>interps</w:t>
      </w:r>
      <w:proofErr w:type="spellEnd"/>
      <w:r w:rsidR="003A49D3">
        <w:t>.</w:t>
      </w:r>
      <w:proofErr w:type="gramEnd"/>
      <w:r w:rsidR="003A49D3">
        <w:tab/>
      </w:r>
    </w:p>
    <w:p w:rsidR="003A49D3" w:rsidRDefault="003A49D3" w:rsidP="00DE0078"/>
    <w:p w:rsidR="003A49D3" w:rsidRDefault="007E30AF" w:rsidP="00DE0078">
      <w:r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225pt;margin-top:5.9pt;width:0;height:18pt;flip:y;z-index:251661312" o:connectortype="straight">
            <v:stroke endarrow="block"/>
          </v:shape>
        </w:pict>
      </w:r>
    </w:p>
    <w:p w:rsidR="003A49D3" w:rsidRPr="003A49D3" w:rsidRDefault="003A49D3" w:rsidP="003A49D3">
      <w:pPr>
        <w:jc w:val="center"/>
        <w:rPr>
          <w:b/>
          <w:sz w:val="24"/>
          <w:szCs w:val="24"/>
        </w:rPr>
      </w:pPr>
      <w:r w:rsidRPr="003A49D3">
        <w:rPr>
          <w:b/>
          <w:sz w:val="24"/>
          <w:szCs w:val="24"/>
        </w:rPr>
        <w:t>Social Cultural influences:</w:t>
      </w:r>
    </w:p>
    <w:p w:rsidR="003A49D3" w:rsidRDefault="003A49D3" w:rsidP="003A49D3">
      <w:pPr>
        <w:jc w:val="center"/>
      </w:pPr>
      <w:r>
        <w:t>Presence of others</w:t>
      </w:r>
    </w:p>
    <w:p w:rsidR="003A49D3" w:rsidRDefault="003A49D3" w:rsidP="003A49D3">
      <w:pPr>
        <w:jc w:val="center"/>
      </w:pPr>
      <w:proofErr w:type="gramStart"/>
      <w:r>
        <w:lastRenderedPageBreak/>
        <w:t>Cultural ,</w:t>
      </w:r>
      <w:proofErr w:type="gramEnd"/>
      <w:r>
        <w:t xml:space="preserve"> societal and family expectations</w:t>
      </w:r>
    </w:p>
    <w:p w:rsidR="003A49D3" w:rsidRDefault="003A49D3" w:rsidP="003A49D3">
      <w:pPr>
        <w:jc w:val="center"/>
      </w:pPr>
      <w:r>
        <w:t>Peer/other group influences</w:t>
      </w:r>
    </w:p>
    <w:p w:rsidR="003A49D3" w:rsidRDefault="003A49D3" w:rsidP="003A49D3">
      <w:pPr>
        <w:jc w:val="center"/>
      </w:pPr>
      <w:r>
        <w:t>Compelling models (such as the media)</w:t>
      </w:r>
    </w:p>
    <w:p w:rsidR="003171D6" w:rsidRPr="00EE3A80" w:rsidRDefault="003171D6" w:rsidP="003171D6">
      <w:pPr>
        <w:rPr>
          <w:b/>
          <w:sz w:val="32"/>
          <w:szCs w:val="32"/>
          <w:u w:val="single"/>
        </w:rPr>
      </w:pPr>
      <w:r w:rsidRPr="00EE3A80">
        <w:rPr>
          <w:b/>
          <w:sz w:val="32"/>
          <w:szCs w:val="32"/>
          <w:u w:val="single"/>
        </w:rPr>
        <w:t>Chapter 1</w:t>
      </w:r>
    </w:p>
    <w:p w:rsidR="003171D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>Hindsight Bias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>Critical thinking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>Theory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>Hypothesis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>Operational definition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>Replication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>Case study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>Survey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>Population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>Radom sample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>Naturalistic observation</w:t>
      </w:r>
    </w:p>
    <w:p w:rsidR="00EE3A80" w:rsidRDefault="00EE3A80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 xml:space="preserve">Illusory </w:t>
      </w:r>
      <w:proofErr w:type="gramStart"/>
      <w:r w:rsidRPr="00EE3A80">
        <w:rPr>
          <w:b/>
        </w:rPr>
        <w:t>correlation :</w:t>
      </w:r>
      <w:proofErr w:type="gramEnd"/>
      <w:r>
        <w:t xml:space="preserve"> (couples who adopt, conceive.) Perception </w:t>
      </w:r>
      <w:proofErr w:type="spellStart"/>
      <w:r>
        <w:t>pf</w:t>
      </w:r>
      <w:proofErr w:type="spellEnd"/>
      <w:r>
        <w:t xml:space="preserve"> relationship where none exists. We look for order even in random data.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>Correlation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>Correlation coefficient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proofErr w:type="spellStart"/>
      <w:r w:rsidRPr="00EE3A80">
        <w:rPr>
          <w:b/>
        </w:rPr>
        <w:t>Scatterplots</w:t>
      </w:r>
      <w:proofErr w:type="spellEnd"/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>Illusory correlation</w:t>
      </w:r>
    </w:p>
    <w:p w:rsidR="00A94E26" w:rsidRDefault="00A94E26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Experiment</w:t>
      </w:r>
      <w:r w:rsidR="00EE3A80" w:rsidRPr="00EE3A80">
        <w:rPr>
          <w:b/>
        </w:rPr>
        <w:t>:</w:t>
      </w:r>
      <w:r w:rsidR="00EE3A80">
        <w:t xml:space="preserve"> a research method in which an investigator manipulates one or more </w:t>
      </w:r>
      <w:r w:rsidR="00EE3A80" w:rsidRPr="00EE3A80">
        <w:rPr>
          <w:b/>
        </w:rPr>
        <w:t>factors (</w:t>
      </w:r>
      <w:proofErr w:type="spellStart"/>
      <w:r w:rsidR="00EE3A80" w:rsidRPr="00EE3A80">
        <w:rPr>
          <w:b/>
          <w:i/>
        </w:rPr>
        <w:t>ind</w:t>
      </w:r>
      <w:proofErr w:type="spellEnd"/>
      <w:r w:rsidR="00EE3A80" w:rsidRPr="00EE3A80">
        <w:rPr>
          <w:b/>
          <w:i/>
        </w:rPr>
        <w:t>. Variables)</w:t>
      </w:r>
      <w:r w:rsidR="00EE3A80" w:rsidRPr="00EE3A80">
        <w:rPr>
          <w:i/>
        </w:rPr>
        <w:t xml:space="preserve"> </w:t>
      </w:r>
      <w:r w:rsidR="00EE3A80">
        <w:t xml:space="preserve">to observe the </w:t>
      </w:r>
      <w:proofErr w:type="gramStart"/>
      <w:r w:rsidR="00EE3A80" w:rsidRPr="00EE3A80">
        <w:rPr>
          <w:b/>
          <w:i/>
        </w:rPr>
        <w:t>effect  on</w:t>
      </w:r>
      <w:proofErr w:type="gramEnd"/>
      <w:r w:rsidR="00EE3A80" w:rsidRPr="00EE3A80">
        <w:rPr>
          <w:b/>
          <w:i/>
        </w:rPr>
        <w:t xml:space="preserve"> some behaviour or mental processes (the dependent variable)</w:t>
      </w:r>
      <w:r w:rsidR="00EE3A80" w:rsidRPr="00EE3A80">
        <w:rPr>
          <w:i/>
        </w:rPr>
        <w:t xml:space="preserve">. </w:t>
      </w:r>
      <w:r w:rsidR="00EE3A80">
        <w:t>By random assignment</w:t>
      </w:r>
    </w:p>
    <w:p w:rsidR="00A94E26" w:rsidRDefault="00A94E26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Random assignment</w:t>
      </w:r>
      <w:r w:rsidR="00DD1147">
        <w:t xml:space="preserve">: Assigning </w:t>
      </w:r>
      <w:proofErr w:type="spellStart"/>
      <w:r w:rsidR="00DD1147">
        <w:t>partps</w:t>
      </w:r>
      <w:proofErr w:type="spellEnd"/>
      <w:r w:rsidR="00DD1147">
        <w:t xml:space="preserve"> to experimental and control groups by chance. Thus </w:t>
      </w:r>
      <w:r w:rsidR="00EE3A80">
        <w:t>minimizing</w:t>
      </w:r>
      <w:r w:rsidR="00DD1147">
        <w:t xml:space="preserve"> </w:t>
      </w:r>
      <w:r w:rsidR="00EE3A80">
        <w:t xml:space="preserve">pre-existing </w:t>
      </w:r>
      <w:proofErr w:type="gramStart"/>
      <w:r w:rsidR="00EE3A80">
        <w:t>differences  between</w:t>
      </w:r>
      <w:proofErr w:type="gramEnd"/>
      <w:r w:rsidR="00EE3A80">
        <w:t xml:space="preserve"> those assigned to different groups.</w:t>
      </w:r>
    </w:p>
    <w:p w:rsidR="00A94E26" w:rsidRDefault="00A94E26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Double blind procedure</w:t>
      </w:r>
      <w:r w:rsidR="00DD1147">
        <w:t>:  In exp procedure</w:t>
      </w:r>
      <w:proofErr w:type="gramStart"/>
      <w:r w:rsidR="00DD1147">
        <w:t>,  which</w:t>
      </w:r>
      <w:proofErr w:type="gramEnd"/>
      <w:r w:rsidR="00DD1147">
        <w:t xml:space="preserve"> both the research staff and participants are ignorant (blind) about whether the research </w:t>
      </w:r>
      <w:proofErr w:type="spellStart"/>
      <w:r w:rsidR="00DD1147">
        <w:t>partps</w:t>
      </w:r>
      <w:proofErr w:type="spellEnd"/>
      <w:r w:rsidR="00DD1147">
        <w:t xml:space="preserve"> have  received either treatment or placebo. Commonly used in drug-evaluation studies.</w:t>
      </w:r>
    </w:p>
    <w:p w:rsidR="00A94E26" w:rsidRDefault="00A94E26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Placebo effect</w:t>
      </w:r>
      <w:r w:rsidR="00DD1147" w:rsidRPr="00EE3A80">
        <w:rPr>
          <w:b/>
        </w:rPr>
        <w:t>:</w:t>
      </w:r>
      <w:r w:rsidR="00DD1147">
        <w:t xml:space="preserve"> Latin –</w:t>
      </w:r>
      <w:proofErr w:type="gramStart"/>
      <w:r w:rsidR="00DD1147">
        <w:t>“ I</w:t>
      </w:r>
      <w:proofErr w:type="gramEnd"/>
      <w:r w:rsidR="00DD1147">
        <w:t xml:space="preserve"> shall please”. EFFECT experimental results caused by expectations alone; any effect on behaviour caused by the administration of an inert substance or </w:t>
      </w:r>
      <w:proofErr w:type="gramStart"/>
      <w:r w:rsidR="00DD1147">
        <w:t>condition ,</w:t>
      </w:r>
      <w:proofErr w:type="gramEnd"/>
      <w:r w:rsidR="00DD1147">
        <w:t xml:space="preserve"> which the recipient ASSUMES is an active agent.</w:t>
      </w:r>
    </w:p>
    <w:p w:rsidR="00DD1147" w:rsidRDefault="00EE3A80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Experimental</w:t>
      </w:r>
      <w:r w:rsidR="00DD1147" w:rsidRPr="00EE3A80">
        <w:rPr>
          <w:b/>
        </w:rPr>
        <w:t xml:space="preserve"> group:</w:t>
      </w:r>
      <w:r w:rsidR="00DD1147">
        <w:t xml:space="preserve">  group that is exposed to treatment, that is</w:t>
      </w:r>
      <w:proofErr w:type="gramStart"/>
      <w:r w:rsidR="00DD1147">
        <w:t>,  to</w:t>
      </w:r>
      <w:proofErr w:type="gramEnd"/>
      <w:r w:rsidR="00DD1147">
        <w:t xml:space="preserve"> on </w:t>
      </w:r>
      <w:proofErr w:type="spellStart"/>
      <w:r w:rsidR="00DD1147">
        <w:t>eversion</w:t>
      </w:r>
      <w:proofErr w:type="spellEnd"/>
      <w:r w:rsidR="00DD1147">
        <w:t xml:space="preserve"> of the independent variable.</w:t>
      </w:r>
    </w:p>
    <w:p w:rsidR="00A94E26" w:rsidRDefault="00A94E26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Control group</w:t>
      </w:r>
      <w:r w:rsidR="00790798" w:rsidRPr="00EE3A80">
        <w:rPr>
          <w:b/>
        </w:rPr>
        <w:t>:</w:t>
      </w:r>
      <w:r w:rsidR="00790798">
        <w:t xml:space="preserve"> the group that i</w:t>
      </w:r>
      <w:r w:rsidR="00DD1147">
        <w:t xml:space="preserve">s NOT exposed to the treatment contrasts with the </w:t>
      </w:r>
      <w:proofErr w:type="gramStart"/>
      <w:r w:rsidR="00DD1147">
        <w:t>experimental  group</w:t>
      </w:r>
      <w:proofErr w:type="gramEnd"/>
      <w:r w:rsidR="00DD1147">
        <w:t xml:space="preserve"> and serves as a comparison for evaluating the effect of the treatment.</w:t>
      </w:r>
    </w:p>
    <w:p w:rsidR="00A94E26" w:rsidRPr="00790798" w:rsidRDefault="00A94E26" w:rsidP="00A94E26">
      <w:pPr>
        <w:pStyle w:val="ListParagraph"/>
        <w:numPr>
          <w:ilvl w:val="0"/>
          <w:numId w:val="2"/>
        </w:numPr>
        <w:rPr>
          <w:i/>
        </w:rPr>
      </w:pPr>
      <w:r w:rsidRPr="00EE3A80">
        <w:rPr>
          <w:b/>
        </w:rPr>
        <w:t>Independent variable</w:t>
      </w:r>
      <w:r w:rsidR="00346B41" w:rsidRPr="00EE3A80">
        <w:rPr>
          <w:b/>
        </w:rPr>
        <w:t>:</w:t>
      </w:r>
      <w:r w:rsidR="00346B41">
        <w:t xml:space="preserve"> </w:t>
      </w:r>
      <w:r w:rsidR="00790798">
        <w:t xml:space="preserve">experimental factor that is manipulated: </w:t>
      </w:r>
      <w:r w:rsidR="00790798" w:rsidRPr="00790798">
        <w:rPr>
          <w:i/>
        </w:rPr>
        <w:t>the variable whose effect is being studied</w:t>
      </w:r>
    </w:p>
    <w:p w:rsidR="00A94E26" w:rsidRPr="00790798" w:rsidRDefault="00A94E26" w:rsidP="00A94E26">
      <w:pPr>
        <w:pStyle w:val="ListParagraph"/>
        <w:numPr>
          <w:ilvl w:val="0"/>
          <w:numId w:val="2"/>
        </w:numPr>
        <w:rPr>
          <w:i/>
        </w:rPr>
      </w:pPr>
      <w:r w:rsidRPr="00EE3A80">
        <w:rPr>
          <w:b/>
        </w:rPr>
        <w:lastRenderedPageBreak/>
        <w:t>Dependent variable</w:t>
      </w:r>
      <w:r w:rsidR="00790798">
        <w:t xml:space="preserve">: outcome factor: variable </w:t>
      </w:r>
      <w:r w:rsidR="00790798" w:rsidRPr="00790798">
        <w:rPr>
          <w:i/>
        </w:rPr>
        <w:t>may change in response to manipulations of the independent variable</w:t>
      </w:r>
    </w:p>
    <w:p w:rsidR="00A94E26" w:rsidRDefault="00A94E26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Mode</w:t>
      </w:r>
      <w:r w:rsidR="00346B41" w:rsidRPr="00EE3A80">
        <w:rPr>
          <w:b/>
        </w:rPr>
        <w:t>:</w:t>
      </w:r>
      <w:r w:rsidR="00346B41">
        <w:t xml:space="preserve"> most </w:t>
      </w:r>
      <w:r w:rsidR="00346B41" w:rsidRPr="00346B41">
        <w:rPr>
          <w:i/>
        </w:rPr>
        <w:t>frequently</w:t>
      </w:r>
      <w:r w:rsidR="00346B41">
        <w:t xml:space="preserve"> occurring scores in a distribution</w:t>
      </w:r>
    </w:p>
    <w:p w:rsidR="00A94E26" w:rsidRDefault="00A94E26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Mean</w:t>
      </w:r>
      <w:r w:rsidR="00346B41" w:rsidRPr="00EE3A80">
        <w:rPr>
          <w:b/>
        </w:rPr>
        <w:t>:</w:t>
      </w:r>
      <w:r w:rsidR="00346B41">
        <w:t xml:space="preserve"> </w:t>
      </w:r>
      <w:r w:rsidR="00346B41" w:rsidRPr="00346B41">
        <w:rPr>
          <w:i/>
        </w:rPr>
        <w:t>arithmetic average</w:t>
      </w:r>
      <w:r w:rsidR="00346B41">
        <w:t xml:space="preserve">  of a distribution</w:t>
      </w:r>
    </w:p>
    <w:p w:rsidR="00A94E26" w:rsidRDefault="00A94E26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Median</w:t>
      </w:r>
      <w:r w:rsidR="00346B41" w:rsidRPr="00EE3A80">
        <w:rPr>
          <w:b/>
        </w:rPr>
        <w:t xml:space="preserve">: </w:t>
      </w:r>
      <w:r w:rsidR="00346B41">
        <w:t>middle score in a dist.</w:t>
      </w:r>
    </w:p>
    <w:p w:rsidR="00A94E26" w:rsidRDefault="00A94E26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Range</w:t>
      </w:r>
      <w:r w:rsidR="00346B41" w:rsidRPr="00EE3A80">
        <w:rPr>
          <w:b/>
        </w:rPr>
        <w:t>:</w:t>
      </w:r>
      <w:r w:rsidR="00346B41">
        <w:t xml:space="preserve"> difference between highest and lowest scores</w:t>
      </w:r>
    </w:p>
    <w:p w:rsidR="00A94E26" w:rsidRDefault="00A94E26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Standard deviation</w:t>
      </w:r>
      <w:r w:rsidR="00346B41">
        <w:t>: computed measure of how much scores vary around the MEAN score.</w:t>
      </w:r>
    </w:p>
    <w:p w:rsidR="00346B41" w:rsidRDefault="00346B41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Skewed distribution</w:t>
      </w:r>
      <w:r>
        <w:t>: graphic representation – fulcrum point does not necessarily dictate the mean (middle)</w:t>
      </w:r>
    </w:p>
    <w:p w:rsidR="00A94E26" w:rsidRDefault="00A94E26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Normal curve</w:t>
      </w:r>
      <w:r w:rsidR="00346B41" w:rsidRPr="00EE3A80">
        <w:rPr>
          <w:b/>
        </w:rPr>
        <w:t>:</w:t>
      </w:r>
      <w:r w:rsidR="00346B41">
        <w:t xml:space="preserve"> symmetrical bell shaped curve that describes dist. Of many types of data. Most scores fall near the mean (68% within one standard deviation of it), and fewer and fewer near the extremes.</w:t>
      </w:r>
    </w:p>
    <w:p w:rsidR="00A94E26" w:rsidRDefault="00A94E26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Statistical significance</w:t>
      </w:r>
      <w:r w:rsidR="00346B41">
        <w:t>: statistical statement of how likely it is that an obtained result occurred by chance.</w:t>
      </w:r>
    </w:p>
    <w:p w:rsidR="00A94E26" w:rsidRDefault="00A94E26" w:rsidP="00A94E26">
      <w:pPr>
        <w:pStyle w:val="ListParagraph"/>
        <w:numPr>
          <w:ilvl w:val="0"/>
          <w:numId w:val="2"/>
        </w:numPr>
      </w:pPr>
      <w:r w:rsidRPr="00EE3A80">
        <w:rPr>
          <w:b/>
        </w:rPr>
        <w:t>Culture</w:t>
      </w:r>
      <w:r w:rsidR="001C19F2" w:rsidRPr="00EE3A80">
        <w:rPr>
          <w:b/>
        </w:rPr>
        <w:t>:</w:t>
      </w:r>
      <w:r w:rsidR="001C19F2">
        <w:t xml:space="preserve"> enduring behaviours, ideas, attitudes, and traditions shared by a group of people and transmitted from one generation to the next.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 xml:space="preserve">Three main components of the Scientific attitude:  Part of </w:t>
      </w:r>
      <w:r w:rsidRPr="00EE3A80">
        <w:rPr>
          <w:b/>
          <w:i/>
        </w:rPr>
        <w:t>Critical thinking</w:t>
      </w:r>
    </w:p>
    <w:p w:rsidR="00A94E26" w:rsidRDefault="00A94E26" w:rsidP="00A94E26">
      <w:pPr>
        <w:pStyle w:val="ListParagraph"/>
        <w:numPr>
          <w:ilvl w:val="1"/>
          <w:numId w:val="2"/>
        </w:numPr>
      </w:pPr>
      <w:r>
        <w:t>Curious /eager</w:t>
      </w:r>
    </w:p>
    <w:p w:rsidR="00A94E26" w:rsidRDefault="00A94E26" w:rsidP="00A94E26">
      <w:pPr>
        <w:pStyle w:val="ListParagraph"/>
        <w:numPr>
          <w:ilvl w:val="1"/>
          <w:numId w:val="2"/>
        </w:numPr>
      </w:pPr>
      <w:r>
        <w:t>S</w:t>
      </w:r>
      <w:r w:rsidR="001C19F2">
        <w:t>k</w:t>
      </w:r>
      <w:r>
        <w:t>eptical / scrutinize competing ideas</w:t>
      </w:r>
    </w:p>
    <w:p w:rsidR="00A94E26" w:rsidRDefault="00A94E26" w:rsidP="00A94E26">
      <w:pPr>
        <w:pStyle w:val="ListParagraph"/>
        <w:numPr>
          <w:ilvl w:val="1"/>
          <w:numId w:val="2"/>
        </w:numPr>
      </w:pPr>
      <w:r>
        <w:t>Open minded / humility before nature</w:t>
      </w:r>
    </w:p>
    <w:p w:rsidR="00A94E26" w:rsidRPr="00EE3A80" w:rsidRDefault="00A94E26" w:rsidP="00A94E26">
      <w:pPr>
        <w:pStyle w:val="ListParagraph"/>
        <w:numPr>
          <w:ilvl w:val="0"/>
          <w:numId w:val="2"/>
        </w:numPr>
        <w:rPr>
          <w:b/>
        </w:rPr>
      </w:pPr>
      <w:r w:rsidRPr="00EE3A80">
        <w:rPr>
          <w:b/>
        </w:rPr>
        <w:t xml:space="preserve">How do scientists observe and describe behaviour? </w:t>
      </w:r>
    </w:p>
    <w:p w:rsidR="00A94E26" w:rsidRDefault="00A94E26" w:rsidP="00A94E26">
      <w:pPr>
        <w:pStyle w:val="ListParagraph"/>
        <w:numPr>
          <w:ilvl w:val="1"/>
          <w:numId w:val="2"/>
        </w:numPr>
      </w:pPr>
      <w:r>
        <w:t>Individual case studies</w:t>
      </w:r>
    </w:p>
    <w:p w:rsidR="00A94E26" w:rsidRDefault="00A94E26" w:rsidP="00A94E26">
      <w:pPr>
        <w:pStyle w:val="ListParagraph"/>
        <w:numPr>
          <w:ilvl w:val="1"/>
          <w:numId w:val="2"/>
        </w:numPr>
      </w:pPr>
      <w:r>
        <w:t>Surveys</w:t>
      </w:r>
    </w:p>
    <w:p w:rsidR="00A94E26" w:rsidRDefault="00A94E26" w:rsidP="00A94E26">
      <w:pPr>
        <w:pStyle w:val="ListParagraph"/>
        <w:numPr>
          <w:ilvl w:val="1"/>
          <w:numId w:val="2"/>
        </w:numPr>
      </w:pPr>
      <w:r>
        <w:t>Random samples of a population</w:t>
      </w:r>
    </w:p>
    <w:p w:rsidR="00A94E26" w:rsidRDefault="00A94E26" w:rsidP="00A94E26">
      <w:pPr>
        <w:pStyle w:val="ListParagraph"/>
        <w:numPr>
          <w:ilvl w:val="1"/>
          <w:numId w:val="2"/>
        </w:numPr>
      </w:pPr>
      <w:r>
        <w:t>Observations</w:t>
      </w:r>
    </w:p>
    <w:p w:rsidR="00A94E26" w:rsidRDefault="00A94E26" w:rsidP="00A94E26">
      <w:pPr>
        <w:pStyle w:val="ListParagraph"/>
        <w:numPr>
          <w:ilvl w:val="1"/>
          <w:numId w:val="2"/>
        </w:numPr>
      </w:pPr>
      <w:r>
        <w:t>****representative samples are a better guide than vivid anecdotes.</w:t>
      </w:r>
    </w:p>
    <w:p w:rsidR="00A94E26" w:rsidRDefault="001C19F2" w:rsidP="00A94E26">
      <w:pPr>
        <w:pStyle w:val="ListParagraph"/>
        <w:numPr>
          <w:ilvl w:val="0"/>
          <w:numId w:val="2"/>
        </w:numPr>
      </w:pPr>
      <w:r>
        <w:rPr>
          <w:b/>
          <w:noProof/>
          <w:lang w:val="en-US"/>
        </w:rPr>
        <w:pict>
          <v:shape id="_x0000_s1039" type="#_x0000_t32" style="position:absolute;left:0;text-align:left;margin-left:153pt;margin-top:14.75pt;width:36pt;height:27pt;z-index:251669504" o:connectortype="straight">
            <v:stroke endarrow="block"/>
          </v:shape>
        </w:pict>
      </w:r>
      <w:r>
        <w:rPr>
          <w:b/>
          <w:noProof/>
          <w:lang w:val="en-US"/>
        </w:rPr>
        <w:pict>
          <v:rect id="_x0000_s1032" style="position:absolute;left:0;text-align:left;margin-left:153pt;margin-top:14.75pt;width:54pt;height:36pt;z-index:251663360"/>
        </w:pict>
      </w:r>
      <w:r>
        <w:rPr>
          <w:b/>
          <w:noProof/>
          <w:lang w:val="en-US"/>
        </w:rPr>
        <w:pict>
          <v:rect id="_x0000_s1031" style="position:absolute;left:0;text-align:left;margin-left:36pt;margin-top:14.75pt;width:54pt;height:36pt;z-index:251662336"/>
        </w:pict>
      </w:r>
      <w:r w:rsidR="00A94E26" w:rsidRPr="001C19F2">
        <w:rPr>
          <w:b/>
        </w:rPr>
        <w:t>Positive vs</w:t>
      </w:r>
      <w:r w:rsidRPr="001C19F2">
        <w:rPr>
          <w:b/>
        </w:rPr>
        <w:t>.</w:t>
      </w:r>
      <w:r w:rsidR="00A94E26" w:rsidRPr="001C19F2">
        <w:rPr>
          <w:b/>
        </w:rPr>
        <w:t xml:space="preserve"> negative</w:t>
      </w:r>
      <w:r w:rsidR="00A94E26">
        <w:t xml:space="preserve"> </w:t>
      </w:r>
      <w:r>
        <w:t>correlations</w:t>
      </w:r>
    </w:p>
    <w:p w:rsidR="001C19F2" w:rsidRDefault="001C19F2" w:rsidP="001C19F2">
      <w:pPr>
        <w:pStyle w:val="ListParagraph"/>
      </w:pPr>
      <w:r>
        <w:rPr>
          <w:noProof/>
          <w:lang w:val="en-US"/>
        </w:rPr>
        <w:pict>
          <v:shape id="_x0000_s1037" type="#_x0000_t32" style="position:absolute;left:0;text-align:left;margin-left:2in;margin-top:7.75pt;width:0;height:27pt;flip:y;z-index:251667456" o:connectortype="straight">
            <v:stroke endarrow="block"/>
          </v:shape>
        </w:pict>
      </w:r>
      <w:r>
        <w:rPr>
          <w:noProof/>
          <w:lang w:val="en-US"/>
        </w:rPr>
        <w:pict>
          <v:shape id="_x0000_s1035" type="#_x0000_t32" style="position:absolute;left:0;text-align:left;margin-left:27pt;margin-top:7.75pt;width:0;height:18pt;flip:y;z-index:251665408" o:connectortype="straight">
            <v:stroke endarrow="block"/>
          </v:shape>
        </w:pict>
      </w:r>
      <w:r>
        <w:rPr>
          <w:noProof/>
          <w:lang w:val="en-US"/>
        </w:rPr>
        <w:pict>
          <v:shape id="_x0000_s1033" type="#_x0000_t32" style="position:absolute;left:0;text-align:left;margin-left:36pt;margin-top:16.75pt;width:27pt;height:18pt;flip:y;z-index:251664384" o:connectortype="straight">
            <v:stroke endarrow="block"/>
          </v:shape>
        </w:pict>
      </w:r>
    </w:p>
    <w:p w:rsidR="007E30AF" w:rsidRDefault="001C19F2" w:rsidP="007E30AF">
      <w:r>
        <w:rPr>
          <w:noProof/>
          <w:lang w:val="en-US"/>
        </w:rPr>
        <w:pict>
          <v:shape id="_x0000_s1038" type="#_x0000_t32" style="position:absolute;margin-left:153pt;margin-top:18.3pt;width:45pt;height:0;z-index:251668480" o:connectortype="straight">
            <v:stroke endarrow="block"/>
          </v:shape>
        </w:pict>
      </w:r>
      <w:r>
        <w:rPr>
          <w:noProof/>
          <w:lang w:val="en-US"/>
        </w:rPr>
        <w:pict>
          <v:shape id="_x0000_s1036" type="#_x0000_t32" style="position:absolute;margin-left:36pt;margin-top:18.3pt;width:36pt;height:0;z-index:251666432" o:connectortype="straight">
            <v:stroke endarrow="block"/>
          </v:shape>
        </w:pict>
      </w:r>
    </w:p>
    <w:p w:rsidR="00DE0078" w:rsidRDefault="00DE0078" w:rsidP="001C19F2"/>
    <w:p w:rsidR="001C19F2" w:rsidRDefault="001C19F2" w:rsidP="00EE3A80">
      <w:pPr>
        <w:pStyle w:val="ListParagraph"/>
        <w:numPr>
          <w:ilvl w:val="0"/>
          <w:numId w:val="4"/>
        </w:numPr>
      </w:pPr>
      <w:r>
        <w:t xml:space="preserve">Does gender depend on one’s culture and gender?  Attitudes and behaviours vary across </w:t>
      </w:r>
      <w:r w:rsidRPr="001C19F2">
        <w:rPr>
          <w:i/>
        </w:rPr>
        <w:t>cultures</w:t>
      </w:r>
      <w:r>
        <w:t xml:space="preserve">, but the underlying principles vary much because of our human kinship. Although gender differences tend to capture attention, it is important to remember our greater gender similarities. *Our culture shapes our </w:t>
      </w:r>
      <w:r w:rsidR="00EE3A80">
        <w:t>behaviour</w:t>
      </w:r>
    </w:p>
    <w:sectPr w:rsidR="001C19F2" w:rsidSect="005602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36146"/>
    <w:multiLevelType w:val="hybridMultilevel"/>
    <w:tmpl w:val="039A7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D65C6"/>
    <w:multiLevelType w:val="hybridMultilevel"/>
    <w:tmpl w:val="39BEB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227BC7"/>
    <w:multiLevelType w:val="hybridMultilevel"/>
    <w:tmpl w:val="C9B82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BA6B77"/>
    <w:multiLevelType w:val="hybridMultilevel"/>
    <w:tmpl w:val="03C60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E0078"/>
    <w:rsid w:val="0003151A"/>
    <w:rsid w:val="000D5CF8"/>
    <w:rsid w:val="001C19F2"/>
    <w:rsid w:val="003171D6"/>
    <w:rsid w:val="00346B41"/>
    <w:rsid w:val="003A49D3"/>
    <w:rsid w:val="00436B30"/>
    <w:rsid w:val="004829A5"/>
    <w:rsid w:val="005602F5"/>
    <w:rsid w:val="00710F5B"/>
    <w:rsid w:val="00790798"/>
    <w:rsid w:val="007E30AF"/>
    <w:rsid w:val="008545DA"/>
    <w:rsid w:val="00A94E26"/>
    <w:rsid w:val="00C454F6"/>
    <w:rsid w:val="00CA3C71"/>
    <w:rsid w:val="00DD1147"/>
    <w:rsid w:val="00DE0078"/>
    <w:rsid w:val="00EE3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2" type="connector" idref="#_x0000_s1028"/>
        <o:r id="V:Rule4" type="connector" idref="#_x0000_s1029"/>
        <o:r id="V:Rule6" type="connector" idref="#_x0000_s1030"/>
        <o:r id="V:Rule8" type="connector" idref="#_x0000_s1033"/>
        <o:r id="V:Rule10" type="connector" idref="#_x0000_s1034"/>
        <o:r id="V:Rule12" type="connector" idref="#_x0000_s1035"/>
        <o:r id="V:Rule14" type="connector" idref="#_x0000_s1036"/>
        <o:r id="V:Rule16" type="connector" idref="#_x0000_s1037"/>
        <o:r id="V:Rule18" type="connector" idref="#_x0000_s1038"/>
        <o:r id="V:Rule20" type="connector" idref="#_x0000_s10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2F5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078"/>
    <w:pPr>
      <w:ind w:left="720"/>
      <w:contextualSpacing/>
    </w:pPr>
  </w:style>
  <w:style w:type="table" w:styleId="TableGrid">
    <w:name w:val="Table Grid"/>
    <w:basedOn w:val="TableNormal"/>
    <w:uiPriority w:val="59"/>
    <w:rsid w:val="00DE00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1</cp:revision>
  <cp:lastPrinted>2013-01-26T17:05:00Z</cp:lastPrinted>
  <dcterms:created xsi:type="dcterms:W3CDTF">2013-01-26T14:04:00Z</dcterms:created>
  <dcterms:modified xsi:type="dcterms:W3CDTF">2013-01-26T17:06:00Z</dcterms:modified>
</cp:coreProperties>
</file>