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2D150B" w14:textId="77777777" w:rsidR="009C7527" w:rsidRPr="00CB4555" w:rsidRDefault="00D32FFC">
      <w:pPr>
        <w:rPr>
          <w:b/>
          <w:u w:val="single"/>
        </w:rPr>
      </w:pPr>
      <w:bookmarkStart w:id="0" w:name="_GoBack"/>
      <w:bookmarkEnd w:id="0"/>
      <w:r w:rsidRPr="00CB4555">
        <w:rPr>
          <w:b/>
          <w:u w:val="single"/>
        </w:rPr>
        <w:t xml:space="preserve">Introduction: </w:t>
      </w:r>
    </w:p>
    <w:p w14:paraId="0C2D150C" w14:textId="77777777" w:rsidR="00D32FFC" w:rsidRDefault="00D32FFC" w:rsidP="00D32FFC">
      <w:pPr>
        <w:pStyle w:val="ListParagraph"/>
        <w:numPr>
          <w:ilvl w:val="0"/>
          <w:numId w:val="1"/>
        </w:numPr>
      </w:pPr>
      <w:r w:rsidRPr="00D32FFC">
        <w:t xml:space="preserve">La religion est une attitude formelle et sociale des individus ou des groupes envers la force </w:t>
      </w:r>
      <w:r>
        <w:t>ou les forces qui, dans leur idé</w:t>
      </w:r>
      <w:r w:rsidRPr="00D32FFC">
        <w:t>e, exercent une action finale sur leurs int</w:t>
      </w:r>
      <w:r>
        <w:t>é</w:t>
      </w:r>
      <w:r w:rsidR="00CB4555">
        <w:t>rêts et leur destin. (F</w:t>
      </w:r>
      <w:r>
        <w:t>aux)</w:t>
      </w:r>
    </w:p>
    <w:p w14:paraId="0C2D150D" w14:textId="77777777" w:rsidR="00D32FFC" w:rsidRDefault="00D32FFC" w:rsidP="00D32FFC">
      <w:pPr>
        <w:pStyle w:val="ListParagraph"/>
        <w:numPr>
          <w:ilvl w:val="0"/>
          <w:numId w:val="1"/>
        </w:numPr>
      </w:pPr>
      <w:r>
        <w:t>L’ensemble des croyances et des connaissances qui rendent compréhensibles l’univers et ses lois pour un peuple s’</w:t>
      </w:r>
      <w:r w:rsidR="00CB4555">
        <w:t>appelle :</w:t>
      </w:r>
      <w:r>
        <w:t xml:space="preserve"> (</w:t>
      </w:r>
      <w:r w:rsidR="00CB4555">
        <w:t xml:space="preserve">La </w:t>
      </w:r>
      <w:r>
        <w:t>cosmologie)</w:t>
      </w:r>
    </w:p>
    <w:p w14:paraId="0C2D150E" w14:textId="77777777" w:rsidR="00D32FFC" w:rsidRDefault="00D32FFC" w:rsidP="00D32FFC">
      <w:pPr>
        <w:pStyle w:val="ListParagraph"/>
        <w:numPr>
          <w:ilvl w:val="0"/>
          <w:numId w:val="1"/>
        </w:numPr>
      </w:pPr>
      <w:r>
        <w:t>Contrairement à la notion du mythe que détient la société occidentale, l’anthropologi</w:t>
      </w:r>
      <w:r w:rsidR="00CB4555">
        <w:t>e considère que le mythe est : ( U</w:t>
      </w:r>
      <w:r>
        <w:t>ne narration sacrée qui prend la forme d’un discours symbolique)</w:t>
      </w:r>
    </w:p>
    <w:p w14:paraId="0C2D150F" w14:textId="77777777" w:rsidR="00D32FFC" w:rsidRDefault="00D32FFC" w:rsidP="00D32FFC">
      <w:pPr>
        <w:pStyle w:val="ListParagraph"/>
        <w:numPr>
          <w:ilvl w:val="0"/>
          <w:numId w:val="1"/>
        </w:numPr>
      </w:pPr>
      <w:r>
        <w:t xml:space="preserve">L’univers scientifique et l’univers ésotérique se ressemblent pcq’ils sont tous 2 des univers fermés dans lesquels tout objets est relié à un autre par des rapports nécessaires. Ces </w:t>
      </w:r>
      <w:r w:rsidR="00CB4555">
        <w:t>rapports sont des rapports de : (C</w:t>
      </w:r>
      <w:r>
        <w:t>ausalité, le temps et l’espace</w:t>
      </w:r>
      <w:r w:rsidR="00CB4555">
        <w:t>)</w:t>
      </w:r>
      <w:r>
        <w:t xml:space="preserve"> pour l’univers scientifique et des rapports de</w:t>
      </w:r>
      <w:r w:rsidR="00CB4555">
        <w:t> :</w:t>
      </w:r>
      <w:r>
        <w:t xml:space="preserve"> </w:t>
      </w:r>
      <w:r w:rsidR="00CB4555">
        <w:t>(C</w:t>
      </w:r>
      <w:r>
        <w:t>orrespondances symboliques</w:t>
      </w:r>
      <w:r w:rsidR="00CB4555">
        <w:t>)</w:t>
      </w:r>
      <w:r>
        <w:t xml:space="preserve"> pour l’</w:t>
      </w:r>
      <w:r w:rsidR="00CB4555">
        <w:t>univers magique.</w:t>
      </w:r>
    </w:p>
    <w:p w14:paraId="0C2D1510" w14:textId="77777777" w:rsidR="00D32FFC" w:rsidRDefault="00D32FFC" w:rsidP="00D32FFC">
      <w:pPr>
        <w:pStyle w:val="ListParagraph"/>
        <w:numPr>
          <w:ilvl w:val="0"/>
          <w:numId w:val="1"/>
        </w:numPr>
      </w:pPr>
      <w:r>
        <w:t>Si un univers ésotérique se définit d’après les règles et les informations précises données par le contexte historique et culturel dans lequel agit le pratiquant, alors</w:t>
      </w:r>
      <w:r w:rsidR="00CB4555">
        <w:t> : (C</w:t>
      </w:r>
      <w:r>
        <w:t>haque univers magique est différent)</w:t>
      </w:r>
    </w:p>
    <w:p w14:paraId="0C2D1511" w14:textId="77777777" w:rsidR="00D32FFC" w:rsidRDefault="00D32FFC" w:rsidP="00D32FFC">
      <w:pPr>
        <w:pStyle w:val="ListParagraph"/>
        <w:numPr>
          <w:ilvl w:val="0"/>
          <w:numId w:val="1"/>
        </w:numPr>
      </w:pPr>
      <w:r>
        <w:t>L’univers ésotérique occidental est basé sur une dualité entre la lumière et la noirceur</w:t>
      </w:r>
      <w:r w:rsidR="00CB4555">
        <w:t>.</w:t>
      </w:r>
      <w:r>
        <w:t xml:space="preserve"> (Faux)</w:t>
      </w:r>
    </w:p>
    <w:p w14:paraId="0C2D1512" w14:textId="77777777" w:rsidR="00D32FFC" w:rsidRDefault="00D32FFC" w:rsidP="00D32FFC">
      <w:pPr>
        <w:pStyle w:val="ListParagraph"/>
        <w:numPr>
          <w:ilvl w:val="0"/>
          <w:numId w:val="1"/>
        </w:numPr>
      </w:pPr>
      <w:r>
        <w:t xml:space="preserve">Quels </w:t>
      </w:r>
      <w:r w:rsidR="00CB4555">
        <w:t>sont les éléments constitutifs &lt;quaternité&gt;</w:t>
      </w:r>
      <w:r>
        <w:t xml:space="preserve"> de l’univers ésotérique occidental? (</w:t>
      </w:r>
      <w:r w:rsidR="00CB4555">
        <w:t>F</w:t>
      </w:r>
      <w:r>
        <w:t xml:space="preserve">eu, </w:t>
      </w:r>
      <w:r w:rsidR="00CB4555">
        <w:t>Air, Terre, E</w:t>
      </w:r>
      <w:r>
        <w:t>au)</w:t>
      </w:r>
    </w:p>
    <w:p w14:paraId="0C2D1513" w14:textId="77777777" w:rsidR="00D32FFC" w:rsidRDefault="00D32FFC" w:rsidP="00D32FFC">
      <w:pPr>
        <w:pStyle w:val="ListParagraph"/>
        <w:numPr>
          <w:ilvl w:val="0"/>
          <w:numId w:val="1"/>
        </w:numPr>
      </w:pPr>
      <w:r>
        <w:t>Dans l’univers ésotérique occidental, le microcosme et le marocosme sont interreliés par des correspondances symboliques et</w:t>
      </w:r>
      <w:r w:rsidR="00CB4555">
        <w:t> : (L</w:t>
      </w:r>
      <w:r>
        <w:t>e ciel est le macrocosme)</w:t>
      </w:r>
    </w:p>
    <w:p w14:paraId="0C2D1514" w14:textId="77777777" w:rsidR="00D32FFC" w:rsidRDefault="00D32FFC" w:rsidP="00D32FFC">
      <w:pPr>
        <w:pStyle w:val="ListParagraph"/>
        <w:numPr>
          <w:ilvl w:val="0"/>
          <w:numId w:val="1"/>
        </w:numPr>
      </w:pPr>
      <w:r>
        <w:t>L’</w:t>
      </w:r>
      <w:r w:rsidR="00CB4555">
        <w:t>expresion : (S</w:t>
      </w:r>
      <w:r>
        <w:t>ur terre comme au cieux) résume bien l’idée que le microcosme et le macrocosme sont interreliés par des correspondances symboliques.</w:t>
      </w:r>
    </w:p>
    <w:p w14:paraId="0C2D1515" w14:textId="77777777" w:rsidR="00D32FFC" w:rsidRDefault="00D32FFC" w:rsidP="00D32FFC">
      <w:pPr>
        <w:pStyle w:val="ListParagraph"/>
        <w:numPr>
          <w:ilvl w:val="0"/>
          <w:numId w:val="1"/>
        </w:numPr>
      </w:pPr>
      <w:r>
        <w:t>D’après Corsetti, l’ésotérisme et l’occultisme se distingue du fait que (L’occultisme) est un ensemble de pratique et</w:t>
      </w:r>
      <w:r w:rsidR="00CB4555">
        <w:t> :</w:t>
      </w:r>
      <w:r>
        <w:t xml:space="preserve"> (L’ésotérisme) est l’ensemble des théories susceptible de rendre possibles lesdites pratiques.</w:t>
      </w:r>
    </w:p>
    <w:p w14:paraId="0C2D1516" w14:textId="77777777" w:rsidR="00D32FFC" w:rsidRDefault="00D32FFC" w:rsidP="00D32FFC">
      <w:pPr>
        <w:pStyle w:val="ListParagraph"/>
        <w:numPr>
          <w:ilvl w:val="0"/>
          <w:numId w:val="1"/>
        </w:numPr>
      </w:pPr>
      <w:r>
        <w:t>Si « Éso » veut dire « de l’intérieur » et « Éxo » veut dire « de l’extérieur »</w:t>
      </w:r>
      <w:r w:rsidR="007537A4">
        <w:t>, celui/celle qui n’en a pas fait l’étude se représente la connaissance d’un professionnel comme</w:t>
      </w:r>
      <w:r w:rsidR="00CB4555">
        <w:t xml:space="preserve"> : </w:t>
      </w:r>
      <w:r w:rsidR="007537A4">
        <w:t>(L’ésotérisme)</w:t>
      </w:r>
    </w:p>
    <w:p w14:paraId="0C2D1517" w14:textId="77777777" w:rsidR="007537A4" w:rsidRDefault="007537A4" w:rsidP="00D32FFC">
      <w:pPr>
        <w:pStyle w:val="ListParagraph"/>
        <w:numPr>
          <w:ilvl w:val="0"/>
          <w:numId w:val="1"/>
        </w:numPr>
      </w:pPr>
      <w:r>
        <w:t>En magie, quel adj veut dire « caché », secret et par extension, dangeureux? (</w:t>
      </w:r>
      <w:r w:rsidR="00CB4555">
        <w:t>O</w:t>
      </w:r>
      <w:r>
        <w:t>cculte)</w:t>
      </w:r>
    </w:p>
    <w:p w14:paraId="0C2D1518" w14:textId="77777777" w:rsidR="007537A4" w:rsidRDefault="007537A4" w:rsidP="00D32FFC">
      <w:pPr>
        <w:pStyle w:val="ListParagraph"/>
        <w:numPr>
          <w:ilvl w:val="0"/>
          <w:numId w:val="1"/>
        </w:numPr>
      </w:pPr>
      <w:r>
        <w:t>D’après le glossaire de Corsetti, le mot « Mancie » désigne une technique de divination. «  techniques de divination : ex . Boule de cristal. (Horoscope, astrologie, ligne de la main)</w:t>
      </w:r>
    </w:p>
    <w:p w14:paraId="0C2D1519" w14:textId="77777777" w:rsidR="007537A4" w:rsidRDefault="007537A4" w:rsidP="00D32FFC">
      <w:pPr>
        <w:pStyle w:val="ListParagraph"/>
        <w:numPr>
          <w:ilvl w:val="0"/>
          <w:numId w:val="1"/>
        </w:numPr>
      </w:pPr>
      <w:r>
        <w:t>D’après Amadou, l’état d’âme du magicien n’a pas d’influence sur le succès d’</w:t>
      </w:r>
      <w:r w:rsidR="00CB4555">
        <w:t>un enchantement. (F</w:t>
      </w:r>
      <w:r>
        <w:t>aux)</w:t>
      </w:r>
    </w:p>
    <w:p w14:paraId="0C2D151A" w14:textId="77777777" w:rsidR="007537A4" w:rsidRDefault="007537A4" w:rsidP="00D32FFC">
      <w:pPr>
        <w:pStyle w:val="ListParagraph"/>
        <w:numPr>
          <w:ilvl w:val="0"/>
          <w:numId w:val="1"/>
        </w:numPr>
      </w:pPr>
      <w:r>
        <w:t>D’après Amadou, la magie est une pratique qui fournit un moyen d’agir sur un élément de l’univers en utilisant les</w:t>
      </w:r>
      <w:r w:rsidR="00CB4555">
        <w:t> : (C</w:t>
      </w:r>
      <w:r>
        <w:t>orrespondances symboliques) que cet élément possè</w:t>
      </w:r>
      <w:r w:rsidR="00622A41">
        <w:t>de avec tout autre élément de l’</w:t>
      </w:r>
      <w:r>
        <w:t>univers.</w:t>
      </w:r>
    </w:p>
    <w:p w14:paraId="0C2D151B" w14:textId="77777777" w:rsidR="007537A4" w:rsidRDefault="007537A4" w:rsidP="00D32FFC">
      <w:pPr>
        <w:pStyle w:val="ListParagraph"/>
        <w:numPr>
          <w:ilvl w:val="0"/>
          <w:numId w:val="1"/>
        </w:numPr>
      </w:pPr>
      <w:r>
        <w:t>D’après Amadou</w:t>
      </w:r>
      <w:r w:rsidR="00622A41">
        <w:t>, l’ensemble des techniques employés par le magicien de théâtre pour créer des illusions, les tours de passe, et du légerdemain s’</w:t>
      </w:r>
      <w:r w:rsidR="00830DC9">
        <w:t>appelle</w:t>
      </w:r>
      <w:r w:rsidR="00CB4555">
        <w:t> : (P</w:t>
      </w:r>
      <w:r w:rsidR="00830DC9">
        <w:t>restigation)</w:t>
      </w:r>
    </w:p>
    <w:p w14:paraId="0C2D151C" w14:textId="77777777" w:rsidR="00CB4555" w:rsidRDefault="00830DC9" w:rsidP="00CB4555">
      <w:pPr>
        <w:ind w:left="360"/>
        <w:rPr>
          <w:b/>
          <w:u w:val="single"/>
        </w:rPr>
      </w:pPr>
      <w:r w:rsidRPr="00CB4555">
        <w:rPr>
          <w:b/>
          <w:u w:val="single"/>
        </w:rPr>
        <w:t>Mésopotamie</w:t>
      </w:r>
      <w:r w:rsidR="00CB4555">
        <w:rPr>
          <w:b/>
          <w:u w:val="single"/>
        </w:rPr>
        <w:t> :</w:t>
      </w:r>
    </w:p>
    <w:p w14:paraId="0C2D151D" w14:textId="77777777" w:rsidR="00830DC9" w:rsidRDefault="00830DC9" w:rsidP="00CB4555">
      <w:pPr>
        <w:ind w:left="360"/>
      </w:pPr>
      <w:r>
        <w:t>Nommez les 2 fleuve</w:t>
      </w:r>
      <w:r w:rsidR="00CB4555">
        <w:t xml:space="preserve">s qui donnent à la Mésopotamie &lt;terre entre 2 eau&gt; </w:t>
      </w:r>
      <w:r>
        <w:t>  (</w:t>
      </w:r>
      <w:r w:rsidR="00CB4555">
        <w:t>T</w:t>
      </w:r>
      <w:r>
        <w:t xml:space="preserve">igre, </w:t>
      </w:r>
      <w:r w:rsidR="00CB4555">
        <w:t>E</w:t>
      </w:r>
      <w:r>
        <w:t>uphrates)</w:t>
      </w:r>
    </w:p>
    <w:p w14:paraId="0C2D151E" w14:textId="77777777" w:rsidR="00830DC9" w:rsidRDefault="00830DC9" w:rsidP="00830DC9">
      <w:pPr>
        <w:pStyle w:val="ListParagraph"/>
        <w:numPr>
          <w:ilvl w:val="0"/>
          <w:numId w:val="1"/>
        </w:numPr>
      </w:pPr>
      <w:r>
        <w:lastRenderedPageBreak/>
        <w:t>L’action d’amener quelqu’un ou quelque chose à une soumission servile s’appelle</w:t>
      </w:r>
      <w:r w:rsidR="00CB4555">
        <w:t> : (Do</w:t>
      </w:r>
      <w:r>
        <w:t>mestication)</w:t>
      </w:r>
    </w:p>
    <w:p w14:paraId="0C2D151F" w14:textId="77777777" w:rsidR="00830DC9" w:rsidRDefault="00830DC9" w:rsidP="00830DC9">
      <w:pPr>
        <w:pStyle w:val="ListParagraph"/>
        <w:numPr>
          <w:ilvl w:val="0"/>
          <w:numId w:val="1"/>
        </w:numPr>
      </w:pPr>
      <w:r>
        <w:t>Pour les Mésopotamiens, le langage du désir et du plaisir servait de modèle pour textes religieux qui prenaient  la forme d’un contrat d’obligation et de réciprocité entre le divin et l’humain. (Faux)</w:t>
      </w:r>
    </w:p>
    <w:p w14:paraId="0C2D1520" w14:textId="77777777" w:rsidR="00830DC9" w:rsidRDefault="00830DC9" w:rsidP="00830DC9">
      <w:pPr>
        <w:pStyle w:val="ListParagraph"/>
        <w:numPr>
          <w:ilvl w:val="0"/>
          <w:numId w:val="1"/>
        </w:numPr>
      </w:pPr>
      <w:r>
        <w:t>En M</w:t>
      </w:r>
      <w:r w:rsidR="00CB4555">
        <w:t>ésopotamie, (H</w:t>
      </w:r>
      <w:r>
        <w:t>iérogamos) est un contrat renouvelé entre le divin et l’humain qui prend la forme d’un mariage symbolique et sacré.</w:t>
      </w:r>
    </w:p>
    <w:p w14:paraId="0C2D1521" w14:textId="77777777" w:rsidR="00830DC9" w:rsidRDefault="00830DC9" w:rsidP="00830DC9">
      <w:pPr>
        <w:pStyle w:val="ListParagraph"/>
        <w:numPr>
          <w:ilvl w:val="0"/>
          <w:numId w:val="1"/>
        </w:numPr>
      </w:pPr>
      <w:r>
        <w:t>(Innana)</w:t>
      </w:r>
      <w:r w:rsidR="00C1102D">
        <w:t> :</w:t>
      </w:r>
      <w:r>
        <w:t xml:space="preserve"> est une déesse patronesse de Babylone et l’épouse du roi dans les rites sacrés.</w:t>
      </w:r>
    </w:p>
    <w:p w14:paraId="0C2D1522" w14:textId="77777777" w:rsidR="00830DC9" w:rsidRDefault="00EB4C52" w:rsidP="00830DC9">
      <w:pPr>
        <w:pStyle w:val="ListParagraph"/>
        <w:numPr>
          <w:ilvl w:val="0"/>
          <w:numId w:val="1"/>
        </w:numPr>
      </w:pPr>
      <w:r>
        <w:t>La prêtrise mésopotamie</w:t>
      </w:r>
      <w:r w:rsidR="00C1102D">
        <w:t> &lt;les mages&gt;</w:t>
      </w:r>
      <w:r>
        <w:t xml:space="preserve"> basait son culte des dieux sur une expertise en astrologie et en astronomie. (Vrai)</w:t>
      </w:r>
    </w:p>
    <w:p w14:paraId="0C2D1523" w14:textId="77777777" w:rsidR="00EB4C52" w:rsidRDefault="00C1102D" w:rsidP="00830DC9">
      <w:pPr>
        <w:pStyle w:val="ListParagraph"/>
        <w:numPr>
          <w:ilvl w:val="0"/>
          <w:numId w:val="1"/>
        </w:numPr>
      </w:pPr>
      <w:r>
        <w:t>On appelle : (P</w:t>
      </w:r>
      <w:r w:rsidR="00EB4C52">
        <w:t>lanète</w:t>
      </w:r>
      <w:r>
        <w:t>s</w:t>
      </w:r>
      <w:r w:rsidR="00EB4C52">
        <w:t>) les divinités célestes mésopotamiennes qui se révélaient comme des points lumineux mobiles dans le ciel nocturne.</w:t>
      </w:r>
    </w:p>
    <w:p w14:paraId="0C2D1524" w14:textId="77777777" w:rsidR="00EB4C52" w:rsidRDefault="00EB4C52" w:rsidP="00830DC9">
      <w:pPr>
        <w:pStyle w:val="ListParagraph"/>
        <w:numPr>
          <w:ilvl w:val="0"/>
          <w:numId w:val="1"/>
        </w:numPr>
      </w:pPr>
      <w:r>
        <w:t>En mésopotamie, un temple à sept niveaux superposés dont chaque niveau est un temple à une planète divinisée différente avec son culte spécifique s’appelle</w:t>
      </w:r>
      <w:r w:rsidR="00C1102D">
        <w:t> :</w:t>
      </w:r>
      <w:r>
        <w:t xml:space="preserve"> (Ziggurat)</w:t>
      </w:r>
    </w:p>
    <w:p w14:paraId="0C2D1525" w14:textId="77777777" w:rsidR="00EB4C52" w:rsidRDefault="00EB4C52" w:rsidP="00830DC9">
      <w:pPr>
        <w:pStyle w:val="ListParagraph"/>
        <w:numPr>
          <w:ilvl w:val="0"/>
          <w:numId w:val="1"/>
        </w:numPr>
      </w:pPr>
      <w:r>
        <w:t>On appelle</w:t>
      </w:r>
      <w:r w:rsidR="00C1102D">
        <w:t> : (Z</w:t>
      </w:r>
      <w:r>
        <w:t>odiaque) l’ensemble des 12 constellations qui apparaissent une après  l’autre à l’horizon au lever du soleil au cours de l’année.</w:t>
      </w:r>
    </w:p>
    <w:p w14:paraId="0C2D1526" w14:textId="77777777" w:rsidR="00EB4C52" w:rsidRDefault="00EB4C52" w:rsidP="00830DC9">
      <w:pPr>
        <w:pStyle w:val="ListParagraph"/>
        <w:numPr>
          <w:ilvl w:val="0"/>
          <w:numId w:val="1"/>
        </w:numPr>
      </w:pPr>
      <w:r>
        <w:t>Pour les mésopotamiens, la magie servait de stratégie nécessaire de protection contre</w:t>
      </w:r>
      <w:r w:rsidR="00C1102D">
        <w:t> :</w:t>
      </w:r>
      <w:r>
        <w:t xml:space="preserve"> (</w:t>
      </w:r>
      <w:r w:rsidR="00C1102D">
        <w:t>L</w:t>
      </w:r>
      <w:r>
        <w:t>e chaos inné du monde)</w:t>
      </w:r>
    </w:p>
    <w:p w14:paraId="0C2D1527" w14:textId="77777777" w:rsidR="008A1CEC" w:rsidRPr="00C1102D" w:rsidRDefault="008A1CEC" w:rsidP="008A1CEC">
      <w:pPr>
        <w:rPr>
          <w:b/>
          <w:u w:val="single"/>
        </w:rPr>
      </w:pPr>
      <w:r w:rsidRPr="00C1102D">
        <w:rPr>
          <w:b/>
          <w:u w:val="single"/>
        </w:rPr>
        <w:t>Perse</w:t>
      </w:r>
      <w:r w:rsidR="00C1102D">
        <w:rPr>
          <w:b/>
          <w:u w:val="single"/>
        </w:rPr>
        <w:t> :</w:t>
      </w:r>
    </w:p>
    <w:p w14:paraId="0C2D1528" w14:textId="77777777" w:rsidR="00EB4C52" w:rsidRDefault="00EB4C52" w:rsidP="00830DC9">
      <w:pPr>
        <w:pStyle w:val="ListParagraph"/>
        <w:numPr>
          <w:ilvl w:val="0"/>
          <w:numId w:val="1"/>
        </w:numPr>
      </w:pPr>
      <w:r>
        <w:t>Zoroastre n’était pas</w:t>
      </w:r>
      <w:r w:rsidR="00C1102D">
        <w:t> : (L</w:t>
      </w:r>
      <w:r>
        <w:t>e fils du dieu suprême Ahura Mazda)</w:t>
      </w:r>
    </w:p>
    <w:p w14:paraId="0C2D1529" w14:textId="77777777" w:rsidR="008A1CEC" w:rsidRDefault="008A1CEC" w:rsidP="008A1CEC">
      <w:pPr>
        <w:pStyle w:val="ListParagraph"/>
        <w:numPr>
          <w:ilvl w:val="0"/>
          <w:numId w:val="1"/>
        </w:numPr>
      </w:pPr>
      <w:r>
        <w:t>Les Zoroastriens perses porta</w:t>
      </w:r>
      <w:r w:rsidR="00C1102D">
        <w:t>ient un culte  à des déesses. (F</w:t>
      </w:r>
      <w:r>
        <w:t>aux)</w:t>
      </w:r>
    </w:p>
    <w:p w14:paraId="0C2D152A" w14:textId="77777777" w:rsidR="008A1CEC" w:rsidRDefault="008A1CEC" w:rsidP="008A1CEC">
      <w:pPr>
        <w:pStyle w:val="ListParagraph"/>
        <w:numPr>
          <w:ilvl w:val="0"/>
          <w:numId w:val="1"/>
        </w:numPr>
      </w:pPr>
      <w:r>
        <w:t>Les Zoroastriens perses croyaient que l’univers finirait avec une apoca</w:t>
      </w:r>
      <w:r w:rsidR="00C1102D">
        <w:t>lypse. (V</w:t>
      </w:r>
      <w:r>
        <w:t>rai)</w:t>
      </w:r>
    </w:p>
    <w:p w14:paraId="0C2D152B" w14:textId="77777777" w:rsidR="008A1CEC" w:rsidRDefault="008A1CEC" w:rsidP="008A1CEC">
      <w:pPr>
        <w:pStyle w:val="ListParagraph"/>
        <w:numPr>
          <w:ilvl w:val="0"/>
          <w:numId w:val="1"/>
        </w:numPr>
      </w:pPr>
      <w:r>
        <w:t>Les Zoroastriens perses faisaient des exorcismes et  des purifications en utilisant le(s)</w:t>
      </w:r>
      <w:r w:rsidR="00C1102D">
        <w:t xml:space="preserve"> quel(s) des outils suivants? (E</w:t>
      </w:r>
      <w:r>
        <w:t xml:space="preserve">au, </w:t>
      </w:r>
      <w:r w:rsidR="00C1102D">
        <w:t>Feu, Prière, Sel; T</w:t>
      </w:r>
      <w:r>
        <w:t>ous)</w:t>
      </w:r>
    </w:p>
    <w:p w14:paraId="0C2D152C" w14:textId="77777777" w:rsidR="008A1CEC" w:rsidRDefault="008A1CEC" w:rsidP="008A1CEC">
      <w:pPr>
        <w:pStyle w:val="ListParagraph"/>
        <w:numPr>
          <w:ilvl w:val="0"/>
          <w:numId w:val="1"/>
        </w:numPr>
      </w:pPr>
      <w:r>
        <w:t>Laquelle des assertions suivantes ne correspond pas à l’idée des Mages perses? Ils</w:t>
      </w:r>
      <w:r w:rsidR="00C1102D">
        <w:t> : (P</w:t>
      </w:r>
      <w:r>
        <w:t>ouvaient être femmes ou hommes)</w:t>
      </w:r>
    </w:p>
    <w:p w14:paraId="0C2D152D" w14:textId="77777777" w:rsidR="008A1CEC" w:rsidRDefault="008A1CEC" w:rsidP="008A1CEC">
      <w:pPr>
        <w:pStyle w:val="ListParagraph"/>
        <w:numPr>
          <w:ilvl w:val="0"/>
          <w:numId w:val="1"/>
        </w:numPr>
      </w:pPr>
      <w:r>
        <w:t>Les premiers vrai monothéistes furent les</w:t>
      </w:r>
      <w:r w:rsidR="00C1102D">
        <w:t> : (H</w:t>
      </w:r>
      <w:r>
        <w:t>ébreux)</w:t>
      </w:r>
    </w:p>
    <w:p w14:paraId="0C2D152E" w14:textId="77777777" w:rsidR="008A1CEC" w:rsidRPr="00C1102D" w:rsidRDefault="008A1CEC" w:rsidP="008A1CEC">
      <w:pPr>
        <w:rPr>
          <w:b/>
          <w:u w:val="single"/>
        </w:rPr>
      </w:pPr>
      <w:r w:rsidRPr="00C1102D">
        <w:rPr>
          <w:b/>
          <w:u w:val="single"/>
        </w:rPr>
        <w:t>Hébreux</w:t>
      </w:r>
      <w:r w:rsidR="00C1102D">
        <w:rPr>
          <w:b/>
          <w:u w:val="single"/>
        </w:rPr>
        <w:t> :</w:t>
      </w:r>
    </w:p>
    <w:p w14:paraId="0C2D152F" w14:textId="77777777" w:rsidR="008A1CEC" w:rsidRDefault="00C1102D" w:rsidP="008A1CEC">
      <w:pPr>
        <w:pStyle w:val="ListParagraph"/>
        <w:numPr>
          <w:ilvl w:val="0"/>
          <w:numId w:val="1"/>
        </w:numPr>
      </w:pPr>
      <w:r>
        <w:t> </w:t>
      </w:r>
      <w:r w:rsidR="008A1CEC">
        <w:t>Les hébreux ne croyaient pas la magie (Faux)</w:t>
      </w:r>
    </w:p>
    <w:p w14:paraId="0C2D1530" w14:textId="77777777" w:rsidR="008A1CEC" w:rsidRDefault="008A1CEC" w:rsidP="008A1CEC">
      <w:pPr>
        <w:pStyle w:val="ListParagraph"/>
        <w:numPr>
          <w:ilvl w:val="0"/>
          <w:numId w:val="1"/>
        </w:numPr>
      </w:pPr>
      <w:r>
        <w:t>Les hébreux interdisaient la magie pcq</w:t>
      </w:r>
      <w:r w:rsidR="00C1102D">
        <w:t> :</w:t>
      </w:r>
      <w:r>
        <w:t xml:space="preserve"> (</w:t>
      </w:r>
      <w:r w:rsidR="00C1102D">
        <w:t>E</w:t>
      </w:r>
      <w:r>
        <w:t>lle était une désobéissance à la volonté divine)</w:t>
      </w:r>
    </w:p>
    <w:p w14:paraId="0C2D1531" w14:textId="77777777" w:rsidR="008A1CEC" w:rsidRDefault="00C1102D" w:rsidP="008A1CEC">
      <w:pPr>
        <w:pStyle w:val="ListParagraph"/>
        <w:numPr>
          <w:ilvl w:val="0"/>
          <w:numId w:val="1"/>
        </w:numPr>
      </w:pPr>
      <w:r>
        <w:t>Le Nabi(V</w:t>
      </w:r>
      <w:r w:rsidR="002E6954">
        <w:t>rai) et le Rôé(Faux) des Hébreux se distinguent l’un de l’</w:t>
      </w:r>
      <w:r>
        <w:t>autre parce que le Nabi : (F</w:t>
      </w:r>
      <w:r w:rsidR="002E6954">
        <w:t>ait des miracles, peut châtier le roi, beaucoup de prestige, jamais payés, dans les montagnes, hommes surtout) et le Rôé</w:t>
      </w:r>
      <w:r>
        <w:t> : ( I</w:t>
      </w:r>
      <w:r w:rsidR="002E6954">
        <w:t>nterprète les signes, agit de son propre compte, solitaire, femme surtout, payés par les clients, hors la loi, fait des merveilles, nécromancie (esprits))</w:t>
      </w:r>
    </w:p>
    <w:p w14:paraId="0C2D1532" w14:textId="77777777" w:rsidR="002E6954" w:rsidRDefault="002E6954" w:rsidP="008A1CEC">
      <w:pPr>
        <w:pStyle w:val="ListParagraph"/>
        <w:numPr>
          <w:ilvl w:val="0"/>
          <w:numId w:val="1"/>
        </w:numPr>
      </w:pPr>
      <w:r>
        <w:t>Les hébreux n’ont jama</w:t>
      </w:r>
      <w:r w:rsidR="00C1102D">
        <w:t>is voué un culte aux déesses. (F</w:t>
      </w:r>
      <w:r>
        <w:t>aux)</w:t>
      </w:r>
    </w:p>
    <w:p w14:paraId="0C2D1533" w14:textId="77777777" w:rsidR="002E6954" w:rsidRDefault="002E6954" w:rsidP="008A1CEC">
      <w:pPr>
        <w:pStyle w:val="ListParagraph"/>
        <w:numPr>
          <w:ilvl w:val="0"/>
          <w:numId w:val="1"/>
        </w:numPr>
      </w:pPr>
      <w:r>
        <w:t>Seuls des hommes pouvaient être de vrais prophètes chez les Hébreux</w:t>
      </w:r>
      <w:r w:rsidR="00C1102D">
        <w:t>. (F</w:t>
      </w:r>
      <w:r>
        <w:t>aux)</w:t>
      </w:r>
    </w:p>
    <w:p w14:paraId="0C2D1534" w14:textId="77777777" w:rsidR="002E6954" w:rsidRPr="00C1102D" w:rsidRDefault="002E6954" w:rsidP="002E6954">
      <w:pPr>
        <w:rPr>
          <w:b/>
          <w:u w:val="single"/>
        </w:rPr>
      </w:pPr>
      <w:r w:rsidRPr="00C1102D">
        <w:rPr>
          <w:b/>
          <w:u w:val="single"/>
        </w:rPr>
        <w:t>Égypte</w:t>
      </w:r>
    </w:p>
    <w:p w14:paraId="0C2D1535" w14:textId="77777777" w:rsidR="002E6954" w:rsidRDefault="002E6954" w:rsidP="002E6954">
      <w:pPr>
        <w:pStyle w:val="ListParagraph"/>
        <w:numPr>
          <w:ilvl w:val="0"/>
          <w:numId w:val="1"/>
        </w:numPr>
      </w:pPr>
      <w:r>
        <w:t>Quel fleuve nourrit la terre égyptienne? (Nil)</w:t>
      </w:r>
    </w:p>
    <w:p w14:paraId="0C2D1536" w14:textId="77777777" w:rsidR="002E6954" w:rsidRDefault="002E6954" w:rsidP="002E6954">
      <w:pPr>
        <w:pStyle w:val="ListParagraph"/>
        <w:numPr>
          <w:ilvl w:val="0"/>
          <w:numId w:val="1"/>
        </w:numPr>
      </w:pPr>
      <w:r>
        <w:lastRenderedPageBreak/>
        <w:t>Quel dieu représente le fleuve qui nourrit la terre égyptienne? (Osiris)</w:t>
      </w:r>
    </w:p>
    <w:p w14:paraId="0C2D1537" w14:textId="77777777" w:rsidR="002E6954" w:rsidRDefault="002E6954" w:rsidP="002E6954">
      <w:pPr>
        <w:pStyle w:val="ListParagraph"/>
        <w:numPr>
          <w:ilvl w:val="0"/>
          <w:numId w:val="1"/>
        </w:numPr>
      </w:pPr>
      <w:r>
        <w:t>Le pharaon d’Égypte est la demeure charnelle du dieu Horus qui remplace son père Osiris sur terre. (Vrai)</w:t>
      </w:r>
    </w:p>
    <w:p w14:paraId="0C2D1538" w14:textId="77777777" w:rsidR="002E6954" w:rsidRDefault="002E6954" w:rsidP="002E6954">
      <w:pPr>
        <w:pStyle w:val="ListParagraph"/>
        <w:numPr>
          <w:ilvl w:val="0"/>
          <w:numId w:val="1"/>
        </w:numPr>
      </w:pPr>
      <w:r>
        <w:t>La femme du pharaon est perçu comme l’incarnation de quelle divinité? (Iris)</w:t>
      </w:r>
    </w:p>
    <w:p w14:paraId="0C2D1539" w14:textId="77777777" w:rsidR="002E6954" w:rsidRDefault="002E6954" w:rsidP="002E6954">
      <w:pPr>
        <w:pStyle w:val="ListParagraph"/>
        <w:numPr>
          <w:ilvl w:val="0"/>
          <w:numId w:val="1"/>
        </w:numPr>
      </w:pPr>
      <w:r>
        <w:t>Pour les égyptiens, Isis est maîtresses de la magie pcq’</w:t>
      </w:r>
      <w:r w:rsidR="00C1102D">
        <w:t>elle : (R</w:t>
      </w:r>
      <w:r>
        <w:t>eçoit les mots de pouvoir du dieu</w:t>
      </w:r>
      <w:r w:rsidR="007B6A65">
        <w:t xml:space="preserve"> suprême Atum/Ra)</w:t>
      </w:r>
    </w:p>
    <w:p w14:paraId="0C2D153A" w14:textId="77777777" w:rsidR="007B6A65" w:rsidRDefault="007B6A65" w:rsidP="002E6954">
      <w:pPr>
        <w:pStyle w:val="ListParagraph"/>
        <w:numPr>
          <w:ilvl w:val="0"/>
          <w:numId w:val="1"/>
        </w:numPr>
      </w:pPr>
      <w:r>
        <w:t>Isis est représentée encore ajd sur quelle carte de Tarot? (Carte #3, la prêtresse)</w:t>
      </w:r>
    </w:p>
    <w:p w14:paraId="0C2D153B" w14:textId="77777777" w:rsidR="007B6A65" w:rsidRDefault="007B6A65" w:rsidP="002E6954">
      <w:pPr>
        <w:pStyle w:val="ListParagraph"/>
        <w:numPr>
          <w:ilvl w:val="0"/>
          <w:numId w:val="1"/>
        </w:numPr>
      </w:pPr>
      <w:r>
        <w:t>Quelle divinité égyptienne vient à représenter le mal et pourquoi? (Seth pcq’il est la sécheresse du désert)</w:t>
      </w:r>
    </w:p>
    <w:p w14:paraId="0C2D153C" w14:textId="77777777" w:rsidR="007B6A65" w:rsidRDefault="007B6A65" w:rsidP="002E6954">
      <w:pPr>
        <w:pStyle w:val="ListParagraph"/>
        <w:numPr>
          <w:ilvl w:val="0"/>
          <w:numId w:val="1"/>
        </w:numPr>
      </w:pPr>
      <w:r>
        <w:t>Le dieu égyptien Thoth était considéré le scribe des dieux et donc le gardian des secrets de la magie et le maître des métamorphoses et des transmutations. (Vrai)</w:t>
      </w:r>
    </w:p>
    <w:p w14:paraId="0C2D153D" w14:textId="77777777" w:rsidR="007B6A65" w:rsidRDefault="007B6A65" w:rsidP="002E6954">
      <w:pPr>
        <w:pStyle w:val="ListParagraph"/>
        <w:numPr>
          <w:ilvl w:val="0"/>
          <w:numId w:val="1"/>
        </w:numPr>
      </w:pPr>
      <w:r>
        <w:t>Nephyts est la divinité égyptienne responsable de l’inversion de la momification. (Faux)</w:t>
      </w:r>
    </w:p>
    <w:p w14:paraId="0C2D153E" w14:textId="77777777" w:rsidR="007B6A65" w:rsidRPr="00C1102D" w:rsidRDefault="007B6A65" w:rsidP="007B6A65">
      <w:pPr>
        <w:rPr>
          <w:b/>
          <w:u w:val="single"/>
        </w:rPr>
      </w:pPr>
      <w:r w:rsidRPr="00C1102D">
        <w:rPr>
          <w:b/>
          <w:u w:val="single"/>
        </w:rPr>
        <w:t>Grèce</w:t>
      </w:r>
    </w:p>
    <w:p w14:paraId="0C2D153F" w14:textId="77777777" w:rsidR="007B6A65" w:rsidRDefault="007B6A65" w:rsidP="007B6A65">
      <w:pPr>
        <w:pStyle w:val="ListParagraph"/>
        <w:numPr>
          <w:ilvl w:val="0"/>
          <w:numId w:val="1"/>
        </w:numPr>
      </w:pPr>
      <w:r>
        <w:t>Au temps de la Grèce antique, le sens du mot « daimon » ou démon désigne :</w:t>
      </w:r>
      <w:r w:rsidR="00C1102D">
        <w:t xml:space="preserve"> (D</w:t>
      </w:r>
      <w:r>
        <w:t>es esprits tant bienfaisants que malfaisants, des génies protecteurs, des demi-dieux, des esprits mesquins associés aux sorciers et aux magiciens : toutes ces options)</w:t>
      </w:r>
    </w:p>
    <w:p w14:paraId="0C2D1540" w14:textId="77777777" w:rsidR="007B6A65" w:rsidRDefault="007B6A65" w:rsidP="007B6A65">
      <w:pPr>
        <w:pStyle w:val="ListParagraph"/>
        <w:numPr>
          <w:ilvl w:val="0"/>
          <w:numId w:val="1"/>
        </w:numPr>
      </w:pPr>
      <w:r>
        <w:t>Les Grecs considéraient les rêves importants pcq’</w:t>
      </w:r>
      <w:r w:rsidR="00C92FB9">
        <w:t>ils étaient : (P</w:t>
      </w:r>
      <w:r>
        <w:t>rophétiques et guérisseurs)</w:t>
      </w:r>
    </w:p>
    <w:p w14:paraId="0C2D1541" w14:textId="77777777" w:rsidR="007B6A65" w:rsidRDefault="007B6A65" w:rsidP="007B6A65">
      <w:pPr>
        <w:pStyle w:val="ListParagraph"/>
        <w:numPr>
          <w:ilvl w:val="0"/>
          <w:numId w:val="1"/>
        </w:numPr>
      </w:pPr>
      <w:r>
        <w:t>Chez les Grecs, rêver dans un temple s’</w:t>
      </w:r>
      <w:r w:rsidR="00C92FB9">
        <w:t>appelle : (I</w:t>
      </w:r>
      <w:r>
        <w:t>ncubation)</w:t>
      </w:r>
    </w:p>
    <w:p w14:paraId="0C2D1542" w14:textId="77777777" w:rsidR="007B6A65" w:rsidRDefault="007B6A65" w:rsidP="007B6A65">
      <w:pPr>
        <w:pStyle w:val="ListParagraph"/>
        <w:numPr>
          <w:ilvl w:val="0"/>
          <w:numId w:val="1"/>
        </w:numPr>
      </w:pPr>
      <w:r>
        <w:t>Les dieux et déesses en Grèce vivent tous en Olympe et sont tous des êtres célestes. (</w:t>
      </w:r>
      <w:r w:rsidR="00C92FB9">
        <w:t>F</w:t>
      </w:r>
      <w:r>
        <w:t>aux)</w:t>
      </w:r>
    </w:p>
    <w:p w14:paraId="0C2D1543" w14:textId="77777777" w:rsidR="007B6A65" w:rsidRDefault="007B6A65" w:rsidP="007B6A65">
      <w:pPr>
        <w:pStyle w:val="ListParagraph"/>
        <w:numPr>
          <w:ilvl w:val="0"/>
          <w:numId w:val="1"/>
        </w:numPr>
      </w:pPr>
      <w:r>
        <w:t>Identifiez le dieu ou la déesse grec(que) pour chaque spécialité qui suit :</w:t>
      </w:r>
      <w:r w:rsidR="00C92FB9">
        <w:t xml:space="preserve"> La flamme du foyer(Hestia), L</w:t>
      </w:r>
      <w:r>
        <w:t xml:space="preserve">’océan(Poséidon), </w:t>
      </w:r>
      <w:r w:rsidR="00C92FB9">
        <w:t>L</w:t>
      </w:r>
      <w:r>
        <w:t>’</w:t>
      </w:r>
      <w:r w:rsidR="00C92FB9">
        <w:t>art et la musique(Apollon), L</w:t>
      </w:r>
      <w:r>
        <w:t xml:space="preserve">a sagesse(Athénée), </w:t>
      </w:r>
      <w:r w:rsidR="00C92FB9">
        <w:t>L</w:t>
      </w:r>
      <w:r>
        <w:t>’</w:t>
      </w:r>
      <w:r w:rsidR="00C92FB9">
        <w:t>amour(Aphrodites), La guerre(Arès), Le carrefours et la magie(Hécate), L</w:t>
      </w:r>
      <w:r>
        <w:t>a vigne et l’extase(Dyonisos).</w:t>
      </w:r>
    </w:p>
    <w:p w14:paraId="0C2D1544" w14:textId="77777777" w:rsidR="007B6A65" w:rsidRDefault="00C92FB9" w:rsidP="007B6A65">
      <w:pPr>
        <w:pStyle w:val="ListParagraph"/>
        <w:numPr>
          <w:ilvl w:val="0"/>
          <w:numId w:val="1"/>
        </w:numPr>
      </w:pPr>
      <w:r>
        <w:t>On appelle</w:t>
      </w:r>
      <w:r w:rsidR="00C1102D">
        <w:t> :</w:t>
      </w:r>
      <w:r>
        <w:t xml:space="preserve"> (R</w:t>
      </w:r>
      <w:r w:rsidR="007B6A65">
        <w:t>eligion à mystère) une cérémonie de nature religueuse secrète nécessitant une préparation et un initiation, apportant une renaissance ou un salut.</w:t>
      </w:r>
    </w:p>
    <w:p w14:paraId="0C2D1545" w14:textId="77777777" w:rsidR="007B6A65" w:rsidRDefault="007B6A65" w:rsidP="007B6A65">
      <w:pPr>
        <w:pStyle w:val="ListParagraph"/>
        <w:numPr>
          <w:ilvl w:val="0"/>
          <w:numId w:val="1"/>
        </w:numPr>
      </w:pPr>
      <w:r>
        <w:t xml:space="preserve">2 types d’humains peuvent devenir des demi-dieux </w:t>
      </w:r>
      <w:r w:rsidR="00C92FB9">
        <w:t>gres. Nommez les : (Héros(sauveurs), un enfant ayant 1 parent humain et un parent dieu)</w:t>
      </w:r>
    </w:p>
    <w:p w14:paraId="0C2D1546" w14:textId="77777777" w:rsidR="00C92FB9" w:rsidRDefault="00C92FB9" w:rsidP="007B6A65">
      <w:pPr>
        <w:pStyle w:val="ListParagraph"/>
        <w:numPr>
          <w:ilvl w:val="0"/>
          <w:numId w:val="1"/>
        </w:numPr>
      </w:pPr>
      <w:r>
        <w:t>Les demi-dieux grecs avaient tjrs des formes humaines. (Faux)</w:t>
      </w:r>
    </w:p>
    <w:p w14:paraId="0C2D1547" w14:textId="77777777" w:rsidR="00C92FB9" w:rsidRPr="00C1102D" w:rsidRDefault="00C92FB9" w:rsidP="00C92FB9">
      <w:pPr>
        <w:rPr>
          <w:b/>
          <w:u w:val="single"/>
        </w:rPr>
      </w:pPr>
      <w:r w:rsidRPr="00C1102D">
        <w:rPr>
          <w:b/>
          <w:u w:val="single"/>
        </w:rPr>
        <w:t>Rome</w:t>
      </w:r>
      <w:r w:rsidR="00C1102D">
        <w:rPr>
          <w:b/>
          <w:u w:val="single"/>
        </w:rPr>
        <w:t> :</w:t>
      </w:r>
    </w:p>
    <w:p w14:paraId="0C2D1548" w14:textId="77777777" w:rsidR="00C92FB9" w:rsidRDefault="00C92FB9" w:rsidP="00C92FB9">
      <w:pPr>
        <w:pStyle w:val="ListParagraph"/>
        <w:numPr>
          <w:ilvl w:val="0"/>
          <w:numId w:val="1"/>
        </w:numPr>
      </w:pPr>
      <w:r>
        <w:t>Pour les Romains, les augures servaient à : (Vérifier la présence et l’ampleur du pouvoir divin)</w:t>
      </w:r>
    </w:p>
    <w:p w14:paraId="0C2D1549" w14:textId="77777777" w:rsidR="00C92FB9" w:rsidRDefault="00C92FB9" w:rsidP="00C92FB9">
      <w:pPr>
        <w:pStyle w:val="ListParagraph"/>
        <w:numPr>
          <w:ilvl w:val="0"/>
          <w:numId w:val="1"/>
        </w:numPr>
      </w:pPr>
      <w:r>
        <w:t>Les Romains furent les 1</w:t>
      </w:r>
      <w:r w:rsidRPr="00C92FB9">
        <w:rPr>
          <w:vertAlign w:val="superscript"/>
        </w:rPr>
        <w:t>er</w:t>
      </w:r>
      <w:r>
        <w:t xml:space="preserve"> à comprendre la religion comme quelque chose qui sert à tenir un peuple ensemble par le culte en commun des même dieux/déesses. (Vrai)</w:t>
      </w:r>
    </w:p>
    <w:p w14:paraId="0C2D154A" w14:textId="77777777" w:rsidR="00C92FB9" w:rsidRDefault="00C92FB9" w:rsidP="00C92FB9">
      <w:pPr>
        <w:pStyle w:val="ListParagraph"/>
        <w:numPr>
          <w:ilvl w:val="0"/>
          <w:numId w:val="1"/>
        </w:numPr>
      </w:pPr>
      <w:r>
        <w:t>Il n’était pas requis de tous les citoyens romains de porter un culte à l’empereur. (Faux)</w:t>
      </w:r>
    </w:p>
    <w:p w14:paraId="0C2D154B" w14:textId="77777777" w:rsidR="00C92FB9" w:rsidRDefault="00C92FB9" w:rsidP="00C92FB9">
      <w:pPr>
        <w:pStyle w:val="ListParagraph"/>
        <w:numPr>
          <w:ilvl w:val="0"/>
          <w:numId w:val="1"/>
        </w:numPr>
      </w:pPr>
      <w:r>
        <w:t>Les Romains portaient un culte domestique aux ancêtres de la famille. (Vrai)</w:t>
      </w:r>
    </w:p>
    <w:p w14:paraId="0C2D154C" w14:textId="77777777" w:rsidR="00C92FB9" w:rsidRDefault="00C92FB9" w:rsidP="00C92FB9">
      <w:pPr>
        <w:pStyle w:val="ListParagraph"/>
        <w:numPr>
          <w:ilvl w:val="0"/>
          <w:numId w:val="1"/>
        </w:numPr>
      </w:pPr>
      <w:r>
        <w:t>Identifiez laquelle des façons suivantes de s’approprier une divinité ne se</w:t>
      </w:r>
      <w:r w:rsidR="00C1102D">
        <w:t>rait pas employée par un Romain :</w:t>
      </w:r>
      <w:r>
        <w:t xml:space="preserve"> (Par la conversion à la religion des dévots de la divinité)</w:t>
      </w:r>
    </w:p>
    <w:p w14:paraId="0C2D154D" w14:textId="77777777" w:rsidR="00C92FB9" w:rsidRDefault="00C92FB9" w:rsidP="00C92FB9">
      <w:pPr>
        <w:pStyle w:val="ListParagraph"/>
        <w:numPr>
          <w:ilvl w:val="0"/>
          <w:numId w:val="1"/>
        </w:numPr>
      </w:pPr>
      <w:r>
        <w:t>Les Romains se servaient des plantes pour plusieurs raisons. Laquelle des suivantes n’est pas une de ces raisons? (Comme divinité en soi-même)</w:t>
      </w:r>
    </w:p>
    <w:p w14:paraId="0C2D154E" w14:textId="77777777" w:rsidR="00C92FB9" w:rsidRDefault="00C92FB9" w:rsidP="00C92FB9">
      <w:pPr>
        <w:pStyle w:val="ListParagraph"/>
        <w:numPr>
          <w:ilvl w:val="0"/>
          <w:numId w:val="1"/>
        </w:numPr>
      </w:pPr>
      <w:r>
        <w:lastRenderedPageBreak/>
        <w:t>Le pomérium de Rome était le lieu où se trouvaient les temples des dieux les plus importants. (Vrai)</w:t>
      </w:r>
    </w:p>
    <w:p w14:paraId="0C2D154F" w14:textId="77777777" w:rsidR="00C92FB9" w:rsidRPr="00C1102D" w:rsidRDefault="00C92FB9" w:rsidP="00C92FB9">
      <w:pPr>
        <w:rPr>
          <w:b/>
          <w:u w:val="single"/>
        </w:rPr>
      </w:pPr>
      <w:r w:rsidRPr="00C1102D">
        <w:rPr>
          <w:b/>
          <w:u w:val="single"/>
        </w:rPr>
        <w:t>Empire Greco-Romain</w:t>
      </w:r>
      <w:r w:rsidR="00C1102D">
        <w:rPr>
          <w:b/>
          <w:u w:val="single"/>
        </w:rPr>
        <w:t> :</w:t>
      </w:r>
    </w:p>
    <w:p w14:paraId="0C2D1550" w14:textId="77777777" w:rsidR="00C92FB9" w:rsidRDefault="00C92FB9" w:rsidP="00C92FB9">
      <w:pPr>
        <w:pStyle w:val="ListParagraph"/>
        <w:numPr>
          <w:ilvl w:val="0"/>
          <w:numId w:val="1"/>
        </w:numPr>
      </w:pPr>
      <w:r>
        <w:t>Le Gnosticisme fut développé dans quelle grande ville universitaire? (Alexandrie)</w:t>
      </w:r>
    </w:p>
    <w:p w14:paraId="0C2D1551" w14:textId="77777777" w:rsidR="00C92FB9" w:rsidRDefault="00C92FB9" w:rsidP="00C92FB9">
      <w:pPr>
        <w:pStyle w:val="ListParagraph"/>
        <w:numPr>
          <w:ilvl w:val="0"/>
          <w:numId w:val="1"/>
        </w:numPr>
      </w:pPr>
      <w:r>
        <w:t>Les Gnostiques étaient convaincus que leur religion était la seule vrai religion et qu’ils n’avaient pas à étudier les religions des autres. (Faux)</w:t>
      </w:r>
    </w:p>
    <w:p w14:paraId="0C2D1552" w14:textId="77777777" w:rsidR="00C92FB9" w:rsidRDefault="00C92FB9" w:rsidP="00C92FB9">
      <w:pPr>
        <w:pStyle w:val="ListParagraph"/>
        <w:numPr>
          <w:ilvl w:val="0"/>
          <w:numId w:val="1"/>
        </w:numPr>
      </w:pPr>
      <w:r>
        <w:t>Quel mot emploi-t-on pour désigner la tentative des Gnostiques de combiner l’astrologie des Babyloniens, la magie des Zoroastriens, les pratiques liturgiques des Égyptiens, la philosophie des grecs, le Judaïsme et le Christianisme? (Synchrétisme)</w:t>
      </w:r>
    </w:p>
    <w:p w14:paraId="0C2D1553" w14:textId="77777777" w:rsidR="00C92FB9" w:rsidRDefault="00C92FB9" w:rsidP="00C92FB9">
      <w:pPr>
        <w:pStyle w:val="ListParagraph"/>
        <w:numPr>
          <w:ilvl w:val="0"/>
          <w:numId w:val="1"/>
        </w:numPr>
      </w:pPr>
      <w:r>
        <w:t>Les traducteurs et les interprètes culturels de l’Empire greco-romain furent membre de quel groupe religieux? (Juifs)</w:t>
      </w:r>
    </w:p>
    <w:p w14:paraId="0C2D1554" w14:textId="77777777" w:rsidR="00C92FB9" w:rsidRDefault="00C92FB9" w:rsidP="00C92FB9">
      <w:pPr>
        <w:pStyle w:val="ListParagraph"/>
        <w:numPr>
          <w:ilvl w:val="0"/>
          <w:numId w:val="1"/>
        </w:numPr>
      </w:pPr>
      <w:r>
        <w:t>Quelle philosophe orientale fut la première à introduire l’idée que la chasteté et la pauvreté pouvaient être vertus? (Bouddhisme)</w:t>
      </w:r>
    </w:p>
    <w:p w14:paraId="0C2D1555" w14:textId="77777777" w:rsidR="00C92FB9" w:rsidRPr="00C1102D" w:rsidRDefault="00C92FB9" w:rsidP="00C92FB9">
      <w:pPr>
        <w:rPr>
          <w:b/>
          <w:u w:val="single"/>
        </w:rPr>
      </w:pPr>
      <w:r w:rsidRPr="00C1102D">
        <w:rPr>
          <w:b/>
          <w:u w:val="single"/>
        </w:rPr>
        <w:t>Premiers Chrétiens</w:t>
      </w:r>
      <w:r w:rsidR="00C1102D">
        <w:rPr>
          <w:b/>
          <w:u w:val="single"/>
        </w:rPr>
        <w:t> :</w:t>
      </w:r>
    </w:p>
    <w:p w14:paraId="0C2D1556" w14:textId="77777777" w:rsidR="00C92FB9" w:rsidRDefault="00C92FB9" w:rsidP="00C92FB9">
      <w:pPr>
        <w:pStyle w:val="ListParagraph"/>
        <w:numPr>
          <w:ilvl w:val="0"/>
          <w:numId w:val="1"/>
        </w:numPr>
      </w:pPr>
      <w:r>
        <w:t>Les Chrétiens furent les premiers à parler d’un Sauveur à la fin des temps</w:t>
      </w:r>
      <w:r w:rsidR="00CA21B9">
        <w:t>. (Faux)</w:t>
      </w:r>
    </w:p>
    <w:p w14:paraId="0C2D1557" w14:textId="77777777" w:rsidR="00CA21B9" w:rsidRDefault="00CA21B9" w:rsidP="00C92FB9">
      <w:pPr>
        <w:pStyle w:val="ListParagraph"/>
        <w:numPr>
          <w:ilvl w:val="0"/>
          <w:numId w:val="1"/>
        </w:numPr>
      </w:pPr>
      <w:r>
        <w:t>La croyance à l’existence de mauvais esprits sous la direction d’un seigneur ou d’un ange maléfique : (Eu des précédents dans la pensée juive antique et dans la religion des Perses)</w:t>
      </w:r>
    </w:p>
    <w:p w14:paraId="0C2D1558" w14:textId="77777777" w:rsidR="00CA21B9" w:rsidRDefault="00CA21B9" w:rsidP="00C92FB9">
      <w:pPr>
        <w:pStyle w:val="ListParagraph"/>
        <w:numPr>
          <w:ilvl w:val="0"/>
          <w:numId w:val="1"/>
        </w:numPr>
      </w:pPr>
      <w:r>
        <w:t>Le dialecte de grec parlé dans l’ensemble de l’empire Romain s’appelait : (Koine)</w:t>
      </w:r>
    </w:p>
    <w:p w14:paraId="0C2D1559" w14:textId="77777777" w:rsidR="00CA21B9" w:rsidRDefault="00CA21B9" w:rsidP="00C92FB9">
      <w:pPr>
        <w:pStyle w:val="ListParagraph"/>
        <w:numPr>
          <w:ilvl w:val="0"/>
          <w:numId w:val="1"/>
        </w:numPr>
      </w:pPr>
      <w:r>
        <w:t>La première bible chrétienne fut écrite en quelle langue? (Koine)</w:t>
      </w:r>
    </w:p>
    <w:p w14:paraId="0C2D155A" w14:textId="77777777" w:rsidR="00CA21B9" w:rsidRDefault="00CA21B9" w:rsidP="00C92FB9">
      <w:pPr>
        <w:pStyle w:val="ListParagraph"/>
        <w:numPr>
          <w:ilvl w:val="0"/>
          <w:numId w:val="1"/>
        </w:numPr>
      </w:pPr>
      <w:r>
        <w:t>Le christianisme fut déclaré religion d’état en 313 par l’empereur : (Constantin)</w:t>
      </w:r>
    </w:p>
    <w:p w14:paraId="0C2D155B" w14:textId="77777777" w:rsidR="00CA21B9" w:rsidRDefault="00CA21B9" w:rsidP="00C92FB9">
      <w:pPr>
        <w:pStyle w:val="ListParagraph"/>
        <w:numPr>
          <w:ilvl w:val="0"/>
          <w:numId w:val="1"/>
        </w:numPr>
      </w:pPr>
      <w:r>
        <w:t>Le chritianisme ne fut jamais perçu comme dangeureux par les romains. (Faux)</w:t>
      </w:r>
    </w:p>
    <w:p w14:paraId="0C2D155C" w14:textId="77777777" w:rsidR="00CA21B9" w:rsidRDefault="00CA21B9" w:rsidP="00C92FB9">
      <w:pPr>
        <w:pStyle w:val="ListParagraph"/>
        <w:numPr>
          <w:ilvl w:val="0"/>
          <w:numId w:val="1"/>
        </w:numPr>
      </w:pPr>
      <w:r>
        <w:t>L’apôtre Paul ne changea rien aux rensignements de Jésus. (Faux)</w:t>
      </w:r>
    </w:p>
    <w:p w14:paraId="0C2D155D" w14:textId="77777777" w:rsidR="00CA21B9" w:rsidRDefault="00CA21B9" w:rsidP="00C92FB9">
      <w:pPr>
        <w:pStyle w:val="ListParagraph"/>
        <w:numPr>
          <w:ilvl w:val="0"/>
          <w:numId w:val="1"/>
        </w:numPr>
      </w:pPr>
      <w:r>
        <w:t>L’apôtre Paul croyait que la fin du monde était pour bientôt. (Vrai)</w:t>
      </w:r>
    </w:p>
    <w:p w14:paraId="0C2D155E" w14:textId="77777777" w:rsidR="00CA21B9" w:rsidRDefault="00CA21B9" w:rsidP="00C92FB9">
      <w:pPr>
        <w:pStyle w:val="ListParagraph"/>
        <w:numPr>
          <w:ilvl w:val="0"/>
          <w:numId w:val="1"/>
        </w:numPr>
      </w:pPr>
      <w:r>
        <w:t>C’est pour cela qu’il insistait sur la circoncision pour les nouveaux convertis chrétiens. (Faux)</w:t>
      </w:r>
    </w:p>
    <w:p w14:paraId="0C2D155F" w14:textId="77777777" w:rsidR="00CA21B9" w:rsidRPr="00C1102D" w:rsidRDefault="00CA21B9" w:rsidP="00CA21B9">
      <w:pPr>
        <w:rPr>
          <w:b/>
          <w:u w:val="single"/>
        </w:rPr>
      </w:pPr>
      <w:r w:rsidRPr="00C1102D">
        <w:rPr>
          <w:b/>
          <w:u w:val="single"/>
        </w:rPr>
        <w:t>Europe Pré-Chrétienne</w:t>
      </w:r>
      <w:r w:rsidR="00C1102D">
        <w:rPr>
          <w:b/>
          <w:u w:val="single"/>
        </w:rPr>
        <w:t> :</w:t>
      </w:r>
    </w:p>
    <w:p w14:paraId="0C2D1560" w14:textId="77777777" w:rsidR="00CA21B9" w:rsidRDefault="00CA21B9" w:rsidP="00CA21B9">
      <w:pPr>
        <w:pStyle w:val="ListParagraph"/>
        <w:numPr>
          <w:ilvl w:val="0"/>
          <w:numId w:val="1"/>
        </w:numPr>
      </w:pPr>
      <w:r>
        <w:t>Le christianisme fut apporté en Europe par les romains. (Vrai)</w:t>
      </w:r>
    </w:p>
    <w:p w14:paraId="0C2D1561" w14:textId="77777777" w:rsidR="00CA21B9" w:rsidRDefault="00CA21B9" w:rsidP="00CA21B9">
      <w:pPr>
        <w:pStyle w:val="ListParagraph"/>
        <w:numPr>
          <w:ilvl w:val="0"/>
          <w:numId w:val="1"/>
        </w:numPr>
      </w:pPr>
      <w:r>
        <w:t>Le chaudron de</w:t>
      </w:r>
      <w:r w:rsidR="00C1102D">
        <w:t> :</w:t>
      </w:r>
      <w:r>
        <w:t xml:space="preserve"> (Gundestrup) trouvé dans le nord du Danemark est tout probablement un objet rituel des Celtes.</w:t>
      </w:r>
    </w:p>
    <w:p w14:paraId="0C2D1562" w14:textId="77777777" w:rsidR="00CA21B9" w:rsidRDefault="00CA21B9" w:rsidP="00CA21B9">
      <w:pPr>
        <w:pStyle w:val="ListParagraph"/>
        <w:numPr>
          <w:ilvl w:val="0"/>
          <w:numId w:val="1"/>
        </w:numPr>
      </w:pPr>
      <w:r>
        <w:t>Il n’y a pas que des figures masculines sur ce chaudrons. (Faux)</w:t>
      </w:r>
    </w:p>
    <w:p w14:paraId="0C2D1563" w14:textId="77777777" w:rsidR="00CA21B9" w:rsidRDefault="00CA21B9" w:rsidP="00CA21B9">
      <w:pPr>
        <w:pStyle w:val="ListParagraph"/>
        <w:numPr>
          <w:ilvl w:val="0"/>
          <w:numId w:val="1"/>
        </w:numPr>
      </w:pPr>
      <w:r>
        <w:t>Le dieu celte coiffé de bois de cerf qui est Maître des Faunes s’appelle : (Cernunnos)</w:t>
      </w:r>
    </w:p>
    <w:p w14:paraId="0C2D1564" w14:textId="77777777" w:rsidR="00CA21B9" w:rsidRDefault="00CA21B9" w:rsidP="00CA21B9">
      <w:pPr>
        <w:pStyle w:val="ListParagraph"/>
        <w:numPr>
          <w:ilvl w:val="0"/>
          <w:numId w:val="1"/>
        </w:numPr>
      </w:pPr>
      <w:r>
        <w:t>Chez les Celtes du nord de l’Europe deux forces divines s’entrelacent :  (Morriganne et le Dagda, la Terre Mère et le Père de la Tribu, la Souveraineté et le Chef de la Tribu, la terre/fertilité/incertitude et l’habilité en toutes choses : toutes ces options)</w:t>
      </w:r>
    </w:p>
    <w:p w14:paraId="0C2D1565" w14:textId="77777777" w:rsidR="00CA21B9" w:rsidRDefault="00CA21B9" w:rsidP="00CA21B9">
      <w:pPr>
        <w:pStyle w:val="ListParagraph"/>
        <w:numPr>
          <w:ilvl w:val="0"/>
          <w:numId w:val="1"/>
        </w:numPr>
      </w:pPr>
      <w:r>
        <w:t>Les Celtes croyaient que le chiffre 3 avait un pouvoir spécial. (Vrai)</w:t>
      </w:r>
    </w:p>
    <w:p w14:paraId="0C2D1566" w14:textId="77777777" w:rsidR="00CA21B9" w:rsidRDefault="00CA21B9" w:rsidP="00CA21B9">
      <w:pPr>
        <w:pStyle w:val="ListParagraph"/>
        <w:numPr>
          <w:ilvl w:val="0"/>
          <w:numId w:val="1"/>
        </w:numPr>
      </w:pPr>
      <w:r>
        <w:t>Les femmes celtes n’avaient aucun rôle religieux. (Faux)</w:t>
      </w:r>
    </w:p>
    <w:p w14:paraId="0C2D1567" w14:textId="77777777" w:rsidR="00CA21B9" w:rsidRDefault="00CA21B9" w:rsidP="00CA21B9">
      <w:pPr>
        <w:pStyle w:val="ListParagraph"/>
        <w:numPr>
          <w:ilvl w:val="0"/>
          <w:numId w:val="1"/>
        </w:numPr>
      </w:pPr>
      <w:r>
        <w:t>Les druides ont inventé un alphabet avec lequel ils ont écrit les textes sacrés des celtes. (Faux)</w:t>
      </w:r>
    </w:p>
    <w:p w14:paraId="0C2D1568" w14:textId="77777777" w:rsidR="00CA21B9" w:rsidRDefault="00CA21B9" w:rsidP="00CA21B9">
      <w:pPr>
        <w:pStyle w:val="ListParagraph"/>
        <w:numPr>
          <w:ilvl w:val="0"/>
          <w:numId w:val="1"/>
        </w:numPr>
      </w:pPr>
      <w:r>
        <w:t>À l’origine, le mot fée désignait en Europe : (un grande dame surnaturelle, maîtresse de la magie; un déesse de la destinée; un partie du monde surnaturel des Celtes : toutes ces options)</w:t>
      </w:r>
    </w:p>
    <w:p w14:paraId="0C2D1569" w14:textId="77777777" w:rsidR="00CA21B9" w:rsidRDefault="00CB4555" w:rsidP="00CA21B9">
      <w:pPr>
        <w:pStyle w:val="ListParagraph"/>
        <w:numPr>
          <w:ilvl w:val="0"/>
          <w:numId w:val="1"/>
        </w:numPr>
      </w:pPr>
      <w:r>
        <w:lastRenderedPageBreak/>
        <w:t>Les Celtes ne croyaient pas à la réincarnation. (Faux)</w:t>
      </w:r>
    </w:p>
    <w:p w14:paraId="0C2D156A" w14:textId="77777777" w:rsidR="00CB4555" w:rsidRDefault="00CB4555" w:rsidP="00CA21B9">
      <w:pPr>
        <w:pStyle w:val="ListParagraph"/>
        <w:numPr>
          <w:ilvl w:val="0"/>
          <w:numId w:val="1"/>
        </w:numPr>
      </w:pPr>
      <w:r>
        <w:t>Les Celtes pratiquaient les sacrifices humains et portaient un cultes aux crânes. (Vrai)</w:t>
      </w:r>
    </w:p>
    <w:p w14:paraId="0C2D156B" w14:textId="77777777" w:rsidR="00CB4555" w:rsidRDefault="00CB4555" w:rsidP="00CA21B9">
      <w:pPr>
        <w:pStyle w:val="ListParagraph"/>
        <w:numPr>
          <w:ilvl w:val="0"/>
          <w:numId w:val="1"/>
        </w:numPr>
      </w:pPr>
      <w:r>
        <w:t>Pour chaque attribut de la sorcière de l’halloween de la liste qui suit, donnez le nom de la déesse qui en est la source : Chat(Freya), Nuit(Freya), Hibou(Hécate), Chaudron(Cerridwen), Vêtement noirs(Hécate), Carrefour &lt;croisée des chemins&gt; (Hécate), Cimetière(Hécate), Potion Magique(Cerridwen), Chiens Hurlants(Hécate), Vol de Nuit(Freya), Sang(Hécate), Balai(Freya)</w:t>
      </w:r>
    </w:p>
    <w:p w14:paraId="0C2D156C" w14:textId="77777777" w:rsidR="00CB4555" w:rsidRPr="00CA21B9" w:rsidRDefault="00CB4555" w:rsidP="00CA21B9">
      <w:pPr>
        <w:pStyle w:val="ListParagraph"/>
        <w:numPr>
          <w:ilvl w:val="0"/>
          <w:numId w:val="1"/>
        </w:numPr>
      </w:pPr>
      <w:r>
        <w:t>Donnez un exemple de conte de fées européen dans lequel on trouve : Une fée marraine(Cendrillon), Un animal extraordinaire(La belle et la bête), Un nain(Blanche-Neige), une mélusine&lt;sirène&gt; (La petite sirène).</w:t>
      </w:r>
    </w:p>
    <w:p w14:paraId="0C2D156D" w14:textId="77777777" w:rsidR="00C92FB9" w:rsidRPr="00C92FB9" w:rsidRDefault="00C92FB9" w:rsidP="00C92FB9"/>
    <w:sectPr w:rsidR="00C92FB9" w:rsidRPr="00C92FB9" w:rsidSect="009C75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D9015B"/>
    <w:multiLevelType w:val="hybridMultilevel"/>
    <w:tmpl w:val="2854885C"/>
    <w:lvl w:ilvl="0" w:tplc="AAFC3650">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FFC"/>
    <w:rsid w:val="002E6954"/>
    <w:rsid w:val="00622A41"/>
    <w:rsid w:val="007537A4"/>
    <w:rsid w:val="007B6A65"/>
    <w:rsid w:val="00812D5E"/>
    <w:rsid w:val="00830DC9"/>
    <w:rsid w:val="008A1CEC"/>
    <w:rsid w:val="009C7527"/>
    <w:rsid w:val="00C1102D"/>
    <w:rsid w:val="00C92FB9"/>
    <w:rsid w:val="00CA21B9"/>
    <w:rsid w:val="00CB4555"/>
    <w:rsid w:val="00D32FFC"/>
    <w:rsid w:val="00EB4C5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D1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F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F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1762</Words>
  <Characters>9697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Marie-France</dc:creator>
  <cp:lastModifiedBy>Alexandra</cp:lastModifiedBy>
  <cp:revision>2</cp:revision>
  <dcterms:created xsi:type="dcterms:W3CDTF">2012-02-05T00:23:00Z</dcterms:created>
  <dcterms:modified xsi:type="dcterms:W3CDTF">2012-02-05T00:23:00Z</dcterms:modified>
</cp:coreProperties>
</file>