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B9E1AB" w14:textId="77777777" w:rsidR="00AA47DE" w:rsidRPr="00D67EEB" w:rsidRDefault="00AA47DE">
      <w:pPr>
        <w:pStyle w:val="NoteLevel1"/>
        <w:rPr>
          <w:rFonts w:asciiTheme="minorHAnsi" w:hAnsiTheme="minorHAnsi"/>
          <w:i/>
        </w:rPr>
      </w:pPr>
      <w:r w:rsidRPr="00D67EEB">
        <w:rPr>
          <w:rFonts w:asciiTheme="minorHAnsi" w:hAnsiTheme="minorHAnsi"/>
          <w:i/>
        </w:rPr>
        <w:t>1. What is a health care provider</w:t>
      </w:r>
    </w:p>
    <w:p w14:paraId="4A13407A" w14:textId="77777777" w:rsidR="00AA47DE" w:rsidRPr="00D67EEB" w:rsidRDefault="00AA47DE" w:rsidP="00AA47DE">
      <w:pPr>
        <w:pStyle w:val="NoteLevel2"/>
        <w:rPr>
          <w:rFonts w:asciiTheme="minorHAnsi" w:hAnsiTheme="minorHAnsi"/>
          <w:i/>
        </w:rPr>
      </w:pPr>
      <w:r w:rsidRPr="00D67EEB">
        <w:rPr>
          <w:rFonts w:asciiTheme="minorHAnsi" w:hAnsiTheme="minorHAnsi"/>
          <w:i/>
        </w:rPr>
        <w:t>Provider = Physician (main), nurses, complimentary/alternative med. Providers</w:t>
      </w:r>
    </w:p>
    <w:p w14:paraId="5F9D5C9D" w14:textId="77777777" w:rsidR="00AA47DE" w:rsidRPr="00D67EEB" w:rsidRDefault="00AA47DE" w:rsidP="00AA47DE">
      <w:pPr>
        <w:pStyle w:val="NoteLevel2"/>
        <w:rPr>
          <w:rFonts w:asciiTheme="minorHAnsi" w:hAnsiTheme="minorHAnsi"/>
          <w:i/>
        </w:rPr>
      </w:pPr>
      <w:r w:rsidRPr="00D67EEB">
        <w:rPr>
          <w:rFonts w:asciiTheme="minorHAnsi" w:hAnsiTheme="minorHAnsi"/>
          <w:i/>
        </w:rPr>
        <w:t>Nurses vs. Providers</w:t>
      </w:r>
    </w:p>
    <w:p w14:paraId="32F6DA23" w14:textId="77777777" w:rsidR="00AA47DE" w:rsidRPr="00D67EEB" w:rsidRDefault="00AA47DE" w:rsidP="00AA47DE">
      <w:pPr>
        <w:pStyle w:val="NoteLevel3"/>
        <w:rPr>
          <w:rFonts w:asciiTheme="minorHAnsi" w:hAnsiTheme="minorHAnsi"/>
          <w:i/>
        </w:rPr>
      </w:pPr>
      <w:r w:rsidRPr="00D67EEB">
        <w:rPr>
          <w:rFonts w:asciiTheme="minorHAnsi" w:hAnsiTheme="minorHAnsi"/>
          <w:i/>
        </w:rPr>
        <w:t xml:space="preserve">Advance-practice nursing = registered nurses with 2-4+ </w:t>
      </w:r>
      <w:proofErr w:type="spellStart"/>
      <w:r w:rsidRPr="00D67EEB">
        <w:rPr>
          <w:rFonts w:asciiTheme="minorHAnsi" w:hAnsiTheme="minorHAnsi"/>
          <w:i/>
        </w:rPr>
        <w:t>yrs</w:t>
      </w:r>
      <w:proofErr w:type="spellEnd"/>
      <w:r w:rsidRPr="00D67EEB">
        <w:rPr>
          <w:rFonts w:asciiTheme="minorHAnsi" w:hAnsiTheme="minorHAnsi"/>
          <w:i/>
        </w:rPr>
        <w:t xml:space="preserve"> and many responsibilities with patients</w:t>
      </w:r>
    </w:p>
    <w:p w14:paraId="431B4828" w14:textId="77777777" w:rsidR="00AA47DE" w:rsidRPr="00D67EEB" w:rsidRDefault="00AA47DE" w:rsidP="00AA47DE">
      <w:pPr>
        <w:pStyle w:val="NoteLevel4"/>
        <w:rPr>
          <w:rFonts w:asciiTheme="minorHAnsi" w:hAnsiTheme="minorHAnsi"/>
          <w:i/>
        </w:rPr>
      </w:pPr>
      <w:r w:rsidRPr="00D67EEB">
        <w:rPr>
          <w:rFonts w:asciiTheme="minorHAnsi" w:hAnsiTheme="minorHAnsi"/>
          <w:b/>
          <w:i/>
        </w:rPr>
        <w:t xml:space="preserve">Nurse Practitioner </w:t>
      </w:r>
      <w:r w:rsidRPr="00D67EEB">
        <w:rPr>
          <w:rFonts w:asciiTheme="minorHAnsi" w:hAnsiTheme="minorHAnsi"/>
          <w:i/>
        </w:rPr>
        <w:t xml:space="preserve">= Registered Nurse (RN) + addition education in health assessment, diagnosis, management of injuries/illness </w:t>
      </w:r>
    </w:p>
    <w:p w14:paraId="08ABFF66" w14:textId="77777777" w:rsidR="00AA47DE" w:rsidRPr="00D67EEB" w:rsidRDefault="00AA47DE" w:rsidP="00AA47DE">
      <w:pPr>
        <w:pStyle w:val="NoteLevel5"/>
        <w:rPr>
          <w:rFonts w:asciiTheme="minorHAnsi" w:hAnsiTheme="minorHAnsi"/>
          <w:i/>
        </w:rPr>
      </w:pPr>
      <w:r w:rsidRPr="00D67EEB">
        <w:rPr>
          <w:rFonts w:asciiTheme="minorHAnsi" w:hAnsiTheme="minorHAnsi"/>
          <w:i/>
        </w:rPr>
        <w:t xml:space="preserve">Can order tests and prescribe drugs </w:t>
      </w:r>
    </w:p>
    <w:p w14:paraId="4971AFDD" w14:textId="77777777" w:rsidR="00AA47DE" w:rsidRPr="00D67EEB" w:rsidRDefault="00AA47DE" w:rsidP="00AA47DE">
      <w:pPr>
        <w:pStyle w:val="NoteLevel5"/>
        <w:rPr>
          <w:rFonts w:asciiTheme="minorHAnsi" w:hAnsiTheme="minorHAnsi"/>
          <w:i/>
        </w:rPr>
      </w:pPr>
      <w:r w:rsidRPr="00D67EEB">
        <w:rPr>
          <w:rFonts w:asciiTheme="minorHAnsi" w:hAnsiTheme="minorHAnsi"/>
          <w:i/>
        </w:rPr>
        <w:t xml:space="preserve">Private practice, community clinics, health centers </w:t>
      </w:r>
      <w:proofErr w:type="spellStart"/>
      <w:r w:rsidRPr="00D67EEB">
        <w:rPr>
          <w:rFonts w:asciiTheme="minorHAnsi" w:hAnsiTheme="minorHAnsi"/>
          <w:i/>
        </w:rPr>
        <w:t>etc</w:t>
      </w:r>
      <w:proofErr w:type="spellEnd"/>
    </w:p>
    <w:p w14:paraId="297499E3" w14:textId="77777777" w:rsidR="00AA47DE" w:rsidRPr="00D67EEB" w:rsidRDefault="00AA47DE" w:rsidP="00AA47DE">
      <w:pPr>
        <w:pStyle w:val="NoteLevel5"/>
        <w:rPr>
          <w:rFonts w:asciiTheme="minorHAnsi" w:hAnsiTheme="minorHAnsi"/>
          <w:i/>
        </w:rPr>
      </w:pPr>
      <w:r w:rsidRPr="00D67EEB">
        <w:rPr>
          <w:rFonts w:asciiTheme="minorHAnsi" w:hAnsiTheme="minorHAnsi"/>
          <w:i/>
        </w:rPr>
        <w:t xml:space="preserve">Emphasis on health promotion and illness prevention </w:t>
      </w:r>
    </w:p>
    <w:p w14:paraId="794062D1" w14:textId="77777777" w:rsidR="00AA47DE" w:rsidRPr="00D67EEB" w:rsidRDefault="00AA47DE" w:rsidP="00AA47DE">
      <w:pPr>
        <w:pStyle w:val="NoteLevel5"/>
        <w:rPr>
          <w:rFonts w:asciiTheme="minorHAnsi" w:hAnsiTheme="minorHAnsi"/>
          <w:i/>
        </w:rPr>
      </w:pPr>
      <w:r w:rsidRPr="00D67EEB">
        <w:rPr>
          <w:rFonts w:asciiTheme="minorHAnsi" w:hAnsiTheme="minorHAnsi"/>
          <w:i/>
        </w:rPr>
        <w:t>Explain disorders – origin, diagnosis, prognosis, treatments</w:t>
      </w:r>
    </w:p>
    <w:p w14:paraId="361BE576" w14:textId="77777777" w:rsidR="00AA47DE" w:rsidRPr="00D67EEB" w:rsidRDefault="00AA47DE" w:rsidP="00AA47DE">
      <w:pPr>
        <w:pStyle w:val="NoteLevel4"/>
        <w:rPr>
          <w:rFonts w:asciiTheme="minorHAnsi" w:hAnsiTheme="minorHAnsi"/>
          <w:i/>
        </w:rPr>
      </w:pPr>
      <w:r w:rsidRPr="00D67EEB">
        <w:rPr>
          <w:rFonts w:asciiTheme="minorHAnsi" w:hAnsiTheme="minorHAnsi"/>
          <w:i/>
        </w:rPr>
        <w:t>Compliment not replace other health care providers</w:t>
      </w:r>
    </w:p>
    <w:p w14:paraId="673EAB51" w14:textId="77777777" w:rsidR="00AA47DE" w:rsidRPr="00D67EEB" w:rsidRDefault="00AA47DE" w:rsidP="00AA47DE">
      <w:pPr>
        <w:pStyle w:val="NoteLevel4"/>
        <w:rPr>
          <w:rFonts w:asciiTheme="minorHAnsi" w:hAnsiTheme="minorHAnsi"/>
          <w:i/>
        </w:rPr>
      </w:pPr>
      <w:proofErr w:type="spellStart"/>
      <w:r w:rsidRPr="00D67EEB">
        <w:rPr>
          <w:rFonts w:asciiTheme="minorHAnsi" w:hAnsiTheme="minorHAnsi"/>
          <w:b/>
          <w:i/>
        </w:rPr>
        <w:t>Telehealth</w:t>
      </w:r>
      <w:proofErr w:type="spellEnd"/>
      <w:r w:rsidRPr="00D67EEB">
        <w:rPr>
          <w:rFonts w:asciiTheme="minorHAnsi" w:hAnsiTheme="minorHAnsi"/>
          <w:b/>
          <w:i/>
        </w:rPr>
        <w:t xml:space="preserve"> </w:t>
      </w:r>
      <w:r w:rsidRPr="00D67EEB">
        <w:rPr>
          <w:rFonts w:asciiTheme="minorHAnsi" w:hAnsiTheme="minorHAnsi"/>
          <w:i/>
        </w:rPr>
        <w:t xml:space="preserve">– use communication technology to connect people with health services </w:t>
      </w:r>
    </w:p>
    <w:p w14:paraId="6A3F3F41" w14:textId="77777777" w:rsidR="009C630D" w:rsidRPr="00D67EEB" w:rsidRDefault="009C630D" w:rsidP="009C630D">
      <w:pPr>
        <w:pStyle w:val="NoteLevel5"/>
        <w:rPr>
          <w:rFonts w:asciiTheme="minorHAnsi" w:hAnsiTheme="minorHAnsi"/>
          <w:i/>
        </w:rPr>
      </w:pPr>
      <w:r w:rsidRPr="00D67EEB">
        <w:rPr>
          <w:rFonts w:asciiTheme="minorHAnsi" w:hAnsiTheme="minorHAnsi"/>
          <w:i/>
        </w:rPr>
        <w:t>Deliver advice/info w/ telephone</w:t>
      </w:r>
    </w:p>
    <w:p w14:paraId="176A91FC" w14:textId="77777777" w:rsidR="009C630D" w:rsidRPr="00D67EEB" w:rsidRDefault="009C630D" w:rsidP="009C630D">
      <w:pPr>
        <w:pStyle w:val="NoteLevel5"/>
        <w:rPr>
          <w:rFonts w:asciiTheme="minorHAnsi" w:hAnsiTheme="minorHAnsi"/>
          <w:i/>
        </w:rPr>
      </w:pPr>
      <w:r w:rsidRPr="00D67EEB">
        <w:rPr>
          <w:rFonts w:asciiTheme="minorHAnsi" w:hAnsiTheme="minorHAnsi"/>
          <w:i/>
        </w:rPr>
        <w:t>Consultation/diagnosis/treatment/family visiting w/ audio-video conferencing</w:t>
      </w:r>
    </w:p>
    <w:p w14:paraId="6E6F1D34" w14:textId="77777777" w:rsidR="009C630D" w:rsidRPr="00D67EEB" w:rsidRDefault="009C630D" w:rsidP="009C630D">
      <w:pPr>
        <w:pStyle w:val="NoteLevel2"/>
        <w:rPr>
          <w:rFonts w:asciiTheme="minorHAnsi" w:hAnsiTheme="minorHAnsi"/>
          <w:i/>
        </w:rPr>
      </w:pPr>
      <w:r w:rsidRPr="00D67EEB">
        <w:rPr>
          <w:rFonts w:asciiTheme="minorHAnsi" w:hAnsiTheme="minorHAnsi"/>
          <w:i/>
        </w:rPr>
        <w:t>Physician Assistants as Providers</w:t>
      </w:r>
    </w:p>
    <w:p w14:paraId="37C0379F" w14:textId="77777777" w:rsidR="009C630D" w:rsidRPr="00D67EEB" w:rsidRDefault="009C630D" w:rsidP="009C630D">
      <w:pPr>
        <w:pStyle w:val="NoteLevel3"/>
        <w:rPr>
          <w:rFonts w:asciiTheme="minorHAnsi" w:hAnsiTheme="minorHAnsi"/>
          <w:i/>
        </w:rPr>
      </w:pPr>
      <w:r w:rsidRPr="00D67EEB">
        <w:rPr>
          <w:rFonts w:asciiTheme="minorHAnsi" w:hAnsiTheme="minorHAnsi"/>
          <w:i/>
        </w:rPr>
        <w:t>Provide wide range of medical services</w:t>
      </w:r>
    </w:p>
    <w:p w14:paraId="64229F9C" w14:textId="77777777" w:rsidR="009C630D" w:rsidRPr="00D67EEB" w:rsidRDefault="009C630D" w:rsidP="009C630D">
      <w:pPr>
        <w:pStyle w:val="NoteLevel3"/>
        <w:rPr>
          <w:rFonts w:asciiTheme="minorHAnsi" w:hAnsiTheme="minorHAnsi"/>
          <w:i/>
        </w:rPr>
      </w:pPr>
      <w:r w:rsidRPr="00D67EEB">
        <w:rPr>
          <w:rFonts w:asciiTheme="minorHAnsi" w:hAnsiTheme="minorHAnsi"/>
          <w:i/>
        </w:rPr>
        <w:t xml:space="preserve">Supervised by physician, part of assistant team – compliment existing health care services </w:t>
      </w:r>
    </w:p>
    <w:p w14:paraId="1F51FD23" w14:textId="77777777" w:rsidR="009C630D" w:rsidRPr="00D67EEB" w:rsidRDefault="009C630D" w:rsidP="009C630D">
      <w:pPr>
        <w:pStyle w:val="NoteLevel3"/>
        <w:rPr>
          <w:rFonts w:asciiTheme="minorHAnsi" w:hAnsiTheme="minorHAnsi"/>
          <w:i/>
        </w:rPr>
      </w:pPr>
      <w:r w:rsidRPr="00D67EEB">
        <w:rPr>
          <w:rFonts w:asciiTheme="minorHAnsi" w:hAnsiTheme="minorHAnsi"/>
          <w:i/>
        </w:rPr>
        <w:t xml:space="preserve">Scope of duties outlined in practice agreement, vary by clinical setting </w:t>
      </w:r>
    </w:p>
    <w:p w14:paraId="2768FCE9" w14:textId="77777777" w:rsidR="009C630D" w:rsidRPr="00D67EEB" w:rsidRDefault="009C630D" w:rsidP="009C630D">
      <w:pPr>
        <w:pStyle w:val="NoteLevel4"/>
        <w:rPr>
          <w:rFonts w:asciiTheme="minorHAnsi" w:hAnsiTheme="minorHAnsi"/>
          <w:i/>
        </w:rPr>
      </w:pPr>
      <w:r w:rsidRPr="00D67EEB">
        <w:rPr>
          <w:rFonts w:asciiTheme="minorHAnsi" w:hAnsiTheme="minorHAnsi"/>
          <w:i/>
        </w:rPr>
        <w:t xml:space="preserve">Ex) taking med. History, psychical exam, diagnosis, treatment, order/interpret test, write prescription, assist surgery </w:t>
      </w:r>
    </w:p>
    <w:p w14:paraId="01BB3E48" w14:textId="77777777" w:rsidR="009C630D" w:rsidRPr="00D67EEB" w:rsidRDefault="009C630D" w:rsidP="009C630D">
      <w:pPr>
        <w:pStyle w:val="NoteLevel4"/>
        <w:rPr>
          <w:rFonts w:asciiTheme="minorHAnsi" w:hAnsiTheme="minorHAnsi"/>
          <w:i/>
        </w:rPr>
      </w:pPr>
      <w:r w:rsidRPr="00D67EEB">
        <w:rPr>
          <w:rFonts w:asciiTheme="minorHAnsi" w:hAnsiTheme="minorHAnsi"/>
          <w:i/>
        </w:rPr>
        <w:t xml:space="preserve">Similar to practitioner but taught to know limits and seek guidance </w:t>
      </w:r>
    </w:p>
    <w:p w14:paraId="0750F626" w14:textId="77777777" w:rsidR="009C630D" w:rsidRPr="00D67EEB" w:rsidRDefault="009C630D" w:rsidP="009C630D">
      <w:pPr>
        <w:pStyle w:val="NoteLevel4"/>
        <w:rPr>
          <w:rFonts w:asciiTheme="minorHAnsi" w:hAnsiTheme="minorHAnsi"/>
          <w:i/>
        </w:rPr>
      </w:pPr>
      <w:r w:rsidRPr="00D67EEB">
        <w:rPr>
          <w:rFonts w:asciiTheme="minorHAnsi" w:hAnsiTheme="minorHAnsi"/>
          <w:i/>
        </w:rPr>
        <w:t xml:space="preserve">Help alleviate strain on health care system </w:t>
      </w:r>
    </w:p>
    <w:p w14:paraId="47FFC6CE" w14:textId="77777777" w:rsidR="009C630D" w:rsidRPr="00D67EEB" w:rsidRDefault="009C630D" w:rsidP="009C630D">
      <w:pPr>
        <w:pStyle w:val="NoteLevel1"/>
        <w:rPr>
          <w:rFonts w:asciiTheme="minorHAnsi" w:hAnsiTheme="minorHAnsi"/>
          <w:i/>
        </w:rPr>
      </w:pPr>
      <w:r w:rsidRPr="00D67EEB">
        <w:rPr>
          <w:rFonts w:asciiTheme="minorHAnsi" w:hAnsiTheme="minorHAnsi"/>
          <w:i/>
        </w:rPr>
        <w:t>2. Why is Patient – Provider Communication Important?</w:t>
      </w:r>
    </w:p>
    <w:p w14:paraId="3A7AA3BE" w14:textId="77777777" w:rsidR="009C630D" w:rsidRPr="00D67EEB" w:rsidRDefault="009C630D" w:rsidP="009C630D">
      <w:pPr>
        <w:pStyle w:val="NoteLevel2"/>
        <w:rPr>
          <w:rFonts w:asciiTheme="minorHAnsi" w:hAnsiTheme="minorHAnsi"/>
          <w:i/>
        </w:rPr>
      </w:pPr>
      <w:r w:rsidRPr="00D67EEB">
        <w:rPr>
          <w:rFonts w:asciiTheme="minorHAnsi" w:hAnsiTheme="minorHAnsi"/>
          <w:i/>
        </w:rPr>
        <w:t xml:space="preserve">Criticisms: jargon, little feedback, depersonalized care </w:t>
      </w:r>
    </w:p>
    <w:p w14:paraId="0DE8958E" w14:textId="77777777" w:rsidR="002F01B0" w:rsidRPr="00D67EEB" w:rsidRDefault="002F01B0" w:rsidP="009C630D">
      <w:pPr>
        <w:pStyle w:val="NoteLevel2"/>
        <w:rPr>
          <w:rFonts w:asciiTheme="minorHAnsi" w:hAnsiTheme="minorHAnsi"/>
          <w:i/>
        </w:rPr>
      </w:pPr>
      <w:r w:rsidRPr="00D67EEB">
        <w:rPr>
          <w:rFonts w:asciiTheme="minorHAnsi" w:hAnsiTheme="minorHAnsi"/>
          <w:i/>
        </w:rPr>
        <w:t xml:space="preserve">Poor patient-provider communication tied to </w:t>
      </w:r>
      <w:r w:rsidRPr="00D67EEB">
        <w:rPr>
          <w:rFonts w:asciiTheme="minorHAnsi" w:hAnsiTheme="minorHAnsi"/>
          <w:i/>
        </w:rPr>
        <w:sym w:font="Wingdings" w:char="F0E0"/>
      </w:r>
      <w:r w:rsidRPr="00D67EEB">
        <w:rPr>
          <w:rFonts w:asciiTheme="minorHAnsi" w:hAnsiTheme="minorHAnsi"/>
          <w:i/>
        </w:rPr>
        <w:t xml:space="preserve"> non-adherence to treatment recommendations, failing to disclose concurrent use of alternative treatment/therapies</w:t>
      </w:r>
    </w:p>
    <w:p w14:paraId="2EBE20C9" w14:textId="77777777" w:rsidR="002F01B0" w:rsidRPr="00D67EEB" w:rsidRDefault="002F01B0" w:rsidP="009C630D">
      <w:pPr>
        <w:pStyle w:val="NoteLevel2"/>
        <w:rPr>
          <w:rFonts w:asciiTheme="minorHAnsi" w:hAnsiTheme="minorHAnsi"/>
          <w:i/>
        </w:rPr>
      </w:pPr>
      <w:r w:rsidRPr="00D67EEB">
        <w:rPr>
          <w:rFonts w:asciiTheme="minorHAnsi" w:hAnsiTheme="minorHAnsi"/>
          <w:i/>
        </w:rPr>
        <w:t>Judging Quality of Care</w:t>
      </w:r>
    </w:p>
    <w:p w14:paraId="4EFC7B56" w14:textId="77777777" w:rsidR="002F01B0" w:rsidRPr="00D67EEB" w:rsidRDefault="002F01B0" w:rsidP="002F01B0">
      <w:pPr>
        <w:pStyle w:val="NoteLevel3"/>
        <w:rPr>
          <w:rFonts w:asciiTheme="minorHAnsi" w:hAnsiTheme="minorHAnsi"/>
          <w:i/>
        </w:rPr>
      </w:pPr>
      <w:r w:rsidRPr="00D67EEB">
        <w:rPr>
          <w:rFonts w:asciiTheme="minorHAnsi" w:hAnsiTheme="minorHAnsi"/>
          <w:i/>
        </w:rPr>
        <w:t>Often judged by criteria irrelevant to its technical quality</w:t>
      </w:r>
    </w:p>
    <w:p w14:paraId="4714748C" w14:textId="77777777" w:rsidR="002F01B0" w:rsidRPr="00D67EEB" w:rsidRDefault="002F01B0" w:rsidP="002F01B0">
      <w:pPr>
        <w:pStyle w:val="NoteLevel4"/>
        <w:rPr>
          <w:rFonts w:asciiTheme="minorHAnsi" w:hAnsiTheme="minorHAnsi"/>
          <w:i/>
        </w:rPr>
      </w:pPr>
      <w:r w:rsidRPr="00D67EEB">
        <w:rPr>
          <w:rFonts w:asciiTheme="minorHAnsi" w:hAnsiTheme="minorHAnsi"/>
          <w:i/>
        </w:rPr>
        <w:t>Basis of delivery manner (warmth, confidence, friendly)</w:t>
      </w:r>
    </w:p>
    <w:p w14:paraId="76C804AF" w14:textId="77777777" w:rsidR="002F01B0" w:rsidRPr="00D67EEB" w:rsidRDefault="002F01B0" w:rsidP="002F01B0">
      <w:pPr>
        <w:pStyle w:val="NoteLevel5"/>
        <w:rPr>
          <w:rFonts w:asciiTheme="minorHAnsi" w:hAnsiTheme="minorHAnsi"/>
          <w:i/>
        </w:rPr>
      </w:pPr>
      <w:r w:rsidRPr="00D67EEB">
        <w:rPr>
          <w:rFonts w:asciiTheme="minorHAnsi" w:hAnsiTheme="minorHAnsi"/>
          <w:i/>
        </w:rPr>
        <w:t xml:space="preserve">In reality: technical quality of care and manner are unrelated. </w:t>
      </w:r>
    </w:p>
    <w:p w14:paraId="7268A801" w14:textId="77777777" w:rsidR="002F01B0" w:rsidRPr="00D67EEB" w:rsidRDefault="002F01B0" w:rsidP="002F01B0">
      <w:pPr>
        <w:pStyle w:val="NoteLevel2"/>
        <w:rPr>
          <w:rFonts w:asciiTheme="minorHAnsi" w:hAnsiTheme="minorHAnsi"/>
          <w:i/>
        </w:rPr>
      </w:pPr>
      <w:r w:rsidRPr="00D67EEB">
        <w:rPr>
          <w:rFonts w:asciiTheme="minorHAnsi" w:hAnsiTheme="minorHAnsi"/>
          <w:i/>
        </w:rPr>
        <w:t>Patient Consumerism</w:t>
      </w:r>
    </w:p>
    <w:p w14:paraId="34022713" w14:textId="77777777" w:rsidR="002F01B0" w:rsidRPr="00D67EEB" w:rsidRDefault="002F01B0" w:rsidP="002F01B0">
      <w:pPr>
        <w:pStyle w:val="NoteLevel3"/>
        <w:rPr>
          <w:rFonts w:asciiTheme="minorHAnsi" w:hAnsiTheme="minorHAnsi"/>
          <w:i/>
        </w:rPr>
      </w:pPr>
      <w:r w:rsidRPr="00D67EEB">
        <w:rPr>
          <w:rFonts w:asciiTheme="minorHAnsi" w:hAnsiTheme="minorHAnsi"/>
          <w:i/>
        </w:rPr>
        <w:t xml:space="preserve">Patients are consumers of health-related info/self-care products </w:t>
      </w:r>
      <w:r w:rsidRPr="00D67EEB">
        <w:rPr>
          <w:rFonts w:asciiTheme="minorHAnsi" w:hAnsiTheme="minorHAnsi"/>
          <w:i/>
        </w:rPr>
        <w:sym w:font="Wingdings" w:char="F0E0"/>
      </w:r>
      <w:r w:rsidRPr="00D67EEB">
        <w:rPr>
          <w:rFonts w:asciiTheme="minorHAnsi" w:hAnsiTheme="minorHAnsi"/>
          <w:i/>
        </w:rPr>
        <w:t xml:space="preserve"> Patients want to be involved in decisions that affect their health (active, not passive)</w:t>
      </w:r>
    </w:p>
    <w:p w14:paraId="51A1CF5B" w14:textId="77777777" w:rsidR="002F01B0" w:rsidRPr="00D67EEB" w:rsidRDefault="002F01B0" w:rsidP="002F01B0">
      <w:pPr>
        <w:pStyle w:val="NoteLevel4"/>
        <w:rPr>
          <w:rFonts w:asciiTheme="minorHAnsi" w:hAnsiTheme="minorHAnsi"/>
          <w:i/>
        </w:rPr>
      </w:pPr>
      <w:r w:rsidRPr="00D67EEB">
        <w:rPr>
          <w:rFonts w:asciiTheme="minorHAnsi" w:hAnsiTheme="minorHAnsi"/>
          <w:i/>
        </w:rPr>
        <w:t>Contrary to traditional view of physician’s authority (no questions or complaints)</w:t>
      </w:r>
    </w:p>
    <w:p w14:paraId="479CAC87" w14:textId="77777777" w:rsidR="002F01B0" w:rsidRPr="00D67EEB" w:rsidRDefault="00A663FA" w:rsidP="002F01B0">
      <w:pPr>
        <w:pStyle w:val="NoteLevel4"/>
        <w:rPr>
          <w:rFonts w:asciiTheme="minorHAnsi" w:hAnsiTheme="minorHAnsi"/>
          <w:i/>
        </w:rPr>
      </w:pPr>
      <w:r w:rsidRPr="00D67EEB">
        <w:rPr>
          <w:rFonts w:asciiTheme="minorHAnsi" w:hAnsiTheme="minorHAnsi"/>
          <w:i/>
        </w:rPr>
        <w:t xml:space="preserve">Consumerists choose combination of conventional/alternative health practitioners/products </w:t>
      </w:r>
    </w:p>
    <w:p w14:paraId="6093820B" w14:textId="77777777" w:rsidR="00A663FA" w:rsidRPr="00D67EEB" w:rsidRDefault="00A663FA" w:rsidP="00A663FA">
      <w:pPr>
        <w:pStyle w:val="NoteLevel3"/>
        <w:rPr>
          <w:rFonts w:asciiTheme="minorHAnsi" w:hAnsiTheme="minorHAnsi"/>
          <w:i/>
        </w:rPr>
      </w:pPr>
      <w:r w:rsidRPr="00D67EEB">
        <w:rPr>
          <w:rFonts w:asciiTheme="minorHAnsi" w:hAnsiTheme="minorHAnsi"/>
          <w:i/>
        </w:rPr>
        <w:t>Factors leading to consumerism</w:t>
      </w:r>
    </w:p>
    <w:p w14:paraId="15F0D962" w14:textId="77777777" w:rsidR="00A663FA" w:rsidRPr="00D67EEB" w:rsidRDefault="00A663FA" w:rsidP="00A663FA">
      <w:pPr>
        <w:pStyle w:val="NoteLevel4"/>
        <w:rPr>
          <w:rFonts w:asciiTheme="minorHAnsi" w:hAnsiTheme="minorHAnsi"/>
          <w:i/>
        </w:rPr>
      </w:pPr>
      <w:r w:rsidRPr="00D67EEB">
        <w:rPr>
          <w:rFonts w:asciiTheme="minorHAnsi" w:hAnsiTheme="minorHAnsi"/>
          <w:i/>
        </w:rPr>
        <w:lastRenderedPageBreak/>
        <w:t>Emphasis on maintaining/achieving good health (Western society)</w:t>
      </w:r>
    </w:p>
    <w:p w14:paraId="53D041F8" w14:textId="77777777" w:rsidR="00A663FA" w:rsidRPr="00D67EEB" w:rsidRDefault="00A663FA" w:rsidP="00A663FA">
      <w:pPr>
        <w:pStyle w:val="NoteLevel4"/>
        <w:rPr>
          <w:rFonts w:asciiTheme="minorHAnsi" w:hAnsiTheme="minorHAnsi"/>
          <w:i/>
        </w:rPr>
      </w:pPr>
      <w:r w:rsidRPr="00D67EEB">
        <w:rPr>
          <w:rFonts w:asciiTheme="minorHAnsi" w:hAnsiTheme="minorHAnsi"/>
          <w:i/>
        </w:rPr>
        <w:t>Patients role in developing the plan promotes commitment to cooperate and participate in treatment plan</w:t>
      </w:r>
    </w:p>
    <w:p w14:paraId="777F97DD" w14:textId="77777777" w:rsidR="00A663FA" w:rsidRPr="00D67EEB" w:rsidRDefault="00A663FA" w:rsidP="00A663FA">
      <w:pPr>
        <w:pStyle w:val="NoteLevel5"/>
        <w:rPr>
          <w:rFonts w:asciiTheme="minorHAnsi" w:hAnsiTheme="minorHAnsi"/>
          <w:i/>
        </w:rPr>
      </w:pPr>
      <w:r w:rsidRPr="00D67EEB">
        <w:rPr>
          <w:rFonts w:asciiTheme="minorHAnsi" w:hAnsiTheme="minorHAnsi"/>
          <w:i/>
        </w:rPr>
        <w:t>Modify lifestyle: smoking, diet, alcohol</w:t>
      </w:r>
    </w:p>
    <w:p w14:paraId="74F1F224" w14:textId="77777777" w:rsidR="00A663FA" w:rsidRPr="00D67EEB" w:rsidRDefault="00A663FA" w:rsidP="00A663FA">
      <w:pPr>
        <w:pStyle w:val="NoteLevel6"/>
        <w:rPr>
          <w:rFonts w:asciiTheme="minorHAnsi" w:hAnsiTheme="minorHAnsi"/>
          <w:i/>
        </w:rPr>
      </w:pPr>
      <w:r w:rsidRPr="00D67EEB">
        <w:rPr>
          <w:rFonts w:asciiTheme="minorHAnsi" w:hAnsiTheme="minorHAnsi"/>
          <w:i/>
        </w:rPr>
        <w:t>Patients who regard their behavior as under control of providers are less likely to adhere</w:t>
      </w:r>
    </w:p>
    <w:p w14:paraId="00E34ED6" w14:textId="77777777" w:rsidR="00A663FA" w:rsidRPr="00D67EEB" w:rsidRDefault="00A663FA" w:rsidP="00A663FA">
      <w:pPr>
        <w:pStyle w:val="NoteLevel4"/>
        <w:rPr>
          <w:rFonts w:asciiTheme="minorHAnsi" w:hAnsiTheme="minorHAnsi"/>
          <w:i/>
        </w:rPr>
      </w:pPr>
      <w:r w:rsidRPr="00D67EEB">
        <w:rPr>
          <w:rFonts w:asciiTheme="minorHAnsi" w:hAnsiTheme="minorHAnsi"/>
          <w:i/>
        </w:rPr>
        <w:t xml:space="preserve">Internet – search info about health (38%) </w:t>
      </w:r>
    </w:p>
    <w:p w14:paraId="2B540FAE" w14:textId="77777777" w:rsidR="00A663FA" w:rsidRPr="00D67EEB" w:rsidRDefault="00A663FA" w:rsidP="00A663FA">
      <w:pPr>
        <w:pStyle w:val="NoteLevel5"/>
        <w:rPr>
          <w:rFonts w:asciiTheme="minorHAnsi" w:hAnsiTheme="minorHAnsi"/>
          <w:i/>
        </w:rPr>
      </w:pPr>
      <w:r w:rsidRPr="00D67EEB">
        <w:rPr>
          <w:rFonts w:asciiTheme="minorHAnsi" w:hAnsiTheme="minorHAnsi"/>
          <w:i/>
        </w:rPr>
        <w:t>Second opinion about health</w:t>
      </w:r>
    </w:p>
    <w:p w14:paraId="52EA58EF" w14:textId="77777777" w:rsidR="00A663FA" w:rsidRPr="00D67EEB" w:rsidRDefault="00A663FA" w:rsidP="00A663FA">
      <w:pPr>
        <w:pStyle w:val="NoteLevel6"/>
        <w:rPr>
          <w:rFonts w:asciiTheme="minorHAnsi" w:hAnsiTheme="minorHAnsi"/>
          <w:i/>
        </w:rPr>
      </w:pPr>
      <w:r w:rsidRPr="00D67EEB">
        <w:rPr>
          <w:rFonts w:asciiTheme="minorHAnsi" w:hAnsiTheme="minorHAnsi"/>
          <w:i/>
        </w:rPr>
        <w:t>Common searches: surgery, alternative therapies</w:t>
      </w:r>
    </w:p>
    <w:p w14:paraId="03629C30" w14:textId="77777777" w:rsidR="00A663FA" w:rsidRPr="00D67EEB" w:rsidRDefault="00A663FA" w:rsidP="00A663FA">
      <w:pPr>
        <w:pStyle w:val="NoteLevel4"/>
        <w:rPr>
          <w:rFonts w:asciiTheme="minorHAnsi" w:hAnsiTheme="minorHAnsi"/>
          <w:i/>
        </w:rPr>
      </w:pPr>
      <w:r w:rsidRPr="00D67EEB">
        <w:rPr>
          <w:rFonts w:asciiTheme="minorHAnsi" w:hAnsiTheme="minorHAnsi"/>
          <w:i/>
        </w:rPr>
        <w:t>Patients’ expertise about their illness (esp. chronic, recurring) –</w:t>
      </w:r>
      <w:r w:rsidR="003707C9" w:rsidRPr="00D67EEB">
        <w:rPr>
          <w:rFonts w:asciiTheme="minorHAnsi" w:hAnsiTheme="minorHAnsi"/>
          <w:i/>
        </w:rPr>
        <w:t xml:space="preserve"> inte</w:t>
      </w:r>
      <w:r w:rsidRPr="00D67EEB">
        <w:rPr>
          <w:rFonts w:asciiTheme="minorHAnsi" w:hAnsiTheme="minorHAnsi"/>
          <w:i/>
        </w:rPr>
        <w:t xml:space="preserve">gration </w:t>
      </w:r>
      <w:r w:rsidR="003707C9" w:rsidRPr="00D67EEB">
        <w:rPr>
          <w:rFonts w:asciiTheme="minorHAnsi" w:hAnsiTheme="minorHAnsi"/>
          <w:i/>
        </w:rPr>
        <w:t xml:space="preserve">is better </w:t>
      </w:r>
    </w:p>
    <w:p w14:paraId="790E80A7" w14:textId="77777777" w:rsidR="003707C9" w:rsidRPr="00D67EEB" w:rsidRDefault="003707C9" w:rsidP="00D814C7">
      <w:pPr>
        <w:pStyle w:val="NoteLevel2"/>
        <w:rPr>
          <w:rFonts w:asciiTheme="minorHAnsi" w:hAnsiTheme="minorHAnsi"/>
          <w:i/>
        </w:rPr>
      </w:pPr>
      <w:r w:rsidRPr="00D67EEB">
        <w:rPr>
          <w:rFonts w:asciiTheme="minorHAnsi" w:hAnsiTheme="minorHAnsi"/>
          <w:i/>
        </w:rPr>
        <w:t>Factors that erode communication</w:t>
      </w:r>
    </w:p>
    <w:p w14:paraId="3C6A6EBE" w14:textId="77777777" w:rsidR="003707C9" w:rsidRPr="00D67EEB" w:rsidRDefault="003707C9" w:rsidP="00D814C7">
      <w:pPr>
        <w:pStyle w:val="NoteLevel3"/>
        <w:rPr>
          <w:rFonts w:asciiTheme="minorHAnsi" w:hAnsiTheme="minorHAnsi"/>
          <w:i/>
        </w:rPr>
      </w:pPr>
      <w:r w:rsidRPr="00D67EEB">
        <w:rPr>
          <w:rFonts w:asciiTheme="minorHAnsi" w:hAnsiTheme="minorHAnsi"/>
          <w:i/>
        </w:rPr>
        <w:t>Setting</w:t>
      </w:r>
    </w:p>
    <w:p w14:paraId="5A275466" w14:textId="77777777" w:rsidR="003707C9" w:rsidRPr="00D67EEB" w:rsidRDefault="003707C9" w:rsidP="00D814C7">
      <w:pPr>
        <w:pStyle w:val="NoteLevel4"/>
        <w:rPr>
          <w:rFonts w:asciiTheme="minorHAnsi" w:hAnsiTheme="minorHAnsi"/>
          <w:i/>
        </w:rPr>
      </w:pPr>
      <w:proofErr w:type="spellStart"/>
      <w:r w:rsidRPr="00D67EEB">
        <w:rPr>
          <w:rFonts w:asciiTheme="minorHAnsi" w:hAnsiTheme="minorHAnsi"/>
          <w:i/>
        </w:rPr>
        <w:t>Avg</w:t>
      </w:r>
      <w:proofErr w:type="spellEnd"/>
      <w:r w:rsidRPr="00D67EEB">
        <w:rPr>
          <w:rFonts w:asciiTheme="minorHAnsi" w:hAnsiTheme="minorHAnsi"/>
          <w:i/>
        </w:rPr>
        <w:t xml:space="preserve"> visit = 12 to 15 min </w:t>
      </w:r>
    </w:p>
    <w:p w14:paraId="31DDC40B" w14:textId="77777777" w:rsidR="003707C9" w:rsidRPr="00D67EEB" w:rsidRDefault="003707C9" w:rsidP="00D814C7">
      <w:pPr>
        <w:pStyle w:val="NoteLevel4"/>
        <w:rPr>
          <w:rFonts w:asciiTheme="minorHAnsi" w:hAnsiTheme="minorHAnsi"/>
          <w:i/>
        </w:rPr>
      </w:pPr>
      <w:r w:rsidRPr="00D67EEB">
        <w:rPr>
          <w:rFonts w:asciiTheme="minorHAnsi" w:hAnsiTheme="minorHAnsi"/>
          <w:i/>
        </w:rPr>
        <w:t xml:space="preserve">Symptom explanation – </w:t>
      </w:r>
      <w:proofErr w:type="spellStart"/>
      <w:r w:rsidRPr="00D67EEB">
        <w:rPr>
          <w:rFonts w:asciiTheme="minorHAnsi" w:hAnsiTheme="minorHAnsi"/>
          <w:i/>
        </w:rPr>
        <w:t>avg</w:t>
      </w:r>
      <w:proofErr w:type="spellEnd"/>
      <w:r w:rsidRPr="00D67EEB">
        <w:rPr>
          <w:rFonts w:asciiTheme="minorHAnsi" w:hAnsiTheme="minorHAnsi"/>
          <w:i/>
        </w:rPr>
        <w:t xml:space="preserve"> physician interruption = 23 sec </w:t>
      </w:r>
    </w:p>
    <w:p w14:paraId="23B69E8F" w14:textId="77777777" w:rsidR="003707C9" w:rsidRPr="00D67EEB" w:rsidRDefault="003707C9" w:rsidP="00D814C7">
      <w:pPr>
        <w:pStyle w:val="NoteLevel4"/>
        <w:rPr>
          <w:rFonts w:asciiTheme="minorHAnsi" w:hAnsiTheme="minorHAnsi"/>
          <w:i/>
        </w:rPr>
      </w:pPr>
      <w:r w:rsidRPr="00D67EEB">
        <w:rPr>
          <w:rFonts w:asciiTheme="minorHAnsi" w:hAnsiTheme="minorHAnsi"/>
          <w:i/>
        </w:rPr>
        <w:t xml:space="preserve">Communicate illness to stranger </w:t>
      </w:r>
    </w:p>
    <w:p w14:paraId="2FED8F25" w14:textId="77777777" w:rsidR="00777574" w:rsidRPr="00D67EEB" w:rsidRDefault="00777574" w:rsidP="00D814C7">
      <w:pPr>
        <w:pStyle w:val="NoteLevel5"/>
        <w:rPr>
          <w:rFonts w:asciiTheme="minorHAnsi" w:hAnsiTheme="minorHAnsi"/>
          <w:i/>
        </w:rPr>
      </w:pPr>
      <w:r w:rsidRPr="00D67EEB">
        <w:rPr>
          <w:rFonts w:asciiTheme="minorHAnsi" w:hAnsiTheme="minorHAnsi"/>
          <w:i/>
        </w:rPr>
        <w:t xml:space="preserve">Problems of anxiety, embarrassment, articulation </w:t>
      </w:r>
    </w:p>
    <w:p w14:paraId="479944F3" w14:textId="77777777" w:rsidR="00777574" w:rsidRPr="00D67EEB" w:rsidRDefault="00777574" w:rsidP="00D814C7">
      <w:pPr>
        <w:pStyle w:val="NoteLevel4"/>
        <w:rPr>
          <w:rFonts w:asciiTheme="minorHAnsi" w:hAnsiTheme="minorHAnsi"/>
          <w:i/>
        </w:rPr>
      </w:pPr>
      <w:r w:rsidRPr="00D67EEB">
        <w:rPr>
          <w:rFonts w:asciiTheme="minorHAnsi" w:hAnsiTheme="minorHAnsi"/>
          <w:i/>
        </w:rPr>
        <w:t xml:space="preserve">Provider’s task is to extract significant into as quickly as possible </w:t>
      </w:r>
    </w:p>
    <w:p w14:paraId="5DF6F531" w14:textId="77777777" w:rsidR="00777574" w:rsidRPr="00D67EEB" w:rsidRDefault="00777574" w:rsidP="00D814C7">
      <w:pPr>
        <w:pStyle w:val="NoteLevel5"/>
        <w:rPr>
          <w:rFonts w:asciiTheme="minorHAnsi" w:hAnsiTheme="minorHAnsi"/>
          <w:i/>
        </w:rPr>
      </w:pPr>
      <w:r w:rsidRPr="00D67EEB">
        <w:rPr>
          <w:rFonts w:asciiTheme="minorHAnsi" w:hAnsiTheme="minorHAnsi"/>
          <w:i/>
        </w:rPr>
        <w:t>Overlook signs</w:t>
      </w:r>
    </w:p>
    <w:p w14:paraId="66294D9D" w14:textId="77777777" w:rsidR="00777574" w:rsidRPr="00D67EEB" w:rsidRDefault="00777574" w:rsidP="00D814C7">
      <w:pPr>
        <w:pStyle w:val="NoteLevel4"/>
        <w:rPr>
          <w:rFonts w:asciiTheme="minorHAnsi" w:hAnsiTheme="minorHAnsi"/>
          <w:i/>
        </w:rPr>
      </w:pPr>
      <w:r w:rsidRPr="00D67EEB">
        <w:rPr>
          <w:rFonts w:asciiTheme="minorHAnsi" w:hAnsiTheme="minorHAnsi"/>
          <w:i/>
        </w:rPr>
        <w:t xml:space="preserve">Provider and patient’s idea of important symptoms lack correspondence </w:t>
      </w:r>
    </w:p>
    <w:p w14:paraId="599360B1" w14:textId="77777777" w:rsidR="00777574" w:rsidRPr="00D67EEB" w:rsidRDefault="00777574" w:rsidP="00D814C7">
      <w:pPr>
        <w:pStyle w:val="NoteLevel2"/>
        <w:rPr>
          <w:rFonts w:asciiTheme="minorHAnsi" w:hAnsiTheme="minorHAnsi"/>
          <w:i/>
        </w:rPr>
      </w:pPr>
      <w:r w:rsidRPr="00D67EEB">
        <w:rPr>
          <w:rFonts w:asciiTheme="minorHAnsi" w:hAnsiTheme="minorHAnsi"/>
          <w:i/>
        </w:rPr>
        <w:t xml:space="preserve">Structure of Health Care Delivery system </w:t>
      </w:r>
    </w:p>
    <w:p w14:paraId="05F14C48" w14:textId="77777777" w:rsidR="00777574" w:rsidRPr="00D67EEB" w:rsidRDefault="00777574" w:rsidP="00D814C7">
      <w:pPr>
        <w:pStyle w:val="NoteLevel3"/>
        <w:rPr>
          <w:rFonts w:asciiTheme="minorHAnsi" w:hAnsiTheme="minorHAnsi"/>
          <w:i/>
        </w:rPr>
      </w:pPr>
      <w:r w:rsidRPr="00D67EEB">
        <w:rPr>
          <w:rFonts w:asciiTheme="minorHAnsi" w:hAnsiTheme="minorHAnsi"/>
          <w:i/>
        </w:rPr>
        <w:t>Physicians – usually first point of entry (public health care system)</w:t>
      </w:r>
    </w:p>
    <w:p w14:paraId="150821CD" w14:textId="77777777" w:rsidR="00777574" w:rsidRPr="00D67EEB" w:rsidRDefault="00777574" w:rsidP="00D814C7">
      <w:pPr>
        <w:pStyle w:val="NoteLevel3"/>
        <w:rPr>
          <w:rFonts w:asciiTheme="minorHAnsi" w:hAnsiTheme="minorHAnsi"/>
          <w:i/>
        </w:rPr>
      </w:pPr>
      <w:r w:rsidRPr="00D67EEB">
        <w:rPr>
          <w:rFonts w:asciiTheme="minorHAnsi" w:hAnsiTheme="minorHAnsi"/>
          <w:i/>
        </w:rPr>
        <w:t xml:space="preserve">Primary health care </w:t>
      </w:r>
      <w:r w:rsidRPr="00D67EEB">
        <w:rPr>
          <w:rFonts w:asciiTheme="minorHAnsi" w:hAnsiTheme="minorHAnsi"/>
          <w:i/>
        </w:rPr>
        <w:sym w:font="Wingdings" w:char="F0E0"/>
      </w:r>
      <w:r w:rsidRPr="00D67EEB">
        <w:rPr>
          <w:rFonts w:asciiTheme="minorHAnsi" w:hAnsiTheme="minorHAnsi"/>
          <w:i/>
        </w:rPr>
        <w:t xml:space="preserve"> Secondary health care services</w:t>
      </w:r>
    </w:p>
    <w:p w14:paraId="74057F6D" w14:textId="77777777" w:rsidR="00777574" w:rsidRPr="00D67EEB" w:rsidRDefault="00777574" w:rsidP="00D814C7">
      <w:pPr>
        <w:pStyle w:val="NoteLevel4"/>
        <w:rPr>
          <w:rFonts w:asciiTheme="minorHAnsi" w:hAnsiTheme="minorHAnsi"/>
          <w:i/>
        </w:rPr>
      </w:pPr>
      <w:r w:rsidRPr="00D67EEB">
        <w:rPr>
          <w:rFonts w:asciiTheme="minorHAnsi" w:hAnsiTheme="minorHAnsi"/>
          <w:i/>
        </w:rPr>
        <w:t xml:space="preserve">More specialized services to ensure continuity of care </w:t>
      </w:r>
    </w:p>
    <w:p w14:paraId="11F65D28" w14:textId="77777777" w:rsidR="00777574" w:rsidRPr="00D67EEB" w:rsidRDefault="00777574" w:rsidP="00D814C7">
      <w:pPr>
        <w:pStyle w:val="NoteLevel4"/>
        <w:rPr>
          <w:rFonts w:asciiTheme="minorHAnsi" w:hAnsiTheme="minorHAnsi"/>
          <w:i/>
        </w:rPr>
      </w:pPr>
      <w:r w:rsidRPr="00D67EEB">
        <w:rPr>
          <w:rFonts w:asciiTheme="minorHAnsi" w:hAnsiTheme="minorHAnsi"/>
          <w:i/>
        </w:rPr>
        <w:t xml:space="preserve">Pass on records </w:t>
      </w:r>
    </w:p>
    <w:p w14:paraId="33607204" w14:textId="77777777" w:rsidR="00777574" w:rsidRPr="00D67EEB" w:rsidRDefault="00777574" w:rsidP="00D814C7">
      <w:pPr>
        <w:pStyle w:val="NoteLevel3"/>
        <w:rPr>
          <w:rFonts w:asciiTheme="minorHAnsi" w:hAnsiTheme="minorHAnsi"/>
          <w:i/>
        </w:rPr>
      </w:pPr>
      <w:r w:rsidRPr="00D67EEB">
        <w:rPr>
          <w:rFonts w:asciiTheme="minorHAnsi" w:hAnsiTheme="minorHAnsi"/>
          <w:i/>
        </w:rPr>
        <w:t xml:space="preserve">Gatekeeper system – require initial referral from physician </w:t>
      </w:r>
    </w:p>
    <w:p w14:paraId="1602DCEC" w14:textId="77777777" w:rsidR="00314C65" w:rsidRPr="00D67EEB" w:rsidRDefault="00314C65" w:rsidP="00D814C7">
      <w:pPr>
        <w:pStyle w:val="NoteLevel4"/>
        <w:rPr>
          <w:rFonts w:asciiTheme="minorHAnsi" w:hAnsiTheme="minorHAnsi"/>
          <w:i/>
        </w:rPr>
      </w:pPr>
      <w:r w:rsidRPr="00D67EEB">
        <w:rPr>
          <w:rFonts w:asciiTheme="minorHAnsi" w:hAnsiTheme="minorHAnsi"/>
          <w:i/>
        </w:rPr>
        <w:t xml:space="preserve">Problem: estimate 3.5 million Canadians lack regular family physician </w:t>
      </w:r>
    </w:p>
    <w:p w14:paraId="06E1F892" w14:textId="77777777" w:rsidR="00314C65" w:rsidRPr="00D67EEB" w:rsidRDefault="00314C65" w:rsidP="00D814C7">
      <w:pPr>
        <w:pStyle w:val="NoteLevel5"/>
        <w:rPr>
          <w:rFonts w:asciiTheme="minorHAnsi" w:hAnsiTheme="minorHAnsi"/>
          <w:i/>
        </w:rPr>
      </w:pPr>
      <w:r w:rsidRPr="00D67EEB">
        <w:rPr>
          <w:rFonts w:asciiTheme="minorHAnsi" w:hAnsiTheme="minorHAnsi"/>
          <w:i/>
        </w:rPr>
        <w:t xml:space="preserve">Walk-in clinic, ER as alternative primary care </w:t>
      </w:r>
    </w:p>
    <w:p w14:paraId="26099A4F" w14:textId="77777777" w:rsidR="00314C65" w:rsidRPr="00D67EEB" w:rsidRDefault="00314C65" w:rsidP="00D814C7">
      <w:pPr>
        <w:pStyle w:val="NoteLevel4"/>
        <w:rPr>
          <w:rFonts w:asciiTheme="minorHAnsi" w:hAnsiTheme="minorHAnsi"/>
          <w:i/>
        </w:rPr>
      </w:pPr>
      <w:r w:rsidRPr="00D67EEB">
        <w:rPr>
          <w:rFonts w:asciiTheme="minorHAnsi" w:hAnsiTheme="minorHAnsi"/>
          <w:i/>
        </w:rPr>
        <w:t xml:space="preserve">Low physician-to-patient ratio </w:t>
      </w:r>
      <w:r w:rsidRPr="00D67EEB">
        <w:rPr>
          <w:rFonts w:asciiTheme="minorHAnsi" w:hAnsiTheme="minorHAnsi"/>
          <w:i/>
        </w:rPr>
        <w:sym w:font="Wingdings" w:char="F0E0"/>
      </w:r>
      <w:r w:rsidRPr="00D67EEB">
        <w:rPr>
          <w:rFonts w:asciiTheme="minorHAnsi" w:hAnsiTheme="minorHAnsi"/>
          <w:i/>
        </w:rPr>
        <w:t xml:space="preserve"> delay timing of medical treatment</w:t>
      </w:r>
    </w:p>
    <w:p w14:paraId="5971950D" w14:textId="77777777" w:rsidR="00314C65" w:rsidRPr="00D67EEB" w:rsidRDefault="00314C65" w:rsidP="00D814C7">
      <w:pPr>
        <w:pStyle w:val="NoteLevel5"/>
        <w:rPr>
          <w:rFonts w:asciiTheme="minorHAnsi" w:hAnsiTheme="minorHAnsi"/>
          <w:i/>
        </w:rPr>
      </w:pPr>
      <w:r w:rsidRPr="00D67EEB">
        <w:rPr>
          <w:rFonts w:asciiTheme="minorHAnsi" w:hAnsiTheme="minorHAnsi"/>
          <w:i/>
        </w:rPr>
        <w:t xml:space="preserve">Ontario lowest </w:t>
      </w:r>
    </w:p>
    <w:p w14:paraId="756FF115" w14:textId="77777777" w:rsidR="00314C65" w:rsidRPr="00D67EEB" w:rsidRDefault="00314C65" w:rsidP="00D814C7">
      <w:pPr>
        <w:pStyle w:val="NoteLevel3"/>
        <w:rPr>
          <w:rFonts w:asciiTheme="minorHAnsi" w:hAnsiTheme="minorHAnsi"/>
          <w:i/>
        </w:rPr>
      </w:pPr>
      <w:r w:rsidRPr="00D67EEB">
        <w:rPr>
          <w:rFonts w:asciiTheme="minorHAnsi" w:hAnsiTheme="minorHAnsi"/>
          <w:i/>
        </w:rPr>
        <w:t>Long wait times for initial consultation</w:t>
      </w:r>
    </w:p>
    <w:p w14:paraId="628098E7" w14:textId="77777777" w:rsidR="00314C65" w:rsidRPr="00D67EEB" w:rsidRDefault="00314C65" w:rsidP="00D814C7">
      <w:pPr>
        <w:pStyle w:val="NoteLevel4"/>
        <w:rPr>
          <w:rFonts w:asciiTheme="minorHAnsi" w:hAnsiTheme="minorHAnsi"/>
          <w:i/>
        </w:rPr>
      </w:pPr>
      <w:r w:rsidRPr="00D67EEB">
        <w:rPr>
          <w:rFonts w:asciiTheme="minorHAnsi" w:hAnsiTheme="minorHAnsi"/>
          <w:i/>
        </w:rPr>
        <w:t xml:space="preserve">Canada is by far the lowest for access to primary health care </w:t>
      </w:r>
    </w:p>
    <w:p w14:paraId="7A76D3DF" w14:textId="77777777" w:rsidR="00314C65" w:rsidRPr="00D67EEB" w:rsidRDefault="00314C65" w:rsidP="00D814C7">
      <w:pPr>
        <w:pStyle w:val="NoteLevel4"/>
        <w:rPr>
          <w:rFonts w:asciiTheme="minorHAnsi" w:hAnsiTheme="minorHAnsi"/>
          <w:i/>
        </w:rPr>
      </w:pPr>
      <w:r w:rsidRPr="00D67EEB">
        <w:rPr>
          <w:rFonts w:asciiTheme="minorHAnsi" w:hAnsiTheme="minorHAnsi"/>
          <w:i/>
        </w:rPr>
        <w:t>21% - unacceptable wait time</w:t>
      </w:r>
    </w:p>
    <w:p w14:paraId="3BAAF8D0" w14:textId="77777777" w:rsidR="00314C65" w:rsidRPr="00D67EEB" w:rsidRDefault="00314C65" w:rsidP="00D814C7">
      <w:pPr>
        <w:pStyle w:val="NoteLevel4"/>
        <w:rPr>
          <w:rFonts w:asciiTheme="minorHAnsi" w:hAnsiTheme="minorHAnsi"/>
          <w:i/>
        </w:rPr>
      </w:pPr>
      <w:r w:rsidRPr="00D67EEB">
        <w:rPr>
          <w:rFonts w:asciiTheme="minorHAnsi" w:hAnsiTheme="minorHAnsi"/>
          <w:i/>
        </w:rPr>
        <w:t xml:space="preserve">12% - wait time </w:t>
      </w:r>
      <w:r w:rsidRPr="00D67EEB">
        <w:rPr>
          <w:rFonts w:asciiTheme="minorHAnsi" w:hAnsiTheme="minorHAnsi"/>
          <w:i/>
        </w:rPr>
        <w:sym w:font="Wingdings" w:char="F0E0"/>
      </w:r>
      <w:r w:rsidRPr="00D67EEB">
        <w:rPr>
          <w:rFonts w:asciiTheme="minorHAnsi" w:hAnsiTheme="minorHAnsi"/>
          <w:i/>
        </w:rPr>
        <w:t xml:space="preserve"> negative affect </w:t>
      </w:r>
    </w:p>
    <w:p w14:paraId="2918257F" w14:textId="77777777" w:rsidR="00314C65" w:rsidRPr="00D67EEB" w:rsidRDefault="00314C65" w:rsidP="00D814C7">
      <w:pPr>
        <w:pStyle w:val="NoteLevel4"/>
        <w:rPr>
          <w:rFonts w:asciiTheme="minorHAnsi" w:hAnsiTheme="minorHAnsi"/>
          <w:i/>
        </w:rPr>
      </w:pPr>
      <w:r w:rsidRPr="00D67EEB">
        <w:rPr>
          <w:rFonts w:asciiTheme="minorHAnsi" w:hAnsiTheme="minorHAnsi"/>
          <w:i/>
        </w:rPr>
        <w:t>1/3 + - pain during wait</w:t>
      </w:r>
    </w:p>
    <w:p w14:paraId="1E633C20" w14:textId="77777777" w:rsidR="00314C65" w:rsidRPr="00D67EEB" w:rsidRDefault="00314C65" w:rsidP="00D814C7">
      <w:pPr>
        <w:pStyle w:val="NoteLevel4"/>
        <w:rPr>
          <w:rFonts w:asciiTheme="minorHAnsi" w:hAnsiTheme="minorHAnsi"/>
          <w:i/>
        </w:rPr>
      </w:pPr>
      <w:r w:rsidRPr="00D67EEB">
        <w:rPr>
          <w:rFonts w:asciiTheme="minorHAnsi" w:hAnsiTheme="minorHAnsi"/>
          <w:i/>
        </w:rPr>
        <w:t xml:space="preserve">¾ - experience stress, worry, anxiety while waiting </w:t>
      </w:r>
    </w:p>
    <w:p w14:paraId="600659EF" w14:textId="77777777" w:rsidR="00314C65" w:rsidRPr="00D67EEB" w:rsidRDefault="00314C65" w:rsidP="00D814C7">
      <w:pPr>
        <w:pStyle w:val="NoteLevel4"/>
        <w:rPr>
          <w:rFonts w:asciiTheme="minorHAnsi" w:hAnsiTheme="minorHAnsi"/>
          <w:i/>
        </w:rPr>
      </w:pPr>
      <w:r w:rsidRPr="00D67EEB">
        <w:rPr>
          <w:rFonts w:asciiTheme="minorHAnsi" w:hAnsiTheme="minorHAnsi"/>
          <w:i/>
        </w:rPr>
        <w:t>le</w:t>
      </w:r>
      <w:r w:rsidR="00D814C7" w:rsidRPr="00D67EEB">
        <w:rPr>
          <w:rFonts w:asciiTheme="minorHAnsi" w:hAnsiTheme="minorHAnsi"/>
          <w:i/>
        </w:rPr>
        <w:t>ads to seeking Complimentary and Alternative Medicine (CAM)</w:t>
      </w:r>
      <w:r w:rsidRPr="00D67EEB">
        <w:rPr>
          <w:rFonts w:asciiTheme="minorHAnsi" w:hAnsiTheme="minorHAnsi"/>
          <w:i/>
        </w:rPr>
        <w:t xml:space="preserve"> to deal with health issue </w:t>
      </w:r>
    </w:p>
    <w:p w14:paraId="6EB51C82" w14:textId="77777777" w:rsidR="00314C65" w:rsidRPr="00D67EEB" w:rsidRDefault="00D814C7" w:rsidP="00D814C7">
      <w:pPr>
        <w:pStyle w:val="NoteLevel2"/>
        <w:rPr>
          <w:rFonts w:asciiTheme="minorHAnsi" w:hAnsiTheme="minorHAnsi"/>
          <w:i/>
        </w:rPr>
      </w:pPr>
      <w:r w:rsidRPr="00D67EEB">
        <w:rPr>
          <w:rFonts w:asciiTheme="minorHAnsi" w:hAnsiTheme="minorHAnsi"/>
          <w:i/>
        </w:rPr>
        <w:t xml:space="preserve">Changes in the Philosophy of Health Care Delivery </w:t>
      </w:r>
    </w:p>
    <w:p w14:paraId="35139CA4" w14:textId="77777777" w:rsidR="00D814C7" w:rsidRPr="00D67EEB" w:rsidRDefault="00D814C7" w:rsidP="00D814C7">
      <w:pPr>
        <w:pStyle w:val="NoteLevel3"/>
        <w:rPr>
          <w:rFonts w:asciiTheme="minorHAnsi" w:hAnsiTheme="minorHAnsi"/>
          <w:i/>
        </w:rPr>
      </w:pPr>
      <w:r w:rsidRPr="00D67EEB">
        <w:rPr>
          <w:rFonts w:asciiTheme="minorHAnsi" w:hAnsiTheme="minorHAnsi"/>
          <w:i/>
        </w:rPr>
        <w:lastRenderedPageBreak/>
        <w:t xml:space="preserve">Complimentary and alternative therapies, rising number of women in med profession </w:t>
      </w:r>
      <w:r w:rsidRPr="00D67EEB">
        <w:rPr>
          <w:rFonts w:asciiTheme="minorHAnsi" w:hAnsiTheme="minorHAnsi"/>
          <w:i/>
        </w:rPr>
        <w:sym w:font="Wingdings" w:char="F0E0"/>
      </w:r>
      <w:r w:rsidRPr="00D67EEB">
        <w:rPr>
          <w:rFonts w:asciiTheme="minorHAnsi" w:hAnsiTheme="minorHAnsi"/>
          <w:i/>
        </w:rPr>
        <w:t xml:space="preserve"> change physician’s role of dominance and authority </w:t>
      </w:r>
    </w:p>
    <w:p w14:paraId="4C6D0B55" w14:textId="77777777" w:rsidR="00D814C7" w:rsidRPr="00D67EEB" w:rsidRDefault="00D814C7" w:rsidP="00D814C7">
      <w:pPr>
        <w:pStyle w:val="NoteLevel3"/>
        <w:rPr>
          <w:rFonts w:asciiTheme="minorHAnsi" w:hAnsiTheme="minorHAnsi"/>
          <w:i/>
        </w:rPr>
      </w:pPr>
      <w:r w:rsidRPr="00D67EEB">
        <w:rPr>
          <w:rFonts w:asciiTheme="minorHAnsi" w:hAnsiTheme="minorHAnsi"/>
          <w:i/>
        </w:rPr>
        <w:t xml:space="preserve">Physician responsibilities shared with other health care providers/authorities and patients </w:t>
      </w:r>
    </w:p>
    <w:p w14:paraId="0E5887DC" w14:textId="77777777" w:rsidR="0000483B" w:rsidRPr="00D67EEB" w:rsidRDefault="0000483B" w:rsidP="00D814C7">
      <w:pPr>
        <w:pStyle w:val="NoteLevel3"/>
        <w:rPr>
          <w:rFonts w:asciiTheme="minorHAnsi" w:hAnsiTheme="minorHAnsi"/>
          <w:i/>
        </w:rPr>
      </w:pPr>
      <w:r w:rsidRPr="00D67EEB">
        <w:rPr>
          <w:rFonts w:asciiTheme="minorHAnsi" w:hAnsiTheme="minorHAnsi"/>
          <w:i/>
        </w:rPr>
        <w:t xml:space="preserve">Holistic Health Movement and Health Care </w:t>
      </w:r>
    </w:p>
    <w:p w14:paraId="7560BD70" w14:textId="77777777" w:rsidR="0000483B" w:rsidRPr="00D67EEB" w:rsidRDefault="0000483B" w:rsidP="0000483B">
      <w:pPr>
        <w:pStyle w:val="NoteLevel4"/>
        <w:rPr>
          <w:rFonts w:asciiTheme="minorHAnsi" w:hAnsiTheme="minorHAnsi"/>
          <w:i/>
        </w:rPr>
      </w:pPr>
      <w:r w:rsidRPr="00D67EEB">
        <w:rPr>
          <w:rFonts w:asciiTheme="minorHAnsi" w:hAnsiTheme="minorHAnsi"/>
          <w:b/>
          <w:i/>
        </w:rPr>
        <w:t xml:space="preserve">Holistic Health </w:t>
      </w:r>
      <w:r w:rsidRPr="00D67EEB">
        <w:rPr>
          <w:rFonts w:asciiTheme="minorHAnsi" w:hAnsiTheme="minorHAnsi"/>
          <w:i/>
        </w:rPr>
        <w:t xml:space="preserve">= idea that health is a positive state to be actively achieved, not the absence of disease </w:t>
      </w:r>
    </w:p>
    <w:p w14:paraId="1B506C93" w14:textId="77777777" w:rsidR="0000483B" w:rsidRPr="00D67EEB" w:rsidRDefault="0000483B" w:rsidP="0000483B">
      <w:pPr>
        <w:pStyle w:val="NoteLevel5"/>
        <w:rPr>
          <w:rFonts w:asciiTheme="minorHAnsi" w:hAnsiTheme="minorHAnsi"/>
          <w:i/>
        </w:rPr>
      </w:pPr>
      <w:r w:rsidRPr="00D67EEB">
        <w:rPr>
          <w:rFonts w:asciiTheme="minorHAnsi" w:hAnsiTheme="minorHAnsi"/>
          <w:i/>
        </w:rPr>
        <w:t xml:space="preserve">Acknowledges psychological and spiritual influences on achieving health, gives patients responsibility </w:t>
      </w:r>
    </w:p>
    <w:p w14:paraId="7761F2AE" w14:textId="77777777" w:rsidR="0000483B" w:rsidRPr="00D67EEB" w:rsidRDefault="0000483B" w:rsidP="0000483B">
      <w:pPr>
        <w:pStyle w:val="NoteLevel5"/>
        <w:rPr>
          <w:rFonts w:asciiTheme="minorHAnsi" w:hAnsiTheme="minorHAnsi"/>
          <w:i/>
        </w:rPr>
      </w:pPr>
      <w:r w:rsidRPr="00D67EEB">
        <w:rPr>
          <w:rFonts w:asciiTheme="minorHAnsi" w:hAnsiTheme="minorHAnsi"/>
          <w:i/>
        </w:rPr>
        <w:t>Emphasizes health education, self-help, self-healing</w:t>
      </w:r>
    </w:p>
    <w:p w14:paraId="03A7EEA8" w14:textId="77777777" w:rsidR="0000483B" w:rsidRPr="00D67EEB" w:rsidRDefault="0000483B" w:rsidP="0000483B">
      <w:pPr>
        <w:pStyle w:val="NoteLevel4"/>
        <w:rPr>
          <w:rFonts w:asciiTheme="minorHAnsi" w:hAnsiTheme="minorHAnsi"/>
          <w:i/>
        </w:rPr>
      </w:pPr>
      <w:r w:rsidRPr="00D67EEB">
        <w:rPr>
          <w:rFonts w:asciiTheme="minorHAnsi" w:hAnsiTheme="minorHAnsi"/>
          <w:i/>
        </w:rPr>
        <w:t xml:space="preserve">CAM: herbal med, acupuncture, acupressure, massage, homeopathy, </w:t>
      </w:r>
      <w:proofErr w:type="spellStart"/>
      <w:r w:rsidRPr="00D67EEB">
        <w:rPr>
          <w:rFonts w:asciiTheme="minorHAnsi" w:hAnsiTheme="minorHAnsi"/>
          <w:i/>
        </w:rPr>
        <w:t>reiki</w:t>
      </w:r>
      <w:proofErr w:type="spellEnd"/>
      <w:r w:rsidRPr="00D67EEB">
        <w:rPr>
          <w:rFonts w:asciiTheme="minorHAnsi" w:hAnsiTheme="minorHAnsi"/>
          <w:i/>
        </w:rPr>
        <w:t>, spiritual healing</w:t>
      </w:r>
      <w:r w:rsidR="002E71DF" w:rsidRPr="00D67EEB">
        <w:rPr>
          <w:rFonts w:asciiTheme="minorHAnsi" w:hAnsiTheme="minorHAnsi"/>
          <w:i/>
        </w:rPr>
        <w:t xml:space="preserve">, dance therapy </w:t>
      </w:r>
    </w:p>
    <w:p w14:paraId="5C7B56CE" w14:textId="77777777" w:rsidR="002E71DF" w:rsidRPr="00D67EEB" w:rsidRDefault="002E71DF" w:rsidP="002E71DF">
      <w:pPr>
        <w:pStyle w:val="NoteLevel5"/>
        <w:rPr>
          <w:rFonts w:asciiTheme="minorHAnsi" w:hAnsiTheme="minorHAnsi"/>
          <w:i/>
        </w:rPr>
      </w:pPr>
      <w:proofErr w:type="spellStart"/>
      <w:r w:rsidRPr="00D67EEB">
        <w:rPr>
          <w:rFonts w:asciiTheme="minorHAnsi" w:hAnsiTheme="minorHAnsi"/>
          <w:i/>
        </w:rPr>
        <w:t>Biopsychosocial</w:t>
      </w:r>
      <w:proofErr w:type="spellEnd"/>
      <w:r w:rsidRPr="00D67EEB">
        <w:rPr>
          <w:rFonts w:asciiTheme="minorHAnsi" w:hAnsiTheme="minorHAnsi"/>
          <w:i/>
        </w:rPr>
        <w:t xml:space="preserve"> approach to health </w:t>
      </w:r>
    </w:p>
    <w:p w14:paraId="02BE0A63" w14:textId="77777777" w:rsidR="002E71DF" w:rsidRPr="00D67EEB" w:rsidRDefault="002E71DF" w:rsidP="002E71DF">
      <w:pPr>
        <w:pStyle w:val="NoteLevel4"/>
        <w:rPr>
          <w:rFonts w:asciiTheme="minorHAnsi" w:hAnsiTheme="minorHAnsi"/>
          <w:i/>
        </w:rPr>
      </w:pPr>
      <w:r w:rsidRPr="00D67EEB">
        <w:rPr>
          <w:rFonts w:asciiTheme="minorHAnsi" w:hAnsiTheme="minorHAnsi"/>
          <w:i/>
        </w:rPr>
        <w:t xml:space="preserve">Changes patient-provider relationship: more open, equal, reciprocal, potentially bringing emotional contact (Egalitarian relationship) </w:t>
      </w:r>
    </w:p>
    <w:p w14:paraId="4FA11A82" w14:textId="77777777" w:rsidR="002E71DF" w:rsidRPr="00D67EEB" w:rsidRDefault="002E71DF" w:rsidP="002E71DF">
      <w:pPr>
        <w:pStyle w:val="NoteLevel2"/>
        <w:rPr>
          <w:rFonts w:asciiTheme="minorHAnsi" w:hAnsiTheme="minorHAnsi"/>
          <w:i/>
        </w:rPr>
      </w:pPr>
      <w:r w:rsidRPr="00D67EEB">
        <w:rPr>
          <w:rFonts w:asciiTheme="minorHAnsi" w:hAnsiTheme="minorHAnsi"/>
          <w:i/>
        </w:rPr>
        <w:t xml:space="preserve">Provider Behaviors that Contribute to Faulty Communication </w:t>
      </w:r>
    </w:p>
    <w:p w14:paraId="7282BCF3" w14:textId="77777777" w:rsidR="002E71DF" w:rsidRPr="00D67EEB" w:rsidRDefault="002E71DF" w:rsidP="002E71DF">
      <w:pPr>
        <w:pStyle w:val="NoteLevel3"/>
        <w:rPr>
          <w:rFonts w:asciiTheme="minorHAnsi" w:hAnsiTheme="minorHAnsi"/>
          <w:i/>
        </w:rPr>
      </w:pPr>
      <w:r w:rsidRPr="00D67EEB">
        <w:rPr>
          <w:rFonts w:asciiTheme="minorHAnsi" w:hAnsiTheme="minorHAnsi"/>
          <w:i/>
        </w:rPr>
        <w:t>Not listening</w:t>
      </w:r>
    </w:p>
    <w:p w14:paraId="1C97B150" w14:textId="77777777" w:rsidR="002E71DF" w:rsidRPr="00D67EEB" w:rsidRDefault="002E71DF" w:rsidP="002E71DF">
      <w:pPr>
        <w:pStyle w:val="NoteLevel4"/>
        <w:rPr>
          <w:rFonts w:asciiTheme="minorHAnsi" w:hAnsiTheme="minorHAnsi"/>
          <w:i/>
        </w:rPr>
      </w:pPr>
      <w:r w:rsidRPr="00D67EEB">
        <w:rPr>
          <w:rFonts w:asciiTheme="minorHAnsi" w:hAnsiTheme="minorHAnsi"/>
          <w:i/>
        </w:rPr>
        <w:t xml:space="preserve">23% of 74 office visits (Beckman and Frankel, 1984) had opportunity to finish explanation of concerns </w:t>
      </w:r>
    </w:p>
    <w:p w14:paraId="027A076F" w14:textId="486876FC" w:rsidR="002E71DF" w:rsidRPr="00D67EEB" w:rsidRDefault="002E71DF" w:rsidP="002E71DF">
      <w:pPr>
        <w:pStyle w:val="NoteLevel4"/>
        <w:rPr>
          <w:rFonts w:asciiTheme="minorHAnsi" w:hAnsiTheme="minorHAnsi"/>
          <w:i/>
        </w:rPr>
      </w:pPr>
      <w:r w:rsidRPr="00D67EEB">
        <w:rPr>
          <w:rFonts w:asciiTheme="minorHAnsi" w:hAnsiTheme="minorHAnsi"/>
          <w:i/>
        </w:rPr>
        <w:t xml:space="preserve">69% </w:t>
      </w:r>
      <w:r w:rsidR="000B3F90" w:rsidRPr="00D67EEB">
        <w:rPr>
          <w:rFonts w:asciiTheme="minorHAnsi" w:hAnsiTheme="minorHAnsi"/>
          <w:i/>
        </w:rPr>
        <w:t>physicians</w:t>
      </w:r>
      <w:r w:rsidRPr="00D67EEB">
        <w:rPr>
          <w:rFonts w:asciiTheme="minorHAnsi" w:hAnsiTheme="minorHAnsi"/>
          <w:i/>
        </w:rPr>
        <w:t xml:space="preserve"> interrupted (</w:t>
      </w:r>
      <w:proofErr w:type="spellStart"/>
      <w:r w:rsidRPr="00D67EEB">
        <w:rPr>
          <w:rFonts w:asciiTheme="minorHAnsi" w:hAnsiTheme="minorHAnsi"/>
          <w:i/>
        </w:rPr>
        <w:t>avg</w:t>
      </w:r>
      <w:proofErr w:type="spellEnd"/>
      <w:r w:rsidRPr="00D67EEB">
        <w:rPr>
          <w:rFonts w:asciiTheme="minorHAnsi" w:hAnsiTheme="minorHAnsi"/>
          <w:i/>
        </w:rPr>
        <w:t xml:space="preserve"> after patients speak 18 – 22 sec) </w:t>
      </w:r>
    </w:p>
    <w:p w14:paraId="1E7BD7BC" w14:textId="77777777" w:rsidR="002E71DF" w:rsidRPr="00D67EEB" w:rsidRDefault="002E71DF" w:rsidP="002E71DF">
      <w:pPr>
        <w:pStyle w:val="NoteLevel4"/>
        <w:rPr>
          <w:rFonts w:asciiTheme="minorHAnsi" w:hAnsiTheme="minorHAnsi"/>
          <w:i/>
        </w:rPr>
      </w:pPr>
      <w:r w:rsidRPr="00D67EEB">
        <w:rPr>
          <w:rFonts w:asciiTheme="minorHAnsi" w:hAnsiTheme="minorHAnsi"/>
          <w:i/>
        </w:rPr>
        <w:t xml:space="preserve">underestimations because physicians knew they were being recorded </w:t>
      </w:r>
    </w:p>
    <w:p w14:paraId="101019CC" w14:textId="77777777" w:rsidR="002E71DF" w:rsidRPr="00D67EEB" w:rsidRDefault="002E71DF" w:rsidP="002E71DF">
      <w:pPr>
        <w:pStyle w:val="NoteLevel4"/>
        <w:rPr>
          <w:rFonts w:asciiTheme="minorHAnsi" w:hAnsiTheme="minorHAnsi"/>
          <w:i/>
        </w:rPr>
      </w:pPr>
      <w:r w:rsidRPr="00D67EEB">
        <w:rPr>
          <w:rFonts w:asciiTheme="minorHAnsi" w:hAnsiTheme="minorHAnsi"/>
          <w:i/>
        </w:rPr>
        <w:t xml:space="preserve">provider’s efforts to manage interaction </w:t>
      </w:r>
      <w:r w:rsidRPr="00D67EEB">
        <w:rPr>
          <w:rFonts w:asciiTheme="minorHAnsi" w:hAnsiTheme="minorHAnsi"/>
          <w:i/>
        </w:rPr>
        <w:sym w:font="Wingdings" w:char="F0E0"/>
      </w:r>
      <w:r w:rsidRPr="00D67EEB">
        <w:rPr>
          <w:rFonts w:asciiTheme="minorHAnsi" w:hAnsiTheme="minorHAnsi"/>
          <w:i/>
        </w:rPr>
        <w:t xml:space="preserve"> prevents patients discussion, loss of important info</w:t>
      </w:r>
    </w:p>
    <w:p w14:paraId="54BA7110" w14:textId="77777777" w:rsidR="00F9039C" w:rsidRPr="00D67EEB" w:rsidRDefault="002E71DF" w:rsidP="00F9039C">
      <w:pPr>
        <w:pStyle w:val="NoteLevel4"/>
        <w:rPr>
          <w:rFonts w:asciiTheme="minorHAnsi" w:hAnsiTheme="minorHAnsi"/>
          <w:i/>
        </w:rPr>
      </w:pPr>
      <w:r w:rsidRPr="00D67EEB">
        <w:rPr>
          <w:rFonts w:asciiTheme="minorHAnsi" w:hAnsiTheme="minorHAnsi"/>
          <w:i/>
        </w:rPr>
        <w:t xml:space="preserve">study of 1000+ patient records </w:t>
      </w:r>
      <w:r w:rsidR="00F9039C" w:rsidRPr="00D67EEB">
        <w:rPr>
          <w:rFonts w:asciiTheme="minorHAnsi" w:hAnsiTheme="minorHAnsi"/>
          <w:i/>
        </w:rPr>
        <w:t>examined agreement rates between physician documentation and self-report</w:t>
      </w:r>
    </w:p>
    <w:p w14:paraId="0F90575F" w14:textId="77777777" w:rsidR="002E71DF" w:rsidRPr="00D67EEB" w:rsidRDefault="00F9039C" w:rsidP="00F9039C">
      <w:pPr>
        <w:pStyle w:val="NoteLevel5"/>
        <w:rPr>
          <w:rFonts w:asciiTheme="minorHAnsi" w:hAnsiTheme="minorHAnsi"/>
          <w:i/>
        </w:rPr>
      </w:pPr>
      <w:r w:rsidRPr="00D67EEB">
        <w:rPr>
          <w:rFonts w:asciiTheme="minorHAnsi" w:hAnsiTheme="minorHAnsi"/>
          <w:i/>
        </w:rPr>
        <w:t xml:space="preserve"> 31% chest pain, 38% shortness of breath, 45% cough symptoms not mentioned in doctors notes </w:t>
      </w:r>
      <w:r w:rsidR="002E71DF" w:rsidRPr="00D67EEB">
        <w:rPr>
          <w:rFonts w:asciiTheme="minorHAnsi" w:hAnsiTheme="minorHAnsi"/>
          <w:i/>
        </w:rPr>
        <w:t xml:space="preserve"> </w:t>
      </w:r>
    </w:p>
    <w:p w14:paraId="2F7481D9" w14:textId="77777777" w:rsidR="00F9039C" w:rsidRPr="00D67EEB" w:rsidRDefault="00F9039C" w:rsidP="00F9039C">
      <w:pPr>
        <w:pStyle w:val="NoteLevel3"/>
        <w:rPr>
          <w:rFonts w:asciiTheme="minorHAnsi" w:hAnsiTheme="minorHAnsi"/>
          <w:i/>
        </w:rPr>
      </w:pPr>
      <w:r w:rsidRPr="00D67EEB">
        <w:rPr>
          <w:rFonts w:asciiTheme="minorHAnsi" w:hAnsiTheme="minorHAnsi"/>
          <w:i/>
        </w:rPr>
        <w:t>Use of Jargon</w:t>
      </w:r>
    </w:p>
    <w:p w14:paraId="23A62D5D" w14:textId="77777777" w:rsidR="00F9039C" w:rsidRPr="00D67EEB" w:rsidRDefault="00F9039C" w:rsidP="00F9039C">
      <w:pPr>
        <w:pStyle w:val="NoteLevel4"/>
        <w:rPr>
          <w:rFonts w:asciiTheme="minorHAnsi" w:hAnsiTheme="minorHAnsi"/>
          <w:i/>
        </w:rPr>
      </w:pPr>
      <w:r w:rsidRPr="00D67EEB">
        <w:rPr>
          <w:rFonts w:asciiTheme="minorHAnsi" w:hAnsiTheme="minorHAnsi"/>
          <w:i/>
        </w:rPr>
        <w:t xml:space="preserve">Keep patients from asking </w:t>
      </w:r>
      <w:proofErr w:type="spellStart"/>
      <w:r w:rsidRPr="00D67EEB">
        <w:rPr>
          <w:rFonts w:asciiTheme="minorHAnsi" w:hAnsiTheme="minorHAnsi"/>
          <w:i/>
        </w:rPr>
        <w:t>qs</w:t>
      </w:r>
      <w:proofErr w:type="spellEnd"/>
      <w:r w:rsidRPr="00D67EEB">
        <w:rPr>
          <w:rFonts w:asciiTheme="minorHAnsi" w:hAnsiTheme="minorHAnsi"/>
          <w:i/>
        </w:rPr>
        <w:t xml:space="preserve"> </w:t>
      </w:r>
    </w:p>
    <w:p w14:paraId="3926FFDC" w14:textId="77777777" w:rsidR="00F9039C" w:rsidRPr="00D67EEB" w:rsidRDefault="00F9039C" w:rsidP="00F9039C">
      <w:pPr>
        <w:pStyle w:val="NoteLevel4"/>
        <w:rPr>
          <w:rFonts w:asciiTheme="minorHAnsi" w:hAnsiTheme="minorHAnsi"/>
          <w:i/>
        </w:rPr>
      </w:pPr>
      <w:r w:rsidRPr="00D67EEB">
        <w:rPr>
          <w:rFonts w:asciiTheme="minorHAnsi" w:hAnsiTheme="minorHAnsi"/>
          <w:i/>
        </w:rPr>
        <w:t>Hide provider’s uncertainty of patients problem</w:t>
      </w:r>
    </w:p>
    <w:p w14:paraId="283261CE" w14:textId="77777777" w:rsidR="00F9039C" w:rsidRPr="00D67EEB" w:rsidRDefault="00F9039C" w:rsidP="00F9039C">
      <w:pPr>
        <w:pStyle w:val="NoteLevel4"/>
        <w:rPr>
          <w:rFonts w:asciiTheme="minorHAnsi" w:hAnsiTheme="minorHAnsi"/>
          <w:i/>
        </w:rPr>
      </w:pPr>
      <w:r w:rsidRPr="00D67EEB">
        <w:rPr>
          <w:rFonts w:asciiTheme="minorHAnsi" w:hAnsiTheme="minorHAnsi"/>
          <w:i/>
        </w:rPr>
        <w:t>Carryover from technical training – hard to remember patients don’t share this expertise, inability to gauge patient’s understanding, inability to provide non-technical explanation</w:t>
      </w:r>
    </w:p>
    <w:p w14:paraId="2FDEEF3C" w14:textId="77777777" w:rsidR="00F9039C" w:rsidRPr="00D67EEB" w:rsidRDefault="00F9039C" w:rsidP="00F9039C">
      <w:pPr>
        <w:pStyle w:val="NoteLevel3"/>
        <w:rPr>
          <w:rFonts w:asciiTheme="minorHAnsi" w:hAnsiTheme="minorHAnsi"/>
          <w:i/>
        </w:rPr>
      </w:pPr>
      <w:r w:rsidRPr="00D67EEB">
        <w:rPr>
          <w:rFonts w:asciiTheme="minorHAnsi" w:hAnsiTheme="minorHAnsi"/>
          <w:i/>
        </w:rPr>
        <w:t>Baby talk</w:t>
      </w:r>
    </w:p>
    <w:p w14:paraId="168C8AA5" w14:textId="77777777" w:rsidR="00F9039C" w:rsidRPr="00D67EEB" w:rsidRDefault="00F9039C" w:rsidP="00F9039C">
      <w:pPr>
        <w:pStyle w:val="NoteLevel4"/>
        <w:rPr>
          <w:rFonts w:asciiTheme="minorHAnsi" w:hAnsiTheme="minorHAnsi"/>
          <w:i/>
        </w:rPr>
      </w:pPr>
      <w:r w:rsidRPr="00D67EEB">
        <w:rPr>
          <w:rFonts w:asciiTheme="minorHAnsi" w:hAnsiTheme="minorHAnsi"/>
          <w:i/>
        </w:rPr>
        <w:t xml:space="preserve">Underestimate patients understanding of illness/treatment </w:t>
      </w:r>
      <w:r w:rsidRPr="00D67EEB">
        <w:rPr>
          <w:rFonts w:asciiTheme="minorHAnsi" w:hAnsiTheme="minorHAnsi"/>
          <w:i/>
        </w:rPr>
        <w:sym w:font="Wingdings" w:char="F0E0"/>
      </w:r>
      <w:r w:rsidRPr="00D67EEB">
        <w:rPr>
          <w:rFonts w:asciiTheme="minorHAnsi" w:hAnsiTheme="minorHAnsi"/>
          <w:i/>
        </w:rPr>
        <w:t xml:space="preserve"> simplistic explanation/baby talk </w:t>
      </w:r>
    </w:p>
    <w:p w14:paraId="28AF981C" w14:textId="77777777" w:rsidR="00F9039C" w:rsidRPr="00D67EEB" w:rsidRDefault="00F9039C" w:rsidP="00F9039C">
      <w:pPr>
        <w:pStyle w:val="NoteLevel4"/>
        <w:rPr>
          <w:rFonts w:asciiTheme="minorHAnsi" w:hAnsiTheme="minorHAnsi"/>
          <w:i/>
        </w:rPr>
      </w:pPr>
      <w:r w:rsidRPr="00D67EEB">
        <w:rPr>
          <w:rFonts w:asciiTheme="minorHAnsi" w:hAnsiTheme="minorHAnsi"/>
          <w:i/>
        </w:rPr>
        <w:t>Patients feel like helpless child, forestall questions</w:t>
      </w:r>
    </w:p>
    <w:p w14:paraId="736B3E8A" w14:textId="77777777" w:rsidR="00F9039C" w:rsidRPr="00D67EEB" w:rsidRDefault="00F9039C" w:rsidP="00F9039C">
      <w:pPr>
        <w:pStyle w:val="NoteLevel3"/>
        <w:rPr>
          <w:rFonts w:asciiTheme="minorHAnsi" w:hAnsiTheme="minorHAnsi"/>
          <w:b/>
          <w:i/>
        </w:rPr>
      </w:pPr>
      <w:proofErr w:type="spellStart"/>
      <w:r w:rsidRPr="00D67EEB">
        <w:rPr>
          <w:rFonts w:asciiTheme="minorHAnsi" w:hAnsiTheme="minorHAnsi"/>
          <w:b/>
          <w:i/>
        </w:rPr>
        <w:t>Elderspeak</w:t>
      </w:r>
      <w:proofErr w:type="spellEnd"/>
      <w:r w:rsidRPr="00D67EEB">
        <w:rPr>
          <w:rFonts w:asciiTheme="minorHAnsi" w:hAnsiTheme="minorHAnsi"/>
          <w:b/>
          <w:i/>
        </w:rPr>
        <w:t xml:space="preserve"> </w:t>
      </w:r>
    </w:p>
    <w:p w14:paraId="744B2233" w14:textId="77777777" w:rsidR="00F9039C" w:rsidRPr="00D67EEB" w:rsidRDefault="00F9039C" w:rsidP="00F9039C">
      <w:pPr>
        <w:pStyle w:val="NoteLevel4"/>
        <w:rPr>
          <w:rFonts w:asciiTheme="minorHAnsi" w:hAnsiTheme="minorHAnsi"/>
          <w:b/>
          <w:i/>
        </w:rPr>
      </w:pPr>
      <w:r w:rsidRPr="00D67EEB">
        <w:rPr>
          <w:rFonts w:asciiTheme="minorHAnsi" w:hAnsiTheme="minorHAnsi"/>
          <w:i/>
        </w:rPr>
        <w:t xml:space="preserve">Overly caring, infantilizing communication issue </w:t>
      </w:r>
    </w:p>
    <w:p w14:paraId="016BF84A" w14:textId="77777777" w:rsidR="00F9039C" w:rsidRPr="00D67EEB" w:rsidRDefault="00F9039C" w:rsidP="00F9039C">
      <w:pPr>
        <w:pStyle w:val="NoteLevel5"/>
        <w:rPr>
          <w:rFonts w:asciiTheme="minorHAnsi" w:hAnsiTheme="minorHAnsi"/>
          <w:i/>
        </w:rPr>
      </w:pPr>
      <w:r w:rsidRPr="00D67EEB">
        <w:rPr>
          <w:rFonts w:asciiTheme="minorHAnsi" w:hAnsiTheme="minorHAnsi"/>
          <w:i/>
        </w:rPr>
        <w:t>“Sweetie”, “dear”</w:t>
      </w:r>
    </w:p>
    <w:p w14:paraId="2620E8CE" w14:textId="77777777" w:rsidR="00F9039C" w:rsidRPr="00D67EEB" w:rsidRDefault="00F9039C" w:rsidP="00F9039C">
      <w:pPr>
        <w:pStyle w:val="NoteLevel5"/>
        <w:rPr>
          <w:rFonts w:asciiTheme="minorHAnsi" w:hAnsiTheme="minorHAnsi"/>
          <w:i/>
        </w:rPr>
      </w:pPr>
      <w:r w:rsidRPr="00D67EEB">
        <w:rPr>
          <w:rFonts w:asciiTheme="minorHAnsi" w:hAnsiTheme="minorHAnsi"/>
          <w:i/>
        </w:rPr>
        <w:lastRenderedPageBreak/>
        <w:t xml:space="preserve">suggests incompetence in elderly people </w:t>
      </w:r>
    </w:p>
    <w:p w14:paraId="578FE9F9" w14:textId="77777777" w:rsidR="00F9039C" w:rsidRPr="00D67EEB" w:rsidRDefault="00E77582" w:rsidP="00F9039C">
      <w:pPr>
        <w:pStyle w:val="NoteLevel4"/>
        <w:rPr>
          <w:rFonts w:asciiTheme="minorHAnsi" w:hAnsiTheme="minorHAnsi"/>
          <w:i/>
        </w:rPr>
      </w:pPr>
      <w:r w:rsidRPr="00D67EEB">
        <w:rPr>
          <w:rFonts w:asciiTheme="minorHAnsi" w:hAnsiTheme="minorHAnsi"/>
          <w:i/>
        </w:rPr>
        <w:t xml:space="preserve">linked to increased probability of patients resisting care compared to normal communication (Williams et al., 2009) </w:t>
      </w:r>
    </w:p>
    <w:p w14:paraId="470FD135" w14:textId="77777777" w:rsidR="00E77582" w:rsidRPr="00D67EEB" w:rsidRDefault="00E77582" w:rsidP="00F9039C">
      <w:pPr>
        <w:pStyle w:val="NoteLevel4"/>
        <w:rPr>
          <w:rFonts w:asciiTheme="minorHAnsi" w:hAnsiTheme="minorHAnsi"/>
          <w:i/>
        </w:rPr>
      </w:pPr>
      <w:r w:rsidRPr="00D67EEB">
        <w:rPr>
          <w:rFonts w:asciiTheme="minorHAnsi" w:hAnsiTheme="minorHAnsi"/>
          <w:i/>
        </w:rPr>
        <w:t xml:space="preserve">reinforces negative age-related stereotypes (speaker and listener) </w:t>
      </w:r>
    </w:p>
    <w:p w14:paraId="44D9B505" w14:textId="77777777" w:rsidR="00E77582" w:rsidRPr="00D67EEB" w:rsidRDefault="00E77582" w:rsidP="00F9039C">
      <w:pPr>
        <w:pStyle w:val="NoteLevel4"/>
        <w:rPr>
          <w:rFonts w:asciiTheme="minorHAnsi" w:hAnsiTheme="minorHAnsi"/>
          <w:i/>
        </w:rPr>
      </w:pPr>
      <w:r w:rsidRPr="00D67EEB">
        <w:rPr>
          <w:rFonts w:asciiTheme="minorHAnsi" w:hAnsiTheme="minorHAnsi"/>
          <w:i/>
        </w:rPr>
        <w:t xml:space="preserve">impacts older adults’ self-esteem, in turn negatively impacting health </w:t>
      </w:r>
    </w:p>
    <w:p w14:paraId="6F0267B1" w14:textId="77777777" w:rsidR="00E77582" w:rsidRPr="00D67EEB" w:rsidRDefault="00E77582" w:rsidP="00F9039C">
      <w:pPr>
        <w:pStyle w:val="NoteLevel4"/>
        <w:rPr>
          <w:rFonts w:asciiTheme="minorHAnsi" w:hAnsiTheme="minorHAnsi"/>
          <w:i/>
        </w:rPr>
      </w:pPr>
      <w:r w:rsidRPr="00D67EEB">
        <w:rPr>
          <w:rFonts w:asciiTheme="minorHAnsi" w:hAnsiTheme="minorHAnsi"/>
          <w:i/>
        </w:rPr>
        <w:t xml:space="preserve">using </w:t>
      </w:r>
      <w:proofErr w:type="spellStart"/>
      <w:r w:rsidRPr="00D67EEB">
        <w:rPr>
          <w:rFonts w:asciiTheme="minorHAnsi" w:hAnsiTheme="minorHAnsi"/>
          <w:i/>
        </w:rPr>
        <w:t>elderspeak</w:t>
      </w:r>
      <w:proofErr w:type="spellEnd"/>
      <w:r w:rsidRPr="00D67EEB">
        <w:rPr>
          <w:rFonts w:asciiTheme="minorHAnsi" w:hAnsiTheme="minorHAnsi"/>
          <w:i/>
        </w:rPr>
        <w:t xml:space="preserve"> (having negative age stereotypes) as younger adults </w:t>
      </w:r>
      <w:r w:rsidRPr="00D67EEB">
        <w:rPr>
          <w:rFonts w:asciiTheme="minorHAnsi" w:hAnsiTheme="minorHAnsi"/>
          <w:i/>
        </w:rPr>
        <w:sym w:font="Wingdings" w:char="F0E0"/>
      </w:r>
      <w:r w:rsidRPr="00D67EEB">
        <w:rPr>
          <w:rFonts w:asciiTheme="minorHAnsi" w:hAnsiTheme="minorHAnsi"/>
          <w:i/>
        </w:rPr>
        <w:t xml:space="preserve"> increased risk of cardiac event later in life (longitudinal study, 38yrs) (Levy et al., 2009) </w:t>
      </w:r>
    </w:p>
    <w:p w14:paraId="4A50DA33" w14:textId="77777777" w:rsidR="00E77582" w:rsidRPr="00D67EEB" w:rsidRDefault="00E77582" w:rsidP="00F9039C">
      <w:pPr>
        <w:pStyle w:val="NoteLevel4"/>
        <w:rPr>
          <w:rFonts w:asciiTheme="minorHAnsi" w:hAnsiTheme="minorHAnsi"/>
          <w:i/>
        </w:rPr>
      </w:pPr>
      <w:r w:rsidRPr="00D67EEB">
        <w:rPr>
          <w:rFonts w:asciiTheme="minorHAnsi" w:hAnsiTheme="minorHAnsi"/>
          <w:i/>
        </w:rPr>
        <w:t xml:space="preserve">physicians attitude towards elderly tend to be more negative </w:t>
      </w:r>
    </w:p>
    <w:p w14:paraId="1ACFBBC2" w14:textId="77777777" w:rsidR="00E77582" w:rsidRPr="00D67EEB" w:rsidRDefault="000E36AC" w:rsidP="00F9039C">
      <w:pPr>
        <w:pStyle w:val="NoteLevel4"/>
        <w:rPr>
          <w:rFonts w:asciiTheme="minorHAnsi" w:hAnsiTheme="minorHAnsi"/>
          <w:i/>
        </w:rPr>
      </w:pPr>
      <w:r w:rsidRPr="00D67EEB">
        <w:rPr>
          <w:rFonts w:asciiTheme="minorHAnsi" w:hAnsiTheme="minorHAnsi"/>
          <w:i/>
        </w:rPr>
        <w:t xml:space="preserve">Address issue w/ communication training/education and interventions designed to target ageism </w:t>
      </w:r>
    </w:p>
    <w:p w14:paraId="2E62C42A" w14:textId="77777777" w:rsidR="000E36AC" w:rsidRPr="00D67EEB" w:rsidRDefault="000E36AC" w:rsidP="000E36AC">
      <w:pPr>
        <w:pStyle w:val="NoteLevel3"/>
        <w:rPr>
          <w:rFonts w:asciiTheme="minorHAnsi" w:hAnsiTheme="minorHAnsi"/>
          <w:i/>
        </w:rPr>
      </w:pPr>
      <w:r w:rsidRPr="00D67EEB">
        <w:rPr>
          <w:rFonts w:asciiTheme="minorHAnsi" w:hAnsiTheme="minorHAnsi"/>
          <w:i/>
        </w:rPr>
        <w:t>Nonperson Treatment</w:t>
      </w:r>
    </w:p>
    <w:p w14:paraId="1E0C4C10" w14:textId="77777777" w:rsidR="000E36AC" w:rsidRPr="00D67EEB" w:rsidRDefault="000E36AC" w:rsidP="000E36AC">
      <w:pPr>
        <w:pStyle w:val="NoteLevel4"/>
        <w:rPr>
          <w:rFonts w:asciiTheme="minorHAnsi" w:hAnsiTheme="minorHAnsi"/>
          <w:i/>
        </w:rPr>
      </w:pPr>
      <w:r w:rsidRPr="00D67EEB">
        <w:rPr>
          <w:rFonts w:asciiTheme="minorHAnsi" w:hAnsiTheme="minorHAnsi"/>
          <w:i/>
        </w:rPr>
        <w:t xml:space="preserve">Depersonalization: intention to keep patient quiet or unintentionally patient becomes object of provider’s attention </w:t>
      </w:r>
    </w:p>
    <w:p w14:paraId="58CEBC41" w14:textId="77777777" w:rsidR="000E36AC" w:rsidRPr="00D67EEB" w:rsidRDefault="000E36AC" w:rsidP="000E36AC">
      <w:pPr>
        <w:pStyle w:val="NoteLevel4"/>
        <w:rPr>
          <w:rFonts w:asciiTheme="minorHAnsi" w:hAnsiTheme="minorHAnsi"/>
          <w:i/>
        </w:rPr>
      </w:pPr>
      <w:r w:rsidRPr="00D67EEB">
        <w:rPr>
          <w:rFonts w:asciiTheme="minorHAnsi" w:hAnsiTheme="minorHAnsi"/>
          <w:i/>
        </w:rPr>
        <w:t xml:space="preserve">Mediates nuisance problems during treatment, avoids anxiety </w:t>
      </w:r>
    </w:p>
    <w:p w14:paraId="0E18FD88" w14:textId="77777777" w:rsidR="000E36AC" w:rsidRPr="00D67EEB" w:rsidRDefault="000E36AC" w:rsidP="000E36AC">
      <w:pPr>
        <w:pStyle w:val="NoteLevel4"/>
        <w:rPr>
          <w:rFonts w:asciiTheme="minorHAnsi" w:hAnsiTheme="minorHAnsi"/>
          <w:i/>
        </w:rPr>
      </w:pPr>
      <w:r w:rsidRPr="00D67EEB">
        <w:rPr>
          <w:rFonts w:asciiTheme="minorHAnsi" w:hAnsiTheme="minorHAnsi"/>
          <w:i/>
        </w:rPr>
        <w:t>Provider’s emotion has substantial impact on patient (attitude towards provider/visit/condition, memory)</w:t>
      </w:r>
    </w:p>
    <w:p w14:paraId="6FC2FDCE" w14:textId="77777777" w:rsidR="008C105F" w:rsidRPr="00D67EEB" w:rsidRDefault="008C105F" w:rsidP="008C105F">
      <w:pPr>
        <w:pStyle w:val="NoteLevel5"/>
        <w:rPr>
          <w:rFonts w:asciiTheme="minorHAnsi" w:hAnsiTheme="minorHAnsi"/>
          <w:i/>
        </w:rPr>
      </w:pPr>
      <w:r w:rsidRPr="00D67EEB">
        <w:rPr>
          <w:rFonts w:asciiTheme="minorHAnsi" w:hAnsiTheme="minorHAnsi"/>
          <w:i/>
        </w:rPr>
        <w:t xml:space="preserve">Provider’s worry </w:t>
      </w:r>
      <w:r w:rsidRPr="00D67EEB">
        <w:rPr>
          <w:rFonts w:asciiTheme="minorHAnsi" w:hAnsiTheme="minorHAnsi"/>
          <w:i/>
        </w:rPr>
        <w:sym w:font="Wingdings" w:char="F0E0"/>
      </w:r>
      <w:r w:rsidRPr="00D67EEB">
        <w:rPr>
          <w:rFonts w:asciiTheme="minorHAnsi" w:hAnsiTheme="minorHAnsi"/>
          <w:i/>
        </w:rPr>
        <w:t xml:space="preserve"> Patient recall less info, increase severity perception, anxiety, high pulse rate (Shapiro et al 1992) </w:t>
      </w:r>
    </w:p>
    <w:p w14:paraId="268FB8E8" w14:textId="77777777" w:rsidR="008C105F" w:rsidRPr="00D67EEB" w:rsidRDefault="008C105F" w:rsidP="008C105F">
      <w:pPr>
        <w:pStyle w:val="NoteLevel3"/>
        <w:rPr>
          <w:rFonts w:asciiTheme="minorHAnsi" w:hAnsiTheme="minorHAnsi"/>
          <w:i/>
        </w:rPr>
      </w:pPr>
      <w:r w:rsidRPr="00D67EEB">
        <w:rPr>
          <w:rFonts w:asciiTheme="minorHAnsi" w:hAnsiTheme="minorHAnsi"/>
          <w:i/>
        </w:rPr>
        <w:t xml:space="preserve">Stereotypes of Patients </w:t>
      </w:r>
    </w:p>
    <w:p w14:paraId="72B55380" w14:textId="77777777" w:rsidR="008C105F" w:rsidRPr="00D67EEB" w:rsidRDefault="008C105F" w:rsidP="008C105F">
      <w:pPr>
        <w:pStyle w:val="NoteLevel4"/>
        <w:rPr>
          <w:rFonts w:asciiTheme="minorHAnsi" w:hAnsiTheme="minorHAnsi"/>
          <w:i/>
        </w:rPr>
      </w:pPr>
      <w:r w:rsidRPr="00D67EEB">
        <w:rPr>
          <w:rFonts w:asciiTheme="minorHAnsi" w:hAnsiTheme="minorHAnsi"/>
          <w:i/>
        </w:rPr>
        <w:t xml:space="preserve">Negative stereotypes of patients </w:t>
      </w:r>
      <w:r w:rsidRPr="00D67EEB">
        <w:rPr>
          <w:rFonts w:asciiTheme="minorHAnsi" w:hAnsiTheme="minorHAnsi"/>
          <w:i/>
        </w:rPr>
        <w:sym w:font="Wingdings" w:char="F0E0"/>
      </w:r>
      <w:r w:rsidRPr="00D67EEB">
        <w:rPr>
          <w:rFonts w:asciiTheme="minorHAnsi" w:hAnsiTheme="minorHAnsi"/>
          <w:i/>
        </w:rPr>
        <w:t xml:space="preserve"> problems in communication/subsequent treatment </w:t>
      </w:r>
    </w:p>
    <w:p w14:paraId="315150AF" w14:textId="77777777" w:rsidR="008C105F" w:rsidRPr="00D67EEB" w:rsidRDefault="008C105F" w:rsidP="008C105F">
      <w:pPr>
        <w:pStyle w:val="NoteLevel4"/>
        <w:rPr>
          <w:rFonts w:asciiTheme="minorHAnsi" w:hAnsiTheme="minorHAnsi"/>
          <w:i/>
        </w:rPr>
      </w:pPr>
      <w:r w:rsidRPr="00D67EEB">
        <w:rPr>
          <w:rFonts w:asciiTheme="minorHAnsi" w:hAnsiTheme="minorHAnsi"/>
          <w:i/>
        </w:rPr>
        <w:t xml:space="preserve">Ex) First Nations = quiet, passive, angry, drunk </w:t>
      </w:r>
      <w:r w:rsidRPr="00D67EEB">
        <w:rPr>
          <w:rFonts w:asciiTheme="minorHAnsi" w:hAnsiTheme="minorHAnsi"/>
          <w:i/>
        </w:rPr>
        <w:sym w:font="Wingdings" w:char="F0E0"/>
      </w:r>
      <w:r w:rsidRPr="00D67EEB">
        <w:rPr>
          <w:rFonts w:asciiTheme="minorHAnsi" w:hAnsiTheme="minorHAnsi"/>
          <w:i/>
        </w:rPr>
        <w:t xml:space="preserve"> social distancing </w:t>
      </w:r>
    </w:p>
    <w:p w14:paraId="179114BB" w14:textId="77777777" w:rsidR="008C105F" w:rsidRPr="00D67EEB" w:rsidRDefault="008C105F" w:rsidP="008C105F">
      <w:pPr>
        <w:pStyle w:val="NoteLevel4"/>
        <w:rPr>
          <w:rFonts w:asciiTheme="minorHAnsi" w:hAnsiTheme="minorHAnsi"/>
          <w:i/>
        </w:rPr>
      </w:pPr>
      <w:r w:rsidRPr="00D67EEB">
        <w:rPr>
          <w:rFonts w:asciiTheme="minorHAnsi" w:hAnsiTheme="minorHAnsi"/>
          <w:i/>
        </w:rPr>
        <w:t xml:space="preserve">Same race/ethnicity provider </w:t>
      </w:r>
      <w:r w:rsidRPr="00D67EEB">
        <w:rPr>
          <w:rFonts w:asciiTheme="minorHAnsi" w:hAnsiTheme="minorHAnsi"/>
          <w:i/>
        </w:rPr>
        <w:sym w:font="Wingdings" w:char="F0E0"/>
      </w:r>
      <w:r w:rsidRPr="00D67EEB">
        <w:rPr>
          <w:rFonts w:asciiTheme="minorHAnsi" w:hAnsiTheme="minorHAnsi"/>
          <w:i/>
        </w:rPr>
        <w:t xml:space="preserve"> higher satisfaction  rate </w:t>
      </w:r>
    </w:p>
    <w:p w14:paraId="33D50487" w14:textId="77777777" w:rsidR="008C105F" w:rsidRPr="00D67EEB" w:rsidRDefault="008C105F" w:rsidP="008C105F">
      <w:pPr>
        <w:pStyle w:val="NoteLevel5"/>
        <w:rPr>
          <w:rFonts w:asciiTheme="minorHAnsi" w:hAnsiTheme="minorHAnsi"/>
          <w:i/>
        </w:rPr>
      </w:pPr>
      <w:r w:rsidRPr="00D67EEB">
        <w:rPr>
          <w:rFonts w:asciiTheme="minorHAnsi" w:hAnsiTheme="minorHAnsi"/>
          <w:i/>
        </w:rPr>
        <w:t>Importance of increasing number of minority physicians</w:t>
      </w:r>
    </w:p>
    <w:p w14:paraId="0E1B8A89" w14:textId="77777777" w:rsidR="008C105F" w:rsidRPr="00D67EEB" w:rsidRDefault="008C105F" w:rsidP="000B3F90">
      <w:pPr>
        <w:pStyle w:val="NoteLevel4"/>
        <w:rPr>
          <w:rFonts w:asciiTheme="minorHAnsi" w:hAnsiTheme="minorHAnsi"/>
          <w:i/>
        </w:rPr>
      </w:pPr>
      <w:r w:rsidRPr="00D67EEB">
        <w:rPr>
          <w:rFonts w:asciiTheme="minorHAnsi" w:hAnsiTheme="minorHAnsi"/>
          <w:i/>
        </w:rPr>
        <w:t xml:space="preserve">Ensure health care is delivered in culturally appropriate way </w:t>
      </w:r>
    </w:p>
    <w:p w14:paraId="519E54ED" w14:textId="77777777" w:rsidR="008C105F" w:rsidRPr="00D67EEB" w:rsidRDefault="008C105F" w:rsidP="000B3F90">
      <w:pPr>
        <w:pStyle w:val="NoteLevel5"/>
        <w:rPr>
          <w:rFonts w:asciiTheme="minorHAnsi" w:hAnsiTheme="minorHAnsi"/>
          <w:i/>
        </w:rPr>
      </w:pPr>
      <w:r w:rsidRPr="00D67EEB">
        <w:rPr>
          <w:rFonts w:asciiTheme="minorHAnsi" w:hAnsiTheme="minorHAnsi"/>
          <w:i/>
        </w:rPr>
        <w:t xml:space="preserve">Nova Scotia – “Diversity and Social Inclusion in Health Care” initiative provides provincial cultural competency guidelines </w:t>
      </w:r>
    </w:p>
    <w:p w14:paraId="422CF9EA" w14:textId="77777777" w:rsidR="008C105F" w:rsidRPr="00D67EEB" w:rsidRDefault="008C105F" w:rsidP="000B3F90">
      <w:pPr>
        <w:pStyle w:val="NoteLevel5"/>
        <w:rPr>
          <w:rFonts w:asciiTheme="minorHAnsi" w:hAnsiTheme="minorHAnsi"/>
          <w:i/>
        </w:rPr>
      </w:pPr>
      <w:r w:rsidRPr="00D67EEB">
        <w:rPr>
          <w:rFonts w:asciiTheme="minorHAnsi" w:hAnsiTheme="minorHAnsi"/>
          <w:i/>
        </w:rPr>
        <w:t>Help professionals tailor health care to patients social/cultural/linguistic needs</w:t>
      </w:r>
    </w:p>
    <w:p w14:paraId="527C5C79" w14:textId="77777777" w:rsidR="008C105F" w:rsidRPr="00D67EEB" w:rsidRDefault="008C105F" w:rsidP="008C105F">
      <w:pPr>
        <w:pStyle w:val="NoteLevel4"/>
        <w:rPr>
          <w:rFonts w:asciiTheme="minorHAnsi" w:hAnsiTheme="minorHAnsi"/>
          <w:i/>
        </w:rPr>
      </w:pPr>
      <w:r w:rsidRPr="00D67EEB">
        <w:rPr>
          <w:rFonts w:asciiTheme="minorHAnsi" w:hAnsiTheme="minorHAnsi"/>
          <w:i/>
        </w:rPr>
        <w:t xml:space="preserve">Sexism </w:t>
      </w:r>
    </w:p>
    <w:p w14:paraId="07F47F54" w14:textId="77777777" w:rsidR="00CE5EB8" w:rsidRPr="00D67EEB" w:rsidRDefault="00CE5EB8" w:rsidP="00CE5EB8">
      <w:pPr>
        <w:pStyle w:val="NoteLevel5"/>
        <w:rPr>
          <w:rFonts w:asciiTheme="minorHAnsi" w:hAnsiTheme="minorHAnsi"/>
          <w:i/>
        </w:rPr>
      </w:pPr>
      <w:r w:rsidRPr="00D67EEB">
        <w:rPr>
          <w:rFonts w:asciiTheme="minorHAnsi" w:hAnsiTheme="minorHAnsi"/>
          <w:i/>
        </w:rPr>
        <w:t xml:space="preserve">Medical intervention was perceived to be less important for female patients with chest pain and stress </w:t>
      </w:r>
    </w:p>
    <w:p w14:paraId="49C5662C" w14:textId="77777777" w:rsidR="00CE5EB8" w:rsidRPr="00D67EEB" w:rsidRDefault="00CE5EB8" w:rsidP="00CE5EB8">
      <w:pPr>
        <w:pStyle w:val="NoteLevel5"/>
        <w:rPr>
          <w:rFonts w:asciiTheme="minorHAnsi" w:hAnsiTheme="minorHAnsi"/>
          <w:i/>
        </w:rPr>
      </w:pPr>
      <w:r w:rsidRPr="00D67EEB">
        <w:rPr>
          <w:rFonts w:asciiTheme="minorHAnsi" w:hAnsiTheme="minorHAnsi"/>
          <w:i/>
        </w:rPr>
        <w:t>Male physicians and female patients do not always communicate well with each other</w:t>
      </w:r>
    </w:p>
    <w:p w14:paraId="34ED89B7" w14:textId="77777777" w:rsidR="00CE5EB8" w:rsidRPr="00D67EEB" w:rsidRDefault="00CE5EB8" w:rsidP="00CE5EB8">
      <w:pPr>
        <w:pStyle w:val="NoteLevel5"/>
        <w:rPr>
          <w:rFonts w:asciiTheme="minorHAnsi" w:hAnsiTheme="minorHAnsi"/>
          <w:i/>
        </w:rPr>
      </w:pPr>
      <w:r w:rsidRPr="00D67EEB">
        <w:rPr>
          <w:rFonts w:asciiTheme="minorHAnsi" w:hAnsiTheme="minorHAnsi"/>
          <w:i/>
        </w:rPr>
        <w:t xml:space="preserve">Female physicians conduct longer visits, ask more questions, more positive comments/nonverbal support (smile/nod), more likely to discuss preventive health behaviors </w:t>
      </w:r>
    </w:p>
    <w:p w14:paraId="17C90242" w14:textId="77777777" w:rsidR="00CE5EB8" w:rsidRPr="00D67EEB" w:rsidRDefault="00CE5EB8" w:rsidP="00CE5EB8">
      <w:pPr>
        <w:pStyle w:val="NoteLevel2"/>
        <w:rPr>
          <w:rFonts w:asciiTheme="minorHAnsi" w:hAnsiTheme="minorHAnsi"/>
          <w:i/>
        </w:rPr>
      </w:pPr>
      <w:r w:rsidRPr="00D67EEB">
        <w:rPr>
          <w:rFonts w:asciiTheme="minorHAnsi" w:hAnsiTheme="minorHAnsi"/>
          <w:i/>
        </w:rPr>
        <w:t xml:space="preserve">Patients’ Contributions to Faulty Communication </w:t>
      </w:r>
    </w:p>
    <w:p w14:paraId="15684A1D" w14:textId="77777777" w:rsidR="00CE5EB8" w:rsidRPr="00D67EEB" w:rsidRDefault="00CE5EB8" w:rsidP="00CE5EB8">
      <w:pPr>
        <w:pStyle w:val="NoteLevel3"/>
        <w:rPr>
          <w:rFonts w:asciiTheme="minorHAnsi" w:hAnsiTheme="minorHAnsi"/>
          <w:i/>
        </w:rPr>
      </w:pPr>
      <w:r w:rsidRPr="00D67EEB">
        <w:rPr>
          <w:rFonts w:asciiTheme="minorHAnsi" w:hAnsiTheme="minorHAnsi"/>
          <w:i/>
        </w:rPr>
        <w:t xml:space="preserve">Patients’ understanding of diagnosis affects adherence to treatment, </w:t>
      </w:r>
      <w:proofErr w:type="spellStart"/>
      <w:r w:rsidRPr="00D67EEB">
        <w:rPr>
          <w:rFonts w:asciiTheme="minorHAnsi" w:hAnsiTheme="minorHAnsi"/>
          <w:i/>
        </w:rPr>
        <w:t>esp</w:t>
      </w:r>
      <w:proofErr w:type="spellEnd"/>
      <w:r w:rsidRPr="00D67EEB">
        <w:rPr>
          <w:rFonts w:asciiTheme="minorHAnsi" w:hAnsiTheme="minorHAnsi"/>
          <w:i/>
        </w:rPr>
        <w:t xml:space="preserve"> after discharge </w:t>
      </w:r>
    </w:p>
    <w:p w14:paraId="5CEFED7C" w14:textId="77777777" w:rsidR="00CE5EB8" w:rsidRPr="00D67EEB" w:rsidRDefault="00CE5EB8" w:rsidP="00CE5EB8">
      <w:pPr>
        <w:pStyle w:val="NoteLevel3"/>
        <w:rPr>
          <w:rFonts w:asciiTheme="minorHAnsi" w:hAnsiTheme="minorHAnsi"/>
          <w:i/>
        </w:rPr>
      </w:pPr>
      <w:r w:rsidRPr="00D67EEB">
        <w:rPr>
          <w:rFonts w:asciiTheme="minorHAnsi" w:hAnsiTheme="minorHAnsi"/>
          <w:i/>
        </w:rPr>
        <w:lastRenderedPageBreak/>
        <w:t>72% patients felt they had good understanding of diagnosis after discharge (</w:t>
      </w:r>
      <w:proofErr w:type="spellStart"/>
      <w:r w:rsidRPr="00D67EEB">
        <w:rPr>
          <w:rFonts w:asciiTheme="minorHAnsi" w:hAnsiTheme="minorHAnsi"/>
          <w:i/>
        </w:rPr>
        <w:t>Chroinin</w:t>
      </w:r>
      <w:proofErr w:type="spellEnd"/>
      <w:r w:rsidRPr="00D67EEB">
        <w:rPr>
          <w:rFonts w:asciiTheme="minorHAnsi" w:hAnsiTheme="minorHAnsi"/>
          <w:i/>
        </w:rPr>
        <w:t xml:space="preserve"> et al 2011)</w:t>
      </w:r>
    </w:p>
    <w:p w14:paraId="7B769BAA" w14:textId="77777777" w:rsidR="00CE5EB8" w:rsidRPr="00D67EEB" w:rsidRDefault="00CE5EB8" w:rsidP="00CE5EB8">
      <w:pPr>
        <w:pStyle w:val="NoteLevel4"/>
        <w:rPr>
          <w:rFonts w:asciiTheme="minorHAnsi" w:hAnsiTheme="minorHAnsi"/>
          <w:i/>
        </w:rPr>
      </w:pPr>
      <w:r w:rsidRPr="00D67EEB">
        <w:rPr>
          <w:rFonts w:asciiTheme="minorHAnsi" w:hAnsiTheme="minorHAnsi"/>
          <w:i/>
        </w:rPr>
        <w:t xml:space="preserve">older patients/those w. cognitive impairments less likely to have clear understanding </w:t>
      </w:r>
    </w:p>
    <w:p w14:paraId="103EBEFF" w14:textId="77777777" w:rsidR="00CE5EB8" w:rsidRPr="00D67EEB" w:rsidRDefault="00CE5EB8" w:rsidP="00CE5EB8">
      <w:pPr>
        <w:pStyle w:val="NoteLevel4"/>
        <w:rPr>
          <w:rFonts w:asciiTheme="minorHAnsi" w:hAnsiTheme="minorHAnsi"/>
          <w:i/>
        </w:rPr>
      </w:pPr>
      <w:r w:rsidRPr="00D67EEB">
        <w:rPr>
          <w:rFonts w:asciiTheme="minorHAnsi" w:hAnsiTheme="minorHAnsi"/>
          <w:i/>
        </w:rPr>
        <w:t xml:space="preserve">identify high risk characteristics </w:t>
      </w:r>
      <w:r w:rsidRPr="00D67EEB">
        <w:rPr>
          <w:rFonts w:asciiTheme="minorHAnsi" w:hAnsiTheme="minorHAnsi"/>
          <w:i/>
        </w:rPr>
        <w:sym w:font="Wingdings" w:char="F0E0"/>
      </w:r>
      <w:r w:rsidRPr="00D67EEB">
        <w:rPr>
          <w:rFonts w:asciiTheme="minorHAnsi" w:hAnsiTheme="minorHAnsi"/>
          <w:i/>
        </w:rPr>
        <w:t xml:space="preserve"> improve communication</w:t>
      </w:r>
    </w:p>
    <w:p w14:paraId="52320863" w14:textId="77777777" w:rsidR="00CE5EB8" w:rsidRPr="00D67EEB" w:rsidRDefault="00CE5EB8" w:rsidP="00CE5EB8">
      <w:pPr>
        <w:pStyle w:val="NoteLevel3"/>
        <w:rPr>
          <w:rFonts w:asciiTheme="minorHAnsi" w:hAnsiTheme="minorHAnsi"/>
          <w:i/>
        </w:rPr>
      </w:pPr>
      <w:r w:rsidRPr="00D67EEB">
        <w:rPr>
          <w:rFonts w:asciiTheme="minorHAnsi" w:hAnsiTheme="minorHAnsi"/>
          <w:i/>
        </w:rPr>
        <w:t xml:space="preserve">Patient Characteristics </w:t>
      </w:r>
    </w:p>
    <w:p w14:paraId="6478B04E" w14:textId="77777777" w:rsidR="00CE5EB8" w:rsidRPr="00D67EEB" w:rsidRDefault="00CE5EB8" w:rsidP="00CE5EB8">
      <w:pPr>
        <w:pStyle w:val="NoteLevel4"/>
        <w:rPr>
          <w:rFonts w:asciiTheme="minorHAnsi" w:hAnsiTheme="minorHAnsi"/>
          <w:i/>
        </w:rPr>
      </w:pPr>
      <w:r w:rsidRPr="00D67EEB">
        <w:rPr>
          <w:rFonts w:asciiTheme="minorHAnsi" w:hAnsiTheme="minorHAnsi"/>
          <w:i/>
        </w:rPr>
        <w:t xml:space="preserve">High neuroticism </w:t>
      </w:r>
      <w:r w:rsidR="00260059" w:rsidRPr="00D67EEB">
        <w:rPr>
          <w:rFonts w:asciiTheme="minorHAnsi" w:hAnsiTheme="minorHAnsi"/>
          <w:i/>
        </w:rPr>
        <w:t xml:space="preserve">patient </w:t>
      </w:r>
      <w:r w:rsidRPr="00D67EEB">
        <w:rPr>
          <w:rFonts w:asciiTheme="minorHAnsi" w:hAnsiTheme="minorHAnsi"/>
          <w:i/>
        </w:rPr>
        <w:sym w:font="Wingdings" w:char="F0E0"/>
      </w:r>
      <w:r w:rsidRPr="00D67EEB">
        <w:rPr>
          <w:rFonts w:asciiTheme="minorHAnsi" w:hAnsiTheme="minorHAnsi"/>
          <w:i/>
        </w:rPr>
        <w:t xml:space="preserve"> exaggerate symptoms </w:t>
      </w:r>
    </w:p>
    <w:p w14:paraId="05108139" w14:textId="77777777" w:rsidR="00260059" w:rsidRPr="00D67EEB" w:rsidRDefault="00260059" w:rsidP="00260059">
      <w:pPr>
        <w:pStyle w:val="NoteLevel5"/>
        <w:rPr>
          <w:rFonts w:asciiTheme="minorHAnsi" w:hAnsiTheme="minorHAnsi"/>
          <w:i/>
        </w:rPr>
      </w:pPr>
      <w:r w:rsidRPr="00D67EEB">
        <w:rPr>
          <w:rFonts w:asciiTheme="minorHAnsi" w:hAnsiTheme="minorHAnsi"/>
          <w:i/>
        </w:rPr>
        <w:t xml:space="preserve">Compromises physician’s ability to gauge condition </w:t>
      </w:r>
    </w:p>
    <w:p w14:paraId="653A15DC" w14:textId="77777777" w:rsidR="00260059" w:rsidRPr="00D67EEB" w:rsidRDefault="00260059" w:rsidP="00CE5EB8">
      <w:pPr>
        <w:pStyle w:val="NoteLevel4"/>
        <w:rPr>
          <w:rFonts w:asciiTheme="minorHAnsi" w:hAnsiTheme="minorHAnsi"/>
          <w:i/>
        </w:rPr>
      </w:pPr>
      <w:r w:rsidRPr="00D67EEB">
        <w:rPr>
          <w:rFonts w:asciiTheme="minorHAnsi" w:hAnsiTheme="minorHAnsi"/>
          <w:i/>
        </w:rPr>
        <w:t xml:space="preserve">Anxious patient </w:t>
      </w:r>
      <w:r w:rsidRPr="00D67EEB">
        <w:rPr>
          <w:rFonts w:asciiTheme="minorHAnsi" w:hAnsiTheme="minorHAnsi"/>
          <w:i/>
        </w:rPr>
        <w:sym w:font="Wingdings" w:char="F0E0"/>
      </w:r>
      <w:r w:rsidRPr="00D67EEB">
        <w:rPr>
          <w:rFonts w:asciiTheme="minorHAnsi" w:hAnsiTheme="minorHAnsi"/>
          <w:i/>
        </w:rPr>
        <w:t xml:space="preserve"> impair learning </w:t>
      </w:r>
    </w:p>
    <w:p w14:paraId="006594EF" w14:textId="77777777" w:rsidR="00260059" w:rsidRPr="00D67EEB" w:rsidRDefault="00260059" w:rsidP="00CE5EB8">
      <w:pPr>
        <w:pStyle w:val="NoteLevel4"/>
        <w:rPr>
          <w:rFonts w:asciiTheme="minorHAnsi" w:hAnsiTheme="minorHAnsi"/>
          <w:i/>
        </w:rPr>
      </w:pPr>
      <w:r w:rsidRPr="00D67EEB">
        <w:rPr>
          <w:rFonts w:asciiTheme="minorHAnsi" w:hAnsiTheme="minorHAnsi"/>
          <w:i/>
        </w:rPr>
        <w:t xml:space="preserve">Alleviate barrier by focusing on patient’s concern </w:t>
      </w:r>
    </w:p>
    <w:p w14:paraId="540F398A" w14:textId="77777777" w:rsidR="00260059" w:rsidRPr="00D67EEB" w:rsidRDefault="00260059" w:rsidP="00260059">
      <w:pPr>
        <w:pStyle w:val="NoteLevel3"/>
        <w:rPr>
          <w:rFonts w:asciiTheme="minorHAnsi" w:hAnsiTheme="minorHAnsi"/>
          <w:i/>
        </w:rPr>
      </w:pPr>
      <w:r w:rsidRPr="00D67EEB">
        <w:rPr>
          <w:rFonts w:asciiTheme="minorHAnsi" w:hAnsiTheme="minorHAnsi"/>
          <w:i/>
        </w:rPr>
        <w:t xml:space="preserve">Patient Knowledge </w:t>
      </w:r>
    </w:p>
    <w:p w14:paraId="671F3D1F" w14:textId="77777777" w:rsidR="00260059" w:rsidRPr="00D67EEB" w:rsidRDefault="00260059" w:rsidP="00260059">
      <w:pPr>
        <w:pStyle w:val="NoteLevel4"/>
        <w:rPr>
          <w:rFonts w:asciiTheme="minorHAnsi" w:hAnsiTheme="minorHAnsi"/>
          <w:i/>
        </w:rPr>
      </w:pPr>
      <w:r w:rsidRPr="00D67EEB">
        <w:rPr>
          <w:rFonts w:asciiTheme="minorHAnsi" w:hAnsiTheme="minorHAnsi"/>
          <w:i/>
        </w:rPr>
        <w:t xml:space="preserve">Linguistic barriers </w:t>
      </w:r>
    </w:p>
    <w:p w14:paraId="3478BC42" w14:textId="77777777" w:rsidR="00260059" w:rsidRPr="00D67EEB" w:rsidRDefault="00260059" w:rsidP="00260059">
      <w:pPr>
        <w:pStyle w:val="NoteLevel4"/>
        <w:rPr>
          <w:rFonts w:asciiTheme="minorHAnsi" w:hAnsiTheme="minorHAnsi"/>
          <w:i/>
        </w:rPr>
      </w:pPr>
      <w:r w:rsidRPr="00D67EEB">
        <w:rPr>
          <w:rFonts w:asciiTheme="minorHAnsi" w:hAnsiTheme="minorHAnsi"/>
          <w:i/>
        </w:rPr>
        <w:t xml:space="preserve">Lack access/skill with internet </w:t>
      </w:r>
      <w:r w:rsidRPr="00D67EEB">
        <w:rPr>
          <w:rFonts w:asciiTheme="minorHAnsi" w:hAnsiTheme="minorHAnsi"/>
          <w:i/>
        </w:rPr>
        <w:sym w:font="Wingdings" w:char="F0E0"/>
      </w:r>
      <w:r w:rsidRPr="00D67EEB">
        <w:rPr>
          <w:rFonts w:asciiTheme="minorHAnsi" w:hAnsiTheme="minorHAnsi"/>
          <w:i/>
        </w:rPr>
        <w:t xml:space="preserve"> fall on wrong side of “digital divide” </w:t>
      </w:r>
    </w:p>
    <w:p w14:paraId="16DAFC55" w14:textId="77777777" w:rsidR="00260059" w:rsidRPr="00D67EEB" w:rsidRDefault="00260059" w:rsidP="00260059">
      <w:pPr>
        <w:pStyle w:val="NoteLevel3"/>
        <w:rPr>
          <w:rFonts w:asciiTheme="minorHAnsi" w:hAnsiTheme="minorHAnsi"/>
          <w:i/>
        </w:rPr>
      </w:pPr>
      <w:r w:rsidRPr="00D67EEB">
        <w:rPr>
          <w:rFonts w:asciiTheme="minorHAnsi" w:hAnsiTheme="minorHAnsi"/>
          <w:i/>
        </w:rPr>
        <w:t xml:space="preserve">Patients Attitude toward symptoms </w:t>
      </w:r>
    </w:p>
    <w:p w14:paraId="6A0EFFE0" w14:textId="77777777" w:rsidR="00260059" w:rsidRPr="00D67EEB" w:rsidRDefault="00260059" w:rsidP="00260059">
      <w:pPr>
        <w:pStyle w:val="NoteLevel4"/>
        <w:rPr>
          <w:rFonts w:asciiTheme="minorHAnsi" w:hAnsiTheme="minorHAnsi"/>
          <w:i/>
        </w:rPr>
      </w:pPr>
      <w:r w:rsidRPr="00D67EEB">
        <w:rPr>
          <w:rFonts w:asciiTheme="minorHAnsi" w:hAnsiTheme="minorHAnsi"/>
          <w:i/>
        </w:rPr>
        <w:t xml:space="preserve">Patients and practitioners respond to diff illness cues </w:t>
      </w:r>
    </w:p>
    <w:p w14:paraId="5C7B1AA7" w14:textId="77777777" w:rsidR="00260059" w:rsidRPr="00D67EEB" w:rsidRDefault="00260059" w:rsidP="00260059">
      <w:pPr>
        <w:pStyle w:val="NoteLevel4"/>
        <w:rPr>
          <w:rFonts w:asciiTheme="minorHAnsi" w:hAnsiTheme="minorHAnsi"/>
          <w:i/>
        </w:rPr>
      </w:pPr>
      <w:r w:rsidRPr="00D67EEB">
        <w:rPr>
          <w:rFonts w:asciiTheme="minorHAnsi" w:hAnsiTheme="minorHAnsi"/>
          <w:i/>
        </w:rPr>
        <w:t xml:space="preserve">Patients emphasize pain and interfering symptoms </w:t>
      </w:r>
    </w:p>
    <w:p w14:paraId="79BA502E" w14:textId="77777777" w:rsidR="00260059" w:rsidRPr="00D67EEB" w:rsidRDefault="00260059" w:rsidP="00260059">
      <w:pPr>
        <w:pStyle w:val="NoteLevel4"/>
        <w:rPr>
          <w:rFonts w:asciiTheme="minorHAnsi" w:hAnsiTheme="minorHAnsi"/>
          <w:i/>
        </w:rPr>
      </w:pPr>
      <w:r w:rsidRPr="00D67EEB">
        <w:rPr>
          <w:rFonts w:asciiTheme="minorHAnsi" w:hAnsiTheme="minorHAnsi"/>
          <w:i/>
        </w:rPr>
        <w:t xml:space="preserve">Illness severity and treatment concern providers </w:t>
      </w:r>
    </w:p>
    <w:p w14:paraId="7BA2FAE7" w14:textId="77777777" w:rsidR="00260059" w:rsidRPr="00D67EEB" w:rsidRDefault="00260059" w:rsidP="00260059">
      <w:pPr>
        <w:pStyle w:val="NoteLevel4"/>
        <w:rPr>
          <w:rFonts w:asciiTheme="minorHAnsi" w:hAnsiTheme="minorHAnsi"/>
          <w:i/>
        </w:rPr>
      </w:pPr>
      <w:r w:rsidRPr="00D67EEB">
        <w:rPr>
          <w:rFonts w:asciiTheme="minorHAnsi" w:hAnsiTheme="minorHAnsi"/>
          <w:i/>
        </w:rPr>
        <w:t xml:space="preserve">This discrepancy may lead to attention problems and belief in provider’s incorrect diagnosis </w:t>
      </w:r>
    </w:p>
    <w:p w14:paraId="36807C69" w14:textId="77777777" w:rsidR="00260059" w:rsidRPr="00D67EEB" w:rsidRDefault="00260059" w:rsidP="00260059">
      <w:pPr>
        <w:pStyle w:val="NoteLevel4"/>
        <w:rPr>
          <w:rFonts w:asciiTheme="minorHAnsi" w:hAnsiTheme="minorHAnsi"/>
          <w:i/>
        </w:rPr>
      </w:pPr>
      <w:r w:rsidRPr="00D67EEB">
        <w:rPr>
          <w:rFonts w:asciiTheme="minorHAnsi" w:hAnsiTheme="minorHAnsi"/>
          <w:i/>
        </w:rPr>
        <w:t xml:space="preserve">Patients providing misleading info b/c of embarrassment </w:t>
      </w:r>
    </w:p>
    <w:p w14:paraId="7A3191CC" w14:textId="77777777" w:rsidR="00260059" w:rsidRPr="00D67EEB" w:rsidRDefault="00260059" w:rsidP="00260059">
      <w:pPr>
        <w:pStyle w:val="NoteLevel4"/>
        <w:rPr>
          <w:rFonts w:asciiTheme="minorHAnsi" w:hAnsiTheme="minorHAnsi"/>
          <w:i/>
        </w:rPr>
      </w:pPr>
      <w:r w:rsidRPr="00D67EEB">
        <w:rPr>
          <w:rFonts w:asciiTheme="minorHAnsi" w:hAnsiTheme="minorHAnsi"/>
          <w:i/>
        </w:rPr>
        <w:t>Fear of asking questions</w:t>
      </w:r>
      <w:r w:rsidR="00A3214A" w:rsidRPr="00D67EEB">
        <w:rPr>
          <w:rFonts w:asciiTheme="minorHAnsi" w:hAnsiTheme="minorHAnsi"/>
          <w:i/>
        </w:rPr>
        <w:t xml:space="preserve"> b/c they do not think they will get a straight answer and providers’ assumption patient doesn’t want info </w:t>
      </w:r>
    </w:p>
    <w:p w14:paraId="5AB32E27" w14:textId="77777777" w:rsidR="00A3214A" w:rsidRPr="00D67EEB" w:rsidRDefault="00A3214A" w:rsidP="00A3214A">
      <w:pPr>
        <w:pStyle w:val="NoteLevel2"/>
        <w:rPr>
          <w:rFonts w:asciiTheme="minorHAnsi" w:hAnsiTheme="minorHAnsi"/>
          <w:i/>
        </w:rPr>
      </w:pPr>
      <w:r w:rsidRPr="00D67EEB">
        <w:rPr>
          <w:rFonts w:asciiTheme="minorHAnsi" w:hAnsiTheme="minorHAnsi"/>
          <w:i/>
        </w:rPr>
        <w:t>Interactive aspects of the communication problem</w:t>
      </w:r>
    </w:p>
    <w:p w14:paraId="26FE6F80" w14:textId="77777777" w:rsidR="00A3214A" w:rsidRPr="00D67EEB" w:rsidRDefault="00A3214A" w:rsidP="00A3214A">
      <w:pPr>
        <w:pStyle w:val="NoteLevel3"/>
        <w:rPr>
          <w:rFonts w:asciiTheme="minorHAnsi" w:hAnsiTheme="minorHAnsi"/>
          <w:i/>
        </w:rPr>
      </w:pPr>
      <w:r w:rsidRPr="00D67EEB">
        <w:rPr>
          <w:rFonts w:asciiTheme="minorHAnsi" w:hAnsiTheme="minorHAnsi"/>
          <w:i/>
        </w:rPr>
        <w:t xml:space="preserve">Major problem: interaction that lacks opportunity for patient’s feedback to provider </w:t>
      </w:r>
    </w:p>
    <w:p w14:paraId="0A085978" w14:textId="77777777" w:rsidR="00A3214A" w:rsidRPr="00D67EEB" w:rsidRDefault="00A3214A" w:rsidP="00A3214A">
      <w:pPr>
        <w:pStyle w:val="NoteLevel4"/>
        <w:rPr>
          <w:rFonts w:asciiTheme="minorHAnsi" w:hAnsiTheme="minorHAnsi"/>
          <w:i/>
        </w:rPr>
      </w:pPr>
      <w:r w:rsidRPr="00D67EEB">
        <w:rPr>
          <w:rFonts w:asciiTheme="minorHAnsi" w:hAnsiTheme="minorHAnsi"/>
          <w:i/>
        </w:rPr>
        <w:t xml:space="preserve">Feedback after treatment plan is given or satisfaction of interaction (adequate communication) </w:t>
      </w:r>
    </w:p>
    <w:p w14:paraId="7D5D0D82" w14:textId="77777777" w:rsidR="00A3214A" w:rsidRPr="00D67EEB" w:rsidRDefault="00A3214A" w:rsidP="00A3214A">
      <w:pPr>
        <w:pStyle w:val="NoteLevel3"/>
        <w:rPr>
          <w:rFonts w:asciiTheme="minorHAnsi" w:hAnsiTheme="minorHAnsi"/>
          <w:i/>
        </w:rPr>
      </w:pPr>
      <w:r w:rsidRPr="00D67EEB">
        <w:rPr>
          <w:rFonts w:asciiTheme="minorHAnsi" w:hAnsiTheme="minorHAnsi"/>
          <w:i/>
        </w:rPr>
        <w:t xml:space="preserve">Negative feedback is more common (treatment didn’t work) – problem because learning to fostered by positive feedback (what one is doing right) </w:t>
      </w:r>
    </w:p>
    <w:p w14:paraId="75DC27EA" w14:textId="77777777" w:rsidR="00A3214A" w:rsidRPr="00D67EEB" w:rsidRDefault="00A3214A" w:rsidP="00A3214A">
      <w:pPr>
        <w:pStyle w:val="NoteLevel3"/>
        <w:rPr>
          <w:rFonts w:asciiTheme="minorHAnsi" w:hAnsiTheme="minorHAnsi"/>
          <w:i/>
        </w:rPr>
      </w:pPr>
      <w:r w:rsidRPr="00D67EEB">
        <w:rPr>
          <w:rFonts w:asciiTheme="minorHAnsi" w:hAnsiTheme="minorHAnsi"/>
          <w:i/>
        </w:rPr>
        <w:t>Learning occurs only with feedback</w:t>
      </w:r>
    </w:p>
    <w:p w14:paraId="19F4273C" w14:textId="77777777" w:rsidR="00A3214A" w:rsidRPr="00D67EEB" w:rsidRDefault="00A3214A" w:rsidP="00A3214A">
      <w:pPr>
        <w:pStyle w:val="NoteLevel1"/>
        <w:rPr>
          <w:rFonts w:asciiTheme="minorHAnsi" w:hAnsiTheme="minorHAnsi"/>
          <w:i/>
        </w:rPr>
      </w:pPr>
      <w:r w:rsidRPr="00D67EEB">
        <w:rPr>
          <w:rFonts w:asciiTheme="minorHAnsi" w:hAnsiTheme="minorHAnsi"/>
          <w:i/>
        </w:rPr>
        <w:t xml:space="preserve">3. What are the Consequences of Poor Patient-Provider Communication </w:t>
      </w:r>
    </w:p>
    <w:p w14:paraId="4691D993" w14:textId="77777777" w:rsidR="00317129" w:rsidRPr="00D67EEB" w:rsidRDefault="00317129" w:rsidP="00317129">
      <w:pPr>
        <w:pStyle w:val="NoteLevel2"/>
        <w:rPr>
          <w:rFonts w:asciiTheme="minorHAnsi" w:hAnsiTheme="minorHAnsi"/>
          <w:i/>
        </w:rPr>
      </w:pPr>
      <w:r w:rsidRPr="00D67EEB">
        <w:rPr>
          <w:rFonts w:asciiTheme="minorHAnsi" w:hAnsiTheme="minorHAnsi"/>
          <w:i/>
        </w:rPr>
        <w:t xml:space="preserve">patients with communication problem </w:t>
      </w:r>
      <w:r w:rsidRPr="00D67EEB">
        <w:rPr>
          <w:rFonts w:asciiTheme="minorHAnsi" w:hAnsiTheme="minorHAnsi"/>
          <w:i/>
        </w:rPr>
        <w:sym w:font="Wingdings" w:char="F0E0"/>
      </w:r>
      <w:r w:rsidRPr="00D67EEB">
        <w:rPr>
          <w:rFonts w:asciiTheme="minorHAnsi" w:hAnsiTheme="minorHAnsi"/>
          <w:i/>
        </w:rPr>
        <w:t xml:space="preserve"> greater risk for experiencing multiple preventable adverse events </w:t>
      </w:r>
    </w:p>
    <w:p w14:paraId="6454BFC1" w14:textId="77777777" w:rsidR="00317129" w:rsidRPr="00D67EEB" w:rsidRDefault="00317129" w:rsidP="00317129">
      <w:pPr>
        <w:pStyle w:val="NoteLevel2"/>
        <w:rPr>
          <w:rFonts w:asciiTheme="minorHAnsi" w:hAnsiTheme="minorHAnsi"/>
          <w:i/>
        </w:rPr>
      </w:pPr>
      <w:r w:rsidRPr="00D67EEB">
        <w:rPr>
          <w:rFonts w:asciiTheme="minorHAnsi" w:hAnsiTheme="minorHAnsi"/>
          <w:i/>
        </w:rPr>
        <w:t>dissatisfied patients: less likely to use medical services in the future</w:t>
      </w:r>
    </w:p>
    <w:p w14:paraId="224D49C6" w14:textId="77777777" w:rsidR="00317129" w:rsidRPr="00D67EEB" w:rsidRDefault="00317129" w:rsidP="00317129">
      <w:pPr>
        <w:pStyle w:val="NoteLevel3"/>
        <w:rPr>
          <w:rFonts w:asciiTheme="minorHAnsi" w:hAnsiTheme="minorHAnsi"/>
          <w:i/>
        </w:rPr>
      </w:pPr>
      <w:r w:rsidRPr="00D67EEB">
        <w:rPr>
          <w:rFonts w:asciiTheme="minorHAnsi" w:hAnsiTheme="minorHAnsi"/>
          <w:i/>
        </w:rPr>
        <w:t xml:space="preserve">more likely to use CAM, less likely to report CAM treatments </w:t>
      </w:r>
      <w:r w:rsidRPr="00D67EEB">
        <w:rPr>
          <w:rFonts w:asciiTheme="minorHAnsi" w:hAnsiTheme="minorHAnsi"/>
          <w:i/>
        </w:rPr>
        <w:sym w:font="Wingdings" w:char="F0E0"/>
      </w:r>
      <w:r w:rsidRPr="00D67EEB">
        <w:rPr>
          <w:rFonts w:asciiTheme="minorHAnsi" w:hAnsiTheme="minorHAnsi"/>
          <w:i/>
        </w:rPr>
        <w:t xml:space="preserve"> creates more communication problems and fragments health care for patients</w:t>
      </w:r>
    </w:p>
    <w:p w14:paraId="0A13F1AC" w14:textId="77777777" w:rsidR="00317129" w:rsidRPr="00D67EEB" w:rsidRDefault="00317129" w:rsidP="00317129">
      <w:pPr>
        <w:pStyle w:val="NoteLevel2"/>
        <w:rPr>
          <w:rFonts w:asciiTheme="minorHAnsi" w:hAnsiTheme="minorHAnsi"/>
          <w:i/>
        </w:rPr>
      </w:pPr>
      <w:r w:rsidRPr="00D67EEB">
        <w:rPr>
          <w:rFonts w:asciiTheme="minorHAnsi" w:hAnsiTheme="minorHAnsi"/>
          <w:i/>
        </w:rPr>
        <w:t xml:space="preserve">Patient-Provider Communication and Complementary and Alternative Medicine use </w:t>
      </w:r>
    </w:p>
    <w:p w14:paraId="3A2B0490" w14:textId="77777777" w:rsidR="00317129" w:rsidRPr="00D67EEB" w:rsidRDefault="00317129" w:rsidP="00317129">
      <w:pPr>
        <w:pStyle w:val="NoteLevel3"/>
        <w:rPr>
          <w:rFonts w:asciiTheme="minorHAnsi" w:hAnsiTheme="minorHAnsi"/>
          <w:i/>
        </w:rPr>
      </w:pPr>
      <w:r w:rsidRPr="00D67EEB">
        <w:rPr>
          <w:rFonts w:asciiTheme="minorHAnsi" w:hAnsiTheme="minorHAnsi"/>
          <w:i/>
        </w:rPr>
        <w:t xml:space="preserve">Use CAM to fulfill unmet needs of conventional med care </w:t>
      </w:r>
    </w:p>
    <w:p w14:paraId="1F5AE12E" w14:textId="77777777" w:rsidR="00317129" w:rsidRPr="00D67EEB" w:rsidRDefault="00317129" w:rsidP="00317129">
      <w:pPr>
        <w:pStyle w:val="NoteLevel3"/>
        <w:rPr>
          <w:rFonts w:asciiTheme="minorHAnsi" w:hAnsiTheme="minorHAnsi"/>
          <w:i/>
        </w:rPr>
      </w:pPr>
      <w:r w:rsidRPr="00D67EEB">
        <w:rPr>
          <w:rFonts w:asciiTheme="minorHAnsi" w:hAnsiTheme="minorHAnsi"/>
          <w:i/>
        </w:rPr>
        <w:t xml:space="preserve">CAM promotes collaborative, empathetic and caring interaction with provider therefore time with doctor is not satisfactory </w:t>
      </w:r>
    </w:p>
    <w:p w14:paraId="7C7D6585" w14:textId="77777777" w:rsidR="00317129" w:rsidRPr="00D67EEB" w:rsidRDefault="00317129" w:rsidP="00317129">
      <w:pPr>
        <w:pStyle w:val="NoteLevel3"/>
        <w:rPr>
          <w:rFonts w:asciiTheme="minorHAnsi" w:hAnsiTheme="minorHAnsi"/>
          <w:i/>
        </w:rPr>
      </w:pPr>
      <w:r w:rsidRPr="00D67EEB">
        <w:rPr>
          <w:rFonts w:asciiTheme="minorHAnsi" w:hAnsiTheme="minorHAnsi"/>
          <w:i/>
        </w:rPr>
        <w:lastRenderedPageBreak/>
        <w:t xml:space="preserve">Preference for more egalitarian relationship with provider </w:t>
      </w:r>
      <w:r w:rsidRPr="00D67EEB">
        <w:rPr>
          <w:rFonts w:asciiTheme="minorHAnsi" w:hAnsiTheme="minorHAnsi"/>
          <w:i/>
        </w:rPr>
        <w:sym w:font="Wingdings" w:char="F0E0"/>
      </w:r>
      <w:r w:rsidRPr="00D67EEB">
        <w:rPr>
          <w:rFonts w:asciiTheme="minorHAnsi" w:hAnsiTheme="minorHAnsi"/>
          <w:i/>
        </w:rPr>
        <w:t xml:space="preserve"> CAM use </w:t>
      </w:r>
    </w:p>
    <w:p w14:paraId="71AC87EA" w14:textId="77777777" w:rsidR="00317129" w:rsidRPr="00D67EEB" w:rsidRDefault="00317129" w:rsidP="00317129">
      <w:pPr>
        <w:pStyle w:val="NoteLevel2"/>
        <w:rPr>
          <w:rFonts w:asciiTheme="minorHAnsi" w:hAnsiTheme="minorHAnsi"/>
          <w:i/>
        </w:rPr>
      </w:pPr>
      <w:r w:rsidRPr="00D67EEB">
        <w:rPr>
          <w:rFonts w:asciiTheme="minorHAnsi" w:hAnsiTheme="minorHAnsi"/>
          <w:i/>
        </w:rPr>
        <w:t>Non-disclosure of CAM use</w:t>
      </w:r>
    </w:p>
    <w:p w14:paraId="02E70BBB" w14:textId="77777777" w:rsidR="00317129" w:rsidRPr="00D67EEB" w:rsidRDefault="00317129" w:rsidP="00317129">
      <w:pPr>
        <w:pStyle w:val="NoteLevel3"/>
        <w:rPr>
          <w:rFonts w:asciiTheme="minorHAnsi" w:hAnsiTheme="minorHAnsi"/>
          <w:i/>
        </w:rPr>
      </w:pPr>
      <w:r w:rsidRPr="00D67EEB">
        <w:rPr>
          <w:rFonts w:asciiTheme="minorHAnsi" w:hAnsiTheme="minorHAnsi"/>
          <w:i/>
        </w:rPr>
        <w:t xml:space="preserve">Problem: physicians’ awareness of CAM and natural health product (NHP)use is crucial for preventing harmful treatment interactions and adverse drug reactions </w:t>
      </w:r>
    </w:p>
    <w:p w14:paraId="74B9B1D0" w14:textId="77777777" w:rsidR="00317129" w:rsidRPr="00D67EEB" w:rsidRDefault="00317129" w:rsidP="00317129">
      <w:pPr>
        <w:pStyle w:val="NoteLevel3"/>
        <w:rPr>
          <w:rFonts w:asciiTheme="minorHAnsi" w:hAnsiTheme="minorHAnsi"/>
          <w:i/>
        </w:rPr>
      </w:pPr>
      <w:r w:rsidRPr="00D67EEB">
        <w:rPr>
          <w:rFonts w:asciiTheme="minorHAnsi" w:hAnsiTheme="minorHAnsi"/>
          <w:i/>
        </w:rPr>
        <w:t>Esp. in ongoing, life-threatening conditions (cardiac problems/cancer)</w:t>
      </w:r>
    </w:p>
    <w:p w14:paraId="12E77134" w14:textId="77777777" w:rsidR="00317129" w:rsidRPr="00D67EEB" w:rsidRDefault="00317129" w:rsidP="00317129">
      <w:pPr>
        <w:pStyle w:val="NoteLevel3"/>
        <w:rPr>
          <w:rFonts w:asciiTheme="minorHAnsi" w:hAnsiTheme="minorHAnsi"/>
          <w:i/>
        </w:rPr>
      </w:pPr>
      <w:r w:rsidRPr="00D67EEB">
        <w:rPr>
          <w:rFonts w:asciiTheme="minorHAnsi" w:hAnsiTheme="minorHAnsi"/>
          <w:i/>
        </w:rPr>
        <w:t>Disclosure of CAM use is 22 to 36%  (similar with NHP)</w:t>
      </w:r>
    </w:p>
    <w:p w14:paraId="53EE8D04" w14:textId="77777777" w:rsidR="00C27F85" w:rsidRPr="00D67EEB" w:rsidRDefault="00C27F85" w:rsidP="00317129">
      <w:pPr>
        <w:pStyle w:val="NoteLevel3"/>
        <w:rPr>
          <w:rFonts w:asciiTheme="minorHAnsi" w:hAnsiTheme="minorHAnsi"/>
          <w:i/>
        </w:rPr>
      </w:pPr>
      <w:r w:rsidRPr="00D67EEB">
        <w:rPr>
          <w:rFonts w:asciiTheme="minorHAnsi" w:hAnsiTheme="minorHAnsi"/>
          <w:i/>
        </w:rPr>
        <w:t>Cause: expect negative response form physician, lack of comfort discussing w. physician, belief that physician doesn’t need to know, physician did not explicitly ask</w:t>
      </w:r>
    </w:p>
    <w:p w14:paraId="01A4A3FB" w14:textId="77777777" w:rsidR="00C27F85" w:rsidRPr="00D67EEB" w:rsidRDefault="00C27F85" w:rsidP="00317129">
      <w:pPr>
        <w:pStyle w:val="NoteLevel3"/>
        <w:rPr>
          <w:rFonts w:asciiTheme="minorHAnsi" w:hAnsiTheme="minorHAnsi"/>
          <w:i/>
        </w:rPr>
      </w:pPr>
      <w:r w:rsidRPr="00D67EEB">
        <w:rPr>
          <w:rFonts w:asciiTheme="minorHAnsi" w:hAnsiTheme="minorHAnsi"/>
          <w:i/>
        </w:rPr>
        <w:t xml:space="preserve">Solution: improve communications, increase trust in order to prevent treatment interactions </w:t>
      </w:r>
    </w:p>
    <w:p w14:paraId="24337946" w14:textId="77777777" w:rsidR="00C27F85" w:rsidRPr="00D67EEB" w:rsidRDefault="00C27F85" w:rsidP="00C27F85">
      <w:pPr>
        <w:pStyle w:val="NoteLevel1"/>
        <w:rPr>
          <w:rFonts w:asciiTheme="minorHAnsi" w:hAnsiTheme="minorHAnsi"/>
          <w:i/>
        </w:rPr>
      </w:pPr>
      <w:r w:rsidRPr="00D67EEB">
        <w:rPr>
          <w:rFonts w:asciiTheme="minorHAnsi" w:hAnsiTheme="minorHAnsi"/>
          <w:i/>
        </w:rPr>
        <w:t xml:space="preserve">4. What is Treatment Non-Adherence and </w:t>
      </w:r>
      <w:proofErr w:type="gramStart"/>
      <w:r w:rsidRPr="00D67EEB">
        <w:rPr>
          <w:rFonts w:asciiTheme="minorHAnsi" w:hAnsiTheme="minorHAnsi"/>
          <w:i/>
        </w:rPr>
        <w:t>How</w:t>
      </w:r>
      <w:proofErr w:type="gramEnd"/>
      <w:r w:rsidRPr="00D67EEB">
        <w:rPr>
          <w:rFonts w:asciiTheme="minorHAnsi" w:hAnsiTheme="minorHAnsi"/>
          <w:i/>
        </w:rPr>
        <w:t xml:space="preserve"> can it be Reduced?</w:t>
      </w:r>
    </w:p>
    <w:p w14:paraId="65C048E5" w14:textId="77777777" w:rsidR="00C27F85" w:rsidRPr="00D67EEB" w:rsidRDefault="00C27F85" w:rsidP="00C27F85">
      <w:pPr>
        <w:pStyle w:val="NoteLevel2"/>
        <w:rPr>
          <w:rFonts w:asciiTheme="minorHAnsi" w:hAnsiTheme="minorHAnsi"/>
          <w:i/>
        </w:rPr>
      </w:pPr>
      <w:r w:rsidRPr="00D67EEB">
        <w:rPr>
          <w:rFonts w:asciiTheme="minorHAnsi" w:hAnsiTheme="minorHAnsi"/>
          <w:b/>
          <w:i/>
        </w:rPr>
        <w:t xml:space="preserve">Non-Adherence </w:t>
      </w:r>
      <w:r w:rsidRPr="00D67EEB">
        <w:rPr>
          <w:rFonts w:asciiTheme="minorHAnsi" w:hAnsiTheme="minorHAnsi"/>
          <w:i/>
        </w:rPr>
        <w:t xml:space="preserve">= when patients do not adopt the behaviors and treatments their providers recommended </w:t>
      </w:r>
    </w:p>
    <w:p w14:paraId="1CB97610" w14:textId="77777777" w:rsidR="00C27F85" w:rsidRPr="00D67EEB" w:rsidRDefault="00C27F85" w:rsidP="00C27F85">
      <w:pPr>
        <w:pStyle w:val="NoteLevel2"/>
        <w:rPr>
          <w:rFonts w:asciiTheme="minorHAnsi" w:hAnsiTheme="minorHAnsi"/>
          <w:i/>
        </w:rPr>
      </w:pPr>
      <w:r w:rsidRPr="00D67EEB">
        <w:rPr>
          <w:rFonts w:asciiTheme="minorHAnsi" w:hAnsiTheme="minorHAnsi"/>
          <w:i/>
        </w:rPr>
        <w:t xml:space="preserve">Avg. non-adherence 26% </w:t>
      </w:r>
    </w:p>
    <w:p w14:paraId="11F2FF29" w14:textId="77777777" w:rsidR="00C27F85" w:rsidRPr="00D67EEB" w:rsidRDefault="00C27F85" w:rsidP="00C27F85">
      <w:pPr>
        <w:pStyle w:val="NoteLevel2"/>
        <w:rPr>
          <w:rFonts w:asciiTheme="minorHAnsi" w:hAnsiTheme="minorHAnsi"/>
          <w:i/>
        </w:rPr>
      </w:pPr>
      <w:r w:rsidRPr="00D67EEB">
        <w:rPr>
          <w:rFonts w:asciiTheme="minorHAnsi" w:hAnsiTheme="minorHAnsi"/>
          <w:i/>
        </w:rPr>
        <w:t xml:space="preserve">Short-term antibiotic prescriptions – 1/3 non-adherence </w:t>
      </w:r>
    </w:p>
    <w:p w14:paraId="323375FA" w14:textId="77777777" w:rsidR="00C27F85" w:rsidRPr="00D67EEB" w:rsidRDefault="00C27F85" w:rsidP="00C27F85">
      <w:pPr>
        <w:pStyle w:val="NoteLevel2"/>
        <w:rPr>
          <w:rFonts w:asciiTheme="minorHAnsi" w:hAnsiTheme="minorHAnsi"/>
          <w:i/>
        </w:rPr>
      </w:pPr>
      <w:r w:rsidRPr="00D67EEB">
        <w:rPr>
          <w:rFonts w:asciiTheme="minorHAnsi" w:hAnsiTheme="minorHAnsi"/>
          <w:i/>
        </w:rPr>
        <w:t xml:space="preserve">80% drop out of lifestyle changes for obesity </w:t>
      </w:r>
    </w:p>
    <w:p w14:paraId="7B41C67E" w14:textId="77777777" w:rsidR="00C27F85" w:rsidRPr="00D67EEB" w:rsidRDefault="00C27F85" w:rsidP="00C27F85">
      <w:pPr>
        <w:pStyle w:val="NoteLevel2"/>
        <w:rPr>
          <w:rFonts w:asciiTheme="minorHAnsi" w:hAnsiTheme="minorHAnsi"/>
          <w:i/>
        </w:rPr>
      </w:pPr>
      <w:r w:rsidRPr="00D67EEB">
        <w:rPr>
          <w:rFonts w:asciiTheme="minorHAnsi" w:hAnsiTheme="minorHAnsi"/>
          <w:i/>
        </w:rPr>
        <w:t xml:space="preserve">Highest adherence in HIV, arthritis, gastrointestinal disorders, cancer </w:t>
      </w:r>
    </w:p>
    <w:p w14:paraId="2568C556" w14:textId="77777777" w:rsidR="00C27F85" w:rsidRPr="00D67EEB" w:rsidRDefault="00C27F85" w:rsidP="00C27F85">
      <w:pPr>
        <w:pStyle w:val="NoteLevel2"/>
        <w:rPr>
          <w:rFonts w:asciiTheme="minorHAnsi" w:hAnsiTheme="minorHAnsi"/>
          <w:i/>
        </w:rPr>
      </w:pPr>
      <w:r w:rsidRPr="00D67EEB">
        <w:rPr>
          <w:rFonts w:asciiTheme="minorHAnsi" w:hAnsiTheme="minorHAnsi"/>
          <w:i/>
        </w:rPr>
        <w:t>Lowest adherence in pulmonary disease, diabetes, sleep disorders</w:t>
      </w:r>
    </w:p>
    <w:p w14:paraId="3F674DEF" w14:textId="77777777" w:rsidR="00C27F85" w:rsidRPr="00D67EEB" w:rsidRDefault="00C27F85" w:rsidP="00C27F85">
      <w:pPr>
        <w:pStyle w:val="NoteLevel2"/>
        <w:rPr>
          <w:rFonts w:asciiTheme="minorHAnsi" w:hAnsiTheme="minorHAnsi"/>
          <w:i/>
        </w:rPr>
      </w:pPr>
      <w:r w:rsidRPr="00D67EEB">
        <w:rPr>
          <w:rFonts w:asciiTheme="minorHAnsi" w:hAnsiTheme="minorHAnsi"/>
          <w:i/>
        </w:rPr>
        <w:t>Measuring adherence</w:t>
      </w:r>
    </w:p>
    <w:p w14:paraId="79258D8E" w14:textId="77777777" w:rsidR="00C27F85" w:rsidRPr="00D67EEB" w:rsidRDefault="009E591F" w:rsidP="00C27F85">
      <w:pPr>
        <w:pStyle w:val="NoteLevel3"/>
        <w:rPr>
          <w:rFonts w:asciiTheme="minorHAnsi" w:hAnsiTheme="minorHAnsi"/>
          <w:i/>
        </w:rPr>
      </w:pPr>
      <w:r w:rsidRPr="00D67EEB">
        <w:rPr>
          <w:rFonts w:asciiTheme="minorHAnsi" w:hAnsiTheme="minorHAnsi"/>
          <w:i/>
        </w:rPr>
        <w:t>Statistics underestimate amount of non-adherence</w:t>
      </w:r>
    </w:p>
    <w:p w14:paraId="30B48895" w14:textId="77777777" w:rsidR="009E591F" w:rsidRPr="00D67EEB" w:rsidRDefault="009E591F" w:rsidP="00C27F85">
      <w:pPr>
        <w:pStyle w:val="NoteLevel3"/>
        <w:rPr>
          <w:rFonts w:asciiTheme="minorHAnsi" w:hAnsiTheme="minorHAnsi"/>
          <w:i/>
        </w:rPr>
      </w:pPr>
      <w:r w:rsidRPr="00D67EEB">
        <w:rPr>
          <w:rFonts w:asciiTheme="minorHAnsi" w:hAnsiTheme="minorHAnsi"/>
          <w:i/>
        </w:rPr>
        <w:t xml:space="preserve">Self-reports unreliably high estimates b/c of biased answers to show cooperation </w:t>
      </w:r>
    </w:p>
    <w:p w14:paraId="18E889AF" w14:textId="77777777" w:rsidR="009E591F" w:rsidRPr="00D67EEB" w:rsidRDefault="009E591F" w:rsidP="00C27F85">
      <w:pPr>
        <w:pStyle w:val="NoteLevel3"/>
        <w:rPr>
          <w:rFonts w:asciiTheme="minorHAnsi" w:hAnsiTheme="minorHAnsi"/>
          <w:i/>
        </w:rPr>
      </w:pPr>
      <w:r w:rsidRPr="00D67EEB">
        <w:rPr>
          <w:rFonts w:asciiTheme="minorHAnsi" w:hAnsiTheme="minorHAnsi"/>
          <w:i/>
        </w:rPr>
        <w:t xml:space="preserve">Researchers use indirect measures: follow up appointments, referral appointments </w:t>
      </w:r>
    </w:p>
    <w:p w14:paraId="2BF6B1FA" w14:textId="77777777" w:rsidR="009E591F" w:rsidRPr="00D67EEB" w:rsidRDefault="009E591F" w:rsidP="009E591F">
      <w:pPr>
        <w:pStyle w:val="NoteLevel2"/>
        <w:rPr>
          <w:rFonts w:asciiTheme="minorHAnsi" w:hAnsiTheme="minorHAnsi"/>
          <w:i/>
        </w:rPr>
      </w:pPr>
      <w:r w:rsidRPr="00D67EEB">
        <w:rPr>
          <w:rFonts w:asciiTheme="minorHAnsi" w:hAnsiTheme="minorHAnsi"/>
          <w:i/>
        </w:rPr>
        <w:t xml:space="preserve">Creative Non-Adherence </w:t>
      </w:r>
    </w:p>
    <w:p w14:paraId="32168E86" w14:textId="77777777" w:rsidR="009E591F" w:rsidRPr="00D67EEB" w:rsidRDefault="009E591F" w:rsidP="009E591F">
      <w:pPr>
        <w:pStyle w:val="NoteLevel3"/>
        <w:rPr>
          <w:rFonts w:asciiTheme="minorHAnsi" w:hAnsiTheme="minorHAnsi"/>
          <w:i/>
        </w:rPr>
      </w:pPr>
      <w:r w:rsidRPr="00D67EEB">
        <w:rPr>
          <w:rFonts w:asciiTheme="minorHAnsi" w:hAnsiTheme="minorHAnsi"/>
          <w:i/>
        </w:rPr>
        <w:t xml:space="preserve">Modifying or supplementing prescribed treatment regimen </w:t>
      </w:r>
    </w:p>
    <w:p w14:paraId="26668831" w14:textId="77777777" w:rsidR="009E591F" w:rsidRPr="00D67EEB" w:rsidRDefault="009E591F" w:rsidP="009E591F">
      <w:pPr>
        <w:pStyle w:val="NoteLevel3"/>
        <w:rPr>
          <w:rFonts w:asciiTheme="minorHAnsi" w:hAnsiTheme="minorHAnsi"/>
          <w:i/>
        </w:rPr>
      </w:pPr>
      <w:r w:rsidRPr="00D67EEB">
        <w:rPr>
          <w:rFonts w:asciiTheme="minorHAnsi" w:hAnsiTheme="minorHAnsi"/>
          <w:i/>
        </w:rPr>
        <w:t xml:space="preserve">Ex) change dosage level </w:t>
      </w:r>
    </w:p>
    <w:p w14:paraId="46838DA7" w14:textId="77777777" w:rsidR="009E591F" w:rsidRPr="00D67EEB" w:rsidRDefault="009E591F" w:rsidP="009E591F">
      <w:pPr>
        <w:pStyle w:val="NoteLevel3"/>
        <w:rPr>
          <w:rFonts w:asciiTheme="minorHAnsi" w:hAnsiTheme="minorHAnsi"/>
          <w:i/>
        </w:rPr>
      </w:pPr>
      <w:r w:rsidRPr="00D67EEB">
        <w:rPr>
          <w:rFonts w:asciiTheme="minorHAnsi" w:hAnsiTheme="minorHAnsi"/>
          <w:i/>
        </w:rPr>
        <w:t xml:space="preserve">Potential cause: private theories of disorders and treatment </w:t>
      </w:r>
    </w:p>
    <w:p w14:paraId="3FDE0EF1" w14:textId="77777777" w:rsidR="009E591F" w:rsidRPr="00D67EEB" w:rsidRDefault="009E591F" w:rsidP="009E591F">
      <w:pPr>
        <w:pStyle w:val="NoteLevel3"/>
        <w:rPr>
          <w:rFonts w:asciiTheme="minorHAnsi" w:hAnsiTheme="minorHAnsi"/>
          <w:i/>
        </w:rPr>
      </w:pPr>
      <w:r w:rsidRPr="00D67EEB">
        <w:rPr>
          <w:rFonts w:asciiTheme="minorHAnsi" w:hAnsiTheme="minorHAnsi"/>
          <w:i/>
        </w:rPr>
        <w:t>Potential motivation: overcome sense of loss of control</w:t>
      </w:r>
    </w:p>
    <w:p w14:paraId="44F01422" w14:textId="77777777" w:rsidR="009E591F" w:rsidRPr="00D67EEB" w:rsidRDefault="009E591F" w:rsidP="009E591F">
      <w:pPr>
        <w:pStyle w:val="NoteLevel2"/>
        <w:rPr>
          <w:rFonts w:asciiTheme="minorHAnsi" w:hAnsiTheme="minorHAnsi"/>
          <w:i/>
        </w:rPr>
      </w:pPr>
      <w:r w:rsidRPr="00D67EEB">
        <w:rPr>
          <w:rFonts w:asciiTheme="minorHAnsi" w:hAnsiTheme="minorHAnsi"/>
          <w:i/>
        </w:rPr>
        <w:t>Causes of Adherence and Non-adherence</w:t>
      </w:r>
    </w:p>
    <w:p w14:paraId="49413B5C" w14:textId="77777777" w:rsidR="009E591F" w:rsidRPr="00D67EEB" w:rsidRDefault="009E591F" w:rsidP="009E591F">
      <w:pPr>
        <w:pStyle w:val="NoteLevel3"/>
        <w:rPr>
          <w:rFonts w:asciiTheme="minorHAnsi" w:hAnsiTheme="minorHAnsi"/>
          <w:i/>
        </w:rPr>
      </w:pPr>
      <w:r w:rsidRPr="00D67EEB">
        <w:rPr>
          <w:rFonts w:asciiTheme="minorHAnsi" w:hAnsiTheme="minorHAnsi"/>
          <w:i/>
        </w:rPr>
        <w:t xml:space="preserve">Greatest cause of non-adherence: poor communication </w:t>
      </w:r>
    </w:p>
    <w:p w14:paraId="668F1E8C" w14:textId="77777777" w:rsidR="009E591F" w:rsidRPr="00D67EEB" w:rsidRDefault="009E591F" w:rsidP="009E591F">
      <w:pPr>
        <w:pStyle w:val="NoteLevel3"/>
        <w:rPr>
          <w:rFonts w:asciiTheme="minorHAnsi" w:hAnsiTheme="minorHAnsi"/>
          <w:i/>
        </w:rPr>
      </w:pPr>
      <w:r w:rsidRPr="00D67EEB">
        <w:rPr>
          <w:rFonts w:asciiTheme="minorHAnsi" w:hAnsiTheme="minorHAnsi"/>
          <w:i/>
        </w:rPr>
        <w:t xml:space="preserve">Physicians POV of non-adherence: patient’s uncooperative personality, ignorant, lack motivation, forgetful </w:t>
      </w:r>
    </w:p>
    <w:p w14:paraId="1B93D0CE" w14:textId="77777777" w:rsidR="009E591F" w:rsidRPr="00D67EEB" w:rsidRDefault="00617419" w:rsidP="009E591F">
      <w:pPr>
        <w:pStyle w:val="NoteLevel3"/>
        <w:rPr>
          <w:rFonts w:asciiTheme="minorHAnsi" w:hAnsiTheme="minorHAnsi"/>
          <w:i/>
        </w:rPr>
      </w:pPr>
      <w:r w:rsidRPr="00D67EEB">
        <w:rPr>
          <w:rFonts w:asciiTheme="minorHAnsi" w:hAnsiTheme="minorHAnsi"/>
          <w:i/>
        </w:rPr>
        <w:t xml:space="preserve">General knowledge, attitude, satisfaction and perception of internal control (of effectiveness) and social characteristics </w:t>
      </w:r>
      <w:r w:rsidR="00015F57" w:rsidRPr="00D67EEB">
        <w:rPr>
          <w:rFonts w:asciiTheme="minorHAnsi" w:hAnsiTheme="minorHAnsi"/>
          <w:i/>
        </w:rPr>
        <w:t xml:space="preserve">(age, sex, education, income) has no impact </w:t>
      </w:r>
    </w:p>
    <w:p w14:paraId="10BE308D" w14:textId="77777777" w:rsidR="00015F57" w:rsidRPr="00D67EEB" w:rsidRDefault="00015F57" w:rsidP="009E591F">
      <w:pPr>
        <w:pStyle w:val="NoteLevel3"/>
        <w:rPr>
          <w:rFonts w:asciiTheme="minorHAnsi" w:hAnsiTheme="minorHAnsi"/>
          <w:i/>
        </w:rPr>
      </w:pPr>
      <w:r w:rsidRPr="00D67EEB">
        <w:rPr>
          <w:rFonts w:asciiTheme="minorHAnsi" w:hAnsiTheme="minorHAnsi"/>
          <w:i/>
        </w:rPr>
        <w:t xml:space="preserve">Beliefs of threat/effectiveness of treatment, knowledge of recommendation and purpose, support, group stability, symptoms, convenience, care (continuity and personal source) encourage compliance </w:t>
      </w:r>
    </w:p>
    <w:p w14:paraId="6B595029" w14:textId="77777777" w:rsidR="00015F57" w:rsidRPr="00D67EEB" w:rsidRDefault="00015F57" w:rsidP="009E591F">
      <w:pPr>
        <w:pStyle w:val="NoteLevel3"/>
        <w:rPr>
          <w:rFonts w:asciiTheme="minorHAnsi" w:hAnsiTheme="minorHAnsi"/>
          <w:i/>
        </w:rPr>
      </w:pPr>
      <w:r w:rsidRPr="00D67EEB">
        <w:rPr>
          <w:rFonts w:asciiTheme="minorHAnsi" w:hAnsiTheme="minorHAnsi"/>
          <w:i/>
        </w:rPr>
        <w:t xml:space="preserve">Anxiety, isolation, psychotic disturbances, complexity, interference, duration work against compliance </w:t>
      </w:r>
    </w:p>
    <w:p w14:paraId="5C6524E9" w14:textId="77777777" w:rsidR="00015F57" w:rsidRPr="00D67EEB" w:rsidRDefault="00015F57" w:rsidP="00015F57">
      <w:pPr>
        <w:pStyle w:val="NoteLevel3"/>
        <w:rPr>
          <w:rFonts w:asciiTheme="minorHAnsi" w:hAnsiTheme="minorHAnsi"/>
          <w:i/>
        </w:rPr>
      </w:pPr>
      <w:r w:rsidRPr="00D67EEB">
        <w:rPr>
          <w:rFonts w:asciiTheme="minorHAnsi" w:hAnsiTheme="minorHAnsi"/>
          <w:i/>
        </w:rPr>
        <w:t xml:space="preserve">Good Communication fosters adherence </w:t>
      </w:r>
    </w:p>
    <w:p w14:paraId="2F45EDC4" w14:textId="77777777" w:rsidR="00015F57" w:rsidRPr="00D67EEB" w:rsidRDefault="00015F57" w:rsidP="00015F57">
      <w:pPr>
        <w:pStyle w:val="NoteLevel4"/>
        <w:rPr>
          <w:rFonts w:asciiTheme="minorHAnsi" w:hAnsiTheme="minorHAnsi"/>
          <w:i/>
        </w:rPr>
      </w:pPr>
      <w:r w:rsidRPr="00D67EEB">
        <w:rPr>
          <w:rFonts w:asciiTheme="minorHAnsi" w:hAnsiTheme="minorHAnsi"/>
          <w:i/>
        </w:rPr>
        <w:lastRenderedPageBreak/>
        <w:t xml:space="preserve">Patient must understand the treatment regimen, feel satisfied with relationship and treatment, decide to adhere </w:t>
      </w:r>
    </w:p>
    <w:p w14:paraId="28BF39FE" w14:textId="77777777" w:rsidR="001A7627" w:rsidRPr="00D67EEB" w:rsidRDefault="001A7627" w:rsidP="001A7627">
      <w:pPr>
        <w:pStyle w:val="NoteLevel5"/>
        <w:rPr>
          <w:rFonts w:asciiTheme="minorHAnsi" w:hAnsiTheme="minorHAnsi"/>
          <w:i/>
        </w:rPr>
      </w:pPr>
      <w:r w:rsidRPr="00D67EEB">
        <w:rPr>
          <w:rFonts w:asciiTheme="minorHAnsi" w:hAnsiTheme="minorHAnsi"/>
          <w:i/>
        </w:rPr>
        <w:t xml:space="preserve">Satisfaction determinants: Warm, respectful, caring </w:t>
      </w:r>
      <w:r w:rsidRPr="00D67EEB">
        <w:rPr>
          <w:rFonts w:asciiTheme="minorHAnsi" w:hAnsiTheme="minorHAnsi"/>
          <w:i/>
        </w:rPr>
        <w:sym w:font="Wingdings" w:char="F0E0"/>
      </w:r>
      <w:r w:rsidRPr="00D67EEB">
        <w:rPr>
          <w:rFonts w:asciiTheme="minorHAnsi" w:hAnsiTheme="minorHAnsi"/>
          <w:i/>
        </w:rPr>
        <w:t xml:space="preserve"> more compliance</w:t>
      </w:r>
    </w:p>
    <w:p w14:paraId="4B208B2E" w14:textId="77777777" w:rsidR="00015F57" w:rsidRPr="00D67EEB" w:rsidRDefault="00015F57" w:rsidP="00015F57">
      <w:pPr>
        <w:pStyle w:val="NoteLevel4"/>
        <w:rPr>
          <w:rFonts w:asciiTheme="minorHAnsi" w:hAnsiTheme="minorHAnsi"/>
          <w:i/>
        </w:rPr>
      </w:pPr>
      <w:r w:rsidRPr="00D67EEB">
        <w:rPr>
          <w:rFonts w:asciiTheme="minorHAnsi" w:hAnsiTheme="minorHAnsi"/>
          <w:i/>
        </w:rPr>
        <w:t xml:space="preserve">Clear, jargon free explanation of etiology, diagnosis and treatment recommendations </w:t>
      </w:r>
    </w:p>
    <w:p w14:paraId="3A884F9C" w14:textId="77777777" w:rsidR="00015F57" w:rsidRPr="00D67EEB" w:rsidRDefault="001A7627" w:rsidP="00015F57">
      <w:pPr>
        <w:pStyle w:val="NoteLevel4"/>
        <w:rPr>
          <w:rFonts w:asciiTheme="minorHAnsi" w:hAnsiTheme="minorHAnsi"/>
          <w:i/>
        </w:rPr>
      </w:pPr>
      <w:r w:rsidRPr="00D67EEB">
        <w:rPr>
          <w:rFonts w:asciiTheme="minorHAnsi" w:hAnsiTheme="minorHAnsi"/>
          <w:i/>
        </w:rPr>
        <w:t xml:space="preserve">Answer questions </w:t>
      </w:r>
      <w:r w:rsidRPr="00D67EEB">
        <w:rPr>
          <w:rFonts w:asciiTheme="minorHAnsi" w:hAnsiTheme="minorHAnsi"/>
          <w:i/>
        </w:rPr>
        <w:sym w:font="Wingdings" w:char="F0E0"/>
      </w:r>
      <w:r w:rsidRPr="00D67EEB">
        <w:rPr>
          <w:rFonts w:asciiTheme="minorHAnsi" w:hAnsiTheme="minorHAnsi"/>
          <w:i/>
        </w:rPr>
        <w:t xml:space="preserve"> more adherence </w:t>
      </w:r>
    </w:p>
    <w:p w14:paraId="1A62DCBB" w14:textId="77777777" w:rsidR="001A7627" w:rsidRPr="00D67EEB" w:rsidRDefault="001A7627" w:rsidP="001A7627">
      <w:pPr>
        <w:pStyle w:val="NoteLevel3"/>
        <w:rPr>
          <w:rFonts w:asciiTheme="minorHAnsi" w:hAnsiTheme="minorHAnsi"/>
          <w:i/>
        </w:rPr>
      </w:pPr>
      <w:r w:rsidRPr="00D67EEB">
        <w:rPr>
          <w:rFonts w:asciiTheme="minorHAnsi" w:hAnsiTheme="minorHAnsi"/>
          <w:i/>
        </w:rPr>
        <w:t>Treatment Regimen</w:t>
      </w:r>
    </w:p>
    <w:p w14:paraId="5DBAA93B" w14:textId="77777777" w:rsidR="001A7627" w:rsidRPr="00D67EEB" w:rsidRDefault="001A7627" w:rsidP="001A7627">
      <w:pPr>
        <w:pStyle w:val="NoteLevel4"/>
        <w:rPr>
          <w:rFonts w:asciiTheme="minorHAnsi" w:hAnsiTheme="minorHAnsi"/>
          <w:i/>
        </w:rPr>
      </w:pPr>
      <w:r w:rsidRPr="00D67EEB">
        <w:rPr>
          <w:rFonts w:asciiTheme="minorHAnsi" w:hAnsiTheme="minorHAnsi"/>
          <w:i/>
        </w:rPr>
        <w:t xml:space="preserve">Quality of treatment regimen </w:t>
      </w:r>
      <w:r w:rsidRPr="00D67EEB">
        <w:rPr>
          <w:rFonts w:asciiTheme="minorHAnsi" w:hAnsiTheme="minorHAnsi"/>
          <w:i/>
        </w:rPr>
        <w:sym w:font="Wingdings" w:char="F0E0"/>
      </w:r>
      <w:r w:rsidRPr="00D67EEB">
        <w:rPr>
          <w:rFonts w:asciiTheme="minorHAnsi" w:hAnsiTheme="minorHAnsi"/>
          <w:i/>
        </w:rPr>
        <w:t xml:space="preserve"> degree of adherence </w:t>
      </w:r>
    </w:p>
    <w:p w14:paraId="5CFB1838" w14:textId="77777777" w:rsidR="001A7627" w:rsidRPr="00D67EEB" w:rsidRDefault="001A7627" w:rsidP="001A7627">
      <w:pPr>
        <w:pStyle w:val="NoteLevel4"/>
        <w:rPr>
          <w:rFonts w:asciiTheme="minorHAnsi" w:hAnsiTheme="minorHAnsi"/>
          <w:i/>
        </w:rPr>
      </w:pPr>
      <w:r w:rsidRPr="00D67EEB">
        <w:rPr>
          <w:rFonts w:asciiTheme="minorHAnsi" w:hAnsiTheme="minorHAnsi"/>
          <w:i/>
        </w:rPr>
        <w:t xml:space="preserve">Long duration and interference with life </w:t>
      </w:r>
      <w:r w:rsidRPr="00D67EEB">
        <w:rPr>
          <w:rFonts w:asciiTheme="minorHAnsi" w:hAnsiTheme="minorHAnsi"/>
          <w:i/>
        </w:rPr>
        <w:sym w:font="Wingdings" w:char="F0E0"/>
      </w:r>
      <w:r w:rsidRPr="00D67EEB">
        <w:rPr>
          <w:rFonts w:asciiTheme="minorHAnsi" w:hAnsiTheme="minorHAnsi"/>
          <w:i/>
        </w:rPr>
        <w:t xml:space="preserve"> low adherence </w:t>
      </w:r>
    </w:p>
    <w:p w14:paraId="27DD09BE" w14:textId="77777777" w:rsidR="001A7627" w:rsidRPr="00D67EEB" w:rsidRDefault="001A7627" w:rsidP="001A7627">
      <w:pPr>
        <w:pStyle w:val="NoteLevel4"/>
        <w:rPr>
          <w:rFonts w:asciiTheme="minorHAnsi" w:hAnsiTheme="minorHAnsi"/>
          <w:i/>
        </w:rPr>
      </w:pPr>
      <w:r w:rsidRPr="00D67EEB">
        <w:rPr>
          <w:rFonts w:asciiTheme="minorHAnsi" w:hAnsiTheme="minorHAnsi"/>
          <w:i/>
        </w:rPr>
        <w:t xml:space="preserve">Medication adherence rate 90%; vocational (take time off work) adherence rate 76%, social/psychological adherence rate 66% </w:t>
      </w:r>
    </w:p>
    <w:p w14:paraId="65CB78FD" w14:textId="77777777" w:rsidR="001A7627" w:rsidRPr="00D67EEB" w:rsidRDefault="001A7627" w:rsidP="001A7627">
      <w:pPr>
        <w:pStyle w:val="NoteLevel4"/>
        <w:rPr>
          <w:rFonts w:asciiTheme="minorHAnsi" w:hAnsiTheme="minorHAnsi"/>
          <w:i/>
        </w:rPr>
      </w:pPr>
      <w:r w:rsidRPr="00D67EEB">
        <w:rPr>
          <w:rFonts w:asciiTheme="minorHAnsi" w:hAnsiTheme="minorHAnsi"/>
          <w:i/>
        </w:rPr>
        <w:t xml:space="preserve">20-50% adherence rate for personal habit changes </w:t>
      </w:r>
    </w:p>
    <w:p w14:paraId="49ED803D" w14:textId="77777777" w:rsidR="001A7627" w:rsidRPr="00D67EEB" w:rsidRDefault="001A7627" w:rsidP="001A7627">
      <w:pPr>
        <w:pStyle w:val="NoteLevel4"/>
        <w:rPr>
          <w:rFonts w:asciiTheme="minorHAnsi" w:hAnsiTheme="minorHAnsi"/>
          <w:i/>
        </w:rPr>
      </w:pPr>
      <w:r w:rsidRPr="00D67EEB">
        <w:rPr>
          <w:rFonts w:asciiTheme="minorHAnsi" w:hAnsiTheme="minorHAnsi"/>
          <w:i/>
        </w:rPr>
        <w:t xml:space="preserve">complex self-care regimens show lowest level of adherence (Diabetes: injections, dietary control, exercise </w:t>
      </w:r>
      <w:proofErr w:type="spellStart"/>
      <w:r w:rsidRPr="00D67EEB">
        <w:rPr>
          <w:rFonts w:asciiTheme="minorHAnsi" w:hAnsiTheme="minorHAnsi"/>
          <w:i/>
        </w:rPr>
        <w:t>etc</w:t>
      </w:r>
      <w:proofErr w:type="spellEnd"/>
      <w:r w:rsidRPr="00D67EEB">
        <w:rPr>
          <w:rFonts w:asciiTheme="minorHAnsi" w:hAnsiTheme="minorHAnsi"/>
          <w:i/>
        </w:rPr>
        <w:t xml:space="preserve">) </w:t>
      </w:r>
    </w:p>
    <w:p w14:paraId="375D8771" w14:textId="77777777" w:rsidR="001A7627" w:rsidRPr="00D67EEB" w:rsidRDefault="001A7627" w:rsidP="001A7627">
      <w:pPr>
        <w:pStyle w:val="NoteLevel4"/>
        <w:rPr>
          <w:rFonts w:asciiTheme="minorHAnsi" w:hAnsiTheme="minorHAnsi"/>
          <w:i/>
        </w:rPr>
      </w:pPr>
      <w:r w:rsidRPr="00D67EEB">
        <w:rPr>
          <w:rFonts w:asciiTheme="minorHAnsi" w:hAnsiTheme="minorHAnsi"/>
          <w:i/>
        </w:rPr>
        <w:t xml:space="preserve">Avoidant coping strategies </w:t>
      </w:r>
      <w:r w:rsidRPr="00D67EEB">
        <w:rPr>
          <w:rFonts w:asciiTheme="minorHAnsi" w:hAnsiTheme="minorHAnsi"/>
          <w:i/>
        </w:rPr>
        <w:sym w:font="Wingdings" w:char="F0E0"/>
      </w:r>
      <w:r w:rsidRPr="00D67EEB">
        <w:rPr>
          <w:rFonts w:asciiTheme="minorHAnsi" w:hAnsiTheme="minorHAnsi"/>
          <w:i/>
        </w:rPr>
        <w:t xml:space="preserve"> less attentive/responsive to info about threatening events (health problems)</w:t>
      </w:r>
    </w:p>
    <w:p w14:paraId="1A21C761" w14:textId="77777777" w:rsidR="001A7627" w:rsidRPr="00D67EEB" w:rsidRDefault="00427AEA" w:rsidP="001A7627">
      <w:pPr>
        <w:pStyle w:val="NoteLevel4"/>
        <w:rPr>
          <w:rFonts w:asciiTheme="minorHAnsi" w:hAnsiTheme="minorHAnsi"/>
          <w:i/>
        </w:rPr>
      </w:pPr>
      <w:r w:rsidRPr="00D67EEB">
        <w:rPr>
          <w:rFonts w:asciiTheme="minorHAnsi" w:hAnsiTheme="minorHAnsi"/>
          <w:i/>
        </w:rPr>
        <w:t xml:space="preserve">Presence of life stressors (lack of time, money or distracting problems) </w:t>
      </w:r>
      <w:r w:rsidRPr="00D67EEB">
        <w:rPr>
          <w:rFonts w:asciiTheme="minorHAnsi" w:hAnsiTheme="minorHAnsi"/>
          <w:i/>
        </w:rPr>
        <w:sym w:font="Wingdings" w:char="F0E0"/>
      </w:r>
      <w:r w:rsidRPr="00D67EEB">
        <w:rPr>
          <w:rFonts w:asciiTheme="minorHAnsi" w:hAnsiTheme="minorHAnsi"/>
          <w:i/>
        </w:rPr>
        <w:t xml:space="preserve"> low adherence vs. enjoyment of life activities </w:t>
      </w:r>
      <w:r w:rsidRPr="00D67EEB">
        <w:rPr>
          <w:rFonts w:asciiTheme="minorHAnsi" w:hAnsiTheme="minorHAnsi"/>
          <w:i/>
        </w:rPr>
        <w:sym w:font="Wingdings" w:char="F0E0"/>
      </w:r>
      <w:r w:rsidRPr="00D67EEB">
        <w:rPr>
          <w:rFonts w:asciiTheme="minorHAnsi" w:hAnsiTheme="minorHAnsi"/>
          <w:i/>
        </w:rPr>
        <w:t xml:space="preserve"> motivation to adhere </w:t>
      </w:r>
    </w:p>
    <w:p w14:paraId="1CEA991A" w14:textId="77777777" w:rsidR="00427AEA" w:rsidRPr="00D67EEB" w:rsidRDefault="00427AEA" w:rsidP="001A7627">
      <w:pPr>
        <w:pStyle w:val="NoteLevel4"/>
        <w:rPr>
          <w:rFonts w:asciiTheme="minorHAnsi" w:hAnsiTheme="minorHAnsi"/>
          <w:i/>
        </w:rPr>
      </w:pPr>
      <w:r w:rsidRPr="00D67EEB">
        <w:rPr>
          <w:rFonts w:asciiTheme="minorHAnsi" w:hAnsiTheme="minorHAnsi"/>
          <w:i/>
        </w:rPr>
        <w:t>Family cohesiveness is a predictor of adherence, depression is a predictor of non-adherence</w:t>
      </w:r>
    </w:p>
    <w:p w14:paraId="6F002B25" w14:textId="77777777" w:rsidR="00427AEA" w:rsidRPr="00D67EEB" w:rsidRDefault="00427AEA" w:rsidP="004A4B57">
      <w:pPr>
        <w:pStyle w:val="NoteLevel2"/>
        <w:rPr>
          <w:rFonts w:asciiTheme="minorHAnsi" w:hAnsiTheme="minorHAnsi"/>
          <w:i/>
        </w:rPr>
      </w:pPr>
      <w:r w:rsidRPr="00D67EEB">
        <w:rPr>
          <w:rFonts w:asciiTheme="minorHAnsi" w:hAnsiTheme="minorHAnsi"/>
          <w:i/>
        </w:rPr>
        <w:t xml:space="preserve">Reducing non-adherence </w:t>
      </w:r>
    </w:p>
    <w:p w14:paraId="74842D30" w14:textId="77777777" w:rsidR="00427AEA" w:rsidRPr="00D67EEB" w:rsidRDefault="00427AEA" w:rsidP="004A4B57">
      <w:pPr>
        <w:pStyle w:val="NoteLevel3"/>
        <w:rPr>
          <w:rFonts w:asciiTheme="minorHAnsi" w:hAnsiTheme="minorHAnsi"/>
          <w:i/>
        </w:rPr>
      </w:pPr>
      <w:r w:rsidRPr="00D67EEB">
        <w:rPr>
          <w:rFonts w:asciiTheme="minorHAnsi" w:hAnsiTheme="minorHAnsi"/>
          <w:i/>
        </w:rPr>
        <w:t xml:space="preserve">Teach physicians to communicate effectively </w:t>
      </w:r>
    </w:p>
    <w:p w14:paraId="0DC6894B" w14:textId="77777777" w:rsidR="00352D8E" w:rsidRPr="00D67EEB" w:rsidRDefault="004A4B57" w:rsidP="004A4B57">
      <w:pPr>
        <w:pStyle w:val="NoteLevel3"/>
        <w:rPr>
          <w:rFonts w:asciiTheme="minorHAnsi" w:hAnsiTheme="minorHAnsi"/>
          <w:i/>
        </w:rPr>
      </w:pPr>
      <w:r w:rsidRPr="00D67EEB">
        <w:rPr>
          <w:rFonts w:asciiTheme="minorHAnsi" w:hAnsiTheme="minorHAnsi"/>
          <w:i/>
        </w:rPr>
        <w:t xml:space="preserve">Modify institutional procedures: </w:t>
      </w:r>
      <w:r w:rsidR="00427AEA" w:rsidRPr="00D67EEB">
        <w:rPr>
          <w:rFonts w:asciiTheme="minorHAnsi" w:hAnsiTheme="minorHAnsi"/>
          <w:i/>
        </w:rPr>
        <w:t>Adherence</w:t>
      </w:r>
      <w:r w:rsidR="00352D8E" w:rsidRPr="00D67EEB">
        <w:rPr>
          <w:rFonts w:asciiTheme="minorHAnsi" w:hAnsiTheme="minorHAnsi"/>
          <w:i/>
        </w:rPr>
        <w:t xml:space="preserve"> enhancing interventions</w:t>
      </w:r>
    </w:p>
    <w:p w14:paraId="148DC9A8" w14:textId="77777777" w:rsidR="00427AEA" w:rsidRPr="00D67EEB" w:rsidRDefault="00352D8E" w:rsidP="004A4B57">
      <w:pPr>
        <w:pStyle w:val="NoteLevel4"/>
        <w:rPr>
          <w:rFonts w:asciiTheme="minorHAnsi" w:hAnsiTheme="minorHAnsi"/>
          <w:i/>
        </w:rPr>
      </w:pPr>
      <w:r w:rsidRPr="00D67EEB">
        <w:rPr>
          <w:rFonts w:asciiTheme="minorHAnsi" w:hAnsiTheme="minorHAnsi"/>
          <w:i/>
        </w:rPr>
        <w:t>l</w:t>
      </w:r>
      <w:r w:rsidR="00427AEA" w:rsidRPr="00D67EEB">
        <w:rPr>
          <w:rFonts w:asciiTheme="minorHAnsi" w:hAnsiTheme="minorHAnsi"/>
          <w:i/>
        </w:rPr>
        <w:t xml:space="preserve">ack clear theoretical framework </w:t>
      </w:r>
    </w:p>
    <w:p w14:paraId="1E7DE97B" w14:textId="77777777" w:rsidR="00352D8E" w:rsidRPr="00D67EEB" w:rsidRDefault="00352D8E" w:rsidP="004A4B57">
      <w:pPr>
        <w:pStyle w:val="NoteLevel4"/>
        <w:rPr>
          <w:rFonts w:asciiTheme="minorHAnsi" w:hAnsiTheme="minorHAnsi"/>
          <w:i/>
        </w:rPr>
      </w:pPr>
      <w:r w:rsidRPr="00D67EEB">
        <w:rPr>
          <w:rFonts w:asciiTheme="minorHAnsi" w:hAnsiTheme="minorHAnsi"/>
          <w:i/>
        </w:rPr>
        <w:t xml:space="preserve">4 effective categories: technical, behavioral, educational, multi-faceted/complex </w:t>
      </w:r>
    </w:p>
    <w:p w14:paraId="5F72D70B" w14:textId="77777777" w:rsidR="00352D8E" w:rsidRPr="00D67EEB" w:rsidRDefault="00352D8E" w:rsidP="004A4B57">
      <w:pPr>
        <w:pStyle w:val="NoteLevel4"/>
        <w:rPr>
          <w:rFonts w:asciiTheme="minorHAnsi" w:hAnsiTheme="minorHAnsi"/>
          <w:i/>
        </w:rPr>
      </w:pPr>
      <w:proofErr w:type="gramStart"/>
      <w:r w:rsidRPr="00D67EEB">
        <w:rPr>
          <w:rFonts w:asciiTheme="minorHAnsi" w:hAnsiTheme="minorHAnsi"/>
          <w:i/>
        </w:rPr>
        <w:t>technical</w:t>
      </w:r>
      <w:proofErr w:type="gramEnd"/>
      <w:r w:rsidRPr="00D67EEB">
        <w:rPr>
          <w:rFonts w:asciiTheme="minorHAnsi" w:hAnsiTheme="minorHAnsi"/>
          <w:i/>
        </w:rPr>
        <w:t xml:space="preserve"> intervention (</w:t>
      </w:r>
      <w:proofErr w:type="spellStart"/>
      <w:r w:rsidRPr="00D67EEB">
        <w:rPr>
          <w:rFonts w:asciiTheme="minorHAnsi" w:hAnsiTheme="minorHAnsi"/>
          <w:i/>
        </w:rPr>
        <w:t>ie</w:t>
      </w:r>
      <w:proofErr w:type="spellEnd"/>
      <w:r w:rsidRPr="00D67EEB">
        <w:rPr>
          <w:rFonts w:asciiTheme="minorHAnsi" w:hAnsiTheme="minorHAnsi"/>
          <w:i/>
        </w:rPr>
        <w:t>. Simplifying treatment) is most effective</w:t>
      </w:r>
    </w:p>
    <w:p w14:paraId="53B0A626" w14:textId="77777777" w:rsidR="00352D8E" w:rsidRPr="00D67EEB" w:rsidRDefault="00352D8E" w:rsidP="00352D8E">
      <w:pPr>
        <w:pStyle w:val="NoteLevel3"/>
        <w:rPr>
          <w:rFonts w:asciiTheme="minorHAnsi" w:hAnsiTheme="minorHAnsi"/>
          <w:i/>
        </w:rPr>
      </w:pPr>
      <w:r w:rsidRPr="00D67EEB">
        <w:rPr>
          <w:rFonts w:asciiTheme="minorHAnsi" w:hAnsiTheme="minorHAnsi"/>
          <w:i/>
        </w:rPr>
        <w:t xml:space="preserve">Treatment Presentation Interventions </w:t>
      </w:r>
    </w:p>
    <w:p w14:paraId="3AE2E1E3" w14:textId="77777777" w:rsidR="00352D8E" w:rsidRPr="00D67EEB" w:rsidRDefault="00352D8E" w:rsidP="00352D8E">
      <w:pPr>
        <w:pStyle w:val="NoteLevel4"/>
        <w:rPr>
          <w:rFonts w:asciiTheme="minorHAnsi" w:hAnsiTheme="minorHAnsi"/>
          <w:i/>
        </w:rPr>
      </w:pPr>
      <w:r w:rsidRPr="00D67EEB">
        <w:rPr>
          <w:rFonts w:asciiTheme="minorHAnsi" w:hAnsiTheme="minorHAnsi"/>
          <w:i/>
        </w:rPr>
        <w:t>Treatment recommendations should be written down</w:t>
      </w:r>
    </w:p>
    <w:p w14:paraId="2D009264" w14:textId="77777777" w:rsidR="00352D8E" w:rsidRPr="00D67EEB" w:rsidRDefault="00352D8E" w:rsidP="00352D8E">
      <w:pPr>
        <w:pStyle w:val="NoteLevel4"/>
        <w:rPr>
          <w:rFonts w:asciiTheme="minorHAnsi" w:hAnsiTheme="minorHAnsi"/>
          <w:i/>
        </w:rPr>
      </w:pPr>
      <w:r w:rsidRPr="00D67EEB">
        <w:rPr>
          <w:rFonts w:asciiTheme="minorHAnsi" w:hAnsiTheme="minorHAnsi"/>
          <w:i/>
        </w:rPr>
        <w:t>Test patients understanding and recall</w:t>
      </w:r>
    </w:p>
    <w:p w14:paraId="09FCC067" w14:textId="77777777" w:rsidR="00352D8E" w:rsidRPr="00D67EEB" w:rsidRDefault="00352D8E" w:rsidP="00352D8E">
      <w:pPr>
        <w:pStyle w:val="NoteLevel4"/>
        <w:rPr>
          <w:rFonts w:asciiTheme="minorHAnsi" w:hAnsiTheme="minorHAnsi"/>
          <w:i/>
        </w:rPr>
      </w:pPr>
      <w:r w:rsidRPr="00D67EEB">
        <w:rPr>
          <w:rFonts w:asciiTheme="minorHAnsi" w:hAnsiTheme="minorHAnsi"/>
          <w:i/>
        </w:rPr>
        <w:t>Give medication info sheet that describes treatment , dosage level, possible side effects</w:t>
      </w:r>
    </w:p>
    <w:p w14:paraId="406DDA21" w14:textId="77777777" w:rsidR="00352D8E" w:rsidRPr="00D67EEB" w:rsidRDefault="00352D8E" w:rsidP="00352D8E">
      <w:pPr>
        <w:pStyle w:val="NoteLevel3"/>
        <w:rPr>
          <w:rFonts w:asciiTheme="minorHAnsi" w:hAnsiTheme="minorHAnsi"/>
          <w:i/>
        </w:rPr>
      </w:pPr>
      <w:r w:rsidRPr="00D67EEB">
        <w:rPr>
          <w:rFonts w:asciiTheme="minorHAnsi" w:hAnsiTheme="minorHAnsi"/>
          <w:i/>
        </w:rPr>
        <w:t>Probing for Barriers</w:t>
      </w:r>
    </w:p>
    <w:p w14:paraId="5155EBFE" w14:textId="77777777" w:rsidR="00352D8E" w:rsidRPr="00D67EEB" w:rsidRDefault="00352D8E" w:rsidP="00352D8E">
      <w:pPr>
        <w:pStyle w:val="NoteLevel4"/>
        <w:rPr>
          <w:rFonts w:asciiTheme="minorHAnsi" w:hAnsiTheme="minorHAnsi"/>
          <w:i/>
        </w:rPr>
      </w:pPr>
      <w:r w:rsidRPr="00D67EEB">
        <w:rPr>
          <w:rFonts w:asciiTheme="minorHAnsi" w:hAnsiTheme="minorHAnsi"/>
          <w:i/>
        </w:rPr>
        <w:t xml:space="preserve">Patients are </w:t>
      </w:r>
      <w:r w:rsidR="004A4B57" w:rsidRPr="00D67EEB">
        <w:rPr>
          <w:rFonts w:asciiTheme="minorHAnsi" w:hAnsiTheme="minorHAnsi"/>
          <w:i/>
        </w:rPr>
        <w:t>good at predicting their compliance</w:t>
      </w:r>
    </w:p>
    <w:p w14:paraId="684B5E77" w14:textId="77777777" w:rsidR="004A4B57" w:rsidRPr="00D67EEB" w:rsidRDefault="004A4B57" w:rsidP="00352D8E">
      <w:pPr>
        <w:pStyle w:val="NoteLevel4"/>
        <w:rPr>
          <w:rFonts w:asciiTheme="minorHAnsi" w:hAnsiTheme="minorHAnsi"/>
          <w:i/>
        </w:rPr>
      </w:pPr>
      <w:r w:rsidRPr="00D67EEB">
        <w:rPr>
          <w:rFonts w:asciiTheme="minorHAnsi" w:hAnsiTheme="minorHAnsi"/>
          <w:i/>
        </w:rPr>
        <w:t xml:space="preserve">Physicians can make use of this personal knowledge and discover barriers </w:t>
      </w:r>
    </w:p>
    <w:p w14:paraId="2E73EA5A" w14:textId="77777777" w:rsidR="004A4B57" w:rsidRPr="00D67EEB" w:rsidRDefault="004A4B57" w:rsidP="00352D8E">
      <w:pPr>
        <w:pStyle w:val="NoteLevel4"/>
        <w:rPr>
          <w:rFonts w:asciiTheme="minorHAnsi" w:hAnsiTheme="minorHAnsi"/>
          <w:i/>
        </w:rPr>
      </w:pPr>
      <w:r w:rsidRPr="00D67EEB">
        <w:rPr>
          <w:rFonts w:asciiTheme="minorHAnsi" w:hAnsiTheme="minorHAnsi"/>
          <w:i/>
        </w:rPr>
        <w:t>Explain importance of nonmedical aspects of treatment regimen</w:t>
      </w:r>
    </w:p>
    <w:p w14:paraId="2FF2407C" w14:textId="77777777" w:rsidR="004A4B57" w:rsidRPr="00D67EEB" w:rsidRDefault="004A4B57" w:rsidP="00352D8E">
      <w:pPr>
        <w:pStyle w:val="NoteLevel4"/>
        <w:rPr>
          <w:rFonts w:asciiTheme="minorHAnsi" w:hAnsiTheme="minorHAnsi"/>
          <w:i/>
        </w:rPr>
      </w:pPr>
      <w:r w:rsidRPr="00D67EEB">
        <w:rPr>
          <w:rFonts w:asciiTheme="minorHAnsi" w:hAnsiTheme="minorHAnsi"/>
          <w:i/>
        </w:rPr>
        <w:t>Provider may extract commitment from patient – verbal commitments are associate with increased adherence</w:t>
      </w:r>
    </w:p>
    <w:p w14:paraId="7BA09AF4" w14:textId="77777777" w:rsidR="004A4B57" w:rsidRPr="00D67EEB" w:rsidRDefault="004A4B57" w:rsidP="00352D8E">
      <w:pPr>
        <w:pStyle w:val="NoteLevel4"/>
        <w:rPr>
          <w:rFonts w:asciiTheme="minorHAnsi" w:hAnsiTheme="minorHAnsi"/>
          <w:i/>
        </w:rPr>
      </w:pPr>
      <w:r w:rsidRPr="00D67EEB">
        <w:rPr>
          <w:rFonts w:asciiTheme="minorHAnsi" w:hAnsiTheme="minorHAnsi"/>
          <w:i/>
        </w:rPr>
        <w:t xml:space="preserve">Breakdown advice into manageable sub-goals + monitoring </w:t>
      </w:r>
      <w:r w:rsidRPr="00D67EEB">
        <w:rPr>
          <w:rFonts w:asciiTheme="minorHAnsi" w:hAnsiTheme="minorHAnsi"/>
          <w:i/>
        </w:rPr>
        <w:sym w:font="Wingdings" w:char="F0E0"/>
      </w:r>
      <w:r w:rsidRPr="00D67EEB">
        <w:rPr>
          <w:rFonts w:asciiTheme="minorHAnsi" w:hAnsiTheme="minorHAnsi"/>
          <w:i/>
        </w:rPr>
        <w:t xml:space="preserve"> increase adherence </w:t>
      </w:r>
    </w:p>
    <w:p w14:paraId="5B656E89" w14:textId="77777777" w:rsidR="004A4B57" w:rsidRPr="00D67EEB" w:rsidRDefault="004A4B57" w:rsidP="004A4B57">
      <w:pPr>
        <w:pStyle w:val="NoteLevel1"/>
        <w:rPr>
          <w:rFonts w:asciiTheme="minorHAnsi" w:hAnsiTheme="minorHAnsi"/>
          <w:i/>
        </w:rPr>
      </w:pPr>
      <w:r w:rsidRPr="00D67EEB">
        <w:rPr>
          <w:rFonts w:asciiTheme="minorHAnsi" w:hAnsiTheme="minorHAnsi"/>
          <w:i/>
        </w:rPr>
        <w:t>5. How Can we Improve Patient-Provider Communication</w:t>
      </w:r>
    </w:p>
    <w:p w14:paraId="5D4E6D30" w14:textId="77777777" w:rsidR="004A4B57" w:rsidRPr="00D67EEB" w:rsidRDefault="009C32D6" w:rsidP="004A4B57">
      <w:pPr>
        <w:pStyle w:val="NoteLevel2"/>
        <w:rPr>
          <w:rFonts w:asciiTheme="minorHAnsi" w:hAnsiTheme="minorHAnsi"/>
          <w:i/>
        </w:rPr>
      </w:pPr>
      <w:r w:rsidRPr="00D67EEB">
        <w:rPr>
          <w:rFonts w:asciiTheme="minorHAnsi" w:hAnsiTheme="minorHAnsi"/>
          <w:i/>
        </w:rPr>
        <w:lastRenderedPageBreak/>
        <w:t>Patient-centered communication</w:t>
      </w:r>
    </w:p>
    <w:p w14:paraId="24BFA81A" w14:textId="77777777" w:rsidR="009C32D6" w:rsidRPr="00D67EEB" w:rsidRDefault="009C32D6" w:rsidP="009C32D6">
      <w:pPr>
        <w:pStyle w:val="NoteLevel3"/>
        <w:rPr>
          <w:rFonts w:asciiTheme="minorHAnsi" w:hAnsiTheme="minorHAnsi"/>
          <w:i/>
        </w:rPr>
      </w:pPr>
      <w:r w:rsidRPr="00D67EEB">
        <w:rPr>
          <w:rFonts w:asciiTheme="minorHAnsi" w:hAnsiTheme="minorHAnsi"/>
          <w:i/>
        </w:rPr>
        <w:t xml:space="preserve">Physician sensitivity is reliably predicted by physician’s interest in people. </w:t>
      </w:r>
    </w:p>
    <w:p w14:paraId="67A0A2DE" w14:textId="77777777" w:rsidR="009C32D6" w:rsidRPr="00D67EEB" w:rsidRDefault="009C32D6" w:rsidP="009C32D6">
      <w:pPr>
        <w:pStyle w:val="NoteLevel4"/>
        <w:rPr>
          <w:rFonts w:asciiTheme="minorHAnsi" w:hAnsiTheme="minorHAnsi"/>
          <w:i/>
        </w:rPr>
      </w:pPr>
      <w:r w:rsidRPr="00D67EEB">
        <w:rPr>
          <w:rFonts w:asciiTheme="minorHAnsi" w:hAnsiTheme="minorHAnsi"/>
          <w:i/>
        </w:rPr>
        <w:t>Suggests communication is affected by motivation, not a skill</w:t>
      </w:r>
    </w:p>
    <w:p w14:paraId="18950C0C" w14:textId="77777777" w:rsidR="009C32D6" w:rsidRPr="00D67EEB" w:rsidRDefault="009C32D6" w:rsidP="009C32D6">
      <w:pPr>
        <w:pStyle w:val="NoteLevel3"/>
        <w:rPr>
          <w:rFonts w:asciiTheme="minorHAnsi" w:hAnsiTheme="minorHAnsi"/>
          <w:i/>
        </w:rPr>
      </w:pPr>
      <w:r w:rsidRPr="00D67EEB">
        <w:rPr>
          <w:rFonts w:asciiTheme="minorHAnsi" w:hAnsiTheme="minorHAnsi"/>
          <w:i/>
        </w:rPr>
        <w:t xml:space="preserve">Training Providers </w:t>
      </w:r>
    </w:p>
    <w:p w14:paraId="28FBE354" w14:textId="77777777" w:rsidR="009C32D6" w:rsidRPr="00D67EEB" w:rsidRDefault="009C32D6" w:rsidP="009C32D6">
      <w:pPr>
        <w:pStyle w:val="NoteLevel4"/>
        <w:rPr>
          <w:rFonts w:asciiTheme="minorHAnsi" w:hAnsiTheme="minorHAnsi"/>
          <w:i/>
        </w:rPr>
      </w:pPr>
      <w:r w:rsidRPr="00D67EEB">
        <w:rPr>
          <w:rFonts w:asciiTheme="minorHAnsi" w:hAnsiTheme="minorHAnsi"/>
          <w:b/>
          <w:i/>
        </w:rPr>
        <w:t xml:space="preserve">Patient-centered communication </w:t>
      </w:r>
      <w:r w:rsidRPr="00D67EEB">
        <w:rPr>
          <w:rFonts w:asciiTheme="minorHAnsi" w:hAnsiTheme="minorHAnsi"/>
          <w:i/>
        </w:rPr>
        <w:t xml:space="preserve">improves the patient-provider dialogue/outcomes </w:t>
      </w:r>
    </w:p>
    <w:p w14:paraId="624CE57B" w14:textId="77777777" w:rsidR="009C32D6" w:rsidRPr="00D67EEB" w:rsidRDefault="009C32D6" w:rsidP="009C32D6">
      <w:pPr>
        <w:pStyle w:val="NoteLevel5"/>
        <w:rPr>
          <w:rFonts w:asciiTheme="minorHAnsi" w:hAnsiTheme="minorHAnsi"/>
          <w:i/>
        </w:rPr>
      </w:pPr>
      <w:r w:rsidRPr="00D67EEB">
        <w:rPr>
          <w:rFonts w:asciiTheme="minorHAnsi" w:hAnsiTheme="minorHAnsi"/>
          <w:i/>
        </w:rPr>
        <w:t xml:space="preserve">Enlists the </w:t>
      </w:r>
      <w:bookmarkStart w:id="0" w:name="_GoBack"/>
      <w:r w:rsidRPr="00D67EEB">
        <w:rPr>
          <w:rFonts w:asciiTheme="minorHAnsi" w:hAnsiTheme="minorHAnsi"/>
          <w:i/>
        </w:rPr>
        <w:t xml:space="preserve">patient </w:t>
      </w:r>
      <w:bookmarkEnd w:id="0"/>
      <w:r w:rsidRPr="00D67EEB">
        <w:rPr>
          <w:rFonts w:asciiTheme="minorHAnsi" w:hAnsiTheme="minorHAnsi"/>
          <w:i/>
        </w:rPr>
        <w:t xml:space="preserve">directly in decisions </w:t>
      </w:r>
    </w:p>
    <w:p w14:paraId="3B0C82F7" w14:textId="77777777" w:rsidR="009C32D6" w:rsidRPr="00D67EEB" w:rsidRDefault="009C32D6" w:rsidP="009C32D6">
      <w:pPr>
        <w:pStyle w:val="NoteLevel5"/>
        <w:rPr>
          <w:rFonts w:asciiTheme="minorHAnsi" w:hAnsiTheme="minorHAnsi"/>
          <w:i/>
        </w:rPr>
      </w:pPr>
      <w:r w:rsidRPr="00D67EEB">
        <w:rPr>
          <w:rFonts w:asciiTheme="minorHAnsi" w:hAnsiTheme="minorHAnsi"/>
          <w:i/>
        </w:rPr>
        <w:t>Provider tries to see disorder/treatment as patient</w:t>
      </w:r>
    </w:p>
    <w:p w14:paraId="6A090B0E" w14:textId="77777777" w:rsidR="009C32D6" w:rsidRPr="00D67EEB" w:rsidRDefault="009C32D6" w:rsidP="009C32D6">
      <w:pPr>
        <w:pStyle w:val="NoteLevel5"/>
        <w:rPr>
          <w:rFonts w:asciiTheme="minorHAnsi" w:hAnsiTheme="minorHAnsi"/>
          <w:i/>
        </w:rPr>
      </w:pPr>
      <w:r w:rsidRPr="00D67EEB">
        <w:rPr>
          <w:rFonts w:asciiTheme="minorHAnsi" w:hAnsiTheme="minorHAnsi"/>
          <w:i/>
        </w:rPr>
        <w:t xml:space="preserve">Enlist the patient’s cooperation </w:t>
      </w:r>
    </w:p>
    <w:p w14:paraId="77FA034E" w14:textId="77777777" w:rsidR="009C32D6" w:rsidRPr="00D67EEB" w:rsidRDefault="009C32D6" w:rsidP="009C32D6">
      <w:pPr>
        <w:pStyle w:val="NoteLevel4"/>
        <w:rPr>
          <w:rFonts w:asciiTheme="minorHAnsi" w:hAnsiTheme="minorHAnsi"/>
          <w:i/>
        </w:rPr>
      </w:pPr>
      <w:r w:rsidRPr="00D67EEB">
        <w:rPr>
          <w:rFonts w:asciiTheme="minorHAnsi" w:hAnsiTheme="minorHAnsi"/>
          <w:i/>
        </w:rPr>
        <w:t>Communication programs should teach skills that can be learned easily and become automatic over time</w:t>
      </w:r>
    </w:p>
    <w:p w14:paraId="4D5DC4C4" w14:textId="77777777" w:rsidR="009C32D6" w:rsidRPr="00D67EEB" w:rsidRDefault="009C32D6" w:rsidP="007A1C1B">
      <w:pPr>
        <w:pStyle w:val="NoteLevel4"/>
        <w:rPr>
          <w:rFonts w:asciiTheme="minorHAnsi" w:hAnsiTheme="minorHAnsi"/>
          <w:i/>
        </w:rPr>
      </w:pPr>
      <w:r w:rsidRPr="00D67EEB">
        <w:rPr>
          <w:rFonts w:asciiTheme="minorHAnsi" w:hAnsiTheme="minorHAnsi"/>
          <w:i/>
        </w:rPr>
        <w:t>Common interventions</w:t>
      </w:r>
      <w:r w:rsidR="004D046F" w:rsidRPr="00D67EEB">
        <w:rPr>
          <w:rFonts w:asciiTheme="minorHAnsi" w:hAnsiTheme="minorHAnsi"/>
          <w:i/>
        </w:rPr>
        <w:t xml:space="preserve">: </w:t>
      </w:r>
      <w:r w:rsidRPr="00D67EEB">
        <w:rPr>
          <w:rFonts w:asciiTheme="minorHAnsi" w:hAnsiTheme="minorHAnsi"/>
          <w:i/>
        </w:rPr>
        <w:t>Cognitive (effective communication), behavioral (including bedside practices) and psychological (providing ind</w:t>
      </w:r>
      <w:r w:rsidR="004D046F" w:rsidRPr="00D67EEB">
        <w:rPr>
          <w:rFonts w:asciiTheme="minorHAnsi" w:hAnsiTheme="minorHAnsi"/>
          <w:i/>
        </w:rPr>
        <w:t>ividual feedback)</w:t>
      </w:r>
    </w:p>
    <w:p w14:paraId="21526FBE" w14:textId="77777777" w:rsidR="004D046F" w:rsidRPr="00D67EEB" w:rsidRDefault="004D046F" w:rsidP="004D046F">
      <w:pPr>
        <w:pStyle w:val="NoteLevel5"/>
        <w:rPr>
          <w:rFonts w:asciiTheme="minorHAnsi" w:hAnsiTheme="minorHAnsi"/>
          <w:i/>
        </w:rPr>
      </w:pPr>
      <w:r w:rsidRPr="00D67EEB">
        <w:rPr>
          <w:rFonts w:asciiTheme="minorHAnsi" w:hAnsiTheme="minorHAnsi"/>
          <w:i/>
        </w:rPr>
        <w:t>Should be taught in settings which mirror situations</w:t>
      </w:r>
    </w:p>
    <w:p w14:paraId="72958C02" w14:textId="77777777" w:rsidR="004D046F" w:rsidRPr="00D67EEB" w:rsidRDefault="004D046F" w:rsidP="004D046F">
      <w:pPr>
        <w:pStyle w:val="NoteLevel3"/>
        <w:rPr>
          <w:rFonts w:asciiTheme="minorHAnsi" w:hAnsiTheme="minorHAnsi"/>
          <w:i/>
        </w:rPr>
      </w:pPr>
      <w:r w:rsidRPr="00D67EEB">
        <w:rPr>
          <w:rFonts w:asciiTheme="minorHAnsi" w:hAnsiTheme="minorHAnsi"/>
          <w:i/>
        </w:rPr>
        <w:t xml:space="preserve">Training Patients </w:t>
      </w:r>
    </w:p>
    <w:p w14:paraId="6E292D92" w14:textId="77777777" w:rsidR="004D046F" w:rsidRPr="00D67EEB" w:rsidRDefault="004D046F" w:rsidP="004D046F">
      <w:pPr>
        <w:pStyle w:val="NoteLevel4"/>
        <w:rPr>
          <w:rFonts w:asciiTheme="minorHAnsi" w:hAnsiTheme="minorHAnsi"/>
          <w:i/>
        </w:rPr>
      </w:pPr>
      <w:r w:rsidRPr="00D67EEB">
        <w:rPr>
          <w:rFonts w:asciiTheme="minorHAnsi" w:hAnsiTheme="minorHAnsi"/>
          <w:i/>
        </w:rPr>
        <w:t xml:space="preserve">Skills to elicit information from providers </w:t>
      </w:r>
    </w:p>
    <w:p w14:paraId="3CC63C31" w14:textId="77777777" w:rsidR="004D046F" w:rsidRPr="00D67EEB" w:rsidRDefault="004D046F" w:rsidP="004D046F">
      <w:pPr>
        <w:pStyle w:val="NoteLevel5"/>
        <w:rPr>
          <w:rFonts w:asciiTheme="minorHAnsi" w:hAnsiTheme="minorHAnsi"/>
          <w:i/>
        </w:rPr>
      </w:pPr>
      <w:r w:rsidRPr="00D67EEB">
        <w:rPr>
          <w:rFonts w:asciiTheme="minorHAnsi" w:hAnsiTheme="minorHAnsi"/>
          <w:i/>
        </w:rPr>
        <w:t xml:space="preserve">List questions in advance </w:t>
      </w:r>
    </w:p>
    <w:p w14:paraId="1BFFEAE9" w14:textId="77777777" w:rsidR="004D046F" w:rsidRPr="00D67EEB" w:rsidRDefault="004D046F" w:rsidP="004D046F">
      <w:pPr>
        <w:pStyle w:val="NoteLevel5"/>
        <w:rPr>
          <w:rFonts w:asciiTheme="minorHAnsi" w:hAnsiTheme="minorHAnsi"/>
          <w:i/>
        </w:rPr>
      </w:pPr>
      <w:r w:rsidRPr="00D67EEB">
        <w:rPr>
          <w:rFonts w:asciiTheme="minorHAnsi" w:hAnsiTheme="minorHAnsi"/>
          <w:i/>
        </w:rPr>
        <w:t>Message that physicians encourage questions</w:t>
      </w:r>
    </w:p>
    <w:p w14:paraId="43E3AE95" w14:textId="77777777" w:rsidR="004D046F" w:rsidRPr="00D67EEB" w:rsidRDefault="004D046F" w:rsidP="004D046F">
      <w:pPr>
        <w:pStyle w:val="NoteLevel3"/>
        <w:rPr>
          <w:rFonts w:asciiTheme="minorHAnsi" w:hAnsiTheme="minorHAnsi"/>
          <w:i/>
        </w:rPr>
      </w:pPr>
      <w:r w:rsidRPr="00D67EEB">
        <w:rPr>
          <w:rFonts w:asciiTheme="minorHAnsi" w:hAnsiTheme="minorHAnsi"/>
          <w:i/>
        </w:rPr>
        <w:t xml:space="preserve">Skills Training </w:t>
      </w:r>
    </w:p>
    <w:p w14:paraId="10AD5DFA" w14:textId="77777777" w:rsidR="004D046F" w:rsidRPr="00D67EEB" w:rsidRDefault="004D046F" w:rsidP="004D046F">
      <w:pPr>
        <w:pStyle w:val="NoteLevel4"/>
        <w:rPr>
          <w:rFonts w:asciiTheme="minorHAnsi" w:hAnsiTheme="minorHAnsi"/>
          <w:i/>
        </w:rPr>
      </w:pPr>
      <w:r w:rsidRPr="00D67EEB">
        <w:rPr>
          <w:rFonts w:asciiTheme="minorHAnsi" w:hAnsiTheme="minorHAnsi"/>
          <w:i/>
        </w:rPr>
        <w:t>Communication skills</w:t>
      </w:r>
    </w:p>
    <w:p w14:paraId="65FAFD1C" w14:textId="77777777" w:rsidR="004D046F" w:rsidRPr="00D67EEB" w:rsidRDefault="004D046F" w:rsidP="004D046F">
      <w:pPr>
        <w:pStyle w:val="NoteLevel5"/>
        <w:rPr>
          <w:rFonts w:asciiTheme="minorHAnsi" w:hAnsiTheme="minorHAnsi"/>
          <w:i/>
        </w:rPr>
      </w:pPr>
      <w:r w:rsidRPr="00D67EEB">
        <w:rPr>
          <w:rFonts w:asciiTheme="minorHAnsi" w:hAnsiTheme="minorHAnsi"/>
          <w:i/>
        </w:rPr>
        <w:t>Highlight advantages of treatment</w:t>
      </w:r>
    </w:p>
    <w:p w14:paraId="68CD0B56" w14:textId="77777777" w:rsidR="004D046F" w:rsidRPr="00D67EEB" w:rsidRDefault="004D046F" w:rsidP="004D046F">
      <w:pPr>
        <w:pStyle w:val="NoteLevel5"/>
        <w:rPr>
          <w:rFonts w:asciiTheme="minorHAnsi" w:hAnsiTheme="minorHAnsi"/>
          <w:i/>
        </w:rPr>
      </w:pPr>
      <w:r w:rsidRPr="00D67EEB">
        <w:rPr>
          <w:rFonts w:asciiTheme="minorHAnsi" w:hAnsiTheme="minorHAnsi"/>
          <w:i/>
        </w:rPr>
        <w:t xml:space="preserve">Downplay disadvantages </w:t>
      </w:r>
    </w:p>
    <w:p w14:paraId="1D38DF3A" w14:textId="77777777" w:rsidR="004D046F" w:rsidRPr="00D67EEB" w:rsidRDefault="004D046F" w:rsidP="004D046F">
      <w:pPr>
        <w:pStyle w:val="NoteLevel5"/>
        <w:rPr>
          <w:rFonts w:asciiTheme="minorHAnsi" w:hAnsiTheme="minorHAnsi"/>
          <w:i/>
        </w:rPr>
      </w:pPr>
      <w:r w:rsidRPr="00D67EEB">
        <w:rPr>
          <w:rFonts w:asciiTheme="minorHAnsi" w:hAnsiTheme="minorHAnsi"/>
          <w:i/>
        </w:rPr>
        <w:t xml:space="preserve">Stress disadvantage of non-adherence </w:t>
      </w:r>
    </w:p>
    <w:p w14:paraId="29D866A6" w14:textId="77777777" w:rsidR="004D046F" w:rsidRPr="00D67EEB" w:rsidRDefault="004D046F" w:rsidP="004D046F">
      <w:pPr>
        <w:pStyle w:val="NoteLevel5"/>
        <w:rPr>
          <w:rFonts w:asciiTheme="minorHAnsi" w:hAnsiTheme="minorHAnsi"/>
          <w:i/>
        </w:rPr>
      </w:pPr>
      <w:r w:rsidRPr="00D67EEB">
        <w:rPr>
          <w:rFonts w:asciiTheme="minorHAnsi" w:hAnsiTheme="minorHAnsi"/>
          <w:i/>
        </w:rPr>
        <w:t xml:space="preserve">Simple and tailored message </w:t>
      </w:r>
    </w:p>
    <w:p w14:paraId="6DE6B915" w14:textId="77777777" w:rsidR="00CF6851" w:rsidRPr="00D67EEB" w:rsidRDefault="00CF6851" w:rsidP="004D046F">
      <w:pPr>
        <w:pStyle w:val="NoteLevel5"/>
        <w:rPr>
          <w:rFonts w:asciiTheme="minorHAnsi" w:hAnsiTheme="minorHAnsi"/>
          <w:i/>
        </w:rPr>
      </w:pPr>
      <w:r w:rsidRPr="00D67EEB">
        <w:rPr>
          <w:rFonts w:asciiTheme="minorHAnsi" w:hAnsiTheme="minorHAnsi"/>
          <w:i/>
        </w:rPr>
        <w:t xml:space="preserve">Private face-to-face interaction effective for attention, extracting commitment, assess sources of resistance to adherence </w:t>
      </w:r>
    </w:p>
    <w:p w14:paraId="47573F1C" w14:textId="77777777" w:rsidR="00CF6851" w:rsidRPr="00D67EEB" w:rsidRDefault="00CF6851" w:rsidP="00CF6851">
      <w:pPr>
        <w:pStyle w:val="NoteLevel4"/>
        <w:rPr>
          <w:rFonts w:asciiTheme="minorHAnsi" w:hAnsiTheme="minorHAnsi"/>
          <w:i/>
        </w:rPr>
      </w:pPr>
      <w:r w:rsidRPr="00D67EEB">
        <w:rPr>
          <w:rFonts w:asciiTheme="minorHAnsi" w:hAnsiTheme="minorHAnsi"/>
          <w:i/>
        </w:rPr>
        <w:t>Involve family cooperation</w:t>
      </w:r>
    </w:p>
    <w:p w14:paraId="791CDEF9" w14:textId="77777777" w:rsidR="00CF6851" w:rsidRPr="00D67EEB" w:rsidRDefault="00CF6851" w:rsidP="00CF6851">
      <w:pPr>
        <w:pStyle w:val="NoteLevel4"/>
        <w:rPr>
          <w:rFonts w:asciiTheme="minorHAnsi" w:hAnsiTheme="minorHAnsi"/>
          <w:i/>
        </w:rPr>
      </w:pPr>
      <w:r w:rsidRPr="00D67EEB">
        <w:rPr>
          <w:rFonts w:asciiTheme="minorHAnsi" w:hAnsiTheme="minorHAnsi"/>
          <w:i/>
        </w:rPr>
        <w:t>Monitor progress with subsequent visits</w:t>
      </w:r>
    </w:p>
    <w:p w14:paraId="63A2F370" w14:textId="77777777" w:rsidR="00CF6851" w:rsidRPr="00D67EEB" w:rsidRDefault="00CF6851" w:rsidP="00CF6851">
      <w:pPr>
        <w:pStyle w:val="NoteLevel1"/>
        <w:numPr>
          <w:ilvl w:val="0"/>
          <w:numId w:val="0"/>
        </w:numPr>
        <w:rPr>
          <w:rFonts w:asciiTheme="minorHAnsi" w:hAnsiTheme="minorHAnsi"/>
          <w:i/>
        </w:rPr>
      </w:pPr>
      <w:r w:rsidRPr="00D67EEB">
        <w:rPr>
          <w:rFonts w:asciiTheme="minorHAnsi" w:hAnsiTheme="minorHAnsi"/>
          <w:i/>
        </w:rPr>
        <w:t>6. What is the Placebo Effect?</w:t>
      </w:r>
    </w:p>
    <w:p w14:paraId="7D61E8A0" w14:textId="77777777" w:rsidR="00CF6851" w:rsidRPr="00D67EEB" w:rsidRDefault="00CF6851" w:rsidP="00CF6851">
      <w:pPr>
        <w:pStyle w:val="NoteLevel2"/>
        <w:rPr>
          <w:rFonts w:asciiTheme="minorHAnsi" w:hAnsiTheme="minorHAnsi"/>
          <w:i/>
        </w:rPr>
      </w:pPr>
      <w:r w:rsidRPr="00D67EEB">
        <w:rPr>
          <w:rFonts w:asciiTheme="minorHAnsi" w:hAnsiTheme="minorHAnsi"/>
          <w:i/>
        </w:rPr>
        <w:t>Belief becoming biology</w:t>
      </w:r>
    </w:p>
    <w:p w14:paraId="30263345" w14:textId="77777777" w:rsidR="00CF6851" w:rsidRPr="00D67EEB" w:rsidRDefault="00CF6851" w:rsidP="00CF6851">
      <w:pPr>
        <w:pStyle w:val="NoteLevel2"/>
        <w:rPr>
          <w:rFonts w:asciiTheme="minorHAnsi" w:hAnsiTheme="minorHAnsi"/>
          <w:i/>
        </w:rPr>
      </w:pPr>
      <w:r w:rsidRPr="00D67EEB">
        <w:rPr>
          <w:rFonts w:asciiTheme="minorHAnsi" w:hAnsiTheme="minorHAnsi"/>
          <w:i/>
        </w:rPr>
        <w:t>Historical Perspective</w:t>
      </w:r>
    </w:p>
    <w:p w14:paraId="44899C55" w14:textId="77777777" w:rsidR="00CF6851" w:rsidRPr="00D67EEB" w:rsidRDefault="00CF6851" w:rsidP="00CF6851">
      <w:pPr>
        <w:pStyle w:val="NoteLevel3"/>
        <w:rPr>
          <w:rFonts w:asciiTheme="minorHAnsi" w:hAnsiTheme="minorHAnsi"/>
          <w:i/>
        </w:rPr>
      </w:pPr>
      <w:r w:rsidRPr="00D67EEB">
        <w:rPr>
          <w:rFonts w:asciiTheme="minorHAnsi" w:hAnsiTheme="minorHAnsi"/>
          <w:i/>
        </w:rPr>
        <w:t>Early days of medicine – few drugs/treatments gave real physical benefit</w:t>
      </w:r>
      <w:r w:rsidR="008A5762" w:rsidRPr="00D67EEB">
        <w:rPr>
          <w:rFonts w:asciiTheme="minorHAnsi" w:hAnsiTheme="minorHAnsi"/>
          <w:i/>
        </w:rPr>
        <w:t xml:space="preserve"> yet people survived and got relief </w:t>
      </w:r>
    </w:p>
    <w:p w14:paraId="6E3F408B" w14:textId="77777777" w:rsidR="008A5762" w:rsidRPr="00D67EEB" w:rsidRDefault="008A5762" w:rsidP="008A5762">
      <w:pPr>
        <w:pStyle w:val="NoteLevel2"/>
        <w:rPr>
          <w:rFonts w:asciiTheme="minorHAnsi" w:hAnsiTheme="minorHAnsi"/>
          <w:i/>
        </w:rPr>
      </w:pPr>
      <w:r w:rsidRPr="00D67EEB">
        <w:rPr>
          <w:rFonts w:asciiTheme="minorHAnsi" w:hAnsiTheme="minorHAnsi"/>
          <w:b/>
          <w:i/>
        </w:rPr>
        <w:t xml:space="preserve">Placebo </w:t>
      </w:r>
      <w:r w:rsidRPr="00D67EEB">
        <w:rPr>
          <w:rFonts w:asciiTheme="minorHAnsi" w:hAnsiTheme="minorHAnsi"/>
          <w:i/>
        </w:rPr>
        <w:t xml:space="preserve">= any medical procedure that produces an effect in a patient because of its therapeutic intent and not its specific nature, whether physical or chemical </w:t>
      </w:r>
    </w:p>
    <w:p w14:paraId="0B9C0245" w14:textId="77777777" w:rsidR="008A5762" w:rsidRPr="00D67EEB" w:rsidRDefault="008A5762" w:rsidP="008A5762">
      <w:pPr>
        <w:pStyle w:val="NoteLevel2"/>
        <w:rPr>
          <w:rFonts w:asciiTheme="minorHAnsi" w:hAnsiTheme="minorHAnsi"/>
          <w:i/>
        </w:rPr>
      </w:pPr>
      <w:r w:rsidRPr="00D67EEB">
        <w:rPr>
          <w:rFonts w:asciiTheme="minorHAnsi" w:hAnsiTheme="minorHAnsi"/>
          <w:i/>
        </w:rPr>
        <w:t>Placebo = “I will please” Latin</w:t>
      </w:r>
    </w:p>
    <w:p w14:paraId="7B0FC896" w14:textId="77777777" w:rsidR="008A5762" w:rsidRPr="00D67EEB" w:rsidRDefault="008A5762" w:rsidP="008A5762">
      <w:pPr>
        <w:pStyle w:val="NoteLevel2"/>
        <w:rPr>
          <w:rFonts w:asciiTheme="minorHAnsi" w:hAnsiTheme="minorHAnsi"/>
          <w:i/>
        </w:rPr>
      </w:pPr>
      <w:r w:rsidRPr="00D67EEB">
        <w:rPr>
          <w:rFonts w:asciiTheme="minorHAnsi" w:hAnsiTheme="minorHAnsi"/>
          <w:i/>
        </w:rPr>
        <w:t xml:space="preserve">Placebo effect in effective drug treatments – morphine loses 25% effect when patients don’t know they’re on morphine </w:t>
      </w:r>
    </w:p>
    <w:p w14:paraId="278F1330" w14:textId="77777777" w:rsidR="008A5762" w:rsidRPr="00D67EEB" w:rsidRDefault="008A5762" w:rsidP="008A5762">
      <w:pPr>
        <w:pStyle w:val="NoteLevel2"/>
        <w:rPr>
          <w:rFonts w:asciiTheme="minorHAnsi" w:hAnsiTheme="minorHAnsi"/>
          <w:i/>
        </w:rPr>
      </w:pPr>
      <w:r w:rsidRPr="00D67EEB">
        <w:rPr>
          <w:rFonts w:asciiTheme="minorHAnsi" w:hAnsiTheme="minorHAnsi"/>
          <w:i/>
        </w:rPr>
        <w:t xml:space="preserve">Not purely psychological – it is a psychologically mediated chain of physiological events </w:t>
      </w:r>
    </w:p>
    <w:p w14:paraId="36DFD31B" w14:textId="77777777" w:rsidR="008A5762" w:rsidRPr="00D67EEB" w:rsidRDefault="008A5762" w:rsidP="008A5762">
      <w:pPr>
        <w:pStyle w:val="NoteLevel3"/>
        <w:rPr>
          <w:rFonts w:asciiTheme="minorHAnsi" w:hAnsiTheme="minorHAnsi"/>
          <w:i/>
        </w:rPr>
      </w:pPr>
      <w:r w:rsidRPr="00D67EEB">
        <w:rPr>
          <w:rFonts w:asciiTheme="minorHAnsi" w:hAnsiTheme="minorHAnsi"/>
          <w:i/>
        </w:rPr>
        <w:lastRenderedPageBreak/>
        <w:t xml:space="preserve">Ex. Placebo painkiller stimulate the release of opioids </w:t>
      </w:r>
    </w:p>
    <w:p w14:paraId="43B29544" w14:textId="77777777" w:rsidR="008A5762" w:rsidRPr="00D67EEB" w:rsidRDefault="008A5762" w:rsidP="008A5762">
      <w:pPr>
        <w:pStyle w:val="NoteLevel2"/>
        <w:rPr>
          <w:rFonts w:asciiTheme="minorHAnsi" w:hAnsiTheme="minorHAnsi"/>
          <w:i/>
        </w:rPr>
      </w:pPr>
      <w:r w:rsidRPr="00D67EEB">
        <w:rPr>
          <w:rFonts w:asciiTheme="minorHAnsi" w:hAnsiTheme="minorHAnsi"/>
          <w:i/>
        </w:rPr>
        <w:t>Provider Behavior and Placebo Effects</w:t>
      </w:r>
    </w:p>
    <w:p w14:paraId="35151F1B" w14:textId="77777777" w:rsidR="008A5762" w:rsidRPr="00D67EEB" w:rsidRDefault="008A5762" w:rsidP="008A5762">
      <w:pPr>
        <w:pStyle w:val="NoteLevel3"/>
        <w:rPr>
          <w:rFonts w:asciiTheme="minorHAnsi" w:hAnsiTheme="minorHAnsi"/>
          <w:i/>
        </w:rPr>
      </w:pPr>
      <w:r w:rsidRPr="00D67EEB">
        <w:rPr>
          <w:rFonts w:asciiTheme="minorHAnsi" w:hAnsiTheme="minorHAnsi"/>
          <w:i/>
        </w:rPr>
        <w:t>Effectiveness of placebo depends on provider interaction (how much the provider believes curative powers, warmth, confidence, empathy</w:t>
      </w:r>
      <w:r w:rsidR="000D4936" w:rsidRPr="00D67EEB">
        <w:rPr>
          <w:rFonts w:asciiTheme="minorHAnsi" w:hAnsiTheme="minorHAnsi"/>
          <w:i/>
        </w:rPr>
        <w:t>, radiates competence and provides reassurance for improvement)</w:t>
      </w:r>
    </w:p>
    <w:p w14:paraId="06571AA4" w14:textId="77777777" w:rsidR="000D4936" w:rsidRPr="00D67EEB" w:rsidRDefault="000D4936" w:rsidP="008A5762">
      <w:pPr>
        <w:pStyle w:val="NoteLevel3"/>
        <w:rPr>
          <w:rFonts w:asciiTheme="minorHAnsi" w:hAnsiTheme="minorHAnsi"/>
          <w:i/>
        </w:rPr>
      </w:pPr>
      <w:r w:rsidRPr="00D67EEB">
        <w:rPr>
          <w:rFonts w:asciiTheme="minorHAnsi" w:hAnsiTheme="minorHAnsi"/>
          <w:i/>
        </w:rPr>
        <w:t xml:space="preserve">Provider’s faith increases effectiveness of placebo </w:t>
      </w:r>
    </w:p>
    <w:p w14:paraId="56A5B229" w14:textId="77777777" w:rsidR="000D4936" w:rsidRPr="00D67EEB" w:rsidRDefault="000D4936" w:rsidP="008A5762">
      <w:pPr>
        <w:pStyle w:val="NoteLevel3"/>
        <w:rPr>
          <w:rFonts w:asciiTheme="minorHAnsi" w:hAnsiTheme="minorHAnsi"/>
          <w:i/>
        </w:rPr>
      </w:pPr>
      <w:r w:rsidRPr="00D67EEB">
        <w:rPr>
          <w:rFonts w:asciiTheme="minorHAnsi" w:hAnsiTheme="minorHAnsi"/>
          <w:i/>
        </w:rPr>
        <w:t xml:space="preserve">Signs of doubt/skepticism reduce effect of placebo and effective drugs </w:t>
      </w:r>
    </w:p>
    <w:p w14:paraId="2DB0ABA8" w14:textId="77777777" w:rsidR="000D4936" w:rsidRPr="00D67EEB" w:rsidRDefault="000D4936" w:rsidP="000D4936">
      <w:pPr>
        <w:pStyle w:val="NoteLevel2"/>
        <w:rPr>
          <w:rFonts w:asciiTheme="minorHAnsi" w:hAnsiTheme="minorHAnsi"/>
          <w:i/>
        </w:rPr>
      </w:pPr>
      <w:r w:rsidRPr="00D67EEB">
        <w:rPr>
          <w:rFonts w:asciiTheme="minorHAnsi" w:hAnsiTheme="minorHAnsi"/>
          <w:i/>
        </w:rPr>
        <w:t xml:space="preserve">Patient-Provider Communication and Placebo Effects </w:t>
      </w:r>
    </w:p>
    <w:p w14:paraId="6DB620EC" w14:textId="77777777" w:rsidR="000D4936" w:rsidRPr="00D67EEB" w:rsidRDefault="000D4936" w:rsidP="000D4936">
      <w:pPr>
        <w:pStyle w:val="NoteLevel3"/>
        <w:rPr>
          <w:rFonts w:asciiTheme="minorHAnsi" w:hAnsiTheme="minorHAnsi"/>
          <w:i/>
        </w:rPr>
      </w:pPr>
      <w:r w:rsidRPr="00D67EEB">
        <w:rPr>
          <w:rFonts w:asciiTheme="minorHAnsi" w:hAnsiTheme="minorHAnsi"/>
          <w:i/>
        </w:rPr>
        <w:t xml:space="preserve">Patient must understand treatment regimen for placebo to work </w:t>
      </w:r>
    </w:p>
    <w:p w14:paraId="7F19F637" w14:textId="77777777" w:rsidR="000D4936" w:rsidRPr="00D67EEB" w:rsidRDefault="000D4936" w:rsidP="000D4936">
      <w:pPr>
        <w:pStyle w:val="NoteLevel3"/>
        <w:rPr>
          <w:rFonts w:asciiTheme="minorHAnsi" w:hAnsiTheme="minorHAnsi"/>
          <w:i/>
        </w:rPr>
      </w:pPr>
      <w:r w:rsidRPr="00D67EEB">
        <w:rPr>
          <w:rFonts w:asciiTheme="minorHAnsi" w:hAnsiTheme="minorHAnsi"/>
          <w:i/>
        </w:rPr>
        <w:t xml:space="preserve">Effective communication </w:t>
      </w:r>
      <w:r w:rsidRPr="00D67EEB">
        <w:rPr>
          <w:rFonts w:asciiTheme="minorHAnsi" w:hAnsiTheme="minorHAnsi"/>
          <w:i/>
        </w:rPr>
        <w:sym w:font="Wingdings" w:char="F0E0"/>
      </w:r>
      <w:r w:rsidRPr="00D67EEB">
        <w:rPr>
          <w:rFonts w:asciiTheme="minorHAnsi" w:hAnsiTheme="minorHAnsi"/>
          <w:i/>
        </w:rPr>
        <w:t xml:space="preserve"> stronger placebo </w:t>
      </w:r>
    </w:p>
    <w:p w14:paraId="22079F2F" w14:textId="77777777" w:rsidR="000D4936" w:rsidRPr="00D67EEB" w:rsidRDefault="000D4936" w:rsidP="000D4936">
      <w:pPr>
        <w:pStyle w:val="NoteLevel4"/>
        <w:rPr>
          <w:rFonts w:asciiTheme="minorHAnsi" w:hAnsiTheme="minorHAnsi"/>
          <w:i/>
        </w:rPr>
      </w:pPr>
      <w:r w:rsidRPr="00D67EEB">
        <w:rPr>
          <w:rFonts w:asciiTheme="minorHAnsi" w:hAnsiTheme="minorHAnsi"/>
          <w:i/>
        </w:rPr>
        <w:t>require a understandable and satisfying interaction, with support and concern, restore sense of control</w:t>
      </w:r>
    </w:p>
    <w:p w14:paraId="197283A7" w14:textId="77777777" w:rsidR="000D4936" w:rsidRPr="00D67EEB" w:rsidRDefault="000D4936" w:rsidP="000D4936">
      <w:pPr>
        <w:pStyle w:val="NoteLevel3"/>
        <w:rPr>
          <w:rFonts w:asciiTheme="minorHAnsi" w:hAnsiTheme="minorHAnsi"/>
          <w:i/>
        </w:rPr>
      </w:pPr>
      <w:r w:rsidRPr="00D67EEB">
        <w:rPr>
          <w:rFonts w:asciiTheme="minorHAnsi" w:hAnsiTheme="minorHAnsi"/>
          <w:i/>
        </w:rPr>
        <w:t xml:space="preserve">Symbolic value of placebo enhances placebo effect; placebo may depend on shift of meaning regarding illness to facilitate healing </w:t>
      </w:r>
    </w:p>
    <w:p w14:paraId="59314C46" w14:textId="77777777" w:rsidR="000D4936" w:rsidRPr="00D67EEB" w:rsidRDefault="000D4936" w:rsidP="000D4936">
      <w:pPr>
        <w:pStyle w:val="NoteLevel2"/>
        <w:rPr>
          <w:rFonts w:asciiTheme="minorHAnsi" w:hAnsiTheme="minorHAnsi"/>
          <w:i/>
        </w:rPr>
      </w:pPr>
      <w:r w:rsidRPr="00D67EEB">
        <w:rPr>
          <w:rFonts w:asciiTheme="minorHAnsi" w:hAnsiTheme="minorHAnsi"/>
          <w:i/>
        </w:rPr>
        <w:t>Patient Characteristics and Placebo Effects</w:t>
      </w:r>
    </w:p>
    <w:p w14:paraId="5347F285" w14:textId="77777777" w:rsidR="000D4936" w:rsidRPr="00D67EEB" w:rsidRDefault="000D4936" w:rsidP="000D4936">
      <w:pPr>
        <w:pStyle w:val="NoteLevel3"/>
        <w:rPr>
          <w:rFonts w:asciiTheme="minorHAnsi" w:hAnsiTheme="minorHAnsi"/>
          <w:i/>
        </w:rPr>
      </w:pPr>
      <w:r w:rsidRPr="00D67EEB">
        <w:rPr>
          <w:rFonts w:asciiTheme="minorHAnsi" w:hAnsiTheme="minorHAnsi"/>
          <w:i/>
        </w:rPr>
        <w:t>No placebo-prone personality</w:t>
      </w:r>
    </w:p>
    <w:p w14:paraId="0A2FB109" w14:textId="77777777" w:rsidR="000D4936" w:rsidRPr="00D67EEB" w:rsidRDefault="00D03827" w:rsidP="000D4936">
      <w:pPr>
        <w:pStyle w:val="NoteLevel3"/>
        <w:rPr>
          <w:rFonts w:asciiTheme="minorHAnsi" w:hAnsiTheme="minorHAnsi"/>
          <w:i/>
        </w:rPr>
      </w:pPr>
      <w:r w:rsidRPr="00D67EEB">
        <w:rPr>
          <w:rFonts w:asciiTheme="minorHAnsi" w:hAnsiTheme="minorHAnsi"/>
          <w:i/>
        </w:rPr>
        <w:t>Individual characteristics (</w:t>
      </w:r>
      <w:proofErr w:type="spellStart"/>
      <w:r w:rsidRPr="00D67EEB">
        <w:rPr>
          <w:rFonts w:asciiTheme="minorHAnsi" w:hAnsiTheme="minorHAnsi"/>
          <w:i/>
        </w:rPr>
        <w:t>ie</w:t>
      </w:r>
      <w:proofErr w:type="spellEnd"/>
      <w:r w:rsidRPr="00D67EEB">
        <w:rPr>
          <w:rFonts w:asciiTheme="minorHAnsi" w:hAnsiTheme="minorHAnsi"/>
          <w:i/>
        </w:rPr>
        <w:t xml:space="preserve">. Spirituality) may play a role in degree of placebo effect in specific situations </w:t>
      </w:r>
    </w:p>
    <w:p w14:paraId="62A75C24" w14:textId="77777777" w:rsidR="00D03827" w:rsidRPr="00D67EEB" w:rsidRDefault="00D03827" w:rsidP="000D4936">
      <w:pPr>
        <w:pStyle w:val="NoteLevel3"/>
        <w:rPr>
          <w:rFonts w:asciiTheme="minorHAnsi" w:hAnsiTheme="minorHAnsi"/>
          <w:i/>
        </w:rPr>
      </w:pPr>
      <w:r w:rsidRPr="00D67EEB">
        <w:rPr>
          <w:rFonts w:asciiTheme="minorHAnsi" w:hAnsiTheme="minorHAnsi"/>
          <w:i/>
        </w:rPr>
        <w:t xml:space="preserve">Matching personality with nature of expectation increases effect (optimist with positive physical effects, pessimists with negative side effects) </w:t>
      </w:r>
    </w:p>
    <w:p w14:paraId="4986C1EB" w14:textId="77777777" w:rsidR="00D03827" w:rsidRPr="00D67EEB" w:rsidRDefault="00D03827" w:rsidP="000D4936">
      <w:pPr>
        <w:pStyle w:val="NoteLevel3"/>
        <w:rPr>
          <w:rFonts w:asciiTheme="minorHAnsi" w:hAnsiTheme="minorHAnsi"/>
          <w:i/>
        </w:rPr>
      </w:pPr>
      <w:proofErr w:type="spellStart"/>
      <w:r w:rsidRPr="00D67EEB">
        <w:rPr>
          <w:rFonts w:asciiTheme="minorHAnsi" w:hAnsiTheme="minorHAnsi"/>
          <w:i/>
        </w:rPr>
        <w:t>Interactionist</w:t>
      </w:r>
      <w:proofErr w:type="spellEnd"/>
      <w:r w:rsidRPr="00D67EEB">
        <w:rPr>
          <w:rFonts w:asciiTheme="minorHAnsi" w:hAnsiTheme="minorHAnsi"/>
          <w:i/>
        </w:rPr>
        <w:t xml:space="preserve"> perspective evaluates treatment environment and placebo itself when predicting certain patients response </w:t>
      </w:r>
    </w:p>
    <w:p w14:paraId="51CA4357" w14:textId="77777777" w:rsidR="00D03827" w:rsidRPr="00D67EEB" w:rsidRDefault="00D03827" w:rsidP="000D4936">
      <w:pPr>
        <w:pStyle w:val="NoteLevel3"/>
        <w:rPr>
          <w:rFonts w:asciiTheme="minorHAnsi" w:hAnsiTheme="minorHAnsi"/>
          <w:i/>
        </w:rPr>
      </w:pPr>
      <w:r w:rsidRPr="00D67EEB">
        <w:rPr>
          <w:rFonts w:asciiTheme="minorHAnsi" w:hAnsiTheme="minorHAnsi"/>
          <w:i/>
        </w:rPr>
        <w:t xml:space="preserve">Anxious people show stronger placebo effects – reduce physical symptoms of anxiety </w:t>
      </w:r>
    </w:p>
    <w:p w14:paraId="57863AD1" w14:textId="77777777" w:rsidR="00D03827" w:rsidRPr="00D67EEB" w:rsidRDefault="00D03827" w:rsidP="000D4936">
      <w:pPr>
        <w:pStyle w:val="NoteLevel3"/>
        <w:rPr>
          <w:rFonts w:asciiTheme="minorHAnsi" w:hAnsiTheme="minorHAnsi"/>
          <w:i/>
        </w:rPr>
      </w:pPr>
      <w:r w:rsidRPr="00D67EEB">
        <w:rPr>
          <w:rFonts w:asciiTheme="minorHAnsi" w:hAnsiTheme="minorHAnsi"/>
          <w:i/>
        </w:rPr>
        <w:t xml:space="preserve">High agreeableness, openness or extraversion </w:t>
      </w:r>
      <w:r w:rsidRPr="00D67EEB">
        <w:rPr>
          <w:rFonts w:asciiTheme="minorHAnsi" w:hAnsiTheme="minorHAnsi"/>
          <w:i/>
        </w:rPr>
        <w:sym w:font="Wingdings" w:char="F0E0"/>
      </w:r>
      <w:r w:rsidRPr="00D67EEB">
        <w:rPr>
          <w:rFonts w:asciiTheme="minorHAnsi" w:hAnsiTheme="minorHAnsi"/>
          <w:i/>
        </w:rPr>
        <w:t xml:space="preserve"> more likely to experience placebo</w:t>
      </w:r>
    </w:p>
    <w:p w14:paraId="538B5870" w14:textId="77777777" w:rsidR="00D03827" w:rsidRPr="00D67EEB" w:rsidRDefault="00D03827" w:rsidP="00D03827">
      <w:pPr>
        <w:pStyle w:val="NoteLevel4"/>
        <w:rPr>
          <w:rFonts w:asciiTheme="minorHAnsi" w:hAnsiTheme="minorHAnsi"/>
          <w:i/>
        </w:rPr>
      </w:pPr>
      <w:r w:rsidRPr="00D67EEB">
        <w:rPr>
          <w:rFonts w:asciiTheme="minorHAnsi" w:hAnsiTheme="minorHAnsi"/>
          <w:i/>
        </w:rPr>
        <w:t>Extraversion uniquely predicts placebo response because</w:t>
      </w:r>
      <w:r w:rsidR="0029742D" w:rsidRPr="00D67EEB">
        <w:rPr>
          <w:rFonts w:asciiTheme="minorHAnsi" w:hAnsiTheme="minorHAnsi"/>
          <w:i/>
        </w:rPr>
        <w:t xml:space="preserve"> of reward sensitivity</w:t>
      </w:r>
    </w:p>
    <w:p w14:paraId="23CCABD6" w14:textId="77777777" w:rsidR="0029742D" w:rsidRPr="00D67EEB" w:rsidRDefault="0029742D" w:rsidP="0029742D">
      <w:pPr>
        <w:pStyle w:val="NoteLevel4"/>
        <w:rPr>
          <w:rFonts w:asciiTheme="minorHAnsi" w:hAnsiTheme="minorHAnsi"/>
          <w:i/>
        </w:rPr>
      </w:pPr>
      <w:r w:rsidRPr="00D67EEB">
        <w:rPr>
          <w:rFonts w:asciiTheme="minorHAnsi" w:hAnsiTheme="minorHAnsi"/>
          <w:i/>
        </w:rPr>
        <w:t>Dopamine (brain’s reward system) linked to placebo</w:t>
      </w:r>
    </w:p>
    <w:p w14:paraId="7DE900D6" w14:textId="77777777" w:rsidR="0029742D" w:rsidRPr="00D67EEB" w:rsidRDefault="0029742D" w:rsidP="0029742D">
      <w:pPr>
        <w:pStyle w:val="NoteLevel2"/>
        <w:rPr>
          <w:rFonts w:asciiTheme="minorHAnsi" w:hAnsiTheme="minorHAnsi"/>
          <w:i/>
        </w:rPr>
      </w:pPr>
      <w:r w:rsidRPr="00D67EEB">
        <w:rPr>
          <w:rFonts w:asciiTheme="minorHAnsi" w:hAnsiTheme="minorHAnsi"/>
          <w:i/>
        </w:rPr>
        <w:t>Contextual Determinants of Placebo Effects</w:t>
      </w:r>
    </w:p>
    <w:p w14:paraId="6ED2189C" w14:textId="77777777" w:rsidR="0029742D" w:rsidRPr="00D67EEB" w:rsidRDefault="0029742D" w:rsidP="0029742D">
      <w:pPr>
        <w:pStyle w:val="NoteLevel3"/>
        <w:rPr>
          <w:rFonts w:asciiTheme="minorHAnsi" w:hAnsiTheme="minorHAnsi"/>
          <w:i/>
        </w:rPr>
      </w:pPr>
      <w:r w:rsidRPr="00D67EEB">
        <w:rPr>
          <w:rFonts w:asciiTheme="minorHAnsi" w:hAnsiTheme="minorHAnsi"/>
          <w:i/>
        </w:rPr>
        <w:t xml:space="preserve">Setting w. medical formality </w:t>
      </w:r>
      <w:r w:rsidRPr="00D67EEB">
        <w:rPr>
          <w:rFonts w:asciiTheme="minorHAnsi" w:hAnsiTheme="minorHAnsi"/>
          <w:i/>
        </w:rPr>
        <w:sym w:font="Wingdings" w:char="F0E0"/>
      </w:r>
      <w:r w:rsidRPr="00D67EEB">
        <w:rPr>
          <w:rFonts w:asciiTheme="minorHAnsi" w:hAnsiTheme="minorHAnsi"/>
          <w:i/>
        </w:rPr>
        <w:t xml:space="preserve"> stronger placebo</w:t>
      </w:r>
    </w:p>
    <w:p w14:paraId="0D071714" w14:textId="77777777" w:rsidR="0029742D" w:rsidRPr="00D67EEB" w:rsidRDefault="0029742D" w:rsidP="0029742D">
      <w:pPr>
        <w:pStyle w:val="NoteLevel3"/>
        <w:rPr>
          <w:rFonts w:asciiTheme="minorHAnsi" w:hAnsiTheme="minorHAnsi"/>
          <w:i/>
        </w:rPr>
      </w:pPr>
      <w:r w:rsidRPr="00D67EEB">
        <w:rPr>
          <w:rFonts w:asciiTheme="minorHAnsi" w:hAnsiTheme="minorHAnsi"/>
          <w:i/>
        </w:rPr>
        <w:t xml:space="preserve">Staff radiating faith (as much as physician) </w:t>
      </w:r>
      <w:r w:rsidRPr="00D67EEB">
        <w:rPr>
          <w:rFonts w:asciiTheme="minorHAnsi" w:hAnsiTheme="minorHAnsi"/>
          <w:i/>
        </w:rPr>
        <w:sym w:font="Wingdings" w:char="F0E0"/>
      </w:r>
      <w:r w:rsidRPr="00D67EEB">
        <w:rPr>
          <w:rFonts w:asciiTheme="minorHAnsi" w:hAnsiTheme="minorHAnsi"/>
          <w:i/>
        </w:rPr>
        <w:t xml:space="preserve"> stronger</w:t>
      </w:r>
    </w:p>
    <w:p w14:paraId="640D1E39" w14:textId="77777777" w:rsidR="0029742D" w:rsidRPr="00D67EEB" w:rsidRDefault="0029742D" w:rsidP="0029742D">
      <w:pPr>
        <w:pStyle w:val="NoteLevel3"/>
        <w:rPr>
          <w:rFonts w:asciiTheme="minorHAnsi" w:hAnsiTheme="minorHAnsi"/>
          <w:i/>
        </w:rPr>
      </w:pPr>
      <w:r w:rsidRPr="00D67EEB">
        <w:rPr>
          <w:rFonts w:asciiTheme="minorHAnsi" w:hAnsiTheme="minorHAnsi"/>
          <w:i/>
        </w:rPr>
        <w:t>Suggests “contextual healing”</w:t>
      </w:r>
    </w:p>
    <w:p w14:paraId="664D673E" w14:textId="77777777" w:rsidR="0029742D" w:rsidRPr="00D67EEB" w:rsidRDefault="0029742D" w:rsidP="0029742D">
      <w:pPr>
        <w:pStyle w:val="NoteLevel3"/>
        <w:rPr>
          <w:rFonts w:asciiTheme="minorHAnsi" w:hAnsiTheme="minorHAnsi"/>
          <w:i/>
        </w:rPr>
      </w:pPr>
      <w:r w:rsidRPr="00D67EEB">
        <w:rPr>
          <w:rFonts w:asciiTheme="minorHAnsi" w:hAnsiTheme="minorHAnsi"/>
          <w:i/>
        </w:rPr>
        <w:t xml:space="preserve">More the placebo seems like med </w:t>
      </w:r>
      <w:r w:rsidRPr="00D67EEB">
        <w:rPr>
          <w:rFonts w:asciiTheme="minorHAnsi" w:hAnsiTheme="minorHAnsi"/>
          <w:i/>
        </w:rPr>
        <w:sym w:font="Wingdings" w:char="F0E0"/>
      </w:r>
      <w:r w:rsidRPr="00D67EEB">
        <w:rPr>
          <w:rFonts w:asciiTheme="minorHAnsi" w:hAnsiTheme="minorHAnsi"/>
          <w:i/>
        </w:rPr>
        <w:t xml:space="preserve"> more effective</w:t>
      </w:r>
    </w:p>
    <w:p w14:paraId="427E9D00" w14:textId="77777777" w:rsidR="0029742D" w:rsidRPr="00D67EEB" w:rsidRDefault="0029742D" w:rsidP="0029742D">
      <w:pPr>
        <w:pStyle w:val="NoteLevel4"/>
        <w:rPr>
          <w:rFonts w:asciiTheme="minorHAnsi" w:hAnsiTheme="minorHAnsi"/>
          <w:i/>
        </w:rPr>
      </w:pPr>
      <w:r w:rsidRPr="00D67EEB">
        <w:rPr>
          <w:rFonts w:asciiTheme="minorHAnsi" w:hAnsiTheme="minorHAnsi"/>
          <w:i/>
        </w:rPr>
        <w:t xml:space="preserve">Shape, size, color, taste, quantity </w:t>
      </w:r>
    </w:p>
    <w:p w14:paraId="0E59DCEC" w14:textId="77777777" w:rsidR="0029742D" w:rsidRPr="00D67EEB" w:rsidRDefault="0029742D" w:rsidP="0029742D">
      <w:pPr>
        <w:pStyle w:val="NoteLevel2"/>
        <w:rPr>
          <w:rFonts w:asciiTheme="minorHAnsi" w:hAnsiTheme="minorHAnsi"/>
          <w:i/>
        </w:rPr>
      </w:pPr>
      <w:r w:rsidRPr="00D67EEB">
        <w:rPr>
          <w:rFonts w:asciiTheme="minorHAnsi" w:hAnsiTheme="minorHAnsi"/>
          <w:i/>
        </w:rPr>
        <w:t>Social Norms and Placebo Effects</w:t>
      </w:r>
    </w:p>
    <w:p w14:paraId="287D0DFF" w14:textId="77777777" w:rsidR="0029742D" w:rsidRPr="00D67EEB" w:rsidRDefault="0029742D" w:rsidP="0029742D">
      <w:pPr>
        <w:pStyle w:val="NoteLevel3"/>
        <w:rPr>
          <w:rFonts w:asciiTheme="minorHAnsi" w:hAnsiTheme="minorHAnsi"/>
          <w:i/>
        </w:rPr>
      </w:pPr>
      <w:r w:rsidRPr="00D67EEB">
        <w:rPr>
          <w:rFonts w:asciiTheme="minorHAnsi" w:hAnsiTheme="minorHAnsi"/>
          <w:i/>
        </w:rPr>
        <w:t>Placebos are facilitated by expectation in which treatment will be enacted (norms, and surrounding treatment regimens)</w:t>
      </w:r>
    </w:p>
    <w:p w14:paraId="608EB552" w14:textId="77777777" w:rsidR="0029742D" w:rsidRPr="00D67EEB" w:rsidRDefault="0029742D" w:rsidP="0029742D">
      <w:pPr>
        <w:pStyle w:val="NoteLevel3"/>
        <w:rPr>
          <w:rFonts w:asciiTheme="minorHAnsi" w:hAnsiTheme="minorHAnsi"/>
          <w:i/>
        </w:rPr>
      </w:pPr>
      <w:r w:rsidRPr="00D67EEB">
        <w:rPr>
          <w:rFonts w:asciiTheme="minorHAnsi" w:hAnsiTheme="minorHAnsi"/>
          <w:i/>
        </w:rPr>
        <w:t xml:space="preserve">People believe that drugs work </w:t>
      </w:r>
    </w:p>
    <w:p w14:paraId="5DCEE1C8" w14:textId="77777777" w:rsidR="0029742D" w:rsidRPr="00D67EEB" w:rsidRDefault="0029742D" w:rsidP="0029742D">
      <w:pPr>
        <w:pStyle w:val="NoteLevel3"/>
        <w:rPr>
          <w:rFonts w:asciiTheme="minorHAnsi" w:hAnsiTheme="minorHAnsi"/>
          <w:i/>
        </w:rPr>
      </w:pPr>
      <w:r w:rsidRPr="00D67EEB">
        <w:rPr>
          <w:rFonts w:asciiTheme="minorHAnsi" w:hAnsiTheme="minorHAnsi"/>
          <w:i/>
        </w:rPr>
        <w:t xml:space="preserve">Great deal of experience in drug taking </w:t>
      </w:r>
    </w:p>
    <w:p w14:paraId="64B88B13" w14:textId="77777777" w:rsidR="0029742D" w:rsidRPr="00D67EEB" w:rsidRDefault="0029742D" w:rsidP="0029742D">
      <w:pPr>
        <w:pStyle w:val="NoteLevel2"/>
        <w:rPr>
          <w:rFonts w:asciiTheme="minorHAnsi" w:hAnsiTheme="minorHAnsi"/>
          <w:i/>
        </w:rPr>
      </w:pPr>
      <w:r w:rsidRPr="00D67EEB">
        <w:rPr>
          <w:rFonts w:asciiTheme="minorHAnsi" w:hAnsiTheme="minorHAnsi"/>
          <w:i/>
        </w:rPr>
        <w:t>Generalizability of Placebo Effects</w:t>
      </w:r>
    </w:p>
    <w:p w14:paraId="16BC3471" w14:textId="77777777" w:rsidR="0029742D" w:rsidRPr="00D67EEB" w:rsidRDefault="008308B9" w:rsidP="0029742D">
      <w:pPr>
        <w:pStyle w:val="NoteLevel3"/>
        <w:rPr>
          <w:rFonts w:asciiTheme="minorHAnsi" w:hAnsiTheme="minorHAnsi"/>
          <w:i/>
        </w:rPr>
      </w:pPr>
      <w:r w:rsidRPr="00D67EEB">
        <w:rPr>
          <w:rFonts w:asciiTheme="minorHAnsi" w:hAnsiTheme="minorHAnsi"/>
          <w:i/>
        </w:rPr>
        <w:t>Placebo</w:t>
      </w:r>
    </w:p>
    <w:p w14:paraId="4D34930A" w14:textId="77777777" w:rsidR="008308B9" w:rsidRPr="00D67EEB" w:rsidRDefault="008308B9" w:rsidP="008308B9">
      <w:pPr>
        <w:pStyle w:val="NoteLevel4"/>
        <w:rPr>
          <w:rFonts w:asciiTheme="minorHAnsi" w:hAnsiTheme="minorHAnsi"/>
          <w:i/>
        </w:rPr>
      </w:pPr>
      <w:r w:rsidRPr="00D67EEB">
        <w:rPr>
          <w:rFonts w:asciiTheme="minorHAnsi" w:hAnsiTheme="minorHAnsi"/>
          <w:i/>
        </w:rPr>
        <w:lastRenderedPageBreak/>
        <w:t>Achieves success in absence of truly successful therapy</w:t>
      </w:r>
    </w:p>
    <w:p w14:paraId="74F9C51D" w14:textId="77777777" w:rsidR="008308B9" w:rsidRPr="00D67EEB" w:rsidRDefault="008308B9" w:rsidP="008308B9">
      <w:pPr>
        <w:pStyle w:val="NoteLevel4"/>
        <w:rPr>
          <w:rFonts w:asciiTheme="minorHAnsi" w:hAnsiTheme="minorHAnsi"/>
          <w:i/>
        </w:rPr>
      </w:pPr>
      <w:r w:rsidRPr="00D67EEB">
        <w:rPr>
          <w:rFonts w:asciiTheme="minorHAnsi" w:hAnsiTheme="minorHAnsi"/>
          <w:i/>
        </w:rPr>
        <w:t xml:space="preserve">Increases efficacy of modest therapy </w:t>
      </w:r>
    </w:p>
    <w:p w14:paraId="2D0BEB9D" w14:textId="77777777" w:rsidR="008308B9" w:rsidRPr="00D67EEB" w:rsidRDefault="008308B9" w:rsidP="008308B9">
      <w:pPr>
        <w:pStyle w:val="NoteLevel4"/>
        <w:rPr>
          <w:rFonts w:asciiTheme="minorHAnsi" w:hAnsiTheme="minorHAnsi"/>
          <w:i/>
        </w:rPr>
      </w:pPr>
      <w:r w:rsidRPr="00D67EEB">
        <w:rPr>
          <w:rFonts w:asciiTheme="minorHAnsi" w:hAnsiTheme="minorHAnsi"/>
          <w:i/>
        </w:rPr>
        <w:t xml:space="preserve">Reduces pain and discomfort </w:t>
      </w:r>
    </w:p>
    <w:p w14:paraId="3D5AA619" w14:textId="77777777" w:rsidR="008308B9" w:rsidRPr="00D67EEB" w:rsidRDefault="008308B9" w:rsidP="008308B9">
      <w:pPr>
        <w:pStyle w:val="NoteLevel4"/>
        <w:rPr>
          <w:rFonts w:asciiTheme="minorHAnsi" w:hAnsiTheme="minorHAnsi"/>
          <w:i/>
        </w:rPr>
      </w:pPr>
      <w:r w:rsidRPr="00D67EEB">
        <w:rPr>
          <w:rFonts w:asciiTheme="minorHAnsi" w:hAnsiTheme="minorHAnsi"/>
          <w:i/>
        </w:rPr>
        <w:t xml:space="preserve">Foundation of most early medicine </w:t>
      </w:r>
    </w:p>
    <w:p w14:paraId="59A2F289" w14:textId="77777777" w:rsidR="008308B9" w:rsidRPr="00D67EEB" w:rsidRDefault="008308B9" w:rsidP="008308B9">
      <w:pPr>
        <w:pStyle w:val="NoteLevel3"/>
        <w:rPr>
          <w:rFonts w:asciiTheme="minorHAnsi" w:hAnsiTheme="minorHAnsi"/>
          <w:i/>
        </w:rPr>
      </w:pPr>
      <w:r w:rsidRPr="00D67EEB">
        <w:rPr>
          <w:rFonts w:asciiTheme="minorHAnsi" w:hAnsiTheme="minorHAnsi"/>
          <w:i/>
        </w:rPr>
        <w:t xml:space="preserve">Suggests an effect, drug-free treatment for certain conditions </w:t>
      </w:r>
    </w:p>
    <w:p w14:paraId="5B3F495C" w14:textId="77777777" w:rsidR="008308B9" w:rsidRPr="00D67EEB" w:rsidRDefault="008308B9" w:rsidP="008308B9">
      <w:pPr>
        <w:pStyle w:val="NoteLevel4"/>
        <w:rPr>
          <w:rFonts w:asciiTheme="minorHAnsi" w:hAnsiTheme="minorHAnsi"/>
          <w:i/>
        </w:rPr>
      </w:pPr>
      <w:r w:rsidRPr="00D67EEB">
        <w:rPr>
          <w:rFonts w:asciiTheme="minorHAnsi" w:hAnsiTheme="minorHAnsi"/>
          <w:i/>
        </w:rPr>
        <w:t xml:space="preserve">Placebo study without deception provided symptom relief in comparison to no treatment control  for IBS </w:t>
      </w:r>
    </w:p>
    <w:p w14:paraId="25EE353A" w14:textId="77777777" w:rsidR="008308B9" w:rsidRPr="00D67EEB" w:rsidRDefault="008308B9" w:rsidP="008308B9">
      <w:pPr>
        <w:pStyle w:val="NoteLevel2"/>
        <w:rPr>
          <w:rFonts w:asciiTheme="minorHAnsi" w:hAnsiTheme="minorHAnsi"/>
          <w:i/>
        </w:rPr>
      </w:pPr>
      <w:r w:rsidRPr="00D67EEB">
        <w:rPr>
          <w:rFonts w:asciiTheme="minorHAnsi" w:hAnsiTheme="minorHAnsi"/>
          <w:i/>
        </w:rPr>
        <w:t>Placebo as Methodological Tool</w:t>
      </w:r>
    </w:p>
    <w:p w14:paraId="3E7CADA4" w14:textId="77777777" w:rsidR="008308B9" w:rsidRPr="00D67EEB" w:rsidRDefault="008308B9" w:rsidP="008308B9">
      <w:pPr>
        <w:pStyle w:val="NoteLevel3"/>
        <w:rPr>
          <w:rFonts w:asciiTheme="minorHAnsi" w:hAnsiTheme="minorHAnsi"/>
          <w:i/>
        </w:rPr>
      </w:pPr>
      <w:r w:rsidRPr="00D67EEB">
        <w:rPr>
          <w:rFonts w:asciiTheme="minorHAnsi" w:hAnsiTheme="minorHAnsi"/>
          <w:i/>
        </w:rPr>
        <w:t xml:space="preserve">Double-blind experiment </w:t>
      </w:r>
      <w:r w:rsidRPr="00D67EEB">
        <w:rPr>
          <w:rFonts w:asciiTheme="minorHAnsi" w:hAnsiTheme="minorHAnsi"/>
          <w:i/>
        </w:rPr>
        <w:sym w:font="Wingdings" w:char="F0E0"/>
      </w:r>
      <w:r w:rsidRPr="00D67EEB">
        <w:rPr>
          <w:rFonts w:asciiTheme="minorHAnsi" w:hAnsiTheme="minorHAnsi"/>
          <w:i/>
        </w:rPr>
        <w:t xml:space="preserve"> difference between effectiveness of drug and effectiveness of placebo = drug’s effectiveness </w:t>
      </w:r>
    </w:p>
    <w:p w14:paraId="501E2F90" w14:textId="77777777" w:rsidR="00AA47DE" w:rsidRDefault="00AA47DE">
      <w:pPr>
        <w:pStyle w:val="NoteLevel1"/>
        <w:sectPr w:rsidR="00AA47DE" w:rsidSect="00D67EEB">
          <w:headerReference w:type="first" r:id="rId8"/>
          <w:pgSz w:w="12240" w:h="15840"/>
          <w:pgMar w:top="951" w:right="616" w:bottom="709" w:left="709" w:header="426" w:footer="708" w:gutter="0"/>
          <w:cols w:space="708"/>
          <w:titlePg/>
          <w:docGrid w:type="lines" w:linePitch="360"/>
        </w:sectPr>
      </w:pPr>
    </w:p>
    <w:p w14:paraId="31138FFD" w14:textId="77777777" w:rsidR="00AA47DE" w:rsidRDefault="00CA08F0">
      <w:pPr>
        <w:pStyle w:val="NoteLevel1"/>
      </w:pPr>
      <w:r>
        <w:lastRenderedPageBreak/>
        <w:t>1. What is the Significance of Pain?</w:t>
      </w:r>
    </w:p>
    <w:p w14:paraId="5687AD3B" w14:textId="77777777" w:rsidR="00CA08F0" w:rsidRDefault="00CA08F0" w:rsidP="00CA08F0">
      <w:pPr>
        <w:pStyle w:val="NoteLevel2"/>
      </w:pPr>
      <w:r>
        <w:t xml:space="preserve">Low-level feedback about function of bodily systems </w:t>
      </w:r>
    </w:p>
    <w:p w14:paraId="2E0DA5D9" w14:textId="77777777" w:rsidR="00CA08F0" w:rsidRDefault="00CA08F0" w:rsidP="00CA08F0">
      <w:pPr>
        <w:pStyle w:val="NoteLevel2"/>
      </w:pPr>
      <w:r>
        <w:t>Leads one to seek treatment</w:t>
      </w:r>
    </w:p>
    <w:p w14:paraId="5CA04182" w14:textId="77777777" w:rsidR="00CA08F0" w:rsidRDefault="00CA08F0" w:rsidP="00CA08F0">
      <w:pPr>
        <w:pStyle w:val="NoteLevel2"/>
      </w:pPr>
      <w:r>
        <w:t>Exacerbates illness, hampers recovery</w:t>
      </w:r>
    </w:p>
    <w:p w14:paraId="0AFE039A" w14:textId="77777777" w:rsidR="00CA08F0" w:rsidRDefault="00CA08F0" w:rsidP="00CA08F0">
      <w:pPr>
        <w:pStyle w:val="NoteLevel2"/>
      </w:pPr>
      <w:r>
        <w:t>Weak relationship between pain and severity of underlying problem</w:t>
      </w:r>
    </w:p>
    <w:p w14:paraId="4DDCE996" w14:textId="77777777" w:rsidR="00CA08F0" w:rsidRDefault="00CA08F0" w:rsidP="00CA08F0">
      <w:pPr>
        <w:pStyle w:val="NoteLevel2"/>
      </w:pPr>
      <w:r>
        <w:t xml:space="preserve">Pain </w:t>
      </w:r>
      <w:r>
        <w:sym w:font="Wingdings" w:char="F0E0"/>
      </w:r>
      <w:r>
        <w:t xml:space="preserve"> depression, anxiety </w:t>
      </w:r>
    </w:p>
    <w:p w14:paraId="2EF9F3A3" w14:textId="77777777" w:rsidR="00CA08F0" w:rsidRDefault="00CA08F0" w:rsidP="00CA08F0">
      <w:pPr>
        <w:pStyle w:val="NoteLevel2"/>
      </w:pPr>
      <w:r>
        <w:t xml:space="preserve">Pain is most fearful: inability to reduce suffering causes anxiety </w:t>
      </w:r>
    </w:p>
    <w:p w14:paraId="46048D61" w14:textId="77777777" w:rsidR="00E33358" w:rsidRDefault="00E33358" w:rsidP="00E33358">
      <w:pPr>
        <w:pStyle w:val="NoteLevel1"/>
      </w:pPr>
      <w:r>
        <w:t>2. Why is Pain difficult to Study</w:t>
      </w:r>
    </w:p>
    <w:p w14:paraId="37B0A1EC" w14:textId="77777777" w:rsidR="00E33358" w:rsidRDefault="00E33358" w:rsidP="00E33358">
      <w:pPr>
        <w:pStyle w:val="NoteLevel2"/>
      </w:pPr>
      <w:r>
        <w:t xml:space="preserve">personal, subjective, influenced by culture, meaning and attention </w:t>
      </w:r>
    </w:p>
    <w:p w14:paraId="0E40B2DA" w14:textId="77777777" w:rsidR="00E33358" w:rsidRDefault="00E33358" w:rsidP="00E33358">
      <w:pPr>
        <w:pStyle w:val="NoteLevel2"/>
      </w:pPr>
      <w:r>
        <w:t xml:space="preserve">psychological pain is no less than physical pain </w:t>
      </w:r>
    </w:p>
    <w:p w14:paraId="631A200C" w14:textId="77777777" w:rsidR="00E33358" w:rsidRDefault="00E33358" w:rsidP="00E33358">
      <w:pPr>
        <w:pStyle w:val="NoteLevel2"/>
      </w:pPr>
      <w:r>
        <w:t>degree of pain and how incapacitating it can be depends on psychological interpretation</w:t>
      </w:r>
    </w:p>
    <w:p w14:paraId="7C4C57CE" w14:textId="77777777" w:rsidR="00E33358" w:rsidRDefault="00E33358" w:rsidP="00E33358">
      <w:pPr>
        <w:pStyle w:val="NoteLevel2"/>
      </w:pPr>
      <w:r>
        <w:t xml:space="preserve">Beecher concluded meaning attached to pain determines how it is experienced </w:t>
      </w:r>
    </w:p>
    <w:p w14:paraId="17D165CF" w14:textId="77777777" w:rsidR="00E33358" w:rsidRDefault="00E33358" w:rsidP="00E33358">
      <w:pPr>
        <w:pStyle w:val="NoteLevel2"/>
      </w:pPr>
      <w:r>
        <w:t>Sympathetic arousal diminishes pain sensitivity (often in sports)</w:t>
      </w:r>
    </w:p>
    <w:p w14:paraId="573B864C" w14:textId="77777777" w:rsidR="00E33358" w:rsidRDefault="00E33358" w:rsidP="00E33358">
      <w:pPr>
        <w:pStyle w:val="NoteLevel2"/>
      </w:pPr>
      <w:r>
        <w:t>Stress and psychological distress aggravate pain experience</w:t>
      </w:r>
    </w:p>
    <w:p w14:paraId="219BF21F" w14:textId="77777777" w:rsidR="00E33358" w:rsidRDefault="00E33358" w:rsidP="00E33358">
      <w:pPr>
        <w:pStyle w:val="NoteLevel2"/>
      </w:pPr>
      <w:r>
        <w:t>Culture and Pain</w:t>
      </w:r>
    </w:p>
    <w:p w14:paraId="76A440F0" w14:textId="77777777" w:rsidR="00E33358" w:rsidRDefault="00E33358" w:rsidP="00E33358">
      <w:pPr>
        <w:pStyle w:val="NoteLevel3"/>
      </w:pPr>
      <w:r>
        <w:t>No ethnic/racial diff in ability to discriminate painful stimuli</w:t>
      </w:r>
    </w:p>
    <w:p w14:paraId="165C2170" w14:textId="77777777" w:rsidR="00E33358" w:rsidRDefault="00E33358" w:rsidP="00E33358">
      <w:pPr>
        <w:pStyle w:val="NoteLevel3"/>
      </w:pPr>
      <w:r>
        <w:t xml:space="preserve">Culture determines rate of report and intensity of reaction </w:t>
      </w:r>
    </w:p>
    <w:p w14:paraId="677B8F0A" w14:textId="77777777" w:rsidR="00E33358" w:rsidRDefault="00E33358" w:rsidP="00E33358">
      <w:pPr>
        <w:pStyle w:val="NoteLevel4"/>
      </w:pPr>
      <w:r>
        <w:t xml:space="preserve">Ex) Chinese students report lower pain tolerance than European Canadians (Hsieh et al 2010) </w:t>
      </w:r>
    </w:p>
    <w:p w14:paraId="0A2B6C2C" w14:textId="77777777" w:rsidR="00E33358" w:rsidRDefault="00E33358" w:rsidP="00E33358">
      <w:pPr>
        <w:pStyle w:val="NoteLevel4"/>
      </w:pPr>
      <w:r>
        <w:t xml:space="preserve">Difference </w:t>
      </w:r>
      <w:r w:rsidR="00F27400">
        <w:t xml:space="preserve">b/c cultural norms in pain expression and in some cases diff pain mechanisms </w:t>
      </w:r>
    </w:p>
    <w:p w14:paraId="3EE178ED" w14:textId="77777777" w:rsidR="00F27400" w:rsidRDefault="00F27400" w:rsidP="00F27400">
      <w:pPr>
        <w:pStyle w:val="NoteLevel2"/>
      </w:pPr>
      <w:r>
        <w:t>Gender and Pain</w:t>
      </w:r>
    </w:p>
    <w:p w14:paraId="6AE8E4A0" w14:textId="77777777" w:rsidR="00F27400" w:rsidRDefault="00F27400" w:rsidP="00F27400">
      <w:pPr>
        <w:pStyle w:val="NoteLevel3"/>
      </w:pPr>
      <w:r>
        <w:t xml:space="preserve">Women typically show greater sensitivity </w:t>
      </w:r>
    </w:p>
    <w:p w14:paraId="0397C7BD" w14:textId="77777777" w:rsidR="00F27400" w:rsidRDefault="00F27400" w:rsidP="00F27400">
      <w:pPr>
        <w:pStyle w:val="NoteLevel3"/>
      </w:pPr>
      <w:r>
        <w:t>Gender differences depend on type of pain and when it is assessed</w:t>
      </w:r>
    </w:p>
    <w:p w14:paraId="70D649A4" w14:textId="77777777" w:rsidR="00F27400" w:rsidRDefault="00F27400" w:rsidP="00F27400">
      <w:pPr>
        <w:pStyle w:val="NoteLevel4"/>
      </w:pPr>
      <w:r>
        <w:t>Menstrual cycle influences pain perception in women</w:t>
      </w:r>
    </w:p>
    <w:p w14:paraId="67D40A51" w14:textId="77777777" w:rsidR="00F27400" w:rsidRDefault="00F27400" w:rsidP="00F27400">
      <w:pPr>
        <w:pStyle w:val="NoteLevel3"/>
      </w:pPr>
      <w:r>
        <w:t xml:space="preserve">No gender difference for pain specific to limb loss; women more likely to report phantom limb pain and greater </w:t>
      </w:r>
      <w:proofErr w:type="spellStart"/>
      <w:r>
        <w:t>avg</w:t>
      </w:r>
      <w:proofErr w:type="spellEnd"/>
      <w:r>
        <w:t xml:space="preserve"> intensity (Hirsh et al 2010)</w:t>
      </w:r>
    </w:p>
    <w:p w14:paraId="4C9CBB70" w14:textId="77777777" w:rsidR="00F27400" w:rsidRDefault="00F27400" w:rsidP="00F27400">
      <w:pPr>
        <w:pStyle w:val="NoteLevel3"/>
      </w:pPr>
      <w:r>
        <w:t xml:space="preserve">Explanation: gender difference in experience and emotional process of pain </w:t>
      </w:r>
    </w:p>
    <w:p w14:paraId="33CF94C0" w14:textId="77777777" w:rsidR="00F27400" w:rsidRDefault="00F27400" w:rsidP="00F27400">
      <w:pPr>
        <w:pStyle w:val="NoteLevel4"/>
      </w:pPr>
      <w:r>
        <w:t xml:space="preserve">Women respond to threatening stimuli with greater negative affect </w:t>
      </w:r>
      <w:r>
        <w:sym w:font="Wingdings" w:char="F0E0"/>
      </w:r>
      <w:r>
        <w:t xml:space="preserve"> amplify pain </w:t>
      </w:r>
    </w:p>
    <w:p w14:paraId="3D8A5427" w14:textId="77777777" w:rsidR="00F27400" w:rsidRDefault="00F27400" w:rsidP="00F27400">
      <w:pPr>
        <w:pStyle w:val="NoteLevel2"/>
      </w:pPr>
      <w:r>
        <w:t xml:space="preserve">Coping Styles and pain </w:t>
      </w:r>
    </w:p>
    <w:p w14:paraId="7ECB442A" w14:textId="77777777" w:rsidR="00F27400" w:rsidRDefault="00F27400" w:rsidP="00F27400">
      <w:pPr>
        <w:pStyle w:val="NoteLevel3"/>
      </w:pPr>
      <w:r>
        <w:lastRenderedPageBreak/>
        <w:t>Coping styles influence</w:t>
      </w:r>
      <w:r w:rsidR="00D4386F">
        <w:t>s pain</w:t>
      </w:r>
      <w:r>
        <w:t xml:space="preserve"> </w:t>
      </w:r>
      <w:r w:rsidR="00D4386F">
        <w:t>interpretation, affecting experience and report of pain</w:t>
      </w:r>
    </w:p>
    <w:p w14:paraId="570303F4" w14:textId="77777777" w:rsidR="00D4386F" w:rsidRDefault="00D4386F" w:rsidP="00F27400">
      <w:pPr>
        <w:pStyle w:val="NoteLevel3"/>
      </w:pPr>
      <w:proofErr w:type="spellStart"/>
      <w:r>
        <w:t>Catastrophizing</w:t>
      </w:r>
      <w:proofErr w:type="spellEnd"/>
      <w:r>
        <w:t xml:space="preserve"> pain: magnify, ruminate, feel helpless </w:t>
      </w:r>
      <w:r>
        <w:sym w:font="Wingdings" w:char="F0E0"/>
      </w:r>
      <w:r>
        <w:t xml:space="preserve"> dramatic report (risk for disability and prolonged pain)</w:t>
      </w:r>
    </w:p>
    <w:p w14:paraId="29BB9BDB" w14:textId="77777777" w:rsidR="00D4386F" w:rsidRDefault="00D4386F" w:rsidP="00D4386F">
      <w:pPr>
        <w:pStyle w:val="NoteLevel4"/>
      </w:pPr>
      <w:r>
        <w:t xml:space="preserve">Predicts greater post-surgical pain, more intense </w:t>
      </w:r>
      <w:proofErr w:type="spellStart"/>
      <w:r>
        <w:t>labour</w:t>
      </w:r>
      <w:proofErr w:type="spellEnd"/>
      <w:r>
        <w:t xml:space="preserve"> pain, poorer physical recovery from giving birth, longer post-injury work absence </w:t>
      </w:r>
    </w:p>
    <w:p w14:paraId="1D56EFD6" w14:textId="77777777" w:rsidR="00D4386F" w:rsidRDefault="00D4386F" w:rsidP="00D4386F">
      <w:pPr>
        <w:pStyle w:val="NoteLevel4"/>
      </w:pPr>
      <w:r>
        <w:t xml:space="preserve">More likely to estimate greater pain and </w:t>
      </w:r>
      <w:proofErr w:type="spellStart"/>
      <w:r>
        <w:t>attent</w:t>
      </w:r>
      <w:proofErr w:type="spellEnd"/>
      <w:r>
        <w:t xml:space="preserve"> more to others displaying pain </w:t>
      </w:r>
    </w:p>
    <w:p w14:paraId="2B3B9EF7" w14:textId="77777777" w:rsidR="00D4386F" w:rsidRDefault="00D4386F" w:rsidP="00D4386F">
      <w:pPr>
        <w:pStyle w:val="NoteLevel3"/>
      </w:pPr>
      <w:r>
        <w:t>Resilience is protective – allows bounce back from moments of intense pain by experiencing positive emotions</w:t>
      </w:r>
    </w:p>
    <w:p w14:paraId="294E2261" w14:textId="77777777" w:rsidR="00D4386F" w:rsidRDefault="00D4386F" w:rsidP="00D4386F">
      <w:pPr>
        <w:pStyle w:val="NoteLevel2"/>
      </w:pPr>
      <w:r>
        <w:t xml:space="preserve">Measuring pain </w:t>
      </w:r>
    </w:p>
    <w:p w14:paraId="3589A301" w14:textId="77777777" w:rsidR="00D4386F" w:rsidRDefault="00D4386F" w:rsidP="00D4386F">
      <w:pPr>
        <w:pStyle w:val="NoteLevel3"/>
      </w:pPr>
      <w:r>
        <w:t>Pain doesn’t have objective referent</w:t>
      </w:r>
    </w:p>
    <w:p w14:paraId="7C3F26F1" w14:textId="77777777" w:rsidR="00D4386F" w:rsidRDefault="00D4386F" w:rsidP="00D4386F">
      <w:pPr>
        <w:pStyle w:val="NoteLevel3"/>
      </w:pPr>
      <w:r>
        <w:t>Verbal Reports</w:t>
      </w:r>
    </w:p>
    <w:p w14:paraId="1DC5D3A1" w14:textId="77777777" w:rsidR="00D4386F" w:rsidRDefault="00D4386F" w:rsidP="00D4386F">
      <w:pPr>
        <w:pStyle w:val="NoteLevel4"/>
      </w:pPr>
      <w:r>
        <w:t xml:space="preserve">Reliance on informal vocabulary (throbbing </w:t>
      </w:r>
      <w:proofErr w:type="spellStart"/>
      <w:r>
        <w:t>vs</w:t>
      </w:r>
      <w:proofErr w:type="spellEnd"/>
      <w:r>
        <w:t xml:space="preserve"> shooting)</w:t>
      </w:r>
    </w:p>
    <w:p w14:paraId="49548681" w14:textId="77777777" w:rsidR="00D4386F" w:rsidRDefault="00D4386F" w:rsidP="00D4386F">
      <w:pPr>
        <w:pStyle w:val="NoteLevel4"/>
      </w:pPr>
      <w:r>
        <w:t xml:space="preserve">McGill Pain Questionnaire (MPQ) </w:t>
      </w:r>
    </w:p>
    <w:p w14:paraId="4AB8D37C" w14:textId="77777777" w:rsidR="00D4386F" w:rsidRDefault="00D4386F" w:rsidP="00D4386F">
      <w:pPr>
        <w:pStyle w:val="NoteLevel5"/>
      </w:pPr>
      <w:r>
        <w:t>Provide indication of nature of pain, intensity</w:t>
      </w:r>
    </w:p>
    <w:p w14:paraId="2F9626F9" w14:textId="77777777" w:rsidR="00D4386F" w:rsidRDefault="00D4386F" w:rsidP="00D4386F">
      <w:pPr>
        <w:pStyle w:val="NoteLevel5"/>
      </w:pPr>
      <w:r>
        <w:t>Address</w:t>
      </w:r>
      <w:r w:rsidR="00A67869">
        <w:t xml:space="preserve"> psychosocial</w:t>
      </w:r>
      <w:r>
        <w:t xml:space="preserve"> components of pain </w:t>
      </w:r>
      <w:r w:rsidR="00A67869">
        <w:t>(Fear, catastrophic thinking)</w:t>
      </w:r>
    </w:p>
    <w:p w14:paraId="2E61D9A7" w14:textId="77777777" w:rsidR="00A67869" w:rsidRDefault="00A67869" w:rsidP="00A67869">
      <w:pPr>
        <w:pStyle w:val="NoteLevel3"/>
      </w:pPr>
      <w:r w:rsidRPr="00A67869">
        <w:rPr>
          <w:b/>
        </w:rPr>
        <w:t>Pain Behaviors</w:t>
      </w:r>
      <w:r>
        <w:t xml:space="preserve"> – observable behaviors that are manifestations of chronic pain</w:t>
      </w:r>
    </w:p>
    <w:p w14:paraId="7AE7A22C" w14:textId="77777777" w:rsidR="00A67869" w:rsidRDefault="00A67869" w:rsidP="00A67869">
      <w:pPr>
        <w:pStyle w:val="NoteLevel4"/>
      </w:pPr>
      <w:r>
        <w:t>1) facial and audible expressions of distress</w:t>
      </w:r>
    </w:p>
    <w:p w14:paraId="23456F44" w14:textId="77777777" w:rsidR="00A67869" w:rsidRDefault="00A67869" w:rsidP="00A67869">
      <w:pPr>
        <w:pStyle w:val="NoteLevel4"/>
      </w:pPr>
      <w:r>
        <w:t>2) distortions in posture or gait</w:t>
      </w:r>
    </w:p>
    <w:p w14:paraId="39CA5227" w14:textId="77777777" w:rsidR="00A67869" w:rsidRDefault="00A67869" w:rsidP="00A67869">
      <w:pPr>
        <w:pStyle w:val="NoteLevel4"/>
      </w:pPr>
      <w:r>
        <w:t>3) negative affect</w:t>
      </w:r>
    </w:p>
    <w:p w14:paraId="21BE82D4" w14:textId="77777777" w:rsidR="00A67869" w:rsidRDefault="00A67869" w:rsidP="00A67869">
      <w:pPr>
        <w:pStyle w:val="NoteLevel4"/>
      </w:pPr>
      <w:r>
        <w:t xml:space="preserve">4) avoidance of activity </w:t>
      </w:r>
    </w:p>
    <w:p w14:paraId="24ADBEA2" w14:textId="77777777" w:rsidR="00A67869" w:rsidRDefault="00A67869" w:rsidP="00A67869">
      <w:pPr>
        <w:pStyle w:val="NoteLevel4"/>
      </w:pPr>
      <w:r>
        <w:t>basis of assessing how pain has disrupted life particular to patient/groups</w:t>
      </w:r>
    </w:p>
    <w:p w14:paraId="3877087F" w14:textId="77777777" w:rsidR="00A67869" w:rsidRDefault="00A67869" w:rsidP="00A67869">
      <w:pPr>
        <w:pStyle w:val="NoteLevel2"/>
      </w:pPr>
      <w:r>
        <w:t xml:space="preserve">pain is a </w:t>
      </w:r>
      <w:proofErr w:type="spellStart"/>
      <w:r>
        <w:t>biopsychosocial</w:t>
      </w:r>
      <w:proofErr w:type="spellEnd"/>
      <w:r>
        <w:t xml:space="preserve"> event: physiological, psychological, behavioral components</w:t>
      </w:r>
    </w:p>
    <w:p w14:paraId="498DBA17" w14:textId="77777777" w:rsidR="00A67869" w:rsidRDefault="00A67869" w:rsidP="00AA5A2E">
      <w:pPr>
        <w:pStyle w:val="NoteLevel2"/>
      </w:pPr>
      <w:r>
        <w:t>Physiology of Pain</w:t>
      </w:r>
    </w:p>
    <w:p w14:paraId="5D28E8E8" w14:textId="77777777" w:rsidR="00A67869" w:rsidRDefault="00B0156B" w:rsidP="00AA5A2E">
      <w:pPr>
        <w:pStyle w:val="NoteLevel3"/>
      </w:pPr>
      <w:r>
        <w:t>Protective mechanism to bring awareness to tissue damage</w:t>
      </w:r>
    </w:p>
    <w:p w14:paraId="057C0359" w14:textId="77777777" w:rsidR="00B0156B" w:rsidRDefault="00B0156B" w:rsidP="00AA5A2E">
      <w:pPr>
        <w:pStyle w:val="NoteLevel3"/>
      </w:pPr>
      <w:r>
        <w:t>Pain is accompanied by motivational and behavioral responses (withdrawal, intense emotional reactions)</w:t>
      </w:r>
    </w:p>
    <w:p w14:paraId="01991280" w14:textId="77777777" w:rsidR="00B0156B" w:rsidRDefault="00B0156B" w:rsidP="00AA5A2E">
      <w:pPr>
        <w:pStyle w:val="NoteLevel3"/>
      </w:pPr>
      <w:r>
        <w:rPr>
          <w:b/>
        </w:rPr>
        <w:t>Nociception –</w:t>
      </w:r>
      <w:r>
        <w:t xml:space="preserve"> mechanical pain perception </w:t>
      </w:r>
    </w:p>
    <w:p w14:paraId="68676F92" w14:textId="77777777" w:rsidR="00B0156B" w:rsidRDefault="00B0156B" w:rsidP="00AA5A2E">
      <w:pPr>
        <w:pStyle w:val="NoteLevel3"/>
      </w:pPr>
      <w:r>
        <w:rPr>
          <w:b/>
        </w:rPr>
        <w:t>Thermal Damage –</w:t>
      </w:r>
      <w:r>
        <w:t xml:space="preserve"> Pain due to temperature exposure</w:t>
      </w:r>
    </w:p>
    <w:p w14:paraId="63302149" w14:textId="77777777" w:rsidR="00B0156B" w:rsidRDefault="00B0156B" w:rsidP="00AA5A2E">
      <w:pPr>
        <w:pStyle w:val="NoteLevel3"/>
      </w:pPr>
      <w:proofErr w:type="spellStart"/>
      <w:r>
        <w:rPr>
          <w:b/>
        </w:rPr>
        <w:lastRenderedPageBreak/>
        <w:t>Polymodal</w:t>
      </w:r>
      <w:proofErr w:type="spellEnd"/>
      <w:r>
        <w:rPr>
          <w:b/>
        </w:rPr>
        <w:t xml:space="preserve"> nociception –</w:t>
      </w:r>
      <w:r>
        <w:t xml:space="preserve"> general  category (pain that triggers chemical reactions from tissue damage </w:t>
      </w:r>
    </w:p>
    <w:p w14:paraId="4879CC61" w14:textId="77777777" w:rsidR="00B0156B" w:rsidRDefault="00B0156B" w:rsidP="00AA5A2E">
      <w:pPr>
        <w:pStyle w:val="NoteLevel3"/>
      </w:pPr>
      <w:proofErr w:type="spellStart"/>
      <w:r>
        <w:t>Nociceptors</w:t>
      </w:r>
      <w:proofErr w:type="spellEnd"/>
      <w:r>
        <w:t xml:space="preserve"> in PNS sense injury </w:t>
      </w:r>
      <w:r>
        <w:sym w:font="Wingdings" w:char="F0E0"/>
      </w:r>
      <w:r>
        <w:t xml:space="preserve"> release chemical messengers conducted to spinal cord, passed to the reticular formation and thalamus and into cerebral cortex (brain regions identify site of injury) </w:t>
      </w:r>
      <w:r>
        <w:sym w:font="Wingdings" w:char="F0E0"/>
      </w:r>
      <w:r>
        <w:t xml:space="preserve"> send </w:t>
      </w:r>
      <w:proofErr w:type="spellStart"/>
      <w:r>
        <w:t>msg</w:t>
      </w:r>
      <w:proofErr w:type="spellEnd"/>
      <w:r>
        <w:t xml:space="preserve"> to spinal column </w:t>
      </w:r>
      <w:r>
        <w:sym w:font="Wingdings" w:char="F0E0"/>
      </w:r>
      <w:r>
        <w:t xml:space="preserve"> muscle contractions (block the pain, change bodily functions </w:t>
      </w:r>
      <w:proofErr w:type="spellStart"/>
      <w:r>
        <w:t>ie</w:t>
      </w:r>
      <w:proofErr w:type="spellEnd"/>
      <w:r>
        <w:t>. Breathing)</w:t>
      </w:r>
    </w:p>
    <w:p w14:paraId="03A27D6F" w14:textId="77777777" w:rsidR="00B0156B" w:rsidRDefault="00B0156B" w:rsidP="00AA5A2E">
      <w:pPr>
        <w:pStyle w:val="NoteLevel4"/>
      </w:pPr>
      <w:r>
        <w:t xml:space="preserve">Peripheral nerve </w:t>
      </w:r>
      <w:proofErr w:type="spellStart"/>
      <w:r>
        <w:t>fibres</w:t>
      </w:r>
      <w:proofErr w:type="spellEnd"/>
    </w:p>
    <w:p w14:paraId="0BB2B6C9" w14:textId="77777777" w:rsidR="00B0156B" w:rsidRDefault="00B0156B" w:rsidP="00AA5A2E">
      <w:pPr>
        <w:pStyle w:val="NoteLevel5"/>
      </w:pPr>
      <w:r>
        <w:t>A-delta: mechanical/thermal (sharp) pain</w:t>
      </w:r>
    </w:p>
    <w:p w14:paraId="621AFDFB" w14:textId="77777777" w:rsidR="00EE4C6C" w:rsidRDefault="00EE4C6C" w:rsidP="00AA5A2E">
      <w:pPr>
        <w:pStyle w:val="NoteLevel6"/>
      </w:pPr>
      <w:r>
        <w:t>Responds to pressure and vibration</w:t>
      </w:r>
    </w:p>
    <w:p w14:paraId="33CC97E9" w14:textId="211ADD90" w:rsidR="00EE4C6C" w:rsidRDefault="00B0156B" w:rsidP="00AA5A2E">
      <w:pPr>
        <w:pStyle w:val="NoteLevel5"/>
      </w:pPr>
      <w:r>
        <w:t>C-</w:t>
      </w:r>
      <w:proofErr w:type="spellStart"/>
      <w:r>
        <w:t>fibres</w:t>
      </w:r>
      <w:proofErr w:type="spellEnd"/>
      <w:r>
        <w:t>: dull/aching pain</w:t>
      </w:r>
    </w:p>
    <w:p w14:paraId="4AEC8A94" w14:textId="77777777" w:rsidR="00EE4C6C" w:rsidRDefault="00EE4C6C" w:rsidP="00AA5A2E">
      <w:pPr>
        <w:pStyle w:val="NoteLevel3"/>
      </w:pPr>
      <w:r>
        <w:rPr>
          <w:b/>
        </w:rPr>
        <w:t xml:space="preserve">Gate Control Theory – </w:t>
      </w:r>
      <w:r>
        <w:t xml:space="preserve">there is a neural “pain gate” that can open/close to modulate pain signals to brain </w:t>
      </w:r>
    </w:p>
    <w:p w14:paraId="20D746AE" w14:textId="77777777" w:rsidR="001472B3" w:rsidRDefault="00EE4C6C" w:rsidP="00AA5A2E">
      <w:pPr>
        <w:pStyle w:val="NoteLevel4"/>
      </w:pPr>
      <w:r>
        <w:t>Physical, emotional and cognitive factors can make substantial contributions to pain exp</w:t>
      </w:r>
      <w:r w:rsidR="00BB2DC4">
        <w:t>erience</w:t>
      </w:r>
      <w:r>
        <w:t xml:space="preserve"> </w:t>
      </w:r>
    </w:p>
    <w:p w14:paraId="6F8D2DCC" w14:textId="7DBF531B" w:rsidR="00EE4C6C" w:rsidRDefault="00EE4C6C" w:rsidP="00AA5A2E">
      <w:pPr>
        <w:pStyle w:val="NoteLevel4"/>
      </w:pPr>
      <w:r>
        <w:t xml:space="preserve">by opening/closing gate </w:t>
      </w:r>
    </w:p>
    <w:p w14:paraId="2FE4211B" w14:textId="0548A7A6" w:rsidR="001472B3" w:rsidRDefault="001472B3" w:rsidP="00AA5A2E">
      <w:pPr>
        <w:pStyle w:val="NoteLevel5"/>
      </w:pPr>
      <w:r>
        <w:t>Secondary Affect</w:t>
      </w:r>
      <w:r w:rsidRPr="001472B3">
        <w:t>: feelings of unpleasantness, neg</w:t>
      </w:r>
      <w:r>
        <w:t>.</w:t>
      </w:r>
      <w:r w:rsidRPr="001472B3">
        <w:t xml:space="preserve"> emotions associated with fut</w:t>
      </w:r>
      <w:r>
        <w:t>ure concerns</w:t>
      </w:r>
    </w:p>
    <w:p w14:paraId="1622E9BE" w14:textId="232BB46F" w:rsidR="00EE4C6C" w:rsidRDefault="00EE4C6C" w:rsidP="00AA5A2E">
      <w:pPr>
        <w:pStyle w:val="NoteLevel4"/>
      </w:pPr>
      <w:r>
        <w:t>Contrast</w:t>
      </w:r>
      <w:r w:rsidR="00BB2DC4">
        <w:t>s</w:t>
      </w:r>
      <w:r>
        <w:t xml:space="preserve"> earl</w:t>
      </w:r>
      <w:r w:rsidR="001472B3">
        <w:t>y theory of passive</w:t>
      </w:r>
      <w:r>
        <w:t xml:space="preserve"> pain</w:t>
      </w:r>
      <w:r w:rsidR="001472B3">
        <w:t xml:space="preserve"> reception</w:t>
      </w:r>
      <w:r>
        <w:t xml:space="preserve"> </w:t>
      </w:r>
    </w:p>
    <w:p w14:paraId="546DD099" w14:textId="77777777" w:rsidR="00EE4C6C" w:rsidRDefault="00EE4C6C" w:rsidP="00AA5A2E">
      <w:pPr>
        <w:pStyle w:val="NoteLevel4"/>
      </w:pPr>
      <w:r>
        <w:t>Lead to acknowledgement of brain regions involved in pain modulation</w:t>
      </w:r>
    </w:p>
    <w:p w14:paraId="13E86EBA" w14:textId="77777777" w:rsidR="00EE4C6C" w:rsidRDefault="00EE4C6C" w:rsidP="00AA5A2E">
      <w:pPr>
        <w:pStyle w:val="NoteLevel5"/>
      </w:pPr>
      <w:proofErr w:type="spellStart"/>
      <w:r>
        <w:t>Periductal</w:t>
      </w:r>
      <w:proofErr w:type="spellEnd"/>
      <w:r>
        <w:t xml:space="preserve"> gray (in midbrain) – pain relief</w:t>
      </w:r>
    </w:p>
    <w:p w14:paraId="56EC93AF" w14:textId="77777777" w:rsidR="00EE4C6C" w:rsidRDefault="00EE4C6C" w:rsidP="00AA5A2E">
      <w:pPr>
        <w:pStyle w:val="NoteLevel5"/>
      </w:pPr>
      <w:r>
        <w:t>Cerebral cortex – cognitive pain judgment</w:t>
      </w:r>
    </w:p>
    <w:p w14:paraId="42039BF5" w14:textId="352F3300" w:rsidR="00BB2DC4" w:rsidRDefault="00BB2DC4" w:rsidP="00AA5A2E">
      <w:pPr>
        <w:pStyle w:val="NoteLevel5"/>
      </w:pPr>
      <w:r>
        <w:t xml:space="preserve">Dorsal horns – dynamic site involved w. </w:t>
      </w:r>
      <w:proofErr w:type="spellStart"/>
      <w:r>
        <w:t>inhabition</w:t>
      </w:r>
      <w:proofErr w:type="spellEnd"/>
      <w:r>
        <w:t>/amplification of neural transmission</w:t>
      </w:r>
    </w:p>
    <w:p w14:paraId="6EC44843" w14:textId="531296A6" w:rsidR="00BB2DC4" w:rsidRDefault="001472B3" w:rsidP="00AA5A2E">
      <w:pPr>
        <w:pStyle w:val="NoteLevel4"/>
      </w:pPr>
      <w:r>
        <w:t>Limitation: cannot explain phantom limb pain</w:t>
      </w:r>
    </w:p>
    <w:p w14:paraId="7BA06368" w14:textId="4B8C855E" w:rsidR="001472B3" w:rsidRDefault="001472B3" w:rsidP="00AA5A2E">
      <w:pPr>
        <w:pStyle w:val="NoteLevel3"/>
      </w:pPr>
      <w:proofErr w:type="spellStart"/>
      <w:r>
        <w:rPr>
          <w:b/>
        </w:rPr>
        <w:t>Neuromatrix</w:t>
      </w:r>
      <w:proofErr w:type="spellEnd"/>
      <w:r>
        <w:rPr>
          <w:b/>
        </w:rPr>
        <w:t xml:space="preserve"> Theory</w:t>
      </w:r>
      <w:r>
        <w:t xml:space="preserve"> (</w:t>
      </w:r>
      <w:proofErr w:type="spellStart"/>
      <w:r>
        <w:t>Melzack</w:t>
      </w:r>
      <w:proofErr w:type="spellEnd"/>
      <w:r>
        <w:t>, 1990,2001) – extension to Gate Control Theory to account for phantom limb pain</w:t>
      </w:r>
    </w:p>
    <w:p w14:paraId="4CEA90AB" w14:textId="3B19EC8B" w:rsidR="00EE4C6C" w:rsidRDefault="001472B3" w:rsidP="00AA5A2E">
      <w:pPr>
        <w:pStyle w:val="NoteLevel4"/>
      </w:pPr>
      <w:r>
        <w:t xml:space="preserve">There is a network of neurons that extends throughout areas of the brain to create the felt representation of a unified physical self – body- self </w:t>
      </w:r>
      <w:proofErr w:type="spellStart"/>
      <w:r>
        <w:t>neuromatrix</w:t>
      </w:r>
      <w:proofErr w:type="spellEnd"/>
    </w:p>
    <w:p w14:paraId="68E537D8" w14:textId="02FC37FA" w:rsidR="001472B3" w:rsidRDefault="001472B3" w:rsidP="00AA5A2E">
      <w:pPr>
        <w:pStyle w:val="NoteLevel4"/>
      </w:pPr>
      <w:proofErr w:type="spellStart"/>
      <w:r>
        <w:t>Neuromatrix</w:t>
      </w:r>
      <w:proofErr w:type="spellEnd"/>
      <w:r>
        <w:t xml:space="preserve"> generates </w:t>
      </w:r>
      <w:proofErr w:type="spellStart"/>
      <w:r>
        <w:t>neurosignature</w:t>
      </w:r>
      <w:proofErr w:type="spellEnd"/>
      <w:r>
        <w:t xml:space="preserve"> (nerve impulses that are continuously and cyclically processed and synthesized into a characteristic pattern) – give rise to phantom limb </w:t>
      </w:r>
    </w:p>
    <w:p w14:paraId="5EB5B9F3" w14:textId="46B68108" w:rsidR="001472B3" w:rsidRDefault="00AA5A2E" w:rsidP="00AA5A2E">
      <w:pPr>
        <w:pStyle w:val="NoteLevel2"/>
      </w:pPr>
      <w:r>
        <w:lastRenderedPageBreak/>
        <w:t xml:space="preserve">Neurochemical Bases of Pain and its Inhibition </w:t>
      </w:r>
    </w:p>
    <w:p w14:paraId="1EB2A6D2" w14:textId="4BADF962" w:rsidR="00AA5A2E" w:rsidRDefault="00AA5A2E" w:rsidP="00AA5A2E">
      <w:pPr>
        <w:pStyle w:val="NoteLevel3"/>
      </w:pPr>
      <w:r>
        <w:t xml:space="preserve">Brain can control pain perception by transmitting </w:t>
      </w:r>
      <w:proofErr w:type="spellStart"/>
      <w:r>
        <w:t>msgs</w:t>
      </w:r>
      <w:proofErr w:type="spellEnd"/>
      <w:r>
        <w:t xml:space="preserve"> back to the spinal cord to block transmission of pain signals</w:t>
      </w:r>
    </w:p>
    <w:p w14:paraId="43BD2E82" w14:textId="2D6C2C07" w:rsidR="00AA5A2E" w:rsidRDefault="00AA5A2E" w:rsidP="00AA5A2E">
      <w:pPr>
        <w:pStyle w:val="NoteLevel3"/>
      </w:pPr>
      <w:r>
        <w:t>D.V. Reynolds (1969) rat study</w:t>
      </w:r>
    </w:p>
    <w:p w14:paraId="6C44FB5E" w14:textId="5A4EC251" w:rsidR="00AA5A2E" w:rsidRDefault="00AA5A2E" w:rsidP="00AA5A2E">
      <w:pPr>
        <w:pStyle w:val="NoteLevel4"/>
      </w:pPr>
      <w:r>
        <w:t xml:space="preserve">Stimulate brain area that produced analgesia and rat will not feel pain of abdominal surgery </w:t>
      </w:r>
    </w:p>
    <w:p w14:paraId="1A817CBD" w14:textId="277FA355" w:rsidR="00AA5A2E" w:rsidRDefault="00AA5A2E" w:rsidP="00AA5A2E">
      <w:pPr>
        <w:pStyle w:val="NoteLevel4"/>
      </w:pPr>
      <w:r>
        <w:t xml:space="preserve">Neurochemical basis of effect: </w:t>
      </w:r>
      <w:r w:rsidRPr="00AA5A2E">
        <w:rPr>
          <w:b/>
        </w:rPr>
        <w:t xml:space="preserve">endogenous opioid peptides </w:t>
      </w:r>
    </w:p>
    <w:p w14:paraId="296632F8" w14:textId="15F35AD2" w:rsidR="00AA5A2E" w:rsidRDefault="00AA5A2E" w:rsidP="00AA5A2E">
      <w:pPr>
        <w:pStyle w:val="NoteLevel4"/>
      </w:pPr>
      <w:r>
        <w:t>3 categories of endogenous opioid peptides</w:t>
      </w:r>
    </w:p>
    <w:p w14:paraId="66A9AA33" w14:textId="3B1FA68F" w:rsidR="00AA5A2E" w:rsidRDefault="00AA5A2E" w:rsidP="00AA5A2E">
      <w:pPr>
        <w:pStyle w:val="NoteLevel5"/>
      </w:pPr>
      <w:r>
        <w:t xml:space="preserve">1) beta-endorphins, peptides </w:t>
      </w:r>
      <w:r>
        <w:sym w:font="Wingdings" w:char="F0E0"/>
      </w:r>
      <w:r>
        <w:t xml:space="preserve"> limbic system/brain stem</w:t>
      </w:r>
    </w:p>
    <w:p w14:paraId="3EBB8665" w14:textId="4E2CDB05" w:rsidR="00AA5A2E" w:rsidRDefault="00AA5A2E" w:rsidP="00AA5A2E">
      <w:pPr>
        <w:pStyle w:val="NoteLevel5"/>
      </w:pPr>
      <w:r>
        <w:t xml:space="preserve">2) </w:t>
      </w:r>
      <w:proofErr w:type="spellStart"/>
      <w:r>
        <w:t>proenkephalin</w:t>
      </w:r>
      <w:proofErr w:type="spellEnd"/>
      <w:r>
        <w:t xml:space="preserve"> – peptides w. widespread neuronal, endocrine, CNS distributions</w:t>
      </w:r>
    </w:p>
    <w:p w14:paraId="187EA92D" w14:textId="5777296B" w:rsidR="00AA5A2E" w:rsidRDefault="00AA5A2E" w:rsidP="00AA5A2E">
      <w:pPr>
        <w:pStyle w:val="NoteLevel5"/>
      </w:pPr>
      <w:r>
        <w:t xml:space="preserve">3) </w:t>
      </w:r>
      <w:proofErr w:type="spellStart"/>
      <w:r>
        <w:t>Prodynorphins</w:t>
      </w:r>
      <w:proofErr w:type="spellEnd"/>
      <w:r>
        <w:t xml:space="preserve"> found in gut, posterior pituitary, brain</w:t>
      </w:r>
    </w:p>
    <w:p w14:paraId="29DB2715" w14:textId="2474A86E" w:rsidR="00AA5A2E" w:rsidRDefault="00AA5A2E" w:rsidP="00AA5A2E">
      <w:pPr>
        <w:pStyle w:val="NoteLevel3"/>
      </w:pPr>
      <w:r>
        <w:t xml:space="preserve">acute stress reduces sensitivity to pain </w:t>
      </w:r>
      <w:r w:rsidR="006C176A">
        <w:t xml:space="preserve">(stressed-induced analgesia) </w:t>
      </w:r>
    </w:p>
    <w:p w14:paraId="7FB6D775" w14:textId="2A6E406E" w:rsidR="006C176A" w:rsidRDefault="006C176A" w:rsidP="00AA5A2E">
      <w:pPr>
        <w:pStyle w:val="NoteLevel3"/>
      </w:pPr>
      <w:r>
        <w:t xml:space="preserve">physical activity stimulates release of endogenous opioids (+ enhance immune functioning, health) </w:t>
      </w:r>
    </w:p>
    <w:p w14:paraId="242AE478" w14:textId="2F6F585E" w:rsidR="006C176A" w:rsidRDefault="006C176A" w:rsidP="006C176A">
      <w:pPr>
        <w:pStyle w:val="NoteLevel1"/>
      </w:pPr>
      <w:r>
        <w:t>3. What are the clinical issues in pain management?</w:t>
      </w:r>
    </w:p>
    <w:p w14:paraId="1C8B84B8" w14:textId="5413F867" w:rsidR="006C176A" w:rsidRDefault="006C176A" w:rsidP="006C176A">
      <w:pPr>
        <w:pStyle w:val="NoteLevel2"/>
      </w:pPr>
      <w:r>
        <w:t>Traditional: pharmaceuticals, surgery, sensory techniques</w:t>
      </w:r>
    </w:p>
    <w:p w14:paraId="1FCB449D" w14:textId="5854B74C" w:rsidR="006C176A" w:rsidRDefault="006C176A" w:rsidP="006C176A">
      <w:pPr>
        <w:pStyle w:val="NoteLevel2"/>
      </w:pPr>
      <w:r>
        <w:t xml:space="preserve">Psychological techniques: biofeedback, relaxations, hypnosis, acupuncture, distraction, guided imagery </w:t>
      </w:r>
      <w:proofErr w:type="spellStart"/>
      <w:r>
        <w:t>etc</w:t>
      </w:r>
      <w:proofErr w:type="spellEnd"/>
    </w:p>
    <w:p w14:paraId="0BBC7803" w14:textId="7B901A53" w:rsidR="006C176A" w:rsidRDefault="006C176A" w:rsidP="006C176A">
      <w:pPr>
        <w:pStyle w:val="NoteLevel2"/>
      </w:pPr>
      <w:r>
        <w:t>Acute and Chronic pain</w:t>
      </w:r>
    </w:p>
    <w:p w14:paraId="4508BEE4" w14:textId="23E3AE75" w:rsidR="006C176A" w:rsidRDefault="006C176A" w:rsidP="006C176A">
      <w:pPr>
        <w:pStyle w:val="NoteLevel3"/>
      </w:pPr>
      <w:r>
        <w:rPr>
          <w:b/>
        </w:rPr>
        <w:t xml:space="preserve">Acute pain </w:t>
      </w:r>
      <w:r>
        <w:t>– specific injury producing tissue damage (wound, broken limb), self-limiting and disappears when tissue is repaired, 6 months or less</w:t>
      </w:r>
    </w:p>
    <w:p w14:paraId="76011DDD" w14:textId="0F1CE30D" w:rsidR="006C176A" w:rsidRDefault="006C176A" w:rsidP="006C176A">
      <w:pPr>
        <w:pStyle w:val="NoteLevel3"/>
      </w:pPr>
      <w:r>
        <w:rPr>
          <w:b/>
        </w:rPr>
        <w:t xml:space="preserve">Chronic pain </w:t>
      </w:r>
      <w:r>
        <w:t>– typically begins with acute episode but does not decrease with treatment/time</w:t>
      </w:r>
    </w:p>
    <w:p w14:paraId="64223374" w14:textId="20D027B1" w:rsidR="006C176A" w:rsidRDefault="006C176A" w:rsidP="006C176A">
      <w:pPr>
        <w:pStyle w:val="NoteLevel3"/>
      </w:pPr>
      <w:r>
        <w:rPr>
          <w:b/>
        </w:rPr>
        <w:t xml:space="preserve">Chronic benign pain </w:t>
      </w:r>
      <w:r>
        <w:t xml:space="preserve">– 6 month+, relatively intractable to treatment – ex. Chronic low back pain, </w:t>
      </w:r>
      <w:proofErr w:type="spellStart"/>
      <w:r>
        <w:t>myofascial</w:t>
      </w:r>
      <w:proofErr w:type="spellEnd"/>
      <w:r>
        <w:t xml:space="preserve"> pain syndrome</w:t>
      </w:r>
    </w:p>
    <w:p w14:paraId="3096B5FB" w14:textId="589C1717" w:rsidR="006C176A" w:rsidRDefault="006C176A" w:rsidP="006C176A">
      <w:pPr>
        <w:pStyle w:val="NoteLevel3"/>
      </w:pPr>
      <w:r>
        <w:rPr>
          <w:b/>
        </w:rPr>
        <w:t xml:space="preserve">Recurrent acute pain </w:t>
      </w:r>
      <w:r>
        <w:t>– type of chronic pain – intermittent</w:t>
      </w:r>
      <w:r w:rsidR="00187CD6">
        <w:t xml:space="preserve"> episodes of pain, acute in character but persist for 6 month+</w:t>
      </w:r>
    </w:p>
    <w:p w14:paraId="4CCFBD40" w14:textId="52458E84" w:rsidR="00187CD6" w:rsidRDefault="00187CD6" w:rsidP="006C176A">
      <w:pPr>
        <w:pStyle w:val="NoteLevel3"/>
      </w:pPr>
      <w:r>
        <w:rPr>
          <w:b/>
        </w:rPr>
        <w:t xml:space="preserve">Chronic progressive pain </w:t>
      </w:r>
      <w:r>
        <w:t xml:space="preserve">– 6 month+ increase severity with time (degenerative disorder) </w:t>
      </w:r>
    </w:p>
    <w:p w14:paraId="39F6F5EE" w14:textId="331BEFE2" w:rsidR="00187CD6" w:rsidRDefault="00187CD6" w:rsidP="006C176A">
      <w:pPr>
        <w:pStyle w:val="NoteLevel3"/>
      </w:pPr>
      <w:r>
        <w:lastRenderedPageBreak/>
        <w:t xml:space="preserve">1/3 </w:t>
      </w:r>
      <w:proofErr w:type="spellStart"/>
      <w:r>
        <w:t>canadians</w:t>
      </w:r>
      <w:proofErr w:type="spellEnd"/>
      <w:r>
        <w:t xml:space="preserve"> are estimated to suffer from chronic pain at any given time </w:t>
      </w:r>
    </w:p>
    <w:p w14:paraId="51793CBD" w14:textId="19D1D523" w:rsidR="00187CD6" w:rsidRDefault="00187CD6" w:rsidP="00187CD6">
      <w:pPr>
        <w:pStyle w:val="NoteLevel2"/>
      </w:pPr>
      <w:r>
        <w:t>Acute vs. chronic pain – different psychological profiles</w:t>
      </w:r>
    </w:p>
    <w:p w14:paraId="70E4EFD6" w14:textId="3C229B1D" w:rsidR="00187CD6" w:rsidRDefault="00187CD6" w:rsidP="00187CD6">
      <w:pPr>
        <w:pStyle w:val="NoteLevel3"/>
      </w:pPr>
      <w:r>
        <w:t xml:space="preserve">Chronic – psychological distress, produce depression b/c of life interference, little control </w:t>
      </w:r>
      <w:r>
        <w:sym w:font="Wingdings" w:char="F0E0"/>
      </w:r>
      <w:r>
        <w:t xml:space="preserve"> maladaptive coping strategies </w:t>
      </w:r>
    </w:p>
    <w:p w14:paraId="1AE5FC5B" w14:textId="023F1BD4" w:rsidR="00187CD6" w:rsidRDefault="00187CD6" w:rsidP="00187CD6">
      <w:pPr>
        <w:pStyle w:val="NoteLevel3"/>
      </w:pPr>
      <w:r>
        <w:t xml:space="preserve">Address these psychological issues </w:t>
      </w:r>
      <w:r>
        <w:sym w:font="Wingdings" w:char="F0E0"/>
      </w:r>
      <w:r>
        <w:t xml:space="preserve"> reduce chronic pain </w:t>
      </w:r>
    </w:p>
    <w:p w14:paraId="4938D3F9" w14:textId="124DAD11" w:rsidR="00187CD6" w:rsidRDefault="00187CD6" w:rsidP="00187CD6">
      <w:pPr>
        <w:pStyle w:val="NoteLevel3"/>
      </w:pPr>
      <w:r>
        <w:t>Acute pain is easier to control, chronic pain requires multiple management techniques</w:t>
      </w:r>
    </w:p>
    <w:p w14:paraId="4A1B3F06" w14:textId="5DA3C4A9" w:rsidR="00187CD6" w:rsidRDefault="00187CD6" w:rsidP="00187CD6">
      <w:pPr>
        <w:pStyle w:val="NoteLevel3"/>
      </w:pPr>
      <w:r>
        <w:t xml:space="preserve">Chronic pain often involves complex interaction of physiological, psychological, social, behavioral </w:t>
      </w:r>
      <w:r w:rsidR="00390680">
        <w:t xml:space="preserve">components </w:t>
      </w:r>
    </w:p>
    <w:p w14:paraId="0535023E" w14:textId="011C4BFB" w:rsidR="00390680" w:rsidRDefault="00390680" w:rsidP="00187CD6">
      <w:pPr>
        <w:pStyle w:val="NoteLevel3"/>
      </w:pPr>
      <w:r>
        <w:t>Chronic pain has widespread effects on family and society</w:t>
      </w:r>
    </w:p>
    <w:p w14:paraId="523973CC" w14:textId="4B8C27FE" w:rsidR="00390680" w:rsidRDefault="00390680" w:rsidP="00187CD6">
      <w:pPr>
        <w:pStyle w:val="NoteLevel3"/>
      </w:pPr>
      <w:r>
        <w:t>Chronic pain is a syndrome</w:t>
      </w:r>
    </w:p>
    <w:p w14:paraId="284A758B" w14:textId="6E0DAC1C" w:rsidR="00390680" w:rsidRDefault="00390680" w:rsidP="00390680">
      <w:pPr>
        <w:pStyle w:val="NoteLevel2"/>
      </w:pPr>
      <w:r>
        <w:t xml:space="preserve">Who becomes a chronic pain patient? </w:t>
      </w:r>
    </w:p>
    <w:p w14:paraId="5AE71496" w14:textId="46656589" w:rsidR="00390680" w:rsidRDefault="00390680" w:rsidP="00390680">
      <w:pPr>
        <w:pStyle w:val="NoteLevel3"/>
      </w:pPr>
      <w:r>
        <w:t>Dependent on functional disability, not severity of pain</w:t>
      </w:r>
    </w:p>
    <w:p w14:paraId="27889C27" w14:textId="28756E43" w:rsidR="00390680" w:rsidRDefault="00390680" w:rsidP="00390680">
      <w:pPr>
        <w:pStyle w:val="NoteLevel3"/>
      </w:pPr>
      <w:r>
        <w:t xml:space="preserve">Compensation promotes pain perception, supportive spouses maintain or increase expression of pain </w:t>
      </w:r>
    </w:p>
    <w:p w14:paraId="42858790" w14:textId="68307F18" w:rsidR="00390680" w:rsidRDefault="00390680" w:rsidP="00390680">
      <w:pPr>
        <w:pStyle w:val="NoteLevel3"/>
      </w:pPr>
      <w:r>
        <w:t>Chronic pain is associated with neuroticism, introversion, use of passive coping strategies</w:t>
      </w:r>
    </w:p>
    <w:p w14:paraId="3C13C9D8" w14:textId="619BEA92" w:rsidR="00390680" w:rsidRDefault="00326FD9" w:rsidP="00390680">
      <w:pPr>
        <w:pStyle w:val="NoteLevel3"/>
      </w:pPr>
      <w:r>
        <w:t xml:space="preserve">Chronic pain patients score high on three categories on the Minnesota </w:t>
      </w:r>
      <w:proofErr w:type="spellStart"/>
      <w:r>
        <w:t>Multiphastic</w:t>
      </w:r>
      <w:proofErr w:type="spellEnd"/>
      <w:r>
        <w:t xml:space="preserve"> Personality Inventory: Hypochondriasis, hysteria, depression (neurotic triad)</w:t>
      </w:r>
    </w:p>
    <w:p w14:paraId="5AA4068B" w14:textId="04D58097" w:rsidR="00326FD9" w:rsidRDefault="00326FD9" w:rsidP="00390680">
      <w:pPr>
        <w:pStyle w:val="NoteLevel3"/>
      </w:pPr>
      <w:r>
        <w:t>Depression increases pain perception</w:t>
      </w:r>
    </w:p>
    <w:p w14:paraId="3759A32B" w14:textId="330BDBBD" w:rsidR="00326FD9" w:rsidRDefault="00326FD9" w:rsidP="00390680">
      <w:pPr>
        <w:pStyle w:val="NoteLevel3"/>
      </w:pPr>
      <w:r>
        <w:t xml:space="preserve">Chronic pain is associated with psychopathology (depression, anxiety disorders, substance use, psychiatric problems) </w:t>
      </w:r>
    </w:p>
    <w:p w14:paraId="6E2C42CE" w14:textId="19D6A2B1" w:rsidR="00326FD9" w:rsidRDefault="00326FD9" w:rsidP="00326FD9">
      <w:pPr>
        <w:pStyle w:val="NoteLevel4"/>
      </w:pPr>
      <w:r>
        <w:t xml:space="preserve">Potentially because chronic pain activates and exacerbates latent psychological vulnerabilities </w:t>
      </w:r>
    </w:p>
    <w:p w14:paraId="16857B44" w14:textId="6A38B15B" w:rsidR="00326FD9" w:rsidRDefault="00326FD9" w:rsidP="00326FD9">
      <w:pPr>
        <w:pStyle w:val="NoteLevel1"/>
        <w:numPr>
          <w:ilvl w:val="0"/>
          <w:numId w:val="0"/>
        </w:numPr>
      </w:pPr>
      <w:r>
        <w:t>4. What techniques are used to control pain?</w:t>
      </w:r>
    </w:p>
    <w:p w14:paraId="5A2C229C" w14:textId="5A1B4F0A" w:rsidR="00326FD9" w:rsidRDefault="00326FD9" w:rsidP="00326FD9">
      <w:pPr>
        <w:pStyle w:val="NoteLevel2"/>
      </w:pPr>
      <w:r>
        <w:rPr>
          <w:b/>
        </w:rPr>
        <w:t xml:space="preserve">Pain control – </w:t>
      </w:r>
      <w:r>
        <w:t xml:space="preserve">patient no longer feels anything in the area that once hurt, feel sensation but not pain, feels pain but not concerning, still hurting but bearable </w:t>
      </w:r>
    </w:p>
    <w:p w14:paraId="793AA6BB" w14:textId="38B67F16" w:rsidR="00326FD9" w:rsidRDefault="00326FD9" w:rsidP="00326FD9">
      <w:pPr>
        <w:pStyle w:val="NoteLevel2"/>
      </w:pPr>
      <w:r>
        <w:t xml:space="preserve">Pain control techniques: eliminate feeling altogether (spinal blocking agents), reduce pain to sensation (sensory control techniques), tolerate pain (psychological approach) </w:t>
      </w:r>
    </w:p>
    <w:p w14:paraId="4DF12F75" w14:textId="56226CC1" w:rsidR="00326FD9" w:rsidRDefault="00326FD9" w:rsidP="00326FD9">
      <w:pPr>
        <w:pStyle w:val="NoteLevel2"/>
      </w:pPr>
      <w:r>
        <w:t>Pharmacological control of pain</w:t>
      </w:r>
    </w:p>
    <w:p w14:paraId="0B3C087A" w14:textId="77777777" w:rsidR="00326FD9" w:rsidRDefault="00326FD9" w:rsidP="00326FD9">
      <w:pPr>
        <w:pStyle w:val="NoteLevel3"/>
      </w:pPr>
      <w:r>
        <w:t>Drug: morphine – may gain tolerance, no addiction – first line defense</w:t>
      </w:r>
    </w:p>
    <w:p w14:paraId="4AF80955" w14:textId="77777777" w:rsidR="0015299C" w:rsidRDefault="00326FD9" w:rsidP="00326FD9">
      <w:pPr>
        <w:pStyle w:val="NoteLevel3"/>
      </w:pPr>
      <w:r>
        <w:lastRenderedPageBreak/>
        <w:t>Local anesthetics</w:t>
      </w:r>
      <w:r w:rsidR="0015299C">
        <w:t xml:space="preserve"> – injection, application of </w:t>
      </w:r>
      <w:proofErr w:type="spellStart"/>
      <w:r w:rsidR="0015299C">
        <w:t>analgestic</w:t>
      </w:r>
      <w:proofErr w:type="spellEnd"/>
      <w:r w:rsidR="0015299C">
        <w:t xml:space="preserve"> to </w:t>
      </w:r>
    </w:p>
    <w:p w14:paraId="3FDCD4E7" w14:textId="77777777" w:rsidR="0015299C" w:rsidRDefault="0015299C" w:rsidP="0015299C">
      <w:pPr>
        <w:pStyle w:val="NoteLevel3"/>
        <w:numPr>
          <w:ilvl w:val="0"/>
          <w:numId w:val="0"/>
        </w:numPr>
        <w:ind w:left="1800"/>
      </w:pPr>
      <w:proofErr w:type="gramStart"/>
      <w:r>
        <w:t>wound</w:t>
      </w:r>
      <w:proofErr w:type="gramEnd"/>
      <w:r w:rsidR="00326FD9">
        <w:t xml:space="preserve"> </w:t>
      </w:r>
    </w:p>
    <w:p w14:paraId="7372041F" w14:textId="008B1918" w:rsidR="0015299C" w:rsidRDefault="0015299C" w:rsidP="0015299C">
      <w:pPr>
        <w:pStyle w:val="NoteLevel3"/>
      </w:pPr>
      <w:r>
        <w:t xml:space="preserve">antidepressants – reduce anxiety, improve mood, act on higher brain regions that involve pain (affect downward pathway from brain that modulate pain) </w:t>
      </w:r>
    </w:p>
    <w:p w14:paraId="081DF6A0" w14:textId="5E98B7CC" w:rsidR="0015299C" w:rsidRDefault="0015299C" w:rsidP="0015299C">
      <w:pPr>
        <w:pStyle w:val="NoteLevel3"/>
      </w:pPr>
      <w:r>
        <w:t xml:space="preserve">problem: side effects – inability to concentrate, addiction </w:t>
      </w:r>
    </w:p>
    <w:p w14:paraId="23CFF2CA" w14:textId="0F54A365" w:rsidR="0015299C" w:rsidRDefault="0015299C" w:rsidP="0015299C">
      <w:pPr>
        <w:pStyle w:val="NoteLevel3"/>
      </w:pPr>
      <w:r>
        <w:t xml:space="preserve">addiction is an exaggerated problem that leads to under medication </w:t>
      </w:r>
    </w:p>
    <w:p w14:paraId="3D0D1675" w14:textId="7BFCED13" w:rsidR="0015299C" w:rsidRDefault="0015299C" w:rsidP="0015299C">
      <w:pPr>
        <w:pStyle w:val="NoteLevel2"/>
      </w:pPr>
      <w:r>
        <w:t>Surgical control of pain</w:t>
      </w:r>
    </w:p>
    <w:p w14:paraId="3A236C42" w14:textId="76305498" w:rsidR="0015299C" w:rsidRDefault="0015299C" w:rsidP="0015299C">
      <w:pPr>
        <w:pStyle w:val="NoteLevel3"/>
      </w:pPr>
      <w:r>
        <w:t>Cutting/</w:t>
      </w:r>
      <w:proofErr w:type="spellStart"/>
      <w:r>
        <w:t>lesioning</w:t>
      </w:r>
      <w:proofErr w:type="spellEnd"/>
      <w:r>
        <w:t xml:space="preserve"> pain </w:t>
      </w:r>
      <w:proofErr w:type="spellStart"/>
      <w:r>
        <w:t>fibres</w:t>
      </w:r>
      <w:proofErr w:type="spellEnd"/>
      <w:r>
        <w:t xml:space="preserve"> throughout body</w:t>
      </w:r>
    </w:p>
    <w:p w14:paraId="372A4966" w14:textId="11D4505E" w:rsidR="0015299C" w:rsidRDefault="0015299C" w:rsidP="0015299C">
      <w:pPr>
        <w:pStyle w:val="NoteLevel3"/>
      </w:pPr>
      <w:r>
        <w:t xml:space="preserve">Short-lived success rate b/c of NS’s regenerative power – pain finds a different pathway to brain </w:t>
      </w:r>
    </w:p>
    <w:p w14:paraId="55ED75FD" w14:textId="11C71D42" w:rsidR="0015299C" w:rsidRDefault="0015299C" w:rsidP="0015299C">
      <w:pPr>
        <w:pStyle w:val="NoteLevel3"/>
      </w:pPr>
      <w:r>
        <w:t xml:space="preserve">Surgery may damager NS, cause more chronic pain </w:t>
      </w:r>
    </w:p>
    <w:p w14:paraId="11AC15A5" w14:textId="640EC43C" w:rsidR="0015299C" w:rsidRDefault="0015299C" w:rsidP="0015299C">
      <w:pPr>
        <w:pStyle w:val="NoteLevel2"/>
      </w:pPr>
      <w:r>
        <w:t>Sensory control of pain</w:t>
      </w:r>
    </w:p>
    <w:p w14:paraId="33EF59F8" w14:textId="77777777" w:rsidR="0015299C" w:rsidRDefault="0015299C" w:rsidP="0015299C">
      <w:pPr>
        <w:pStyle w:val="NoteLevel3"/>
      </w:pPr>
      <w:r>
        <w:rPr>
          <w:b/>
        </w:rPr>
        <w:t xml:space="preserve">Counter irritation - </w:t>
      </w:r>
      <w:r>
        <w:t xml:space="preserve"> involves inhibiting pain in one part of the body by stimulating pain/irritation else where </w:t>
      </w:r>
      <w:r>
        <w:sym w:font="Wingdings" w:char="F0E0"/>
      </w:r>
      <w:r>
        <w:t xml:space="preserve"> suppress pain </w:t>
      </w:r>
    </w:p>
    <w:p w14:paraId="61E2CE4E" w14:textId="77777777" w:rsidR="00E45260" w:rsidRDefault="0015299C" w:rsidP="0015299C">
      <w:pPr>
        <w:pStyle w:val="NoteLevel3"/>
      </w:pPr>
      <w:r>
        <w:t xml:space="preserve">ex. Dorsal column stimulation – place electrode at entrance of pain signal into spinal cord, </w:t>
      </w:r>
      <w:r w:rsidR="00E45260">
        <w:t>deliver mild electrical stimulus to spine to inhibit pain</w:t>
      </w:r>
    </w:p>
    <w:p w14:paraId="1AC2608F" w14:textId="77777777" w:rsidR="00E45260" w:rsidRDefault="00E45260" w:rsidP="0015299C">
      <w:pPr>
        <w:pStyle w:val="NoteLevel3"/>
      </w:pPr>
      <w:r>
        <w:t xml:space="preserve">stay active to keep functions, exercise </w:t>
      </w:r>
    </w:p>
    <w:p w14:paraId="37630D8C" w14:textId="77777777" w:rsidR="00E45260" w:rsidRDefault="00E45260" w:rsidP="00E45260">
      <w:pPr>
        <w:pStyle w:val="NoteLevel2"/>
      </w:pPr>
      <w:r>
        <w:rPr>
          <w:b/>
        </w:rPr>
        <w:t xml:space="preserve">Biofeedback – </w:t>
      </w:r>
      <w:r>
        <w:t xml:space="preserve">method of achieving control over bodily function </w:t>
      </w:r>
    </w:p>
    <w:p w14:paraId="197CDF17" w14:textId="77777777" w:rsidR="00E45260" w:rsidRDefault="00E45260" w:rsidP="00E45260">
      <w:pPr>
        <w:pStyle w:val="NoteLevel3"/>
      </w:pPr>
      <w:r>
        <w:t xml:space="preserve">Wide variety of techniques that provide </w:t>
      </w:r>
      <w:proofErr w:type="spellStart"/>
      <w:r>
        <w:t>biophysiological</w:t>
      </w:r>
      <w:proofErr w:type="spellEnd"/>
      <w:r>
        <w:t xml:space="preserve"> feedback to a patient about some bodily process </w:t>
      </w:r>
    </w:p>
    <w:p w14:paraId="6C960EBD" w14:textId="77777777" w:rsidR="00E45260" w:rsidRDefault="00E45260" w:rsidP="00E45260">
      <w:pPr>
        <w:pStyle w:val="NoteLevel3"/>
      </w:pPr>
      <w:r>
        <w:t xml:space="preserve">Operant learning – 1) target body function to be controlled (blood pressure, heart rate) 2) track function by machine where info is passed on to patient (heart rate converted into tone) 3) patient makes effort to change bodily process </w:t>
      </w:r>
      <w:r>
        <w:sym w:font="Wingdings" w:char="F0E0"/>
      </w:r>
      <w:r>
        <w:t xml:space="preserve"> learn behavior through trial and error, behaviors that can modify bodily function </w:t>
      </w:r>
    </w:p>
    <w:p w14:paraId="2D6261EB" w14:textId="77777777" w:rsidR="007F078C" w:rsidRDefault="00E45260" w:rsidP="00E45260">
      <w:pPr>
        <w:pStyle w:val="NoteLevel2"/>
      </w:pPr>
      <w:r>
        <w:t xml:space="preserve">Relaxation techniques </w:t>
      </w:r>
    </w:p>
    <w:p w14:paraId="0726B0F2" w14:textId="77777777" w:rsidR="007F078C" w:rsidRDefault="007F078C" w:rsidP="007F078C">
      <w:pPr>
        <w:pStyle w:val="NoteLevel3"/>
      </w:pPr>
      <w:r>
        <w:t xml:space="preserve">Cope more successfully with stress and anxiety which may ameliorate pain </w:t>
      </w:r>
    </w:p>
    <w:p w14:paraId="075B8BB9" w14:textId="77777777" w:rsidR="007F078C" w:rsidRDefault="007F078C" w:rsidP="007F078C">
      <w:pPr>
        <w:pStyle w:val="NoteLevel3"/>
      </w:pPr>
      <w:r>
        <w:t>Reduce muscle tension or diversion of blood flow may reduce pain tied to these physiological processes</w:t>
      </w:r>
    </w:p>
    <w:p w14:paraId="5FD4A46D" w14:textId="77777777" w:rsidR="007F078C" w:rsidRDefault="007F078C" w:rsidP="007F078C">
      <w:pPr>
        <w:pStyle w:val="NoteLevel3"/>
      </w:pPr>
      <w:r>
        <w:t xml:space="preserve">Relaxation = shift body to low state of arousal </w:t>
      </w:r>
    </w:p>
    <w:p w14:paraId="16CED997" w14:textId="77777777" w:rsidR="007F078C" w:rsidRDefault="007F078C" w:rsidP="007F078C">
      <w:pPr>
        <w:pStyle w:val="NoteLevel3"/>
      </w:pPr>
      <w:r>
        <w:lastRenderedPageBreak/>
        <w:t>Deep long breaths</w:t>
      </w:r>
    </w:p>
    <w:p w14:paraId="63E3C1EB" w14:textId="77777777" w:rsidR="007F078C" w:rsidRDefault="007F078C" w:rsidP="007F078C">
      <w:pPr>
        <w:pStyle w:val="NoteLevel3"/>
      </w:pPr>
      <w:r>
        <w:t xml:space="preserve">Meditation – focus on simple unchanging stimulus </w:t>
      </w:r>
    </w:p>
    <w:p w14:paraId="449224BE" w14:textId="77777777" w:rsidR="007F078C" w:rsidRDefault="007F078C" w:rsidP="007F078C">
      <w:pPr>
        <w:pStyle w:val="NoteLevel3"/>
      </w:pPr>
      <w:r>
        <w:t xml:space="preserve">May promote endogenous opioid mechanism </w:t>
      </w:r>
    </w:p>
    <w:p w14:paraId="32CBBCAA" w14:textId="77777777" w:rsidR="007F078C" w:rsidRPr="00A80157" w:rsidRDefault="007F078C" w:rsidP="007F078C">
      <w:pPr>
        <w:pStyle w:val="NoteLevel2"/>
        <w:rPr>
          <w:b/>
        </w:rPr>
      </w:pPr>
      <w:r w:rsidRPr="00A80157">
        <w:rPr>
          <w:b/>
        </w:rPr>
        <w:t xml:space="preserve">Hypnosis </w:t>
      </w:r>
    </w:p>
    <w:p w14:paraId="0370C358" w14:textId="77777777" w:rsidR="007F078C" w:rsidRDefault="007F078C" w:rsidP="007F078C">
      <w:pPr>
        <w:pStyle w:val="NoteLevel3"/>
      </w:pPr>
      <w:proofErr w:type="spellStart"/>
      <w:r>
        <w:t>Hypno</w:t>
      </w:r>
      <w:proofErr w:type="spellEnd"/>
      <w:r>
        <w:t xml:space="preserve">-analgesia – decrease sensitivity to pain </w:t>
      </w:r>
    </w:p>
    <w:p w14:paraId="4469F21A" w14:textId="77777777" w:rsidR="007F078C" w:rsidRDefault="007F078C" w:rsidP="007F078C">
      <w:pPr>
        <w:pStyle w:val="NoteLevel3"/>
      </w:pPr>
      <w:r>
        <w:t xml:space="preserve">Supported by well controlled studies </w:t>
      </w:r>
    </w:p>
    <w:p w14:paraId="2C976BA7" w14:textId="77777777" w:rsidR="007F078C" w:rsidRDefault="007F078C" w:rsidP="007F078C">
      <w:pPr>
        <w:pStyle w:val="NoteLevel3"/>
      </w:pPr>
      <w:r>
        <w:t xml:space="preserve">Relaxation, placebo (told it will work) and distraction implemented by hypnosis </w:t>
      </w:r>
    </w:p>
    <w:p w14:paraId="1EBA16F0" w14:textId="7D581983" w:rsidR="0015299C" w:rsidRDefault="007F078C" w:rsidP="007F078C">
      <w:pPr>
        <w:pStyle w:val="NoteLevel3"/>
      </w:pPr>
      <w:r>
        <w:t xml:space="preserve">Instructed to think about pain differently, change meaning attached to pain – reinterpretation </w:t>
      </w:r>
    </w:p>
    <w:p w14:paraId="64880A5B" w14:textId="5363A646" w:rsidR="007F078C" w:rsidRDefault="007F078C" w:rsidP="007F078C">
      <w:pPr>
        <w:pStyle w:val="NoteLevel3"/>
      </w:pPr>
      <w:r>
        <w:t xml:space="preserve">Also given painkillers </w:t>
      </w:r>
    </w:p>
    <w:p w14:paraId="07CCC822" w14:textId="6C2A0320" w:rsidR="00A80157" w:rsidRPr="00A80157" w:rsidRDefault="00A80157" w:rsidP="00A80157">
      <w:pPr>
        <w:pStyle w:val="NoteLevel2"/>
        <w:rPr>
          <w:b/>
        </w:rPr>
      </w:pPr>
      <w:r w:rsidRPr="00A80157">
        <w:rPr>
          <w:b/>
        </w:rPr>
        <w:t>Acupuncture</w:t>
      </w:r>
    </w:p>
    <w:p w14:paraId="56267FBE" w14:textId="2FB069E5" w:rsidR="00A80157" w:rsidRDefault="00A80157" w:rsidP="00A80157">
      <w:pPr>
        <w:pStyle w:val="NoteLevel3"/>
      </w:pPr>
      <w:r>
        <w:t xml:space="preserve">Insert long thin needles into specially designated areas </w:t>
      </w:r>
      <w:r>
        <w:sym w:font="Wingdings" w:char="F0E0"/>
      </w:r>
      <w:r>
        <w:t xml:space="preserve"> theoretically influences areas of the disorder</w:t>
      </w:r>
    </w:p>
    <w:p w14:paraId="1FB64CE3" w14:textId="1D17462C" w:rsidR="00A80157" w:rsidRDefault="00A80157" w:rsidP="00A80157">
      <w:pPr>
        <w:pStyle w:val="NoteLevel3"/>
      </w:pPr>
      <w:r>
        <w:t>Main goal: cure illness, also used for pain management</w:t>
      </w:r>
    </w:p>
    <w:p w14:paraId="25C54C92" w14:textId="396C80D6" w:rsidR="00A80157" w:rsidRDefault="00A80157" w:rsidP="00A80157">
      <w:pPr>
        <w:pStyle w:val="NoteLevel3"/>
      </w:pPr>
      <w:r>
        <w:t xml:space="preserve">China some surgeries only use analgesia of acupuncture – patients fully awake </w:t>
      </w:r>
    </w:p>
    <w:p w14:paraId="12975242" w14:textId="23CDA392" w:rsidR="00A80157" w:rsidRDefault="00A80157" w:rsidP="00A80157">
      <w:pPr>
        <w:pStyle w:val="NoteLevel3"/>
      </w:pPr>
      <w:r>
        <w:t>Possibly a sensory method of controlling pain; not fully known</w:t>
      </w:r>
    </w:p>
    <w:p w14:paraId="2EFFBBA0" w14:textId="5FC5AC79" w:rsidR="00A80157" w:rsidRDefault="00A80157" w:rsidP="00A80157">
      <w:pPr>
        <w:pStyle w:val="NoteLevel3"/>
      </w:pPr>
      <w:r>
        <w:t>May be placebo – reduces anxiety, state of relaxation, reduce pain</w:t>
      </w:r>
    </w:p>
    <w:p w14:paraId="78D35DE2" w14:textId="5DE97C89" w:rsidR="00A80157" w:rsidRDefault="00A80157" w:rsidP="00A80157">
      <w:pPr>
        <w:pStyle w:val="NoteLevel3"/>
      </w:pPr>
      <w:r>
        <w:t xml:space="preserve">Preparation for sensations of needles </w:t>
      </w:r>
      <w:r>
        <w:sym w:font="Wingdings" w:char="F0E0"/>
      </w:r>
      <w:r>
        <w:t xml:space="preserve"> reduce fear, increase pain tolerance</w:t>
      </w:r>
    </w:p>
    <w:p w14:paraId="201B99D6" w14:textId="3DA94E00" w:rsidR="00A80157" w:rsidRDefault="00A80157" w:rsidP="00A80157">
      <w:pPr>
        <w:pStyle w:val="NoteLevel3"/>
      </w:pPr>
      <w:r>
        <w:t>Needle process is distracting; direct attention away from pain</w:t>
      </w:r>
    </w:p>
    <w:p w14:paraId="2DE4CD6B" w14:textId="1D1C907E" w:rsidR="00A80157" w:rsidRDefault="00A80157" w:rsidP="00A80157">
      <w:pPr>
        <w:pStyle w:val="NoteLevel3"/>
      </w:pPr>
      <w:r>
        <w:t>May have supplemental analgesia drugs</w:t>
      </w:r>
    </w:p>
    <w:p w14:paraId="6C0B283E" w14:textId="073FB59A" w:rsidR="00A9141B" w:rsidRDefault="00A9141B" w:rsidP="00A80157">
      <w:pPr>
        <w:pStyle w:val="NoteLevel3"/>
      </w:pPr>
      <w:r>
        <w:t xml:space="preserve">Acute pain, no promising results for chronic pain </w:t>
      </w:r>
    </w:p>
    <w:p w14:paraId="404473D5" w14:textId="0839909D" w:rsidR="00A80157" w:rsidRPr="00A9141B" w:rsidRDefault="00A80157" w:rsidP="00A80157">
      <w:pPr>
        <w:pStyle w:val="NoteLevel2"/>
        <w:rPr>
          <w:b/>
        </w:rPr>
      </w:pPr>
      <w:r w:rsidRPr="00A9141B">
        <w:rPr>
          <w:b/>
        </w:rPr>
        <w:t>Distraction</w:t>
      </w:r>
    </w:p>
    <w:p w14:paraId="644C255A" w14:textId="69AA53B0" w:rsidR="00A80157" w:rsidRDefault="00A80157" w:rsidP="00A80157">
      <w:pPr>
        <w:pStyle w:val="NoteLevel3"/>
      </w:pPr>
      <w:r>
        <w:t>Focus</w:t>
      </w:r>
      <w:r w:rsidR="00A9141B">
        <w:t>ing</w:t>
      </w:r>
      <w:r>
        <w:t xml:space="preserve"> on irrelevant/attention-getting stimulus or distracting ac</w:t>
      </w:r>
      <w:r w:rsidR="00A9141B">
        <w:t>tivity</w:t>
      </w:r>
      <w:r>
        <w:t xml:space="preserve"> </w:t>
      </w:r>
      <w:r w:rsidR="00A9141B">
        <w:t xml:space="preserve">turns attention away from pain </w:t>
      </w:r>
    </w:p>
    <w:p w14:paraId="6BDFEAA4" w14:textId="1CD9A2ED" w:rsidR="00A80157" w:rsidRDefault="00A80157" w:rsidP="00A80157">
      <w:pPr>
        <w:pStyle w:val="NoteLevel4"/>
      </w:pPr>
      <w:r>
        <w:t>Ex) sports injuries</w:t>
      </w:r>
    </w:p>
    <w:p w14:paraId="46597036" w14:textId="1FFEF1DB" w:rsidR="00A9141B" w:rsidRDefault="00A9141B" w:rsidP="00A9141B">
      <w:pPr>
        <w:pStyle w:val="NoteLevel3"/>
      </w:pPr>
      <w:r>
        <w:t>Metal strategies</w:t>
      </w:r>
    </w:p>
    <w:p w14:paraId="7F0C900B" w14:textId="63E36421" w:rsidR="00A9141B" w:rsidRDefault="00A9141B" w:rsidP="00A9141B">
      <w:pPr>
        <w:pStyle w:val="NoteLevel4"/>
      </w:pPr>
      <w:r>
        <w:t>1) distract by focusing on other activity</w:t>
      </w:r>
    </w:p>
    <w:p w14:paraId="12911BC7" w14:textId="2623A90A" w:rsidR="00A9141B" w:rsidRDefault="00A9141B" w:rsidP="00A9141B">
      <w:pPr>
        <w:pStyle w:val="NoteLevel4"/>
      </w:pPr>
      <w:r>
        <w:t xml:space="preserve">2) control stressful event by reinterpretation </w:t>
      </w:r>
    </w:p>
    <w:p w14:paraId="65DE8F13" w14:textId="0DC4CC75" w:rsidR="00A9141B" w:rsidRDefault="00A9141B" w:rsidP="00A9141B">
      <w:pPr>
        <w:pStyle w:val="NoteLevel3"/>
      </w:pPr>
      <w:r>
        <w:t xml:space="preserve">success with acute pain; patients cannot distract themselves indefinitely </w:t>
      </w:r>
    </w:p>
    <w:p w14:paraId="322698E8" w14:textId="421B3251" w:rsidR="00A9141B" w:rsidRDefault="00A9141B" w:rsidP="00A9141B">
      <w:pPr>
        <w:pStyle w:val="NoteLevel2"/>
      </w:pPr>
      <w:r>
        <w:t>Coping Techniques</w:t>
      </w:r>
    </w:p>
    <w:p w14:paraId="51E4659E" w14:textId="6CC60BBD" w:rsidR="00A9141B" w:rsidRDefault="00A9141B" w:rsidP="00A9141B">
      <w:pPr>
        <w:pStyle w:val="NoteLevel3"/>
      </w:pPr>
      <w:r>
        <w:t>Chronic pain</w:t>
      </w:r>
    </w:p>
    <w:p w14:paraId="5EAB4D6C" w14:textId="34EFDBCE" w:rsidR="00A9141B" w:rsidRDefault="00A9141B" w:rsidP="00A9141B">
      <w:pPr>
        <w:pStyle w:val="NoteLevel3"/>
      </w:pPr>
      <w:r>
        <w:lastRenderedPageBreak/>
        <w:t>Cognitive coping skills (distraction, focus on sensory pain not pain qualities) have positive effects on burn patients</w:t>
      </w:r>
    </w:p>
    <w:p w14:paraId="720495B3" w14:textId="6660E75D" w:rsidR="00A9141B" w:rsidRDefault="00A9141B" w:rsidP="00A9141B">
      <w:pPr>
        <w:pStyle w:val="NoteLevel3"/>
      </w:pPr>
      <w:r>
        <w:t>Active coping skills and expressive writing reduce pain reports</w:t>
      </w:r>
    </w:p>
    <w:p w14:paraId="2E98CC74" w14:textId="0F391687" w:rsidR="00A9141B" w:rsidRDefault="00A9141B" w:rsidP="00A9141B">
      <w:pPr>
        <w:pStyle w:val="NoteLevel3"/>
      </w:pPr>
      <w:r>
        <w:t xml:space="preserve">Attentive coping strategies may work better than avoidance for chronic pain – mobilizes resources to control pain; avoidant </w:t>
      </w:r>
      <w:proofErr w:type="spellStart"/>
      <w:r>
        <w:t>vs</w:t>
      </w:r>
      <w:proofErr w:type="spellEnd"/>
      <w:r>
        <w:t xml:space="preserve"> attentive strategy depends on duration of pain</w:t>
      </w:r>
    </w:p>
    <w:p w14:paraId="1C21F9B5" w14:textId="72436E2E" w:rsidR="00A9141B" w:rsidRDefault="00A9141B" w:rsidP="00A9141B">
      <w:pPr>
        <w:pStyle w:val="NoteLevel3"/>
      </w:pPr>
      <w:r>
        <w:t>Patients’ assessment of own coping technique predicts success rate</w:t>
      </w:r>
    </w:p>
    <w:p w14:paraId="38500E5A" w14:textId="497D8BD0" w:rsidR="00A9141B" w:rsidRDefault="00E67529" w:rsidP="00E67529">
      <w:pPr>
        <w:pStyle w:val="NoteLevel2"/>
      </w:pPr>
      <w:r>
        <w:t xml:space="preserve">Guided imagery </w:t>
      </w:r>
    </w:p>
    <w:p w14:paraId="67C346BC" w14:textId="272E7651" w:rsidR="00E67529" w:rsidRDefault="00E67529" w:rsidP="00E67529">
      <w:pPr>
        <w:pStyle w:val="NoteLevel3"/>
      </w:pPr>
      <w:r>
        <w:t>Patient conjures up a peaceful, unchanging imagery throughout pain process</w:t>
      </w:r>
    </w:p>
    <w:p w14:paraId="25E6ECBF" w14:textId="761D2D2F" w:rsidR="00E67529" w:rsidRDefault="00E67529" w:rsidP="00E67529">
      <w:pPr>
        <w:pStyle w:val="NoteLevel3"/>
      </w:pPr>
      <w:r>
        <w:t xml:space="preserve">Relaxation, distraction, concentrates attention </w:t>
      </w:r>
      <w:r>
        <w:sym w:font="Wingdings" w:char="F0E0"/>
      </w:r>
      <w:r>
        <w:t xml:space="preserve"> reduce pain</w:t>
      </w:r>
    </w:p>
    <w:p w14:paraId="21207B0C" w14:textId="1B860090" w:rsidR="00E67529" w:rsidRDefault="00E67529" w:rsidP="00E67529">
      <w:pPr>
        <w:pStyle w:val="NoteLevel3"/>
      </w:pPr>
      <w:r>
        <w:t xml:space="preserve">Preparation for slow-rising pain or painful medical procedure (childbirth) </w:t>
      </w:r>
    </w:p>
    <w:p w14:paraId="43AB3E68" w14:textId="3CFFF673" w:rsidR="00E67529" w:rsidRDefault="00E67529" w:rsidP="00E67529">
      <w:pPr>
        <w:pStyle w:val="NoteLevel3"/>
      </w:pPr>
      <w:r>
        <w:t>Aggressive imagery may work – improve coping for uncomfortable medical procedure; enhance control perception</w:t>
      </w:r>
    </w:p>
    <w:p w14:paraId="19CB874C" w14:textId="7F61DC89" w:rsidR="00E67529" w:rsidRDefault="00E67529" w:rsidP="00E67529">
      <w:pPr>
        <w:pStyle w:val="NoteLevel3"/>
      </w:pPr>
      <w:r>
        <w:t>State of excitement/arousal reduces pain perception</w:t>
      </w:r>
    </w:p>
    <w:p w14:paraId="42E208E1" w14:textId="6977FA9C" w:rsidR="00E67529" w:rsidRDefault="00E67529" w:rsidP="00E67529">
      <w:pPr>
        <w:pStyle w:val="NoteLevel3"/>
      </w:pPr>
      <w:r>
        <w:t>Aggressive and peaceful imagery achieve pain relief by same means</w:t>
      </w:r>
      <w:r w:rsidR="00555478">
        <w:t xml:space="preserve"> </w:t>
      </w:r>
      <w:r w:rsidR="00555478">
        <w:sym w:font="Wingdings" w:char="F0E0"/>
      </w:r>
      <w:r w:rsidR="00555478">
        <w:t xml:space="preserve"> positive mood, focus attention, provides distraction </w:t>
      </w:r>
    </w:p>
    <w:p w14:paraId="2F383164" w14:textId="606A0BCC" w:rsidR="00E67529" w:rsidRDefault="00555478" w:rsidP="00E67529">
      <w:pPr>
        <w:pStyle w:val="NoteLevel3"/>
      </w:pPr>
      <w:r>
        <w:t>Usually used in conjunction with other methods</w:t>
      </w:r>
    </w:p>
    <w:p w14:paraId="5F5389E4" w14:textId="362EC183" w:rsidR="00555478" w:rsidRDefault="00555478" w:rsidP="00555478">
      <w:pPr>
        <w:pStyle w:val="NoteLevel2"/>
      </w:pPr>
      <w:r>
        <w:t>Additional cognitive techniques to control pain</w:t>
      </w:r>
    </w:p>
    <w:p w14:paraId="22DDE88A" w14:textId="2D17C9C1" w:rsidR="00555478" w:rsidRDefault="00555478" w:rsidP="00555478">
      <w:pPr>
        <w:pStyle w:val="NoteLevel3"/>
      </w:pPr>
      <w:r>
        <w:t xml:space="preserve">Re-conceptualize problem from overwhelming to manageable </w:t>
      </w:r>
    </w:p>
    <w:p w14:paraId="066FCF8B" w14:textId="707FC726" w:rsidR="00555478" w:rsidRDefault="00555478" w:rsidP="00555478">
      <w:pPr>
        <w:pStyle w:val="NoteLevel4"/>
      </w:pPr>
      <w:r>
        <w:t xml:space="preserve">Their role as active, resourceful and competent </w:t>
      </w:r>
      <w:r>
        <w:sym w:font="Wingdings" w:char="F0E0"/>
      </w:r>
      <w:r>
        <w:t xml:space="preserve"> self efficacy </w:t>
      </w:r>
    </w:p>
    <w:p w14:paraId="0696E9C5" w14:textId="2EC63F1C" w:rsidR="00555478" w:rsidRDefault="00555478" w:rsidP="00555478">
      <w:pPr>
        <w:pStyle w:val="NoteLevel3"/>
      </w:pPr>
      <w:r>
        <w:t>Required to think problem is modifiable for cognitive behavioral techniques to work</w:t>
      </w:r>
    </w:p>
    <w:p w14:paraId="7261D8C7" w14:textId="6EA3FE2B" w:rsidR="00555478" w:rsidRDefault="00555478" w:rsidP="00555478">
      <w:pPr>
        <w:pStyle w:val="NoteLevel3"/>
      </w:pPr>
      <w:r>
        <w:t>Monitor thoughts feelings and behavior to breakup maladaptive cognitions (discouraging self-talk)</w:t>
      </w:r>
    </w:p>
    <w:p w14:paraId="4D988144" w14:textId="3D40526F" w:rsidR="00555478" w:rsidRDefault="00555478" w:rsidP="00555478">
      <w:pPr>
        <w:pStyle w:val="NoteLevel3"/>
      </w:pPr>
      <w:r>
        <w:t>Self-efficacy can offset depression, promote control</w:t>
      </w:r>
    </w:p>
    <w:p w14:paraId="31A28240" w14:textId="3A1B939F" w:rsidR="00E67529" w:rsidRDefault="00555478" w:rsidP="00555478">
      <w:pPr>
        <w:pStyle w:val="NoteLevel4"/>
      </w:pPr>
      <w:r>
        <w:t>Distraction, hypnosis, combined cognitive behavioral interventions were most effective injections in children</w:t>
      </w:r>
    </w:p>
    <w:p w14:paraId="5111FCC9" w14:textId="0ED9C612" w:rsidR="00555478" w:rsidRDefault="00555478" w:rsidP="00555478">
      <w:pPr>
        <w:pStyle w:val="NoteLevel1"/>
      </w:pPr>
      <w:r>
        <w:t>5. How is chronic pain managed?</w:t>
      </w:r>
    </w:p>
    <w:p w14:paraId="4EFB041E" w14:textId="212C8682" w:rsidR="00555478" w:rsidRDefault="00555478" w:rsidP="00555478">
      <w:pPr>
        <w:pStyle w:val="NoteLevel2"/>
      </w:pPr>
      <w:r>
        <w:t xml:space="preserve">No single technique is successful; combination required </w:t>
      </w:r>
    </w:p>
    <w:p w14:paraId="4621FE7B" w14:textId="09419846" w:rsidR="00555478" w:rsidRDefault="00555478" w:rsidP="00555478">
      <w:pPr>
        <w:pStyle w:val="NoteLevel2"/>
      </w:pPr>
      <w:r>
        <w:rPr>
          <w:b/>
        </w:rPr>
        <w:t xml:space="preserve">Pain management programs </w:t>
      </w:r>
      <w:r>
        <w:t xml:space="preserve">– coordinated form of treatment for chronic pain </w:t>
      </w:r>
    </w:p>
    <w:p w14:paraId="7CCE167C" w14:textId="4F72A2C9" w:rsidR="00555478" w:rsidRDefault="00CC6CBB" w:rsidP="00555478">
      <w:pPr>
        <w:pStyle w:val="NoteLevel2"/>
      </w:pPr>
      <w:r>
        <w:t>Pain clinics (</w:t>
      </w:r>
      <w:proofErr w:type="spellStart"/>
      <w:r>
        <w:t>avg</w:t>
      </w:r>
      <w:proofErr w:type="spellEnd"/>
      <w:r>
        <w:t xml:space="preserve"> wait time for admission 6 months)</w:t>
      </w:r>
    </w:p>
    <w:p w14:paraId="7BDBE7E9" w14:textId="5C512280" w:rsidR="00CC6CBB" w:rsidRDefault="00CC6CBB" w:rsidP="00555478">
      <w:pPr>
        <w:pStyle w:val="NoteLevel2"/>
      </w:pPr>
      <w:r>
        <w:lastRenderedPageBreak/>
        <w:t>Interdisciplinary: physicians, clinical psychologist/psychiatrist, physical therapist</w:t>
      </w:r>
    </w:p>
    <w:p w14:paraId="1FCB7B97" w14:textId="625000C7" w:rsidR="00CC6CBB" w:rsidRDefault="00CC6CBB" w:rsidP="00555478">
      <w:pPr>
        <w:pStyle w:val="NoteLevel2"/>
      </w:pPr>
      <w:r>
        <w:t xml:space="preserve">Goal: reduce pain, increase activity, reduce perceptions of disability, return to work, lead meaningful rewarding lives </w:t>
      </w:r>
    </w:p>
    <w:p w14:paraId="2D95AE64" w14:textId="10EFFA42" w:rsidR="00CC6CBB" w:rsidRDefault="00CC6CBB" w:rsidP="00555478">
      <w:pPr>
        <w:pStyle w:val="NoteLevel2"/>
      </w:pPr>
      <w:r>
        <w:t xml:space="preserve">Initial Evaluation </w:t>
      </w:r>
    </w:p>
    <w:p w14:paraId="323AB2F4" w14:textId="0573C5A0" w:rsidR="00CC6CBB" w:rsidRDefault="00CC6CBB" w:rsidP="00CC6CBB">
      <w:pPr>
        <w:pStyle w:val="NoteLevel3"/>
      </w:pPr>
      <w:r>
        <w:t>Qualitative and quantitative evaluation (location, sensory qualities, severity, duration, onset history)</w:t>
      </w:r>
    </w:p>
    <w:p w14:paraId="518C10F7" w14:textId="087C425A" w:rsidR="00CC6CBB" w:rsidRDefault="00CC6CBB" w:rsidP="00CC6CBB">
      <w:pPr>
        <w:pStyle w:val="NoteLevel3"/>
      </w:pPr>
      <w:r>
        <w:t>Functional status – degree of impairment in work/family</w:t>
      </w:r>
    </w:p>
    <w:p w14:paraId="48A54CB3" w14:textId="4814959D" w:rsidR="00CC6CBB" w:rsidRDefault="00CC6CBB" w:rsidP="00CC6CBB">
      <w:pPr>
        <w:pStyle w:val="NoteLevel3"/>
      </w:pPr>
      <w:r>
        <w:t xml:space="preserve">Assessments help establish treatment goals </w:t>
      </w:r>
    </w:p>
    <w:p w14:paraId="2933ECEA" w14:textId="52DD9F66" w:rsidR="00CC6CBB" w:rsidRDefault="00CC6CBB" w:rsidP="00CC6CBB">
      <w:pPr>
        <w:pStyle w:val="NoteLevel2"/>
      </w:pPr>
      <w:r>
        <w:t>Individualized treatment</w:t>
      </w:r>
    </w:p>
    <w:p w14:paraId="58BC823F" w14:textId="7F31BD6D" w:rsidR="00CC6CBB" w:rsidRDefault="00CC6CBB" w:rsidP="00CC6CBB">
      <w:pPr>
        <w:pStyle w:val="NoteLevel3"/>
      </w:pPr>
      <w:r>
        <w:t xml:space="preserve">Structured and time limited – goals, rules, endpoint </w:t>
      </w:r>
    </w:p>
    <w:p w14:paraId="0ADDEF4B" w14:textId="6FF2AF89" w:rsidR="00CC6CBB" w:rsidRDefault="00CC6CBB" w:rsidP="00CC6CBB">
      <w:pPr>
        <w:pStyle w:val="NoteLevel3"/>
      </w:pPr>
      <w:r>
        <w:t xml:space="preserve">Over-arching goal: self-management of pain </w:t>
      </w:r>
    </w:p>
    <w:p w14:paraId="591AB084" w14:textId="11931AEF" w:rsidR="00CC6CBB" w:rsidRDefault="00CC6CBB" w:rsidP="00CC6CBB">
      <w:pPr>
        <w:pStyle w:val="NoteLevel2"/>
      </w:pPr>
      <w:r>
        <w:t>Components of Chronic Pain Management Programs</w:t>
      </w:r>
    </w:p>
    <w:p w14:paraId="4C451713" w14:textId="7C09356F" w:rsidR="00CC6CBB" w:rsidRDefault="00CC6CBB" w:rsidP="00CC6CBB">
      <w:pPr>
        <w:pStyle w:val="NoteLevel3"/>
      </w:pPr>
      <w:r>
        <w:t xml:space="preserve">Patient education (often group) </w:t>
      </w:r>
    </w:p>
    <w:p w14:paraId="193E09C3" w14:textId="1968C90D" w:rsidR="00CC6CBB" w:rsidRDefault="00CC6CBB" w:rsidP="00CC6CBB">
      <w:pPr>
        <w:pStyle w:val="NoteLevel4"/>
      </w:pPr>
      <w:r>
        <w:t xml:space="preserve">Discussion of med, assertiveness/social training, dealing w. sleep disturbances, depression, non-drug pain control, nutrition/posture/weight-management </w:t>
      </w:r>
      <w:proofErr w:type="spellStart"/>
      <w:r>
        <w:t>etc</w:t>
      </w:r>
      <w:proofErr w:type="spellEnd"/>
    </w:p>
    <w:p w14:paraId="5C21D803" w14:textId="29B56D32" w:rsidR="00CC6CBB" w:rsidRDefault="00CC6CBB" w:rsidP="00CC6CBB">
      <w:pPr>
        <w:pStyle w:val="NoteLevel3"/>
      </w:pPr>
      <w:r>
        <w:t>Training on measures to reduce pain</w:t>
      </w:r>
    </w:p>
    <w:p w14:paraId="57671C4C" w14:textId="36E7D989" w:rsidR="00CC6CBB" w:rsidRDefault="00CC6CBB" w:rsidP="00CC6CBB">
      <w:pPr>
        <w:pStyle w:val="NoteLevel4"/>
      </w:pPr>
      <w:r>
        <w:t xml:space="preserve">Relaxation, exercise, temperature biofeedback, </w:t>
      </w:r>
    </w:p>
    <w:p w14:paraId="2626BB30" w14:textId="04DB6747" w:rsidR="00CC6CBB" w:rsidRDefault="00CC6CBB" w:rsidP="00CC6CBB">
      <w:pPr>
        <w:pStyle w:val="NoteLevel4"/>
      </w:pPr>
      <w:r>
        <w:t>Gain control of emotional responses</w:t>
      </w:r>
      <w:r w:rsidR="009C044B">
        <w:t xml:space="preserve"> (depression, anxiety, irritability)</w:t>
      </w:r>
    </w:p>
    <w:p w14:paraId="51F16ED5" w14:textId="118CC919" w:rsidR="009C044B" w:rsidRDefault="009C044B" w:rsidP="009C044B">
      <w:pPr>
        <w:pStyle w:val="NoteLevel3"/>
      </w:pPr>
      <w:r>
        <w:t>Maladaptive cognition management</w:t>
      </w:r>
    </w:p>
    <w:p w14:paraId="57FFF5FD" w14:textId="6473F061" w:rsidR="009C044B" w:rsidRDefault="009C044B" w:rsidP="009C044B">
      <w:pPr>
        <w:pStyle w:val="NoteLevel3"/>
      </w:pPr>
      <w:r>
        <w:t>Relapse prevention and follow up</w:t>
      </w:r>
    </w:p>
    <w:p w14:paraId="1C9392D0" w14:textId="21BFA819" w:rsidR="009C044B" w:rsidRDefault="009C044B" w:rsidP="009C044B">
      <w:pPr>
        <w:pStyle w:val="NoteLevel4"/>
      </w:pPr>
      <w:r>
        <w:t>Relapse rate 30 to 60% (non-adherence)</w:t>
      </w:r>
    </w:p>
    <w:p w14:paraId="658B0806" w14:textId="375C93B1" w:rsidR="009C044B" w:rsidRDefault="009C044B" w:rsidP="009C044B">
      <w:pPr>
        <w:pStyle w:val="NoteLevel2"/>
      </w:pPr>
      <w:r>
        <w:t>Involvement of Family</w:t>
      </w:r>
    </w:p>
    <w:p w14:paraId="50A0795C" w14:textId="714C0376" w:rsidR="009C044B" w:rsidRDefault="009C044B" w:rsidP="009C044B">
      <w:pPr>
        <w:pStyle w:val="NoteLevel3"/>
      </w:pPr>
      <w:r>
        <w:t>Family therapy to deal w. withdrawal/ reinforcement of behaviors for chronic pain patients</w:t>
      </w:r>
    </w:p>
    <w:p w14:paraId="7A718D70" w14:textId="3C1CAA7B" w:rsidR="009C044B" w:rsidRDefault="009C044B" w:rsidP="009C044B">
      <w:pPr>
        <w:pStyle w:val="NoteLevel3"/>
      </w:pPr>
      <w:r>
        <w:t xml:space="preserve">UBC study: more individuals were satisfied w. spousal response, the less effect </w:t>
      </w:r>
      <w:proofErr w:type="spellStart"/>
      <w:r>
        <w:t>catastrophizing</w:t>
      </w:r>
      <w:proofErr w:type="spellEnd"/>
      <w:r>
        <w:t xml:space="preserve"> had on pain and negative affect</w:t>
      </w:r>
    </w:p>
    <w:p w14:paraId="21AF7C68" w14:textId="39921484" w:rsidR="009C044B" w:rsidRDefault="009C044B" w:rsidP="009C044B">
      <w:pPr>
        <w:pStyle w:val="NoteLevel4"/>
      </w:pPr>
      <w:r>
        <w:t>Suggests family = coping resource</w:t>
      </w:r>
    </w:p>
    <w:p w14:paraId="7254D92E" w14:textId="69955A20" w:rsidR="009C044B" w:rsidRDefault="009C044B" w:rsidP="009C044B">
      <w:pPr>
        <w:pStyle w:val="NoteLevel3"/>
      </w:pPr>
      <w:r>
        <w:t xml:space="preserve">Interventions that help family respond positively may provide aid to patients’ pain management </w:t>
      </w:r>
    </w:p>
    <w:p w14:paraId="3429E904" w14:textId="28A9A190" w:rsidR="009C044B" w:rsidRDefault="009C044B" w:rsidP="009C044B">
      <w:pPr>
        <w:pStyle w:val="NoteLevel2"/>
      </w:pPr>
      <w:r>
        <w:t>Evaluation of Pain Management Programs</w:t>
      </w:r>
    </w:p>
    <w:p w14:paraId="46DD08DB" w14:textId="77E8693D" w:rsidR="009C044B" w:rsidRDefault="00A755E1" w:rsidP="009C044B">
      <w:pPr>
        <w:pStyle w:val="NoteLevel3"/>
      </w:pPr>
      <w:r>
        <w:t xml:space="preserve">Comprehensive chronic pain treatment programs = consistently successful and cost-effective </w:t>
      </w:r>
    </w:p>
    <w:p w14:paraId="26752A67" w14:textId="296AB195" w:rsidR="00A755E1" w:rsidRDefault="00A755E1" w:rsidP="009C044B">
      <w:pPr>
        <w:pStyle w:val="NoteLevel3"/>
      </w:pPr>
      <w:r>
        <w:lastRenderedPageBreak/>
        <w:t>Chronic pain = syndrome, not symptom</w:t>
      </w:r>
    </w:p>
    <w:p w14:paraId="0D379C0F" w14:textId="7BE109E6" w:rsidR="00A755E1" w:rsidRDefault="00A755E1" w:rsidP="009C044B">
      <w:pPr>
        <w:pStyle w:val="NoteLevel3"/>
      </w:pPr>
      <w:proofErr w:type="spellStart"/>
      <w:r>
        <w:t>Biopsychosocial</w:t>
      </w:r>
      <w:proofErr w:type="spellEnd"/>
      <w:r>
        <w:t xml:space="preserve"> approach to pain management </w:t>
      </w:r>
    </w:p>
    <w:p w14:paraId="54E8A3CE" w14:textId="0CCCD2F0" w:rsidR="00A755E1" w:rsidRDefault="00A755E1" w:rsidP="009C044B">
      <w:pPr>
        <w:pStyle w:val="NoteLevel3"/>
      </w:pPr>
      <w:r>
        <w:t>Programs offer: possibility of pain-free existence, dignity (self-control) and freedom (from addiction, depression, anxiety)</w:t>
      </w:r>
    </w:p>
    <w:p w14:paraId="5DBCBFC5" w14:textId="2A6E406E" w:rsidR="00AA47DE" w:rsidRDefault="00AA47DE">
      <w:pPr>
        <w:pStyle w:val="NoteLevel1"/>
        <w:sectPr w:rsidR="00AA47DE" w:rsidSect="00AA47DE">
          <w:headerReference w:type="first" r:id="rId9"/>
          <w:pgSz w:w="12240" w:h="15840"/>
          <w:pgMar w:top="1440" w:right="1440" w:bottom="1440" w:left="1440" w:header="708" w:footer="708" w:gutter="0"/>
          <w:cols w:space="708"/>
          <w:titlePg/>
          <w:docGrid w:type="lines" w:linePitch="360"/>
        </w:sectPr>
      </w:pPr>
    </w:p>
    <w:p w14:paraId="2D15C5A1" w14:textId="069A7AA0" w:rsidR="001573C0" w:rsidRDefault="007A1C1B">
      <w:pPr>
        <w:pStyle w:val="NoteLevel1"/>
      </w:pPr>
      <w:r>
        <w:lastRenderedPageBreak/>
        <w:t>1. How does death differ across the life span</w:t>
      </w:r>
    </w:p>
    <w:p w14:paraId="55C8776D" w14:textId="2AA02732" w:rsidR="007A1C1B" w:rsidRDefault="007A1C1B" w:rsidP="007A1C1B">
      <w:pPr>
        <w:pStyle w:val="NoteLevel2"/>
      </w:pPr>
      <w:r>
        <w:t xml:space="preserve">Canadians </w:t>
      </w:r>
      <w:proofErr w:type="spellStart"/>
      <w:r>
        <w:t>avg</w:t>
      </w:r>
      <w:proofErr w:type="spellEnd"/>
      <w:r>
        <w:t xml:space="preserve"> life span 81 </w:t>
      </w:r>
      <w:proofErr w:type="spellStart"/>
      <w:r>
        <w:t>yrs</w:t>
      </w:r>
      <w:proofErr w:type="spellEnd"/>
    </w:p>
    <w:p w14:paraId="6F5F006C" w14:textId="3060DEC0" w:rsidR="007A1C1B" w:rsidRDefault="007A1C1B" w:rsidP="007A1C1B">
      <w:pPr>
        <w:pStyle w:val="NoteLevel2"/>
      </w:pPr>
      <w:r>
        <w:t>Infectious diseases are no longer primary cause of death</w:t>
      </w:r>
    </w:p>
    <w:p w14:paraId="5D0C7BA9" w14:textId="1DA46BE2" w:rsidR="007A1C1B" w:rsidRDefault="007A1C1B" w:rsidP="007A1C1B">
      <w:pPr>
        <w:pStyle w:val="NoteLevel2"/>
      </w:pPr>
      <w:r>
        <w:t xml:space="preserve">Most </w:t>
      </w:r>
      <w:r w:rsidR="00B37E8A">
        <w:t>Canadians</w:t>
      </w:r>
      <w:r>
        <w:t xml:space="preserve"> will know before they die (not a fast rapid death)</w:t>
      </w:r>
    </w:p>
    <w:p w14:paraId="47CB8422" w14:textId="36E32A8A" w:rsidR="00B37E8A" w:rsidRDefault="00B37E8A" w:rsidP="007A1C1B">
      <w:pPr>
        <w:pStyle w:val="NoteLevel2"/>
      </w:pPr>
      <w:r>
        <w:t>Death in Infancy or Childhood</w:t>
      </w:r>
    </w:p>
    <w:p w14:paraId="6598EDAE" w14:textId="43E3D36A" w:rsidR="00B37E8A" w:rsidRDefault="00B37E8A" w:rsidP="00B37E8A">
      <w:pPr>
        <w:pStyle w:val="NoteLevel3"/>
      </w:pPr>
      <w:r>
        <w:t>Canada has high infant mortality rate (5.1 of 1000)</w:t>
      </w:r>
    </w:p>
    <w:p w14:paraId="163256D6" w14:textId="54F47550" w:rsidR="00B37E8A" w:rsidRDefault="00B37E8A" w:rsidP="00B37E8A">
      <w:pPr>
        <w:pStyle w:val="NoteLevel4"/>
      </w:pPr>
      <w:r>
        <w:t>Dropped from 6</w:t>
      </w:r>
      <w:r w:rsidRPr="00B37E8A">
        <w:rPr>
          <w:vertAlign w:val="superscript"/>
        </w:rPr>
        <w:t>th</w:t>
      </w:r>
      <w:r>
        <w:t xml:space="preserve"> to 24</w:t>
      </w:r>
      <w:r w:rsidRPr="00B37E8A">
        <w:rPr>
          <w:vertAlign w:val="superscript"/>
        </w:rPr>
        <w:t>th</w:t>
      </w:r>
      <w:r>
        <w:t xml:space="preserve"> internationally</w:t>
      </w:r>
    </w:p>
    <w:p w14:paraId="23E64BBE" w14:textId="1FE9B740" w:rsidR="00B37E8A" w:rsidRDefault="00B37E8A" w:rsidP="00B37E8A">
      <w:pPr>
        <w:pStyle w:val="NoteLevel3"/>
      </w:pPr>
      <w:r>
        <w:t>Disparity across socio-economic status groups</w:t>
      </w:r>
    </w:p>
    <w:p w14:paraId="3FA58260" w14:textId="77777777" w:rsidR="00B37E8A" w:rsidRDefault="00B37E8A" w:rsidP="00B37E8A">
      <w:pPr>
        <w:pStyle w:val="NoteLevel4"/>
      </w:pPr>
      <w:r>
        <w:t>4/1000 rich, 6.5/1000 poor</w:t>
      </w:r>
    </w:p>
    <w:p w14:paraId="27499780" w14:textId="77777777" w:rsidR="00B37E8A" w:rsidRDefault="00B37E8A" w:rsidP="00B37E8A">
      <w:pPr>
        <w:pStyle w:val="NoteLevel4"/>
      </w:pPr>
      <w:r>
        <w:t xml:space="preserve">higher in First Nations (FN) than non-FNs – </w:t>
      </w:r>
    </w:p>
    <w:p w14:paraId="676EC789" w14:textId="4D45C19F" w:rsidR="00B37E8A" w:rsidRDefault="00B37E8A" w:rsidP="00B37E8A">
      <w:pPr>
        <w:pStyle w:val="NoteLevel5"/>
      </w:pPr>
      <w:r>
        <w:t>but no difference between rich and poor FN</w:t>
      </w:r>
    </w:p>
    <w:p w14:paraId="0821CC7A" w14:textId="1AB6A90F" w:rsidR="00B37E8A" w:rsidRDefault="00B37E8A" w:rsidP="00B37E8A">
      <w:pPr>
        <w:pStyle w:val="NoteLevel5"/>
      </w:pPr>
      <w:r>
        <w:t>suggests disparity unrelated to socio-economics</w:t>
      </w:r>
    </w:p>
    <w:p w14:paraId="13AE2463" w14:textId="1263B4A7" w:rsidR="00B37E8A" w:rsidRDefault="00B37E8A" w:rsidP="00B37E8A">
      <w:pPr>
        <w:pStyle w:val="NoteLevel3"/>
      </w:pPr>
      <w:r>
        <w:t xml:space="preserve">SIDS (sudden infant death syndrome), congenital abnormalities = main cause of death first year of life </w:t>
      </w:r>
    </w:p>
    <w:p w14:paraId="1804009A" w14:textId="190EC646" w:rsidR="00B37E8A" w:rsidRDefault="00B37E8A" w:rsidP="00B37E8A">
      <w:pPr>
        <w:pStyle w:val="NoteLevel3"/>
      </w:pPr>
      <w:r>
        <w:t>SIDS</w:t>
      </w:r>
    </w:p>
    <w:p w14:paraId="6C97DD39" w14:textId="3300861C" w:rsidR="00B37E8A" w:rsidRDefault="00B37E8A" w:rsidP="00B37E8A">
      <w:pPr>
        <w:pStyle w:val="NoteLevel4"/>
      </w:pPr>
      <w:r>
        <w:t xml:space="preserve">Cause unknown, bb stops breathing </w:t>
      </w:r>
    </w:p>
    <w:p w14:paraId="234541F8" w14:textId="013B4F8B" w:rsidR="00B37E8A" w:rsidRDefault="00B37E8A" w:rsidP="00B37E8A">
      <w:pPr>
        <w:pStyle w:val="NoteLevel4"/>
      </w:pPr>
      <w:r>
        <w:t xml:space="preserve">More likely to occur: lower class urban </w:t>
      </w:r>
      <w:proofErr w:type="spellStart"/>
      <w:r>
        <w:t>env’t</w:t>
      </w:r>
      <w:proofErr w:type="spellEnd"/>
      <w:r>
        <w:t xml:space="preserve">, mom smoking@ pregnancy, bb sleep on stomach/side </w:t>
      </w:r>
    </w:p>
    <w:p w14:paraId="1616263D" w14:textId="6989AD0B" w:rsidR="00B37E8A" w:rsidRDefault="00B37E8A" w:rsidP="00B37E8A">
      <w:pPr>
        <w:pStyle w:val="NoteLevel4"/>
      </w:pPr>
      <w:r>
        <w:t>3 bb/week die in Canada from SIDS</w:t>
      </w:r>
    </w:p>
    <w:p w14:paraId="298189A1" w14:textId="58F7083D" w:rsidR="00B37E8A" w:rsidRDefault="00B37E8A" w:rsidP="00B37E8A">
      <w:pPr>
        <w:pStyle w:val="NoteLevel4"/>
      </w:pPr>
      <w:r>
        <w:t xml:space="preserve">Highs SIDS in Aboriginals </w:t>
      </w:r>
    </w:p>
    <w:p w14:paraId="61C06ABE" w14:textId="15D3361C" w:rsidR="00B37E8A" w:rsidRDefault="00B37E8A" w:rsidP="00B37E8A">
      <w:pPr>
        <w:pStyle w:val="NoteLevel4"/>
      </w:pPr>
      <w:r>
        <w:t xml:space="preserve">Gentle death for bb, not for parents </w:t>
      </w:r>
    </w:p>
    <w:p w14:paraId="24817787" w14:textId="24D8F96B" w:rsidR="00B37E8A" w:rsidRDefault="00B37E8A" w:rsidP="00B37E8A">
      <w:pPr>
        <w:pStyle w:val="NoteLevel5"/>
      </w:pPr>
      <w:r>
        <w:t xml:space="preserve">Confusion, self-blame psychological toll </w:t>
      </w:r>
    </w:p>
    <w:p w14:paraId="2C1B0D46" w14:textId="317B514E" w:rsidR="00B37E8A" w:rsidRDefault="00E41FDB" w:rsidP="00B37E8A">
      <w:pPr>
        <w:pStyle w:val="NoteLevel5"/>
      </w:pPr>
      <w:r>
        <w:t xml:space="preserve">Some murders blame bb death on SIDS </w:t>
      </w:r>
      <w:r>
        <w:sym w:font="Wingdings" w:char="F0E0"/>
      </w:r>
      <w:r>
        <w:t xml:space="preserve"> legal and emotional complications </w:t>
      </w:r>
    </w:p>
    <w:p w14:paraId="6DDF7AEA" w14:textId="56ADFF5B" w:rsidR="00E41FDB" w:rsidRDefault="00E41FDB" w:rsidP="00E41FDB">
      <w:pPr>
        <w:pStyle w:val="NoteLevel4"/>
      </w:pPr>
      <w:r>
        <w:t>Reduce SIDS (50%) by sleeping on back</w:t>
      </w:r>
    </w:p>
    <w:p w14:paraId="6B240593" w14:textId="77777777" w:rsidR="00E41FDB" w:rsidRDefault="00E41FDB" w:rsidP="00E41FDB">
      <w:pPr>
        <w:pStyle w:val="NoteLevel3"/>
      </w:pPr>
      <w:r>
        <w:t>After 1 till under 15yrs</w:t>
      </w:r>
    </w:p>
    <w:p w14:paraId="6C2A339A" w14:textId="683E0CF7" w:rsidR="00E41FDB" w:rsidRDefault="00E41FDB" w:rsidP="00E41FDB">
      <w:pPr>
        <w:pStyle w:val="NoteLevel4"/>
      </w:pPr>
      <w:r>
        <w:t>external causes 1</w:t>
      </w:r>
      <w:r w:rsidRPr="00E41FDB">
        <w:rPr>
          <w:vertAlign w:val="superscript"/>
        </w:rPr>
        <w:t>st</w:t>
      </w:r>
      <w:r>
        <w:t xml:space="preserve"> leading cause (42%) of deaths</w:t>
      </w:r>
    </w:p>
    <w:p w14:paraId="27254B92" w14:textId="063E0BF1" w:rsidR="00E41FDB" w:rsidRDefault="00E41FDB" w:rsidP="00E41FDB">
      <w:pPr>
        <w:pStyle w:val="NoteLevel5"/>
      </w:pPr>
      <w:r>
        <w:t>Motor vehicle accidents, drowning, poisoning, injuries, falls</w:t>
      </w:r>
    </w:p>
    <w:p w14:paraId="55A3C15E" w14:textId="07E6D65F" w:rsidR="00E41FDB" w:rsidRDefault="00E41FDB" w:rsidP="00E41FDB">
      <w:pPr>
        <w:pStyle w:val="NoteLevel5"/>
      </w:pPr>
      <w:r>
        <w:t>Home and automobile deaths have declined b/c increased attention, preventative technologies</w:t>
      </w:r>
    </w:p>
    <w:p w14:paraId="2BF921C2" w14:textId="3B82AC43" w:rsidR="00E41FDB" w:rsidRDefault="00E41FDB" w:rsidP="00E41FDB">
      <w:pPr>
        <w:pStyle w:val="NoteLevel4"/>
      </w:pPr>
      <w:r>
        <w:t>Leukemia 2</w:t>
      </w:r>
      <w:r w:rsidRPr="00E41FDB">
        <w:rPr>
          <w:vertAlign w:val="superscript"/>
        </w:rPr>
        <w:t>nd</w:t>
      </w:r>
      <w:r>
        <w:t xml:space="preserve"> leading cause for death </w:t>
      </w:r>
    </w:p>
    <w:p w14:paraId="2F845EF6" w14:textId="0454F1F4" w:rsidR="00E41FDB" w:rsidRDefault="00E41FDB" w:rsidP="00E41FDB">
      <w:pPr>
        <w:pStyle w:val="NoteLevel5"/>
      </w:pPr>
      <w:r>
        <w:t>25% of new cancer patients in age group</w:t>
      </w:r>
    </w:p>
    <w:p w14:paraId="043BC72E" w14:textId="3534DA06" w:rsidR="00E41FDB" w:rsidRDefault="00E41FDB" w:rsidP="00E41FDB">
      <w:pPr>
        <w:pStyle w:val="NoteLevel5"/>
      </w:pPr>
      <w:r>
        <w:t xml:space="preserve">29% of cancer deaths </w:t>
      </w:r>
    </w:p>
    <w:p w14:paraId="49D2C0A2" w14:textId="0F9C165D" w:rsidR="00E41FDB" w:rsidRDefault="00E41FDB" w:rsidP="00E41FDB">
      <w:pPr>
        <w:pStyle w:val="NoteLevel5"/>
      </w:pPr>
      <w:r>
        <w:lastRenderedPageBreak/>
        <w:t xml:space="preserve">cancer in bone marrow, excessive white blood cells, leading to anemia </w:t>
      </w:r>
      <w:proofErr w:type="spellStart"/>
      <w:r>
        <w:t>etc</w:t>
      </w:r>
      <w:proofErr w:type="spellEnd"/>
    </w:p>
    <w:p w14:paraId="081B0504" w14:textId="524AFBC9" w:rsidR="00E41FDB" w:rsidRDefault="00E41FDB" w:rsidP="00E41FDB">
      <w:pPr>
        <w:pStyle w:val="NoteLevel5"/>
      </w:pPr>
      <w:r>
        <w:t xml:space="preserve">now, 80%+ victims survive </w:t>
      </w:r>
    </w:p>
    <w:p w14:paraId="7212B231" w14:textId="74340329" w:rsidR="00E41FDB" w:rsidRDefault="00E41FDB" w:rsidP="00E41FDB">
      <w:pPr>
        <w:pStyle w:val="NoteLevel5"/>
      </w:pPr>
      <w:r>
        <w:t>very painful/unpleased process but gives hope</w:t>
      </w:r>
    </w:p>
    <w:p w14:paraId="6BADDC3C" w14:textId="3BF2F4E3" w:rsidR="00E41FDB" w:rsidRDefault="00E41FDB" w:rsidP="00E41FDB">
      <w:pPr>
        <w:pStyle w:val="NoteLevel3"/>
      </w:pPr>
      <w:r>
        <w:t>After 15, car accidents are chief external causes for death</w:t>
      </w:r>
    </w:p>
    <w:p w14:paraId="76AF3E39" w14:textId="4ADE42DE" w:rsidR="00E41FDB" w:rsidRDefault="00E41FDB" w:rsidP="00E41FDB">
      <w:pPr>
        <w:pStyle w:val="NoteLevel3"/>
      </w:pPr>
      <w:r>
        <w:t>Overall mortality rates for most causes of deaths in children/infan</w:t>
      </w:r>
      <w:r w:rsidR="006349E5">
        <w:t>ts have declined</w:t>
      </w:r>
    </w:p>
    <w:p w14:paraId="4BB825F9" w14:textId="24F4A37E" w:rsidR="006349E5" w:rsidRDefault="006349E5" w:rsidP="006349E5">
      <w:pPr>
        <w:pStyle w:val="NoteLevel2"/>
      </w:pPr>
      <w:r>
        <w:t>Children’s understanding of Death</w:t>
      </w:r>
    </w:p>
    <w:p w14:paraId="1524198B" w14:textId="3C16E063" w:rsidR="006349E5" w:rsidRDefault="006349E5" w:rsidP="006349E5">
      <w:pPr>
        <w:pStyle w:val="NoteLevel3"/>
      </w:pPr>
      <w:r>
        <w:t xml:space="preserve">Idea of death develops slowly </w:t>
      </w:r>
    </w:p>
    <w:p w14:paraId="6B79D615" w14:textId="3E488903" w:rsidR="006349E5" w:rsidRDefault="006349E5" w:rsidP="006349E5">
      <w:pPr>
        <w:pStyle w:val="NoteLevel3"/>
      </w:pPr>
      <w:r>
        <w:t xml:space="preserve">5/6 age think death = great sleep </w:t>
      </w:r>
    </w:p>
    <w:p w14:paraId="54AAFA13" w14:textId="41E41F05" w:rsidR="006349E5" w:rsidRDefault="006349E5" w:rsidP="006349E5">
      <w:pPr>
        <w:pStyle w:val="NoteLevel4"/>
      </w:pPr>
      <w:r>
        <w:t xml:space="preserve">more curious than frightened of death </w:t>
      </w:r>
    </w:p>
    <w:p w14:paraId="6F304047" w14:textId="41B657B2" w:rsidR="00AE6798" w:rsidRDefault="00AE6798" w:rsidP="006349E5">
      <w:pPr>
        <w:pStyle w:val="NoteLevel4"/>
      </w:pPr>
      <w:r>
        <w:t>do not understand death as final/irreversible</w:t>
      </w:r>
    </w:p>
    <w:p w14:paraId="291EDCBB" w14:textId="7338A0E4" w:rsidR="00AE6798" w:rsidRDefault="00AE6798" w:rsidP="00AE6798">
      <w:pPr>
        <w:pStyle w:val="NoteLevel3"/>
      </w:pPr>
      <w:r>
        <w:t xml:space="preserve">5 to 9 age </w:t>
      </w:r>
    </w:p>
    <w:p w14:paraId="0B4F107F" w14:textId="1D8D8D3E" w:rsidR="00AE6798" w:rsidRDefault="00AE6798" w:rsidP="00AE6798">
      <w:pPr>
        <w:pStyle w:val="NoteLevel4"/>
      </w:pPr>
      <w:r>
        <w:t>idea of final death may develop</w:t>
      </w:r>
    </w:p>
    <w:p w14:paraId="5E8132FA" w14:textId="22C63574" w:rsidR="00AE6798" w:rsidRDefault="00AE6798" w:rsidP="00AE6798">
      <w:pPr>
        <w:pStyle w:val="NoteLevel4"/>
      </w:pPr>
      <w:r>
        <w:t>no biological understanding of death</w:t>
      </w:r>
    </w:p>
    <w:p w14:paraId="5A7056FE" w14:textId="2434790F" w:rsidR="00AE6798" w:rsidRDefault="00AE6798" w:rsidP="00AE6798">
      <w:pPr>
        <w:pStyle w:val="NoteLevel4"/>
      </w:pPr>
      <w:r>
        <w:t>some children personify death as supernatural being taking a person away (ghost/devil)</w:t>
      </w:r>
    </w:p>
    <w:p w14:paraId="28FD5B30" w14:textId="19431E93" w:rsidR="00AE6798" w:rsidRDefault="00AE6798" w:rsidP="00AE6798">
      <w:pPr>
        <w:pStyle w:val="NoteLevel3"/>
      </w:pPr>
      <w:r>
        <w:t>9 or 10 age</w:t>
      </w:r>
    </w:p>
    <w:p w14:paraId="0C14E934" w14:textId="05E928D4" w:rsidR="00AE6798" w:rsidRDefault="00AE6798" w:rsidP="00AE6798">
      <w:pPr>
        <w:pStyle w:val="NoteLevel4"/>
      </w:pPr>
      <w:r>
        <w:t>death is universal and unavoidable</w:t>
      </w:r>
    </w:p>
    <w:p w14:paraId="3EF8A719" w14:textId="32C3D28B" w:rsidR="00AE6798" w:rsidRDefault="00AE6798" w:rsidP="00AE6798">
      <w:pPr>
        <w:pStyle w:val="NoteLevel4"/>
      </w:pPr>
      <w:r>
        <w:t>some idea of death process (burial, cremation), decomposition, person will not return</w:t>
      </w:r>
    </w:p>
    <w:p w14:paraId="5CD00104" w14:textId="58B8C5FF" w:rsidR="00AE6798" w:rsidRDefault="00AE6798" w:rsidP="00AE6798">
      <w:pPr>
        <w:pStyle w:val="NoteLevel2"/>
      </w:pPr>
      <w:r>
        <w:t>Death in Young Adulthood</w:t>
      </w:r>
    </w:p>
    <w:p w14:paraId="1D70DB0A" w14:textId="4DA2878F" w:rsidR="00AE6798" w:rsidRDefault="00AE6798" w:rsidP="00AE6798">
      <w:pPr>
        <w:pStyle w:val="NoteLevel3"/>
      </w:pPr>
      <w:r>
        <w:t xml:space="preserve">View: trauma or fiery accident (somewhat realistic) </w:t>
      </w:r>
    </w:p>
    <w:p w14:paraId="6CE5F986" w14:textId="4BDE4CEA" w:rsidR="00AE6798" w:rsidRDefault="00AE6798" w:rsidP="00AE6798">
      <w:pPr>
        <w:pStyle w:val="NoteLevel3"/>
      </w:pPr>
      <w:r>
        <w:t>Age 15-24: somewhat low death rate (2450/100000)</w:t>
      </w:r>
    </w:p>
    <w:p w14:paraId="774C7981" w14:textId="46EAA86D" w:rsidR="00AE6798" w:rsidRDefault="00AE6798" w:rsidP="00AE6798">
      <w:pPr>
        <w:pStyle w:val="NoteLevel3"/>
      </w:pPr>
      <w:r>
        <w:t>Major cause of death: unintentional injury, car accidents</w:t>
      </w:r>
    </w:p>
    <w:p w14:paraId="6267E5E0" w14:textId="6D8119BE" w:rsidR="00AE6798" w:rsidRDefault="00AE6798" w:rsidP="00AE6798">
      <w:pPr>
        <w:pStyle w:val="NoteLevel3"/>
      </w:pPr>
      <w:r>
        <w:t>Suicide is second leading cause, cancer 3</w:t>
      </w:r>
      <w:r w:rsidRPr="00AE6798">
        <w:rPr>
          <w:vertAlign w:val="superscript"/>
        </w:rPr>
        <w:t>rd</w:t>
      </w:r>
      <w:r>
        <w:t>, homicide 4</w:t>
      </w:r>
      <w:r w:rsidRPr="00AE6798">
        <w:rPr>
          <w:vertAlign w:val="superscript"/>
        </w:rPr>
        <w:t>th</w:t>
      </w:r>
      <w:r>
        <w:t xml:space="preserve">, heart disease/respiratory disease/congenital abnormalities account for most of remaining mortality </w:t>
      </w:r>
    </w:p>
    <w:p w14:paraId="71B951B9" w14:textId="6B89C65B" w:rsidR="00AE6798" w:rsidRDefault="00C51277" w:rsidP="00AE6798">
      <w:pPr>
        <w:pStyle w:val="NoteLevel3"/>
      </w:pPr>
      <w:r>
        <w:t xml:space="preserve">Next to infant mortality, young adults most tragic </w:t>
      </w:r>
    </w:p>
    <w:p w14:paraId="236EC50A" w14:textId="78ED23DE" w:rsidR="00C51277" w:rsidRDefault="00C51277" w:rsidP="00AE6798">
      <w:pPr>
        <w:pStyle w:val="NoteLevel3"/>
      </w:pPr>
      <w:r>
        <w:t xml:space="preserve">Young adult: product of social interactions/education, verge of starting families/careers </w:t>
      </w:r>
      <w:r>
        <w:sym w:font="Wingdings" w:char="F0E0"/>
      </w:r>
      <w:r>
        <w:t xml:space="preserve"> seeming waste/robbed of future</w:t>
      </w:r>
    </w:p>
    <w:p w14:paraId="62ABEE98" w14:textId="05ABE99C" w:rsidR="00C51277" w:rsidRDefault="00C51277" w:rsidP="00AE6798">
      <w:pPr>
        <w:pStyle w:val="NoteLevel3"/>
      </w:pPr>
      <w:r>
        <w:t xml:space="preserve">Terminal illness </w:t>
      </w:r>
      <w:r>
        <w:sym w:font="Wingdings" w:char="F0E0"/>
      </w:r>
      <w:r>
        <w:t xml:space="preserve"> patient shock, difficult for providers to deal</w:t>
      </w:r>
    </w:p>
    <w:p w14:paraId="1C3A5A6E" w14:textId="4D55ED57" w:rsidR="00C51277" w:rsidRDefault="00C51277" w:rsidP="00C51277">
      <w:pPr>
        <w:pStyle w:val="NoteLevel4"/>
      </w:pPr>
      <w:r>
        <w:t>Often angry</w:t>
      </w:r>
    </w:p>
    <w:p w14:paraId="1B13454A" w14:textId="2ACEEA06" w:rsidR="00C51277" w:rsidRDefault="00C51277" w:rsidP="00C51277">
      <w:pPr>
        <w:pStyle w:val="NoteLevel4"/>
      </w:pPr>
      <w:r>
        <w:t>Long drawn-out dying process b/c of good health; fewer biological competitors to death, do not quickly succumb to complications</w:t>
      </w:r>
    </w:p>
    <w:p w14:paraId="3EFB313D" w14:textId="69AFF61A" w:rsidR="00C51277" w:rsidRDefault="00C51277" w:rsidP="00C51277">
      <w:pPr>
        <w:pStyle w:val="NoteLevel4"/>
      </w:pPr>
      <w:r>
        <w:lastRenderedPageBreak/>
        <w:t>Parents feel cheated of the chance to see child’s future</w:t>
      </w:r>
    </w:p>
    <w:p w14:paraId="69E0A1E6" w14:textId="60606539" w:rsidR="00C51277" w:rsidRDefault="00C51277" w:rsidP="00C51277">
      <w:pPr>
        <w:pStyle w:val="NoteLevel2"/>
      </w:pPr>
      <w:r>
        <w:t xml:space="preserve">Death in Middle Age </w:t>
      </w:r>
    </w:p>
    <w:p w14:paraId="1E8145D3" w14:textId="7A47B1D3" w:rsidR="00C51277" w:rsidRDefault="00C51277" w:rsidP="00C51277">
      <w:pPr>
        <w:pStyle w:val="NoteLevel3"/>
      </w:pPr>
      <w:r>
        <w:t xml:space="preserve">More realistic, more fearful proportions (more common, develop chronic illness ultimately may kill them) </w:t>
      </w:r>
    </w:p>
    <w:p w14:paraId="5D21F1D7" w14:textId="44F27FED" w:rsidR="00C51277" w:rsidRDefault="00C51277" w:rsidP="00C51277">
      <w:pPr>
        <w:pStyle w:val="NoteLevel3"/>
      </w:pPr>
      <w:r>
        <w:t xml:space="preserve">Fear of death is more prominent </w:t>
      </w:r>
      <w:proofErr w:type="spellStart"/>
      <w:r>
        <w:t>vs</w:t>
      </w:r>
      <w:proofErr w:type="spellEnd"/>
      <w:r>
        <w:t xml:space="preserve"> later adulthood </w:t>
      </w:r>
    </w:p>
    <w:p w14:paraId="2B17A3C5" w14:textId="22CF229C" w:rsidR="00C51277" w:rsidRDefault="00C51277" w:rsidP="00C51277">
      <w:pPr>
        <w:pStyle w:val="NoteLevel3"/>
      </w:pPr>
      <w:r>
        <w:t>Midlife crisis (40’s-50’s) stem partly from realizing impending death</w:t>
      </w:r>
      <w:r w:rsidR="00C25D8A">
        <w:t>, death of parent/ friend or bodily sign of aging</w:t>
      </w:r>
    </w:p>
    <w:p w14:paraId="7F6F7856" w14:textId="2D2EF20B" w:rsidR="00C25D8A" w:rsidRDefault="00C25D8A" w:rsidP="00C51277">
      <w:pPr>
        <w:pStyle w:val="NoteLevel3"/>
      </w:pPr>
      <w:r>
        <w:t>Fear of loss of physical appearance/sexual powers/athletic ability symbolizing fear of death</w:t>
      </w:r>
    </w:p>
    <w:p w14:paraId="51D32B3F" w14:textId="28704DCF" w:rsidR="00C25D8A" w:rsidRDefault="00C25D8A" w:rsidP="00C51277">
      <w:pPr>
        <w:pStyle w:val="NoteLevel3"/>
      </w:pPr>
      <w:r>
        <w:t xml:space="preserve">Realization that work may be meaningless, youthful ambitions will not be realized </w:t>
      </w:r>
    </w:p>
    <w:p w14:paraId="15950664" w14:textId="77777777" w:rsidR="00C25D8A" w:rsidRDefault="00C25D8A" w:rsidP="00C51277">
      <w:pPr>
        <w:pStyle w:val="NoteLevel3"/>
      </w:pPr>
      <w:r>
        <w:rPr>
          <w:b/>
        </w:rPr>
        <w:t>Premature death</w:t>
      </w:r>
      <w:r>
        <w:t xml:space="preserve"> = death before projected age of 79 (sudden death: heart attack, stroke)</w:t>
      </w:r>
    </w:p>
    <w:p w14:paraId="4BA4748A" w14:textId="77777777" w:rsidR="00C25D8A" w:rsidRDefault="00C25D8A" w:rsidP="00646B77">
      <w:pPr>
        <w:pStyle w:val="NoteLevel4"/>
      </w:pPr>
      <w:r>
        <w:t xml:space="preserve">Sudden death is mostly preferred when asked </w:t>
      </w:r>
    </w:p>
    <w:p w14:paraId="6DBDB2E4" w14:textId="77777777" w:rsidR="00C25D8A" w:rsidRDefault="00C25D8A" w:rsidP="00646B77">
      <w:pPr>
        <w:pStyle w:val="NoteLevel4"/>
      </w:pPr>
      <w:r>
        <w:t xml:space="preserve">graceful nature (no need for coping or deteriorating) </w:t>
      </w:r>
    </w:p>
    <w:p w14:paraId="0834879F" w14:textId="7C0AD265" w:rsidR="00C25D8A" w:rsidRDefault="00C25D8A" w:rsidP="00646B77">
      <w:pPr>
        <w:pStyle w:val="NoteLevel4"/>
      </w:pPr>
      <w:r>
        <w:t xml:space="preserve">no preparation </w:t>
      </w:r>
    </w:p>
    <w:p w14:paraId="463679DB" w14:textId="32EDA87E" w:rsidR="00C25D8A" w:rsidRDefault="00C25D8A" w:rsidP="00646B77">
      <w:pPr>
        <w:pStyle w:val="NoteLevel4"/>
      </w:pPr>
      <w:r>
        <w:t xml:space="preserve">kinder to family: relieved of emotional torment watching a patient deteriorate, tax resources ($) </w:t>
      </w:r>
    </w:p>
    <w:p w14:paraId="6265ACC2" w14:textId="71A17726" w:rsidR="00C25D8A" w:rsidRDefault="00C25D8A" w:rsidP="00646B77">
      <w:pPr>
        <w:pStyle w:val="NoteLevel4"/>
      </w:pPr>
      <w:r>
        <w:t xml:space="preserve">risk estranging families, unprepared financial coping </w:t>
      </w:r>
    </w:p>
    <w:p w14:paraId="77533B16" w14:textId="77777777" w:rsidR="00646B77" w:rsidRDefault="00646B77" w:rsidP="00646B77">
      <w:pPr>
        <w:pStyle w:val="NoteLevel4"/>
      </w:pPr>
      <w:r>
        <w:t xml:space="preserve">environmental factors predicting premature death: adverse childhood events (abuse, neglect, domestic violence, family criminal acts </w:t>
      </w:r>
      <w:r>
        <w:sym w:font="Wingdings" w:char="F0E0"/>
      </w:r>
      <w:r>
        <w:t>chronic stress)</w:t>
      </w:r>
    </w:p>
    <w:p w14:paraId="7B9C9554" w14:textId="01503470" w:rsidR="00646B77" w:rsidRDefault="00646B77" w:rsidP="00646B77">
      <w:pPr>
        <w:pStyle w:val="NoteLevel3"/>
      </w:pPr>
      <w:r>
        <w:t xml:space="preserve">overall declined death rates; distinct gender differences  </w:t>
      </w:r>
    </w:p>
    <w:p w14:paraId="65988D44" w14:textId="5F23A1B7" w:rsidR="00C25D8A" w:rsidRDefault="00C25D8A" w:rsidP="00646B77">
      <w:pPr>
        <w:pStyle w:val="NoteLevel4"/>
      </w:pPr>
      <w:r>
        <w:t xml:space="preserve"> </w:t>
      </w:r>
      <w:r w:rsidR="00646B77">
        <w:t>greater decline for men with lung cancer (*changing smoking rates)</w:t>
      </w:r>
    </w:p>
    <w:p w14:paraId="74FFCD82" w14:textId="147BE0E0" w:rsidR="00646B77" w:rsidRDefault="00646B77" w:rsidP="00646B77">
      <w:pPr>
        <w:pStyle w:val="NoteLevel4"/>
      </w:pPr>
      <w:r>
        <w:t>heart disease and stroke decline rate same for sexes</w:t>
      </w:r>
    </w:p>
    <w:p w14:paraId="6F6EB389" w14:textId="31F800C2" w:rsidR="00646B77" w:rsidRDefault="00646B77" w:rsidP="00646B77">
      <w:pPr>
        <w:pStyle w:val="NoteLevel2"/>
      </w:pPr>
      <w:r>
        <w:t>Death in Old age</w:t>
      </w:r>
    </w:p>
    <w:p w14:paraId="04EA7786" w14:textId="02AFE409" w:rsidR="00646B77" w:rsidRDefault="00646B77" w:rsidP="00646B77">
      <w:pPr>
        <w:pStyle w:val="NoteLevel3"/>
      </w:pPr>
      <w:r>
        <w:t>Death easier at old age, more prepared to face death</w:t>
      </w:r>
    </w:p>
    <w:p w14:paraId="19F90E8D" w14:textId="16216A7C" w:rsidR="00646B77" w:rsidRDefault="00646B77" w:rsidP="00646B77">
      <w:pPr>
        <w:pStyle w:val="NoteLevel3"/>
      </w:pPr>
      <w:r>
        <w:t>Thought of death, made initial prep</w:t>
      </w:r>
    </w:p>
    <w:p w14:paraId="46C8884A" w14:textId="17AF2B63" w:rsidR="00646B77" w:rsidRDefault="00646B77" w:rsidP="00646B77">
      <w:pPr>
        <w:pStyle w:val="NoteLevel3"/>
      </w:pPr>
      <w:r>
        <w:t xml:space="preserve">Elderly who have seen friends/relatives die, express readiness to die themselves </w:t>
      </w:r>
    </w:p>
    <w:p w14:paraId="7F4BBD6E" w14:textId="5CC194DC" w:rsidR="00646B77" w:rsidRDefault="00646B77" w:rsidP="00646B77">
      <w:pPr>
        <w:pStyle w:val="NoteLevel3"/>
      </w:pPr>
      <w:r>
        <w:t xml:space="preserve">Come to terms of issues related to death (loss of appearance and physical abilities) </w:t>
      </w:r>
    </w:p>
    <w:p w14:paraId="76AB7FC3" w14:textId="77777777" w:rsidR="00646B77" w:rsidRDefault="00646B77" w:rsidP="00646B77">
      <w:pPr>
        <w:pStyle w:val="NoteLevel3"/>
      </w:pPr>
      <w:r>
        <w:t>Typically elders die of degenerative diseases (cancer, stroke, heart failure, general physical decline predisposing to infectious disease/organ failure)</w:t>
      </w:r>
    </w:p>
    <w:p w14:paraId="3BAEAC54" w14:textId="77777777" w:rsidR="00646B77" w:rsidRDefault="00646B77" w:rsidP="00646B77">
      <w:pPr>
        <w:pStyle w:val="NoteLevel4"/>
      </w:pPr>
      <w:r>
        <w:lastRenderedPageBreak/>
        <w:t>Shorter phase of illness b/c 1+ bio competitor for death</w:t>
      </w:r>
    </w:p>
    <w:p w14:paraId="21B0F156" w14:textId="77777777" w:rsidR="00135AEC" w:rsidRDefault="00135AEC" w:rsidP="00135AEC">
      <w:pPr>
        <w:pStyle w:val="NoteLevel3"/>
      </w:pPr>
      <w:r>
        <w:t>Elders have greater chance to achieve death with dignity</w:t>
      </w:r>
    </w:p>
    <w:p w14:paraId="77C926AC" w14:textId="77777777" w:rsidR="00135AEC" w:rsidRDefault="00135AEC" w:rsidP="00135AEC">
      <w:pPr>
        <w:pStyle w:val="NoteLevel3"/>
      </w:pPr>
      <w:r>
        <w:t>Psychological distress predicts decline in health, risk for mortality among elders</w:t>
      </w:r>
    </w:p>
    <w:p w14:paraId="45440005" w14:textId="592DA9E4" w:rsidR="00646B77" w:rsidRDefault="00135AEC" w:rsidP="00135AEC">
      <w:pPr>
        <w:pStyle w:val="NoteLevel4"/>
      </w:pPr>
      <w:r>
        <w:t xml:space="preserve">Male mortality and distress association is accounted for by socio-demographic diff and chronic diseases </w:t>
      </w:r>
    </w:p>
    <w:p w14:paraId="76560982" w14:textId="66533FBB" w:rsidR="00135AEC" w:rsidRDefault="00135AEC" w:rsidP="00135AEC">
      <w:pPr>
        <w:pStyle w:val="NoteLevel4"/>
      </w:pPr>
      <w:r>
        <w:t>Financial distress in women linked to death, not in men</w:t>
      </w:r>
    </w:p>
    <w:p w14:paraId="3FF5B5BA" w14:textId="06BBD5AD" w:rsidR="00135AEC" w:rsidRDefault="00135AEC" w:rsidP="00135AEC">
      <w:pPr>
        <w:pStyle w:val="NoteLevel4"/>
      </w:pPr>
      <w:r>
        <w:t xml:space="preserve">Lower education and windowed men increase mortality </w:t>
      </w:r>
    </w:p>
    <w:p w14:paraId="47DB80BF" w14:textId="0167FAB4" w:rsidR="00135AEC" w:rsidRDefault="00135AEC" w:rsidP="00135AEC">
      <w:pPr>
        <w:pStyle w:val="NoteLevel3"/>
      </w:pPr>
      <w:r>
        <w:t>Focus on improve quality of life in rather than mortality rates</w:t>
      </w:r>
    </w:p>
    <w:p w14:paraId="7BE7A9BF" w14:textId="54C95EAB" w:rsidR="00135AEC" w:rsidRDefault="00135AEC" w:rsidP="00135AEC">
      <w:pPr>
        <w:pStyle w:val="NoteLevel3"/>
      </w:pPr>
      <w:r>
        <w:t xml:space="preserve">Women live longer; age 82 </w:t>
      </w:r>
      <w:proofErr w:type="spellStart"/>
      <w:r>
        <w:t>vs</w:t>
      </w:r>
      <w:proofErr w:type="spellEnd"/>
      <w:r>
        <w:t xml:space="preserve"> 77 for men </w:t>
      </w:r>
    </w:p>
    <w:p w14:paraId="408F4EA8" w14:textId="221B9299" w:rsidR="00135AEC" w:rsidRDefault="00135AEC" w:rsidP="00135AEC">
      <w:pPr>
        <w:pStyle w:val="NoteLevel1"/>
      </w:pPr>
      <w:r>
        <w:t>2. What are the psychological issues in advancing illness?</w:t>
      </w:r>
    </w:p>
    <w:p w14:paraId="0CBF4DE2" w14:textId="03837E53" w:rsidR="00135AEC" w:rsidRDefault="00DB4F4B" w:rsidP="00135AEC">
      <w:pPr>
        <w:pStyle w:val="NoteLevel2"/>
      </w:pPr>
      <w:r>
        <w:t>Continued</w:t>
      </w:r>
      <w:r w:rsidR="00135AEC">
        <w:t xml:space="preserve"> Treatment and Advancing ill</w:t>
      </w:r>
      <w:r>
        <w:t>n</w:t>
      </w:r>
      <w:r w:rsidR="00135AEC">
        <w:t>ess</w:t>
      </w:r>
    </w:p>
    <w:p w14:paraId="16D3B39A" w14:textId="6A4A400A" w:rsidR="00135AEC" w:rsidRDefault="00DB4F4B" w:rsidP="00DB4F4B">
      <w:pPr>
        <w:pStyle w:val="NoteLevel3"/>
      </w:pPr>
      <w:r>
        <w:t xml:space="preserve">Usually w. deliberating/unpleasant side effects </w:t>
      </w:r>
    </w:p>
    <w:p w14:paraId="669B2E40" w14:textId="4E5E1124" w:rsidR="00DB4F4B" w:rsidRDefault="00DB4F4B" w:rsidP="00DB4F4B">
      <w:pPr>
        <w:pStyle w:val="NoteLevel3"/>
      </w:pPr>
      <w:r>
        <w:t xml:space="preserve">Patients may feel as repeated objects of surgical/chemical therapy; resist further intervention </w:t>
      </w:r>
    </w:p>
    <w:p w14:paraId="72309F59" w14:textId="2A0BF7B7" w:rsidR="00DB4F4B" w:rsidRDefault="00DB4F4B" w:rsidP="00DB4F4B">
      <w:pPr>
        <w:pStyle w:val="NoteLevel3"/>
      </w:pPr>
      <w:r>
        <w:t xml:space="preserve">Each process arises new death threat and underscores the persistence of disease; # of treatments </w:t>
      </w:r>
      <w:r>
        <w:sym w:font="Wingdings" w:char="F0E0"/>
      </w:r>
      <w:r>
        <w:t xml:space="preserve"> exhaustion, discomfort, depression </w:t>
      </w:r>
    </w:p>
    <w:p w14:paraId="0CCCDB76" w14:textId="0A8F24D7" w:rsidR="00DB4F4B" w:rsidRDefault="00DB4F4B" w:rsidP="00DB4F4B">
      <w:pPr>
        <w:pStyle w:val="NoteLevel3"/>
      </w:pPr>
      <w:r>
        <w:t xml:space="preserve">Time when patient questions continuity of treatment; refusal indicates depression/hopelessness in some cases or thoughtful choice </w:t>
      </w:r>
    </w:p>
    <w:p w14:paraId="2C998C3D" w14:textId="56114522" w:rsidR="00DB4F4B" w:rsidRDefault="00DB4F4B" w:rsidP="00DB4F4B">
      <w:pPr>
        <w:pStyle w:val="NoteLevel3"/>
      </w:pPr>
      <w:r>
        <w:t>“good death” = free from avoidable suffering for patients, families, caregivers in accordance to patient/family wishes</w:t>
      </w:r>
    </w:p>
    <w:p w14:paraId="6F9619AB" w14:textId="6C6399AC" w:rsidR="00DB4F4B" w:rsidRDefault="00DB4F4B" w:rsidP="00DB4F4B">
      <w:pPr>
        <w:pStyle w:val="NoteLevel3"/>
      </w:pPr>
      <w:r>
        <w:t>quality of dying</w:t>
      </w:r>
    </w:p>
    <w:p w14:paraId="3C81A340" w14:textId="192362CB" w:rsidR="00DB4F4B" w:rsidRDefault="00DB4F4B" w:rsidP="00DB4F4B">
      <w:pPr>
        <w:pStyle w:val="NoteLevel4"/>
      </w:pPr>
      <w:r>
        <w:t>pain and symptom management</w:t>
      </w:r>
    </w:p>
    <w:p w14:paraId="54609AE7" w14:textId="59E0585C" w:rsidR="00DB4F4B" w:rsidRDefault="00DB4F4B" w:rsidP="00DB4F4B">
      <w:pPr>
        <w:pStyle w:val="NoteLevel4"/>
      </w:pPr>
      <w:r>
        <w:t>clear decision making</w:t>
      </w:r>
    </w:p>
    <w:p w14:paraId="7D91B52C" w14:textId="469C76C4" w:rsidR="00DB4F4B" w:rsidRDefault="00DB4F4B" w:rsidP="00DB4F4B">
      <w:pPr>
        <w:pStyle w:val="NoteLevel4"/>
      </w:pPr>
      <w:r>
        <w:t>preparation for death</w:t>
      </w:r>
    </w:p>
    <w:p w14:paraId="0EAAB989" w14:textId="39762DD4" w:rsidR="00DB4F4B" w:rsidRDefault="00DB4F4B" w:rsidP="00DB4F4B">
      <w:pPr>
        <w:pStyle w:val="NoteLevel4"/>
      </w:pPr>
      <w:r>
        <w:t>completion</w:t>
      </w:r>
    </w:p>
    <w:p w14:paraId="7B85074E" w14:textId="243C97E3" w:rsidR="00DB4F4B" w:rsidRDefault="00DB4F4B" w:rsidP="00DB4F4B">
      <w:pPr>
        <w:pStyle w:val="NoteLevel4"/>
      </w:pPr>
      <w:r>
        <w:t>contributing to others</w:t>
      </w:r>
    </w:p>
    <w:p w14:paraId="05157BD7" w14:textId="4740251F" w:rsidR="00DB4F4B" w:rsidRDefault="00DB4F4B" w:rsidP="00DB4F4B">
      <w:pPr>
        <w:pStyle w:val="NoteLevel4"/>
      </w:pPr>
      <w:r>
        <w:t xml:space="preserve">affirmation of whole person </w:t>
      </w:r>
    </w:p>
    <w:p w14:paraId="439BB373" w14:textId="54DB1169" w:rsidR="00DB4F4B" w:rsidRDefault="00DB4F4B" w:rsidP="00DB4F4B">
      <w:pPr>
        <w:pStyle w:val="NoteLevel3"/>
      </w:pPr>
      <w:r>
        <w:t>assessing good death w/ self-report scale (The Good Death Inventory) – 10 dimensions</w:t>
      </w:r>
    </w:p>
    <w:p w14:paraId="3653BC63" w14:textId="4DD2FE9A" w:rsidR="00363C76" w:rsidRDefault="00363C76" w:rsidP="00363C76">
      <w:pPr>
        <w:pStyle w:val="NoteLevel4"/>
      </w:pPr>
      <w:r>
        <w:t>not being a burden to others</w:t>
      </w:r>
    </w:p>
    <w:p w14:paraId="456EFC54" w14:textId="14D62F10" w:rsidR="00363C76" w:rsidRDefault="00363C76" w:rsidP="00363C76">
      <w:pPr>
        <w:pStyle w:val="NoteLevel4"/>
      </w:pPr>
      <w:r>
        <w:t>physical, spiritual, psychological comfort</w:t>
      </w:r>
    </w:p>
    <w:p w14:paraId="327E3CDA" w14:textId="3E2D21C4" w:rsidR="00363C76" w:rsidRDefault="00363C76" w:rsidP="00363C76">
      <w:pPr>
        <w:pStyle w:val="NoteLevel4"/>
      </w:pPr>
      <w:r>
        <w:t xml:space="preserve">good relationships w. family/caregivers </w:t>
      </w:r>
    </w:p>
    <w:p w14:paraId="77D84071" w14:textId="00310F77" w:rsidR="00363C76" w:rsidRDefault="00363C76" w:rsidP="00363C76">
      <w:pPr>
        <w:pStyle w:val="NoteLevel4"/>
      </w:pPr>
      <w:r>
        <w:t xml:space="preserve">control of future </w:t>
      </w:r>
    </w:p>
    <w:p w14:paraId="647539A3" w14:textId="0C0FEB8D" w:rsidR="00363C76" w:rsidRDefault="00363C76" w:rsidP="00363C76">
      <w:pPr>
        <w:pStyle w:val="NoteLevel3"/>
      </w:pPr>
      <w:r>
        <w:lastRenderedPageBreak/>
        <w:t>nature of good death dependent of nature of illness</w:t>
      </w:r>
    </w:p>
    <w:p w14:paraId="752AF542" w14:textId="0F00B469" w:rsidR="00363C76" w:rsidRDefault="00363C76" w:rsidP="00363C76">
      <w:pPr>
        <w:pStyle w:val="NoteLevel4"/>
      </w:pPr>
      <w:r>
        <w:t>lung cancer “good death” focuses on physical suffering</w:t>
      </w:r>
    </w:p>
    <w:p w14:paraId="6FBBB44C" w14:textId="0773709A" w:rsidR="00363C76" w:rsidRDefault="00363C76" w:rsidP="00363C76">
      <w:pPr>
        <w:pStyle w:val="NoteLevel3"/>
      </w:pPr>
      <w:r>
        <w:t>“good death” outcomes depend on challenges of illness</w:t>
      </w:r>
    </w:p>
    <w:p w14:paraId="19CDCE63" w14:textId="6C2CA28E" w:rsidR="00363C76" w:rsidRDefault="00363C76" w:rsidP="00363C76">
      <w:pPr>
        <w:pStyle w:val="NoteLevel4"/>
      </w:pPr>
      <w:r>
        <w:t>dignity may seem as the only aid in dying</w:t>
      </w:r>
    </w:p>
    <w:p w14:paraId="72B3861B" w14:textId="4D721844" w:rsidR="00363C76" w:rsidRDefault="00363C76" w:rsidP="00DD17C7">
      <w:pPr>
        <w:pStyle w:val="NoteLevel2"/>
      </w:pPr>
      <w:r>
        <w:t xml:space="preserve">right-to-die movement </w:t>
      </w:r>
    </w:p>
    <w:p w14:paraId="06378D45" w14:textId="77777777" w:rsidR="00363C76" w:rsidRDefault="00363C76" w:rsidP="00DD17C7">
      <w:pPr>
        <w:pStyle w:val="NoteLevel3"/>
      </w:pPr>
      <w:r>
        <w:t>Sue Rodriquez case at supreme court</w:t>
      </w:r>
    </w:p>
    <w:p w14:paraId="07651F65" w14:textId="2F89A6A6" w:rsidR="00363C76" w:rsidRDefault="00363C76" w:rsidP="00DD17C7">
      <w:pPr>
        <w:pStyle w:val="NoteLevel4"/>
      </w:pPr>
      <w:r>
        <w:t xml:space="preserve">Challenged banned legislation against aid in dying by arguing her right to die; lost 5-4 vote </w:t>
      </w:r>
    </w:p>
    <w:p w14:paraId="17EE8F02" w14:textId="05D811DD" w:rsidR="00363C76" w:rsidRDefault="00363C76" w:rsidP="00DD17C7">
      <w:pPr>
        <w:pStyle w:val="NoteLevel4"/>
      </w:pPr>
      <w:r>
        <w:t xml:space="preserve">Suffering from amyotrophic lateral sclerosis </w:t>
      </w:r>
    </w:p>
    <w:p w14:paraId="4ECB0898" w14:textId="296F6216" w:rsidR="00363C76" w:rsidRDefault="00E54E60" w:rsidP="00DD17C7">
      <w:pPr>
        <w:pStyle w:val="NoteLevel3"/>
      </w:pPr>
      <w:r>
        <w:t>Survey on legislation of euthanasia and aid in dying</w:t>
      </w:r>
    </w:p>
    <w:p w14:paraId="3112AB74" w14:textId="5221AA09" w:rsidR="00E54E60" w:rsidRDefault="00E54E60" w:rsidP="00DD17C7">
      <w:pPr>
        <w:pStyle w:val="NoteLevel4"/>
      </w:pPr>
      <w:r>
        <w:t xml:space="preserve">Growing acceptance among patients </w:t>
      </w:r>
    </w:p>
    <w:p w14:paraId="7084E9CB" w14:textId="30764942" w:rsidR="00E54E60" w:rsidRDefault="00E54E60" w:rsidP="00DD17C7">
      <w:pPr>
        <w:pStyle w:val="NoteLevel4"/>
      </w:pPr>
      <w:r>
        <w:t>Supporters were not more in pain/closer to death</w:t>
      </w:r>
    </w:p>
    <w:p w14:paraId="52660FBB" w14:textId="4434A9F7" w:rsidR="00E54E60" w:rsidRDefault="00E54E60" w:rsidP="00DD17C7">
      <w:pPr>
        <w:pStyle w:val="NoteLevel4"/>
      </w:pPr>
      <w:r>
        <w:t xml:space="preserve">Supporters associated with feeling more fatigue, depressed, burden towards others </w:t>
      </w:r>
    </w:p>
    <w:p w14:paraId="3369486A" w14:textId="00C8D30D" w:rsidR="00E54E60" w:rsidRDefault="00E54E60" w:rsidP="00DD17C7">
      <w:pPr>
        <w:pStyle w:val="NoteLevel3"/>
      </w:pPr>
      <w:r>
        <w:t xml:space="preserve">No means of agreement on criteria of honoring aid in dying </w:t>
      </w:r>
    </w:p>
    <w:p w14:paraId="5278D679" w14:textId="0221C87E" w:rsidR="00E54E60" w:rsidRDefault="00E54E60" w:rsidP="00DD17C7">
      <w:pPr>
        <w:pStyle w:val="NoteLevel3"/>
      </w:pPr>
      <w:r>
        <w:t>Aid in dying may result from unmet needs; not choice</w:t>
      </w:r>
    </w:p>
    <w:p w14:paraId="01E9D1C9" w14:textId="175613B5" w:rsidR="00E54E60" w:rsidRDefault="00E54E60" w:rsidP="00E54E60">
      <w:pPr>
        <w:pStyle w:val="NoteLevel3"/>
      </w:pPr>
      <w:r>
        <w:rPr>
          <w:b/>
        </w:rPr>
        <w:t>Euthanasia =</w:t>
      </w:r>
      <w:r>
        <w:t xml:space="preserve"> ending life of person suffering from painful terminal illness </w:t>
      </w:r>
    </w:p>
    <w:p w14:paraId="78776477" w14:textId="29DD8551" w:rsidR="00E54E60" w:rsidRDefault="00E54E60" w:rsidP="00E54E60">
      <w:pPr>
        <w:pStyle w:val="NoteLevel4"/>
      </w:pPr>
      <w:r>
        <w:t xml:space="preserve">Greek for “good death” </w:t>
      </w:r>
    </w:p>
    <w:p w14:paraId="61FC5F36" w14:textId="3F4D7F45" w:rsidR="00E54E60" w:rsidRDefault="00E54E60" w:rsidP="00E54E60">
      <w:pPr>
        <w:pStyle w:val="NoteLevel4"/>
      </w:pPr>
      <w:r>
        <w:t xml:space="preserve">Requests associated with fatigue, distress, suffering and feeling of burdening others </w:t>
      </w:r>
    </w:p>
    <w:p w14:paraId="7C78BF3D" w14:textId="013D2F94" w:rsidR="00E54E60" w:rsidRDefault="00E54E60" w:rsidP="00E54E60">
      <w:pPr>
        <w:pStyle w:val="NoteLevel4"/>
      </w:pPr>
      <w:r>
        <w:t xml:space="preserve">Polarized attitudes </w:t>
      </w:r>
    </w:p>
    <w:p w14:paraId="09A7B0FA" w14:textId="7E8E6539" w:rsidR="00E54E60" w:rsidRDefault="00E54E60" w:rsidP="00E54E60">
      <w:pPr>
        <w:pStyle w:val="NoteLevel4"/>
      </w:pPr>
      <w:r>
        <w:t xml:space="preserve">Legalization puts death into medical profession; problem of killing or taking aid in dying against will </w:t>
      </w:r>
    </w:p>
    <w:p w14:paraId="37CE2774" w14:textId="0E9C0EA4" w:rsidR="00E54E60" w:rsidRDefault="00E54E60" w:rsidP="00E54E60">
      <w:pPr>
        <w:pStyle w:val="NoteLevel5"/>
      </w:pPr>
      <w:r>
        <w:t xml:space="preserve">Profound change in societies view of illness and disability </w:t>
      </w:r>
    </w:p>
    <w:p w14:paraId="427B4893" w14:textId="7C63DFEF" w:rsidR="00E54E60" w:rsidRDefault="00E54E60" w:rsidP="00E54E60">
      <w:pPr>
        <w:pStyle w:val="NoteLevel3"/>
      </w:pPr>
      <w:r>
        <w:rPr>
          <w:b/>
        </w:rPr>
        <w:t xml:space="preserve">Living wills </w:t>
      </w:r>
      <w:r w:rsidR="00A04B45">
        <w:t>–</w:t>
      </w:r>
      <w:r>
        <w:t xml:space="preserve"> </w:t>
      </w:r>
      <w:r w:rsidR="00A04B45">
        <w:t xml:space="preserve">aka Advance directives – request that extraordinary life sustaining procedures not be used if they are unable to make decision on their own </w:t>
      </w:r>
    </w:p>
    <w:p w14:paraId="0F6DA51C" w14:textId="7A609D7C" w:rsidR="00A04B45" w:rsidRDefault="00A04B45" w:rsidP="00A04B45">
      <w:pPr>
        <w:pStyle w:val="NoteLevel4"/>
      </w:pPr>
      <w:r>
        <w:t>Signed in front of witness</w:t>
      </w:r>
    </w:p>
    <w:p w14:paraId="23687BC3" w14:textId="73CB1F7B" w:rsidR="00A04B45" w:rsidRDefault="00A04B45" w:rsidP="00A04B45">
      <w:pPr>
        <w:pStyle w:val="NoteLevel4"/>
      </w:pPr>
      <w:r>
        <w:t>Developed when diagnosed as terminally ill</w:t>
      </w:r>
    </w:p>
    <w:p w14:paraId="40CF826B" w14:textId="6D432D4F" w:rsidR="00A04B45" w:rsidRDefault="00A04B45" w:rsidP="00A04B45">
      <w:pPr>
        <w:pStyle w:val="NoteLevel4"/>
      </w:pPr>
      <w:r>
        <w:t xml:space="preserve">Provides physician with instructions/legal protection so the life-prolonging interventions will not be indefinitely used to keep patient alive </w:t>
      </w:r>
    </w:p>
    <w:p w14:paraId="46F983D4" w14:textId="3F851634" w:rsidR="00A04B45" w:rsidRDefault="00A04B45" w:rsidP="00A04B45">
      <w:pPr>
        <w:pStyle w:val="NoteLevel4"/>
      </w:pPr>
      <w:r>
        <w:t xml:space="preserve">Respects patient’s preference </w:t>
      </w:r>
    </w:p>
    <w:p w14:paraId="21972C24" w14:textId="0B7D9FF7" w:rsidR="00A04B45" w:rsidRDefault="00A04B45" w:rsidP="00A04B45">
      <w:pPr>
        <w:pStyle w:val="NoteLevel4"/>
      </w:pPr>
      <w:r>
        <w:lastRenderedPageBreak/>
        <w:t>Dying with Dignity suggest will does not ensure outlined wishes; aid in dying is an important consideration</w:t>
      </w:r>
    </w:p>
    <w:p w14:paraId="6FB19A69" w14:textId="7CB93682" w:rsidR="00A04B45" w:rsidRDefault="00A04B45" w:rsidP="00A04B45">
      <w:pPr>
        <w:pStyle w:val="NoteLevel3"/>
      </w:pPr>
      <w:r>
        <w:t>Research suggests many physicians ignore wishes of dying patients and prolong pain/suffering (</w:t>
      </w:r>
      <w:proofErr w:type="spellStart"/>
      <w:r>
        <w:t>Seneff</w:t>
      </w:r>
      <w:proofErr w:type="spellEnd"/>
      <w:r>
        <w:t xml:space="preserve"> et al 1995)</w:t>
      </w:r>
    </w:p>
    <w:p w14:paraId="6D65FD74" w14:textId="60EBD50E" w:rsidR="00A04B45" w:rsidRDefault="00A04B45" w:rsidP="00A04B45">
      <w:pPr>
        <w:pStyle w:val="NoteLevel4"/>
      </w:pPr>
      <w:r>
        <w:t xml:space="preserve">1/3 patients request not to be revived by cardiopulmonary resuscitation; ½ were not indicated in charts </w:t>
      </w:r>
    </w:p>
    <w:p w14:paraId="16D4130F" w14:textId="47D8BE10" w:rsidR="00A04B45" w:rsidRDefault="00A04B45" w:rsidP="00A04B45">
      <w:pPr>
        <w:pStyle w:val="NoteLevel4"/>
      </w:pPr>
      <w:r>
        <w:t xml:space="preserve">suggests living will </w:t>
      </w:r>
      <w:proofErr w:type="spellStart"/>
      <w:r>
        <w:t>etc</w:t>
      </w:r>
      <w:proofErr w:type="spellEnd"/>
      <w:r>
        <w:t xml:space="preserve"> tools are not successful</w:t>
      </w:r>
    </w:p>
    <w:p w14:paraId="5259532D" w14:textId="290D719E" w:rsidR="00A04B45" w:rsidRDefault="00DD17C7" w:rsidP="00DD17C7">
      <w:pPr>
        <w:pStyle w:val="NoteLevel2"/>
      </w:pPr>
      <w:r>
        <w:t>legal, moral, ethical issues are relatively new to society due to advancement in life-prolonging technology</w:t>
      </w:r>
    </w:p>
    <w:p w14:paraId="720E48D8" w14:textId="58EFCA62" w:rsidR="00DD17C7" w:rsidRDefault="00DD17C7" w:rsidP="00DD17C7">
      <w:pPr>
        <w:pStyle w:val="NoteLevel2"/>
      </w:pPr>
      <w:r>
        <w:t>Psychological and Social Issues related to dying</w:t>
      </w:r>
    </w:p>
    <w:p w14:paraId="0420EAFA" w14:textId="12CBC470" w:rsidR="00DD17C7" w:rsidRDefault="00DD17C7" w:rsidP="00DD17C7">
      <w:pPr>
        <w:pStyle w:val="NoteLevel2"/>
      </w:pPr>
      <w:r>
        <w:t>Progressive diseases (cancer) – life is a constant act of readjusting expectations/activities to accommodate stage in disorder</w:t>
      </w:r>
    </w:p>
    <w:p w14:paraId="4C69659E" w14:textId="3CE2176C" w:rsidR="00DD17C7" w:rsidRDefault="00DD17C7" w:rsidP="00DD17C7">
      <w:pPr>
        <w:pStyle w:val="NoteLevel2"/>
      </w:pPr>
      <w:r>
        <w:t xml:space="preserve">Advancing illness </w:t>
      </w:r>
      <w:r>
        <w:sym w:font="Wingdings" w:char="F0E0"/>
      </w:r>
      <w:r>
        <w:t xml:space="preserve"> challenge patient’s self-concept </w:t>
      </w:r>
    </w:p>
    <w:p w14:paraId="5D9BCBB0" w14:textId="5E4B57E2" w:rsidR="00DD17C7" w:rsidRDefault="00DD17C7" w:rsidP="00DD17C7">
      <w:pPr>
        <w:pStyle w:val="NoteLevel3"/>
      </w:pPr>
      <w:r>
        <w:t xml:space="preserve">Difficult to maintain control of biological/social functioning (drooling, urination, bowel movement, shaking, facial expressions </w:t>
      </w:r>
      <w:r>
        <w:sym w:font="Wingdings" w:char="F0E0"/>
      </w:r>
      <w:r>
        <w:t xml:space="preserve"> unattractiveness)</w:t>
      </w:r>
    </w:p>
    <w:p w14:paraId="69723AEC" w14:textId="0F263289" w:rsidR="00DD17C7" w:rsidRDefault="00DD17C7" w:rsidP="00DD17C7">
      <w:pPr>
        <w:pStyle w:val="NoteLevel3"/>
      </w:pPr>
      <w:r>
        <w:t xml:space="preserve">Intermittent pain; retching, vomiting; shocking deterioration of appearance (weight loss); stress and drain </w:t>
      </w:r>
    </w:p>
    <w:p w14:paraId="59CFACD4" w14:textId="19703C30" w:rsidR="00DD17C7" w:rsidRDefault="00DD17C7" w:rsidP="00DD17C7">
      <w:pPr>
        <w:pStyle w:val="NoteLevel3"/>
      </w:pPr>
      <w:r>
        <w:t xml:space="preserve">Mental regression, inability to concentrate </w:t>
      </w:r>
    </w:p>
    <w:p w14:paraId="52A83118" w14:textId="249E57EA" w:rsidR="00DD17C7" w:rsidRDefault="00DD17C7" w:rsidP="00DD17C7">
      <w:pPr>
        <w:pStyle w:val="NoteLevel3"/>
      </w:pPr>
      <w:r>
        <w:t>Cognitive decline accelerates years before death</w:t>
      </w:r>
    </w:p>
    <w:p w14:paraId="699F6A11" w14:textId="03129F80" w:rsidR="00DD17C7" w:rsidRDefault="00DD17C7" w:rsidP="00DD17C7">
      <w:pPr>
        <w:pStyle w:val="NoteLevel3"/>
      </w:pPr>
      <w:r>
        <w:t>Effects may be due to progressive nature of disease of side effects of painkillers</w:t>
      </w:r>
    </w:p>
    <w:p w14:paraId="0FC7E7C1" w14:textId="45CDDADE" w:rsidR="00DD17C7" w:rsidRDefault="007C781A" w:rsidP="00DD17C7">
      <w:pPr>
        <w:pStyle w:val="NoteLevel2"/>
      </w:pPr>
      <w:r>
        <w:t xml:space="preserve">Threats to self-concept </w:t>
      </w:r>
      <w:r>
        <w:sym w:font="Wingdings" w:char="F0E0"/>
      </w:r>
      <w:r>
        <w:t xml:space="preserve"> loss of physical/mental functioning </w:t>
      </w:r>
      <w:r>
        <w:sym w:font="Wingdings" w:char="F0E0"/>
      </w:r>
      <w:r>
        <w:t xml:space="preserve"> threats to social interaction</w:t>
      </w:r>
    </w:p>
    <w:p w14:paraId="0603407E" w14:textId="399B8B08" w:rsidR="007C781A" w:rsidRDefault="007C781A" w:rsidP="007C781A">
      <w:pPr>
        <w:pStyle w:val="NoteLevel3"/>
      </w:pPr>
      <w:r>
        <w:t xml:space="preserve">Want/need social contact but fear mental/physical deterioration will upset visitors </w:t>
      </w:r>
    </w:p>
    <w:p w14:paraId="1F317A4A" w14:textId="54DA55E9" w:rsidR="007C781A" w:rsidRDefault="007C781A" w:rsidP="00E9298D">
      <w:pPr>
        <w:pStyle w:val="NoteLevel4"/>
      </w:pPr>
      <w:r>
        <w:t>Family/friends can mediate withdrawal by prepping/controlling visitors reaction, screen out others</w:t>
      </w:r>
    </w:p>
    <w:p w14:paraId="2CC14D92" w14:textId="77777777" w:rsidR="00E9298D" w:rsidRDefault="007C781A" w:rsidP="007C781A">
      <w:pPr>
        <w:pStyle w:val="NoteLevel3"/>
      </w:pPr>
      <w:r>
        <w:t>Disengagement</w:t>
      </w:r>
      <w:r w:rsidR="00E9298D">
        <w:t xml:space="preserve"> from social world is normal</w:t>
      </w:r>
    </w:p>
    <w:p w14:paraId="63627185" w14:textId="0EC9AF29" w:rsidR="007C781A" w:rsidRDefault="007C781A" w:rsidP="00E9298D">
      <w:pPr>
        <w:pStyle w:val="NoteLevel4"/>
      </w:pPr>
      <w:r>
        <w:t xml:space="preserve">may represent grieving of anticipatory loss </w:t>
      </w:r>
    </w:p>
    <w:p w14:paraId="2B4A1A29" w14:textId="329D3553" w:rsidR="007C781A" w:rsidRDefault="007C781A" w:rsidP="00E9298D">
      <w:pPr>
        <w:pStyle w:val="NoteLevel5"/>
      </w:pPr>
      <w:r>
        <w:t>period of anticipatory grieving makes it hard for patient to express affection while preparing to leave them</w:t>
      </w:r>
    </w:p>
    <w:p w14:paraId="0EA031A5" w14:textId="528AD66C" w:rsidR="007C781A" w:rsidRDefault="007C781A" w:rsidP="00E9298D">
      <w:pPr>
        <w:pStyle w:val="NoteLevel4"/>
      </w:pPr>
      <w:r>
        <w:t xml:space="preserve">may be caused by fear of depressing/burdening others; may be mistaken as wish to be left alone </w:t>
      </w:r>
    </w:p>
    <w:p w14:paraId="09894953" w14:textId="5461D880" w:rsidR="007C781A" w:rsidRDefault="007C781A" w:rsidP="00E9298D">
      <w:pPr>
        <w:pStyle w:val="NoteLevel5"/>
      </w:pPr>
      <w:r>
        <w:lastRenderedPageBreak/>
        <w:t>family/friends need to make strong and concrete effort to draw out patient</w:t>
      </w:r>
    </w:p>
    <w:p w14:paraId="7D58D7F5" w14:textId="3350CA39" w:rsidR="007C781A" w:rsidRDefault="007C781A" w:rsidP="00E9298D">
      <w:pPr>
        <w:pStyle w:val="NoteLevel4"/>
      </w:pPr>
      <w:r>
        <w:t xml:space="preserve">may be caused by bitterness over terminal illness, resentment of living </w:t>
      </w:r>
    </w:p>
    <w:p w14:paraId="48BB8223" w14:textId="68F73A2A" w:rsidR="007C781A" w:rsidRDefault="007C781A" w:rsidP="00E9298D">
      <w:pPr>
        <w:pStyle w:val="NoteLevel5"/>
      </w:pPr>
      <w:r>
        <w:t xml:space="preserve">family needs to understand bitterness is normal and will pass </w:t>
      </w:r>
    </w:p>
    <w:p w14:paraId="294F798F" w14:textId="6F7F4794" w:rsidR="007C781A" w:rsidRDefault="007C781A" w:rsidP="007C781A">
      <w:pPr>
        <w:pStyle w:val="NoteLevel3"/>
      </w:pPr>
      <w:r>
        <w:t>must try to understand which reason may be producing behavior in determining response</w:t>
      </w:r>
    </w:p>
    <w:p w14:paraId="3D6AB025" w14:textId="12BF4F76" w:rsidR="00E9298D" w:rsidRDefault="00E9298D" w:rsidP="00E9298D">
      <w:pPr>
        <w:pStyle w:val="NoteLevel2"/>
      </w:pPr>
      <w:r>
        <w:t xml:space="preserve">Communication may breakdown with worsening prognosis, drastic therapy; providers may be evasive of patient’s status </w:t>
      </w:r>
    </w:p>
    <w:p w14:paraId="34072FBE" w14:textId="6EB0E6DC" w:rsidR="00E9298D" w:rsidRDefault="00E9298D" w:rsidP="00E9298D">
      <w:pPr>
        <w:pStyle w:val="NoteLevel2"/>
      </w:pPr>
      <w:r>
        <w:t xml:space="preserve">Family may be cheerful to patient but confused/frightened with providers regarding info </w:t>
      </w:r>
    </w:p>
    <w:p w14:paraId="1C43C388" w14:textId="0A851AB5" w:rsidR="00E9298D" w:rsidRDefault="00E9298D" w:rsidP="00E9298D">
      <w:pPr>
        <w:pStyle w:val="NoteLevel2"/>
      </w:pPr>
      <w:r>
        <w:t>Potential factors for communication breakdown</w:t>
      </w:r>
    </w:p>
    <w:p w14:paraId="7D1ADC5F" w14:textId="25382AEC" w:rsidR="00E9298D" w:rsidRDefault="00E9298D" w:rsidP="00E9298D">
      <w:pPr>
        <w:pStyle w:val="NoteLevel3"/>
      </w:pPr>
      <w:r>
        <w:t xml:space="preserve">Taboo topic of death; often avoided; little research </w:t>
      </w:r>
    </w:p>
    <w:p w14:paraId="0D4EDB1A" w14:textId="7AE504AC" w:rsidR="00E9298D" w:rsidRDefault="00E9298D" w:rsidP="00E9298D">
      <w:pPr>
        <w:pStyle w:val="NoteLevel3"/>
      </w:pPr>
      <w:r>
        <w:t xml:space="preserve">Belief that other participants do not want to talk about it </w:t>
      </w:r>
    </w:p>
    <w:p w14:paraId="3EF1240F" w14:textId="351E4E1D" w:rsidR="00E9298D" w:rsidRDefault="00E9298D" w:rsidP="00E9298D">
      <w:pPr>
        <w:pStyle w:val="NoteLevel3"/>
      </w:pPr>
      <w:r>
        <w:t>Medical staff, patient, family may have personal reasons to why they don’t want to talk about it</w:t>
      </w:r>
    </w:p>
    <w:p w14:paraId="6EBF1F3D" w14:textId="338FD5A2" w:rsidR="00E9298D" w:rsidRDefault="00E9298D" w:rsidP="00E9298D">
      <w:pPr>
        <w:pStyle w:val="NoteLevel4"/>
      </w:pPr>
      <w:r>
        <w:t xml:space="preserve">Patients avoid answers to unasked question – fear of confirming finality of their known answer </w:t>
      </w:r>
    </w:p>
    <w:p w14:paraId="30037840" w14:textId="58D213A8" w:rsidR="00E9298D" w:rsidRDefault="00E9298D" w:rsidP="00E9298D">
      <w:pPr>
        <w:pStyle w:val="NoteLevel4"/>
      </w:pPr>
      <w:r>
        <w:t>Family avoiding lingering feelings of guilt</w:t>
      </w:r>
    </w:p>
    <w:p w14:paraId="1FD566B6" w14:textId="7E56BE06" w:rsidR="00E9298D" w:rsidRDefault="00E9298D" w:rsidP="00E9298D">
      <w:pPr>
        <w:pStyle w:val="NoteLevel5"/>
      </w:pPr>
      <w:r>
        <w:t xml:space="preserve">Whether they had done enough </w:t>
      </w:r>
    </w:p>
    <w:p w14:paraId="60C4E377" w14:textId="34B65B8A" w:rsidR="00E9298D" w:rsidRDefault="00E9298D" w:rsidP="00E9298D">
      <w:pPr>
        <w:pStyle w:val="NoteLevel4"/>
      </w:pPr>
      <w:r>
        <w:t>Medical staff fear having to cope with upset/angry family, patient over whether enough was done</w:t>
      </w:r>
    </w:p>
    <w:p w14:paraId="52E27DCC" w14:textId="5006C4F6" w:rsidR="00E9298D" w:rsidRDefault="00E9298D" w:rsidP="00E9298D">
      <w:pPr>
        <w:pStyle w:val="NoteLevel1"/>
      </w:pPr>
      <w:r>
        <w:t xml:space="preserve">3. </w:t>
      </w:r>
      <w:r w:rsidR="008E419D">
        <w:t>Are there stages in adjustment to dying?</w:t>
      </w:r>
    </w:p>
    <w:p w14:paraId="769512FF" w14:textId="617403E2" w:rsidR="008E419D" w:rsidRDefault="008E419D" w:rsidP="008E419D">
      <w:pPr>
        <w:pStyle w:val="NoteLevel2"/>
      </w:pPr>
      <w:r>
        <w:rPr>
          <w:b/>
        </w:rPr>
        <w:t xml:space="preserve">Stages of Dying </w:t>
      </w:r>
      <w:r>
        <w:t xml:space="preserve">– </w:t>
      </w:r>
      <w:proofErr w:type="spellStart"/>
      <w:r>
        <w:t>Kubler</w:t>
      </w:r>
      <w:proofErr w:type="spellEnd"/>
      <w:r>
        <w:t>-Ross Five-Stage Theory (1969)</w:t>
      </w:r>
    </w:p>
    <w:p w14:paraId="6D65C570" w14:textId="49866E2B" w:rsidR="008E419D" w:rsidRDefault="008E419D" w:rsidP="008E419D">
      <w:pPr>
        <w:pStyle w:val="NoteLevel3"/>
      </w:pPr>
      <w:r>
        <w:t xml:space="preserve">Denial, anger, bargaining, depression, acceptance </w:t>
      </w:r>
    </w:p>
    <w:p w14:paraId="453D3552" w14:textId="16A1E07B" w:rsidR="008E419D" w:rsidRDefault="008E419D" w:rsidP="008E419D">
      <w:pPr>
        <w:pStyle w:val="NoteLevel3"/>
      </w:pPr>
      <w:r>
        <w:t>Lack empirical evidence; may create more anxiety/fear</w:t>
      </w:r>
    </w:p>
    <w:p w14:paraId="14A4F042" w14:textId="500DF4EE" w:rsidR="008E419D" w:rsidRDefault="008E419D" w:rsidP="008E419D">
      <w:pPr>
        <w:pStyle w:val="NoteLevel3"/>
      </w:pPr>
      <w:r>
        <w:t>Denial – initial reaction to diagnosis of terminal illness</w:t>
      </w:r>
    </w:p>
    <w:p w14:paraId="427A2CCC" w14:textId="07597EAE" w:rsidR="008E419D" w:rsidRDefault="008E419D" w:rsidP="008E419D">
      <w:pPr>
        <w:pStyle w:val="NoteLevel4"/>
      </w:pPr>
      <w:r>
        <w:t xml:space="preserve">Shock; denial is a defense mechanism </w:t>
      </w:r>
    </w:p>
    <w:p w14:paraId="58FF7F34" w14:textId="34B80740" w:rsidR="008E419D" w:rsidRDefault="008E419D" w:rsidP="008E419D">
      <w:pPr>
        <w:pStyle w:val="NoteLevel5"/>
      </w:pPr>
      <w:r>
        <w:t>Normal and protecting early on</w:t>
      </w:r>
    </w:p>
    <w:p w14:paraId="0218AAB4" w14:textId="631CA556" w:rsidR="008E419D" w:rsidRDefault="008E419D" w:rsidP="008E419D">
      <w:pPr>
        <w:pStyle w:val="NoteLevel4"/>
      </w:pPr>
      <w:r>
        <w:t>Avoid implications of illness</w:t>
      </w:r>
    </w:p>
    <w:p w14:paraId="5DED31FA" w14:textId="0687F5C4" w:rsidR="008E419D" w:rsidRDefault="008E419D" w:rsidP="008E419D">
      <w:pPr>
        <w:pStyle w:val="NoteLevel5"/>
      </w:pPr>
      <w:r>
        <w:t>Act as it will go away, not severe</w:t>
      </w:r>
    </w:p>
    <w:p w14:paraId="28EC09CA" w14:textId="36CC6C20" w:rsidR="008E419D" w:rsidRDefault="008E419D" w:rsidP="008E419D">
      <w:pPr>
        <w:pStyle w:val="NoteLevel5"/>
      </w:pPr>
      <w:r>
        <w:t>Few long-term implications</w:t>
      </w:r>
    </w:p>
    <w:p w14:paraId="5B5CCD9B" w14:textId="2BF2D1F8" w:rsidR="008E419D" w:rsidRDefault="008E419D" w:rsidP="008E419D">
      <w:pPr>
        <w:pStyle w:val="NoteLevel5"/>
      </w:pPr>
      <w:r>
        <w:t>Deny diagnosis despite info in extreme cases</w:t>
      </w:r>
    </w:p>
    <w:p w14:paraId="0993CF64" w14:textId="1A2D69CD" w:rsidR="008E419D" w:rsidRDefault="008E419D" w:rsidP="008E419D">
      <w:pPr>
        <w:pStyle w:val="NoteLevel4"/>
      </w:pPr>
      <w:r>
        <w:t xml:space="preserve">Subconscious blocking out of the full realization of the reality/implication of disorder </w:t>
      </w:r>
    </w:p>
    <w:p w14:paraId="1B996F6B" w14:textId="6074FD38" w:rsidR="008E419D" w:rsidRDefault="008E419D" w:rsidP="00BD6105">
      <w:pPr>
        <w:pStyle w:val="NoteLevel4"/>
      </w:pPr>
      <w:r>
        <w:lastRenderedPageBreak/>
        <w:t>Long-term denial should be coaxed through intervention</w:t>
      </w:r>
    </w:p>
    <w:p w14:paraId="628FDCBF" w14:textId="46049236" w:rsidR="008E419D" w:rsidRDefault="008E419D" w:rsidP="00BD6105">
      <w:pPr>
        <w:pStyle w:val="NoteLevel3"/>
      </w:pPr>
      <w:r>
        <w:t xml:space="preserve">Anger </w:t>
      </w:r>
      <w:r w:rsidR="00BD6105">
        <w:t>–</w:t>
      </w:r>
      <w:r>
        <w:t xml:space="preserve"> </w:t>
      </w:r>
      <w:r w:rsidR="00BD6105">
        <w:t>why me?</w:t>
      </w:r>
    </w:p>
    <w:p w14:paraId="5CABCDD7" w14:textId="56D5A8F8" w:rsidR="00BD6105" w:rsidRDefault="00BD6105" w:rsidP="00BD6105">
      <w:pPr>
        <w:pStyle w:val="NoteLevel4"/>
      </w:pPr>
      <w:r>
        <w:t xml:space="preserve">Hard for family/friends to manage; feeling of blame for being healthy themselves </w:t>
      </w:r>
    </w:p>
    <w:p w14:paraId="2822B710" w14:textId="075D372B" w:rsidR="00BD6105" w:rsidRDefault="00BD6105" w:rsidP="00BD6105">
      <w:pPr>
        <w:pStyle w:val="NoteLevel4"/>
      </w:pPr>
      <w:r>
        <w:t xml:space="preserve">Therapist intervention to understand patient is not angry with them but with fate </w:t>
      </w:r>
    </w:p>
    <w:p w14:paraId="4E1E9C41" w14:textId="3DDFBE6F" w:rsidR="00BD6105" w:rsidRDefault="00BD6105" w:rsidP="00BD6105">
      <w:pPr>
        <w:pStyle w:val="NoteLevel4"/>
      </w:pPr>
      <w:r>
        <w:t xml:space="preserve">Must understand patient’s anger will be directed to anyone – </w:t>
      </w:r>
      <w:proofErr w:type="spellStart"/>
      <w:proofErr w:type="gramStart"/>
      <w:r>
        <w:t>esp</w:t>
      </w:r>
      <w:proofErr w:type="spellEnd"/>
      <w:proofErr w:type="gramEnd"/>
      <w:r>
        <w:t xml:space="preserve"> w. no obligation to be polite/behaved – often family.</w:t>
      </w:r>
    </w:p>
    <w:p w14:paraId="133A47C3" w14:textId="716BCD91" w:rsidR="00BD6105" w:rsidRDefault="00BD6105" w:rsidP="00BD6105">
      <w:pPr>
        <w:pStyle w:val="NoteLevel3"/>
      </w:pPr>
      <w:r>
        <w:t>Bargaining – trade good behavior (abandon anger) for good health</w:t>
      </w:r>
    </w:p>
    <w:p w14:paraId="7818FB40" w14:textId="4938B173" w:rsidR="00BD6105" w:rsidRDefault="00BD6105" w:rsidP="00BD6105">
      <w:pPr>
        <w:pStyle w:val="NoteLevel4"/>
      </w:pPr>
      <w:r>
        <w:t>Often with God</w:t>
      </w:r>
    </w:p>
    <w:p w14:paraId="6938F5C0" w14:textId="5C3A52BF" w:rsidR="00BD6105" w:rsidRDefault="00BD6105" w:rsidP="00BD6105">
      <w:pPr>
        <w:pStyle w:val="NoteLevel4"/>
      </w:pPr>
      <w:r>
        <w:t>Engage in good works, or abandon selfish ways for health or more time</w:t>
      </w:r>
    </w:p>
    <w:p w14:paraId="09E97501" w14:textId="01F15B7A" w:rsidR="00BD6105" w:rsidRDefault="00BD6105" w:rsidP="00BD6105">
      <w:pPr>
        <w:pStyle w:val="NoteLevel4"/>
      </w:pPr>
      <w:r>
        <w:t>Sudden rush of charitable activity or uncharacteristic pleasant behavior</w:t>
      </w:r>
    </w:p>
    <w:p w14:paraId="1CA5065A" w14:textId="28F0078B" w:rsidR="00BD6105" w:rsidRDefault="00BD6105" w:rsidP="00BD6105">
      <w:pPr>
        <w:pStyle w:val="NoteLevel3"/>
      </w:pPr>
      <w:r>
        <w:t>Depression – coming to terms with lack of control</w:t>
      </w:r>
    </w:p>
    <w:p w14:paraId="639A13A2" w14:textId="23BA8A0F" w:rsidR="00BD6105" w:rsidRDefault="00BD6105" w:rsidP="00BD6105">
      <w:pPr>
        <w:pStyle w:val="NoteLevel4"/>
      </w:pPr>
      <w:r>
        <w:t xml:space="preserve">Helplessness and depression </w:t>
      </w:r>
    </w:p>
    <w:p w14:paraId="78C11E76" w14:textId="587B2350" w:rsidR="00BD6105" w:rsidRDefault="00BD6105" w:rsidP="00BD6105">
      <w:pPr>
        <w:pStyle w:val="NoteLevel4"/>
      </w:pPr>
      <w:r>
        <w:t>Realization coincident with worsening of symptoms – evidence there’s no cure</w:t>
      </w:r>
    </w:p>
    <w:p w14:paraId="7DDE6950" w14:textId="378D2E10" w:rsidR="00BD6105" w:rsidRDefault="00062367" w:rsidP="00BD6105">
      <w:pPr>
        <w:pStyle w:val="NoteLevel4"/>
      </w:pPr>
      <w:r>
        <w:t>Patients may feel nauseated, breathless, tired, hard to eat/control elimination/focus attention/escape pain</w:t>
      </w:r>
    </w:p>
    <w:p w14:paraId="5C8D65F4" w14:textId="1AE4EDAE" w:rsidR="00062367" w:rsidRDefault="00062367" w:rsidP="00BD6105">
      <w:pPr>
        <w:pStyle w:val="NoteLevel4"/>
      </w:pPr>
      <w:r>
        <w:t xml:space="preserve">Depression is time for “anticipatory grief” – mourning of death prospect </w:t>
      </w:r>
    </w:p>
    <w:p w14:paraId="25B7E550" w14:textId="7F64709A" w:rsidR="00062367" w:rsidRDefault="00062367" w:rsidP="00BD6105">
      <w:pPr>
        <w:pStyle w:val="NoteLevel4"/>
      </w:pPr>
      <w:r>
        <w:t>Can be functional to prepare for future</w:t>
      </w:r>
    </w:p>
    <w:p w14:paraId="43F74024" w14:textId="7F6522A8" w:rsidR="00062367" w:rsidRDefault="00062367" w:rsidP="00062367">
      <w:pPr>
        <w:pStyle w:val="NoteLevel5"/>
      </w:pPr>
      <w:r>
        <w:t xml:space="preserve">Wise not to intervene immediately w. depression (but not pathological depression) </w:t>
      </w:r>
    </w:p>
    <w:p w14:paraId="679633F7" w14:textId="61A194BB" w:rsidR="00062367" w:rsidRDefault="00062367" w:rsidP="00062367">
      <w:pPr>
        <w:pStyle w:val="NoteLevel4"/>
      </w:pPr>
      <w:r>
        <w:t xml:space="preserve">Must distinguish (pathological) depression from further physical deterioration </w:t>
      </w:r>
    </w:p>
    <w:p w14:paraId="0ED3C066" w14:textId="01DB96A6" w:rsidR="00062367" w:rsidRDefault="00062367" w:rsidP="00062367">
      <w:pPr>
        <w:pStyle w:val="NoteLevel3"/>
      </w:pPr>
      <w:r>
        <w:t xml:space="preserve">Acceptance – too weak to be angry; too accustomed to idea of dying to be depressed </w:t>
      </w:r>
    </w:p>
    <w:p w14:paraId="602EFDA0" w14:textId="38FE2B94" w:rsidR="00062367" w:rsidRDefault="00062367" w:rsidP="00062367">
      <w:pPr>
        <w:pStyle w:val="NoteLevel4"/>
      </w:pPr>
      <w:r>
        <w:t>Stage of tired, peaceful, (not always pleasant) calm</w:t>
      </w:r>
    </w:p>
    <w:p w14:paraId="09DAA183" w14:textId="55592986" w:rsidR="00062367" w:rsidRDefault="00062367" w:rsidP="00062367">
      <w:pPr>
        <w:pStyle w:val="NoteLevel4"/>
      </w:pPr>
      <w:r>
        <w:t xml:space="preserve">Make preparations – decide how to divide possessions, saying goodbye to old friends/family </w:t>
      </w:r>
    </w:p>
    <w:p w14:paraId="589ACFEC" w14:textId="35CE6B7A" w:rsidR="00062367" w:rsidRDefault="00062367" w:rsidP="00062367">
      <w:pPr>
        <w:pStyle w:val="NoteLevel4"/>
      </w:pPr>
      <w:r>
        <w:t>Research that “giving up” does not hasten death; “holding on” is not reliable</w:t>
      </w:r>
    </w:p>
    <w:p w14:paraId="367807C2" w14:textId="33406287" w:rsidR="00062367" w:rsidRDefault="00FD0E00" w:rsidP="00FD0E00">
      <w:pPr>
        <w:pStyle w:val="NoteLevel2"/>
      </w:pPr>
      <w:r>
        <w:lastRenderedPageBreak/>
        <w:t xml:space="preserve">Evaluation of </w:t>
      </w:r>
      <w:proofErr w:type="spellStart"/>
      <w:r>
        <w:t>Kubler</w:t>
      </w:r>
      <w:proofErr w:type="spellEnd"/>
      <w:r>
        <w:t xml:space="preserve"> Ross Theory</w:t>
      </w:r>
    </w:p>
    <w:p w14:paraId="4B165825" w14:textId="0F597C1D" w:rsidR="00FD0E00" w:rsidRDefault="00FD0E00" w:rsidP="00FD0E00">
      <w:pPr>
        <w:pStyle w:val="NoteLevel3"/>
      </w:pPr>
      <w:r>
        <w:t xml:space="preserve">Describes reactions of dying patients </w:t>
      </w:r>
    </w:p>
    <w:p w14:paraId="3A63524F" w14:textId="751AA4C7" w:rsidR="00FD0E00" w:rsidRDefault="00FD0E00" w:rsidP="00FD0E00">
      <w:pPr>
        <w:pStyle w:val="NoteLevel3"/>
      </w:pPr>
      <w:r>
        <w:t>Points out counseling needs of the dying</w:t>
      </w:r>
    </w:p>
    <w:p w14:paraId="4DA2AED9" w14:textId="52A5F710" w:rsidR="00FD0E00" w:rsidRDefault="00FD0E00" w:rsidP="00FD0E00">
      <w:pPr>
        <w:pStyle w:val="NoteLevel3"/>
      </w:pPr>
      <w:r>
        <w:t>Broken silent taboo of death; death = scientific study, sensitive concern</w:t>
      </w:r>
    </w:p>
    <w:p w14:paraId="5D95B0A1" w14:textId="6B87DE3D" w:rsidR="00FD0E00" w:rsidRDefault="00FD0E00" w:rsidP="00FD0E00">
      <w:pPr>
        <w:pStyle w:val="NoteLevel3"/>
      </w:pPr>
      <w:r>
        <w:t>As a stage theory, it is very limited</w:t>
      </w:r>
    </w:p>
    <w:p w14:paraId="44041434" w14:textId="71A1EE52" w:rsidR="00FD0E00" w:rsidRDefault="00FD0E00" w:rsidP="00FD0E00">
      <w:pPr>
        <w:pStyle w:val="NoteLevel4"/>
      </w:pPr>
      <w:r>
        <w:t>Lack of empirical evidence that patients go through five stages at all or in predetermined order</w:t>
      </w:r>
    </w:p>
    <w:p w14:paraId="44404B9F" w14:textId="62B511AC" w:rsidR="00FD0E00" w:rsidRDefault="00FD0E00" w:rsidP="00FD0E00">
      <w:pPr>
        <w:pStyle w:val="NoteLevel4"/>
      </w:pPr>
      <w:r>
        <w:t xml:space="preserve">Does not acknowledge anxiety (present throughout) </w:t>
      </w:r>
    </w:p>
    <w:p w14:paraId="5263987D" w14:textId="11ACAE69" w:rsidR="00FD0E00" w:rsidRDefault="00FD0E00" w:rsidP="00FD0E00">
      <w:pPr>
        <w:pStyle w:val="NoteLevel3"/>
      </w:pPr>
      <w:r>
        <w:t xml:space="preserve">No stage model can be infallible applied to dying </w:t>
      </w:r>
    </w:p>
    <w:p w14:paraId="5773D484" w14:textId="261D15DD" w:rsidR="00FD0E00" w:rsidRDefault="00FD0E00" w:rsidP="00FD0E00">
      <w:pPr>
        <w:pStyle w:val="NoteLevel4"/>
      </w:pPr>
      <w:r>
        <w:t xml:space="preserve">Dying is complex individual process; no rules, few regularities </w:t>
      </w:r>
    </w:p>
    <w:p w14:paraId="77B42D57" w14:textId="5D2D7AD5" w:rsidR="00FD0E00" w:rsidRDefault="00FD0E00" w:rsidP="00FD0E00">
      <w:pPr>
        <w:pStyle w:val="NoteLevel1"/>
      </w:pPr>
      <w:r>
        <w:t>4. What are the Concerns in the Psychological Management of the ill?</w:t>
      </w:r>
    </w:p>
    <w:p w14:paraId="44DC942E" w14:textId="49E963FA" w:rsidR="00FD0E00" w:rsidRDefault="00E27392" w:rsidP="00FD0E00">
      <w:pPr>
        <w:pStyle w:val="NoteLevel2"/>
      </w:pPr>
      <w:r>
        <w:t>Medical staff and t</w:t>
      </w:r>
      <w:r w:rsidR="00FD0E00">
        <w:t>he terminally ill patient</w:t>
      </w:r>
    </w:p>
    <w:p w14:paraId="34CE1A37" w14:textId="167B21AB" w:rsidR="00FD0E00" w:rsidRDefault="00FD0E00" w:rsidP="00FD0E00">
      <w:pPr>
        <w:pStyle w:val="NoteLevel3"/>
      </w:pPr>
      <w:r>
        <w:t>67% Canadians die in hospitals/year – increased proportion</w:t>
      </w:r>
    </w:p>
    <w:p w14:paraId="1891AB79" w14:textId="56E17E71" w:rsidR="00FD0E00" w:rsidRDefault="00FD0E00" w:rsidP="00FD0E00">
      <w:pPr>
        <w:pStyle w:val="NoteLevel3"/>
      </w:pPr>
      <w:r>
        <w:t>death in institution can be depersonalizing, fragmented</w:t>
      </w:r>
    </w:p>
    <w:p w14:paraId="0CC75A57" w14:textId="13E510F3" w:rsidR="00FD0E00" w:rsidRDefault="00FD0E00" w:rsidP="00FD0E00">
      <w:pPr>
        <w:pStyle w:val="NoteLevel3"/>
      </w:pPr>
      <w:r>
        <w:t>wards may be understaffed, lack emotional support</w:t>
      </w:r>
    </w:p>
    <w:p w14:paraId="23BC8FCA" w14:textId="75FDE87C" w:rsidR="00FD0E00" w:rsidRDefault="00FD0E00" w:rsidP="00FD0E00">
      <w:pPr>
        <w:pStyle w:val="NoteLevel3"/>
      </w:pPr>
      <w:r>
        <w:t xml:space="preserve">hospital regulations restrict visits (restricting support from family/friends) </w:t>
      </w:r>
    </w:p>
    <w:p w14:paraId="55C80894" w14:textId="539ED109" w:rsidR="00FD0E00" w:rsidRDefault="00FD0E00" w:rsidP="00FD0E00">
      <w:pPr>
        <w:pStyle w:val="NoteLevel3"/>
      </w:pPr>
      <w:r>
        <w:t>busy setting may compromise patients need for pain med</w:t>
      </w:r>
    </w:p>
    <w:p w14:paraId="28CCCB45" w14:textId="6182C713" w:rsidR="00FD0E00" w:rsidRDefault="00FD0E00" w:rsidP="00FD0E00">
      <w:pPr>
        <w:pStyle w:val="NoteLevel3"/>
      </w:pPr>
      <w:r>
        <w:t xml:space="preserve">prejudice against pain med risks under medication </w:t>
      </w:r>
    </w:p>
    <w:p w14:paraId="711C1797" w14:textId="676A9622" w:rsidR="00FD0E00" w:rsidRDefault="00FD0E00" w:rsidP="00FD0E00">
      <w:pPr>
        <w:pStyle w:val="NoteLevel3"/>
      </w:pPr>
      <w:r>
        <w:t xml:space="preserve">death in institution may be long, lonely, mechanized, painful, dehumanizing </w:t>
      </w:r>
    </w:p>
    <w:p w14:paraId="7F0E9128" w14:textId="260502B1" w:rsidR="00FD0E00" w:rsidRDefault="00E27392" w:rsidP="00FD0E00">
      <w:pPr>
        <w:pStyle w:val="NoteLevel3"/>
      </w:pPr>
      <w:r>
        <w:t>patients are depended on hospital staff</w:t>
      </w:r>
    </w:p>
    <w:p w14:paraId="19AD3CDF" w14:textId="57E98CB4" w:rsidR="00E27392" w:rsidRDefault="00E27392" w:rsidP="00E27392">
      <w:pPr>
        <w:pStyle w:val="NoteLevel4"/>
      </w:pPr>
      <w:r>
        <w:t>small things (brushing teeth)</w:t>
      </w:r>
    </w:p>
    <w:p w14:paraId="29450550" w14:textId="74FB2AD2" w:rsidR="00E27392" w:rsidRDefault="00E27392" w:rsidP="00E27392">
      <w:pPr>
        <w:pStyle w:val="NoteLevel4"/>
      </w:pPr>
      <w:r>
        <w:t xml:space="preserve">amelioration of pain </w:t>
      </w:r>
    </w:p>
    <w:p w14:paraId="1AF2F058" w14:textId="2A432BD5" w:rsidR="00E27392" w:rsidRDefault="00E27392" w:rsidP="00E27392">
      <w:pPr>
        <w:pStyle w:val="NoteLevel4"/>
      </w:pPr>
      <w:r>
        <w:t xml:space="preserve">patients typically see staff on regular basis esp. w/o regular visits </w:t>
      </w:r>
    </w:p>
    <w:p w14:paraId="62A6A5BC" w14:textId="65EF7B8D" w:rsidR="00E27392" w:rsidRDefault="00E27392" w:rsidP="00E27392">
      <w:pPr>
        <w:pStyle w:val="NoteLevel4"/>
      </w:pPr>
      <w:r>
        <w:t>staff have knowledge of patients physical state; only source of realistic information</w:t>
      </w:r>
    </w:p>
    <w:p w14:paraId="2F63D00D" w14:textId="54A91DD7" w:rsidR="00E27392" w:rsidRDefault="00E27392" w:rsidP="00E27392">
      <w:pPr>
        <w:pStyle w:val="NoteLevel4"/>
      </w:pPr>
      <w:r>
        <w:t>allow candid interaction (act cheerful to friends/family)</w:t>
      </w:r>
    </w:p>
    <w:p w14:paraId="76EAA761" w14:textId="1540EEB2" w:rsidR="00E27392" w:rsidRDefault="00E27392" w:rsidP="00380F86">
      <w:pPr>
        <w:pStyle w:val="NoteLevel2"/>
      </w:pPr>
      <w:r>
        <w:t>Risks of Terminal Care for staff</w:t>
      </w:r>
    </w:p>
    <w:p w14:paraId="2324321F" w14:textId="22B448EF" w:rsidR="00E27392" w:rsidRDefault="00E27392" w:rsidP="00380F86">
      <w:pPr>
        <w:pStyle w:val="NoteLevel3"/>
      </w:pPr>
      <w:r>
        <w:rPr>
          <w:b/>
        </w:rPr>
        <w:t>Palliative care</w:t>
      </w:r>
      <w:r>
        <w:t xml:space="preserve"> – care designed to make patient feel comfortable </w:t>
      </w:r>
    </w:p>
    <w:p w14:paraId="6829B291" w14:textId="00F96BAD" w:rsidR="00E27392" w:rsidRDefault="00E27392" w:rsidP="00380F86">
      <w:pPr>
        <w:pStyle w:val="NoteLevel3"/>
      </w:pPr>
      <w:r>
        <w:rPr>
          <w:b/>
        </w:rPr>
        <w:t xml:space="preserve">Curative Care </w:t>
      </w:r>
      <w:r>
        <w:t>– care designed to cure patients’ disease</w:t>
      </w:r>
    </w:p>
    <w:p w14:paraId="2535187E" w14:textId="7EE7F3B4" w:rsidR="00E27392" w:rsidRDefault="00E27392" w:rsidP="00380F86">
      <w:pPr>
        <w:pStyle w:val="NoteLevel3"/>
      </w:pPr>
      <w:r>
        <w:rPr>
          <w:b/>
        </w:rPr>
        <w:lastRenderedPageBreak/>
        <w:t xml:space="preserve">Terminal Care </w:t>
      </w:r>
      <w:r>
        <w:t>– Palliative and involves unpleasant custodial work: feeding, changing, bathing patients</w:t>
      </w:r>
    </w:p>
    <w:p w14:paraId="31369232" w14:textId="4D66E18E" w:rsidR="00E27392" w:rsidRDefault="00E27392" w:rsidP="00380F86">
      <w:pPr>
        <w:pStyle w:val="NoteLevel4"/>
      </w:pPr>
      <w:r>
        <w:t xml:space="preserve">Emotional strain – burn out from watching patient dye despite efforts </w:t>
      </w:r>
    </w:p>
    <w:p w14:paraId="237D3402" w14:textId="12E299F3" w:rsidR="00E27392" w:rsidRDefault="00E27392" w:rsidP="00380F86">
      <w:pPr>
        <w:pStyle w:val="NoteLevel3"/>
      </w:pPr>
      <w:r>
        <w:t>Staff may withdraw into efficient manner rather than warm and supportive – minimize personal pain</w:t>
      </w:r>
    </w:p>
    <w:p w14:paraId="1FE25A47" w14:textId="1F5F1FF7" w:rsidR="00E27392" w:rsidRDefault="00380F86" w:rsidP="00380F86">
      <w:pPr>
        <w:pStyle w:val="NoteLevel3"/>
      </w:pPr>
      <w:r>
        <w:t xml:space="preserve">Physicians reserve time for those who can benefit form it; spend little time with terminally ill </w:t>
      </w:r>
      <w:r>
        <w:sym w:font="Wingdings" w:char="F0E0"/>
      </w:r>
      <w:r>
        <w:t xml:space="preserve"> terminal patient feels abandoned </w:t>
      </w:r>
    </w:p>
    <w:p w14:paraId="06E1CC16" w14:textId="40A34062" w:rsidR="00380F86" w:rsidRDefault="00380F86" w:rsidP="00380F86">
      <w:pPr>
        <w:pStyle w:val="NoteLevel4"/>
      </w:pPr>
      <w:r>
        <w:t xml:space="preserve">Brief frequent visits are desirable </w:t>
      </w:r>
    </w:p>
    <w:p w14:paraId="51E9BD60" w14:textId="6AFBAB69" w:rsidR="00380F86" w:rsidRDefault="00380F86" w:rsidP="00380F86">
      <w:pPr>
        <w:pStyle w:val="NoteLevel4"/>
      </w:pPr>
      <w:r>
        <w:t xml:space="preserve">Interpret new/confusing physical changes, allay anxiety and provide info/realistic timetable </w:t>
      </w:r>
    </w:p>
    <w:p w14:paraId="53EBD20E" w14:textId="6861D15E" w:rsidR="00380F86" w:rsidRDefault="00380F86" w:rsidP="00380F86">
      <w:pPr>
        <w:pStyle w:val="NoteLevel4"/>
      </w:pPr>
      <w:r>
        <w:t>Decide together on subsequent med interventions</w:t>
      </w:r>
    </w:p>
    <w:p w14:paraId="46272FCE" w14:textId="3E0E5822" w:rsidR="00380F86" w:rsidRDefault="00380F86" w:rsidP="00380F86">
      <w:pPr>
        <w:pStyle w:val="NoteLevel2"/>
      </w:pPr>
      <w:r>
        <w:t>Controversial debate on what information patient wants to know (whether they are terminally ill or not)</w:t>
      </w:r>
    </w:p>
    <w:p w14:paraId="2CFE21FB" w14:textId="633D345A" w:rsidR="00380F86" w:rsidRDefault="00380F86" w:rsidP="00380F86">
      <w:pPr>
        <w:pStyle w:val="NoteLevel3"/>
      </w:pPr>
      <w:r>
        <w:t xml:space="preserve">Some cultural differences </w:t>
      </w:r>
    </w:p>
    <w:p w14:paraId="4757D85C" w14:textId="0B6BFE09" w:rsidR="00380F86" w:rsidRDefault="00380F86" w:rsidP="00380F86">
      <w:pPr>
        <w:pStyle w:val="NoteLevel3"/>
      </w:pPr>
      <w:r>
        <w:t>All physicians said they would want to know</w:t>
      </w:r>
    </w:p>
    <w:p w14:paraId="3D05FB1F" w14:textId="0F683345" w:rsidR="00380F86" w:rsidRDefault="00380F86" w:rsidP="00380F86">
      <w:pPr>
        <w:pStyle w:val="NoteLevel2"/>
      </w:pPr>
      <w:r>
        <w:t>Achieving an Appropriate Death – Goals of medical staff (Weisman, 1972, 1977)</w:t>
      </w:r>
    </w:p>
    <w:p w14:paraId="3ADB7019" w14:textId="0FF80C84" w:rsidR="00380F86" w:rsidRDefault="00380F86" w:rsidP="00380F86">
      <w:pPr>
        <w:pStyle w:val="NoteLevel3"/>
      </w:pPr>
      <w:r>
        <w:t>1) Informed consent – patients should be told the nature of their condition and treatment and, to some extent be involved in their own treatment</w:t>
      </w:r>
    </w:p>
    <w:p w14:paraId="18CBFF34" w14:textId="77777777" w:rsidR="00380F86" w:rsidRDefault="00380F86" w:rsidP="00380F86">
      <w:pPr>
        <w:pStyle w:val="NoteLevel3"/>
      </w:pPr>
      <w:r>
        <w:t>2) Safe conduct – providers should act as helpful guides for patient through this new and frightening stage of life</w:t>
      </w:r>
    </w:p>
    <w:p w14:paraId="1680EECD" w14:textId="77777777" w:rsidR="003E7D4C" w:rsidRDefault="00380F86" w:rsidP="00380F86">
      <w:pPr>
        <w:pStyle w:val="NoteLevel3"/>
      </w:pPr>
      <w:r>
        <w:t xml:space="preserve">3) Significant survival </w:t>
      </w:r>
      <w:r w:rsidR="003E7D4C">
        <w:t>–</w:t>
      </w:r>
      <w:r>
        <w:t xml:space="preserve"> </w:t>
      </w:r>
      <w:r w:rsidR="003E7D4C">
        <w:t>providers should help patient use remaining time as well as possible</w:t>
      </w:r>
    </w:p>
    <w:p w14:paraId="7A6FE07D" w14:textId="77777777" w:rsidR="003E7D4C" w:rsidRDefault="003E7D4C" w:rsidP="00380F86">
      <w:pPr>
        <w:pStyle w:val="NoteLevel3"/>
      </w:pPr>
      <w:r>
        <w:t>4) Anticipatory Grief – patient and family should be aided in working through their anticipatory sense of loss and depression</w:t>
      </w:r>
    </w:p>
    <w:p w14:paraId="0DF6A46C" w14:textId="77777777" w:rsidR="003E7D4C" w:rsidRDefault="003E7D4C" w:rsidP="00380F86">
      <w:pPr>
        <w:pStyle w:val="NoteLevel3"/>
      </w:pPr>
      <w:r>
        <w:t xml:space="preserve">5) Timely and appropriate death – patient should be allowed to die when and how she wants to, as much as possible. Patient should be allowed to achieve death with dignity </w:t>
      </w:r>
    </w:p>
    <w:p w14:paraId="2834D28F" w14:textId="77777777" w:rsidR="003E7D4C" w:rsidRDefault="003E7D4C" w:rsidP="003E7D4C">
      <w:pPr>
        <w:pStyle w:val="NoteLevel2"/>
      </w:pPr>
      <w:r>
        <w:t xml:space="preserve">survey of survivors of 1,500 people who had died: patients often did not get enough medication to ease pain or emotional support </w:t>
      </w:r>
    </w:p>
    <w:p w14:paraId="54991644" w14:textId="4F5B7B82" w:rsidR="00380F86" w:rsidRDefault="003E7D4C" w:rsidP="003E7D4C">
      <w:pPr>
        <w:pStyle w:val="NoteLevel3"/>
      </w:pPr>
      <w:r>
        <w:t xml:space="preserve">common complaints of lack of open communication and respect from med staff </w:t>
      </w:r>
      <w:r w:rsidR="00380F86">
        <w:t xml:space="preserve"> </w:t>
      </w:r>
    </w:p>
    <w:p w14:paraId="039E0C29" w14:textId="5544B57F" w:rsidR="003E7D4C" w:rsidRDefault="003E7D4C" w:rsidP="003E7D4C">
      <w:pPr>
        <w:pStyle w:val="NoteLevel2"/>
      </w:pPr>
      <w:r>
        <w:lastRenderedPageBreak/>
        <w:t>Individual counseling with terminally ill</w:t>
      </w:r>
    </w:p>
    <w:p w14:paraId="64D86BE8" w14:textId="4D16BA5D" w:rsidR="003E7D4C" w:rsidRDefault="003E7D4C" w:rsidP="003E7D4C">
      <w:pPr>
        <w:pStyle w:val="NoteLevel3"/>
      </w:pPr>
      <w:r>
        <w:t xml:space="preserve">Med staff cannot devote time give patient </w:t>
      </w:r>
      <w:proofErr w:type="spellStart"/>
      <w:r>
        <w:t>oppourtinity</w:t>
      </w:r>
      <w:proofErr w:type="spellEnd"/>
      <w:r>
        <w:t xml:space="preserve"> to regain sense of control to live through conversation</w:t>
      </w:r>
      <w:r>
        <w:sym w:font="Wingdings" w:char="F0E0"/>
      </w:r>
      <w:r>
        <w:t xml:space="preserve"> therapy</w:t>
      </w:r>
    </w:p>
    <w:p w14:paraId="7F254E95" w14:textId="334C5A9C" w:rsidR="003E7D4C" w:rsidRDefault="003E7D4C" w:rsidP="003E7D4C">
      <w:pPr>
        <w:pStyle w:val="NoteLevel3"/>
      </w:pPr>
      <w:r>
        <w:t>Different from typical psychotherapy: short term, nature and timing of visits dependent of patient condition, agenda partially set by patient, respect patients’ privacy</w:t>
      </w:r>
    </w:p>
    <w:p w14:paraId="459D016C" w14:textId="5C8491C0" w:rsidR="003E7D4C" w:rsidRDefault="003E7D4C" w:rsidP="003E7D4C">
      <w:pPr>
        <w:pStyle w:val="NoteLevel3"/>
      </w:pPr>
      <w:r>
        <w:t>Patients may need help resolving unfinished business</w:t>
      </w:r>
    </w:p>
    <w:p w14:paraId="6505D91A" w14:textId="0B70598A" w:rsidR="003E7D4C" w:rsidRDefault="003E7D4C" w:rsidP="003E7D4C">
      <w:pPr>
        <w:pStyle w:val="NoteLevel3"/>
      </w:pPr>
      <w:proofErr w:type="spellStart"/>
      <w:r>
        <w:rPr>
          <w:b/>
        </w:rPr>
        <w:t>Thanatologists</w:t>
      </w:r>
      <w:proofErr w:type="spellEnd"/>
      <w:r>
        <w:rPr>
          <w:b/>
        </w:rPr>
        <w:t xml:space="preserve"> </w:t>
      </w:r>
      <w:r w:rsidR="003572EC">
        <w:t>–</w:t>
      </w:r>
      <w:r>
        <w:t xml:space="preserve"> </w:t>
      </w:r>
      <w:r w:rsidR="003572EC">
        <w:t xml:space="preserve">those who study death and dying </w:t>
      </w:r>
    </w:p>
    <w:p w14:paraId="0204C118" w14:textId="01341742" w:rsidR="003572EC" w:rsidRDefault="003572EC" w:rsidP="003572EC">
      <w:pPr>
        <w:pStyle w:val="NoteLevel4"/>
      </w:pPr>
      <w:r>
        <w:t>Suggest cognitive behavioral and behavioral therapies (muscle relaxation, positive self-talk)</w:t>
      </w:r>
    </w:p>
    <w:p w14:paraId="68077583" w14:textId="6BC6B54E" w:rsidR="003572EC" w:rsidRDefault="003572EC" w:rsidP="003572EC">
      <w:pPr>
        <w:pStyle w:val="NoteLevel3"/>
      </w:pPr>
      <w:r>
        <w:rPr>
          <w:b/>
        </w:rPr>
        <w:t xml:space="preserve">Clinical Thanatology – </w:t>
      </w:r>
      <w:r>
        <w:t>therapy with the dying</w:t>
      </w:r>
    </w:p>
    <w:p w14:paraId="4FB8489E" w14:textId="112037D9" w:rsidR="003572EC" w:rsidRDefault="003572EC" w:rsidP="003572EC">
      <w:pPr>
        <w:pStyle w:val="NoteLevel4"/>
      </w:pPr>
      <w:r>
        <w:t>Help patient place life in perspective prior to death</w:t>
      </w:r>
    </w:p>
    <w:p w14:paraId="5355796D" w14:textId="64B89743" w:rsidR="003572EC" w:rsidRDefault="003572EC" w:rsidP="003572EC">
      <w:pPr>
        <w:pStyle w:val="NoteLevel3"/>
      </w:pPr>
      <w:r>
        <w:rPr>
          <w:b/>
        </w:rPr>
        <w:t xml:space="preserve">Symbolic immortality – </w:t>
      </w:r>
      <w:r>
        <w:t xml:space="preserve">sense that one is leaving behind a legacy through ones children/work or joining god/after-life </w:t>
      </w:r>
    </w:p>
    <w:p w14:paraId="3F1A082E" w14:textId="05F660A1" w:rsidR="003572EC" w:rsidRDefault="003572EC" w:rsidP="003572EC">
      <w:pPr>
        <w:pStyle w:val="NoteLevel3"/>
      </w:pPr>
      <w:r>
        <w:t xml:space="preserve">Last weeks of like can crystallize meaning of a lifetime </w:t>
      </w:r>
    </w:p>
    <w:p w14:paraId="57E5BC81" w14:textId="69CC2AE6" w:rsidR="003572EC" w:rsidRDefault="003572EC" w:rsidP="003572EC">
      <w:pPr>
        <w:pStyle w:val="NoteLevel3"/>
      </w:pPr>
      <w:r>
        <w:t xml:space="preserve">In ability to find meaning in one’s life at its end is associated with loss of dignity </w:t>
      </w:r>
    </w:p>
    <w:p w14:paraId="543332D8" w14:textId="693D5059" w:rsidR="009527DF" w:rsidRPr="009527DF" w:rsidRDefault="009527DF" w:rsidP="009527DF">
      <w:pPr>
        <w:pStyle w:val="NoteLevel3"/>
      </w:pPr>
      <w:r>
        <w:t xml:space="preserve">Psychotherapy intervention – </w:t>
      </w:r>
      <w:r>
        <w:rPr>
          <w:b/>
        </w:rPr>
        <w:t>dignity therapy</w:t>
      </w:r>
    </w:p>
    <w:p w14:paraId="48D9DE98" w14:textId="6649740D" w:rsidR="009527DF" w:rsidRDefault="009527DF" w:rsidP="009527DF">
      <w:pPr>
        <w:pStyle w:val="NoteLevel4"/>
      </w:pPr>
      <w:r>
        <w:t>Trained therapist record interview with patient</w:t>
      </w:r>
    </w:p>
    <w:p w14:paraId="3A3D8CA5" w14:textId="56667F87" w:rsidR="009527DF" w:rsidRDefault="009527DF" w:rsidP="009527DF">
      <w:pPr>
        <w:pStyle w:val="NoteLevel4"/>
      </w:pPr>
      <w:r>
        <w:t xml:space="preserve">Transcribe and edit video; return to patient for approval </w:t>
      </w:r>
      <w:r>
        <w:sym w:font="Wingdings" w:char="F0E0"/>
      </w:r>
      <w:r>
        <w:t xml:space="preserve"> </w:t>
      </w:r>
      <w:proofErr w:type="spellStart"/>
      <w:r>
        <w:t>generativity</w:t>
      </w:r>
      <w:proofErr w:type="spellEnd"/>
      <w:r>
        <w:t xml:space="preserve"> document</w:t>
      </w:r>
    </w:p>
    <w:p w14:paraId="15D98F98" w14:textId="22CC6E87" w:rsidR="009527DF" w:rsidRDefault="009527DF" w:rsidP="009527DF">
      <w:pPr>
        <w:pStyle w:val="NoteLevel4"/>
      </w:pPr>
      <w:r>
        <w:t xml:space="preserve">Patient can share with whom they choose </w:t>
      </w:r>
    </w:p>
    <w:p w14:paraId="48DEB4D7" w14:textId="23C1ADBD" w:rsidR="009527DF" w:rsidRDefault="009527DF" w:rsidP="009527DF">
      <w:pPr>
        <w:pStyle w:val="NoteLevel4"/>
      </w:pPr>
      <w:r>
        <w:t>Positive results; provides comfort for survivors</w:t>
      </w:r>
    </w:p>
    <w:p w14:paraId="5832FE4E" w14:textId="1CE188C7" w:rsidR="009527DF" w:rsidRDefault="0052010B" w:rsidP="009527DF">
      <w:pPr>
        <w:pStyle w:val="NoteLevel2"/>
      </w:pPr>
      <w:r>
        <w:t>Family Therapy with the Terminally Ill</w:t>
      </w:r>
    </w:p>
    <w:p w14:paraId="375A43A3" w14:textId="320AFC6F" w:rsidR="0052010B" w:rsidRDefault="0052010B" w:rsidP="0052010B">
      <w:pPr>
        <w:pStyle w:val="NoteLevel3"/>
      </w:pPr>
      <w:r>
        <w:t>Dying is a family experience</w:t>
      </w:r>
    </w:p>
    <w:p w14:paraId="134900F4" w14:textId="7E9143DF" w:rsidR="0052010B" w:rsidRDefault="0052010B" w:rsidP="0052010B">
      <w:pPr>
        <w:pStyle w:val="NoteLevel3"/>
      </w:pPr>
      <w:r>
        <w:t>Family therapy can be an appropriate way to deal with terminal illness (communication, death-related plans, fining meaning in life, loving/appropriate separation)</w:t>
      </w:r>
    </w:p>
    <w:p w14:paraId="25E5C630" w14:textId="49871848" w:rsidR="0052010B" w:rsidRDefault="0052010B" w:rsidP="0052010B">
      <w:pPr>
        <w:pStyle w:val="NoteLevel3"/>
      </w:pPr>
      <w:r>
        <w:t>Help family achieve balance between own needs and patient needs; mediate mismatches in adjustments to illness</w:t>
      </w:r>
    </w:p>
    <w:p w14:paraId="7FCBD3BE" w14:textId="628EDE78" w:rsidR="0052010B" w:rsidRDefault="0052010B" w:rsidP="0052010B">
      <w:pPr>
        <w:pStyle w:val="NoteLevel3"/>
      </w:pPr>
      <w:r>
        <w:t>Address withdrawal problems</w:t>
      </w:r>
    </w:p>
    <w:p w14:paraId="6C250071" w14:textId="07969C46" w:rsidR="0052010B" w:rsidRDefault="0052010B" w:rsidP="0052010B">
      <w:pPr>
        <w:pStyle w:val="NoteLevel2"/>
      </w:pPr>
      <w:r>
        <w:t>The management of terminal illness in children</w:t>
      </w:r>
    </w:p>
    <w:p w14:paraId="1DF97F55" w14:textId="625F2DFC" w:rsidR="0052010B" w:rsidRDefault="0052010B" w:rsidP="0052010B">
      <w:pPr>
        <w:pStyle w:val="NoteLevel3"/>
      </w:pPr>
      <w:r>
        <w:t>Most stressful and hardest to accept of terminal care</w:t>
      </w:r>
    </w:p>
    <w:p w14:paraId="1D3055FB" w14:textId="26403C0C" w:rsidR="0052010B" w:rsidRDefault="0052010B" w:rsidP="0052010B">
      <w:pPr>
        <w:pStyle w:val="NoteLevel3"/>
      </w:pPr>
      <w:r>
        <w:t xml:space="preserve">Staff only serve limited rotations in units with terminally ill children b/c of psychological pain </w:t>
      </w:r>
    </w:p>
    <w:p w14:paraId="59DD9F97" w14:textId="1D4E3EC4" w:rsidR="0052010B" w:rsidRDefault="0052010B" w:rsidP="0052010B">
      <w:pPr>
        <w:pStyle w:val="NoteLevel3"/>
      </w:pPr>
      <w:r>
        <w:t>Having to deal w. child in pain/confused/frightened +parents</w:t>
      </w:r>
    </w:p>
    <w:p w14:paraId="5DCAA3EB" w14:textId="4774588D" w:rsidR="0052010B" w:rsidRDefault="00FE79B1" w:rsidP="0052010B">
      <w:pPr>
        <w:pStyle w:val="NoteLevel3"/>
      </w:pPr>
      <w:r>
        <w:lastRenderedPageBreak/>
        <w:t xml:space="preserve">Hard to know what to tell a child, children express themselves indirectly (wanting to have </w:t>
      </w:r>
      <w:proofErr w:type="spellStart"/>
      <w:r>
        <w:t>xmas</w:t>
      </w:r>
      <w:proofErr w:type="spellEnd"/>
      <w:r>
        <w:t xml:space="preserve"> earlier so they will be around for it) </w:t>
      </w:r>
    </w:p>
    <w:p w14:paraId="65C4BC30" w14:textId="1BF4BAED" w:rsidR="00FE79B1" w:rsidRDefault="00FE79B1" w:rsidP="0052010B">
      <w:pPr>
        <w:pStyle w:val="NoteLevel3"/>
      </w:pPr>
      <w:r>
        <w:t>Counseling w. terminally ill child can proceed like w. adults</w:t>
      </w:r>
    </w:p>
    <w:p w14:paraId="455D00CE" w14:textId="651BD05B" w:rsidR="00FE79B1" w:rsidRDefault="00FE79B1" w:rsidP="00FE79B1">
      <w:pPr>
        <w:pStyle w:val="NoteLevel4"/>
      </w:pPr>
      <w:r>
        <w:t>Take cues of what to say from child, talk only about what the child wants to talk about</w:t>
      </w:r>
    </w:p>
    <w:p w14:paraId="5465EC01" w14:textId="02BA4E32" w:rsidR="00FE79B1" w:rsidRDefault="00FE79B1" w:rsidP="00FE79B1">
      <w:pPr>
        <w:pStyle w:val="NoteLevel3"/>
      </w:pPr>
      <w:r>
        <w:t xml:space="preserve">Family requires counseling too </w:t>
      </w:r>
    </w:p>
    <w:p w14:paraId="2ACC8295" w14:textId="5FDF6A37" w:rsidR="00FE79B1" w:rsidRDefault="00FE79B1" w:rsidP="00FE79B1">
      <w:pPr>
        <w:pStyle w:val="NoteLevel4"/>
      </w:pPr>
      <w:r>
        <w:t xml:space="preserve">Parents blame themselves </w:t>
      </w:r>
    </w:p>
    <w:p w14:paraId="30A90988" w14:textId="45D51CD6" w:rsidR="00FE79B1" w:rsidRDefault="00FE79B1" w:rsidP="00FE79B1">
      <w:pPr>
        <w:pStyle w:val="NoteLevel4"/>
      </w:pPr>
      <w:r>
        <w:t>Needs of other children may be ignored; causing confusion and resentment</w:t>
      </w:r>
    </w:p>
    <w:p w14:paraId="450E04A6" w14:textId="7F7A79DE" w:rsidR="00FE79B1" w:rsidRDefault="00FE79B1" w:rsidP="00FE79B1">
      <w:pPr>
        <w:pStyle w:val="NoteLevel4"/>
      </w:pPr>
      <w:r>
        <w:t>Parents needs are ignored</w:t>
      </w:r>
    </w:p>
    <w:p w14:paraId="3CED87AB" w14:textId="5E42995D" w:rsidR="00FE79B1" w:rsidRDefault="00FE79B1" w:rsidP="00FE79B1">
      <w:pPr>
        <w:pStyle w:val="NoteLevel4"/>
      </w:pPr>
      <w:r>
        <w:t>Difficult for parents to retain info of child’s condition</w:t>
      </w:r>
    </w:p>
    <w:p w14:paraId="2AC18CC8" w14:textId="4533AC6C" w:rsidR="00FE79B1" w:rsidRDefault="00FE79B1" w:rsidP="00FE79B1">
      <w:pPr>
        <w:pStyle w:val="NoteLevel1"/>
      </w:pPr>
      <w:r>
        <w:t>5. What are the alternatives to hospital care for the terminally ill?</w:t>
      </w:r>
    </w:p>
    <w:p w14:paraId="3C027447" w14:textId="2E07874F" w:rsidR="00FE79B1" w:rsidRDefault="00FE79B1" w:rsidP="00FE79B1">
      <w:pPr>
        <w:pStyle w:val="NoteLevel2"/>
      </w:pPr>
      <w:r>
        <w:rPr>
          <w:b/>
        </w:rPr>
        <w:t>Hospice Care –</w:t>
      </w:r>
      <w:r>
        <w:t xml:space="preserve"> designed to assist patients in gaining more control over their lives, effectively manage pain, provide palliative care and emotional support for the patient and family</w:t>
      </w:r>
    </w:p>
    <w:p w14:paraId="107D3283" w14:textId="34623D58" w:rsidR="00FE79B1" w:rsidRDefault="00FE79B1" w:rsidP="00FE79B1">
      <w:pPr>
        <w:pStyle w:val="NoteLevel3"/>
      </w:pPr>
      <w:r>
        <w:t>Idea to accept death in a positive manner, emphasize relief of suffering/improve quality of life rather than cure illness</w:t>
      </w:r>
    </w:p>
    <w:p w14:paraId="14524D0A" w14:textId="7222816A" w:rsidR="00FE79B1" w:rsidRDefault="00FE79B1" w:rsidP="00FE79B1">
      <w:pPr>
        <w:pStyle w:val="NoteLevel2"/>
      </w:pPr>
      <w:r>
        <w:rPr>
          <w:b/>
        </w:rPr>
        <w:t xml:space="preserve">Hospice - </w:t>
      </w:r>
      <w:r>
        <w:t xml:space="preserve"> </w:t>
      </w:r>
      <w:r w:rsidR="00FD7247">
        <w:t xml:space="preserve">in </w:t>
      </w:r>
      <w:r>
        <w:t xml:space="preserve">Medieval Europe </w:t>
      </w:r>
      <w:r w:rsidR="00FD7247">
        <w:t>–</w:t>
      </w:r>
      <w:r>
        <w:t xml:space="preserve"> </w:t>
      </w:r>
      <w:r w:rsidR="00FD7247">
        <w:t xml:space="preserve">place that provided care/comfort for travellers </w:t>
      </w:r>
    </w:p>
    <w:p w14:paraId="7F1DDA1A" w14:textId="0145E9AF" w:rsidR="00FD7247" w:rsidRDefault="00FD7247" w:rsidP="00FD7247">
      <w:pPr>
        <w:pStyle w:val="NoteLevel3"/>
      </w:pPr>
      <w:r>
        <w:t xml:space="preserve">At Home or hospital-affiliated units (hospices) </w:t>
      </w:r>
    </w:p>
    <w:p w14:paraId="3BD86EA2" w14:textId="3DEB66B1" w:rsidR="00FD7247" w:rsidRDefault="00FD7247" w:rsidP="00FD7247">
      <w:pPr>
        <w:pStyle w:val="NoteLevel3"/>
      </w:pPr>
      <w:r>
        <w:t>Painful/invasive therapies are discontinued</w:t>
      </w:r>
    </w:p>
    <w:p w14:paraId="1B2A3978" w14:textId="09FBF766" w:rsidR="00FD7247" w:rsidRDefault="00FD7247" w:rsidP="00FD7247">
      <w:pPr>
        <w:pStyle w:val="NoteLevel3"/>
      </w:pPr>
      <w:r>
        <w:t>Care is focused on symptom management (pain, nausea)</w:t>
      </w:r>
    </w:p>
    <w:p w14:paraId="0601B150" w14:textId="56E1976F" w:rsidR="00FD7247" w:rsidRDefault="00FD7247" w:rsidP="00FD7247">
      <w:pPr>
        <w:pStyle w:val="NoteLevel3"/>
      </w:pPr>
      <w:r>
        <w:t xml:space="preserve">Stressed psychological comfort; personalize living area, wear own clothes, decide their own activities </w:t>
      </w:r>
    </w:p>
    <w:p w14:paraId="70CBD61A" w14:textId="5DDCD8D1" w:rsidR="00FD7247" w:rsidRDefault="00FD7247" w:rsidP="00FD7247">
      <w:pPr>
        <w:pStyle w:val="NoteLevel3"/>
      </w:pPr>
      <w:r>
        <w:t xml:space="preserve">Developed to prove patient’s social support system; minimal visit restrictions, family encouraged to spend full days, stay offer, eat together </w:t>
      </w:r>
    </w:p>
    <w:p w14:paraId="39FA996E" w14:textId="47434C4A" w:rsidR="00FD7247" w:rsidRDefault="00FD7247" w:rsidP="00FD7247">
      <w:pPr>
        <w:pStyle w:val="NoteLevel3"/>
      </w:pPr>
      <w:r>
        <w:t>Staff trained to interact in a warm and emotionally caring way</w:t>
      </w:r>
    </w:p>
    <w:p w14:paraId="7CBBAF5C" w14:textId="430A12E5" w:rsidR="00FD7247" w:rsidRDefault="00FD7247" w:rsidP="00FD7247">
      <w:pPr>
        <w:pStyle w:val="NoteLevel3"/>
      </w:pPr>
      <w:r>
        <w:t xml:space="preserve">Therapists are usually available (family and individual) </w:t>
      </w:r>
    </w:p>
    <w:p w14:paraId="2AEC3716" w14:textId="3523021F" w:rsidR="00FD7247" w:rsidRDefault="00FD7247" w:rsidP="00FD7247">
      <w:pPr>
        <w:pStyle w:val="NoteLevel3"/>
      </w:pPr>
      <w:r>
        <w:t xml:space="preserve">Volunteers </w:t>
      </w:r>
    </w:p>
    <w:p w14:paraId="1B1534E8" w14:textId="6E546703" w:rsidR="00FD7247" w:rsidRDefault="00FD7247" w:rsidP="00FD7247">
      <w:pPr>
        <w:pStyle w:val="NoteLevel3"/>
      </w:pPr>
      <w:r>
        <w:t xml:space="preserve">Problem attracting nurses and medical staff; hospices are increasing incorporated w. traditional hospitals </w:t>
      </w:r>
    </w:p>
    <w:p w14:paraId="30CBAB1B" w14:textId="4E51B58E" w:rsidR="00FD7247" w:rsidRDefault="00FD7247" w:rsidP="00FD7247">
      <w:pPr>
        <w:pStyle w:val="NoteLevel2"/>
      </w:pPr>
      <w:r>
        <w:rPr>
          <w:b/>
        </w:rPr>
        <w:t xml:space="preserve">Home Care - </w:t>
      </w:r>
      <w:r>
        <w:t xml:space="preserve"> </w:t>
      </w:r>
    </w:p>
    <w:p w14:paraId="35385CED" w14:textId="33D911B7" w:rsidR="00FD7247" w:rsidRDefault="00FD7247" w:rsidP="00FD7247">
      <w:pPr>
        <w:pStyle w:val="NoteLevel3"/>
      </w:pPr>
      <w:r>
        <w:t>Increasing home care trend lower long-term health care costs</w:t>
      </w:r>
    </w:p>
    <w:p w14:paraId="2474E745" w14:textId="0837D218" w:rsidR="00FD7247" w:rsidRDefault="00891995" w:rsidP="00FD7247">
      <w:pPr>
        <w:pStyle w:val="NoteLevel3"/>
      </w:pPr>
      <w:r>
        <w:lastRenderedPageBreak/>
        <w:t xml:space="preserve">Regular contact between medical personnel and family + adequate family member training </w:t>
      </w:r>
      <w:r>
        <w:sym w:font="Wingdings" w:char="F0E0"/>
      </w:r>
      <w:r>
        <w:t xml:space="preserve"> competent care </w:t>
      </w:r>
    </w:p>
    <w:p w14:paraId="6D419681" w14:textId="1EA920B3" w:rsidR="00891995" w:rsidRDefault="00891995" w:rsidP="00FD7247">
      <w:pPr>
        <w:pStyle w:val="NoteLevel3"/>
      </w:pPr>
      <w:r>
        <w:t xml:space="preserve">Home is familiar and comfortable; maintain control of small decisions </w:t>
      </w:r>
    </w:p>
    <w:p w14:paraId="7EE1272F" w14:textId="02B6EB0E" w:rsidR="00891995" w:rsidRDefault="00891995" w:rsidP="00FD7247">
      <w:pPr>
        <w:pStyle w:val="NoteLevel3"/>
      </w:pPr>
      <w:r>
        <w:t xml:space="preserve">Strongest psychological advantage: able to maintain personal control and availability of social support </w:t>
      </w:r>
    </w:p>
    <w:p w14:paraId="600A3598" w14:textId="18308BE1" w:rsidR="00891995" w:rsidRDefault="00891995" w:rsidP="00FD7247">
      <w:pPr>
        <w:pStyle w:val="NoteLevel3"/>
      </w:pPr>
      <w:r>
        <w:t xml:space="preserve">May be stressful for the family – one member devotes full time effort </w:t>
      </w:r>
    </w:p>
    <w:p w14:paraId="136EAEB2" w14:textId="5B6AE3AC" w:rsidR="00891995" w:rsidRDefault="00891995" w:rsidP="00FD7247">
      <w:pPr>
        <w:pStyle w:val="NoteLevel3"/>
      </w:pPr>
      <w:r>
        <w:t xml:space="preserve">Constant contact with dying person is stressful </w:t>
      </w:r>
    </w:p>
    <w:p w14:paraId="552DDC57" w14:textId="3CEC4A49" w:rsidR="00891995" w:rsidRDefault="00891995" w:rsidP="00FD7247">
      <w:pPr>
        <w:pStyle w:val="NoteLevel3"/>
      </w:pPr>
      <w:r>
        <w:t xml:space="preserve">Torn between wanting to keep patient alive and end suffering </w:t>
      </w:r>
    </w:p>
    <w:p w14:paraId="10E1AE66" w14:textId="753FC0FE" w:rsidR="00891995" w:rsidRDefault="00891995" w:rsidP="00FD7247">
      <w:pPr>
        <w:pStyle w:val="NoteLevel3"/>
      </w:pPr>
      <w:r>
        <w:t>Uncertainties cause stress to caregiver; clear info delivered in patient-centered matter is key</w:t>
      </w:r>
    </w:p>
    <w:p w14:paraId="4FEA9415" w14:textId="69957A63" w:rsidR="00891995" w:rsidRDefault="00891995" w:rsidP="00FD7247">
      <w:pPr>
        <w:pStyle w:val="NoteLevel3"/>
      </w:pPr>
      <w:r>
        <w:t>Patient and caregiver characteristics effect coping (security, outlook on life, good relationship, acknowledgement contribute positively to caregiver’s coping)</w:t>
      </w:r>
    </w:p>
    <w:p w14:paraId="26851284" w14:textId="4CEA30DA" w:rsidR="00891995" w:rsidRDefault="00891995" w:rsidP="00FD7247">
      <w:pPr>
        <w:pStyle w:val="NoteLevel3"/>
      </w:pPr>
      <w:r>
        <w:t>Homecare offers opportunity for family to share feelings and be together at this important time; offset stresses</w:t>
      </w:r>
    </w:p>
    <w:p w14:paraId="4D80452A" w14:textId="560F8728" w:rsidR="00891995" w:rsidRDefault="00891995" w:rsidP="00891995">
      <w:pPr>
        <w:pStyle w:val="NoteLevel1"/>
      </w:pPr>
      <w:r>
        <w:t>6. What issues do survivors face?</w:t>
      </w:r>
    </w:p>
    <w:p w14:paraId="4F60F7CE" w14:textId="59F715E0" w:rsidR="00891995" w:rsidRDefault="00C07EF2" w:rsidP="00C07EF2">
      <w:pPr>
        <w:pStyle w:val="NoteLevel2"/>
      </w:pPr>
      <w:r>
        <w:t xml:space="preserve">Adult survivor </w:t>
      </w:r>
    </w:p>
    <w:p w14:paraId="5206E028" w14:textId="77777777" w:rsidR="00C07EF2" w:rsidRDefault="00C07EF2" w:rsidP="00C07EF2">
      <w:pPr>
        <w:pStyle w:val="NoteLevel3"/>
      </w:pPr>
      <w:r>
        <w:t>Hard to remember life routine prior to incorporating patient</w:t>
      </w:r>
    </w:p>
    <w:p w14:paraId="3635F80E" w14:textId="44044758" w:rsidR="00C07EF2" w:rsidRDefault="00C07EF2" w:rsidP="00C07EF2">
      <w:pPr>
        <w:pStyle w:val="NoteLevel3"/>
      </w:pPr>
      <w:r>
        <w:t xml:space="preserve">Left with lots of time, little to do but to grief </w:t>
      </w:r>
    </w:p>
    <w:p w14:paraId="63F21AB2" w14:textId="39C1F895" w:rsidR="00C07EF2" w:rsidRDefault="00C07EF2" w:rsidP="00C07EF2">
      <w:pPr>
        <w:pStyle w:val="NoteLevel3"/>
      </w:pPr>
      <w:r>
        <w:t xml:space="preserve"> Windowed survivors (</w:t>
      </w:r>
      <w:r w:rsidR="003714A8">
        <w:t xml:space="preserve">in </w:t>
      </w:r>
      <w:r>
        <w:t>60’s) may have physical problems of her own; complete tasks she never had to do before</w:t>
      </w:r>
      <w:r w:rsidR="003714A8">
        <w:t xml:space="preserve">; few resources to turn to </w:t>
      </w:r>
    </w:p>
    <w:p w14:paraId="1BB2E9D9" w14:textId="2074FD17" w:rsidR="003714A8" w:rsidRDefault="003714A8" w:rsidP="00C07EF2">
      <w:pPr>
        <w:pStyle w:val="NoteLevel3"/>
      </w:pPr>
      <w:r>
        <w:rPr>
          <w:b/>
        </w:rPr>
        <w:t xml:space="preserve">Grief – </w:t>
      </w:r>
      <w:r>
        <w:t>psychological response to bereavement: hollowness, marked by preoccupied imaged to deceased person, hostility to others, guilt over death</w:t>
      </w:r>
    </w:p>
    <w:p w14:paraId="431E0D55" w14:textId="54A73655" w:rsidR="003714A8" w:rsidRDefault="003714A8" w:rsidP="00C07EF2">
      <w:pPr>
        <w:pStyle w:val="NoteLevel3"/>
      </w:pPr>
      <w:r>
        <w:t xml:space="preserve">Bereaved people show restlessness, inability to concentrate, yearning for loved one, anger, depression </w:t>
      </w:r>
      <w:proofErr w:type="spellStart"/>
      <w:r>
        <w:t>etc</w:t>
      </w:r>
      <w:proofErr w:type="spellEnd"/>
      <w:r>
        <w:t xml:space="preserve"> negative motions – </w:t>
      </w:r>
      <w:proofErr w:type="spellStart"/>
      <w:r>
        <w:t>esp</w:t>
      </w:r>
      <w:proofErr w:type="spellEnd"/>
      <w:r>
        <w:t xml:space="preserve"> in first 6 months</w:t>
      </w:r>
    </w:p>
    <w:p w14:paraId="52E274C9" w14:textId="169C18DF" w:rsidR="003714A8" w:rsidRDefault="003714A8" w:rsidP="00C07EF2">
      <w:pPr>
        <w:pStyle w:val="NoteLevel3"/>
      </w:pPr>
      <w:r>
        <w:t>Adverse physiological symptoms as well</w:t>
      </w:r>
    </w:p>
    <w:p w14:paraId="707D6BC3" w14:textId="3E3BEAC7" w:rsidR="003714A8" w:rsidRDefault="003714A8" w:rsidP="00C07EF2">
      <w:pPr>
        <w:pStyle w:val="NoteLevel3"/>
      </w:pPr>
      <w:r>
        <w:t>Difficult for others to understand degree of survivor’s grief</w:t>
      </w:r>
    </w:p>
    <w:p w14:paraId="65C12882" w14:textId="44CACD7E" w:rsidR="003714A8" w:rsidRDefault="003714A8" w:rsidP="003714A8">
      <w:pPr>
        <w:pStyle w:val="NoteLevel4"/>
      </w:pPr>
      <w:r>
        <w:t>Others may believe death was a long time in coming therefore be ready and recovery shortly after</w:t>
      </w:r>
    </w:p>
    <w:p w14:paraId="04BF952F" w14:textId="27DC104A" w:rsidR="003714A8" w:rsidRDefault="00395B11" w:rsidP="003714A8">
      <w:pPr>
        <w:pStyle w:val="NoteLevel3"/>
      </w:pPr>
      <w:r>
        <w:t>Grief may go on for months, large % for years</w:t>
      </w:r>
    </w:p>
    <w:p w14:paraId="5B034788" w14:textId="059EA559" w:rsidR="00395B11" w:rsidRDefault="00692F0E" w:rsidP="003714A8">
      <w:pPr>
        <w:pStyle w:val="NoteLevel3"/>
      </w:pPr>
      <w:r>
        <w:lastRenderedPageBreak/>
        <w:t>Emotional avoidance and positive appraisal lead to better adjustment to death</w:t>
      </w:r>
    </w:p>
    <w:p w14:paraId="34FA6919" w14:textId="153A903A" w:rsidR="00692F0E" w:rsidRDefault="00692F0E" w:rsidP="003714A8">
      <w:pPr>
        <w:pStyle w:val="NoteLevel3"/>
      </w:pPr>
      <w:r>
        <w:t xml:space="preserve">Recent theory that grieving period may allow post-traumatic growth for some individuals </w:t>
      </w:r>
      <w:r>
        <w:sym w:font="Wingdings" w:char="F0E0"/>
      </w:r>
      <w:r>
        <w:t xml:space="preserve"> new meaning to relationships, gain spiritual insights resulting from their loss</w:t>
      </w:r>
    </w:p>
    <w:p w14:paraId="1E563D38" w14:textId="7D71AB27" w:rsidR="00692F0E" w:rsidRDefault="00692F0E" w:rsidP="003714A8">
      <w:pPr>
        <w:pStyle w:val="NoteLevel3"/>
      </w:pPr>
      <w:r>
        <w:t>Adults who ruminate on loss: less likely to have good social support, high levels of stress, more likely to be depressed</w:t>
      </w:r>
    </w:p>
    <w:p w14:paraId="73E39901" w14:textId="59DB9DC3" w:rsidR="00692F0E" w:rsidRDefault="00692F0E" w:rsidP="003714A8">
      <w:pPr>
        <w:pStyle w:val="NoteLevel3"/>
      </w:pPr>
      <w:r>
        <w:t>Aggravated grief response in men, for sudden/unexpected losses, mothers who lost child</w:t>
      </w:r>
    </w:p>
    <w:p w14:paraId="2CE867C8" w14:textId="5B890236" w:rsidR="008A7647" w:rsidRDefault="008A7647" w:rsidP="008A7647">
      <w:pPr>
        <w:pStyle w:val="NoteLevel3"/>
      </w:pPr>
      <w:r>
        <w:t>women have short-term difficulties adjusting to widowhood</w:t>
      </w:r>
    </w:p>
    <w:p w14:paraId="12D9BEAB" w14:textId="697C3024" w:rsidR="008A7647" w:rsidRDefault="008A7647" w:rsidP="008A7647">
      <w:pPr>
        <w:pStyle w:val="NoteLevel3"/>
      </w:pPr>
      <w:r>
        <w:t>biggest burden: financial strain for depressed widows; household management for men causing distress</w:t>
      </w:r>
    </w:p>
    <w:p w14:paraId="1907C34A" w14:textId="6CE1C8FC" w:rsidR="00692F0E" w:rsidRDefault="00692F0E" w:rsidP="003714A8">
      <w:pPr>
        <w:pStyle w:val="NoteLevel3"/>
      </w:pPr>
      <w:r>
        <w:t xml:space="preserve">Majority of widows and widowers </w:t>
      </w:r>
      <w:r w:rsidR="008A7647">
        <w:t xml:space="preserve">show resilience </w:t>
      </w:r>
    </w:p>
    <w:p w14:paraId="3226BAD1" w14:textId="27304C6B" w:rsidR="008A7647" w:rsidRDefault="008A7647" w:rsidP="003714A8">
      <w:pPr>
        <w:pStyle w:val="NoteLevel3"/>
      </w:pPr>
      <w:r>
        <w:t xml:space="preserve">Bereavement </w:t>
      </w:r>
      <w:r>
        <w:sym w:font="Wingdings" w:char="F0E0"/>
      </w:r>
      <w:r>
        <w:t xml:space="preserve"> adverse immunological functioning, increased risk for alcohol/drug abuse</w:t>
      </w:r>
    </w:p>
    <w:p w14:paraId="56CF61A5" w14:textId="5F06201E" w:rsidR="008A7647" w:rsidRDefault="008A7647" w:rsidP="008A7647">
      <w:pPr>
        <w:pStyle w:val="NoteLevel2"/>
      </w:pPr>
      <w:r>
        <w:t>Child Survivor</w:t>
      </w:r>
    </w:p>
    <w:p w14:paraId="02F07D5E" w14:textId="7D7EC541" w:rsidR="008A7647" w:rsidRDefault="008A7647" w:rsidP="008A7647">
      <w:pPr>
        <w:pStyle w:val="NoteLevel3"/>
      </w:pPr>
      <w:r>
        <w:t xml:space="preserve">Incomplete understanding of death/consequence </w:t>
      </w:r>
      <w:r>
        <w:sym w:font="Wingdings" w:char="F0E0"/>
      </w:r>
      <w:r>
        <w:t xml:space="preserve"> expectation for dead person to return or inability to understand why</w:t>
      </w:r>
    </w:p>
    <w:p w14:paraId="0CE9B984" w14:textId="1B1333BC" w:rsidR="008A7647" w:rsidRDefault="008A7647" w:rsidP="008A7647">
      <w:pPr>
        <w:pStyle w:val="NoteLevel3"/>
      </w:pPr>
      <w:r>
        <w:t>Lead child to think parent left because child was “bad”</w:t>
      </w:r>
    </w:p>
    <w:p w14:paraId="4AB47CF3" w14:textId="211E4DDE" w:rsidR="008A7647" w:rsidRDefault="008A7647" w:rsidP="008A7647">
      <w:pPr>
        <w:pStyle w:val="NoteLevel3"/>
      </w:pPr>
      <w:r>
        <w:t>Children at one point or another wish sibling were dead; when sibling does die child feels they somehow caused it (enhanced is sibling was ill for a while)</w:t>
      </w:r>
    </w:p>
    <w:p w14:paraId="50608014" w14:textId="63A456C9" w:rsidR="008A7647" w:rsidRDefault="009D250B" w:rsidP="008A7647">
      <w:pPr>
        <w:pStyle w:val="NoteLevel3"/>
      </w:pPr>
      <w:r>
        <w:t xml:space="preserve">Best not to wait until death actually occurs; draw on death of a plant/pet to aid understanding; answer </w:t>
      </w:r>
      <w:proofErr w:type="spellStart"/>
      <w:r>
        <w:t>qs</w:t>
      </w:r>
      <w:proofErr w:type="spellEnd"/>
      <w:r>
        <w:t xml:space="preserve"> as honestly as possible, w/o unwanted detail</w:t>
      </w:r>
    </w:p>
    <w:p w14:paraId="062C1167" w14:textId="7FB79FA2" w:rsidR="009D250B" w:rsidRDefault="009D250B" w:rsidP="009D250B">
      <w:pPr>
        <w:pStyle w:val="NoteLevel2"/>
      </w:pPr>
      <w:r w:rsidRPr="00572AA6">
        <w:rPr>
          <w:b/>
        </w:rPr>
        <w:t>Death Education</w:t>
      </w:r>
      <w:r w:rsidR="00572AA6" w:rsidRPr="00572AA6">
        <w:rPr>
          <w:b/>
        </w:rPr>
        <w:t xml:space="preserve"> </w:t>
      </w:r>
      <w:r w:rsidR="00572AA6">
        <w:t>– promote development of realistic expectations (of what modern med can achieve, and how to care for dying)</w:t>
      </w:r>
    </w:p>
    <w:p w14:paraId="32A249F7" w14:textId="427AF502" w:rsidR="009D250B" w:rsidRDefault="009D250B" w:rsidP="009D250B">
      <w:pPr>
        <w:pStyle w:val="NoteLevel3"/>
      </w:pPr>
      <w:r>
        <w:t>Educate people about death earlier in life, before experience</w:t>
      </w:r>
    </w:p>
    <w:p w14:paraId="2139D3B1" w14:textId="3C4C172A" w:rsidR="009D250B" w:rsidRDefault="009D250B" w:rsidP="009D250B">
      <w:pPr>
        <w:pStyle w:val="NoteLevel3"/>
      </w:pPr>
      <w:r>
        <w:t>Eliminate myths and promote realistic perception (volunteer w. dying patient)</w:t>
      </w:r>
    </w:p>
    <w:p w14:paraId="29671ACD" w14:textId="55B43E18" w:rsidR="009D250B" w:rsidRDefault="009D250B" w:rsidP="009D250B">
      <w:pPr>
        <w:pStyle w:val="NoteLevel3"/>
      </w:pPr>
      <w:r>
        <w:t xml:space="preserve">University </w:t>
      </w:r>
      <w:r w:rsidR="00572AA6">
        <w:t>courses, books</w:t>
      </w:r>
    </w:p>
    <w:p w14:paraId="1AF17617" w14:textId="7B272FF1" w:rsidR="009D250B" w:rsidRDefault="009D250B" w:rsidP="009D250B">
      <w:pPr>
        <w:pStyle w:val="NoteLevel3"/>
      </w:pPr>
      <w:r>
        <w:t xml:space="preserve">Potential problem: suicide thoughts </w:t>
      </w:r>
    </w:p>
    <w:p w14:paraId="0EA50F25" w14:textId="77777777" w:rsidR="00572AA6" w:rsidRDefault="00572AA6" w:rsidP="00572AA6">
      <w:pPr>
        <w:pStyle w:val="NoteLevel2"/>
        <w:sectPr w:rsidR="00572AA6" w:rsidSect="00AA47DE">
          <w:headerReference w:type="first" r:id="rId10"/>
          <w:pgSz w:w="12240" w:h="15840"/>
          <w:pgMar w:top="1440" w:right="1440" w:bottom="1440" w:left="1440" w:header="708" w:footer="708" w:gutter="0"/>
          <w:cols w:space="708"/>
          <w:titlePg/>
          <w:docGrid w:type="lines" w:linePitch="360"/>
        </w:sectPr>
      </w:pPr>
    </w:p>
    <w:p w14:paraId="4273F513" w14:textId="7A9271AB" w:rsidR="00572AA6" w:rsidRDefault="00414071" w:rsidP="00414071">
      <w:pPr>
        <w:pStyle w:val="NoteLevel1"/>
        <w:numPr>
          <w:ilvl w:val="0"/>
          <w:numId w:val="2"/>
        </w:numPr>
      </w:pPr>
      <w:r>
        <w:rPr>
          <w:b/>
        </w:rPr>
        <w:lastRenderedPageBreak/>
        <w:t xml:space="preserve">Self-management - </w:t>
      </w:r>
      <w:r>
        <w:t xml:space="preserve"> involvement of the patient in all aspects of a chronic illness and its implications (medical management, changes in social/vocational roles, coping)</w:t>
      </w:r>
    </w:p>
    <w:p w14:paraId="7CCA5E59" w14:textId="036C2757" w:rsidR="00414071" w:rsidRDefault="00414071" w:rsidP="00414071">
      <w:pPr>
        <w:pStyle w:val="NoteLevel1"/>
      </w:pPr>
      <w:r>
        <w:t>1. What is Quality of Life?</w:t>
      </w:r>
    </w:p>
    <w:p w14:paraId="48AC2163" w14:textId="2ACFCE63" w:rsidR="00414071" w:rsidRDefault="00414071" w:rsidP="00414071">
      <w:pPr>
        <w:pStyle w:val="NoteLevel2"/>
      </w:pPr>
      <w:r>
        <w:t xml:space="preserve">Medical measures are only weakly related to assessments of quality of life </w:t>
      </w:r>
    </w:p>
    <w:p w14:paraId="012D6B95" w14:textId="12708669" w:rsidR="00414071" w:rsidRDefault="00414071" w:rsidP="00414071">
      <w:pPr>
        <w:pStyle w:val="NoteLevel2"/>
      </w:pPr>
      <w:r>
        <w:t>Traditionally measured solely on length of survival and presence of disease symptoms, no psychological considerations</w:t>
      </w:r>
    </w:p>
    <w:p w14:paraId="49E5C704" w14:textId="3484EB12" w:rsidR="00414071" w:rsidRDefault="00414071" w:rsidP="00414071">
      <w:pPr>
        <w:pStyle w:val="NoteLevel2"/>
      </w:pPr>
      <w:r>
        <w:t>Study of Hypertension (</w:t>
      </w:r>
      <w:proofErr w:type="spellStart"/>
      <w:r>
        <w:t>Jachuck</w:t>
      </w:r>
      <w:proofErr w:type="spellEnd"/>
      <w:r>
        <w:t xml:space="preserve"> et al 1982)</w:t>
      </w:r>
    </w:p>
    <w:p w14:paraId="01E11F93" w14:textId="728443FA" w:rsidR="00414071" w:rsidRDefault="00414071" w:rsidP="00414071">
      <w:pPr>
        <w:pStyle w:val="NoteLevel3"/>
      </w:pPr>
      <w:r>
        <w:t>100% physicians reported improved quality of life w. regular use of hypertensive med</w:t>
      </w:r>
    </w:p>
    <w:p w14:paraId="6A3AF2DF" w14:textId="66F52070" w:rsidR="00414071" w:rsidRDefault="00414071" w:rsidP="00414071">
      <w:pPr>
        <w:pStyle w:val="NoteLevel3"/>
      </w:pPr>
      <w:r>
        <w:t>½ patients agreed, no relatives did</w:t>
      </w:r>
    </w:p>
    <w:p w14:paraId="528582BB" w14:textId="2D2C780D" w:rsidR="00414071" w:rsidRDefault="00414071" w:rsidP="00414071">
      <w:pPr>
        <w:pStyle w:val="NoteLevel2"/>
      </w:pPr>
      <w:r>
        <w:t xml:space="preserve">some illnesses and treatments are perceived by patients to be “fates worse than death” – value of life threatened </w:t>
      </w:r>
    </w:p>
    <w:p w14:paraId="4B53F72F" w14:textId="152F4848" w:rsidR="000675C1" w:rsidRDefault="000675C1" w:rsidP="00414071">
      <w:pPr>
        <w:pStyle w:val="NoteLevel2"/>
      </w:pPr>
      <w:r>
        <w:t>self-reported health predicts morbidity and mortality beyond medical/psychological factors</w:t>
      </w:r>
    </w:p>
    <w:p w14:paraId="3A602319" w14:textId="7F92A001" w:rsidR="000675C1" w:rsidRDefault="000675C1" w:rsidP="00414071">
      <w:pPr>
        <w:pStyle w:val="NoteLevel2"/>
      </w:pPr>
      <w:r>
        <w:t xml:space="preserve">chronic illness </w:t>
      </w:r>
      <w:r>
        <w:sym w:font="Wingdings" w:char="F0E0"/>
      </w:r>
      <w:r>
        <w:t xml:space="preserve"> more likely to suffer from depression, anxiety, distress </w:t>
      </w:r>
    </w:p>
    <w:p w14:paraId="403D026B" w14:textId="4605514D" w:rsidR="000675C1" w:rsidRDefault="000675C1" w:rsidP="000675C1">
      <w:pPr>
        <w:pStyle w:val="NoteLevel3"/>
      </w:pPr>
      <w:r>
        <w:t xml:space="preserve">depression, distress, neuroticism increase risks for mortality </w:t>
      </w:r>
    </w:p>
    <w:p w14:paraId="5FDA2E90" w14:textId="5039469E" w:rsidR="000675C1" w:rsidRDefault="000675C1" w:rsidP="000675C1">
      <w:pPr>
        <w:pStyle w:val="NoteLevel3"/>
      </w:pPr>
      <w:r>
        <w:t>stress often causes depression/anxiety</w:t>
      </w:r>
    </w:p>
    <w:p w14:paraId="550CD1C9" w14:textId="0FF9684F" w:rsidR="000675C1" w:rsidRDefault="000675C1" w:rsidP="000675C1">
      <w:pPr>
        <w:pStyle w:val="NoteLevel3"/>
      </w:pPr>
      <w:r>
        <w:t xml:space="preserve">stress exacerbates symptoms and course of chronic illnesses </w:t>
      </w:r>
    </w:p>
    <w:p w14:paraId="08DFE24D" w14:textId="65020033" w:rsidR="000675C1" w:rsidRDefault="000675C1" w:rsidP="000675C1">
      <w:pPr>
        <w:pStyle w:val="NoteLevel3"/>
      </w:pPr>
      <w:r>
        <w:t>= reduce stress to manage chronic illness!</w:t>
      </w:r>
    </w:p>
    <w:p w14:paraId="37113E19" w14:textId="4372E63C" w:rsidR="000675C1" w:rsidRDefault="000675C1" w:rsidP="000675C1">
      <w:pPr>
        <w:pStyle w:val="NoteLevel2"/>
      </w:pPr>
      <w:r>
        <w:rPr>
          <w:b/>
        </w:rPr>
        <w:t>Quality of Life –</w:t>
      </w:r>
      <w:r>
        <w:t xml:space="preserve"> physical functioning, psychological status, social functioning, disease-/treatment-related symptomology </w:t>
      </w:r>
    </w:p>
    <w:p w14:paraId="29F753F4" w14:textId="5DA566EC" w:rsidR="000675C1" w:rsidRDefault="000675C1" w:rsidP="000675C1">
      <w:pPr>
        <w:pStyle w:val="NoteLevel3"/>
      </w:pPr>
      <w:r>
        <w:t xml:space="preserve">Emphasis on daily life interference </w:t>
      </w:r>
    </w:p>
    <w:p w14:paraId="1ECC52B1" w14:textId="47C44EE9" w:rsidR="000675C1" w:rsidRDefault="000675C1" w:rsidP="000675C1">
      <w:pPr>
        <w:pStyle w:val="NoteLevel2"/>
      </w:pPr>
      <w:r>
        <w:t xml:space="preserve">Quality of life assessments gauge the extent which patient’s normal life has been compromised </w:t>
      </w:r>
    </w:p>
    <w:p w14:paraId="51141ED4" w14:textId="2205C976" w:rsidR="000675C1" w:rsidRDefault="000675C1" w:rsidP="000675C1">
      <w:pPr>
        <w:pStyle w:val="NoteLevel3"/>
      </w:pPr>
      <w:r>
        <w:t>Compare s</w:t>
      </w:r>
      <w:r w:rsidR="002668A3">
        <w:t xml:space="preserve">cores to general population (standard </w:t>
      </w:r>
      <w:r>
        <w:t>population norms for country)</w:t>
      </w:r>
    </w:p>
    <w:p w14:paraId="530E67F1" w14:textId="734AF817" w:rsidR="002668A3" w:rsidRDefault="002668A3" w:rsidP="002668A3">
      <w:pPr>
        <w:pStyle w:val="NoteLevel2"/>
      </w:pPr>
      <w:r>
        <w:t>Canada &gt; US, Canada &gt; UK in most</w:t>
      </w:r>
    </w:p>
    <w:p w14:paraId="6AB66B9B" w14:textId="38803703" w:rsidR="002668A3" w:rsidRDefault="002668A3" w:rsidP="002668A3">
      <w:pPr>
        <w:pStyle w:val="NoteLevel2"/>
      </w:pPr>
      <w:r>
        <w:t>Canadian men &gt; Canadian women</w:t>
      </w:r>
    </w:p>
    <w:p w14:paraId="2590A114" w14:textId="3A2E03CB" w:rsidR="002668A3" w:rsidRDefault="002668A3" w:rsidP="002668A3">
      <w:pPr>
        <w:pStyle w:val="NoteLevel2"/>
      </w:pPr>
      <w:r>
        <w:t>Quality of life assessment depends on stage in illnes</w:t>
      </w:r>
      <w:r w:rsidR="006B7BD4">
        <w:t>s</w:t>
      </w:r>
    </w:p>
    <w:p w14:paraId="7DE255AE" w14:textId="70ECC4EE" w:rsidR="002668A3" w:rsidRDefault="006B7BD4" w:rsidP="002668A3">
      <w:pPr>
        <w:pStyle w:val="NoteLevel2"/>
      </w:pPr>
      <w:r>
        <w:t>Factors impacting Quality of life: developmental changes, culture</w:t>
      </w:r>
    </w:p>
    <w:p w14:paraId="51D19923" w14:textId="7FAB14AD" w:rsidR="006B7BD4" w:rsidRDefault="006B7BD4" w:rsidP="002668A3">
      <w:pPr>
        <w:pStyle w:val="NoteLevel2"/>
      </w:pPr>
      <w:r>
        <w:t>Why study quality of life?</w:t>
      </w:r>
    </w:p>
    <w:p w14:paraId="44B57089" w14:textId="5F5ED9CB" w:rsidR="006B7BD4" w:rsidRDefault="006B7BD4" w:rsidP="006B7BD4">
      <w:pPr>
        <w:pStyle w:val="NoteLevel3"/>
      </w:pPr>
      <w:r>
        <w:t>Documentation of illness affects; basis of interventions</w:t>
      </w:r>
    </w:p>
    <w:p w14:paraId="4E9C5B13" w14:textId="7F603225" w:rsidR="006B7BD4" w:rsidRDefault="006B7BD4" w:rsidP="006B7BD4">
      <w:pPr>
        <w:pStyle w:val="NoteLevel3"/>
      </w:pPr>
      <w:r>
        <w:lastRenderedPageBreak/>
        <w:t>Pinpoint likely problems for patients with disease; anticipate interventions</w:t>
      </w:r>
    </w:p>
    <w:p w14:paraId="4DA2F364" w14:textId="536E5805" w:rsidR="006B7BD4" w:rsidRDefault="006B7BD4" w:rsidP="006B7BD4">
      <w:pPr>
        <w:pStyle w:val="NoteLevel3"/>
      </w:pPr>
      <w:r>
        <w:t>Impact of treatments on quality of life; determinants of poor adherence</w:t>
      </w:r>
    </w:p>
    <w:p w14:paraId="28E0CEE8" w14:textId="762A37C9" w:rsidR="006B7BD4" w:rsidRDefault="006B7BD4" w:rsidP="006B7BD4">
      <w:pPr>
        <w:pStyle w:val="NoteLevel3"/>
      </w:pPr>
      <w:r>
        <w:t>Compare therapies based on quality of life outcomes</w:t>
      </w:r>
    </w:p>
    <w:p w14:paraId="73FE19A1" w14:textId="5BA77373" w:rsidR="006B7BD4" w:rsidRDefault="006B7BD4" w:rsidP="006B7BD4">
      <w:pPr>
        <w:pStyle w:val="NoteLevel3"/>
      </w:pPr>
      <w:r>
        <w:t xml:space="preserve">Influence decisions to maximize long-term survival with highest quality of life possible (policies, health care costs, cost-effectiveness of </w:t>
      </w:r>
      <w:proofErr w:type="spellStart"/>
      <w:r>
        <w:t>intervetions</w:t>
      </w:r>
      <w:proofErr w:type="spellEnd"/>
      <w:r>
        <w:t>)</w:t>
      </w:r>
    </w:p>
    <w:p w14:paraId="1B3F04CA" w14:textId="2732ED75" w:rsidR="006B7BD4" w:rsidRDefault="00FB550C" w:rsidP="006B7BD4">
      <w:pPr>
        <w:pStyle w:val="NoteLevel2"/>
      </w:pPr>
      <w:r>
        <w:t xml:space="preserve">Patients w/ multiple chronic health </w:t>
      </w:r>
      <w:r w:rsidR="006B7BD4">
        <w:t>conditions</w:t>
      </w:r>
      <w:r>
        <w:t xml:space="preserve"> may require specialized treatment/management strategies </w:t>
      </w:r>
    </w:p>
    <w:p w14:paraId="67CC62B0" w14:textId="529B46F0" w:rsidR="00FB550C" w:rsidRDefault="00FB550C" w:rsidP="00FB550C">
      <w:pPr>
        <w:pStyle w:val="NoteLevel1"/>
        <w:numPr>
          <w:ilvl w:val="0"/>
          <w:numId w:val="0"/>
        </w:numPr>
      </w:pPr>
      <w:r>
        <w:t xml:space="preserve">2. What are the Emotional Responses to chronic </w:t>
      </w:r>
      <w:proofErr w:type="gramStart"/>
      <w:r>
        <w:t>illness</w:t>
      </w:r>
      <w:proofErr w:type="gramEnd"/>
    </w:p>
    <w:p w14:paraId="7A0FA118" w14:textId="5AFF13A7" w:rsidR="00FB550C" w:rsidRDefault="00FB550C" w:rsidP="00FB550C">
      <w:pPr>
        <w:pStyle w:val="NoteLevel2"/>
      </w:pPr>
      <w:r>
        <w:t>First phase (Acute): all life activities disrupted</w:t>
      </w:r>
    </w:p>
    <w:p w14:paraId="5EA0D458" w14:textId="600CDE64" w:rsidR="00FB550C" w:rsidRDefault="00FB550C" w:rsidP="00FB550C">
      <w:pPr>
        <w:pStyle w:val="NoteLevel2"/>
      </w:pPr>
      <w:r>
        <w:t xml:space="preserve">Acute </w:t>
      </w:r>
      <w:r>
        <w:sym w:font="Wingdings" w:char="F0E0"/>
      </w:r>
      <w:r w:rsidR="00950152">
        <w:t xml:space="preserve"> Chronic: intermitted/permanent changes in physical/vocational/social activities, integrate patient role in life </w:t>
      </w:r>
    </w:p>
    <w:p w14:paraId="181E5E1B" w14:textId="675B64CE" w:rsidR="00950152" w:rsidRDefault="00950152" w:rsidP="00FB550C">
      <w:pPr>
        <w:pStyle w:val="NoteLevel2"/>
      </w:pPr>
      <w:r>
        <w:t xml:space="preserve">Immediately after chronic illness diagnosis: state of crisis – physical, psychological, social disequilibrium </w:t>
      </w:r>
    </w:p>
    <w:p w14:paraId="3837330A" w14:textId="49BFF4D6" w:rsidR="00950152" w:rsidRDefault="00950152" w:rsidP="00FB550C">
      <w:pPr>
        <w:pStyle w:val="NoteLevel2"/>
      </w:pPr>
      <w:r>
        <w:t xml:space="preserve">Crisis </w:t>
      </w:r>
      <w:r>
        <w:sym w:font="Wingdings" w:char="F0E0"/>
      </w:r>
      <w:r>
        <w:t xml:space="preserve"> develop sense of how the chronic illness will disrupt life – rehabilitative attention </w:t>
      </w:r>
    </w:p>
    <w:p w14:paraId="64208038" w14:textId="2C753E22" w:rsidR="00950152" w:rsidRDefault="00950152" w:rsidP="00FB550C">
      <w:pPr>
        <w:pStyle w:val="NoteLevel2"/>
      </w:pPr>
      <w:r>
        <w:t xml:space="preserve">Denial – defense mechanism: avoid implications of illness </w:t>
      </w:r>
    </w:p>
    <w:p w14:paraId="28DD7665" w14:textId="0E9E9154" w:rsidR="00950152" w:rsidRDefault="00950152" w:rsidP="00950152">
      <w:pPr>
        <w:pStyle w:val="NoteLevel3"/>
      </w:pPr>
      <w:r>
        <w:t>Protective at acute stage; mask fear until more able to manage</w:t>
      </w:r>
    </w:p>
    <w:p w14:paraId="08285FAF" w14:textId="77777777" w:rsidR="00950152" w:rsidRDefault="00950152" w:rsidP="00950152">
      <w:pPr>
        <w:pStyle w:val="NoteLevel3"/>
      </w:pPr>
      <w:r>
        <w:t xml:space="preserve">Denial in Myocardial infarction </w:t>
      </w:r>
      <w:r>
        <w:sym w:font="Wingdings" w:char="F0E0"/>
      </w:r>
      <w:r>
        <w:t xml:space="preserve"> fewer days in ICU/signs of cardiac dysfunction (Levine et al 1988)</w:t>
      </w:r>
    </w:p>
    <w:p w14:paraId="300AF4D9" w14:textId="4D156116" w:rsidR="00950152" w:rsidRDefault="00950152" w:rsidP="00950152">
      <w:pPr>
        <w:pStyle w:val="NoteLevel3"/>
      </w:pPr>
      <w:r>
        <w:t xml:space="preserve">Denial during rehabilitation phase have adverse effects </w:t>
      </w:r>
    </w:p>
    <w:p w14:paraId="08DFBC18" w14:textId="638FC7A8" w:rsidR="00390164" w:rsidRDefault="00390164" w:rsidP="00950152">
      <w:pPr>
        <w:pStyle w:val="NoteLevel3"/>
      </w:pPr>
      <w:r>
        <w:t xml:space="preserve">Helps control emotional </w:t>
      </w:r>
      <w:proofErr w:type="spellStart"/>
      <w:r>
        <w:t>rxn</w:t>
      </w:r>
      <w:proofErr w:type="spellEnd"/>
      <w:r>
        <w:t xml:space="preserve"> to illness, may interfere with monitoring ability of condition, compliance and prevent help</w:t>
      </w:r>
    </w:p>
    <w:p w14:paraId="4008CC52" w14:textId="2C934A6B" w:rsidR="00FF6908" w:rsidRDefault="00390164" w:rsidP="00390164">
      <w:pPr>
        <w:pStyle w:val="NoteLevel2"/>
        <w:sectPr w:rsidR="00FF6908" w:rsidSect="00572AA6">
          <w:headerReference w:type="first" r:id="rId11"/>
          <w:pgSz w:w="12240" w:h="15840"/>
          <w:pgMar w:top="1440" w:right="1440" w:bottom="1440" w:left="1440" w:header="708" w:footer="708" w:gutter="0"/>
          <w:cols w:space="708"/>
          <w:titlePg/>
          <w:docGrid w:type="lines" w:linePitch="360"/>
        </w:sectPr>
      </w:pPr>
      <w:r>
        <w:t xml:space="preserve">Anxiety - </w:t>
      </w:r>
      <w:r w:rsidR="00FF6908">
        <w:cr/>
      </w:r>
    </w:p>
    <w:p w14:paraId="6C11023D" w14:textId="6437634A" w:rsidR="00390164" w:rsidRDefault="00FF6908" w:rsidP="00FF6908">
      <w:pPr>
        <w:pStyle w:val="NoteLevel1"/>
      </w:pPr>
      <w:r>
        <w:lastRenderedPageBreak/>
        <w:t xml:space="preserve">4. </w:t>
      </w:r>
      <w:r w:rsidR="00E74B15">
        <w:t>How do individuals cope with chronic illness?</w:t>
      </w:r>
    </w:p>
    <w:p w14:paraId="1899ED75" w14:textId="73D19610" w:rsidR="00E74B15" w:rsidRDefault="00E74B15" w:rsidP="00E74B15">
      <w:pPr>
        <w:pStyle w:val="NoteLevel2"/>
      </w:pPr>
      <w:r>
        <w:t>Coping strategies and Chronic Illness</w:t>
      </w:r>
    </w:p>
    <w:p w14:paraId="3BE8FA28" w14:textId="4457EBF7" w:rsidR="00E74B15" w:rsidRDefault="00E74B15" w:rsidP="00E74B15">
      <w:pPr>
        <w:pStyle w:val="NoteLevel3"/>
      </w:pPr>
      <w:r>
        <w:t xml:space="preserve">Appraisal of chronic illness = threatening/ challenging </w:t>
      </w:r>
      <w:r>
        <w:sym w:font="Wingdings" w:char="F0E0"/>
      </w:r>
      <w:r>
        <w:t xml:space="preserve"> initiation of coping efforts</w:t>
      </w:r>
    </w:p>
    <w:p w14:paraId="06E3993F" w14:textId="77777777" w:rsidR="00E74B15" w:rsidRDefault="00E74B15" w:rsidP="00E74B15">
      <w:pPr>
        <w:pStyle w:val="NoteLevel3"/>
      </w:pPr>
      <w:r>
        <w:t>Other stressors can exacerbate symptoms</w:t>
      </w:r>
    </w:p>
    <w:p w14:paraId="54930608" w14:textId="6504E67C" w:rsidR="00E74B15" w:rsidRDefault="00E74B15" w:rsidP="00E74B15">
      <w:pPr>
        <w:pStyle w:val="NoteLevel3"/>
      </w:pPr>
      <w:r>
        <w:t>Cancer patients biggest stressor (</w:t>
      </w:r>
      <w:proofErr w:type="spellStart"/>
      <w:r>
        <w:t>Dunkel-Schetter</w:t>
      </w:r>
      <w:proofErr w:type="spellEnd"/>
      <w:r>
        <w:t xml:space="preserve"> et al 1992)</w:t>
      </w:r>
    </w:p>
    <w:p w14:paraId="2F7205DE" w14:textId="25252E34" w:rsidR="00E74B15" w:rsidRDefault="00E74B15" w:rsidP="00E74B15">
      <w:pPr>
        <w:pStyle w:val="NoteLevel4"/>
      </w:pPr>
      <w:r>
        <w:t xml:space="preserve"> Fear and uncertainty of future 41%</w:t>
      </w:r>
    </w:p>
    <w:p w14:paraId="7CA370A4" w14:textId="6E252C43" w:rsidR="00E74B15" w:rsidRDefault="00E74B15" w:rsidP="00E74B15">
      <w:pPr>
        <w:pStyle w:val="NoteLevel4"/>
      </w:pPr>
      <w:r>
        <w:t>limitations in physical abilities, appearance, lifestyle 24%</w:t>
      </w:r>
    </w:p>
    <w:p w14:paraId="1E6A46A7" w14:textId="1D6022FD" w:rsidR="00E74B15" w:rsidRDefault="00E74B15" w:rsidP="00E74B15">
      <w:pPr>
        <w:pStyle w:val="NoteLevel4"/>
      </w:pPr>
      <w:r>
        <w:t>pain management 12%</w:t>
      </w:r>
    </w:p>
    <w:p w14:paraId="231FFE01" w14:textId="69C5A717" w:rsidR="00E74B15" w:rsidRDefault="00E74B15" w:rsidP="00E74B15">
      <w:pPr>
        <w:pStyle w:val="NoteLevel4"/>
      </w:pPr>
      <w:r>
        <w:t>coping strategies used: social support/direct problem solving; positive focus; cognitive escape/avoidance; distancing; behavioral escape/avoidance</w:t>
      </w:r>
    </w:p>
    <w:p w14:paraId="0C2B0759" w14:textId="2E5E0948" w:rsidR="00E74B15" w:rsidRDefault="00E74B15" w:rsidP="00E74B15">
      <w:pPr>
        <w:pStyle w:val="NoteLevel3"/>
      </w:pPr>
      <w:r>
        <w:t xml:space="preserve">chronic illness patients report fewer active coping methods (planning; problem solving; </w:t>
      </w:r>
      <w:proofErr w:type="spellStart"/>
      <w:r>
        <w:t>confrontative</w:t>
      </w:r>
      <w:proofErr w:type="spellEnd"/>
      <w:r>
        <w:t xml:space="preserve"> coping) </w:t>
      </w:r>
      <w:r w:rsidR="00581981">
        <w:t>more passive coping methods (positive focus, escape/avoidance)</w:t>
      </w:r>
    </w:p>
    <w:p w14:paraId="6896C9BF" w14:textId="31EBF118" w:rsidR="00581981" w:rsidRDefault="00581981" w:rsidP="00581981">
      <w:pPr>
        <w:pStyle w:val="NoteLevel4"/>
      </w:pPr>
      <w:r>
        <w:t>chronic illnesses (</w:t>
      </w:r>
      <w:proofErr w:type="spellStart"/>
      <w:r>
        <w:t>ie</w:t>
      </w:r>
      <w:proofErr w:type="spellEnd"/>
      <w:r>
        <w:t>. cancer) raise many uncontrollable concerns that active coping cannot address</w:t>
      </w:r>
    </w:p>
    <w:p w14:paraId="76A84F02" w14:textId="12322E43" w:rsidR="00581981" w:rsidRDefault="00581981" w:rsidP="00581981">
      <w:pPr>
        <w:pStyle w:val="NoteLevel3"/>
      </w:pPr>
      <w:r>
        <w:t>effectiveness of strategy depends on duration of illness, social context in which they occur</w:t>
      </w:r>
    </w:p>
    <w:p w14:paraId="438CF8D0" w14:textId="7D9EBF24" w:rsidR="00581981" w:rsidRDefault="00581981" w:rsidP="00581981">
      <w:pPr>
        <w:pStyle w:val="NoteLevel3"/>
      </w:pPr>
      <w:r>
        <w:t>beliefs that allow patients to find meaning in illness are important for psychosocial adjustment</w:t>
      </w:r>
    </w:p>
    <w:p w14:paraId="2A258CFE" w14:textId="4C2BC64B" w:rsidR="00581981" w:rsidRDefault="00581981" w:rsidP="00581981">
      <w:pPr>
        <w:pStyle w:val="NoteLevel4"/>
      </w:pPr>
      <w:r>
        <w:t>integrate illness into life; promote treatment adherence</w:t>
      </w:r>
    </w:p>
    <w:p w14:paraId="46631B44" w14:textId="58AE1B5D" w:rsidR="00581981" w:rsidRDefault="00581981" w:rsidP="00581981">
      <w:pPr>
        <w:pStyle w:val="NoteLevel3"/>
      </w:pPr>
      <w:r>
        <w:t>providers need to probe patients’ beliefs about illness; identify gaps and misunderstandings</w:t>
      </w:r>
    </w:p>
    <w:p w14:paraId="09C15387" w14:textId="013E0211" w:rsidR="00581981" w:rsidRDefault="005C3D15" w:rsidP="00581981">
      <w:pPr>
        <w:pStyle w:val="NoteLevel3"/>
      </w:pPr>
      <w:r>
        <w:t>self-blame may have adverse affects on coping and well-being</w:t>
      </w:r>
    </w:p>
    <w:p w14:paraId="0C42FF04" w14:textId="42E1EFD6" w:rsidR="005C3D15" w:rsidRDefault="005C3D15" w:rsidP="005C3D15">
      <w:pPr>
        <w:pStyle w:val="NoteLevel4"/>
      </w:pPr>
      <w:r>
        <w:t>complex issue with genetics</w:t>
      </w:r>
    </w:p>
    <w:p w14:paraId="55F054E1" w14:textId="7A63D707" w:rsidR="00581981" w:rsidRDefault="005C3D15" w:rsidP="005C3D15">
      <w:pPr>
        <w:pStyle w:val="NoteLevel4"/>
      </w:pPr>
      <w:proofErr w:type="gramStart"/>
      <w:r>
        <w:t>self-blame</w:t>
      </w:r>
      <w:proofErr w:type="gramEnd"/>
      <w:r>
        <w:t xml:space="preserve"> </w:t>
      </w:r>
      <w:r>
        <w:sym w:font="Wingdings" w:char="F0E0"/>
      </w:r>
      <w:r>
        <w:t xml:space="preserve"> guilt, depression, </w:t>
      </w:r>
      <w:proofErr w:type="spellStart"/>
      <w:r>
        <w:t>decr</w:t>
      </w:r>
      <w:proofErr w:type="spellEnd"/>
      <w:r>
        <w:t xml:space="preserve">. Psych wellbeing </w:t>
      </w:r>
    </w:p>
    <w:p w14:paraId="39F8B471" w14:textId="4F91C4B6" w:rsidR="005C3D15" w:rsidRDefault="005C3D15" w:rsidP="005C3D15">
      <w:pPr>
        <w:pStyle w:val="NoteLevel4"/>
      </w:pPr>
      <w:r>
        <w:t>adaptive-ness depends on condition</w:t>
      </w:r>
    </w:p>
    <w:p w14:paraId="633D2DBD" w14:textId="3FB5BBF6" w:rsidR="005C3D15" w:rsidRDefault="005C3D15" w:rsidP="005C3D15">
      <w:pPr>
        <w:pStyle w:val="NoteLevel4"/>
      </w:pPr>
      <w:r>
        <w:t>may represent effort to assume control over disorder; adaptive in coping and coming to terms w. disorder</w:t>
      </w:r>
    </w:p>
    <w:p w14:paraId="2634692A" w14:textId="43B32B14" w:rsidR="005C3D15" w:rsidRDefault="005C3D15" w:rsidP="005C3D15">
      <w:pPr>
        <w:pStyle w:val="NoteLevel4"/>
      </w:pPr>
      <w:r>
        <w:t>blaming others = maladaptive (hostility, interfere with adjustments but forgiveness tied to fewer complaints)</w:t>
      </w:r>
    </w:p>
    <w:p w14:paraId="3D1091CA" w14:textId="65A9524A" w:rsidR="005C3D15" w:rsidRDefault="005C3D15" w:rsidP="005C3D15">
      <w:pPr>
        <w:pStyle w:val="NoteLevel3"/>
      </w:pPr>
      <w:r>
        <w:t>belief in control and self-efficacy is generally adaptive, improve adjustments (acute and chronic)</w:t>
      </w:r>
    </w:p>
    <w:p w14:paraId="53F7D4BE" w14:textId="3DC3BA4F" w:rsidR="005C3D15" w:rsidRDefault="005C3D15" w:rsidP="005C3D15">
      <w:pPr>
        <w:pStyle w:val="NoteLevel4"/>
      </w:pPr>
      <w:r>
        <w:t>children also benefit from perceived control</w:t>
      </w:r>
    </w:p>
    <w:p w14:paraId="2F53D29E" w14:textId="63664C39" w:rsidR="005C3D15" w:rsidRDefault="005C3D15" w:rsidP="005C3D15">
      <w:pPr>
        <w:pStyle w:val="NoteLevel4"/>
      </w:pPr>
      <w:r>
        <w:lastRenderedPageBreak/>
        <w:t>prolongs life</w:t>
      </w:r>
    </w:p>
    <w:p w14:paraId="18CF4A69" w14:textId="68403D95" w:rsidR="005C3D15" w:rsidRDefault="005C3D15" w:rsidP="005C3D15">
      <w:pPr>
        <w:pStyle w:val="NoteLevel4"/>
      </w:pPr>
      <w:r>
        <w:t>focus on aspects of chronic conditions that are controllable (symptoms)</w:t>
      </w:r>
    </w:p>
    <w:p w14:paraId="66871BBE" w14:textId="7FD757EF" w:rsidR="005C3D15" w:rsidRDefault="005C3D15" w:rsidP="005C3D15">
      <w:pPr>
        <w:pStyle w:val="NoteLevel1"/>
      </w:pPr>
      <w:r>
        <w:t>5. How do people manage Chronic illness</w:t>
      </w:r>
    </w:p>
    <w:p w14:paraId="03877D1C" w14:textId="2C4A0916" w:rsidR="005C3D15" w:rsidRDefault="005500E7" w:rsidP="005C3D15">
      <w:pPr>
        <w:pStyle w:val="NoteLevel2"/>
      </w:pPr>
      <w:r>
        <w:rPr>
          <w:b/>
        </w:rPr>
        <w:t xml:space="preserve">Physical Rehabilitation – </w:t>
      </w:r>
      <w:r>
        <w:t xml:space="preserve">patients w. chronic illness or disabilities </w:t>
      </w:r>
    </w:p>
    <w:p w14:paraId="3A57D221" w14:textId="6B083701" w:rsidR="005500E7" w:rsidRDefault="005500E7" w:rsidP="005500E7">
      <w:pPr>
        <w:pStyle w:val="NoteLevel3"/>
      </w:pPr>
      <w:r>
        <w:t xml:space="preserve">Learn how to use ones body as much as possible; sense changes in </w:t>
      </w:r>
      <w:proofErr w:type="spellStart"/>
      <w:r>
        <w:t>env’t</w:t>
      </w:r>
      <w:proofErr w:type="spellEnd"/>
      <w:r>
        <w:t xml:space="preserve"> to make physical accommodations; new physical management skill; necessary treatment regimen; control expenditure of energy </w:t>
      </w:r>
    </w:p>
    <w:p w14:paraId="35331A99" w14:textId="0C01E4AF" w:rsidR="005500E7" w:rsidRDefault="005500E7" w:rsidP="005500E7">
      <w:pPr>
        <w:pStyle w:val="NoteLevel2"/>
      </w:pPr>
      <w:r>
        <w:t xml:space="preserve">Patients must learn to read bodily signs for onset of crisis, how to respond and maintain treatment regimen </w:t>
      </w:r>
    </w:p>
    <w:p w14:paraId="525E702A" w14:textId="56A0F5C3" w:rsidR="005500E7" w:rsidRDefault="005500E7" w:rsidP="005500E7">
      <w:pPr>
        <w:pStyle w:val="NoteLevel2"/>
      </w:pPr>
      <w:r>
        <w:t xml:space="preserve">Exercise can reduce symptoms of many diseases </w:t>
      </w:r>
    </w:p>
    <w:p w14:paraId="14DF53DD" w14:textId="7CE76B29" w:rsidR="005500E7" w:rsidRDefault="005500E7" w:rsidP="005500E7">
      <w:pPr>
        <w:pStyle w:val="NoteLevel2"/>
      </w:pPr>
      <w:r>
        <w:t xml:space="preserve">Studies suggest group cognitive behavioral therapy promotes physical activity adherence </w:t>
      </w:r>
    </w:p>
    <w:p w14:paraId="55070D50" w14:textId="7B34D0E6" w:rsidR="005500E7" w:rsidRDefault="005500E7" w:rsidP="005500E7">
      <w:pPr>
        <w:pStyle w:val="NoteLevel2"/>
      </w:pPr>
      <w:r>
        <w:t>Exercise has beneficial cognitive affect and psychological functioning</w:t>
      </w:r>
    </w:p>
    <w:p w14:paraId="734930FC" w14:textId="1A9FC251" w:rsidR="003E6D97" w:rsidRDefault="003E6D97" w:rsidP="005500E7">
      <w:pPr>
        <w:pStyle w:val="NoteLevel2"/>
      </w:pPr>
      <w:r>
        <w:t>Some physical problems are caused by disease itself</w:t>
      </w:r>
    </w:p>
    <w:p w14:paraId="11FBB02E" w14:textId="69CCDD0D" w:rsidR="003E6D97" w:rsidRDefault="003E6D97" w:rsidP="005500E7">
      <w:pPr>
        <w:pStyle w:val="NoteLevel2"/>
      </w:pPr>
      <w:r>
        <w:t>Comprehensive physical rehabilitation treatment must account for all illness-/treatment-related factors</w:t>
      </w:r>
    </w:p>
    <w:p w14:paraId="7DEE5325" w14:textId="558C72E9" w:rsidR="003E6D97" w:rsidRDefault="003E6D97" w:rsidP="005500E7">
      <w:pPr>
        <w:pStyle w:val="NoteLevel2"/>
      </w:pPr>
      <w:r>
        <w:t>Chronic illnesses often require assistive technology – often costly; goal to make them accessible for patient</w:t>
      </w:r>
    </w:p>
    <w:p w14:paraId="7E62FD73" w14:textId="670C14F2" w:rsidR="003E6D97" w:rsidRDefault="003E6D97" w:rsidP="005500E7">
      <w:pPr>
        <w:pStyle w:val="NoteLevel2"/>
      </w:pPr>
      <w:r>
        <w:t xml:space="preserve">Complimentary program to assess/control factors that exacerbate disease my be necessary </w:t>
      </w:r>
    </w:p>
    <w:p w14:paraId="08213D2C" w14:textId="3FA0AACE" w:rsidR="003E6D97" w:rsidRDefault="003E6D97" w:rsidP="005500E7">
      <w:pPr>
        <w:pStyle w:val="NoteLevel2"/>
      </w:pPr>
      <w:r>
        <w:t>Problems of adherence</w:t>
      </w:r>
    </w:p>
    <w:p w14:paraId="7E34835E" w14:textId="5AA27DE0" w:rsidR="003E6D97" w:rsidRDefault="003E6D97" w:rsidP="003E6D97">
      <w:pPr>
        <w:pStyle w:val="NoteLevel3"/>
      </w:pPr>
      <w:r>
        <w:t xml:space="preserve">Ensure proper education </w:t>
      </w:r>
    </w:p>
    <w:p w14:paraId="2270C0D5" w14:textId="2AAB409D" w:rsidR="003E6D97" w:rsidRDefault="00C3419C" w:rsidP="00C3419C">
      <w:pPr>
        <w:pStyle w:val="NoteLevel2"/>
      </w:pPr>
      <w:r>
        <w:t>Rehabilitation requires patient’s co-management; full cooperation and participation of patient required</w:t>
      </w:r>
    </w:p>
    <w:p w14:paraId="06DA9A22" w14:textId="42A10297" w:rsidR="00C3419C" w:rsidRDefault="00C3419C" w:rsidP="00C3419C">
      <w:pPr>
        <w:pStyle w:val="NoteLevel2"/>
      </w:pPr>
      <w:r>
        <w:t>Vocational Issues in chronic illness</w:t>
      </w:r>
    </w:p>
    <w:p w14:paraId="0B57CEB1" w14:textId="4E01B4B3" w:rsidR="00C3419C" w:rsidRDefault="00C3419C" w:rsidP="00C3419C">
      <w:pPr>
        <w:pStyle w:val="NoteLevel3"/>
      </w:pPr>
      <w:r>
        <w:t>Change/work activities due to illness</w:t>
      </w:r>
    </w:p>
    <w:p w14:paraId="48F73038" w14:textId="3E877761" w:rsidR="00C3419C" w:rsidRDefault="00C3419C" w:rsidP="00C3419C">
      <w:pPr>
        <w:pStyle w:val="NoteLevel3"/>
      </w:pPr>
      <w:r>
        <w:t>Creates additional stress to illness</w:t>
      </w:r>
    </w:p>
    <w:p w14:paraId="02D19D2D" w14:textId="1C169AD5" w:rsidR="00C3419C" w:rsidRDefault="00C3419C" w:rsidP="00C3419C">
      <w:pPr>
        <w:pStyle w:val="NoteLevel3"/>
      </w:pPr>
      <w:r>
        <w:t xml:space="preserve">Face job discrimination: fired, promoted less quickly, move to less demanding positions due to illness </w:t>
      </w:r>
    </w:p>
    <w:p w14:paraId="48CA8329" w14:textId="312C69B1" w:rsidR="00C3419C" w:rsidRDefault="00C3419C" w:rsidP="00C3419C">
      <w:pPr>
        <w:pStyle w:val="NoteLevel3"/>
      </w:pPr>
      <w:r>
        <w:t xml:space="preserve">Job difficulties should but addressed early on </w:t>
      </w:r>
    </w:p>
    <w:p w14:paraId="1D3C6647" w14:textId="074BCD84" w:rsidR="00C3419C" w:rsidRDefault="00C3419C" w:rsidP="00C3419C">
      <w:pPr>
        <w:pStyle w:val="NoteLevel3"/>
      </w:pPr>
      <w:r>
        <w:t xml:space="preserve">Affects family finances </w:t>
      </w:r>
    </w:p>
    <w:p w14:paraId="6C8361CC" w14:textId="6E81552E" w:rsidR="00C3419C" w:rsidRDefault="00C3419C" w:rsidP="00C3419C">
      <w:pPr>
        <w:pStyle w:val="NoteLevel2"/>
      </w:pPr>
      <w:r>
        <w:t>Social interaction issues in chronic illness</w:t>
      </w:r>
    </w:p>
    <w:p w14:paraId="021804EB" w14:textId="36FC5E12" w:rsidR="00C3419C" w:rsidRDefault="00C3419C" w:rsidP="00C3419C">
      <w:pPr>
        <w:pStyle w:val="NoteLevel3"/>
      </w:pPr>
      <w:r>
        <w:t xml:space="preserve">Trouble re-establishing normal social relations – pity </w:t>
      </w:r>
    </w:p>
    <w:p w14:paraId="0AB1BCA6" w14:textId="608802DB" w:rsidR="00C3419C" w:rsidRDefault="00C3419C" w:rsidP="00C3419C">
      <w:pPr>
        <w:pStyle w:val="NoteLevel3"/>
      </w:pPr>
      <w:r>
        <w:lastRenderedPageBreak/>
        <w:t>Withdraw or thrust into social interactions before ready</w:t>
      </w:r>
    </w:p>
    <w:p w14:paraId="7ADF3883" w14:textId="4BFEAB01" w:rsidR="00C3419C" w:rsidRDefault="00C3419C" w:rsidP="00C3419C">
      <w:pPr>
        <w:pStyle w:val="NoteLevel3"/>
      </w:pPr>
      <w:r>
        <w:t xml:space="preserve">Others’ negative responses, stereotypes </w:t>
      </w:r>
    </w:p>
    <w:p w14:paraId="766641FE" w14:textId="5A8735C6" w:rsidR="00C3419C" w:rsidRDefault="00C3419C" w:rsidP="00C3419C">
      <w:pPr>
        <w:pStyle w:val="NoteLevel3"/>
      </w:pPr>
      <w:r>
        <w:t>Intimate others may have own unmet needs or worn down</w:t>
      </w:r>
    </w:p>
    <w:p w14:paraId="2B28E288" w14:textId="4B9BE927" w:rsidR="00C3419C" w:rsidRDefault="00263D80" w:rsidP="00263D80">
      <w:pPr>
        <w:pStyle w:val="NoteLevel2"/>
      </w:pPr>
      <w:r>
        <w:t xml:space="preserve">Impact on family </w:t>
      </w:r>
    </w:p>
    <w:p w14:paraId="232488AC" w14:textId="0829E4C5" w:rsidR="00263D80" w:rsidRDefault="00263D80" w:rsidP="00263D80">
      <w:pPr>
        <w:pStyle w:val="NoteLevel3"/>
      </w:pPr>
      <w:r>
        <w:t>Family social system; affects all</w:t>
      </w:r>
    </w:p>
    <w:p w14:paraId="589285F5" w14:textId="0E60DB7A" w:rsidR="00263D80" w:rsidRDefault="00263D80" w:rsidP="00263D80">
      <w:pPr>
        <w:pStyle w:val="NoteLevel3"/>
      </w:pPr>
      <w:r>
        <w:t xml:space="preserve">Increased dependency; family feels their life has gone out of control, difficulty coping </w:t>
      </w:r>
    </w:p>
    <w:p w14:paraId="0DE46770" w14:textId="0110097D" w:rsidR="00263D80" w:rsidRDefault="00263D80" w:rsidP="00263D80">
      <w:pPr>
        <w:pStyle w:val="NoteLevel3"/>
      </w:pPr>
      <w:r>
        <w:t>Family assumes new role w. less recreational time</w:t>
      </w:r>
    </w:p>
    <w:p w14:paraId="3AAFB06D" w14:textId="098A10D8" w:rsidR="00263D80" w:rsidRDefault="00263D80" w:rsidP="00263D80">
      <w:pPr>
        <w:pStyle w:val="NoteLevel3"/>
      </w:pPr>
      <w:r>
        <w:t xml:space="preserve">Increased responsibilities </w:t>
      </w:r>
    </w:p>
    <w:p w14:paraId="0CC5563D" w14:textId="184EF6E6" w:rsidR="00263D80" w:rsidRDefault="00263D80" w:rsidP="00263D80">
      <w:pPr>
        <w:pStyle w:val="NoteLevel3"/>
      </w:pPr>
      <w:r>
        <w:t>No evidence chronic illness is catastrophic to family system</w:t>
      </w:r>
    </w:p>
    <w:p w14:paraId="1E6EB629" w14:textId="678605B2" w:rsidR="00263D80" w:rsidRDefault="00263D80" w:rsidP="00263D80">
      <w:pPr>
        <w:pStyle w:val="NoteLevel2"/>
      </w:pPr>
      <w:r>
        <w:t>Caregiver role</w:t>
      </w:r>
    </w:p>
    <w:p w14:paraId="28628B48" w14:textId="2A2526C2" w:rsidR="00263D80" w:rsidRDefault="00263D80" w:rsidP="00263D80">
      <w:pPr>
        <w:pStyle w:val="NoteLevel3"/>
      </w:pPr>
      <w:r>
        <w:t>Caregiving needs depends on condition progress</w:t>
      </w:r>
    </w:p>
    <w:p w14:paraId="2A5F6EAA" w14:textId="212BEC28" w:rsidR="00263D80" w:rsidRDefault="00263D80" w:rsidP="00263D80">
      <w:pPr>
        <w:pStyle w:val="NoteLevel3"/>
      </w:pPr>
      <w:r>
        <w:t>Risks for depression, distress, decline in health</w:t>
      </w:r>
    </w:p>
    <w:p w14:paraId="56DAC106" w14:textId="4755DE4F" w:rsidR="00263D80" w:rsidRDefault="00263D80" w:rsidP="00263D80">
      <w:pPr>
        <w:pStyle w:val="NoteLevel3"/>
      </w:pPr>
      <w:r>
        <w:t xml:space="preserve">Own health at risk, </w:t>
      </w:r>
      <w:proofErr w:type="spellStart"/>
      <w:r>
        <w:t>esp</w:t>
      </w:r>
      <w:proofErr w:type="spellEnd"/>
      <w:r>
        <w:t xml:space="preserve"> typical caregiver is women 60’s</w:t>
      </w:r>
    </w:p>
    <w:p w14:paraId="3375C00F" w14:textId="75A1AAD1" w:rsidR="00263D80" w:rsidRDefault="00263D80" w:rsidP="00263D80">
      <w:pPr>
        <w:pStyle w:val="NoteLevel4"/>
      </w:pPr>
      <w:r>
        <w:t>Mainly caused by depression; decline of time for self-care and health behaviors</w:t>
      </w:r>
    </w:p>
    <w:p w14:paraId="6077F93E" w14:textId="50F136C7" w:rsidR="00263D80" w:rsidRDefault="00263D80" w:rsidP="00263D80">
      <w:pPr>
        <w:pStyle w:val="NoteLevel3"/>
      </w:pPr>
      <w:r>
        <w:t>Potential strain on relationship – appreciativeness, resentment</w:t>
      </w:r>
    </w:p>
    <w:p w14:paraId="7E0996F5" w14:textId="05FABCB8" w:rsidR="00263D80" w:rsidRDefault="00263D80" w:rsidP="00263D80">
      <w:pPr>
        <w:pStyle w:val="NoteLevel3"/>
      </w:pPr>
      <w:r>
        <w:t xml:space="preserve">Interventions required: internet source, time for self, </w:t>
      </w:r>
    </w:p>
    <w:p w14:paraId="2CEE154A" w14:textId="3207646C" w:rsidR="002507D8" w:rsidRDefault="002507D8" w:rsidP="002507D8">
      <w:pPr>
        <w:pStyle w:val="NoteLevel2"/>
      </w:pPr>
      <w:r>
        <w:t>Impact on sexuality</w:t>
      </w:r>
    </w:p>
    <w:p w14:paraId="60A45594" w14:textId="4718E1D3" w:rsidR="002507D8" w:rsidRDefault="002507D8" w:rsidP="002507D8">
      <w:pPr>
        <w:pStyle w:val="NoteLevel3"/>
      </w:pPr>
      <w:r>
        <w:t>Psychological – loss of desire, fears of aggravating condition</w:t>
      </w:r>
    </w:p>
    <w:p w14:paraId="53E303E2" w14:textId="2F7B770B" w:rsidR="002507D8" w:rsidRDefault="002507D8" w:rsidP="002507D8">
      <w:pPr>
        <w:pStyle w:val="NoteLevel3"/>
      </w:pPr>
      <w:r>
        <w:t>Ability to continue physical relationships can promote mental health, relationship satisfaction and adjustment to illness, quality of life</w:t>
      </w:r>
    </w:p>
    <w:p w14:paraId="4BC3BECC" w14:textId="4EE28C3B" w:rsidR="002507D8" w:rsidRDefault="002507D8" w:rsidP="002507D8">
      <w:pPr>
        <w:pStyle w:val="NoteLevel2"/>
      </w:pPr>
      <w:r>
        <w:t>Gender and the impact of chronic illness</w:t>
      </w:r>
    </w:p>
    <w:p w14:paraId="2E92C028" w14:textId="2BE4721D" w:rsidR="002507D8" w:rsidRDefault="002507D8" w:rsidP="002507D8">
      <w:pPr>
        <w:pStyle w:val="NoteLevel3"/>
      </w:pPr>
      <w:r>
        <w:t>Women feel more deficits in social support</w:t>
      </w:r>
    </w:p>
    <w:p w14:paraId="2438A37B" w14:textId="0DD9DC42" w:rsidR="002507D8" w:rsidRDefault="002507D8" w:rsidP="002507D8">
      <w:pPr>
        <w:pStyle w:val="NoteLevel3"/>
      </w:pPr>
      <w:r>
        <w:t xml:space="preserve">wives are more often institutionalized </w:t>
      </w:r>
    </w:p>
    <w:p w14:paraId="3DAC7797" w14:textId="5173D6D8" w:rsidR="002507D8" w:rsidRDefault="002507D8" w:rsidP="002507D8">
      <w:pPr>
        <w:pStyle w:val="NoteLevel4"/>
      </w:pPr>
      <w:proofErr w:type="gramStart"/>
      <w:r>
        <w:t>husband</w:t>
      </w:r>
      <w:proofErr w:type="gramEnd"/>
      <w:r>
        <w:t xml:space="preserve"> feel less capable of providing care?</w:t>
      </w:r>
    </w:p>
    <w:p w14:paraId="712FE89E" w14:textId="0E468DF4" w:rsidR="002507D8" w:rsidRDefault="002507D8" w:rsidP="002507D8">
      <w:pPr>
        <w:pStyle w:val="NoteLevel4"/>
      </w:pPr>
      <w:r>
        <w:t>Husband older; often more disabled?</w:t>
      </w:r>
    </w:p>
    <w:p w14:paraId="20C84D30" w14:textId="753DEFD7" w:rsidR="002507D8" w:rsidRDefault="002507D8" w:rsidP="002507D8">
      <w:pPr>
        <w:pStyle w:val="NoteLevel3"/>
      </w:pPr>
      <w:r>
        <w:t>Hospitalization of one spouse increase risk of death for both</w:t>
      </w:r>
    </w:p>
    <w:p w14:paraId="586C58D5" w14:textId="70CDC33F" w:rsidR="002507D8" w:rsidRDefault="002507D8" w:rsidP="002507D8">
      <w:pPr>
        <w:pStyle w:val="NoteLevel3"/>
      </w:pPr>
      <w:r>
        <w:t>Women w. chronic illness experience more distress</w:t>
      </w:r>
    </w:p>
    <w:p w14:paraId="6427132C" w14:textId="3272EDD2" w:rsidR="002507D8" w:rsidRDefault="002507D8" w:rsidP="002507D8">
      <w:pPr>
        <w:pStyle w:val="NoteLevel3"/>
      </w:pPr>
      <w:r>
        <w:t>Wife often continues to carry burden of household responsibilities after diagnosis (potential threat)</w:t>
      </w:r>
    </w:p>
    <w:p w14:paraId="4B19A8F0" w14:textId="1F42609A" w:rsidR="002507D8" w:rsidRDefault="002507D8" w:rsidP="002507D8">
      <w:pPr>
        <w:pStyle w:val="NoteLevel3"/>
      </w:pPr>
      <w:r>
        <w:t>Gender difference in availability/effects of social support</w:t>
      </w:r>
    </w:p>
    <w:p w14:paraId="5080A672" w14:textId="727E4D96" w:rsidR="002507D8" w:rsidRDefault="002507D8" w:rsidP="002507D8">
      <w:pPr>
        <w:pStyle w:val="NoteLevel2"/>
      </w:pPr>
      <w:r>
        <w:t>Positive changes in response to chronic illness</w:t>
      </w:r>
    </w:p>
    <w:p w14:paraId="0A0E8227" w14:textId="30AE15B5" w:rsidR="00724EA0" w:rsidRDefault="00724EA0" w:rsidP="00724EA0">
      <w:pPr>
        <w:pStyle w:val="NoteLevel3"/>
      </w:pPr>
      <w:r>
        <w:lastRenderedPageBreak/>
        <w:t>Optimism and positive reactions – perception they have narrowly escaped death, reordered priorities, find meaning in daily activities in response to illness</w:t>
      </w:r>
    </w:p>
    <w:p w14:paraId="28F095C3" w14:textId="489FD7A8" w:rsidR="00724EA0" w:rsidRDefault="00724EA0" w:rsidP="00724EA0">
      <w:pPr>
        <w:pStyle w:val="NoteLevel3"/>
      </w:pPr>
      <w:r>
        <w:t>Collins et al 1990 – 90% cancer patients report some beneficial changes in life</w:t>
      </w:r>
    </w:p>
    <w:p w14:paraId="1A0839D8" w14:textId="1DD36977" w:rsidR="00724EA0" w:rsidRDefault="00724EA0" w:rsidP="00724EA0">
      <w:pPr>
        <w:pStyle w:val="NoteLevel4"/>
      </w:pPr>
      <w:r>
        <w:t>Ability to appreciate each day</w:t>
      </w:r>
    </w:p>
    <w:p w14:paraId="75B0E1CD" w14:textId="1404586B" w:rsidR="00724EA0" w:rsidRDefault="00724EA0" w:rsidP="00724EA0">
      <w:pPr>
        <w:pStyle w:val="NoteLevel4"/>
      </w:pPr>
      <w:r>
        <w:t xml:space="preserve">Inspiration to do things now </w:t>
      </w:r>
    </w:p>
    <w:p w14:paraId="1A06DACB" w14:textId="651819DE" w:rsidR="00724EA0" w:rsidRDefault="00724EA0" w:rsidP="00724EA0">
      <w:pPr>
        <w:pStyle w:val="NoteLevel4"/>
      </w:pPr>
      <w:r>
        <w:t>Give more in relationships, experience more empathy, compassion, awareness of others</w:t>
      </w:r>
    </w:p>
    <w:p w14:paraId="4C7950A8" w14:textId="200159CA" w:rsidR="00724EA0" w:rsidRDefault="00724EA0" w:rsidP="00724EA0">
      <w:pPr>
        <w:pStyle w:val="NoteLevel4"/>
      </w:pPr>
      <w:r>
        <w:t>Feeling stronger and self-assured</w:t>
      </w:r>
    </w:p>
    <w:p w14:paraId="16B45A85" w14:textId="264883A2" w:rsidR="00724EA0" w:rsidRDefault="00724EA0" w:rsidP="00724EA0">
      <w:pPr>
        <w:pStyle w:val="NoteLevel3"/>
      </w:pPr>
      <w:r>
        <w:rPr>
          <w:b/>
        </w:rPr>
        <w:t xml:space="preserve">Benefit finding </w:t>
      </w:r>
      <w:r>
        <w:t xml:space="preserve">acknowledges positive affects and indicate adjustments </w:t>
      </w:r>
    </w:p>
    <w:p w14:paraId="0554EE59" w14:textId="6524553D" w:rsidR="00724EA0" w:rsidRDefault="00724EA0" w:rsidP="00724EA0">
      <w:pPr>
        <w:pStyle w:val="NoteLevel3"/>
      </w:pPr>
      <w:r>
        <w:t xml:space="preserve">Ability to reappraise situation positively </w:t>
      </w:r>
      <w:r>
        <w:sym w:font="Wingdings" w:char="F0E0"/>
      </w:r>
      <w:r>
        <w:t xml:space="preserve"> more positive mood (and posttraumatic growth in breast cancer/coronary heart disease patients)</w:t>
      </w:r>
    </w:p>
    <w:p w14:paraId="3DE6E8BE" w14:textId="464BD227" w:rsidR="00724EA0" w:rsidRDefault="00724EA0" w:rsidP="00724EA0">
      <w:pPr>
        <w:pStyle w:val="NoteLevel3"/>
      </w:pPr>
      <w:r>
        <w:t xml:space="preserve">Finding meaning in chronic illness and coping through religion </w:t>
      </w:r>
      <w:r>
        <w:sym w:font="Wingdings" w:char="F0E0"/>
      </w:r>
      <w:r>
        <w:t xml:space="preserve"> improve adjustment </w:t>
      </w:r>
    </w:p>
    <w:p w14:paraId="4AC6C3A1" w14:textId="56C34FBD" w:rsidR="00724EA0" w:rsidRDefault="00724EA0" w:rsidP="00724EA0">
      <w:pPr>
        <w:pStyle w:val="NoteLevel4"/>
      </w:pPr>
      <w:r>
        <w:t>Benefits in illness often associated with good adjustment</w:t>
      </w:r>
    </w:p>
    <w:p w14:paraId="02DC4157" w14:textId="39094CD0" w:rsidR="00724EA0" w:rsidRDefault="00D65B6D" w:rsidP="00D65B6D">
      <w:pPr>
        <w:pStyle w:val="NoteLevel3"/>
      </w:pPr>
      <w:r>
        <w:t xml:space="preserve">Extract benefit, find meaning </w:t>
      </w:r>
      <w:r>
        <w:sym w:font="Wingdings" w:char="F0E0"/>
      </w:r>
      <w:r>
        <w:t xml:space="preserve"> positive mental/physical health</w:t>
      </w:r>
    </w:p>
    <w:p w14:paraId="1C3BB130" w14:textId="34D4A141" w:rsidR="00D65B6D" w:rsidRDefault="00D65B6D" w:rsidP="00D65B6D">
      <w:pPr>
        <w:pStyle w:val="NoteLevel2"/>
      </w:pPr>
      <w:r>
        <w:t>When Chronic Illness patient is a child</w:t>
      </w:r>
    </w:p>
    <w:p w14:paraId="14B1EC97" w14:textId="36F27F8C" w:rsidR="00724EA0" w:rsidRDefault="00D65B6D" w:rsidP="00724EA0">
      <w:pPr>
        <w:pStyle w:val="NoteLevel3"/>
      </w:pPr>
      <w:r>
        <w:t xml:space="preserve">May not understand therefore confused when trying to cope </w:t>
      </w:r>
    </w:p>
    <w:p w14:paraId="49FAD60D" w14:textId="04CF9113" w:rsidR="00D65B6D" w:rsidRDefault="00D65B6D" w:rsidP="00724EA0">
      <w:pPr>
        <w:pStyle w:val="NoteLevel3"/>
      </w:pPr>
      <w:r>
        <w:t>Child cannot follow treatment regimen without help</w:t>
      </w:r>
    </w:p>
    <w:p w14:paraId="5DBBB304" w14:textId="52A8B3FF" w:rsidR="00D65B6D" w:rsidRDefault="00D65B6D" w:rsidP="00724EA0">
      <w:pPr>
        <w:pStyle w:val="NoteLevel3"/>
      </w:pPr>
      <w:r>
        <w:t>Interdependence can lead to tension between child, parent</w:t>
      </w:r>
    </w:p>
    <w:p w14:paraId="5DCB131A" w14:textId="0D535678" w:rsidR="00D65B6D" w:rsidRDefault="00D65B6D" w:rsidP="00724EA0">
      <w:pPr>
        <w:pStyle w:val="NoteLevel3"/>
      </w:pPr>
      <w:r>
        <w:t xml:space="preserve">Problem of adjustment: treatment requiring isolated, terrifying procedure </w:t>
      </w:r>
    </w:p>
    <w:p w14:paraId="798563D2" w14:textId="675FEA9F" w:rsidR="00D65B6D" w:rsidRDefault="00D65B6D" w:rsidP="00724EA0">
      <w:pPr>
        <w:pStyle w:val="NoteLevel3"/>
      </w:pPr>
      <w:r>
        <w:t>Behavioral problems: rebellion, withdrawal, low-self esteem</w:t>
      </w:r>
      <w:r w:rsidR="00FE66F9">
        <w:t xml:space="preserve">, regressive behavior (temper tantrums, bedwetting) </w:t>
      </w:r>
      <w:r w:rsidR="00FE66F9">
        <w:sym w:font="Wingdings" w:char="F0E0"/>
      </w:r>
      <w:r w:rsidR="00FE66F9">
        <w:t xml:space="preserve"> aggravate family</w:t>
      </w:r>
    </w:p>
    <w:p w14:paraId="6F815985" w14:textId="03DD046B" w:rsidR="00D65B6D" w:rsidRDefault="00D65B6D" w:rsidP="00724EA0">
      <w:pPr>
        <w:pStyle w:val="NoteLevel3"/>
      </w:pPr>
      <w:r>
        <w:t>Belief illness is punishment</w:t>
      </w:r>
    </w:p>
    <w:p w14:paraId="306E3EC7" w14:textId="27A31317" w:rsidR="00FE66F9" w:rsidRDefault="00FE66F9" w:rsidP="00724EA0">
      <w:pPr>
        <w:pStyle w:val="NoteLevel3"/>
      </w:pPr>
      <w:r>
        <w:t>Risk for anxiety disorders</w:t>
      </w:r>
    </w:p>
    <w:p w14:paraId="4E297610" w14:textId="16E420BA" w:rsidR="00FE66F9" w:rsidRDefault="00FE66F9" w:rsidP="00724EA0">
      <w:pPr>
        <w:pStyle w:val="NoteLevel3"/>
      </w:pPr>
      <w:r>
        <w:t xml:space="preserve">Family conflict, strain </w:t>
      </w:r>
      <w:r>
        <w:sym w:font="Wingdings" w:char="F0E0"/>
      </w:r>
      <w:r>
        <w:t xml:space="preserve"> stress </w:t>
      </w:r>
      <w:r>
        <w:sym w:font="Wingdings" w:char="F0E0"/>
      </w:r>
      <w:r>
        <w:t xml:space="preserve"> exacerbate disease</w:t>
      </w:r>
    </w:p>
    <w:p w14:paraId="6E38DF87" w14:textId="136FB790" w:rsidR="00FE66F9" w:rsidRDefault="00FE66F9" w:rsidP="00FE66F9">
      <w:pPr>
        <w:pStyle w:val="NoteLevel3"/>
      </w:pPr>
      <w:r>
        <w:t xml:space="preserve">Improve coping </w:t>
      </w:r>
    </w:p>
    <w:p w14:paraId="44D751F3" w14:textId="3A70F5CC" w:rsidR="00FE66F9" w:rsidRDefault="00FE66F9" w:rsidP="00FE66F9">
      <w:pPr>
        <w:pStyle w:val="NoteLevel4"/>
      </w:pPr>
      <w:r>
        <w:t xml:space="preserve">Parent’s realistic attitudes </w:t>
      </w:r>
      <w:r>
        <w:sym w:font="Wingdings" w:char="F0E0"/>
      </w:r>
      <w:r>
        <w:t xml:space="preserve"> ability to soothe child emotionally and provide informed care</w:t>
      </w:r>
    </w:p>
    <w:p w14:paraId="5C1205AF" w14:textId="52E90FD1" w:rsidR="00FE66F9" w:rsidRDefault="00FE66F9" w:rsidP="00FE66F9">
      <w:pPr>
        <w:pStyle w:val="NoteLevel4"/>
      </w:pPr>
      <w:r>
        <w:lastRenderedPageBreak/>
        <w:t xml:space="preserve">Parent = distress/depression free, sense of mastery of child illness </w:t>
      </w:r>
      <w:r>
        <w:sym w:font="Wingdings" w:char="F0E0"/>
      </w:r>
      <w:r>
        <w:t xml:space="preserve"> promote adjustment</w:t>
      </w:r>
    </w:p>
    <w:p w14:paraId="4323E3DB" w14:textId="115E641B" w:rsidR="00FE66F9" w:rsidRDefault="00FE66F9" w:rsidP="00FE66F9">
      <w:pPr>
        <w:pStyle w:val="NoteLevel4"/>
      </w:pPr>
      <w:r>
        <w:t>Promote Child self- care w. minimal restrictions</w:t>
      </w:r>
      <w:r>
        <w:sym w:font="Wingdings" w:char="F0E0"/>
      </w:r>
      <w:r>
        <w:t xml:space="preserve"> better adjustment</w:t>
      </w:r>
    </w:p>
    <w:p w14:paraId="7768FA7C" w14:textId="53181D42" w:rsidR="00FE66F9" w:rsidRDefault="00FE66F9" w:rsidP="00FE66F9">
      <w:pPr>
        <w:pStyle w:val="NoteLevel4"/>
      </w:pPr>
      <w:r>
        <w:t xml:space="preserve">Regular school activities, reasonable physical activity is beneficial </w:t>
      </w:r>
    </w:p>
    <w:p w14:paraId="1B66D578" w14:textId="3AFA0D34" w:rsidR="00FE66F9" w:rsidRDefault="00FE66F9" w:rsidP="00FE66F9">
      <w:pPr>
        <w:pStyle w:val="NoteLevel4"/>
      </w:pPr>
      <w:r>
        <w:t>Parent calmness and emotional control promotes child functioning</w:t>
      </w:r>
    </w:p>
    <w:p w14:paraId="6F44BC55" w14:textId="1DABAF18" w:rsidR="00FE66F9" w:rsidRDefault="00FE66F9" w:rsidP="00FE66F9">
      <w:pPr>
        <w:pStyle w:val="NoteLevel1"/>
      </w:pPr>
      <w:r>
        <w:t>6. What psychological interventions are used to manage chronic illness?</w:t>
      </w:r>
    </w:p>
    <w:p w14:paraId="25D95557" w14:textId="7864118A" w:rsidR="00FE66F9" w:rsidRDefault="00FE66F9" w:rsidP="00FE66F9">
      <w:pPr>
        <w:pStyle w:val="NoteLevel2"/>
      </w:pPr>
      <w:r>
        <w:t xml:space="preserve">Individual therapy </w:t>
      </w:r>
    </w:p>
    <w:p w14:paraId="5E68DFF1" w14:textId="387F45E0" w:rsidR="00FE66F9" w:rsidRDefault="00FE66F9" w:rsidP="00FE66F9">
      <w:pPr>
        <w:pStyle w:val="NoteLevel3"/>
      </w:pPr>
      <w:r>
        <w:t>Common for psychosocial complications due to chronic illness</w:t>
      </w:r>
    </w:p>
    <w:p w14:paraId="4B9099D3" w14:textId="7E7A25DE" w:rsidR="00083EB0" w:rsidRDefault="00083EB0" w:rsidP="00FE66F9">
      <w:pPr>
        <w:pStyle w:val="NoteLevel3"/>
      </w:pPr>
      <w:r>
        <w:t xml:space="preserve">Difference in psychotherapy for </w:t>
      </w:r>
      <w:r w:rsidR="00FE66F9">
        <w:t>Medical</w:t>
      </w:r>
      <w:r>
        <w:t xml:space="preserve"> patients</w:t>
      </w:r>
    </w:p>
    <w:p w14:paraId="415AED7A" w14:textId="77777777" w:rsidR="00083EB0" w:rsidRDefault="00083EB0" w:rsidP="00083EB0">
      <w:pPr>
        <w:pStyle w:val="NoteLevel4"/>
      </w:pPr>
      <w:r>
        <w:t>more likely episodic</w:t>
      </w:r>
    </w:p>
    <w:p w14:paraId="709C553F" w14:textId="585535EA" w:rsidR="00FE66F9" w:rsidRDefault="00083EB0" w:rsidP="00083EB0">
      <w:pPr>
        <w:pStyle w:val="NoteLevel4"/>
      </w:pPr>
      <w:r>
        <w:t>physician/family members are critical in therapy</w:t>
      </w:r>
    </w:p>
    <w:p w14:paraId="58022E9E" w14:textId="2DE67DF0" w:rsidR="00083EB0" w:rsidRDefault="00083EB0" w:rsidP="00083EB0">
      <w:pPr>
        <w:pStyle w:val="NoteLevel4"/>
      </w:pPr>
      <w:r>
        <w:t xml:space="preserve">requires more respect for patients’ defenses </w:t>
      </w:r>
    </w:p>
    <w:p w14:paraId="6EDF02DB" w14:textId="731A9B0A" w:rsidR="00083EB0" w:rsidRDefault="00083EB0" w:rsidP="00083EB0">
      <w:pPr>
        <w:pStyle w:val="NoteLevel4"/>
      </w:pPr>
      <w:r>
        <w:t>comprehensive understanding of illness/treatment</w:t>
      </w:r>
    </w:p>
    <w:p w14:paraId="7C7D6F0F" w14:textId="5EBAD3EE" w:rsidR="00083EB0" w:rsidRDefault="00083EB0" w:rsidP="00083EB0">
      <w:pPr>
        <w:pStyle w:val="NoteLevel2"/>
      </w:pPr>
      <w:r>
        <w:t>Brief Psychotherapeutic Interventions</w:t>
      </w:r>
    </w:p>
    <w:p w14:paraId="2F0BB301" w14:textId="6D741612" w:rsidR="00083EB0" w:rsidRDefault="00083EB0" w:rsidP="00083EB0">
      <w:pPr>
        <w:pStyle w:val="NoteLevel3"/>
      </w:pPr>
      <w:r>
        <w:t>Alleviates emotional distress</w:t>
      </w:r>
    </w:p>
    <w:p w14:paraId="3BD4CAC7" w14:textId="282615AC" w:rsidR="00083EB0" w:rsidRDefault="00083EB0" w:rsidP="00083EB0">
      <w:pPr>
        <w:pStyle w:val="NoteLevel4"/>
      </w:pPr>
      <w:proofErr w:type="spellStart"/>
      <w:r>
        <w:t>Ie</w:t>
      </w:r>
      <w:proofErr w:type="spellEnd"/>
      <w:r>
        <w:t>. Informational interventions, over the phone</w:t>
      </w:r>
    </w:p>
    <w:p w14:paraId="3C4F6E0B" w14:textId="4EFD0737" w:rsidR="00083EB0" w:rsidRDefault="00083EB0" w:rsidP="00083EB0">
      <w:pPr>
        <w:pStyle w:val="NoteLevel3"/>
      </w:pPr>
      <w:r>
        <w:t>Enhance sense of control, assurance or behavioral responses (music, art, dance therapies)</w:t>
      </w:r>
    </w:p>
    <w:p w14:paraId="19C8FF76" w14:textId="20F80E3D" w:rsidR="00083EB0" w:rsidRDefault="00083EB0" w:rsidP="00083EB0">
      <w:pPr>
        <w:pStyle w:val="NoteLevel2"/>
      </w:pPr>
      <w:r>
        <w:t>Patient Education</w:t>
      </w:r>
    </w:p>
    <w:p w14:paraId="5C0AAF68" w14:textId="01DFA8B5" w:rsidR="00083EB0" w:rsidRDefault="00083EB0" w:rsidP="00083EB0">
      <w:pPr>
        <w:pStyle w:val="NoteLevel3"/>
      </w:pPr>
      <w:r>
        <w:t>Coping skills training</w:t>
      </w:r>
    </w:p>
    <w:p w14:paraId="629ED1B3" w14:textId="502D9108" w:rsidR="00083EB0" w:rsidRDefault="00083EB0" w:rsidP="00083EB0">
      <w:pPr>
        <w:pStyle w:val="NoteLevel4"/>
      </w:pPr>
      <w:r>
        <w:t>Increase knowledge about disease, reduce anxiety/pain/depression, increase purpose and meaning in life, improve coping, promote adherence, confidence, control</w:t>
      </w:r>
    </w:p>
    <w:p w14:paraId="7FC553D2" w14:textId="7F21AF8D" w:rsidR="00083EB0" w:rsidRDefault="00083EB0" w:rsidP="00083EB0">
      <w:pPr>
        <w:pStyle w:val="NoteLevel3"/>
      </w:pPr>
      <w:r>
        <w:t>internet</w:t>
      </w:r>
    </w:p>
    <w:p w14:paraId="3D624A4C" w14:textId="488A25DC" w:rsidR="00083EB0" w:rsidRDefault="00083EB0" w:rsidP="00083EB0">
      <w:pPr>
        <w:pStyle w:val="NoteLevel4"/>
      </w:pPr>
      <w:r>
        <w:t xml:space="preserve">cost-effective, clear, simple communication method for broad array of information </w:t>
      </w:r>
    </w:p>
    <w:p w14:paraId="4A58B7A6" w14:textId="5313363A" w:rsidR="00083EB0" w:rsidRDefault="00083EB0" w:rsidP="00083EB0">
      <w:pPr>
        <w:pStyle w:val="NoteLevel4"/>
      </w:pPr>
      <w:r>
        <w:t>minimal time commitment</w:t>
      </w:r>
    </w:p>
    <w:p w14:paraId="76DB387E" w14:textId="5B82D580" w:rsidR="00083EB0" w:rsidRDefault="00083EB0" w:rsidP="00083EB0">
      <w:pPr>
        <w:pStyle w:val="NoteLevel3"/>
      </w:pPr>
      <w:r>
        <w:t>Expressive writing</w:t>
      </w:r>
    </w:p>
    <w:p w14:paraId="23144409" w14:textId="639DE9B8" w:rsidR="00083EB0" w:rsidRDefault="0044137C" w:rsidP="00083EB0">
      <w:pPr>
        <w:pStyle w:val="NoteLevel4"/>
      </w:pPr>
      <w:r>
        <w:t xml:space="preserve">James </w:t>
      </w:r>
      <w:proofErr w:type="spellStart"/>
      <w:r>
        <w:t>Pennebaker</w:t>
      </w:r>
      <w:proofErr w:type="spellEnd"/>
      <w:r>
        <w:t xml:space="preserve"> (1997)</w:t>
      </w:r>
    </w:p>
    <w:p w14:paraId="5CE1F5C2" w14:textId="5BB9998F" w:rsidR="0044137C" w:rsidRDefault="0044137C" w:rsidP="00083EB0">
      <w:pPr>
        <w:pStyle w:val="NoteLevel4"/>
      </w:pPr>
      <w:r>
        <w:t>Especially beneficial to chronic illness patients</w:t>
      </w:r>
    </w:p>
    <w:p w14:paraId="2B36431E" w14:textId="1C3DE430" w:rsidR="0044137C" w:rsidRDefault="0044137C" w:rsidP="00083EB0">
      <w:pPr>
        <w:pStyle w:val="NoteLevel4"/>
      </w:pPr>
      <w:r>
        <w:t xml:space="preserve">Less sleep disturbances, fewer problems with daily activity </w:t>
      </w:r>
    </w:p>
    <w:p w14:paraId="0D67D10B" w14:textId="1ADDE8D6" w:rsidR="0044137C" w:rsidRDefault="0044137C" w:rsidP="00083EB0">
      <w:pPr>
        <w:pStyle w:val="NoteLevel4"/>
      </w:pPr>
      <w:r>
        <w:lastRenderedPageBreak/>
        <w:t>Reduce pain, enhance well-being</w:t>
      </w:r>
    </w:p>
    <w:p w14:paraId="4E3A0FD7" w14:textId="2593C005" w:rsidR="0044137C" w:rsidRDefault="0044137C" w:rsidP="0044137C">
      <w:pPr>
        <w:pStyle w:val="NoteLevel3"/>
      </w:pPr>
      <w:r>
        <w:t>Relaxation, Stress management and exercise</w:t>
      </w:r>
    </w:p>
    <w:p w14:paraId="247E8A7E" w14:textId="4A440A05" w:rsidR="0044137C" w:rsidRDefault="0044137C" w:rsidP="0044137C">
      <w:pPr>
        <w:pStyle w:val="NoteLevel4"/>
      </w:pPr>
      <w:r>
        <w:t xml:space="preserve">Relaxation training – decrease anxiety, increase energy/vigor </w:t>
      </w:r>
    </w:p>
    <w:p w14:paraId="32C4FDA9" w14:textId="75A2E1CD" w:rsidR="0044137C" w:rsidRDefault="0044137C" w:rsidP="0044137C">
      <w:pPr>
        <w:pStyle w:val="NoteLevel3"/>
      </w:pPr>
      <w:r>
        <w:t xml:space="preserve">Mindfulness-based stress reduction (MBSR) </w:t>
      </w:r>
    </w:p>
    <w:p w14:paraId="2F41428D" w14:textId="66B3BA10" w:rsidR="0044137C" w:rsidRDefault="0044137C" w:rsidP="0044137C">
      <w:pPr>
        <w:pStyle w:val="NoteLevel4"/>
      </w:pPr>
      <w:r>
        <w:t>Systematic training in meditation to enable self-regulation of reaction to stress/negative emotions</w:t>
      </w:r>
    </w:p>
    <w:p w14:paraId="2BC604D2" w14:textId="4252B1BA" w:rsidR="0044137C" w:rsidRDefault="0044137C" w:rsidP="0044137C">
      <w:pPr>
        <w:pStyle w:val="NoteLevel4"/>
      </w:pPr>
      <w:r>
        <w:t>Strive for state of mind in which one is highly aware and focused on reality of present moment, accepting and acknowledging it without being distracted/distressed by stress</w:t>
      </w:r>
    </w:p>
    <w:p w14:paraId="7979123F" w14:textId="669D0B2C" w:rsidR="0044137C" w:rsidRDefault="0044137C" w:rsidP="0044137C">
      <w:pPr>
        <w:pStyle w:val="NoteLevel4"/>
      </w:pPr>
      <w:r>
        <w:t xml:space="preserve">Induce mindful approach rather than automatic </w:t>
      </w:r>
    </w:p>
    <w:p w14:paraId="6E9BB5DE" w14:textId="6D0FFF42" w:rsidR="0044137C" w:rsidRDefault="0044137C" w:rsidP="0044137C">
      <w:pPr>
        <w:pStyle w:val="NoteLevel4"/>
      </w:pPr>
      <w:r>
        <w:t>Reduce stress, anxiety, distress of chronic patients</w:t>
      </w:r>
    </w:p>
    <w:p w14:paraId="19C08156" w14:textId="59AC4264" w:rsidR="0044137C" w:rsidRDefault="0044137C" w:rsidP="0044137C">
      <w:pPr>
        <w:pStyle w:val="NoteLevel3"/>
      </w:pPr>
      <w:r>
        <w:t xml:space="preserve">Exercise </w:t>
      </w:r>
    </w:p>
    <w:p w14:paraId="092E8B8C" w14:textId="486F5299" w:rsidR="0044137C" w:rsidRDefault="0044137C" w:rsidP="0044137C">
      <w:pPr>
        <w:pStyle w:val="NoteLevel4"/>
      </w:pPr>
      <w:r>
        <w:t>Improve physical and mental health</w:t>
      </w:r>
    </w:p>
    <w:p w14:paraId="2C423F01" w14:textId="69FBA420" w:rsidR="00BF01EE" w:rsidRDefault="00BF01EE" w:rsidP="0044137C">
      <w:pPr>
        <w:pStyle w:val="NoteLevel4"/>
      </w:pPr>
      <w:r>
        <w:t xml:space="preserve">Self-esteem, quality of life, fatigue, depression, anxiety improvements </w:t>
      </w:r>
    </w:p>
    <w:p w14:paraId="19D3B60C" w14:textId="10817A07" w:rsidR="00BF01EE" w:rsidRDefault="00BF01EE" w:rsidP="0044137C">
      <w:pPr>
        <w:pStyle w:val="NoteLevel4"/>
      </w:pPr>
      <w:r>
        <w:t xml:space="preserve">Exercise training programs effective for reducing anxiety ad improve quality of life for heart disease </w:t>
      </w:r>
    </w:p>
    <w:p w14:paraId="45CACF5A" w14:textId="29FD912A" w:rsidR="00BF01EE" w:rsidRDefault="00BF01EE" w:rsidP="00BF01EE">
      <w:pPr>
        <w:pStyle w:val="NoteLevel5"/>
      </w:pPr>
      <w:r>
        <w:t xml:space="preserve">No longer than 12 weeks, 30 min sessions </w:t>
      </w:r>
    </w:p>
    <w:p w14:paraId="7FB6CB33" w14:textId="31D4E9B6" w:rsidR="00BF01EE" w:rsidRDefault="00BF01EE" w:rsidP="00BF01EE">
      <w:pPr>
        <w:pStyle w:val="NoteLevel2"/>
      </w:pPr>
      <w:r>
        <w:t>Social Support interventions</w:t>
      </w:r>
    </w:p>
    <w:p w14:paraId="229E66A7" w14:textId="002B0120" w:rsidR="00BF01EE" w:rsidRDefault="00BF01EE" w:rsidP="00BF01EE">
      <w:pPr>
        <w:pStyle w:val="NoteLevel3"/>
      </w:pPr>
      <w:r>
        <w:t>Predictor of positive adjustment to illness</w:t>
      </w:r>
    </w:p>
    <w:p w14:paraId="7516A0FD" w14:textId="1B101235" w:rsidR="00BF01EE" w:rsidRDefault="00BF01EE" w:rsidP="00BF01EE">
      <w:pPr>
        <w:pStyle w:val="NoteLevel3"/>
      </w:pPr>
      <w:r>
        <w:t>Greater life satisfaction</w:t>
      </w:r>
    </w:p>
    <w:p w14:paraId="08B8227F" w14:textId="2D31E2A1" w:rsidR="00BF01EE" w:rsidRDefault="00BF01EE" w:rsidP="00BF01EE">
      <w:pPr>
        <w:pStyle w:val="NoteLevel3"/>
      </w:pPr>
      <w:r>
        <w:rPr>
          <w:b/>
        </w:rPr>
        <w:t>Support groups –</w:t>
      </w:r>
      <w:r>
        <w:t xml:space="preserve"> social support group intervention particularly beneficial for chronic illness patients</w:t>
      </w:r>
    </w:p>
    <w:p w14:paraId="1343DAE9" w14:textId="780CF397" w:rsidR="00BF01EE" w:rsidRDefault="00BF01EE" w:rsidP="00BF01EE">
      <w:pPr>
        <w:pStyle w:val="NoteLevel4"/>
      </w:pPr>
      <w:r>
        <w:t xml:space="preserve">Therapist initiated or patient-led </w:t>
      </w:r>
    </w:p>
    <w:p w14:paraId="714B7D25" w14:textId="4D3D5F55" w:rsidR="00BF01EE" w:rsidRDefault="00BF01EE" w:rsidP="00BF01EE">
      <w:pPr>
        <w:pStyle w:val="NoteLevel4"/>
      </w:pPr>
      <w:r>
        <w:t>Internet</w:t>
      </w:r>
    </w:p>
    <w:p w14:paraId="23E9F180" w14:textId="2D92FCAE" w:rsidR="00BF01EE" w:rsidRDefault="00BF01EE" w:rsidP="00BF01EE">
      <w:pPr>
        <w:pStyle w:val="NoteLevel3"/>
      </w:pPr>
      <w:r>
        <w:t>Discuss mutual concerns of illness consequences</w:t>
      </w:r>
    </w:p>
    <w:p w14:paraId="5955044E" w14:textId="52F3C313" w:rsidR="00BF01EE" w:rsidRDefault="00BF01EE" w:rsidP="00BF01EE">
      <w:pPr>
        <w:pStyle w:val="NoteLevel3"/>
      </w:pPr>
      <w:r>
        <w:t xml:space="preserve">Provide specific information of success coping stories, opportunity to share </w:t>
      </w:r>
    </w:p>
    <w:p w14:paraId="4FC1A56A" w14:textId="2E8242EF" w:rsidR="00BF01EE" w:rsidRDefault="00BF01EE" w:rsidP="00BF01EE">
      <w:pPr>
        <w:pStyle w:val="NoteLevel3"/>
      </w:pPr>
      <w:r>
        <w:t>Can satisfy unmet needs from providers/family</w:t>
      </w:r>
    </w:p>
    <w:p w14:paraId="79DD0128" w14:textId="20F87006" w:rsidR="00BF01EE" w:rsidRDefault="00BF01EE" w:rsidP="00BF01EE">
      <w:pPr>
        <w:pStyle w:val="NoteLevel3"/>
      </w:pPr>
      <w:r>
        <w:t>Self-help groups – help with stigma of certain disorders</w:t>
      </w:r>
    </w:p>
    <w:p w14:paraId="6F33600B" w14:textId="3C97F510" w:rsidR="00BF01EE" w:rsidRDefault="00BF01EE" w:rsidP="00BF01EE">
      <w:pPr>
        <w:pStyle w:val="NoteLevel4"/>
      </w:pPr>
      <w:r>
        <w:t>May develop motivation/techniques to adhere to complicated treatment regimen</w:t>
      </w:r>
    </w:p>
    <w:p w14:paraId="0A716E0F" w14:textId="302A3A01" w:rsidR="00BF01EE" w:rsidRDefault="00BF01EE" w:rsidP="00BF01EE">
      <w:pPr>
        <w:pStyle w:val="NoteLevel3"/>
      </w:pPr>
      <w:r>
        <w:t>Support groups encourage adherence by:</w:t>
      </w:r>
    </w:p>
    <w:p w14:paraId="209E2D6B" w14:textId="406C2E98" w:rsidR="00BF01EE" w:rsidRDefault="00BF01EE" w:rsidP="00BF01EE">
      <w:pPr>
        <w:pStyle w:val="NoteLevel4"/>
      </w:pPr>
      <w:r>
        <w:lastRenderedPageBreak/>
        <w:t xml:space="preserve">1) </w:t>
      </w:r>
      <w:r w:rsidR="0015311B">
        <w:t xml:space="preserve">commitment to change in front of others, decisional course </w:t>
      </w:r>
    </w:p>
    <w:p w14:paraId="18B705F4" w14:textId="032EEA42" w:rsidR="0015311B" w:rsidRDefault="0015311B" w:rsidP="00BF01EE">
      <w:pPr>
        <w:pStyle w:val="NoteLevel4"/>
      </w:pPr>
      <w:r>
        <w:t xml:space="preserve">2) learn techniques of successful adherence </w:t>
      </w:r>
    </w:p>
    <w:p w14:paraId="1144459A" w14:textId="4994D128" w:rsidR="0015311B" w:rsidRDefault="0015311B" w:rsidP="00BF01EE">
      <w:pPr>
        <w:pStyle w:val="NoteLevel4"/>
      </w:pPr>
      <w:r>
        <w:t>3) emotional support/encouragement provided by others w/ similar problems encourage adherence</w:t>
      </w:r>
    </w:p>
    <w:p w14:paraId="232124FD" w14:textId="56378203" w:rsidR="0015311B" w:rsidRDefault="0015311B" w:rsidP="0015311B">
      <w:pPr>
        <w:pStyle w:val="NoteLevel3"/>
      </w:pPr>
      <w:r>
        <w:t xml:space="preserve">participation </w:t>
      </w:r>
      <w:r>
        <w:sym w:font="Wingdings" w:char="F0E0"/>
      </w:r>
      <w:r>
        <w:t xml:space="preserve"> promote better health, long-term survival </w:t>
      </w:r>
    </w:p>
    <w:p w14:paraId="33C636F7" w14:textId="1534EF1B" w:rsidR="0015311B" w:rsidRDefault="0015311B" w:rsidP="0015311B">
      <w:pPr>
        <w:pStyle w:val="NoteLevel3"/>
      </w:pPr>
      <w:r>
        <w:t xml:space="preserve">Internet based: lack face-to-face qualities but offer 24/7 support </w:t>
      </w:r>
    </w:p>
    <w:p w14:paraId="2AC5A6E4" w14:textId="4F0F0D1F" w:rsidR="0015311B" w:rsidRDefault="0015311B" w:rsidP="0015311B">
      <w:pPr>
        <w:pStyle w:val="NoteLevel2"/>
      </w:pPr>
      <w:r>
        <w:t xml:space="preserve">Family Support </w:t>
      </w:r>
    </w:p>
    <w:p w14:paraId="7BA048A0" w14:textId="1EA909D7" w:rsidR="0015311B" w:rsidRDefault="0015311B" w:rsidP="0015311B">
      <w:pPr>
        <w:pStyle w:val="NoteLevel3"/>
      </w:pPr>
      <w:r>
        <w:t xml:space="preserve">Promotes physical and emotional functioning, encourages adherence </w:t>
      </w:r>
    </w:p>
    <w:p w14:paraId="28BE1143" w14:textId="0C9D07C3" w:rsidR="0015311B" w:rsidRDefault="0015311B" w:rsidP="0015311B">
      <w:pPr>
        <w:pStyle w:val="NoteLevel3"/>
      </w:pPr>
      <w:r>
        <w:t xml:space="preserve">Reminders and adopt treatment as family activity </w:t>
      </w:r>
    </w:p>
    <w:p w14:paraId="31726518" w14:textId="54D74D67" w:rsidR="0015311B" w:rsidRDefault="0015311B" w:rsidP="0015311B">
      <w:pPr>
        <w:pStyle w:val="NoteLevel3"/>
      </w:pPr>
      <w:r>
        <w:t>Often require guidance</w:t>
      </w:r>
    </w:p>
    <w:p w14:paraId="2C3A814A" w14:textId="77777777" w:rsidR="0015311B" w:rsidRDefault="0015311B" w:rsidP="0015311B">
      <w:pPr>
        <w:pStyle w:val="NoteLevel1"/>
      </w:pPr>
    </w:p>
    <w:sectPr w:rsidR="0015311B" w:rsidSect="00FF6908">
      <w:headerReference w:type="first" r:id="rId1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36EB01" w14:textId="77777777" w:rsidR="009E1D6E" w:rsidRDefault="009E1D6E" w:rsidP="00AA47DE">
      <w:r>
        <w:separator/>
      </w:r>
    </w:p>
  </w:endnote>
  <w:endnote w:type="continuationSeparator" w:id="0">
    <w:p w14:paraId="073D78A8" w14:textId="77777777" w:rsidR="009E1D6E" w:rsidRDefault="009E1D6E" w:rsidP="00AA4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3A0A01" w14:textId="77777777" w:rsidR="009E1D6E" w:rsidRDefault="009E1D6E" w:rsidP="00AA47DE">
      <w:r>
        <w:separator/>
      </w:r>
    </w:p>
  </w:footnote>
  <w:footnote w:type="continuationSeparator" w:id="0">
    <w:p w14:paraId="07745C97" w14:textId="77777777" w:rsidR="009E1D6E" w:rsidRDefault="009E1D6E" w:rsidP="00AA47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8F59E6" w14:textId="77777777" w:rsidR="00BF01EE" w:rsidRDefault="00BF01EE" w:rsidP="00AA47DE">
    <w:pPr>
      <w:pStyle w:val="Header"/>
      <w:tabs>
        <w:tab w:val="clear" w:pos="4320"/>
        <w:tab w:val="clear" w:pos="8640"/>
        <w:tab w:val="right" w:pos="9720"/>
      </w:tabs>
      <w:ind w:left="-360"/>
      <w:rPr>
        <w:rFonts w:ascii="Verdana" w:eastAsia="MS Gothic" w:hAnsi="Verdana"/>
        <w:sz w:val="36"/>
        <w:szCs w:val="36"/>
      </w:rPr>
    </w:pPr>
    <w:bookmarkStart w:id="1" w:name="_WNSectionTitle"/>
    <w:bookmarkStart w:id="2" w:name="_WNTabType_0"/>
    <w:r>
      <w:rPr>
        <w:rFonts w:ascii="Verdana" w:eastAsia="MS Gothic" w:hAnsi="Verdana"/>
        <w:sz w:val="36"/>
        <w:szCs w:val="36"/>
      </w:rPr>
      <w:t>Chapter 9 – Patient Provider Relations</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sidR="007478A8">
      <w:rPr>
        <w:rFonts w:ascii="Verdana" w:eastAsia="MS Gothic" w:hAnsi="Verdana"/>
        <w:noProof/>
      </w:rPr>
      <w:t>12-12-01 9:38 AM</w:t>
    </w:r>
    <w:r>
      <w:rPr>
        <w:rFonts w:ascii="Verdana" w:eastAsia="MS Gothic" w:hAnsi="Verdana"/>
        <w:sz w:val="36"/>
        <w:szCs w:val="36"/>
      </w:rPr>
      <w:fldChar w:fldCharType="end"/>
    </w:r>
  </w:p>
  <w:bookmarkEnd w:id="1"/>
  <w:bookmarkEnd w:id="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6E8D05" w14:textId="77777777" w:rsidR="00BF01EE" w:rsidRDefault="00BF01EE">
    <w:pPr>
      <w:pStyle w:val="Header"/>
      <w:tabs>
        <w:tab w:val="clear" w:pos="4320"/>
        <w:tab w:val="clear" w:pos="8640"/>
        <w:tab w:val="right" w:pos="9720"/>
      </w:tabs>
      <w:ind w:left="-360"/>
      <w:rPr>
        <w:rFonts w:ascii="Verdana" w:eastAsia="MS Gothic" w:hAnsi="Verdana"/>
        <w:sz w:val="36"/>
        <w:szCs w:val="36"/>
      </w:rPr>
    </w:pPr>
    <w:bookmarkStart w:id="3" w:name="_WNSectionTitle_2"/>
    <w:bookmarkStart w:id="4" w:name="_WNTabType_1"/>
    <w:r>
      <w:rPr>
        <w:rFonts w:ascii="Verdana" w:eastAsia="MS Gothic" w:hAnsi="Verdana"/>
        <w:sz w:val="36"/>
        <w:szCs w:val="36"/>
      </w:rPr>
      <w:t>Chapter 10 Pain and Its Management</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sidR="007478A8">
      <w:rPr>
        <w:rFonts w:ascii="Verdana" w:eastAsia="MS Gothic" w:hAnsi="Verdana"/>
        <w:noProof/>
      </w:rPr>
      <w:t>12-12-01 9:38 AM</w:t>
    </w:r>
    <w:r>
      <w:rPr>
        <w:rFonts w:ascii="Verdana" w:eastAsia="MS Gothic" w:hAnsi="Verdana"/>
        <w:sz w:val="36"/>
        <w:szCs w:val="36"/>
      </w:rPr>
      <w:fldChar w:fldCharType="end"/>
    </w:r>
  </w:p>
  <w:bookmarkEnd w:id="3"/>
  <w:bookmarkEnd w:id="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F6152D" w14:textId="73AD2DF1" w:rsidR="00BF01EE" w:rsidRDefault="00BF01EE">
    <w:pPr>
      <w:pStyle w:val="Header"/>
      <w:tabs>
        <w:tab w:val="clear" w:pos="4320"/>
        <w:tab w:val="clear" w:pos="8640"/>
        <w:tab w:val="right" w:pos="9720"/>
      </w:tabs>
      <w:ind w:left="-360"/>
      <w:rPr>
        <w:rFonts w:ascii="Verdana" w:eastAsia="MS Gothic" w:hAnsi="Verdana"/>
        <w:sz w:val="36"/>
        <w:szCs w:val="36"/>
      </w:rPr>
    </w:pPr>
    <w:bookmarkStart w:id="5" w:name="_WNSectionTitle_3"/>
    <w:bookmarkStart w:id="6" w:name="_WNTabType_2"/>
    <w:r>
      <w:rPr>
        <w:rFonts w:ascii="Verdana" w:eastAsia="MS Gothic" w:hAnsi="Verdana"/>
        <w:sz w:val="36"/>
        <w:szCs w:val="36"/>
      </w:rPr>
      <w:t>Chapter 12 Psychological Issues in Advancing and Terminal Illness</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sidR="007478A8">
      <w:rPr>
        <w:rFonts w:ascii="Verdana" w:eastAsia="MS Gothic" w:hAnsi="Verdana"/>
        <w:noProof/>
      </w:rPr>
      <w:t>12-12-01 9:38 AM</w:t>
    </w:r>
    <w:r>
      <w:rPr>
        <w:rFonts w:ascii="Verdana" w:eastAsia="MS Gothic" w:hAnsi="Verdana"/>
        <w:sz w:val="36"/>
        <w:szCs w:val="36"/>
      </w:rPr>
      <w:fldChar w:fldCharType="end"/>
    </w:r>
  </w:p>
  <w:bookmarkEnd w:id="5"/>
  <w:bookmarkEnd w:id="6"/>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040950" w14:textId="696A0D36" w:rsidR="00BF01EE" w:rsidRDefault="00BF01EE">
    <w:pPr>
      <w:pStyle w:val="Header"/>
      <w:tabs>
        <w:tab w:val="clear" w:pos="4320"/>
        <w:tab w:val="clear" w:pos="8640"/>
        <w:tab w:val="right" w:pos="9720"/>
      </w:tabs>
      <w:ind w:left="-360"/>
      <w:rPr>
        <w:rFonts w:ascii="Verdana" w:eastAsia="MS Gothic" w:hAnsi="Verdana"/>
        <w:sz w:val="36"/>
        <w:szCs w:val="36"/>
      </w:rPr>
    </w:pPr>
    <w:bookmarkStart w:id="7" w:name="_WNSectionTitle_4"/>
    <w:bookmarkStart w:id="8" w:name="_WNTabType_3"/>
    <w:r>
      <w:rPr>
        <w:rFonts w:ascii="Verdana" w:eastAsia="MS Gothic" w:hAnsi="Verdana"/>
        <w:sz w:val="36"/>
        <w:szCs w:val="36"/>
      </w:rPr>
      <w:t>Chapter 11 Living with Chronic Illness</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sidR="007478A8">
      <w:rPr>
        <w:rFonts w:ascii="Verdana" w:eastAsia="MS Gothic" w:hAnsi="Verdana"/>
        <w:noProof/>
      </w:rPr>
      <w:t>12-12-01 9:38 AM</w:t>
    </w:r>
    <w:r>
      <w:rPr>
        <w:rFonts w:ascii="Verdana" w:eastAsia="MS Gothic" w:hAnsi="Verdana"/>
        <w:sz w:val="36"/>
        <w:szCs w:val="36"/>
      </w:rPr>
      <w:fldChar w:fldCharType="end"/>
    </w:r>
  </w:p>
  <w:bookmarkEnd w:id="7"/>
  <w:bookmarkEnd w:id="8"/>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5EF8A" w14:textId="068FE392" w:rsidR="00BF01EE" w:rsidRDefault="00BF01EE">
    <w:pPr>
      <w:pStyle w:val="Header"/>
      <w:tabs>
        <w:tab w:val="clear" w:pos="4320"/>
        <w:tab w:val="clear" w:pos="8640"/>
        <w:tab w:val="right" w:pos="9720"/>
      </w:tabs>
      <w:ind w:left="-360"/>
      <w:rPr>
        <w:rFonts w:ascii="Verdana" w:eastAsia="MS Gothic" w:hAnsi="Verdana"/>
        <w:sz w:val="36"/>
        <w:szCs w:val="36"/>
      </w:rPr>
    </w:pPr>
    <w:bookmarkStart w:id="9" w:name="_WNSectionTitle_5"/>
    <w:bookmarkStart w:id="10" w:name="_WNTabType_4"/>
    <w:proofErr w:type="spellStart"/>
    <w:r>
      <w:rPr>
        <w:rFonts w:ascii="Verdana" w:eastAsia="MS Gothic" w:hAnsi="Verdana"/>
        <w:sz w:val="36"/>
        <w:szCs w:val="36"/>
      </w:rPr>
      <w:t>Ch</w:t>
    </w:r>
    <w:proofErr w:type="spellEnd"/>
    <w:r>
      <w:rPr>
        <w:rFonts w:ascii="Verdana" w:eastAsia="MS Gothic" w:hAnsi="Verdana"/>
        <w:sz w:val="36"/>
        <w:szCs w:val="36"/>
      </w:rPr>
      <w:t xml:space="preserve"> 11 Living with Chronic Illness</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sidR="007478A8">
      <w:rPr>
        <w:rFonts w:ascii="Verdana" w:eastAsia="MS Gothic" w:hAnsi="Verdana"/>
        <w:noProof/>
      </w:rPr>
      <w:t>12-12-01 9:38 AM</w:t>
    </w:r>
    <w:r>
      <w:rPr>
        <w:rFonts w:ascii="Verdana" w:eastAsia="MS Gothic" w:hAnsi="Verdana"/>
        <w:sz w:val="36"/>
        <w:szCs w:val="36"/>
      </w:rPr>
      <w:fldChar w:fldCharType="end"/>
    </w:r>
  </w:p>
  <w:bookmarkEnd w:id="9"/>
  <w:bookmarkEnd w:id="1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6767BD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3B457420"/>
    <w:multiLevelType w:val="multilevel"/>
    <w:tmpl w:val="A6767B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_WNTabType_3" w:val="2"/>
    <w:docVar w:name="_WNTabType_4" w:val="2"/>
    <w:docVar w:name="EnableWordNotes" w:val="0"/>
  </w:docVars>
  <w:rsids>
    <w:rsidRoot w:val="00AA47DE"/>
    <w:rsid w:val="0000483B"/>
    <w:rsid w:val="00015F57"/>
    <w:rsid w:val="00062367"/>
    <w:rsid w:val="000675C1"/>
    <w:rsid w:val="00083EB0"/>
    <w:rsid w:val="000B3F90"/>
    <w:rsid w:val="000D4936"/>
    <w:rsid w:val="000E36AC"/>
    <w:rsid w:val="00135AEC"/>
    <w:rsid w:val="001472B3"/>
    <w:rsid w:val="0015299C"/>
    <w:rsid w:val="0015311B"/>
    <w:rsid w:val="001573C0"/>
    <w:rsid w:val="00187CD6"/>
    <w:rsid w:val="001A7627"/>
    <w:rsid w:val="002507D8"/>
    <w:rsid w:val="00260059"/>
    <w:rsid w:val="00263D80"/>
    <w:rsid w:val="002668A3"/>
    <w:rsid w:val="0029742D"/>
    <w:rsid w:val="002E71DF"/>
    <w:rsid w:val="002F01B0"/>
    <w:rsid w:val="00314C65"/>
    <w:rsid w:val="00317129"/>
    <w:rsid w:val="00326FD9"/>
    <w:rsid w:val="00352D8E"/>
    <w:rsid w:val="003572EC"/>
    <w:rsid w:val="00363C76"/>
    <w:rsid w:val="003707C9"/>
    <w:rsid w:val="003714A8"/>
    <w:rsid w:val="00380F86"/>
    <w:rsid w:val="00390164"/>
    <w:rsid w:val="00390680"/>
    <w:rsid w:val="00395B11"/>
    <w:rsid w:val="003E6D97"/>
    <w:rsid w:val="003E7D4C"/>
    <w:rsid w:val="00414071"/>
    <w:rsid w:val="00427AEA"/>
    <w:rsid w:val="0044137C"/>
    <w:rsid w:val="004A4B57"/>
    <w:rsid w:val="004D046F"/>
    <w:rsid w:val="0052010B"/>
    <w:rsid w:val="005500E7"/>
    <w:rsid w:val="00555478"/>
    <w:rsid w:val="00572AA6"/>
    <w:rsid w:val="00581981"/>
    <w:rsid w:val="005C3D15"/>
    <w:rsid w:val="00617419"/>
    <w:rsid w:val="006349E5"/>
    <w:rsid w:val="00646B77"/>
    <w:rsid w:val="00692F0E"/>
    <w:rsid w:val="006B7BD4"/>
    <w:rsid w:val="006C176A"/>
    <w:rsid w:val="00724EA0"/>
    <w:rsid w:val="007478A8"/>
    <w:rsid w:val="00777574"/>
    <w:rsid w:val="007A1C1B"/>
    <w:rsid w:val="007C781A"/>
    <w:rsid w:val="007F078C"/>
    <w:rsid w:val="008308B9"/>
    <w:rsid w:val="00891995"/>
    <w:rsid w:val="008A5762"/>
    <w:rsid w:val="008A7647"/>
    <w:rsid w:val="008C105F"/>
    <w:rsid w:val="008E419D"/>
    <w:rsid w:val="00904B4D"/>
    <w:rsid w:val="00950152"/>
    <w:rsid w:val="009527DF"/>
    <w:rsid w:val="009C044B"/>
    <w:rsid w:val="009C32D6"/>
    <w:rsid w:val="009C630D"/>
    <w:rsid w:val="009D250B"/>
    <w:rsid w:val="009E1D6E"/>
    <w:rsid w:val="009E591F"/>
    <w:rsid w:val="00A04B45"/>
    <w:rsid w:val="00A3214A"/>
    <w:rsid w:val="00A663FA"/>
    <w:rsid w:val="00A67869"/>
    <w:rsid w:val="00A755E1"/>
    <w:rsid w:val="00A80157"/>
    <w:rsid w:val="00A9141B"/>
    <w:rsid w:val="00AA47DE"/>
    <w:rsid w:val="00AA5A2E"/>
    <w:rsid w:val="00AE6798"/>
    <w:rsid w:val="00B0156B"/>
    <w:rsid w:val="00B37E8A"/>
    <w:rsid w:val="00BB2DC4"/>
    <w:rsid w:val="00BD6105"/>
    <w:rsid w:val="00BF01EE"/>
    <w:rsid w:val="00C07EF2"/>
    <w:rsid w:val="00C25D8A"/>
    <w:rsid w:val="00C27F85"/>
    <w:rsid w:val="00C3419C"/>
    <w:rsid w:val="00C51277"/>
    <w:rsid w:val="00CA08F0"/>
    <w:rsid w:val="00CC6CBB"/>
    <w:rsid w:val="00CE5EB8"/>
    <w:rsid w:val="00CF6851"/>
    <w:rsid w:val="00D03827"/>
    <w:rsid w:val="00D4386F"/>
    <w:rsid w:val="00D65B6D"/>
    <w:rsid w:val="00D67EEB"/>
    <w:rsid w:val="00D76A57"/>
    <w:rsid w:val="00D814C7"/>
    <w:rsid w:val="00DB4F4B"/>
    <w:rsid w:val="00DD17C7"/>
    <w:rsid w:val="00E27392"/>
    <w:rsid w:val="00E33358"/>
    <w:rsid w:val="00E41FDB"/>
    <w:rsid w:val="00E45260"/>
    <w:rsid w:val="00E54E60"/>
    <w:rsid w:val="00E67529"/>
    <w:rsid w:val="00E74B15"/>
    <w:rsid w:val="00E77582"/>
    <w:rsid w:val="00E9298D"/>
    <w:rsid w:val="00EE4C6C"/>
    <w:rsid w:val="00F27400"/>
    <w:rsid w:val="00F9039C"/>
    <w:rsid w:val="00FB550C"/>
    <w:rsid w:val="00FD0E00"/>
    <w:rsid w:val="00FD7247"/>
    <w:rsid w:val="00FE66F9"/>
    <w:rsid w:val="00FE79B1"/>
    <w:rsid w:val="00FF69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9DDB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AA47DE"/>
    <w:pPr>
      <w:keepNext/>
      <w:numPr>
        <w:numId w:val="1"/>
      </w:numPr>
      <w:contextualSpacing/>
      <w:outlineLvl w:val="0"/>
    </w:pPr>
    <w:rPr>
      <w:rFonts w:ascii="Verdana" w:eastAsia="MS Gothic" w:hAnsi="Verdana"/>
    </w:rPr>
  </w:style>
  <w:style w:type="paragraph" w:customStyle="1" w:styleId="NoteLevel2">
    <w:name w:val="Note Level 2"/>
    <w:basedOn w:val="Normal"/>
    <w:uiPriority w:val="99"/>
    <w:unhideWhenUsed/>
    <w:rsid w:val="00AA47DE"/>
    <w:pPr>
      <w:keepNext/>
      <w:numPr>
        <w:ilvl w:val="1"/>
        <w:numId w:val="1"/>
      </w:numPr>
      <w:contextualSpacing/>
      <w:outlineLvl w:val="1"/>
    </w:pPr>
    <w:rPr>
      <w:rFonts w:ascii="Verdana" w:eastAsia="MS Gothic" w:hAnsi="Verdana"/>
    </w:rPr>
  </w:style>
  <w:style w:type="paragraph" w:customStyle="1" w:styleId="NoteLevel3">
    <w:name w:val="Note Level 3"/>
    <w:basedOn w:val="Normal"/>
    <w:uiPriority w:val="99"/>
    <w:unhideWhenUsed/>
    <w:rsid w:val="00AA47DE"/>
    <w:pPr>
      <w:keepNext/>
      <w:numPr>
        <w:ilvl w:val="2"/>
        <w:numId w:val="1"/>
      </w:numPr>
      <w:contextualSpacing/>
      <w:outlineLvl w:val="2"/>
    </w:pPr>
    <w:rPr>
      <w:rFonts w:ascii="Verdana" w:eastAsia="MS Gothic" w:hAnsi="Verdana"/>
    </w:rPr>
  </w:style>
  <w:style w:type="paragraph" w:customStyle="1" w:styleId="NoteLevel4">
    <w:name w:val="Note Level 4"/>
    <w:basedOn w:val="Normal"/>
    <w:uiPriority w:val="99"/>
    <w:unhideWhenUsed/>
    <w:rsid w:val="00AA47DE"/>
    <w:pPr>
      <w:keepNext/>
      <w:numPr>
        <w:ilvl w:val="3"/>
        <w:numId w:val="1"/>
      </w:numPr>
      <w:contextualSpacing/>
      <w:outlineLvl w:val="3"/>
    </w:pPr>
    <w:rPr>
      <w:rFonts w:ascii="Verdana" w:eastAsia="MS Gothic" w:hAnsi="Verdana"/>
    </w:rPr>
  </w:style>
  <w:style w:type="paragraph" w:customStyle="1" w:styleId="NoteLevel5">
    <w:name w:val="Note Level 5"/>
    <w:basedOn w:val="Normal"/>
    <w:uiPriority w:val="99"/>
    <w:unhideWhenUsed/>
    <w:rsid w:val="00AA47DE"/>
    <w:pPr>
      <w:keepNext/>
      <w:numPr>
        <w:ilvl w:val="4"/>
        <w:numId w:val="1"/>
      </w:numPr>
      <w:contextualSpacing/>
      <w:outlineLvl w:val="4"/>
    </w:pPr>
    <w:rPr>
      <w:rFonts w:ascii="Verdana" w:eastAsia="MS Gothic" w:hAnsi="Verdana"/>
    </w:rPr>
  </w:style>
  <w:style w:type="paragraph" w:customStyle="1" w:styleId="NoteLevel6">
    <w:name w:val="Note Level 6"/>
    <w:basedOn w:val="Normal"/>
    <w:uiPriority w:val="99"/>
    <w:unhideWhenUsed/>
    <w:rsid w:val="00AA47DE"/>
    <w:pPr>
      <w:keepNext/>
      <w:numPr>
        <w:ilvl w:val="5"/>
        <w:numId w:val="1"/>
      </w:numPr>
      <w:contextualSpacing/>
      <w:outlineLvl w:val="5"/>
    </w:pPr>
    <w:rPr>
      <w:rFonts w:ascii="Verdana" w:eastAsia="MS Gothic" w:hAnsi="Verdana"/>
    </w:rPr>
  </w:style>
  <w:style w:type="paragraph" w:customStyle="1" w:styleId="NoteLevel7">
    <w:name w:val="Note Level 7"/>
    <w:basedOn w:val="Normal"/>
    <w:uiPriority w:val="99"/>
    <w:unhideWhenUsed/>
    <w:rsid w:val="00AA47DE"/>
    <w:pPr>
      <w:keepNext/>
      <w:numPr>
        <w:ilvl w:val="6"/>
        <w:numId w:val="1"/>
      </w:numPr>
      <w:contextualSpacing/>
      <w:outlineLvl w:val="6"/>
    </w:pPr>
    <w:rPr>
      <w:rFonts w:ascii="Verdana" w:eastAsia="MS Gothic" w:hAnsi="Verdana"/>
    </w:rPr>
  </w:style>
  <w:style w:type="paragraph" w:customStyle="1" w:styleId="NoteLevel8">
    <w:name w:val="Note Level 8"/>
    <w:basedOn w:val="Normal"/>
    <w:uiPriority w:val="99"/>
    <w:semiHidden/>
    <w:unhideWhenUsed/>
    <w:rsid w:val="00AA47DE"/>
    <w:pPr>
      <w:keepNext/>
      <w:numPr>
        <w:ilvl w:val="7"/>
        <w:numId w:val="1"/>
      </w:numPr>
      <w:contextualSpacing/>
      <w:outlineLvl w:val="7"/>
    </w:pPr>
    <w:rPr>
      <w:rFonts w:ascii="Verdana" w:eastAsia="MS Gothic" w:hAnsi="Verdana"/>
    </w:rPr>
  </w:style>
  <w:style w:type="paragraph" w:customStyle="1" w:styleId="NoteLevel9">
    <w:name w:val="Note Level 9"/>
    <w:basedOn w:val="Normal"/>
    <w:uiPriority w:val="99"/>
    <w:semiHidden/>
    <w:unhideWhenUsed/>
    <w:rsid w:val="00AA47DE"/>
    <w:pPr>
      <w:keepNext/>
      <w:numPr>
        <w:ilvl w:val="8"/>
        <w:numId w:val="1"/>
      </w:numPr>
      <w:contextualSpacing/>
      <w:outlineLvl w:val="8"/>
    </w:pPr>
    <w:rPr>
      <w:rFonts w:ascii="Verdana" w:eastAsia="MS Gothic" w:hAnsi="Verdana"/>
    </w:rPr>
  </w:style>
  <w:style w:type="paragraph" w:styleId="Header">
    <w:name w:val="header"/>
    <w:basedOn w:val="Normal"/>
    <w:link w:val="HeaderChar"/>
    <w:uiPriority w:val="99"/>
    <w:unhideWhenUsed/>
    <w:rsid w:val="00AA47DE"/>
    <w:pPr>
      <w:tabs>
        <w:tab w:val="center" w:pos="4320"/>
        <w:tab w:val="right" w:pos="8640"/>
      </w:tabs>
    </w:pPr>
  </w:style>
  <w:style w:type="character" w:customStyle="1" w:styleId="HeaderChar">
    <w:name w:val="Header Char"/>
    <w:basedOn w:val="DefaultParagraphFont"/>
    <w:link w:val="Header"/>
    <w:uiPriority w:val="99"/>
    <w:rsid w:val="00AA47DE"/>
  </w:style>
  <w:style w:type="paragraph" w:styleId="Footer">
    <w:name w:val="footer"/>
    <w:basedOn w:val="Normal"/>
    <w:link w:val="FooterChar"/>
    <w:uiPriority w:val="99"/>
    <w:unhideWhenUsed/>
    <w:rsid w:val="007478A8"/>
    <w:pPr>
      <w:tabs>
        <w:tab w:val="center" w:pos="4320"/>
        <w:tab w:val="right" w:pos="8640"/>
      </w:tabs>
    </w:pPr>
  </w:style>
  <w:style w:type="character" w:customStyle="1" w:styleId="FooterChar">
    <w:name w:val="Footer Char"/>
    <w:basedOn w:val="DefaultParagraphFont"/>
    <w:link w:val="Footer"/>
    <w:uiPriority w:val="99"/>
    <w:rsid w:val="007478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AA47DE"/>
    <w:pPr>
      <w:keepNext/>
      <w:numPr>
        <w:numId w:val="1"/>
      </w:numPr>
      <w:contextualSpacing/>
      <w:outlineLvl w:val="0"/>
    </w:pPr>
    <w:rPr>
      <w:rFonts w:ascii="Verdana" w:eastAsia="MS Gothic" w:hAnsi="Verdana"/>
    </w:rPr>
  </w:style>
  <w:style w:type="paragraph" w:customStyle="1" w:styleId="NoteLevel2">
    <w:name w:val="Note Level 2"/>
    <w:basedOn w:val="Normal"/>
    <w:uiPriority w:val="99"/>
    <w:unhideWhenUsed/>
    <w:rsid w:val="00AA47DE"/>
    <w:pPr>
      <w:keepNext/>
      <w:numPr>
        <w:ilvl w:val="1"/>
        <w:numId w:val="1"/>
      </w:numPr>
      <w:contextualSpacing/>
      <w:outlineLvl w:val="1"/>
    </w:pPr>
    <w:rPr>
      <w:rFonts w:ascii="Verdana" w:eastAsia="MS Gothic" w:hAnsi="Verdana"/>
    </w:rPr>
  </w:style>
  <w:style w:type="paragraph" w:customStyle="1" w:styleId="NoteLevel3">
    <w:name w:val="Note Level 3"/>
    <w:basedOn w:val="Normal"/>
    <w:uiPriority w:val="99"/>
    <w:unhideWhenUsed/>
    <w:rsid w:val="00AA47DE"/>
    <w:pPr>
      <w:keepNext/>
      <w:numPr>
        <w:ilvl w:val="2"/>
        <w:numId w:val="1"/>
      </w:numPr>
      <w:contextualSpacing/>
      <w:outlineLvl w:val="2"/>
    </w:pPr>
    <w:rPr>
      <w:rFonts w:ascii="Verdana" w:eastAsia="MS Gothic" w:hAnsi="Verdana"/>
    </w:rPr>
  </w:style>
  <w:style w:type="paragraph" w:customStyle="1" w:styleId="NoteLevel4">
    <w:name w:val="Note Level 4"/>
    <w:basedOn w:val="Normal"/>
    <w:uiPriority w:val="99"/>
    <w:unhideWhenUsed/>
    <w:rsid w:val="00AA47DE"/>
    <w:pPr>
      <w:keepNext/>
      <w:numPr>
        <w:ilvl w:val="3"/>
        <w:numId w:val="1"/>
      </w:numPr>
      <w:contextualSpacing/>
      <w:outlineLvl w:val="3"/>
    </w:pPr>
    <w:rPr>
      <w:rFonts w:ascii="Verdana" w:eastAsia="MS Gothic" w:hAnsi="Verdana"/>
    </w:rPr>
  </w:style>
  <w:style w:type="paragraph" w:customStyle="1" w:styleId="NoteLevel5">
    <w:name w:val="Note Level 5"/>
    <w:basedOn w:val="Normal"/>
    <w:uiPriority w:val="99"/>
    <w:unhideWhenUsed/>
    <w:rsid w:val="00AA47DE"/>
    <w:pPr>
      <w:keepNext/>
      <w:numPr>
        <w:ilvl w:val="4"/>
        <w:numId w:val="1"/>
      </w:numPr>
      <w:contextualSpacing/>
      <w:outlineLvl w:val="4"/>
    </w:pPr>
    <w:rPr>
      <w:rFonts w:ascii="Verdana" w:eastAsia="MS Gothic" w:hAnsi="Verdana"/>
    </w:rPr>
  </w:style>
  <w:style w:type="paragraph" w:customStyle="1" w:styleId="NoteLevel6">
    <w:name w:val="Note Level 6"/>
    <w:basedOn w:val="Normal"/>
    <w:uiPriority w:val="99"/>
    <w:unhideWhenUsed/>
    <w:rsid w:val="00AA47DE"/>
    <w:pPr>
      <w:keepNext/>
      <w:numPr>
        <w:ilvl w:val="5"/>
        <w:numId w:val="1"/>
      </w:numPr>
      <w:contextualSpacing/>
      <w:outlineLvl w:val="5"/>
    </w:pPr>
    <w:rPr>
      <w:rFonts w:ascii="Verdana" w:eastAsia="MS Gothic" w:hAnsi="Verdana"/>
    </w:rPr>
  </w:style>
  <w:style w:type="paragraph" w:customStyle="1" w:styleId="NoteLevel7">
    <w:name w:val="Note Level 7"/>
    <w:basedOn w:val="Normal"/>
    <w:uiPriority w:val="99"/>
    <w:unhideWhenUsed/>
    <w:rsid w:val="00AA47DE"/>
    <w:pPr>
      <w:keepNext/>
      <w:numPr>
        <w:ilvl w:val="6"/>
        <w:numId w:val="1"/>
      </w:numPr>
      <w:contextualSpacing/>
      <w:outlineLvl w:val="6"/>
    </w:pPr>
    <w:rPr>
      <w:rFonts w:ascii="Verdana" w:eastAsia="MS Gothic" w:hAnsi="Verdana"/>
    </w:rPr>
  </w:style>
  <w:style w:type="paragraph" w:customStyle="1" w:styleId="NoteLevel8">
    <w:name w:val="Note Level 8"/>
    <w:basedOn w:val="Normal"/>
    <w:uiPriority w:val="99"/>
    <w:semiHidden/>
    <w:unhideWhenUsed/>
    <w:rsid w:val="00AA47DE"/>
    <w:pPr>
      <w:keepNext/>
      <w:numPr>
        <w:ilvl w:val="7"/>
        <w:numId w:val="1"/>
      </w:numPr>
      <w:contextualSpacing/>
      <w:outlineLvl w:val="7"/>
    </w:pPr>
    <w:rPr>
      <w:rFonts w:ascii="Verdana" w:eastAsia="MS Gothic" w:hAnsi="Verdana"/>
    </w:rPr>
  </w:style>
  <w:style w:type="paragraph" w:customStyle="1" w:styleId="NoteLevel9">
    <w:name w:val="Note Level 9"/>
    <w:basedOn w:val="Normal"/>
    <w:uiPriority w:val="99"/>
    <w:semiHidden/>
    <w:unhideWhenUsed/>
    <w:rsid w:val="00AA47DE"/>
    <w:pPr>
      <w:keepNext/>
      <w:numPr>
        <w:ilvl w:val="8"/>
        <w:numId w:val="1"/>
      </w:numPr>
      <w:contextualSpacing/>
      <w:outlineLvl w:val="8"/>
    </w:pPr>
    <w:rPr>
      <w:rFonts w:ascii="Verdana" w:eastAsia="MS Gothic" w:hAnsi="Verdana"/>
    </w:rPr>
  </w:style>
  <w:style w:type="paragraph" w:styleId="Header">
    <w:name w:val="header"/>
    <w:basedOn w:val="Normal"/>
    <w:link w:val="HeaderChar"/>
    <w:uiPriority w:val="99"/>
    <w:unhideWhenUsed/>
    <w:rsid w:val="00AA47DE"/>
    <w:pPr>
      <w:tabs>
        <w:tab w:val="center" w:pos="4320"/>
        <w:tab w:val="right" w:pos="8640"/>
      </w:tabs>
    </w:pPr>
  </w:style>
  <w:style w:type="character" w:customStyle="1" w:styleId="HeaderChar">
    <w:name w:val="Header Char"/>
    <w:basedOn w:val="DefaultParagraphFont"/>
    <w:link w:val="Header"/>
    <w:uiPriority w:val="99"/>
    <w:rsid w:val="00AA47DE"/>
  </w:style>
  <w:style w:type="paragraph" w:styleId="Footer">
    <w:name w:val="footer"/>
    <w:basedOn w:val="Normal"/>
    <w:link w:val="FooterChar"/>
    <w:uiPriority w:val="99"/>
    <w:unhideWhenUsed/>
    <w:rsid w:val="007478A8"/>
    <w:pPr>
      <w:tabs>
        <w:tab w:val="center" w:pos="4320"/>
        <w:tab w:val="right" w:pos="8640"/>
      </w:tabs>
    </w:pPr>
  </w:style>
  <w:style w:type="character" w:customStyle="1" w:styleId="FooterChar">
    <w:name w:val="Footer Char"/>
    <w:basedOn w:val="DefaultParagraphFont"/>
    <w:link w:val="Footer"/>
    <w:uiPriority w:val="99"/>
    <w:rsid w:val="007478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43</Pages>
  <Words>10125</Words>
  <Characters>57713</Characters>
  <Application>Microsoft Office Word</Application>
  <DocSecurity>0</DocSecurity>
  <Lines>480</Lines>
  <Paragraphs>135</Paragraphs>
  <ScaleCrop>false</ScaleCrop>
  <Company/>
  <LinksUpToDate>false</LinksUpToDate>
  <CharactersWithSpaces>67703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 Pro</dc:creator>
  <cp:keywords/>
  <dc:description/>
  <cp:lastModifiedBy>Tiffany</cp:lastModifiedBy>
  <cp:revision>4</cp:revision>
  <dcterms:created xsi:type="dcterms:W3CDTF">2012-12-03T07:53:00Z</dcterms:created>
  <dcterms:modified xsi:type="dcterms:W3CDTF">2012-12-03T07:57:00Z</dcterms:modified>
</cp:coreProperties>
</file>