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48A" w:rsidRPr="00882463" w:rsidRDefault="00004FD9" w:rsidP="00004FD9">
      <w:pPr>
        <w:jc w:val="center"/>
        <w:rPr>
          <w:rFonts w:ascii="Times New Roman" w:hAnsi="Times New Roman" w:cs="Times New Roman"/>
          <w:sz w:val="28"/>
          <w:szCs w:val="28"/>
        </w:rPr>
      </w:pPr>
      <w:r w:rsidRPr="00882463">
        <w:rPr>
          <w:rFonts w:ascii="Times New Roman" w:hAnsi="Times New Roman" w:cs="Times New Roman"/>
          <w:sz w:val="28"/>
          <w:szCs w:val="28"/>
        </w:rPr>
        <w:t>Geometrical Optics</w:t>
      </w:r>
    </w:p>
    <w:p w:rsidR="00004FD9" w:rsidRPr="00882463" w:rsidRDefault="00004FD9" w:rsidP="00004FD9">
      <w:pPr>
        <w:rPr>
          <w:rFonts w:ascii="Times New Roman" w:hAnsi="Times New Roman" w:cs="Times New Roman"/>
          <w:b/>
          <w:sz w:val="24"/>
          <w:szCs w:val="24"/>
        </w:rPr>
      </w:pPr>
      <w:r w:rsidRPr="00882463">
        <w:rPr>
          <w:rFonts w:ascii="Times New Roman" w:hAnsi="Times New Roman" w:cs="Times New Roman"/>
          <w:b/>
          <w:sz w:val="24"/>
          <w:szCs w:val="24"/>
        </w:rPr>
        <w:t>Purpose:</w:t>
      </w:r>
    </w:p>
    <w:p w:rsidR="00004FD9" w:rsidRPr="00882463" w:rsidRDefault="00004FD9" w:rsidP="00004FD9">
      <w:pPr>
        <w:rPr>
          <w:rFonts w:ascii="Times New Roman" w:hAnsi="Times New Roman" w:cs="Times New Roman"/>
          <w:sz w:val="24"/>
          <w:szCs w:val="24"/>
        </w:rPr>
      </w:pPr>
      <w:r w:rsidRPr="00882463">
        <w:rPr>
          <w:rFonts w:ascii="Times New Roman" w:hAnsi="Times New Roman" w:cs="Times New Roman"/>
          <w:b/>
          <w:sz w:val="24"/>
          <w:szCs w:val="24"/>
        </w:rPr>
        <w:tab/>
      </w:r>
      <w:r w:rsidRPr="00882463">
        <w:rPr>
          <w:rFonts w:ascii="Times New Roman" w:hAnsi="Times New Roman" w:cs="Times New Roman"/>
          <w:sz w:val="24"/>
          <w:szCs w:val="24"/>
        </w:rPr>
        <w:t>The purpose</w:t>
      </w:r>
      <w:r w:rsidR="002A44FC" w:rsidRPr="00882463">
        <w:rPr>
          <w:rFonts w:ascii="Times New Roman" w:hAnsi="Times New Roman" w:cs="Times New Roman"/>
          <w:sz w:val="24"/>
          <w:szCs w:val="24"/>
        </w:rPr>
        <w:t xml:space="preserve"> of this lab was to observe light rays in order to verify Snell’s Law, observe converging and diverging lenses, and to determine focal lengths by various means.</w:t>
      </w:r>
    </w:p>
    <w:p w:rsidR="002A44FC" w:rsidRPr="00882463" w:rsidRDefault="007C2424" w:rsidP="00004FD9">
      <w:pPr>
        <w:rPr>
          <w:rFonts w:ascii="Times New Roman" w:hAnsi="Times New Roman" w:cs="Times New Roman"/>
          <w:b/>
          <w:sz w:val="24"/>
          <w:szCs w:val="24"/>
        </w:rPr>
      </w:pPr>
      <w:r w:rsidRPr="00882463">
        <w:rPr>
          <w:rFonts w:ascii="Times New Roman" w:hAnsi="Times New Roman" w:cs="Times New Roman"/>
          <w:b/>
          <w:sz w:val="24"/>
          <w:szCs w:val="24"/>
        </w:rPr>
        <w:t>Setup/Procedure:</w:t>
      </w:r>
    </w:p>
    <w:p w:rsidR="007C2424" w:rsidRPr="00882463" w:rsidRDefault="007C2424" w:rsidP="00004FD9">
      <w:pPr>
        <w:rPr>
          <w:rFonts w:ascii="Times New Roman" w:hAnsi="Times New Roman" w:cs="Times New Roman"/>
          <w:sz w:val="24"/>
          <w:szCs w:val="24"/>
        </w:rPr>
      </w:pPr>
      <w:r w:rsidRPr="00882463">
        <w:rPr>
          <w:rFonts w:ascii="Times New Roman" w:hAnsi="Times New Roman" w:cs="Times New Roman"/>
          <w:b/>
          <w:sz w:val="24"/>
          <w:szCs w:val="24"/>
        </w:rPr>
        <w:tab/>
      </w:r>
      <w:r w:rsidRPr="00882463">
        <w:rPr>
          <w:rFonts w:ascii="Times New Roman" w:hAnsi="Times New Roman" w:cs="Times New Roman"/>
          <w:sz w:val="24"/>
          <w:szCs w:val="24"/>
        </w:rPr>
        <w:t>3.1: reflection:</w:t>
      </w:r>
    </w:p>
    <w:p w:rsidR="007C2424" w:rsidRPr="00882463" w:rsidRDefault="007C2424" w:rsidP="00004FD9">
      <w:pPr>
        <w:rPr>
          <w:rFonts w:ascii="Times New Roman" w:hAnsi="Times New Roman" w:cs="Times New Roman"/>
          <w:sz w:val="24"/>
          <w:szCs w:val="24"/>
        </w:rPr>
      </w:pPr>
      <w:r w:rsidRPr="00882463">
        <w:rPr>
          <w:rFonts w:ascii="Times New Roman" w:hAnsi="Times New Roman" w:cs="Times New Roman"/>
          <w:sz w:val="24"/>
          <w:szCs w:val="24"/>
        </w:rPr>
        <w:tab/>
      </w:r>
      <w:r w:rsidRPr="00882463">
        <w:rPr>
          <w:rFonts w:ascii="Times New Roman" w:hAnsi="Times New Roman" w:cs="Times New Roman"/>
          <w:sz w:val="24"/>
          <w:szCs w:val="24"/>
        </w:rPr>
        <w:tab/>
        <w:t>The laser box was used to shine one beam at an incident angle ‘</w:t>
      </w:r>
      <w:proofErr w:type="spellStart"/>
      <w:r w:rsidRPr="00882463">
        <w:rPr>
          <w:rFonts w:ascii="Times New Roman" w:hAnsi="Times New Roman" w:cs="Times New Roman"/>
          <w:sz w:val="24"/>
          <w:szCs w:val="24"/>
        </w:rPr>
        <w:t>i</w:t>
      </w:r>
      <w:proofErr w:type="spellEnd"/>
      <w:r w:rsidRPr="00882463">
        <w:rPr>
          <w:rFonts w:ascii="Times New Roman" w:hAnsi="Times New Roman" w:cs="Times New Roman"/>
          <w:sz w:val="24"/>
          <w:szCs w:val="24"/>
        </w:rPr>
        <w:t>’ and the reflected angle was measured to be ‘r’.</w:t>
      </w:r>
    </w:p>
    <w:p w:rsidR="007C2424" w:rsidRDefault="007C2424" w:rsidP="00004FD9">
      <w:pPr>
        <w:rPr>
          <w:rFonts w:ascii="Times New Roman" w:hAnsi="Times New Roman" w:cs="Times New Roman"/>
          <w:sz w:val="24"/>
          <w:szCs w:val="24"/>
        </w:rPr>
      </w:pPr>
      <w:r w:rsidRPr="00882463">
        <w:rPr>
          <w:rFonts w:ascii="Times New Roman" w:hAnsi="Times New Roman" w:cs="Times New Roman"/>
          <w:sz w:val="24"/>
          <w:szCs w:val="24"/>
        </w:rPr>
        <w:tab/>
      </w:r>
      <w:r w:rsidR="00882463" w:rsidRPr="00882463">
        <w:rPr>
          <w:rFonts w:ascii="Times New Roman" w:hAnsi="Times New Roman" w:cs="Times New Roman"/>
          <w:sz w:val="24"/>
          <w:szCs w:val="24"/>
        </w:rPr>
        <w:t>3.2.1</w:t>
      </w:r>
      <w:r w:rsidR="00882463">
        <w:rPr>
          <w:rFonts w:ascii="Times New Roman" w:hAnsi="Times New Roman" w:cs="Times New Roman"/>
          <w:sz w:val="24"/>
          <w:szCs w:val="24"/>
        </w:rPr>
        <w:t xml:space="preserve">: </w:t>
      </w:r>
      <w:r w:rsidR="00882463" w:rsidRPr="00882463">
        <w:rPr>
          <w:rFonts w:ascii="Times New Roman" w:hAnsi="Times New Roman" w:cs="Times New Roman"/>
          <w:sz w:val="24"/>
          <w:szCs w:val="24"/>
        </w:rPr>
        <w:t>refraction</w:t>
      </w:r>
    </w:p>
    <w:p w:rsidR="00882463" w:rsidRDefault="00882463"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single beam was shone through a Plexiglas rectangular prism and a semi-circle. Using the incident and refracted lines and Snell’s law the respective angles and refractive indices were found for each.</w:t>
      </w:r>
    </w:p>
    <w:p w:rsidR="00882463" w:rsidRDefault="00882463" w:rsidP="00004FD9">
      <w:pPr>
        <w:rPr>
          <w:rFonts w:ascii="Times New Roman" w:hAnsi="Times New Roman" w:cs="Times New Roman"/>
          <w:sz w:val="24"/>
          <w:szCs w:val="24"/>
        </w:rPr>
      </w:pPr>
      <w:r>
        <w:rPr>
          <w:rFonts w:ascii="Times New Roman" w:hAnsi="Times New Roman" w:cs="Times New Roman"/>
          <w:sz w:val="24"/>
          <w:szCs w:val="24"/>
        </w:rPr>
        <w:tab/>
        <w:t>3.2.2: Prism</w:t>
      </w:r>
    </w:p>
    <w:p w:rsidR="00882463" w:rsidRDefault="00882463"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The Plexiglas prism was placed in the path of white light in such a way that the different colour beams refracted at different angles. The observations were recorded.</w:t>
      </w:r>
    </w:p>
    <w:p w:rsidR="00882463" w:rsidRDefault="00882463" w:rsidP="00004FD9">
      <w:pPr>
        <w:rPr>
          <w:rFonts w:ascii="Times New Roman" w:hAnsi="Times New Roman" w:cs="Times New Roman"/>
          <w:sz w:val="24"/>
          <w:szCs w:val="24"/>
        </w:rPr>
      </w:pPr>
      <w:r>
        <w:rPr>
          <w:rFonts w:ascii="Times New Roman" w:hAnsi="Times New Roman" w:cs="Times New Roman"/>
          <w:sz w:val="24"/>
          <w:szCs w:val="24"/>
        </w:rPr>
        <w:tab/>
        <w:t>3.3: Lenses</w:t>
      </w:r>
    </w:p>
    <w:p w:rsidR="00882463" w:rsidRDefault="00882463" w:rsidP="00004FD9">
      <w:pPr>
        <w:rPr>
          <w:rFonts w:ascii="Times New Roman" w:hAnsi="Times New Roman" w:cs="Times New Roman"/>
          <w:sz w:val="24"/>
          <w:szCs w:val="24"/>
        </w:rPr>
      </w:pPr>
      <w:r>
        <w:rPr>
          <w:rFonts w:ascii="Times New Roman" w:hAnsi="Times New Roman" w:cs="Times New Roman"/>
          <w:sz w:val="24"/>
          <w:szCs w:val="24"/>
        </w:rPr>
        <w:tab/>
      </w:r>
      <w:r w:rsidR="00AA3221">
        <w:rPr>
          <w:rFonts w:ascii="Times New Roman" w:hAnsi="Times New Roman" w:cs="Times New Roman"/>
          <w:sz w:val="24"/>
          <w:szCs w:val="24"/>
        </w:rPr>
        <w:tab/>
      </w:r>
      <w:r>
        <w:rPr>
          <w:rFonts w:ascii="Times New Roman" w:hAnsi="Times New Roman" w:cs="Times New Roman"/>
          <w:sz w:val="24"/>
          <w:szCs w:val="24"/>
        </w:rPr>
        <w:t xml:space="preserve">The </w:t>
      </w:r>
      <w:r w:rsidR="00AA3221">
        <w:rPr>
          <w:rFonts w:ascii="Times New Roman" w:hAnsi="Times New Roman" w:cs="Times New Roman"/>
          <w:sz w:val="24"/>
          <w:szCs w:val="24"/>
        </w:rPr>
        <w:t>laser was switched to 3 beams and was pointed at a converging lens. The incident and refraction lines were drawn in and the focal length was measured. The same procedure was done for a diverging lens with one difference. The focal length that was measured was negative and at the virtual image.</w:t>
      </w:r>
    </w:p>
    <w:p w:rsidR="00AA3221" w:rsidRDefault="00AA3221" w:rsidP="00004FD9">
      <w:pPr>
        <w:rPr>
          <w:rFonts w:ascii="Times New Roman" w:hAnsi="Times New Roman" w:cs="Times New Roman"/>
          <w:sz w:val="24"/>
          <w:szCs w:val="24"/>
        </w:rPr>
      </w:pPr>
      <w:r>
        <w:rPr>
          <w:rFonts w:ascii="Times New Roman" w:hAnsi="Times New Roman" w:cs="Times New Roman"/>
          <w:sz w:val="24"/>
          <w:szCs w:val="24"/>
        </w:rPr>
        <w:tab/>
        <w:t>3.4: Real images</w:t>
      </w:r>
    </w:p>
    <w:p w:rsidR="00AA3221" w:rsidRDefault="00AA3221"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The optical bench was pointed at an object far enough away so that</w:t>
      </w:r>
      <w:r w:rsidR="00BE0904">
        <w:rPr>
          <w:rFonts w:ascii="Times New Roman" w:hAnsi="Times New Roman" w:cs="Times New Roman"/>
          <w:sz w:val="24"/>
          <w:szCs w:val="24"/>
        </w:rPr>
        <w:t xml:space="preserve"> p is essentially infinity. The depth of focus was then estimated</w:t>
      </w:r>
    </w:p>
    <w:p w:rsidR="00BE0904" w:rsidRDefault="00BE0904"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Part 2 had the optical bench focusing on the number 4 at various lengths and the p and q values were recorded.</w:t>
      </w:r>
    </w:p>
    <w:p w:rsidR="00BE0904" w:rsidRDefault="00BE0904" w:rsidP="00004FD9">
      <w:pPr>
        <w:rPr>
          <w:rFonts w:ascii="Times New Roman" w:hAnsi="Times New Roman" w:cs="Times New Roman"/>
          <w:sz w:val="24"/>
          <w:szCs w:val="24"/>
        </w:rPr>
      </w:pPr>
    </w:p>
    <w:p w:rsidR="00BE0904" w:rsidRDefault="00BE0904" w:rsidP="00004FD9">
      <w:pPr>
        <w:rPr>
          <w:rFonts w:ascii="Times New Roman" w:hAnsi="Times New Roman" w:cs="Times New Roman"/>
          <w:sz w:val="24"/>
          <w:szCs w:val="24"/>
        </w:rPr>
      </w:pPr>
    </w:p>
    <w:p w:rsidR="00BE0904" w:rsidRDefault="00BE0904" w:rsidP="00004FD9">
      <w:pPr>
        <w:rPr>
          <w:rFonts w:ascii="Times New Roman" w:hAnsi="Times New Roman" w:cs="Times New Roman"/>
          <w:sz w:val="24"/>
          <w:szCs w:val="24"/>
        </w:rPr>
      </w:pPr>
    </w:p>
    <w:p w:rsidR="00BE0904" w:rsidRDefault="00BE0904" w:rsidP="00004FD9">
      <w:pPr>
        <w:rPr>
          <w:rFonts w:ascii="Times New Roman" w:hAnsi="Times New Roman" w:cs="Times New Roman"/>
          <w:sz w:val="24"/>
          <w:szCs w:val="24"/>
        </w:rPr>
      </w:pPr>
    </w:p>
    <w:p w:rsidR="00BE0904" w:rsidRDefault="00BE0904" w:rsidP="00004FD9">
      <w:pPr>
        <w:rPr>
          <w:rFonts w:ascii="Times New Roman" w:hAnsi="Times New Roman" w:cs="Times New Roman"/>
          <w:b/>
          <w:sz w:val="24"/>
          <w:szCs w:val="24"/>
        </w:rPr>
      </w:pPr>
      <w:r w:rsidRPr="00BE0904">
        <w:rPr>
          <w:rFonts w:ascii="Times New Roman" w:hAnsi="Times New Roman" w:cs="Times New Roman"/>
          <w:b/>
          <w:sz w:val="24"/>
          <w:szCs w:val="24"/>
        </w:rPr>
        <w:lastRenderedPageBreak/>
        <w:t>Theory:</w:t>
      </w:r>
    </w:p>
    <w:p w:rsidR="00BE0904" w:rsidRDefault="00BE0904" w:rsidP="00004FD9">
      <w:pPr>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When light passes into another medium the angle of light appears to</w:t>
      </w:r>
      <w:r w:rsidR="0093369D">
        <w:rPr>
          <w:rFonts w:ascii="Times New Roman" w:hAnsi="Times New Roman" w:cs="Times New Roman"/>
          <w:sz w:val="24"/>
          <w:szCs w:val="24"/>
        </w:rPr>
        <w:t xml:space="preserve"> change. This</w:t>
      </w:r>
      <w:r>
        <w:rPr>
          <w:rFonts w:ascii="Times New Roman" w:hAnsi="Times New Roman" w:cs="Times New Roman"/>
          <w:sz w:val="24"/>
          <w:szCs w:val="24"/>
        </w:rPr>
        <w:t xml:space="preserve"> relation between </w:t>
      </w:r>
      <w:r w:rsidR="0093369D">
        <w:rPr>
          <w:rFonts w:ascii="Times New Roman" w:hAnsi="Times New Roman" w:cs="Times New Roman"/>
          <w:sz w:val="24"/>
          <w:szCs w:val="24"/>
        </w:rPr>
        <w:t>the angle of incidence and the angle of refraction can be represented by the relation:</w:t>
      </w:r>
    </w:p>
    <w:p w:rsidR="0093369D" w:rsidRDefault="0093369D" w:rsidP="0093369D">
      <w:pPr>
        <w:jc w:val="cente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vertAlign w:val="subscript"/>
        </w:rPr>
        <w:t xml:space="preserve">1 </w:t>
      </w:r>
      <w:r>
        <w:rPr>
          <w:rFonts w:ascii="Times New Roman" w:hAnsi="Times New Roman" w:cs="Times New Roman"/>
          <w:sz w:val="24"/>
          <w:szCs w:val="24"/>
        </w:rPr>
        <w:t>sinx</w:t>
      </w:r>
      <w:r>
        <w:rPr>
          <w:rFonts w:ascii="Times New Roman" w:hAnsi="Times New Roman" w:cs="Times New Roman"/>
          <w:sz w:val="24"/>
          <w:szCs w:val="24"/>
          <w:vertAlign w:val="subscript"/>
        </w:rPr>
        <w:t>1</w:t>
      </w:r>
      <w:r>
        <w:rPr>
          <w:rFonts w:ascii="Times New Roman" w:hAnsi="Times New Roman" w:cs="Times New Roman"/>
          <w:sz w:val="24"/>
          <w:szCs w:val="24"/>
        </w:rPr>
        <w:t xml:space="preserve"> = n</w:t>
      </w:r>
      <w:r>
        <w:rPr>
          <w:rFonts w:ascii="Times New Roman" w:hAnsi="Times New Roman" w:cs="Times New Roman"/>
          <w:sz w:val="24"/>
          <w:szCs w:val="24"/>
          <w:vertAlign w:val="subscript"/>
        </w:rPr>
        <w:t xml:space="preserve">2 </w:t>
      </w:r>
      <w:r>
        <w:rPr>
          <w:rFonts w:ascii="Times New Roman" w:hAnsi="Times New Roman" w:cs="Times New Roman"/>
          <w:sz w:val="24"/>
          <w:szCs w:val="24"/>
        </w:rPr>
        <w:t>sinx</w:t>
      </w:r>
      <w:r>
        <w:rPr>
          <w:rFonts w:ascii="Times New Roman" w:hAnsi="Times New Roman" w:cs="Times New Roman"/>
          <w:sz w:val="24"/>
          <w:szCs w:val="24"/>
          <w:vertAlign w:val="subscript"/>
        </w:rPr>
        <w:t xml:space="preserve">2          </w:t>
      </w:r>
      <w:r>
        <w:rPr>
          <w:rFonts w:ascii="Times New Roman" w:hAnsi="Times New Roman" w:cs="Times New Roman"/>
          <w:sz w:val="24"/>
          <w:szCs w:val="24"/>
        </w:rPr>
        <w:t>(1)</w:t>
      </w:r>
    </w:p>
    <w:p w:rsidR="0093369D" w:rsidRDefault="0093369D" w:rsidP="0093369D">
      <w:pPr>
        <w:ind w:firstLine="720"/>
        <w:rPr>
          <w:rFonts w:ascii="Times New Roman" w:hAnsi="Times New Roman" w:cs="Times New Roman"/>
          <w:sz w:val="24"/>
          <w:szCs w:val="24"/>
        </w:rPr>
      </w:pPr>
      <w:r>
        <w:rPr>
          <w:rFonts w:ascii="Times New Roman" w:hAnsi="Times New Roman" w:cs="Times New Roman"/>
          <w:sz w:val="24"/>
          <w:szCs w:val="24"/>
        </w:rPr>
        <w:t xml:space="preserve">Lenses use refraction of by using surfaces with curves to bend light in when the incident hits their surface. A thin lens is defined as an object with thickness much less than the curvature of </w:t>
      </w:r>
      <w:r w:rsidR="005C576D">
        <w:rPr>
          <w:rFonts w:ascii="Times New Roman" w:hAnsi="Times New Roman" w:cs="Times New Roman"/>
          <w:sz w:val="24"/>
          <w:szCs w:val="24"/>
        </w:rPr>
        <w:t>its</w:t>
      </w:r>
      <w:r>
        <w:rPr>
          <w:rFonts w:ascii="Times New Roman" w:hAnsi="Times New Roman" w:cs="Times New Roman"/>
          <w:sz w:val="24"/>
          <w:szCs w:val="24"/>
        </w:rPr>
        <w:t xml:space="preserve"> surface.</w:t>
      </w:r>
      <w:r w:rsidR="006D5A10">
        <w:rPr>
          <w:rFonts w:ascii="Times New Roman" w:hAnsi="Times New Roman" w:cs="Times New Roman"/>
          <w:sz w:val="24"/>
          <w:szCs w:val="24"/>
        </w:rPr>
        <w:t xml:space="preserve"> The theory of thin lenses can be summarized in the following relationship:</w:t>
      </w:r>
    </w:p>
    <w:p w:rsidR="006D5A10" w:rsidRDefault="006D5A10" w:rsidP="006D5A10">
      <w:pPr>
        <w:rPr>
          <w:rFonts w:ascii="Times New Roman" w:hAnsi="Times New Roman" w:cs="Times New Roman"/>
          <w:sz w:val="24"/>
          <w:szCs w:val="24"/>
        </w:rPr>
      </w:pPr>
      <w:r>
        <w:rPr>
          <w:rFonts w:ascii="Times New Roman" w:hAnsi="Times New Roman" w:cs="Times New Roman"/>
          <w:sz w:val="24"/>
          <w:szCs w:val="24"/>
        </w:rPr>
        <w:t xml:space="preserve">                                                           1/p + 1/q = 1/f        (2)</w:t>
      </w:r>
    </w:p>
    <w:p w:rsidR="006D5A10" w:rsidRDefault="004279C4" w:rsidP="004279C4">
      <w:pPr>
        <w:ind w:firstLine="720"/>
        <w:rPr>
          <w:rFonts w:ascii="Times New Roman" w:hAnsi="Times New Roman" w:cs="Times New Roman"/>
          <w:sz w:val="24"/>
          <w:szCs w:val="24"/>
        </w:rPr>
      </w:pPr>
      <w:r>
        <w:rPr>
          <w:rFonts w:ascii="Times New Roman" w:hAnsi="Times New Roman" w:cs="Times New Roman"/>
          <w:sz w:val="24"/>
          <w:szCs w:val="24"/>
        </w:rPr>
        <w:t>Where</w:t>
      </w:r>
      <w:r w:rsidR="006D5A10">
        <w:rPr>
          <w:rFonts w:ascii="Times New Roman" w:hAnsi="Times New Roman" w:cs="Times New Roman"/>
          <w:sz w:val="24"/>
          <w:szCs w:val="24"/>
        </w:rPr>
        <w:t xml:space="preserve"> p is the distance of a point object to the lens</w:t>
      </w:r>
      <w:r>
        <w:rPr>
          <w:rFonts w:ascii="Times New Roman" w:hAnsi="Times New Roman" w:cs="Times New Roman"/>
          <w:sz w:val="24"/>
          <w:szCs w:val="24"/>
        </w:rPr>
        <w:t>, q is the distance of the image point, and is a known constant called the focal length.</w:t>
      </w:r>
    </w:p>
    <w:p w:rsidR="004279C4" w:rsidRDefault="004279C4" w:rsidP="004279C4">
      <w:pPr>
        <w:ind w:firstLine="720"/>
        <w:rPr>
          <w:rFonts w:ascii="Times New Roman" w:hAnsi="Times New Roman" w:cs="Times New Roman"/>
          <w:sz w:val="24"/>
          <w:szCs w:val="24"/>
        </w:rPr>
      </w:pPr>
      <w:r>
        <w:rPr>
          <w:rFonts w:ascii="Times New Roman" w:hAnsi="Times New Roman" w:cs="Times New Roman"/>
          <w:sz w:val="24"/>
          <w:szCs w:val="24"/>
        </w:rPr>
        <w:t>There are two lenses that are covered during this lab. Converging lenses which converge at a single point called the ‘real’ image. Diverging lenses essentially do the opposite. When the rays hit the lens they spread away from the normal. Diverging is known to be opposite because if the beams were to be drawn backward, towards the direction of the source, than they would appear to have come from a single point called the ‘virtual’ image.</w:t>
      </w:r>
    </w:p>
    <w:p w:rsidR="004279C4" w:rsidRDefault="004279C4" w:rsidP="004279C4">
      <w:pPr>
        <w:rPr>
          <w:rFonts w:ascii="Times New Roman" w:hAnsi="Times New Roman" w:cs="Times New Roman"/>
          <w:sz w:val="24"/>
          <w:szCs w:val="24"/>
        </w:rPr>
      </w:pPr>
      <w:r>
        <w:rPr>
          <w:rFonts w:ascii="Times New Roman" w:hAnsi="Times New Roman" w:cs="Times New Roman"/>
          <w:sz w:val="24"/>
          <w:szCs w:val="24"/>
        </w:rPr>
        <w:tab/>
      </w:r>
    </w:p>
    <w:p w:rsidR="004279C4" w:rsidRPr="0093369D" w:rsidRDefault="004279C4" w:rsidP="004279C4">
      <w:pPr>
        <w:ind w:firstLine="720"/>
        <w:rPr>
          <w:rFonts w:ascii="Times New Roman" w:hAnsi="Times New Roman" w:cs="Times New Roman"/>
          <w:sz w:val="24"/>
          <w:szCs w:val="24"/>
        </w:rPr>
      </w:pPr>
    </w:p>
    <w:p w:rsidR="00AA3221" w:rsidRDefault="00AA3221"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AA3221" w:rsidRPr="00882463" w:rsidRDefault="00AA3221" w:rsidP="00004FD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882463" w:rsidRPr="007C2424" w:rsidRDefault="00882463" w:rsidP="00004FD9">
      <w:pPr>
        <w:rPr>
          <w:sz w:val="24"/>
          <w:szCs w:val="24"/>
        </w:rPr>
      </w:pPr>
      <w:r>
        <w:rPr>
          <w:sz w:val="24"/>
          <w:szCs w:val="24"/>
        </w:rPr>
        <w:tab/>
      </w:r>
      <w:r>
        <w:rPr>
          <w:sz w:val="24"/>
          <w:szCs w:val="24"/>
        </w:rPr>
        <w:tab/>
      </w:r>
    </w:p>
    <w:p w:rsidR="002A44FC" w:rsidRDefault="002A44FC" w:rsidP="00004FD9">
      <w:pPr>
        <w:rPr>
          <w:b/>
          <w:sz w:val="24"/>
          <w:szCs w:val="24"/>
        </w:rPr>
      </w:pPr>
    </w:p>
    <w:p w:rsidR="006D5A10" w:rsidRDefault="006D5A10" w:rsidP="00004FD9">
      <w:pPr>
        <w:rPr>
          <w:b/>
          <w:sz w:val="24"/>
          <w:szCs w:val="24"/>
        </w:rPr>
      </w:pPr>
    </w:p>
    <w:p w:rsidR="006D5A10" w:rsidRDefault="006D5A10" w:rsidP="00004FD9">
      <w:pPr>
        <w:rPr>
          <w:b/>
          <w:sz w:val="24"/>
          <w:szCs w:val="24"/>
        </w:rPr>
      </w:pPr>
    </w:p>
    <w:p w:rsidR="006D5A10" w:rsidRDefault="006D5A10" w:rsidP="00004FD9">
      <w:pPr>
        <w:rPr>
          <w:b/>
          <w:sz w:val="24"/>
          <w:szCs w:val="24"/>
        </w:rPr>
      </w:pPr>
    </w:p>
    <w:p w:rsidR="006D5A10" w:rsidRDefault="006D5A10" w:rsidP="00004FD9">
      <w:pPr>
        <w:rPr>
          <w:b/>
          <w:sz w:val="24"/>
          <w:szCs w:val="24"/>
        </w:rPr>
      </w:pPr>
    </w:p>
    <w:p w:rsidR="006D5A10" w:rsidRDefault="006D5A10" w:rsidP="00004FD9">
      <w:pPr>
        <w:rPr>
          <w:b/>
          <w:sz w:val="24"/>
          <w:szCs w:val="24"/>
        </w:rPr>
      </w:pPr>
    </w:p>
    <w:p w:rsidR="006D5A10" w:rsidRDefault="006D5A10" w:rsidP="00004FD9">
      <w:pPr>
        <w:rPr>
          <w:b/>
          <w:sz w:val="24"/>
          <w:szCs w:val="24"/>
        </w:rPr>
      </w:pPr>
    </w:p>
    <w:p w:rsidR="004279C4" w:rsidRDefault="004279C4" w:rsidP="00004FD9">
      <w:pPr>
        <w:rPr>
          <w:b/>
          <w:sz w:val="24"/>
          <w:szCs w:val="24"/>
        </w:rPr>
      </w:pPr>
    </w:p>
    <w:p w:rsidR="006D5A10" w:rsidRDefault="006D5A10" w:rsidP="00004FD9">
      <w:pPr>
        <w:rPr>
          <w:b/>
          <w:sz w:val="24"/>
          <w:szCs w:val="24"/>
        </w:rPr>
      </w:pPr>
      <w:r>
        <w:rPr>
          <w:b/>
          <w:sz w:val="24"/>
          <w:szCs w:val="24"/>
        </w:rPr>
        <w:lastRenderedPageBreak/>
        <w:t>Results:</w:t>
      </w:r>
    </w:p>
    <w:p w:rsidR="006D5A10" w:rsidRDefault="006D5A10" w:rsidP="00004FD9">
      <w:pPr>
        <w:rPr>
          <w:sz w:val="24"/>
          <w:szCs w:val="24"/>
        </w:rPr>
      </w:pPr>
      <w:r>
        <w:rPr>
          <w:sz w:val="24"/>
          <w:szCs w:val="24"/>
        </w:rPr>
        <w:tab/>
        <w:t>3.1 Reflection: refer to figure 1</w:t>
      </w:r>
    </w:p>
    <w:p w:rsidR="006D5A10" w:rsidRDefault="006D5A10" w:rsidP="00004FD9">
      <w:pPr>
        <w:rPr>
          <w:sz w:val="24"/>
          <w:szCs w:val="24"/>
        </w:rPr>
      </w:pPr>
      <w:r>
        <w:rPr>
          <w:sz w:val="24"/>
          <w:szCs w:val="24"/>
        </w:rPr>
        <w:tab/>
      </w:r>
      <w:r>
        <w:rPr>
          <w:sz w:val="24"/>
          <w:szCs w:val="24"/>
        </w:rPr>
        <w:tab/>
        <w:t xml:space="preserve">Theta </w:t>
      </w:r>
      <w:proofErr w:type="spellStart"/>
      <w:r>
        <w:rPr>
          <w:sz w:val="24"/>
          <w:szCs w:val="24"/>
        </w:rPr>
        <w:t>i</w:t>
      </w:r>
      <w:proofErr w:type="spellEnd"/>
      <w:r>
        <w:rPr>
          <w:sz w:val="24"/>
          <w:szCs w:val="24"/>
        </w:rPr>
        <w:t xml:space="preserve"> = Theta r = 45 degrees</w:t>
      </w:r>
    </w:p>
    <w:p w:rsidR="006D5A10" w:rsidRDefault="00086EBC" w:rsidP="00004FD9">
      <w:pPr>
        <w:rPr>
          <w:sz w:val="24"/>
          <w:szCs w:val="24"/>
        </w:rPr>
      </w:pPr>
      <w:r>
        <w:rPr>
          <w:sz w:val="24"/>
          <w:szCs w:val="24"/>
        </w:rPr>
        <w:tab/>
        <w:t>3.2 Refraction:</w:t>
      </w:r>
    </w:p>
    <w:p w:rsidR="009A546F" w:rsidRDefault="00086EBC" w:rsidP="00232D97">
      <w:pPr>
        <w:rPr>
          <w:sz w:val="24"/>
          <w:szCs w:val="24"/>
        </w:rPr>
      </w:pPr>
      <w:r>
        <w:rPr>
          <w:sz w:val="24"/>
          <w:szCs w:val="24"/>
        </w:rPr>
        <w:tab/>
        <w:t>3.2.1</w:t>
      </w:r>
    </w:p>
    <w:p w:rsidR="009A546F" w:rsidRPr="009A546F" w:rsidRDefault="009A546F" w:rsidP="00004FD9">
      <w:pPr>
        <w:rPr>
          <w:sz w:val="24"/>
          <w:szCs w:val="24"/>
        </w:rPr>
      </w:pPr>
      <w:r>
        <w:rPr>
          <w:sz w:val="24"/>
          <w:szCs w:val="24"/>
        </w:rPr>
        <w:tab/>
        <w:t xml:space="preserve">ii) </w:t>
      </w:r>
      <w:r>
        <w:rPr>
          <w:sz w:val="24"/>
          <w:szCs w:val="24"/>
        </w:rPr>
        <w:tab/>
      </w:r>
      <w:proofErr w:type="gramStart"/>
      <w:r>
        <w:rPr>
          <w:sz w:val="24"/>
          <w:szCs w:val="24"/>
        </w:rPr>
        <w:t>x</w:t>
      </w:r>
      <w:r>
        <w:rPr>
          <w:sz w:val="24"/>
          <w:szCs w:val="24"/>
          <w:vertAlign w:val="subscript"/>
        </w:rPr>
        <w:t>1</w:t>
      </w:r>
      <w:proofErr w:type="gramEnd"/>
      <w:r>
        <w:rPr>
          <w:sz w:val="24"/>
          <w:szCs w:val="24"/>
          <w:vertAlign w:val="subscript"/>
        </w:rPr>
        <w:t xml:space="preserve"> </w:t>
      </w:r>
      <w:r>
        <w:rPr>
          <w:sz w:val="24"/>
          <w:szCs w:val="24"/>
        </w:rPr>
        <w:t>= incident, x</w:t>
      </w:r>
      <w:r>
        <w:rPr>
          <w:sz w:val="24"/>
          <w:szCs w:val="24"/>
          <w:vertAlign w:val="subscript"/>
        </w:rPr>
        <w:t xml:space="preserve">2 </w:t>
      </w:r>
      <w:r>
        <w:rPr>
          <w:sz w:val="24"/>
          <w:szCs w:val="24"/>
        </w:rPr>
        <w:t>= refracted</w:t>
      </w:r>
      <w:r w:rsidR="006131AE">
        <w:rPr>
          <w:sz w:val="24"/>
          <w:szCs w:val="24"/>
        </w:rPr>
        <w:t>;</w:t>
      </w:r>
    </w:p>
    <w:p w:rsidR="009A546F" w:rsidRDefault="009A546F" w:rsidP="009A546F">
      <w:pPr>
        <w:ind w:left="720" w:firstLine="720"/>
        <w:rPr>
          <w:sz w:val="24"/>
          <w:szCs w:val="24"/>
        </w:rPr>
      </w:pPr>
      <w:r>
        <w:rPr>
          <w:sz w:val="24"/>
          <w:szCs w:val="24"/>
        </w:rPr>
        <w:t>n</w:t>
      </w:r>
      <w:r>
        <w:rPr>
          <w:sz w:val="24"/>
          <w:szCs w:val="24"/>
          <w:vertAlign w:val="subscript"/>
        </w:rPr>
        <w:t xml:space="preserve">2 </w:t>
      </w:r>
      <w:r>
        <w:rPr>
          <w:sz w:val="24"/>
          <w:szCs w:val="24"/>
        </w:rPr>
        <w:t xml:space="preserve">= </w:t>
      </w:r>
      <w:r w:rsidR="006131AE">
        <w:rPr>
          <w:sz w:val="24"/>
          <w:szCs w:val="24"/>
        </w:rPr>
        <w:t>n</w:t>
      </w:r>
      <w:r w:rsidR="006131AE">
        <w:rPr>
          <w:sz w:val="24"/>
          <w:szCs w:val="24"/>
          <w:vertAlign w:val="subscript"/>
        </w:rPr>
        <w:t>1 *</w:t>
      </w:r>
      <w:r w:rsidR="006131AE">
        <w:rPr>
          <w:sz w:val="24"/>
          <w:szCs w:val="24"/>
        </w:rPr>
        <w:t xml:space="preserve"> </w:t>
      </w:r>
      <w:r w:rsidR="006131AE">
        <w:rPr>
          <w:sz w:val="24"/>
          <w:szCs w:val="24"/>
          <w:vertAlign w:val="subscript"/>
        </w:rPr>
        <w:t>(</w:t>
      </w:r>
      <w:r>
        <w:rPr>
          <w:sz w:val="24"/>
          <w:szCs w:val="24"/>
        </w:rPr>
        <w:t>sinx</w:t>
      </w:r>
      <w:r>
        <w:rPr>
          <w:sz w:val="24"/>
          <w:szCs w:val="24"/>
          <w:vertAlign w:val="subscript"/>
        </w:rPr>
        <w:t>1</w:t>
      </w:r>
      <w:r>
        <w:rPr>
          <w:sz w:val="24"/>
          <w:szCs w:val="24"/>
        </w:rPr>
        <w:t>/sinx</w:t>
      </w:r>
      <w:r>
        <w:rPr>
          <w:sz w:val="24"/>
          <w:szCs w:val="24"/>
          <w:vertAlign w:val="subscript"/>
        </w:rPr>
        <w:t>2</w:t>
      </w:r>
      <w:r>
        <w:rPr>
          <w:sz w:val="24"/>
          <w:szCs w:val="24"/>
        </w:rPr>
        <w:t xml:space="preserve">)   </w:t>
      </w:r>
      <w:r w:rsidR="006131AE">
        <w:rPr>
          <w:sz w:val="24"/>
          <w:szCs w:val="24"/>
        </w:rPr>
        <w:t>= 1</w:t>
      </w:r>
      <w:r>
        <w:rPr>
          <w:sz w:val="24"/>
          <w:szCs w:val="24"/>
        </w:rPr>
        <w:t>* (sin44</w:t>
      </w:r>
      <w:r w:rsidR="006131AE">
        <w:rPr>
          <w:sz w:val="24"/>
          <w:szCs w:val="24"/>
        </w:rPr>
        <w:t>/sin27) = 1.53</w:t>
      </w:r>
    </w:p>
    <w:p w:rsidR="006131AE" w:rsidRDefault="006131AE" w:rsidP="009A546F">
      <w:pPr>
        <w:ind w:left="720" w:firstLine="720"/>
        <w:rPr>
          <w:sz w:val="24"/>
          <w:szCs w:val="24"/>
        </w:rPr>
      </w:pPr>
      <w:r>
        <w:rPr>
          <w:sz w:val="24"/>
          <w:szCs w:val="24"/>
        </w:rPr>
        <w:t>Error on n</w:t>
      </w:r>
      <w:r>
        <w:rPr>
          <w:sz w:val="24"/>
          <w:szCs w:val="24"/>
          <w:vertAlign w:val="subscript"/>
        </w:rPr>
        <w:t xml:space="preserve">2 </w:t>
      </w:r>
      <w:r>
        <w:rPr>
          <w:sz w:val="24"/>
          <w:szCs w:val="24"/>
        </w:rPr>
        <w:t>= n</w:t>
      </w:r>
      <w:r>
        <w:rPr>
          <w:sz w:val="24"/>
          <w:szCs w:val="24"/>
          <w:vertAlign w:val="subscript"/>
        </w:rPr>
        <w:t xml:space="preserve">2 </w:t>
      </w:r>
      <w:r>
        <w:rPr>
          <w:sz w:val="24"/>
          <w:szCs w:val="24"/>
        </w:rPr>
        <w:t>* [(cosx1*error on x1)/sinx1 + (cosx2*error on x2)/sinx2]</w:t>
      </w:r>
    </w:p>
    <w:p w:rsidR="006131AE" w:rsidRDefault="006131AE" w:rsidP="009A546F">
      <w:pPr>
        <w:ind w:left="720" w:firstLine="720"/>
        <w:rPr>
          <w:sz w:val="24"/>
          <w:szCs w:val="24"/>
        </w:rPr>
      </w:pPr>
      <w:r>
        <w:rPr>
          <w:sz w:val="24"/>
          <w:szCs w:val="24"/>
        </w:rPr>
        <w:tab/>
        <w:t xml:space="preserve">       = +/- 4.58</w:t>
      </w:r>
    </w:p>
    <w:p w:rsidR="006131AE" w:rsidRDefault="006131AE" w:rsidP="006131AE">
      <w:pPr>
        <w:rPr>
          <w:sz w:val="24"/>
          <w:szCs w:val="24"/>
        </w:rPr>
      </w:pPr>
      <w:r>
        <w:rPr>
          <w:sz w:val="24"/>
          <w:szCs w:val="24"/>
        </w:rPr>
        <w:tab/>
        <w:t xml:space="preserve">iii) </w:t>
      </w:r>
      <w:r w:rsidR="00232D97">
        <w:rPr>
          <w:sz w:val="24"/>
          <w:szCs w:val="24"/>
        </w:rPr>
        <w:t xml:space="preserve"> </w:t>
      </w:r>
      <w:r>
        <w:rPr>
          <w:sz w:val="24"/>
          <w:szCs w:val="24"/>
        </w:rPr>
        <w:t>Sinx1(Y) = n</w:t>
      </w:r>
      <w:r>
        <w:rPr>
          <w:sz w:val="24"/>
          <w:szCs w:val="24"/>
          <w:vertAlign w:val="subscript"/>
        </w:rPr>
        <w:t xml:space="preserve">2 </w:t>
      </w:r>
      <w:r>
        <w:rPr>
          <w:sz w:val="24"/>
          <w:szCs w:val="24"/>
        </w:rPr>
        <w:t>(m)*(sinx2/n</w:t>
      </w:r>
      <w:r>
        <w:rPr>
          <w:sz w:val="24"/>
          <w:szCs w:val="24"/>
          <w:vertAlign w:val="subscript"/>
        </w:rPr>
        <w:t>1</w:t>
      </w:r>
      <w:r>
        <w:rPr>
          <w:sz w:val="24"/>
          <w:szCs w:val="24"/>
        </w:rPr>
        <w:t>) (x) – linear equation</w:t>
      </w:r>
    </w:p>
    <w:p w:rsidR="006131AE" w:rsidRDefault="00232D97" w:rsidP="00232D97">
      <w:pPr>
        <w:ind w:left="1440"/>
        <w:rPr>
          <w:sz w:val="24"/>
          <w:szCs w:val="24"/>
        </w:rPr>
      </w:pPr>
      <w:r>
        <w:rPr>
          <w:sz w:val="24"/>
          <w:szCs w:val="24"/>
        </w:rPr>
        <w:t>From g</w:t>
      </w:r>
      <w:r w:rsidR="006131AE">
        <w:rPr>
          <w:sz w:val="24"/>
          <w:szCs w:val="24"/>
        </w:rPr>
        <w:t xml:space="preserve">raph </w:t>
      </w:r>
      <w:r>
        <w:rPr>
          <w:sz w:val="24"/>
          <w:szCs w:val="24"/>
        </w:rPr>
        <w:t>depicted in figure 3 the slope (n</w:t>
      </w:r>
      <w:r>
        <w:rPr>
          <w:sz w:val="24"/>
          <w:szCs w:val="24"/>
          <w:vertAlign w:val="subscript"/>
        </w:rPr>
        <w:t>2</w:t>
      </w:r>
      <w:r>
        <w:rPr>
          <w:sz w:val="24"/>
          <w:szCs w:val="24"/>
        </w:rPr>
        <w:t>) was found to be 1.580 +/- 0.08744.</w:t>
      </w:r>
    </w:p>
    <w:p w:rsidR="00086EBC" w:rsidRDefault="00086EBC" w:rsidP="00086EBC">
      <w:pPr>
        <w:rPr>
          <w:sz w:val="24"/>
          <w:szCs w:val="24"/>
        </w:rPr>
      </w:pPr>
      <w:r>
        <w:rPr>
          <w:sz w:val="24"/>
          <w:szCs w:val="24"/>
        </w:rPr>
        <w:tab/>
        <w:t>3.2.2</w:t>
      </w:r>
    </w:p>
    <w:p w:rsidR="00916492" w:rsidRDefault="00086EBC" w:rsidP="00086EBC">
      <w:pPr>
        <w:rPr>
          <w:sz w:val="24"/>
          <w:szCs w:val="24"/>
        </w:rPr>
      </w:pPr>
      <w:r>
        <w:rPr>
          <w:sz w:val="24"/>
          <w:szCs w:val="24"/>
        </w:rPr>
        <w:tab/>
      </w:r>
      <w:r>
        <w:rPr>
          <w:sz w:val="24"/>
          <w:szCs w:val="24"/>
        </w:rPr>
        <w:tab/>
        <w:t xml:space="preserve">The white light hit the prism at an angle such that the individual colours are spread over different distances. The distances between each colour </w:t>
      </w:r>
      <w:r w:rsidR="00916492">
        <w:rPr>
          <w:sz w:val="24"/>
          <w:szCs w:val="24"/>
        </w:rPr>
        <w:t>are</w:t>
      </w:r>
      <w:r>
        <w:rPr>
          <w:sz w:val="24"/>
          <w:szCs w:val="24"/>
        </w:rPr>
        <w:t xml:space="preserve"> relatively indistinguishable. </w:t>
      </w:r>
      <w:r w:rsidR="00916492">
        <w:rPr>
          <w:sz w:val="24"/>
          <w:szCs w:val="24"/>
        </w:rPr>
        <w:t xml:space="preserve">The differences in wavelength in each colour can account for this separation of colours to create a visual spectrum. </w:t>
      </w:r>
    </w:p>
    <w:p w:rsidR="00916492" w:rsidRDefault="00916492" w:rsidP="00086EBC">
      <w:pPr>
        <w:rPr>
          <w:sz w:val="24"/>
          <w:szCs w:val="24"/>
        </w:rPr>
      </w:pPr>
      <w:r>
        <w:rPr>
          <w:sz w:val="24"/>
          <w:szCs w:val="24"/>
        </w:rPr>
        <w:tab/>
        <w:t>3.3 Lenses:</w:t>
      </w:r>
    </w:p>
    <w:p w:rsidR="00916492" w:rsidRDefault="00916492" w:rsidP="00086EBC">
      <w:pPr>
        <w:rPr>
          <w:sz w:val="24"/>
          <w:szCs w:val="24"/>
        </w:rPr>
      </w:pPr>
      <w:r>
        <w:rPr>
          <w:sz w:val="24"/>
          <w:szCs w:val="24"/>
        </w:rPr>
        <w:tab/>
        <w:t>3.3.1</w:t>
      </w:r>
    </w:p>
    <w:p w:rsidR="00916492" w:rsidRDefault="00916492" w:rsidP="00086EBC">
      <w:pPr>
        <w:rPr>
          <w:sz w:val="24"/>
          <w:szCs w:val="24"/>
        </w:rPr>
      </w:pPr>
      <w:r>
        <w:rPr>
          <w:sz w:val="24"/>
          <w:szCs w:val="24"/>
        </w:rPr>
        <w:tab/>
      </w:r>
      <w:r>
        <w:rPr>
          <w:sz w:val="24"/>
          <w:szCs w:val="24"/>
        </w:rPr>
        <w:tab/>
        <w:t>Refer to figure 4</w:t>
      </w:r>
    </w:p>
    <w:p w:rsidR="00086EBC" w:rsidRDefault="00916492" w:rsidP="00086EBC">
      <w:pPr>
        <w:rPr>
          <w:sz w:val="24"/>
          <w:szCs w:val="24"/>
        </w:rPr>
      </w:pPr>
      <w:r>
        <w:rPr>
          <w:sz w:val="24"/>
          <w:szCs w:val="24"/>
        </w:rPr>
        <w:tab/>
      </w:r>
      <w:r>
        <w:rPr>
          <w:sz w:val="24"/>
          <w:szCs w:val="24"/>
        </w:rPr>
        <w:tab/>
        <w:t xml:space="preserve">Focal length = converges at 8.5 cm +/- 0.1cm </w:t>
      </w:r>
    </w:p>
    <w:p w:rsidR="00916492" w:rsidRDefault="00916492" w:rsidP="00086EBC">
      <w:pPr>
        <w:rPr>
          <w:sz w:val="24"/>
          <w:szCs w:val="24"/>
        </w:rPr>
      </w:pPr>
      <w:r>
        <w:rPr>
          <w:sz w:val="24"/>
          <w:szCs w:val="24"/>
        </w:rPr>
        <w:tab/>
        <w:t>3.</w:t>
      </w:r>
      <w:r w:rsidR="00AB5941">
        <w:rPr>
          <w:sz w:val="24"/>
          <w:szCs w:val="24"/>
        </w:rPr>
        <w:t xml:space="preserve">3.2 </w:t>
      </w:r>
    </w:p>
    <w:p w:rsidR="00AB5941" w:rsidRDefault="00AB5941" w:rsidP="00086EBC">
      <w:pPr>
        <w:rPr>
          <w:sz w:val="24"/>
          <w:szCs w:val="24"/>
        </w:rPr>
      </w:pPr>
      <w:r>
        <w:rPr>
          <w:sz w:val="24"/>
          <w:szCs w:val="24"/>
        </w:rPr>
        <w:tab/>
      </w:r>
      <w:r>
        <w:rPr>
          <w:sz w:val="24"/>
          <w:szCs w:val="24"/>
        </w:rPr>
        <w:tab/>
        <w:t>Refer to figure 5</w:t>
      </w:r>
    </w:p>
    <w:p w:rsidR="00AB5941" w:rsidRDefault="00AB5941" w:rsidP="00086EBC">
      <w:pPr>
        <w:rPr>
          <w:sz w:val="24"/>
          <w:szCs w:val="24"/>
        </w:rPr>
      </w:pPr>
      <w:r>
        <w:rPr>
          <w:sz w:val="24"/>
          <w:szCs w:val="24"/>
        </w:rPr>
        <w:tab/>
      </w:r>
      <w:r>
        <w:rPr>
          <w:sz w:val="24"/>
          <w:szCs w:val="24"/>
        </w:rPr>
        <w:tab/>
        <w:t>Focal length = -6.1 cm +/- 0.1 cm</w:t>
      </w:r>
    </w:p>
    <w:p w:rsidR="00AB5941" w:rsidRDefault="00AB5941" w:rsidP="00086EBC">
      <w:pPr>
        <w:rPr>
          <w:sz w:val="24"/>
          <w:szCs w:val="24"/>
        </w:rPr>
      </w:pPr>
      <w:r>
        <w:rPr>
          <w:sz w:val="24"/>
          <w:szCs w:val="24"/>
        </w:rPr>
        <w:tab/>
      </w:r>
    </w:p>
    <w:p w:rsidR="001B5596" w:rsidRDefault="00AB5941" w:rsidP="00086EBC">
      <w:pPr>
        <w:rPr>
          <w:sz w:val="24"/>
          <w:szCs w:val="24"/>
        </w:rPr>
      </w:pPr>
      <w:r>
        <w:rPr>
          <w:sz w:val="24"/>
          <w:szCs w:val="24"/>
        </w:rPr>
        <w:tab/>
      </w:r>
    </w:p>
    <w:p w:rsidR="00AB5941" w:rsidRDefault="00AB5941" w:rsidP="001F736B">
      <w:pPr>
        <w:ind w:firstLine="720"/>
        <w:rPr>
          <w:sz w:val="24"/>
          <w:szCs w:val="24"/>
        </w:rPr>
      </w:pPr>
      <w:r>
        <w:rPr>
          <w:sz w:val="24"/>
          <w:szCs w:val="24"/>
        </w:rPr>
        <w:lastRenderedPageBreak/>
        <w:t xml:space="preserve">3.3.3 </w:t>
      </w:r>
    </w:p>
    <w:p w:rsidR="00AB5941" w:rsidRDefault="00AB5941" w:rsidP="00086EBC">
      <w:pPr>
        <w:rPr>
          <w:sz w:val="24"/>
          <w:szCs w:val="24"/>
        </w:rPr>
      </w:pPr>
      <w:r>
        <w:rPr>
          <w:sz w:val="24"/>
          <w:szCs w:val="24"/>
        </w:rPr>
        <w:tab/>
      </w:r>
      <w:r>
        <w:rPr>
          <w:sz w:val="24"/>
          <w:szCs w:val="24"/>
        </w:rPr>
        <w:tab/>
        <w:t>If both lenses (converging and diverging) were placed together the 3 beams would remain parallel to the incident.</w:t>
      </w:r>
    </w:p>
    <w:p w:rsidR="00AB5941" w:rsidRDefault="00AB5941" w:rsidP="00086EBC">
      <w:pPr>
        <w:rPr>
          <w:sz w:val="24"/>
          <w:szCs w:val="24"/>
        </w:rPr>
      </w:pPr>
    </w:p>
    <w:p w:rsidR="00AB5941" w:rsidRDefault="00AB5941" w:rsidP="00086EBC">
      <w:pPr>
        <w:rPr>
          <w:sz w:val="24"/>
          <w:szCs w:val="24"/>
        </w:rPr>
      </w:pPr>
      <w:r>
        <w:rPr>
          <w:sz w:val="24"/>
          <w:szCs w:val="24"/>
        </w:rPr>
        <w:tab/>
        <w:t>3.4 Real Images:</w:t>
      </w:r>
    </w:p>
    <w:p w:rsidR="00AB5941" w:rsidRDefault="00AB5941" w:rsidP="00086EBC">
      <w:pPr>
        <w:rPr>
          <w:sz w:val="24"/>
          <w:szCs w:val="24"/>
        </w:rPr>
      </w:pPr>
      <w:r>
        <w:rPr>
          <w:sz w:val="24"/>
          <w:szCs w:val="24"/>
        </w:rPr>
        <w:tab/>
        <w:t>3.4.1</w:t>
      </w:r>
    </w:p>
    <w:p w:rsidR="00AB5941" w:rsidRDefault="00AB5941" w:rsidP="00086EBC">
      <w:pPr>
        <w:rPr>
          <w:sz w:val="24"/>
          <w:szCs w:val="24"/>
        </w:rPr>
      </w:pPr>
      <w:r>
        <w:rPr>
          <w:sz w:val="24"/>
          <w:szCs w:val="24"/>
        </w:rPr>
        <w:tab/>
        <w:t>3.4.2</w:t>
      </w:r>
    </w:p>
    <w:p w:rsidR="00AB5941" w:rsidRDefault="00AB5941" w:rsidP="00086EBC">
      <w:pPr>
        <w:rPr>
          <w:sz w:val="24"/>
          <w:szCs w:val="24"/>
        </w:rPr>
      </w:pPr>
      <w:r>
        <w:rPr>
          <w:sz w:val="24"/>
          <w:szCs w:val="24"/>
        </w:rPr>
        <w:tab/>
      </w:r>
      <w:r>
        <w:rPr>
          <w:sz w:val="24"/>
          <w:szCs w:val="24"/>
        </w:rPr>
        <w:tab/>
        <w:t>Table of p and q:</w:t>
      </w:r>
    </w:p>
    <w:tbl>
      <w:tblPr>
        <w:tblStyle w:val="TableGrid"/>
        <w:tblW w:w="0" w:type="auto"/>
        <w:tblInd w:w="2775" w:type="dxa"/>
        <w:tblLook w:val="04A0" w:firstRow="1" w:lastRow="0" w:firstColumn="1" w:lastColumn="0" w:noHBand="0" w:noVBand="1"/>
      </w:tblPr>
      <w:tblGrid>
        <w:gridCol w:w="2398"/>
        <w:gridCol w:w="2398"/>
      </w:tblGrid>
      <w:tr w:rsidR="00AB5941" w:rsidTr="00AB5941">
        <w:trPr>
          <w:trHeight w:val="254"/>
        </w:trPr>
        <w:tc>
          <w:tcPr>
            <w:tcW w:w="2398" w:type="dxa"/>
          </w:tcPr>
          <w:p w:rsidR="00AB5941" w:rsidRDefault="00AB5941" w:rsidP="00086EBC">
            <w:pPr>
              <w:rPr>
                <w:sz w:val="24"/>
                <w:szCs w:val="24"/>
              </w:rPr>
            </w:pPr>
            <w:r>
              <w:rPr>
                <w:sz w:val="24"/>
                <w:szCs w:val="24"/>
              </w:rPr>
              <w:t>p</w:t>
            </w:r>
          </w:p>
        </w:tc>
        <w:tc>
          <w:tcPr>
            <w:tcW w:w="2398" w:type="dxa"/>
          </w:tcPr>
          <w:p w:rsidR="00AB5941" w:rsidRDefault="00AB5941" w:rsidP="00086EBC">
            <w:pPr>
              <w:rPr>
                <w:sz w:val="24"/>
                <w:szCs w:val="24"/>
              </w:rPr>
            </w:pPr>
            <w:r>
              <w:rPr>
                <w:sz w:val="24"/>
                <w:szCs w:val="24"/>
              </w:rPr>
              <w:t>q</w:t>
            </w:r>
          </w:p>
        </w:tc>
      </w:tr>
      <w:tr w:rsidR="00AB5941" w:rsidTr="00AB5941">
        <w:trPr>
          <w:trHeight w:val="254"/>
        </w:trPr>
        <w:tc>
          <w:tcPr>
            <w:tcW w:w="2398" w:type="dxa"/>
          </w:tcPr>
          <w:p w:rsidR="00AB5941" w:rsidRDefault="00AB5941" w:rsidP="00086EBC">
            <w:pPr>
              <w:rPr>
                <w:sz w:val="24"/>
                <w:szCs w:val="24"/>
              </w:rPr>
            </w:pPr>
            <w:r>
              <w:rPr>
                <w:sz w:val="24"/>
                <w:szCs w:val="24"/>
              </w:rPr>
              <w:t>21.06</w:t>
            </w:r>
          </w:p>
        </w:tc>
        <w:tc>
          <w:tcPr>
            <w:tcW w:w="2398" w:type="dxa"/>
          </w:tcPr>
          <w:p w:rsidR="007844FC" w:rsidRDefault="007844FC" w:rsidP="00086EBC">
            <w:pPr>
              <w:rPr>
                <w:sz w:val="24"/>
                <w:szCs w:val="24"/>
              </w:rPr>
            </w:pPr>
            <w:r>
              <w:rPr>
                <w:sz w:val="24"/>
                <w:szCs w:val="24"/>
              </w:rPr>
              <w:t>20.35</w:t>
            </w:r>
          </w:p>
        </w:tc>
      </w:tr>
      <w:tr w:rsidR="00AB5941" w:rsidTr="00AB5941">
        <w:trPr>
          <w:trHeight w:val="268"/>
        </w:trPr>
        <w:tc>
          <w:tcPr>
            <w:tcW w:w="2398" w:type="dxa"/>
          </w:tcPr>
          <w:p w:rsidR="00AB5941" w:rsidRDefault="007844FC" w:rsidP="00086EBC">
            <w:pPr>
              <w:rPr>
                <w:sz w:val="24"/>
                <w:szCs w:val="24"/>
              </w:rPr>
            </w:pPr>
            <w:r>
              <w:rPr>
                <w:sz w:val="24"/>
                <w:szCs w:val="24"/>
              </w:rPr>
              <w:t>13.11</w:t>
            </w:r>
          </w:p>
        </w:tc>
        <w:tc>
          <w:tcPr>
            <w:tcW w:w="2398" w:type="dxa"/>
          </w:tcPr>
          <w:p w:rsidR="00AB5941" w:rsidRDefault="007844FC" w:rsidP="00086EBC">
            <w:pPr>
              <w:rPr>
                <w:sz w:val="24"/>
                <w:szCs w:val="24"/>
              </w:rPr>
            </w:pPr>
            <w:r>
              <w:rPr>
                <w:sz w:val="24"/>
                <w:szCs w:val="24"/>
              </w:rPr>
              <w:t>38.94</w:t>
            </w:r>
          </w:p>
        </w:tc>
      </w:tr>
      <w:tr w:rsidR="00AB5941" w:rsidTr="00AB5941">
        <w:trPr>
          <w:trHeight w:val="254"/>
        </w:trPr>
        <w:tc>
          <w:tcPr>
            <w:tcW w:w="2398" w:type="dxa"/>
          </w:tcPr>
          <w:p w:rsidR="00AB5941" w:rsidRDefault="007844FC" w:rsidP="00086EBC">
            <w:pPr>
              <w:rPr>
                <w:sz w:val="24"/>
                <w:szCs w:val="24"/>
              </w:rPr>
            </w:pPr>
            <w:r>
              <w:rPr>
                <w:sz w:val="24"/>
                <w:szCs w:val="24"/>
              </w:rPr>
              <w:t>88.1</w:t>
            </w:r>
          </w:p>
        </w:tc>
        <w:tc>
          <w:tcPr>
            <w:tcW w:w="2398" w:type="dxa"/>
          </w:tcPr>
          <w:p w:rsidR="00AB5941" w:rsidRDefault="007844FC" w:rsidP="00086EBC">
            <w:pPr>
              <w:rPr>
                <w:sz w:val="24"/>
                <w:szCs w:val="24"/>
              </w:rPr>
            </w:pPr>
            <w:r>
              <w:rPr>
                <w:sz w:val="24"/>
                <w:szCs w:val="24"/>
              </w:rPr>
              <w:t>11.65</w:t>
            </w:r>
          </w:p>
        </w:tc>
      </w:tr>
      <w:tr w:rsidR="00AB5941" w:rsidTr="00AB5941">
        <w:trPr>
          <w:trHeight w:val="254"/>
        </w:trPr>
        <w:tc>
          <w:tcPr>
            <w:tcW w:w="2398" w:type="dxa"/>
          </w:tcPr>
          <w:p w:rsidR="00AB5941" w:rsidRDefault="007844FC" w:rsidP="00086EBC">
            <w:pPr>
              <w:rPr>
                <w:sz w:val="24"/>
                <w:szCs w:val="24"/>
              </w:rPr>
            </w:pPr>
            <w:r>
              <w:rPr>
                <w:sz w:val="24"/>
                <w:szCs w:val="24"/>
              </w:rPr>
              <w:t>31.25</w:t>
            </w:r>
          </w:p>
        </w:tc>
        <w:tc>
          <w:tcPr>
            <w:tcW w:w="2398" w:type="dxa"/>
          </w:tcPr>
          <w:p w:rsidR="00AB5941" w:rsidRDefault="007844FC" w:rsidP="00086EBC">
            <w:pPr>
              <w:rPr>
                <w:sz w:val="24"/>
                <w:szCs w:val="24"/>
              </w:rPr>
            </w:pPr>
            <w:r>
              <w:rPr>
                <w:sz w:val="24"/>
                <w:szCs w:val="24"/>
              </w:rPr>
              <w:t>14.81</w:t>
            </w:r>
          </w:p>
        </w:tc>
      </w:tr>
      <w:tr w:rsidR="00AB5941" w:rsidTr="00AB5941">
        <w:trPr>
          <w:trHeight w:val="268"/>
        </w:trPr>
        <w:tc>
          <w:tcPr>
            <w:tcW w:w="2398" w:type="dxa"/>
          </w:tcPr>
          <w:p w:rsidR="00AB5941" w:rsidRDefault="007844FC" w:rsidP="00086EBC">
            <w:pPr>
              <w:rPr>
                <w:sz w:val="24"/>
                <w:szCs w:val="24"/>
              </w:rPr>
            </w:pPr>
            <w:r>
              <w:rPr>
                <w:sz w:val="24"/>
                <w:szCs w:val="24"/>
              </w:rPr>
              <w:t>20.0</w:t>
            </w:r>
          </w:p>
        </w:tc>
        <w:tc>
          <w:tcPr>
            <w:tcW w:w="2398" w:type="dxa"/>
          </w:tcPr>
          <w:p w:rsidR="00AB5941" w:rsidRDefault="007844FC" w:rsidP="00086EBC">
            <w:pPr>
              <w:rPr>
                <w:sz w:val="24"/>
                <w:szCs w:val="24"/>
              </w:rPr>
            </w:pPr>
            <w:r>
              <w:rPr>
                <w:sz w:val="24"/>
                <w:szCs w:val="24"/>
              </w:rPr>
              <w:t>20.15</w:t>
            </w:r>
          </w:p>
        </w:tc>
      </w:tr>
    </w:tbl>
    <w:p w:rsidR="008F0F5F" w:rsidRDefault="008F0F5F" w:rsidP="00086EBC">
      <w:pPr>
        <w:rPr>
          <w:sz w:val="24"/>
          <w:szCs w:val="24"/>
        </w:rPr>
      </w:pPr>
      <w:r>
        <w:rPr>
          <w:sz w:val="24"/>
          <w:szCs w:val="24"/>
        </w:rPr>
        <w:tab/>
      </w:r>
      <w:r>
        <w:rPr>
          <w:sz w:val="24"/>
          <w:szCs w:val="24"/>
        </w:rPr>
        <w:tab/>
      </w:r>
    </w:p>
    <w:p w:rsidR="00AB5941" w:rsidRDefault="008F0F5F" w:rsidP="008F0F5F">
      <w:pPr>
        <w:ind w:left="720" w:firstLine="720"/>
        <w:rPr>
          <w:sz w:val="24"/>
          <w:szCs w:val="24"/>
        </w:rPr>
      </w:pPr>
      <w:r>
        <w:rPr>
          <w:sz w:val="24"/>
          <w:szCs w:val="24"/>
        </w:rPr>
        <w:t>F</w:t>
      </w:r>
      <w:r w:rsidR="0084539F">
        <w:rPr>
          <w:sz w:val="24"/>
          <w:szCs w:val="24"/>
        </w:rPr>
        <w:t>rom the</w:t>
      </w:r>
      <w:r>
        <w:rPr>
          <w:sz w:val="24"/>
          <w:szCs w:val="24"/>
        </w:rPr>
        <w:t xml:space="preserve"> </w:t>
      </w:r>
      <w:r w:rsidR="0084539F">
        <w:rPr>
          <w:sz w:val="24"/>
          <w:szCs w:val="24"/>
        </w:rPr>
        <w:t>graph in figure 6 the focal length can be estimated by the slope to be 0.9342 +/- 0.02537.</w:t>
      </w:r>
    </w:p>
    <w:p w:rsidR="008F0F5F" w:rsidRDefault="008F0F5F" w:rsidP="008F0F5F">
      <w:pPr>
        <w:rPr>
          <w:sz w:val="24"/>
          <w:szCs w:val="24"/>
        </w:rPr>
      </w:pPr>
    </w:p>
    <w:p w:rsidR="008F0F5F" w:rsidRDefault="008F0F5F" w:rsidP="008F0F5F">
      <w:pPr>
        <w:rPr>
          <w:b/>
          <w:sz w:val="24"/>
          <w:szCs w:val="24"/>
        </w:rPr>
      </w:pPr>
      <w:r w:rsidRPr="008F0F5F">
        <w:rPr>
          <w:b/>
          <w:sz w:val="24"/>
          <w:szCs w:val="24"/>
        </w:rPr>
        <w:t>Discussion:</w:t>
      </w:r>
    </w:p>
    <w:p w:rsidR="008F0F5F" w:rsidRPr="004279C4" w:rsidRDefault="008F0F5F" w:rsidP="008F0F5F">
      <w:pPr>
        <w:rPr>
          <w:sz w:val="24"/>
          <w:szCs w:val="24"/>
          <w:u w:val="single"/>
        </w:rPr>
      </w:pPr>
      <w:r>
        <w:rPr>
          <w:b/>
          <w:sz w:val="24"/>
          <w:szCs w:val="24"/>
        </w:rPr>
        <w:tab/>
      </w:r>
      <w:r w:rsidRPr="004279C4">
        <w:rPr>
          <w:sz w:val="24"/>
          <w:szCs w:val="24"/>
          <w:u w:val="single"/>
        </w:rPr>
        <w:t>Questions:</w:t>
      </w:r>
    </w:p>
    <w:p w:rsidR="008F0F5F" w:rsidRDefault="008F0F5F" w:rsidP="008F0F5F">
      <w:pPr>
        <w:rPr>
          <w:sz w:val="24"/>
          <w:szCs w:val="24"/>
        </w:rPr>
      </w:pPr>
      <w:r>
        <w:rPr>
          <w:sz w:val="24"/>
          <w:szCs w:val="24"/>
        </w:rPr>
        <w:tab/>
        <w:t>Section 3.2.1:</w:t>
      </w:r>
    </w:p>
    <w:p w:rsidR="00C652B6" w:rsidRDefault="00C652B6" w:rsidP="008F0F5F">
      <w:pPr>
        <w:rPr>
          <w:sz w:val="24"/>
          <w:szCs w:val="24"/>
        </w:rPr>
      </w:pPr>
      <w:r>
        <w:rPr>
          <w:sz w:val="24"/>
          <w:szCs w:val="24"/>
        </w:rPr>
        <w:tab/>
      </w:r>
      <w:r>
        <w:rPr>
          <w:sz w:val="24"/>
          <w:szCs w:val="24"/>
        </w:rPr>
        <w:tab/>
      </w:r>
      <w:r w:rsidR="009A002A">
        <w:rPr>
          <w:sz w:val="24"/>
          <w:szCs w:val="24"/>
        </w:rPr>
        <w:t>If the angle of incidence is normal to the rectangular prism’s face than the angle of refraction is the same as the incidence.</w:t>
      </w:r>
    </w:p>
    <w:p w:rsidR="008F0F5F" w:rsidRDefault="008F0F5F" w:rsidP="008F0F5F">
      <w:pPr>
        <w:rPr>
          <w:sz w:val="24"/>
          <w:szCs w:val="24"/>
        </w:rPr>
      </w:pPr>
      <w:r>
        <w:rPr>
          <w:sz w:val="24"/>
          <w:szCs w:val="24"/>
        </w:rPr>
        <w:tab/>
        <w:t>Section 3.3.3:</w:t>
      </w:r>
    </w:p>
    <w:p w:rsidR="008F0F5F" w:rsidRDefault="008F0F5F" w:rsidP="008F0F5F">
      <w:pPr>
        <w:rPr>
          <w:sz w:val="24"/>
          <w:szCs w:val="24"/>
        </w:rPr>
      </w:pPr>
      <w:r>
        <w:rPr>
          <w:sz w:val="24"/>
          <w:szCs w:val="24"/>
        </w:rPr>
        <w:tab/>
      </w:r>
      <w:r>
        <w:rPr>
          <w:sz w:val="24"/>
          <w:szCs w:val="24"/>
        </w:rPr>
        <w:tab/>
        <w:t>If both lenses</w:t>
      </w:r>
      <w:r w:rsidR="00C45CDB">
        <w:rPr>
          <w:sz w:val="24"/>
          <w:szCs w:val="24"/>
        </w:rPr>
        <w:t xml:space="preserve"> (divergent and convergent)</w:t>
      </w:r>
      <w:r>
        <w:rPr>
          <w:sz w:val="24"/>
          <w:szCs w:val="24"/>
        </w:rPr>
        <w:t xml:space="preserve"> </w:t>
      </w:r>
      <w:r w:rsidR="00C652B6">
        <w:rPr>
          <w:sz w:val="24"/>
          <w:szCs w:val="24"/>
        </w:rPr>
        <w:t xml:space="preserve">are placed together than the </w:t>
      </w:r>
      <w:r w:rsidR="00C45CDB">
        <w:rPr>
          <w:sz w:val="24"/>
          <w:szCs w:val="24"/>
        </w:rPr>
        <w:t>image is flipped.</w:t>
      </w:r>
    </w:p>
    <w:p w:rsidR="001F736B" w:rsidRDefault="005C576D" w:rsidP="008F0F5F">
      <w:pPr>
        <w:rPr>
          <w:sz w:val="24"/>
          <w:szCs w:val="24"/>
        </w:rPr>
      </w:pPr>
      <w:r>
        <w:rPr>
          <w:sz w:val="24"/>
          <w:szCs w:val="24"/>
        </w:rPr>
        <w:tab/>
      </w:r>
    </w:p>
    <w:p w:rsidR="001F736B" w:rsidRDefault="001F736B" w:rsidP="008F0F5F">
      <w:pPr>
        <w:rPr>
          <w:sz w:val="24"/>
          <w:szCs w:val="24"/>
        </w:rPr>
      </w:pPr>
    </w:p>
    <w:p w:rsidR="00C60C4A" w:rsidRDefault="00C60C4A" w:rsidP="001F736B">
      <w:pPr>
        <w:ind w:firstLine="720"/>
        <w:rPr>
          <w:sz w:val="24"/>
          <w:szCs w:val="24"/>
          <w:u w:val="single"/>
          <w:vertAlign w:val="superscript"/>
        </w:rPr>
      </w:pPr>
    </w:p>
    <w:p w:rsidR="005C576D" w:rsidRPr="004279C4" w:rsidRDefault="00C60C4A" w:rsidP="001F736B">
      <w:pPr>
        <w:ind w:firstLine="720"/>
        <w:rPr>
          <w:sz w:val="24"/>
          <w:szCs w:val="24"/>
          <w:u w:val="single"/>
        </w:rPr>
      </w:pPr>
      <w:r>
        <w:rPr>
          <w:sz w:val="24"/>
          <w:szCs w:val="24"/>
          <w:u w:val="single"/>
          <w:vertAlign w:val="superscript"/>
        </w:rPr>
        <w:t>\</w:t>
      </w:r>
      <w:bookmarkStart w:id="0" w:name="_GoBack"/>
      <w:bookmarkEnd w:id="0"/>
      <w:r w:rsidR="005C576D" w:rsidRPr="004279C4">
        <w:rPr>
          <w:sz w:val="24"/>
          <w:szCs w:val="24"/>
          <w:u w:val="single"/>
        </w:rPr>
        <w:t>Discussion of results:</w:t>
      </w:r>
    </w:p>
    <w:p w:rsidR="00C45CDB" w:rsidRDefault="0084539F" w:rsidP="004279C4">
      <w:pPr>
        <w:ind w:firstLine="720"/>
        <w:rPr>
          <w:sz w:val="24"/>
          <w:szCs w:val="24"/>
        </w:rPr>
      </w:pPr>
      <w:r>
        <w:rPr>
          <w:sz w:val="24"/>
          <w:szCs w:val="24"/>
        </w:rPr>
        <w:t xml:space="preserve">In 3.2.1 the refraction index for </w:t>
      </w:r>
      <w:r w:rsidR="00C45CDB">
        <w:rPr>
          <w:sz w:val="24"/>
          <w:szCs w:val="24"/>
        </w:rPr>
        <w:t xml:space="preserve">the prism is 1.53 and the refraction index of the semi-circle is 1.580. The two indices are relatively close, confirming they are </w:t>
      </w:r>
      <w:proofErr w:type="gramStart"/>
      <w:r w:rsidR="00C45CDB">
        <w:rPr>
          <w:sz w:val="24"/>
          <w:szCs w:val="24"/>
        </w:rPr>
        <w:t>the of</w:t>
      </w:r>
      <w:proofErr w:type="gramEnd"/>
      <w:r w:rsidR="00C45CDB">
        <w:rPr>
          <w:sz w:val="24"/>
          <w:szCs w:val="24"/>
        </w:rPr>
        <w:t xml:space="preserve"> the same material and that the index is also affected by the angle of the new medium’s surface (flat vs. curved).</w:t>
      </w:r>
    </w:p>
    <w:p w:rsidR="005C576D" w:rsidRPr="004279C4" w:rsidRDefault="005C576D" w:rsidP="008F0F5F">
      <w:pPr>
        <w:rPr>
          <w:sz w:val="24"/>
          <w:szCs w:val="24"/>
          <w:u w:val="single"/>
        </w:rPr>
      </w:pPr>
      <w:r>
        <w:rPr>
          <w:sz w:val="24"/>
          <w:szCs w:val="24"/>
        </w:rPr>
        <w:tab/>
      </w:r>
      <w:r w:rsidRPr="004279C4">
        <w:rPr>
          <w:sz w:val="24"/>
          <w:szCs w:val="24"/>
          <w:u w:val="single"/>
        </w:rPr>
        <w:t>Sources of error and improvements:</w:t>
      </w:r>
    </w:p>
    <w:p w:rsidR="005C576D" w:rsidRDefault="005C576D" w:rsidP="008F0F5F">
      <w:pPr>
        <w:rPr>
          <w:sz w:val="24"/>
          <w:szCs w:val="24"/>
        </w:rPr>
      </w:pPr>
      <w:r>
        <w:rPr>
          <w:sz w:val="24"/>
          <w:szCs w:val="24"/>
        </w:rPr>
        <w:tab/>
      </w:r>
      <w:r>
        <w:rPr>
          <w:sz w:val="24"/>
          <w:szCs w:val="24"/>
        </w:rPr>
        <w:tab/>
        <w:t xml:space="preserve">One major source of error was the thickness of the laser beam itself. The accuracy that can be obtained is solely based on how well one can estimate the approximate position of the beam. This accuracy decreases as the thickness of the beam increases. Rather, the error bounds increase. </w:t>
      </w:r>
    </w:p>
    <w:p w:rsidR="008F0F5F" w:rsidRDefault="004279C4" w:rsidP="008F0F5F">
      <w:pPr>
        <w:rPr>
          <w:sz w:val="24"/>
          <w:szCs w:val="24"/>
        </w:rPr>
      </w:pPr>
      <w:r>
        <w:rPr>
          <w:sz w:val="24"/>
          <w:szCs w:val="24"/>
        </w:rPr>
        <w:tab/>
      </w:r>
      <w:r w:rsidRPr="004279C4">
        <w:rPr>
          <w:sz w:val="24"/>
          <w:szCs w:val="24"/>
          <w:u w:val="single"/>
        </w:rPr>
        <w:t>Conclusion:</w:t>
      </w:r>
      <w:r>
        <w:rPr>
          <w:sz w:val="24"/>
          <w:szCs w:val="24"/>
          <w:u w:val="single"/>
        </w:rPr>
        <w:t xml:space="preserve"> </w:t>
      </w:r>
    </w:p>
    <w:p w:rsidR="004279C4" w:rsidRPr="004279C4" w:rsidRDefault="004279C4" w:rsidP="008F0F5F">
      <w:pPr>
        <w:rPr>
          <w:sz w:val="24"/>
          <w:szCs w:val="24"/>
        </w:rPr>
      </w:pPr>
      <w:r>
        <w:rPr>
          <w:sz w:val="24"/>
          <w:szCs w:val="24"/>
        </w:rPr>
        <w:tab/>
      </w:r>
      <w:r>
        <w:rPr>
          <w:sz w:val="24"/>
          <w:szCs w:val="24"/>
        </w:rPr>
        <w:tab/>
        <w:t>In completing this lab Snell’s law was confirmed and was within appropriate error bounds. The theory of thin lenses was also confirmed.</w:t>
      </w:r>
    </w:p>
    <w:p w:rsidR="008F0F5F" w:rsidRPr="008F0F5F" w:rsidRDefault="008F0F5F" w:rsidP="008F0F5F">
      <w:pPr>
        <w:rPr>
          <w:b/>
          <w:sz w:val="24"/>
          <w:szCs w:val="24"/>
        </w:rPr>
      </w:pPr>
    </w:p>
    <w:p w:rsidR="00AB5941" w:rsidRDefault="00AB5941" w:rsidP="00086EBC">
      <w:pPr>
        <w:rPr>
          <w:sz w:val="24"/>
          <w:szCs w:val="24"/>
        </w:rPr>
      </w:pPr>
    </w:p>
    <w:p w:rsidR="00AB5941" w:rsidRDefault="00AB5941" w:rsidP="00086EBC">
      <w:pPr>
        <w:rPr>
          <w:sz w:val="24"/>
          <w:szCs w:val="24"/>
        </w:rPr>
      </w:pPr>
    </w:p>
    <w:p w:rsidR="00232D97" w:rsidRDefault="00232D97" w:rsidP="00232D97">
      <w:pPr>
        <w:rPr>
          <w:sz w:val="24"/>
          <w:szCs w:val="24"/>
        </w:rPr>
      </w:pPr>
      <w:r>
        <w:rPr>
          <w:sz w:val="24"/>
          <w:szCs w:val="24"/>
        </w:rPr>
        <w:tab/>
        <w:t xml:space="preserve"> </w:t>
      </w:r>
    </w:p>
    <w:p w:rsidR="00232D97" w:rsidRDefault="00232D97" w:rsidP="006131AE">
      <w:pPr>
        <w:rPr>
          <w:sz w:val="24"/>
          <w:szCs w:val="24"/>
        </w:rPr>
      </w:pPr>
    </w:p>
    <w:p w:rsidR="00232D97" w:rsidRDefault="00232D97" w:rsidP="006131AE">
      <w:pPr>
        <w:rPr>
          <w:sz w:val="24"/>
          <w:szCs w:val="24"/>
        </w:rPr>
      </w:pPr>
      <w:r>
        <w:rPr>
          <w:sz w:val="24"/>
          <w:szCs w:val="24"/>
        </w:rPr>
        <w:tab/>
      </w:r>
      <w:r>
        <w:rPr>
          <w:sz w:val="24"/>
          <w:szCs w:val="24"/>
        </w:rPr>
        <w:tab/>
      </w:r>
    </w:p>
    <w:p w:rsidR="00232D97" w:rsidRPr="00232D97" w:rsidRDefault="00232D97" w:rsidP="006131AE">
      <w:pPr>
        <w:rPr>
          <w:sz w:val="24"/>
          <w:szCs w:val="24"/>
        </w:rPr>
      </w:pPr>
    </w:p>
    <w:p w:rsidR="006131AE" w:rsidRDefault="006131AE" w:rsidP="006131AE">
      <w:pPr>
        <w:rPr>
          <w:sz w:val="24"/>
          <w:szCs w:val="24"/>
        </w:rPr>
      </w:pPr>
    </w:p>
    <w:p w:rsidR="006131AE" w:rsidRPr="006131AE" w:rsidRDefault="006131AE" w:rsidP="006131AE">
      <w:pPr>
        <w:rPr>
          <w:sz w:val="24"/>
          <w:szCs w:val="24"/>
        </w:rPr>
      </w:pPr>
    </w:p>
    <w:p w:rsidR="006131AE" w:rsidRPr="006131AE" w:rsidRDefault="006131AE" w:rsidP="009A546F">
      <w:pPr>
        <w:ind w:left="720" w:firstLine="720"/>
        <w:rPr>
          <w:sz w:val="24"/>
          <w:szCs w:val="24"/>
        </w:rPr>
      </w:pPr>
    </w:p>
    <w:p w:rsidR="006D5A10" w:rsidRDefault="006D5A10" w:rsidP="00004FD9">
      <w:pPr>
        <w:rPr>
          <w:sz w:val="24"/>
          <w:szCs w:val="24"/>
        </w:rPr>
      </w:pPr>
      <w:r>
        <w:rPr>
          <w:sz w:val="24"/>
          <w:szCs w:val="24"/>
        </w:rPr>
        <w:tab/>
      </w:r>
    </w:p>
    <w:p w:rsidR="006D5A10" w:rsidRPr="006D5A10" w:rsidRDefault="006D5A10" w:rsidP="00004FD9">
      <w:pPr>
        <w:rPr>
          <w:sz w:val="24"/>
          <w:szCs w:val="24"/>
        </w:rPr>
      </w:pPr>
    </w:p>
    <w:sectPr w:rsidR="006D5A10" w:rsidRPr="006D5A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FD9"/>
    <w:rsid w:val="00004FD9"/>
    <w:rsid w:val="00086EBC"/>
    <w:rsid w:val="001B5596"/>
    <w:rsid w:val="001F736B"/>
    <w:rsid w:val="00232D97"/>
    <w:rsid w:val="002A44FC"/>
    <w:rsid w:val="004279C4"/>
    <w:rsid w:val="005C576D"/>
    <w:rsid w:val="006131AE"/>
    <w:rsid w:val="006D5A10"/>
    <w:rsid w:val="007844FC"/>
    <w:rsid w:val="007C2424"/>
    <w:rsid w:val="0084539F"/>
    <w:rsid w:val="00882463"/>
    <w:rsid w:val="008F0F5F"/>
    <w:rsid w:val="00916492"/>
    <w:rsid w:val="0091748A"/>
    <w:rsid w:val="0093369D"/>
    <w:rsid w:val="009A002A"/>
    <w:rsid w:val="009A546F"/>
    <w:rsid w:val="00AA3221"/>
    <w:rsid w:val="00AB5941"/>
    <w:rsid w:val="00BE0904"/>
    <w:rsid w:val="00C45CDB"/>
    <w:rsid w:val="00C60C4A"/>
    <w:rsid w:val="00C652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2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C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2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C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Brown</dc:creator>
  <cp:lastModifiedBy>Alex Brown</cp:lastModifiedBy>
  <cp:revision>10</cp:revision>
  <cp:lastPrinted>2013-03-11T20:16:00Z</cp:lastPrinted>
  <dcterms:created xsi:type="dcterms:W3CDTF">2013-03-11T16:25:00Z</dcterms:created>
  <dcterms:modified xsi:type="dcterms:W3CDTF">2013-03-11T20:23:00Z</dcterms:modified>
</cp:coreProperties>
</file>