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EABD98" w14:textId="77777777" w:rsidR="00753AC5" w:rsidRDefault="00C10759">
      <w:r>
        <w:t>ADM 3360</w:t>
      </w:r>
    </w:p>
    <w:p w14:paraId="1F785A8B" w14:textId="77777777" w:rsidR="00C10759" w:rsidRDefault="00C10759"/>
    <w:p w14:paraId="5F490E66" w14:textId="724849D4" w:rsidR="004C1381" w:rsidRDefault="004C1381">
      <w:r>
        <w:t>What he teaches in the class is on the exam. If it is in the textbook but he doesn’t cover it, its not on the exam.</w:t>
      </w:r>
    </w:p>
    <w:p w14:paraId="183CDF1E" w14:textId="77777777" w:rsidR="004C1381" w:rsidRDefault="004C1381"/>
    <w:p w14:paraId="5A45323D" w14:textId="7DCDADB3" w:rsidR="004C1381" w:rsidRDefault="004C1381">
      <w:r>
        <w:t>He always asks class examples</w:t>
      </w:r>
    </w:p>
    <w:p w14:paraId="2BA5417A" w14:textId="77777777" w:rsidR="004C1381" w:rsidRDefault="004C1381"/>
    <w:p w14:paraId="673656AB" w14:textId="77777777" w:rsidR="006E5EF7" w:rsidRDefault="006E5EF7">
      <w:r>
        <w:t>Midterm today from up to the midterm</w:t>
      </w:r>
    </w:p>
    <w:p w14:paraId="2AA7C599" w14:textId="77777777" w:rsidR="006E5EF7" w:rsidRDefault="006E5EF7"/>
    <w:p w14:paraId="01545282" w14:textId="77777777" w:rsidR="006E5EF7" w:rsidRDefault="006E5EF7">
      <w:r>
        <w:t>Final from after the midterm till the final (not cumulative)</w:t>
      </w:r>
    </w:p>
    <w:p w14:paraId="1AEDE320" w14:textId="77777777" w:rsidR="006E5EF7" w:rsidRDefault="006E5EF7"/>
    <w:p w14:paraId="332F0850" w14:textId="39DE8706" w:rsidR="00C10759" w:rsidRDefault="00C10759">
      <w:r>
        <w:t>Term Paper: Mortgage agreement/terms, the fine print/rules</w:t>
      </w:r>
      <w:r w:rsidR="00B70225">
        <w:t>. Property rights.</w:t>
      </w:r>
    </w:p>
    <w:p w14:paraId="2E5EA132" w14:textId="77777777" w:rsidR="00266204" w:rsidRDefault="00266204">
      <w:r>
        <w:t>What is the purpose of each clause, what is your interpretation of the clause.</w:t>
      </w:r>
    </w:p>
    <w:p w14:paraId="4A100F2D" w14:textId="77777777" w:rsidR="001D2DC3" w:rsidRDefault="001D2DC3" w:rsidP="001D2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p>
    <w:p w14:paraId="4D2CAF17" w14:textId="77777777" w:rsidR="001D2DC3" w:rsidRDefault="001D2DC3" w:rsidP="001D2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rPr>
      </w:pPr>
      <w:r>
        <w:rPr>
          <w:rFonts w:ascii="Times New Roman" w:hAnsi="Times New Roman" w:cs="Times New Roman"/>
          <w:b/>
          <w:bCs/>
          <w:color w:val="000000"/>
        </w:rPr>
        <w:t>TERM PAPER - 2013</w:t>
      </w:r>
    </w:p>
    <w:p w14:paraId="4645E69D" w14:textId="77777777" w:rsidR="001D2DC3" w:rsidRDefault="001D2DC3" w:rsidP="001D2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The topic will be to analyse a mortgage agreement subject to Ontario laws and explain the application of all the legal concepts covered in class to the term paper and propose recommendations regarding the legal issues.</w:t>
      </w:r>
    </w:p>
    <w:p w14:paraId="02ACE609" w14:textId="77777777" w:rsidR="001D2DC3" w:rsidRDefault="001D2DC3" w:rsidP="001D2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Minimum, 35 TO 40 PAGES, DOUBLE SPACED Times Roman, 12 points, Report format</w:t>
      </w:r>
    </w:p>
    <w:p w14:paraId="3E01A84F" w14:textId="77777777" w:rsidR="001D2DC3" w:rsidRDefault="001D2DC3" w:rsidP="001D2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TO BE REMITTED ON THE LAST OF THIS COURSE, AT THE BEGINNING OF THE LECTURE. No late acceptance!!!</w:t>
      </w:r>
    </w:p>
    <w:p w14:paraId="60A2ABA7" w14:textId="77777777" w:rsidR="001D2DC3" w:rsidRDefault="001D2DC3" w:rsidP="001D2D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USE FOOTNOTES and appropriate references.</w:t>
      </w:r>
    </w:p>
    <w:p w14:paraId="2D04178D" w14:textId="77777777" w:rsidR="001D2DC3" w:rsidRDefault="001D2DC3" w:rsidP="001D2DC3">
      <w:pPr>
        <w:rPr>
          <w:rFonts w:ascii="Times New Roman" w:hAnsi="Times New Roman" w:cs="Times New Roman"/>
          <w:color w:val="000000"/>
        </w:rPr>
      </w:pPr>
    </w:p>
    <w:p w14:paraId="6522FB26" w14:textId="31ED7EE1" w:rsidR="001D2DC3" w:rsidRDefault="001D2DC3" w:rsidP="001D2DC3">
      <w:pPr>
        <w:rPr>
          <w:rFonts w:ascii="Times New Roman" w:hAnsi="Times New Roman" w:cs="Times New Roman"/>
          <w:color w:val="000000"/>
        </w:rPr>
      </w:pPr>
      <w:r>
        <w:rPr>
          <w:rFonts w:ascii="Times New Roman" w:hAnsi="Times New Roman" w:cs="Times New Roman"/>
          <w:color w:val="000000"/>
        </w:rPr>
        <w:t xml:space="preserve">1. Executive summary (one-two pages) </w:t>
      </w:r>
    </w:p>
    <w:p w14:paraId="378E40F6" w14:textId="7F295ACC" w:rsidR="001D2DC3" w:rsidRDefault="001D2DC3" w:rsidP="001D2DC3">
      <w:pPr>
        <w:rPr>
          <w:rFonts w:ascii="Times New Roman" w:hAnsi="Times New Roman" w:cs="Times New Roman"/>
          <w:color w:val="000000"/>
        </w:rPr>
      </w:pPr>
      <w:r>
        <w:rPr>
          <w:rFonts w:ascii="Times New Roman" w:hAnsi="Times New Roman" w:cs="Times New Roman"/>
          <w:color w:val="000000"/>
        </w:rPr>
        <w:t xml:space="preserve">2. Introduction (five pages) – explanation of the paper, objectives, and methodology including the business relationship with the client; </w:t>
      </w:r>
    </w:p>
    <w:p w14:paraId="3EFCB7EC" w14:textId="602540AA" w:rsidR="001D2DC3" w:rsidRPr="00D342F3" w:rsidRDefault="001D2DC3" w:rsidP="001D2DC3">
      <w:pPr>
        <w:rPr>
          <w:rFonts w:ascii="Times New Roman" w:hAnsi="Times New Roman" w:cs="Times New Roman"/>
          <w:color w:val="FF0000"/>
        </w:rPr>
      </w:pPr>
      <w:r>
        <w:rPr>
          <w:rFonts w:ascii="Times New Roman" w:hAnsi="Times New Roman" w:cs="Times New Roman"/>
          <w:color w:val="000000"/>
        </w:rPr>
        <w:t xml:space="preserve">3. Description and explanation of all the clauses of the document (fifteen pages to twenty pages) </w:t>
      </w:r>
      <w:r w:rsidR="00D342F3">
        <w:rPr>
          <w:rFonts w:ascii="Times New Roman" w:hAnsi="Times New Roman" w:cs="Times New Roman"/>
          <w:color w:val="FF0000"/>
        </w:rPr>
        <w:t>Annex the terms put #1, do not rewrite the whole clause</w:t>
      </w:r>
    </w:p>
    <w:p w14:paraId="20EF16D0" w14:textId="644514C5" w:rsidR="001D2DC3" w:rsidRDefault="001D2DC3" w:rsidP="001D2DC3">
      <w:pPr>
        <w:rPr>
          <w:rFonts w:ascii="Times New Roman" w:hAnsi="Times New Roman" w:cs="Times New Roman"/>
          <w:color w:val="000000"/>
        </w:rPr>
      </w:pPr>
      <w:r>
        <w:rPr>
          <w:rFonts w:ascii="Times New Roman" w:hAnsi="Times New Roman" w:cs="Times New Roman"/>
          <w:color w:val="000000"/>
        </w:rPr>
        <w:t xml:space="preserve">4. Application of the legal principles (20) covered in class (seven to ten pages) </w:t>
      </w:r>
      <w:r w:rsidR="006D4C32">
        <w:rPr>
          <w:rFonts w:ascii="Times New Roman" w:hAnsi="Times New Roman" w:cs="Times New Roman"/>
          <w:color w:val="000000"/>
        </w:rPr>
        <w:t xml:space="preserve">ex) </w:t>
      </w:r>
      <w:r w:rsidR="006D4C32" w:rsidRPr="006D4C32">
        <w:rPr>
          <w:rFonts w:ascii="Times New Roman" w:hAnsi="Times New Roman" w:cs="Times New Roman"/>
          <w:color w:val="FF0000"/>
        </w:rPr>
        <w:t>discrimination</w:t>
      </w:r>
      <w:r w:rsidR="006D4C32">
        <w:rPr>
          <w:rFonts w:ascii="Times New Roman" w:hAnsi="Times New Roman" w:cs="Times New Roman"/>
          <w:color w:val="FF0000"/>
        </w:rPr>
        <w:t>, contract</w:t>
      </w:r>
    </w:p>
    <w:p w14:paraId="58CB6C98" w14:textId="28AA1466" w:rsidR="001D2DC3" w:rsidRDefault="001D2DC3" w:rsidP="001D2DC3">
      <w:pPr>
        <w:rPr>
          <w:rFonts w:ascii="Times New Roman" w:hAnsi="Times New Roman" w:cs="Times New Roman"/>
          <w:color w:val="000000"/>
        </w:rPr>
      </w:pPr>
      <w:r>
        <w:rPr>
          <w:rFonts w:ascii="Times New Roman" w:hAnsi="Times New Roman" w:cs="Times New Roman"/>
          <w:color w:val="000000"/>
        </w:rPr>
        <w:t>6. Application of the manual with a problem scenario</w:t>
      </w:r>
      <w:r w:rsidR="006D4C32">
        <w:rPr>
          <w:rFonts w:ascii="Times New Roman" w:hAnsi="Times New Roman" w:cs="Times New Roman"/>
          <w:color w:val="000000"/>
        </w:rPr>
        <w:t xml:space="preserve"> (default on the mortgage, </w:t>
      </w:r>
      <w:r w:rsidR="006D4C32" w:rsidRPr="006D4C32">
        <w:rPr>
          <w:rFonts w:ascii="Times New Roman" w:hAnsi="Times New Roman" w:cs="Times New Roman"/>
          <w:color w:val="FF0000"/>
        </w:rPr>
        <w:t>what are the provisions when you default on the mortgage?)</w:t>
      </w:r>
      <w:r w:rsidRPr="006D4C32">
        <w:rPr>
          <w:rFonts w:ascii="Times New Roman" w:hAnsi="Times New Roman" w:cs="Times New Roman"/>
          <w:color w:val="FF0000"/>
        </w:rPr>
        <w:t xml:space="preserve">, </w:t>
      </w:r>
      <w:r>
        <w:rPr>
          <w:rFonts w:ascii="Times New Roman" w:hAnsi="Times New Roman" w:cs="Times New Roman"/>
          <w:color w:val="000000"/>
        </w:rPr>
        <w:t xml:space="preserve">legal corrective measures with provisions dealing with all the elements of the document (five to seven pages) </w:t>
      </w:r>
    </w:p>
    <w:p w14:paraId="044DF0A9" w14:textId="7487B389" w:rsidR="006D4C32" w:rsidRDefault="006D4C32" w:rsidP="001D2DC3">
      <w:pPr>
        <w:rPr>
          <w:rFonts w:ascii="Times New Roman" w:hAnsi="Times New Roman" w:cs="Times New Roman"/>
          <w:color w:val="000000"/>
        </w:rPr>
      </w:pPr>
      <w:r>
        <w:rPr>
          <w:rFonts w:ascii="Times New Roman" w:hAnsi="Times New Roman" w:cs="Times New Roman"/>
          <w:color w:val="000000"/>
        </w:rPr>
        <w:t xml:space="preserve">5. Recommendations (5) and lessons learned (three pages) </w:t>
      </w:r>
    </w:p>
    <w:p w14:paraId="62D63172" w14:textId="358E3E98" w:rsidR="001D2DC3" w:rsidRPr="001D2DC3" w:rsidRDefault="001D2DC3" w:rsidP="001D2DC3">
      <w:pPr>
        <w:rPr>
          <w:rFonts w:ascii="Times New Roman" w:hAnsi="Times New Roman" w:cs="Times New Roman"/>
          <w:color w:val="000000"/>
        </w:rPr>
      </w:pPr>
      <w:r>
        <w:rPr>
          <w:rFonts w:ascii="Times New Roman" w:hAnsi="Times New Roman" w:cs="Times New Roman"/>
          <w:color w:val="000000"/>
        </w:rPr>
        <w:t>7. Document attached</w:t>
      </w:r>
    </w:p>
    <w:p w14:paraId="624F74F7" w14:textId="77777777" w:rsidR="00E254B8" w:rsidRDefault="00E254B8"/>
    <w:p w14:paraId="48CBB51B" w14:textId="7C97248D" w:rsidR="00E254B8" w:rsidRDefault="00D06326">
      <w:pPr>
        <w:pBdr>
          <w:bottom w:val="single" w:sz="6" w:space="1" w:color="auto"/>
        </w:pBdr>
      </w:pPr>
      <w:r>
        <w:t>You don’t have to quote any of the prof’s quotes</w:t>
      </w:r>
    </w:p>
    <w:p w14:paraId="3E47196F" w14:textId="77777777" w:rsidR="008F55FC" w:rsidRDefault="008F55FC">
      <w:pPr>
        <w:pBdr>
          <w:bottom w:val="single" w:sz="6" w:space="1" w:color="auto"/>
        </w:pBdr>
      </w:pPr>
    </w:p>
    <w:p w14:paraId="48A77B36" w14:textId="77777777" w:rsidR="008F55FC" w:rsidRDefault="008F55FC">
      <w:pPr>
        <w:pBdr>
          <w:bottom w:val="single" w:sz="6" w:space="1" w:color="auto"/>
        </w:pBdr>
      </w:pPr>
    </w:p>
    <w:p w14:paraId="5C2E8FD2" w14:textId="77777777" w:rsidR="008F55FC" w:rsidRDefault="008F55FC">
      <w:pPr>
        <w:pBdr>
          <w:bottom w:val="single" w:sz="6" w:space="1" w:color="auto"/>
        </w:pBdr>
      </w:pPr>
    </w:p>
    <w:p w14:paraId="015056E4" w14:textId="77777777" w:rsidR="008F55FC" w:rsidRDefault="008F55FC">
      <w:pPr>
        <w:pBdr>
          <w:bottom w:val="single" w:sz="6" w:space="1" w:color="auto"/>
        </w:pBdr>
      </w:pPr>
    </w:p>
    <w:p w14:paraId="02221604" w14:textId="77777777" w:rsidR="008F55FC" w:rsidRDefault="008F55FC">
      <w:pPr>
        <w:pBdr>
          <w:bottom w:val="single" w:sz="6" w:space="1" w:color="auto"/>
        </w:pBdr>
      </w:pPr>
    </w:p>
    <w:p w14:paraId="70B338DF" w14:textId="77777777" w:rsidR="008F55FC" w:rsidRDefault="008F55FC">
      <w:pPr>
        <w:pBdr>
          <w:bottom w:val="single" w:sz="6" w:space="1" w:color="auto"/>
        </w:pBdr>
      </w:pPr>
    </w:p>
    <w:p w14:paraId="2699A8CD" w14:textId="77777777" w:rsidR="008F55FC" w:rsidRDefault="008F55FC">
      <w:pPr>
        <w:pBdr>
          <w:bottom w:val="single" w:sz="6" w:space="1" w:color="auto"/>
        </w:pBdr>
      </w:pPr>
    </w:p>
    <w:p w14:paraId="6FED8D46" w14:textId="77777777" w:rsidR="008F55FC" w:rsidRDefault="008F55FC">
      <w:pPr>
        <w:pBdr>
          <w:bottom w:val="single" w:sz="6" w:space="1" w:color="auto"/>
        </w:pBdr>
      </w:pPr>
    </w:p>
    <w:p w14:paraId="0751973E" w14:textId="77777777" w:rsidR="008F55FC" w:rsidRDefault="008F55FC">
      <w:pPr>
        <w:pBdr>
          <w:bottom w:val="single" w:sz="6" w:space="1" w:color="auto"/>
        </w:pBdr>
      </w:pPr>
    </w:p>
    <w:p w14:paraId="06994EA3" w14:textId="6BFB7325" w:rsidR="001D2DC3" w:rsidRPr="001D2DC3" w:rsidRDefault="00CC2C64">
      <w:pPr>
        <w:rPr>
          <w:b/>
        </w:rPr>
      </w:pPr>
      <w:r>
        <w:rPr>
          <w:b/>
        </w:rPr>
        <w:t>Jan</w:t>
      </w:r>
      <w:r w:rsidR="001D2DC3" w:rsidRPr="001D2DC3">
        <w:rPr>
          <w:b/>
        </w:rPr>
        <w:t xml:space="preserve"> 7, 2013</w:t>
      </w:r>
    </w:p>
    <w:p w14:paraId="426A8095" w14:textId="77777777" w:rsidR="001D2DC3" w:rsidRDefault="001D2DC3"/>
    <w:p w14:paraId="1D470DA3" w14:textId="73F812FF" w:rsidR="00E254B8" w:rsidRDefault="00E254B8">
      <w:r>
        <w:t>5 legal principles that define our system</w:t>
      </w:r>
      <w:r w:rsidR="00272CE7">
        <w:t xml:space="preserve"> (the stronger the legal system is, the stronger the country is…protects freedom and property rights.</w:t>
      </w:r>
    </w:p>
    <w:p w14:paraId="49E2DAE4" w14:textId="77777777" w:rsidR="00E254B8" w:rsidRDefault="00E254B8"/>
    <w:p w14:paraId="62A58751" w14:textId="77777777" w:rsidR="00EE6B19" w:rsidRDefault="00E254B8">
      <w:r>
        <w:t xml:space="preserve">Rules of law: we believe that the law is supreme. Consequently we need to be bound by the rules that are enacted in our constitution. </w:t>
      </w:r>
    </w:p>
    <w:p w14:paraId="0D128B15" w14:textId="77777777" w:rsidR="00EE6B19" w:rsidRDefault="00EE6B19"/>
    <w:p w14:paraId="181EC41A" w14:textId="03451A67" w:rsidR="00E254B8" w:rsidRDefault="00E254B8">
      <w:r>
        <w:t>Preamble to the Canadian charter of rights and freedoms. We believe that god is supreme. Everybody has to define their own god.</w:t>
      </w:r>
      <w:r w:rsidR="00B70225">
        <w:t xml:space="preserve"> Everybody is equal under the law.</w:t>
      </w:r>
    </w:p>
    <w:p w14:paraId="769508E3" w14:textId="77777777" w:rsidR="00EE6B19" w:rsidRDefault="00EE6B19"/>
    <w:p w14:paraId="4E82EBC4" w14:textId="0F9BAF6C" w:rsidR="00EE6B19" w:rsidRDefault="00EE6B19">
      <w:r>
        <w:t xml:space="preserve">There to secure our invested interest and to the help of the courts resolve private disputes. </w:t>
      </w:r>
    </w:p>
    <w:p w14:paraId="64011DD5" w14:textId="77777777" w:rsidR="006E732A" w:rsidRDefault="006E732A"/>
    <w:p w14:paraId="19E2569D" w14:textId="141CC45F" w:rsidR="006E732A" w:rsidRDefault="006E732A">
      <w:r>
        <w:t>To secure relationships. Treat your friends as if they are to become your enemy and you treat your enemy as if they will become one of your friends.</w:t>
      </w:r>
    </w:p>
    <w:p w14:paraId="58ECEBBE" w14:textId="77777777" w:rsidR="006E732A" w:rsidRDefault="006E732A"/>
    <w:p w14:paraId="2EA63D04" w14:textId="649FD079" w:rsidR="006E732A" w:rsidRDefault="007F4979">
      <w:r>
        <w:t>Our society defines the basic norms of what it is to be Canadian. Freedom of speech</w:t>
      </w:r>
    </w:p>
    <w:p w14:paraId="746A0469" w14:textId="77777777" w:rsidR="001D2DC3" w:rsidRDefault="001D2DC3">
      <w:pPr>
        <w:pBdr>
          <w:bottom w:val="single" w:sz="6" w:space="1" w:color="auto"/>
        </w:pBdr>
      </w:pPr>
    </w:p>
    <w:p w14:paraId="608F78E8" w14:textId="66DEC378" w:rsidR="001D2DC3" w:rsidRPr="001D2DC3" w:rsidRDefault="00CC2C64">
      <w:pPr>
        <w:rPr>
          <w:b/>
        </w:rPr>
      </w:pPr>
      <w:r>
        <w:rPr>
          <w:b/>
        </w:rPr>
        <w:t>Jan</w:t>
      </w:r>
      <w:r w:rsidR="001D2DC3" w:rsidRPr="001D2DC3">
        <w:rPr>
          <w:b/>
        </w:rPr>
        <w:t xml:space="preserve"> 14, 2013</w:t>
      </w:r>
    </w:p>
    <w:p w14:paraId="555083EB" w14:textId="77777777" w:rsidR="001D2DC3" w:rsidRDefault="001D2DC3"/>
    <w:p w14:paraId="458A39BF" w14:textId="360089DB" w:rsidR="001D2DC3" w:rsidRDefault="006D01C1">
      <w:r>
        <w:t xml:space="preserve">Avg income between </w:t>
      </w:r>
      <w:r w:rsidR="00BB7AE3">
        <w:t xml:space="preserve">age </w:t>
      </w:r>
      <w:r>
        <w:t xml:space="preserve">26-36 </w:t>
      </w:r>
      <w:r w:rsidR="00BB7AE3">
        <w:t xml:space="preserve">with a degree </w:t>
      </w:r>
      <w:r>
        <w:t>is $42,000</w:t>
      </w:r>
    </w:p>
    <w:p w14:paraId="4E9942FD" w14:textId="77777777" w:rsidR="006D01C1" w:rsidRDefault="006D01C1"/>
    <w:p w14:paraId="68ABD340" w14:textId="77DD480E" w:rsidR="006D01C1" w:rsidRDefault="00D342F3">
      <w:r>
        <w:t>Conrad Black judicial sy</w:t>
      </w:r>
      <w:r w:rsidR="00F85AD3">
        <w:t>stem/Nortel bosses off the hook, army of lawyers</w:t>
      </w:r>
    </w:p>
    <w:p w14:paraId="7FC7FC52" w14:textId="77777777" w:rsidR="00D342F3" w:rsidRDefault="00D342F3"/>
    <w:p w14:paraId="320CBA3A" w14:textId="2AA6E829" w:rsidR="00D342F3" w:rsidRDefault="00D342F3">
      <w:r>
        <w:t>Ethics – is our information kept private in institutions like Rogers, Bell. Do they need our DOB</w:t>
      </w:r>
    </w:p>
    <w:p w14:paraId="49971EED" w14:textId="77777777" w:rsidR="001D2DC3" w:rsidRDefault="001D2DC3"/>
    <w:p w14:paraId="7A04C95E" w14:textId="38BF022E" w:rsidR="00B70225" w:rsidRDefault="00DD0962">
      <w:r>
        <w:t>If something is legal in law does not mean it is acceptable in business ethics/law and vice-versa ex) the teachers union who has it in their contract not to coach sports after school but is it ethical? Ethics and law do not always go together.</w:t>
      </w:r>
    </w:p>
    <w:p w14:paraId="33254B1A" w14:textId="77777777" w:rsidR="00DD0962" w:rsidRDefault="00DD0962"/>
    <w:p w14:paraId="12C38178" w14:textId="2D39358F" w:rsidR="00DD0962" w:rsidRDefault="00DD0962">
      <w:r>
        <w:t>Law cannot govern every single pattern. Is it business savvy to have your product advertising with criminal activity (lawful but not really business ethical).</w:t>
      </w:r>
    </w:p>
    <w:p w14:paraId="3C4E91B9" w14:textId="77777777" w:rsidR="00DD0962" w:rsidRDefault="00DD0962"/>
    <w:p w14:paraId="1D12543D" w14:textId="77777777" w:rsidR="00DD0962" w:rsidRDefault="00DD0962">
      <w:r w:rsidRPr="00F66F19">
        <w:rPr>
          <w:b/>
        </w:rPr>
        <w:t>Breach of dispute:</w:t>
      </w:r>
      <w:r>
        <w:t xml:space="preserve"> different ways to handle situation. </w:t>
      </w:r>
    </w:p>
    <w:p w14:paraId="5ED4E216" w14:textId="70631F93" w:rsidR="00DD0962" w:rsidRDefault="00DD0962">
      <w:r>
        <w:t>-</w:t>
      </w:r>
      <w:r w:rsidRPr="00F227D8">
        <w:rPr>
          <w:u w:val="single"/>
        </w:rPr>
        <w:t>Mediation</w:t>
      </w:r>
      <w:r>
        <w:t xml:space="preserve">, have an independent party help us resolve the dispute. Will try to get the parties to compromise so they can settle. Problem is the mediator has to be good. </w:t>
      </w:r>
      <w:r w:rsidR="00F227D8">
        <w:t>(Tenants get free legal advice, Landlords must provide their own). Sometimes you have to learn to take your loss in mediation and close the case, may save time, energy. You do not have to show legal facts, you can bluff.</w:t>
      </w:r>
    </w:p>
    <w:p w14:paraId="4DCC7771" w14:textId="6629E5D6" w:rsidR="00F227D8" w:rsidRDefault="00F227D8">
      <w:r>
        <w:t>-</w:t>
      </w:r>
      <w:r w:rsidRPr="00F227D8">
        <w:rPr>
          <w:u w:val="single"/>
        </w:rPr>
        <w:t>Arbitration</w:t>
      </w:r>
      <w:r>
        <w:t>, will make a decision that is compulsory for both parties. You cannot appeal it unless there is judicial unfairness. You have to present actual legal facts/elements.</w:t>
      </w:r>
    </w:p>
    <w:p w14:paraId="1AA30B5E" w14:textId="15EE85BC" w:rsidR="00327C8C" w:rsidRDefault="00327C8C" w:rsidP="00327C8C">
      <w:r>
        <w:t>-</w:t>
      </w:r>
      <w:r w:rsidR="00F66F19" w:rsidRPr="00F66F19">
        <w:rPr>
          <w:u w:val="single"/>
        </w:rPr>
        <w:t>Litigation</w:t>
      </w:r>
      <w:r w:rsidR="00F66F19">
        <w:t xml:space="preserve"> is the most common approach is the most common approach</w:t>
      </w:r>
      <w:r>
        <w:t xml:space="preserve"> and going to court. Generates surprises. </w:t>
      </w:r>
      <w:r w:rsidR="00F66F19">
        <w:t>Avoid, banks don’t want this.</w:t>
      </w:r>
    </w:p>
    <w:p w14:paraId="1ACFF980" w14:textId="77777777" w:rsidR="00F66F19" w:rsidRDefault="00F66F19" w:rsidP="00327C8C"/>
    <w:p w14:paraId="7A8D34F7" w14:textId="57B4BACA" w:rsidR="00F66F19" w:rsidRDefault="00F66F19" w:rsidP="00327C8C">
      <w:r>
        <w:t>Constitution Act</w:t>
      </w:r>
    </w:p>
    <w:p w14:paraId="2CD3305D" w14:textId="3CF32A90" w:rsidR="00F66F19" w:rsidRDefault="00F66F19" w:rsidP="00327C8C">
      <w:r>
        <w:t>Canadian Charter of Rights and Freedoms</w:t>
      </w:r>
    </w:p>
    <w:p w14:paraId="0AA297B7" w14:textId="51B05A0F" w:rsidR="00327C8C" w:rsidRDefault="00F66F19">
      <w:r>
        <w:t>-Whereas Canada is founded upon pri</w:t>
      </w:r>
      <w:r w:rsidR="0009236A">
        <w:t>n</w:t>
      </w:r>
      <w:r>
        <w:t>ciples that recognize the supremacy of God and the rule of law:</w:t>
      </w:r>
    </w:p>
    <w:p w14:paraId="4B6EC77A" w14:textId="77777777" w:rsidR="00F66F19" w:rsidRDefault="00F66F19"/>
    <w:p w14:paraId="45EA55C5" w14:textId="77777777" w:rsidR="00F66F19" w:rsidRDefault="00F66F19"/>
    <w:p w14:paraId="0ECCA128" w14:textId="0B408992" w:rsidR="00F66F19" w:rsidRDefault="00F66F19">
      <w:r>
        <w:t>Guarantee of Rights and Freedoms</w:t>
      </w:r>
    </w:p>
    <w:p w14:paraId="5B4F4615" w14:textId="18F0D02B" w:rsidR="00F66F19" w:rsidRDefault="00F66F19" w:rsidP="00F66F19">
      <w:pPr>
        <w:pStyle w:val="ListParagraph"/>
        <w:numPr>
          <w:ilvl w:val="0"/>
          <w:numId w:val="1"/>
        </w:numPr>
      </w:pPr>
      <w:r>
        <w:t>The Canadian charter of Rights and Freedoms guarantees the rights and freedoms set out in it subject only to such reasonable limits prescribed by law can be demonstrably justified in a free and democratic society.</w:t>
      </w:r>
    </w:p>
    <w:p w14:paraId="7D3943F4" w14:textId="1DFE56B6" w:rsidR="00F66F19" w:rsidRDefault="00F66F19" w:rsidP="00F66F19">
      <w:pPr>
        <w:pStyle w:val="ListParagraph"/>
        <w:numPr>
          <w:ilvl w:val="0"/>
          <w:numId w:val="1"/>
        </w:numPr>
      </w:pPr>
      <w:r>
        <w:t>Everyone has the following fundamental freedoms</w:t>
      </w:r>
    </w:p>
    <w:p w14:paraId="778AAC3B" w14:textId="380E0E19" w:rsidR="00F66F19" w:rsidRDefault="00F66F19" w:rsidP="00F66F19">
      <w:pPr>
        <w:pStyle w:val="ListParagraph"/>
        <w:numPr>
          <w:ilvl w:val="0"/>
          <w:numId w:val="2"/>
        </w:numPr>
      </w:pPr>
      <w:r>
        <w:t>freedom of conscience and religion;</w:t>
      </w:r>
    </w:p>
    <w:p w14:paraId="06940DC1" w14:textId="5BAC033A" w:rsidR="00597DD0" w:rsidRDefault="00F66F19" w:rsidP="00597DD0">
      <w:pPr>
        <w:pStyle w:val="ListParagraph"/>
        <w:numPr>
          <w:ilvl w:val="0"/>
          <w:numId w:val="2"/>
        </w:numPr>
      </w:pPr>
      <w:r>
        <w:t>freedom of thought, belief, opinion and expression, including freedom of the press and other media of communication</w:t>
      </w:r>
    </w:p>
    <w:p w14:paraId="7104A9C6" w14:textId="7C9F83EF" w:rsidR="00597DD0" w:rsidRDefault="00597DD0" w:rsidP="00597DD0">
      <w:pPr>
        <w:pStyle w:val="ListParagraph"/>
        <w:numPr>
          <w:ilvl w:val="0"/>
          <w:numId w:val="2"/>
        </w:numPr>
      </w:pPr>
      <w:r>
        <w:t>freedom of peaceful assembly</w:t>
      </w:r>
      <w:r w:rsidR="00C7798E">
        <w:t xml:space="preserve"> ex) Quebec student strike, 8 hrs notice</w:t>
      </w:r>
    </w:p>
    <w:p w14:paraId="7AFE45D8" w14:textId="08E7762D" w:rsidR="00597DD0" w:rsidRDefault="00597DD0" w:rsidP="00597DD0">
      <w:pPr>
        <w:pStyle w:val="ListParagraph"/>
        <w:numPr>
          <w:ilvl w:val="0"/>
          <w:numId w:val="2"/>
        </w:numPr>
      </w:pPr>
      <w:r>
        <w:t>freedom of association</w:t>
      </w:r>
      <w:r w:rsidR="00C7798E">
        <w:t xml:space="preserve"> (unions)</w:t>
      </w:r>
    </w:p>
    <w:p w14:paraId="297320BF" w14:textId="06241DC2" w:rsidR="00DD0962" w:rsidRDefault="00306EAD" w:rsidP="00B862ED">
      <w:pPr>
        <w:pStyle w:val="ListParagraph"/>
        <w:numPr>
          <w:ilvl w:val="0"/>
          <w:numId w:val="1"/>
        </w:numPr>
      </w:pPr>
      <w:r>
        <w:t xml:space="preserve">Every citizen of Canada has the right to vote in an election of members of the House of Commons or of a legislative assembly and to be </w:t>
      </w:r>
      <w:r w:rsidR="00B862ED">
        <w:t>qualified for membership therein</w:t>
      </w:r>
    </w:p>
    <w:p w14:paraId="40332BCD" w14:textId="4D8D5F39" w:rsidR="00B862ED" w:rsidRDefault="00B862ED" w:rsidP="00B862ED">
      <w:pPr>
        <w:pStyle w:val="ListParagraph"/>
        <w:numPr>
          <w:ilvl w:val="0"/>
          <w:numId w:val="1"/>
        </w:numPr>
      </w:pPr>
      <w:r>
        <w:t>Every Canadian has the right to enter, remain in and leave Canada</w:t>
      </w:r>
    </w:p>
    <w:p w14:paraId="438AED3E" w14:textId="4A3FC2DA" w:rsidR="00B862ED" w:rsidRDefault="00B862ED" w:rsidP="00492A05">
      <w:pPr>
        <w:pStyle w:val="ListParagraph"/>
        <w:numPr>
          <w:ilvl w:val="0"/>
          <w:numId w:val="3"/>
        </w:numPr>
      </w:pPr>
      <w:r>
        <w:t>Every Canadian who has the status of a permanent resident of Canada has the right to move to and take up residence in any province</w:t>
      </w:r>
    </w:p>
    <w:p w14:paraId="4737668C" w14:textId="0033A7E7" w:rsidR="00492A05" w:rsidRDefault="00492A05" w:rsidP="00492A05">
      <w:pPr>
        <w:pStyle w:val="ListParagraph"/>
        <w:numPr>
          <w:ilvl w:val="0"/>
          <w:numId w:val="1"/>
        </w:numPr>
      </w:pPr>
      <w:r>
        <w:t>Everyone has the right to life, liberty and security of the person and the right not to be deprived thereof except in accordance with the principles of fundamental justice.</w:t>
      </w:r>
    </w:p>
    <w:p w14:paraId="3F15BDDA" w14:textId="77777777" w:rsidR="00492A05" w:rsidRDefault="00492A05" w:rsidP="00492A05">
      <w:pPr>
        <w:pStyle w:val="ListParagraph"/>
        <w:numPr>
          <w:ilvl w:val="0"/>
          <w:numId w:val="1"/>
        </w:numPr>
      </w:pPr>
      <w:r>
        <w:t>Everyone has the right to be secure against unreasonable searching of your things</w:t>
      </w:r>
    </w:p>
    <w:p w14:paraId="2CB6E9CA" w14:textId="40211AB4" w:rsidR="00492A05" w:rsidRDefault="00492A05" w:rsidP="00492A05">
      <w:pPr>
        <w:pStyle w:val="ListParagraph"/>
        <w:numPr>
          <w:ilvl w:val="0"/>
          <w:numId w:val="1"/>
        </w:numPr>
      </w:pPr>
      <w:r>
        <w:t>Equality rights</w:t>
      </w:r>
    </w:p>
    <w:p w14:paraId="7C14DBC8" w14:textId="27D7104E" w:rsidR="00492A05" w:rsidRDefault="0009119E" w:rsidP="00492A05">
      <w:pPr>
        <w:pStyle w:val="ListParagraph"/>
        <w:numPr>
          <w:ilvl w:val="0"/>
          <w:numId w:val="1"/>
        </w:numPr>
      </w:pPr>
      <w:r>
        <w:t>Enforcement</w:t>
      </w:r>
      <w:r w:rsidR="00E90B9F">
        <w:t xml:space="preserve"> – the courts have all the authority to do the redress measures that is required to correct the threshold </w:t>
      </w:r>
      <w:r w:rsidR="00FD0989">
        <w:t>standard</w:t>
      </w:r>
    </w:p>
    <w:p w14:paraId="0909EFCD" w14:textId="77777777" w:rsidR="00DD0962" w:rsidRDefault="00DD0962"/>
    <w:p w14:paraId="433741A7" w14:textId="77777777" w:rsidR="00B70225" w:rsidRDefault="00B70225"/>
    <w:p w14:paraId="65DC02D3" w14:textId="77777777" w:rsidR="00E254B8" w:rsidRDefault="00E254B8">
      <w:pPr>
        <w:pBdr>
          <w:bottom w:val="single" w:sz="6" w:space="1" w:color="auto"/>
        </w:pBdr>
      </w:pPr>
    </w:p>
    <w:p w14:paraId="5D154C74" w14:textId="18F3552A" w:rsidR="007B2CC9" w:rsidRPr="007B2CC9" w:rsidRDefault="007B2CC9">
      <w:pPr>
        <w:rPr>
          <w:b/>
          <w:u w:val="single"/>
        </w:rPr>
      </w:pPr>
      <w:r w:rsidRPr="007B2CC9">
        <w:rPr>
          <w:b/>
          <w:u w:val="single"/>
        </w:rPr>
        <w:t>Jan 21, 2013 – Class 3</w:t>
      </w:r>
    </w:p>
    <w:p w14:paraId="1522DA9B" w14:textId="77777777" w:rsidR="007B2CC9" w:rsidRDefault="007B2CC9"/>
    <w:p w14:paraId="55BDF0DC" w14:textId="4A16FE4E" w:rsidR="007B2CC9" w:rsidRDefault="007B2CC9" w:rsidP="008F55FC">
      <w:pPr>
        <w:pStyle w:val="ListParagraph"/>
        <w:numPr>
          <w:ilvl w:val="0"/>
          <w:numId w:val="6"/>
        </w:numPr>
      </w:pPr>
      <w:r>
        <w:t xml:space="preserve">In love you will sign everything. </w:t>
      </w:r>
    </w:p>
    <w:p w14:paraId="3E74C6E0" w14:textId="56DFB99A" w:rsidR="007B2CC9" w:rsidRDefault="007B2CC9" w:rsidP="008F55FC">
      <w:pPr>
        <w:pStyle w:val="ListParagraph"/>
        <w:numPr>
          <w:ilvl w:val="0"/>
          <w:numId w:val="6"/>
        </w:numPr>
      </w:pPr>
      <w:r>
        <w:t>When you are tied to obligations, you may have to jeopardize your equity and/or ethics. Having economic freedom lets you make better decisions.</w:t>
      </w:r>
    </w:p>
    <w:p w14:paraId="5797D598" w14:textId="7A82D4F9" w:rsidR="007B2CC9" w:rsidRDefault="00F76EC7" w:rsidP="008F55FC">
      <w:pPr>
        <w:pStyle w:val="ListParagraph"/>
        <w:numPr>
          <w:ilvl w:val="0"/>
          <w:numId w:val="6"/>
        </w:numPr>
      </w:pPr>
      <w:r>
        <w:t xml:space="preserve">Even the political leaders </w:t>
      </w:r>
      <w:r w:rsidR="006748F9">
        <w:t>must follow the rules of the law, therefore you have more confidence in the people leading your country if they are following the law and will give investors more confidence when investing their money in these countries.</w:t>
      </w:r>
    </w:p>
    <w:p w14:paraId="08315F87" w14:textId="20C144C1" w:rsidR="006748F9" w:rsidRDefault="00CC2C64" w:rsidP="008F55FC">
      <w:pPr>
        <w:pStyle w:val="ListParagraph"/>
        <w:numPr>
          <w:ilvl w:val="0"/>
          <w:numId w:val="6"/>
        </w:numPr>
      </w:pPr>
      <w:r>
        <w:t>Even if the lady was drunk and refused a breath sample, but the officer screwed up the procedure of filing the information, the DUI is nulled.</w:t>
      </w:r>
    </w:p>
    <w:p w14:paraId="4377D32A" w14:textId="5B52A4D1" w:rsidR="00FD0989" w:rsidRDefault="009E5656" w:rsidP="008F55FC">
      <w:pPr>
        <w:pStyle w:val="ListParagraph"/>
        <w:numPr>
          <w:ilvl w:val="0"/>
          <w:numId w:val="6"/>
        </w:numPr>
      </w:pPr>
      <w:r>
        <w:t xml:space="preserve">Never touch the face or head of someone, that is assault. </w:t>
      </w:r>
    </w:p>
    <w:p w14:paraId="2DB66CE3" w14:textId="4E64FD6C" w:rsidR="00675BB3" w:rsidRDefault="009E5656" w:rsidP="00675BB3">
      <w:pPr>
        <w:pStyle w:val="ListParagraph"/>
        <w:widowControl w:val="0"/>
        <w:numPr>
          <w:ilvl w:val="0"/>
          <w:numId w:val="6"/>
        </w:numPr>
        <w:autoSpaceDE w:val="0"/>
        <w:autoSpaceDN w:val="0"/>
        <w:adjustRightInd w:val="0"/>
        <w:spacing w:after="320"/>
      </w:pPr>
      <w:r>
        <w:t>What is the proper standard? – Called the ‘Oakes’</w:t>
      </w:r>
      <w:r w:rsidR="00675BB3">
        <w:t xml:space="preserve"> test: </w:t>
      </w:r>
    </w:p>
    <w:p w14:paraId="4A7BFE21" w14:textId="11D124A3" w:rsidR="00675BB3" w:rsidRPr="00675BB3" w:rsidRDefault="00675BB3" w:rsidP="00675BB3">
      <w:pPr>
        <w:widowControl w:val="0"/>
        <w:autoSpaceDE w:val="0"/>
        <w:autoSpaceDN w:val="0"/>
        <w:adjustRightInd w:val="0"/>
        <w:spacing w:after="320"/>
        <w:rPr>
          <w:u w:val="single"/>
        </w:rPr>
      </w:pPr>
      <w:r w:rsidRPr="00675BB3">
        <w:rPr>
          <w:u w:val="single"/>
        </w:rPr>
        <w:t>The OAKES TEST:</w:t>
      </w:r>
    </w:p>
    <w:p w14:paraId="49D9461C" w14:textId="6EB4EB5E" w:rsidR="00675BB3" w:rsidRPr="00675BB3" w:rsidRDefault="00675BB3" w:rsidP="00675BB3">
      <w:pPr>
        <w:pStyle w:val="ListParagraph"/>
        <w:widowControl w:val="0"/>
        <w:numPr>
          <w:ilvl w:val="0"/>
          <w:numId w:val="5"/>
        </w:numPr>
        <w:autoSpaceDE w:val="0"/>
        <w:autoSpaceDN w:val="0"/>
        <w:adjustRightInd w:val="0"/>
        <w:spacing w:after="320"/>
        <w:rPr>
          <w:rFonts w:cs="Times"/>
        </w:rPr>
      </w:pPr>
      <w:r w:rsidRPr="00675BB3">
        <w:rPr>
          <w:rFonts w:cs="Times"/>
        </w:rPr>
        <w:t>First, the objective to be served by the measures limiting a Charter right must be sufficiently important to warrant overriding a constitutionally protected right or freedom.</w:t>
      </w:r>
    </w:p>
    <w:p w14:paraId="59033715" w14:textId="77777777" w:rsidR="00675BB3" w:rsidRPr="00675BB3" w:rsidRDefault="00675BB3" w:rsidP="00675BB3">
      <w:pPr>
        <w:pStyle w:val="ListParagraph"/>
        <w:widowControl w:val="0"/>
        <w:numPr>
          <w:ilvl w:val="0"/>
          <w:numId w:val="5"/>
        </w:numPr>
        <w:autoSpaceDE w:val="0"/>
        <w:autoSpaceDN w:val="0"/>
        <w:adjustRightInd w:val="0"/>
        <w:spacing w:after="320"/>
        <w:rPr>
          <w:rFonts w:cs="Times"/>
        </w:rPr>
      </w:pPr>
      <w:r w:rsidRPr="00675BB3">
        <w:rPr>
          <w:rFonts w:cs="Times"/>
        </w:rPr>
        <w:t>Second, the party invoking s. 1 must show the means to be reasonable and demonstrably justified. This involves a form of proportionality test involving three important components.</w:t>
      </w:r>
    </w:p>
    <w:p w14:paraId="7A5D1FFB" w14:textId="77777777" w:rsidR="008F55FC" w:rsidRDefault="00675BB3" w:rsidP="008F55FC">
      <w:pPr>
        <w:pStyle w:val="ListParagraph"/>
        <w:widowControl w:val="0"/>
        <w:numPr>
          <w:ilvl w:val="0"/>
          <w:numId w:val="5"/>
        </w:numPr>
        <w:autoSpaceDE w:val="0"/>
        <w:autoSpaceDN w:val="0"/>
        <w:adjustRightInd w:val="0"/>
        <w:spacing w:after="320"/>
        <w:rPr>
          <w:rFonts w:cs="Times"/>
        </w:rPr>
      </w:pPr>
      <w:r w:rsidRPr="008F55FC">
        <w:rPr>
          <w:rFonts w:cs="Times"/>
        </w:rPr>
        <w:t>To begin, the measures must be fair and not arbitrary, carefully designed to achieve the objective in question and rationally connected to that objective.  </w:t>
      </w:r>
    </w:p>
    <w:p w14:paraId="7B123100" w14:textId="61A0D751" w:rsidR="008F55FC" w:rsidRDefault="00675BB3" w:rsidP="008F55FC">
      <w:pPr>
        <w:pStyle w:val="ListParagraph"/>
        <w:widowControl w:val="0"/>
        <w:numPr>
          <w:ilvl w:val="0"/>
          <w:numId w:val="5"/>
        </w:numPr>
        <w:autoSpaceDE w:val="0"/>
        <w:autoSpaceDN w:val="0"/>
        <w:adjustRightInd w:val="0"/>
        <w:spacing w:after="320"/>
        <w:rPr>
          <w:rFonts w:cs="Times"/>
        </w:rPr>
      </w:pPr>
      <w:r w:rsidRPr="008F55FC">
        <w:rPr>
          <w:rFonts w:cs="Times"/>
        </w:rPr>
        <w:t xml:space="preserve">In addition, the means should impair the right in question as little as possible. </w:t>
      </w:r>
    </w:p>
    <w:p w14:paraId="17CAE590" w14:textId="03EEC736" w:rsidR="00675BB3" w:rsidRPr="008F55FC" w:rsidRDefault="00675BB3" w:rsidP="008F55FC">
      <w:pPr>
        <w:pStyle w:val="ListParagraph"/>
        <w:widowControl w:val="0"/>
        <w:numPr>
          <w:ilvl w:val="0"/>
          <w:numId w:val="5"/>
        </w:numPr>
        <w:autoSpaceDE w:val="0"/>
        <w:autoSpaceDN w:val="0"/>
        <w:adjustRightInd w:val="0"/>
        <w:spacing w:after="320"/>
        <w:rPr>
          <w:rFonts w:cs="Times"/>
        </w:rPr>
      </w:pPr>
      <w:r w:rsidRPr="008F55FC">
        <w:rPr>
          <w:rFonts w:cs="Times"/>
        </w:rPr>
        <w:t>Lastly, there must be a proportionality between the effects of the limiting measure and the objective -- the more severe the deleterious effects of a measure, the more important the objective must be.</w:t>
      </w:r>
    </w:p>
    <w:p w14:paraId="1AF63ABB" w14:textId="6ABDC0AC" w:rsidR="009E5656" w:rsidRDefault="005A2516">
      <w:r>
        <w:t xml:space="preserve">Pitbulls for gambling, leolo movie, </w:t>
      </w:r>
    </w:p>
    <w:p w14:paraId="77BE1B60" w14:textId="77777777" w:rsidR="00955C73" w:rsidRDefault="00955C73"/>
    <w:p w14:paraId="10F4B007" w14:textId="2370A13D" w:rsidR="00955C73" w:rsidRPr="00955C73" w:rsidRDefault="00955C73">
      <w:pPr>
        <w:rPr>
          <w:b/>
        </w:rPr>
      </w:pPr>
      <w:r>
        <w:rPr>
          <w:b/>
        </w:rPr>
        <w:t>Dog owner’s liability act:</w:t>
      </w:r>
    </w:p>
    <w:p w14:paraId="37B1840B" w14:textId="77777777" w:rsidR="00955C73" w:rsidRPr="00955C73" w:rsidRDefault="00955C73" w:rsidP="00955C73">
      <w:pPr>
        <w:widowControl w:val="0"/>
        <w:autoSpaceDE w:val="0"/>
        <w:autoSpaceDN w:val="0"/>
        <w:adjustRightInd w:val="0"/>
        <w:rPr>
          <w:rFonts w:cs="Verdana"/>
          <w:b/>
          <w:bCs/>
        </w:rPr>
      </w:pPr>
      <w:r w:rsidRPr="00955C73">
        <w:rPr>
          <w:rFonts w:cs="Verdana"/>
          <w:b/>
          <w:bCs/>
        </w:rPr>
        <w:t>Grandfathered/Restricted Pit Bulls — Owners' Responsibilities</w:t>
      </w:r>
    </w:p>
    <w:p w14:paraId="30237689" w14:textId="09F39E1F" w:rsidR="00955C73" w:rsidRPr="00955C73" w:rsidRDefault="00955C73" w:rsidP="00955C73">
      <w:pPr>
        <w:widowControl w:val="0"/>
        <w:numPr>
          <w:ilvl w:val="0"/>
          <w:numId w:val="4"/>
        </w:numPr>
        <w:tabs>
          <w:tab w:val="left" w:pos="220"/>
          <w:tab w:val="left" w:pos="720"/>
        </w:tabs>
        <w:autoSpaceDE w:val="0"/>
        <w:autoSpaceDN w:val="0"/>
        <w:adjustRightInd w:val="0"/>
        <w:spacing w:after="200"/>
        <w:ind w:hanging="720"/>
        <w:rPr>
          <w:rFonts w:cs="Verdana"/>
        </w:rPr>
      </w:pPr>
      <w:r>
        <w:rPr>
          <w:rFonts w:cs="Verdana"/>
        </w:rPr>
        <w:tab/>
      </w:r>
      <w:r w:rsidRPr="00955C73">
        <w:rPr>
          <w:rFonts w:cs="Verdana"/>
        </w:rPr>
        <w:t>Pit bull owners are required to ensure their pit bulls are in compliance with the amendments and regulations.</w:t>
      </w:r>
    </w:p>
    <w:p w14:paraId="5B8725C2" w14:textId="4C0AA492" w:rsidR="00955C73" w:rsidRPr="00955C73" w:rsidRDefault="00955C73" w:rsidP="00955C73">
      <w:pPr>
        <w:widowControl w:val="0"/>
        <w:numPr>
          <w:ilvl w:val="0"/>
          <w:numId w:val="4"/>
        </w:numPr>
        <w:tabs>
          <w:tab w:val="left" w:pos="220"/>
          <w:tab w:val="left" w:pos="720"/>
        </w:tabs>
        <w:autoSpaceDE w:val="0"/>
        <w:autoSpaceDN w:val="0"/>
        <w:adjustRightInd w:val="0"/>
        <w:spacing w:after="200"/>
        <w:ind w:hanging="720"/>
        <w:rPr>
          <w:rFonts w:cs="Verdana"/>
        </w:rPr>
      </w:pPr>
      <w:r>
        <w:rPr>
          <w:rFonts w:cs="Verdana"/>
        </w:rPr>
        <w:tab/>
      </w:r>
      <w:r w:rsidRPr="00955C73">
        <w:rPr>
          <w:rFonts w:cs="Verdana"/>
        </w:rPr>
        <w:t xml:space="preserve">The full text of the regulations can be found on the </w:t>
      </w:r>
      <w:hyperlink r:id="rId7" w:history="1">
        <w:r w:rsidRPr="00955C73">
          <w:rPr>
            <w:rFonts w:cs="Verdana"/>
            <w:color w:val="342428"/>
            <w:u w:val="single" w:color="342428"/>
          </w:rPr>
          <w:t>e-laws</w:t>
        </w:r>
      </w:hyperlink>
      <w:r w:rsidRPr="00955C73">
        <w:rPr>
          <w:rFonts w:cs="Verdana"/>
        </w:rPr>
        <w:t xml:space="preserve"> website. The text below summarizes certain key elements of the regulations and is not authoritative.</w:t>
      </w:r>
    </w:p>
    <w:p w14:paraId="6AC061F5" w14:textId="3BA77857" w:rsidR="00955C73" w:rsidRPr="00955C73" w:rsidRDefault="00955C73" w:rsidP="00955C73">
      <w:pPr>
        <w:widowControl w:val="0"/>
        <w:numPr>
          <w:ilvl w:val="0"/>
          <w:numId w:val="4"/>
        </w:numPr>
        <w:tabs>
          <w:tab w:val="left" w:pos="220"/>
          <w:tab w:val="left" w:pos="720"/>
        </w:tabs>
        <w:autoSpaceDE w:val="0"/>
        <w:autoSpaceDN w:val="0"/>
        <w:adjustRightInd w:val="0"/>
        <w:spacing w:after="200"/>
        <w:ind w:hanging="720"/>
        <w:rPr>
          <w:rFonts w:cs="Verdana"/>
        </w:rPr>
      </w:pPr>
      <w:r>
        <w:rPr>
          <w:rFonts w:cs="Verdana"/>
        </w:rPr>
        <w:tab/>
      </w:r>
      <w:r w:rsidRPr="00955C73">
        <w:rPr>
          <w:rFonts w:cs="Verdana"/>
        </w:rPr>
        <w:t>By October 28, 2005, pit bull owners will have to have their pit bulls leashed and muzzled in public and comply with sterilization requirements.</w:t>
      </w:r>
    </w:p>
    <w:p w14:paraId="717AF614" w14:textId="7D2E34A4" w:rsidR="00955C73" w:rsidRPr="00955C73" w:rsidRDefault="00955C73" w:rsidP="00955C73">
      <w:pPr>
        <w:widowControl w:val="0"/>
        <w:numPr>
          <w:ilvl w:val="0"/>
          <w:numId w:val="4"/>
        </w:numPr>
        <w:tabs>
          <w:tab w:val="left" w:pos="220"/>
          <w:tab w:val="left" w:pos="720"/>
        </w:tabs>
        <w:autoSpaceDE w:val="0"/>
        <w:autoSpaceDN w:val="0"/>
        <w:adjustRightInd w:val="0"/>
        <w:spacing w:after="200"/>
        <w:ind w:hanging="720"/>
        <w:rPr>
          <w:rFonts w:cs="Verdana"/>
        </w:rPr>
      </w:pPr>
      <w:r>
        <w:rPr>
          <w:rFonts w:cs="Verdana"/>
        </w:rPr>
        <w:tab/>
      </w:r>
      <w:r w:rsidRPr="00955C73">
        <w:rPr>
          <w:rFonts w:cs="Verdana"/>
        </w:rPr>
        <w:t>The regulations stipulate that restricted pit bulls be muzzled and leashed unless the dogs are on their owners' enclosed property or on enclosed property occupied by another person who consents to the pit bull being without a muzzle or leash.</w:t>
      </w:r>
    </w:p>
    <w:p w14:paraId="153F43B2" w14:textId="171472B8" w:rsidR="00955C73" w:rsidRPr="00955C73" w:rsidRDefault="00955C73" w:rsidP="00955C73">
      <w:pPr>
        <w:widowControl w:val="0"/>
        <w:numPr>
          <w:ilvl w:val="0"/>
          <w:numId w:val="4"/>
        </w:numPr>
        <w:tabs>
          <w:tab w:val="left" w:pos="220"/>
          <w:tab w:val="left" w:pos="720"/>
        </w:tabs>
        <w:autoSpaceDE w:val="0"/>
        <w:autoSpaceDN w:val="0"/>
        <w:adjustRightInd w:val="0"/>
        <w:spacing w:after="200"/>
        <w:ind w:hanging="720"/>
        <w:rPr>
          <w:rFonts w:cs="Verdana"/>
        </w:rPr>
      </w:pPr>
      <w:r>
        <w:rPr>
          <w:rFonts w:cs="Verdana"/>
        </w:rPr>
        <w:tab/>
      </w:r>
      <w:r w:rsidRPr="00955C73">
        <w:rPr>
          <w:rFonts w:cs="Verdana"/>
        </w:rPr>
        <w:t>Among other specific requirements, a leash may be a maximum of 1.8 metres long.</w:t>
      </w:r>
    </w:p>
    <w:p w14:paraId="3714C2D4" w14:textId="7AA3D1B5" w:rsidR="00955C73" w:rsidRPr="00955C73" w:rsidRDefault="00955C73" w:rsidP="00955C73">
      <w:pPr>
        <w:widowControl w:val="0"/>
        <w:numPr>
          <w:ilvl w:val="0"/>
          <w:numId w:val="4"/>
        </w:numPr>
        <w:tabs>
          <w:tab w:val="left" w:pos="220"/>
          <w:tab w:val="left" w:pos="720"/>
        </w:tabs>
        <w:autoSpaceDE w:val="0"/>
        <w:autoSpaceDN w:val="0"/>
        <w:adjustRightInd w:val="0"/>
        <w:spacing w:after="200"/>
        <w:ind w:hanging="720"/>
        <w:rPr>
          <w:rFonts w:cs="Verdana"/>
        </w:rPr>
      </w:pPr>
      <w:r>
        <w:rPr>
          <w:rFonts w:cs="Verdana"/>
        </w:rPr>
        <w:tab/>
      </w:r>
      <w:r w:rsidRPr="00955C73">
        <w:rPr>
          <w:rFonts w:cs="Verdana"/>
        </w:rPr>
        <w:t>Muzzles should be humane, but strong enough and well-fitted enough to prevent the pit bull from biting, without interfering with the breathing, panting, or vision of the pit bull or with the pit bull's ability to drink.</w:t>
      </w:r>
    </w:p>
    <w:p w14:paraId="32831D94" w14:textId="6CB85A86" w:rsidR="00955C73" w:rsidRPr="00955C73" w:rsidRDefault="00955C73" w:rsidP="00955C73">
      <w:pPr>
        <w:widowControl w:val="0"/>
        <w:numPr>
          <w:ilvl w:val="0"/>
          <w:numId w:val="4"/>
        </w:numPr>
        <w:tabs>
          <w:tab w:val="left" w:pos="220"/>
          <w:tab w:val="left" w:pos="720"/>
        </w:tabs>
        <w:autoSpaceDE w:val="0"/>
        <w:autoSpaceDN w:val="0"/>
        <w:adjustRightInd w:val="0"/>
        <w:spacing w:after="200"/>
        <w:ind w:hanging="720"/>
        <w:rPr>
          <w:rFonts w:cs="Verdana"/>
        </w:rPr>
      </w:pPr>
      <w:r>
        <w:rPr>
          <w:rFonts w:cs="Verdana"/>
        </w:rPr>
        <w:tab/>
      </w:r>
      <w:r w:rsidRPr="00955C73">
        <w:rPr>
          <w:rFonts w:cs="Verdana"/>
        </w:rPr>
        <w:t>All pit bulls must be sterilized by October 28, 2005.</w:t>
      </w:r>
    </w:p>
    <w:p w14:paraId="6B127315" w14:textId="37FF42DB" w:rsidR="00955C73" w:rsidRPr="00955C73" w:rsidRDefault="00955C73" w:rsidP="00547281">
      <w:pPr>
        <w:widowControl w:val="0"/>
        <w:numPr>
          <w:ilvl w:val="0"/>
          <w:numId w:val="4"/>
        </w:numPr>
        <w:tabs>
          <w:tab w:val="left" w:pos="220"/>
          <w:tab w:val="left" w:pos="720"/>
        </w:tabs>
        <w:autoSpaceDE w:val="0"/>
        <w:autoSpaceDN w:val="0"/>
        <w:adjustRightInd w:val="0"/>
        <w:spacing w:after="200"/>
        <w:rPr>
          <w:rFonts w:cs="Verdana"/>
        </w:rPr>
      </w:pPr>
      <w:r w:rsidRPr="00955C73">
        <w:rPr>
          <w:rFonts w:cs="Verdana"/>
        </w:rPr>
        <w:t>If this would require a pit bull to be sterilized before it reaches 36-weeks of age, the owner may wait until the dog reaches that age to have it sterilized.</w:t>
      </w:r>
    </w:p>
    <w:p w14:paraId="532D3885" w14:textId="6205BB70" w:rsidR="00955C73" w:rsidRDefault="00955C73" w:rsidP="00955C73">
      <w:pPr>
        <w:rPr>
          <w:rFonts w:cs="Verdana"/>
        </w:rPr>
      </w:pPr>
      <w:r w:rsidRPr="00955C73">
        <w:rPr>
          <w:rFonts w:cs="Verdana"/>
        </w:rPr>
        <w:t>There are limited exemptions to the sterilization requirement if, in the written opinion of a veterinarian, a pit bull is physically unfit to be anaesthetized because of old age or infirmity. See the regulations for further details.</w:t>
      </w:r>
    </w:p>
    <w:p w14:paraId="75BCD8DE" w14:textId="77777777" w:rsidR="00CE611E" w:rsidRDefault="00CE611E" w:rsidP="00955C73">
      <w:pPr>
        <w:rPr>
          <w:rFonts w:cs="Verdana"/>
        </w:rPr>
      </w:pPr>
    </w:p>
    <w:p w14:paraId="5CA116A6" w14:textId="1BF7D0B6" w:rsidR="00CE611E" w:rsidRDefault="00CE611E" w:rsidP="00955C73">
      <w:pPr>
        <w:rPr>
          <w:rFonts w:cs="Verdana"/>
          <w:b/>
        </w:rPr>
      </w:pPr>
      <w:r>
        <w:rPr>
          <w:rFonts w:cs="Verdana"/>
          <w:b/>
        </w:rPr>
        <w:t>Courts of Ontario</w:t>
      </w:r>
    </w:p>
    <w:p w14:paraId="264E7042" w14:textId="4172BB5D" w:rsidR="00CE611E" w:rsidRDefault="00CE611E" w:rsidP="00CE611E">
      <w:pPr>
        <w:pStyle w:val="ListParagraph"/>
        <w:numPr>
          <w:ilvl w:val="0"/>
          <w:numId w:val="7"/>
        </w:numPr>
      </w:pPr>
      <w:r>
        <w:t>Court of Appeal for Ontario</w:t>
      </w:r>
      <w:r w:rsidR="00A325CA">
        <w:t>:</w:t>
      </w:r>
    </w:p>
    <w:p w14:paraId="324996B1" w14:textId="62117212" w:rsidR="00B53706" w:rsidRPr="00B53706" w:rsidRDefault="00B53706" w:rsidP="00B53706">
      <w:pPr>
        <w:pStyle w:val="ListParagraph"/>
        <w:ind w:left="360"/>
      </w:pPr>
      <w:r w:rsidRPr="00B53706">
        <w:rPr>
          <w:rFonts w:cs="Arial"/>
        </w:rPr>
        <w:t>The court’s jurisdiction includes that consideration of both civil and criminal appeals from decisions of Ontario's two trial courts, the Superior Court of Justice and Ontario Court of Justice.</w:t>
      </w:r>
      <w:r>
        <w:rPr>
          <w:rFonts w:cs="Arial"/>
        </w:rPr>
        <w:t xml:space="preserve"> </w:t>
      </w:r>
      <w:r w:rsidRPr="00B53706">
        <w:rPr>
          <w:rFonts w:cs="Arial"/>
        </w:rPr>
        <w:t>Civil appeals deal with such subject areas as commercial disputes, property disputes, negligence claims, matrimonial and other family disputes, bankruptcies and corporate reorganizations. Criminal law matters include consideration of correctness of acquittals, convictions and the fitness of sentences.</w:t>
      </w:r>
    </w:p>
    <w:p w14:paraId="2C2E9178" w14:textId="0A861C0A" w:rsidR="00CE611E" w:rsidRDefault="00CE611E" w:rsidP="00CE611E">
      <w:pPr>
        <w:pStyle w:val="ListParagraph"/>
        <w:numPr>
          <w:ilvl w:val="0"/>
          <w:numId w:val="7"/>
        </w:numPr>
      </w:pPr>
      <w:r>
        <w:t>Superior Court of Justice</w:t>
      </w:r>
      <w:r w:rsidR="00A325CA">
        <w:t>:</w:t>
      </w:r>
    </w:p>
    <w:p w14:paraId="653B3CF1" w14:textId="4031AD64" w:rsidR="000E0433" w:rsidRPr="000E0433" w:rsidRDefault="000E0433" w:rsidP="000E0433">
      <w:pPr>
        <w:pStyle w:val="ListParagraph"/>
        <w:ind w:left="360"/>
      </w:pPr>
      <w:r w:rsidRPr="000E0433">
        <w:rPr>
          <w:rFonts w:cs="Arial"/>
        </w:rPr>
        <w:t xml:space="preserve">The Superior Court of Justice is the largest superior trial court in Canada. The Court has jurisdiction over </w:t>
      </w:r>
      <w:hyperlink r:id="rId8" w:history="1">
        <w:r w:rsidRPr="000E0433">
          <w:rPr>
            <w:rFonts w:cs="Arial"/>
            <w:color w:val="0000F6"/>
            <w:u w:val="single" w:color="0000F6"/>
          </w:rPr>
          <w:t>criminal</w:t>
        </w:r>
      </w:hyperlink>
      <w:r w:rsidRPr="000E0433">
        <w:rPr>
          <w:rFonts w:cs="Arial"/>
        </w:rPr>
        <w:t xml:space="preserve">, </w:t>
      </w:r>
      <w:hyperlink r:id="rId9" w:history="1">
        <w:r w:rsidRPr="000E0433">
          <w:rPr>
            <w:rFonts w:cs="Arial"/>
            <w:color w:val="0000F6"/>
            <w:u w:val="single" w:color="0000F6"/>
          </w:rPr>
          <w:t>civil</w:t>
        </w:r>
      </w:hyperlink>
      <w:r w:rsidRPr="000E0433">
        <w:rPr>
          <w:rFonts w:cs="Arial"/>
        </w:rPr>
        <w:t xml:space="preserve">, and </w:t>
      </w:r>
      <w:hyperlink r:id="rId10" w:history="1">
        <w:r w:rsidRPr="000E0433">
          <w:rPr>
            <w:rFonts w:cs="Arial"/>
            <w:color w:val="0000F6"/>
            <w:u w:val="single" w:color="0000F6"/>
          </w:rPr>
          <w:t>family</w:t>
        </w:r>
      </w:hyperlink>
      <w:r w:rsidRPr="000E0433">
        <w:rPr>
          <w:rFonts w:cs="Arial"/>
        </w:rPr>
        <w:t xml:space="preserve"> cases.</w:t>
      </w:r>
    </w:p>
    <w:p w14:paraId="46C2D992" w14:textId="745E1923" w:rsidR="00CE611E" w:rsidRDefault="00CE611E" w:rsidP="00CE611E">
      <w:pPr>
        <w:pStyle w:val="ListParagraph"/>
        <w:numPr>
          <w:ilvl w:val="0"/>
          <w:numId w:val="7"/>
        </w:numPr>
      </w:pPr>
      <w:r>
        <w:t>Ontario Court of Justice</w:t>
      </w:r>
      <w:r w:rsidR="00A325CA">
        <w:t>:</w:t>
      </w:r>
    </w:p>
    <w:p w14:paraId="07160F85" w14:textId="58F739EA" w:rsidR="00A325CA" w:rsidRDefault="00A325CA" w:rsidP="00A325CA">
      <w:pPr>
        <w:pStyle w:val="ListParagraph"/>
        <w:ind w:left="360"/>
        <w:rPr>
          <w:rFonts w:cs="Arial"/>
        </w:rPr>
      </w:pPr>
      <w:r w:rsidRPr="00A325CA">
        <w:rPr>
          <w:rFonts w:cs="Arial"/>
        </w:rPr>
        <w:t>The Ontario Court of Justice is the largest court in the country. We hear approximately 590,000 criminal charges, millions of provincial offences such as traffic tickets, and serve 25,000 families in crisis annually</w:t>
      </w:r>
    </w:p>
    <w:p w14:paraId="22EA7F79" w14:textId="77777777" w:rsidR="00DA57B0" w:rsidRDefault="00DA57B0" w:rsidP="00A325CA">
      <w:pPr>
        <w:pStyle w:val="ListParagraph"/>
        <w:pBdr>
          <w:bottom w:val="single" w:sz="12" w:space="1" w:color="auto"/>
        </w:pBdr>
        <w:ind w:left="360"/>
        <w:rPr>
          <w:rFonts w:cs="Arial"/>
        </w:rPr>
      </w:pPr>
    </w:p>
    <w:p w14:paraId="53D26BDE" w14:textId="58867C6F" w:rsidR="00DA57B0" w:rsidRDefault="00DA57B0" w:rsidP="00A325CA">
      <w:pPr>
        <w:pStyle w:val="ListParagraph"/>
        <w:ind w:left="360"/>
        <w:rPr>
          <w:rFonts w:cs="Arial"/>
        </w:rPr>
      </w:pPr>
      <w:r>
        <w:rPr>
          <w:rFonts w:cs="Arial"/>
        </w:rPr>
        <w:t>Jan 28, 2013 – missed class</w:t>
      </w:r>
    </w:p>
    <w:p w14:paraId="4A130A24" w14:textId="77777777" w:rsidR="00855220" w:rsidRDefault="00855220" w:rsidP="00855220">
      <w:pPr>
        <w:widowControl w:val="0"/>
        <w:autoSpaceDE w:val="0"/>
        <w:autoSpaceDN w:val="0"/>
        <w:adjustRightInd w:val="0"/>
        <w:spacing w:after="140"/>
        <w:rPr>
          <w:rFonts w:ascii="Arial" w:hAnsi="Arial" w:cs="Arial"/>
          <w:color w:val="431455"/>
          <w:spacing w:val="-20"/>
          <w:kern w:val="1"/>
          <w:sz w:val="60"/>
          <w:szCs w:val="60"/>
        </w:rPr>
      </w:pPr>
      <w:r>
        <w:rPr>
          <w:rFonts w:ascii="Arial" w:hAnsi="Arial" w:cs="Arial"/>
          <w:color w:val="431455"/>
          <w:spacing w:val="-20"/>
          <w:kern w:val="1"/>
          <w:sz w:val="60"/>
          <w:szCs w:val="60"/>
        </w:rPr>
        <w:t>The Civil Litigation Process - An Overview</w:t>
      </w:r>
    </w:p>
    <w:p w14:paraId="5778D96C" w14:textId="77777777" w:rsidR="00855220" w:rsidRDefault="00855220" w:rsidP="00855220">
      <w:pPr>
        <w:widowControl w:val="0"/>
        <w:autoSpaceDE w:val="0"/>
        <w:autoSpaceDN w:val="0"/>
        <w:adjustRightInd w:val="0"/>
        <w:spacing w:after="240"/>
        <w:rPr>
          <w:rFonts w:ascii="Arial" w:hAnsi="Arial" w:cs="Arial"/>
          <w:kern w:val="1"/>
        </w:rPr>
      </w:pPr>
      <w:r>
        <w:rPr>
          <w:rFonts w:ascii="Arial" w:hAnsi="Arial" w:cs="Arial"/>
          <w:kern w:val="1"/>
        </w:rPr>
        <w:t>You have made all reasonable efforts to resolve a dispute with someone. You have talked to them, you have sent letters, you have contacted your lawyers and they have sent letters, and still you have not received an adequate response or resolved the dispute. What next? Often times, the next step is to begin a lawsuit. It is a fact that the costs of going to Court in Ontario can be very significant.</w:t>
      </w:r>
    </w:p>
    <w:p w14:paraId="6B6D3B3D" w14:textId="5239F5FA" w:rsidR="00DA57B0" w:rsidRDefault="00855220" w:rsidP="00855220">
      <w:pPr>
        <w:pStyle w:val="ListParagraph"/>
        <w:pBdr>
          <w:bottom w:val="single" w:sz="12" w:space="1" w:color="auto"/>
        </w:pBdr>
        <w:ind w:left="360"/>
        <w:rPr>
          <w:rFonts w:ascii="Arial" w:hAnsi="Arial" w:cs="Arial"/>
          <w:kern w:val="1"/>
        </w:rPr>
      </w:pPr>
      <w:r>
        <w:rPr>
          <w:rFonts w:ascii="Arial" w:hAnsi="Arial" w:cs="Arial"/>
          <w:kern w:val="1"/>
        </w:rPr>
        <w:t>However, what you may not realize is that there are three different "levels" of Court in Ontario (Superior Court of Justice, Simplified Rules in the Superior Court of Justice and Small Claims Court) and that the costs of going to Court can vary, depending on the level of Court that is selected. Why the difference? The reason why costs can vary from one level to another is because of the different rules and expectations that the Courts have on litigants. More detail on the different levels of Court is provided below</w:t>
      </w:r>
    </w:p>
    <w:p w14:paraId="1722E3EB" w14:textId="77777777" w:rsidR="00855220" w:rsidRDefault="00855220" w:rsidP="00855220">
      <w:pPr>
        <w:pStyle w:val="ListParagraph"/>
        <w:pBdr>
          <w:bottom w:val="single" w:sz="12" w:space="1" w:color="auto"/>
        </w:pBdr>
        <w:ind w:left="360"/>
        <w:rPr>
          <w:rFonts w:ascii="Arial" w:hAnsi="Arial" w:cs="Arial"/>
          <w:kern w:val="1"/>
        </w:rPr>
      </w:pPr>
    </w:p>
    <w:p w14:paraId="113FBC70" w14:textId="77777777" w:rsidR="00855220" w:rsidRDefault="00855220" w:rsidP="00855220">
      <w:pPr>
        <w:widowControl w:val="0"/>
        <w:autoSpaceDE w:val="0"/>
        <w:autoSpaceDN w:val="0"/>
        <w:adjustRightInd w:val="0"/>
        <w:rPr>
          <w:rFonts w:ascii="Times" w:hAnsi="Times" w:cs="Times"/>
          <w:color w:val="0E1928"/>
          <w:sz w:val="28"/>
          <w:szCs w:val="28"/>
        </w:rPr>
      </w:pPr>
      <w:r>
        <w:rPr>
          <w:rFonts w:ascii="Times" w:hAnsi="Times" w:cs="Times"/>
          <w:color w:val="0E1928"/>
          <w:sz w:val="28"/>
          <w:szCs w:val="28"/>
        </w:rPr>
        <w:t xml:space="preserve">In the common law system, law is interpreted and, thus, "written" by judges hearing the cases. Their decisions become the 'rule of law' for all future cases that are factually similar. The civil or codified law is law that is written into statute or code books and are strictly interpreted by the courts of that country. </w:t>
      </w:r>
    </w:p>
    <w:p w14:paraId="552CCFE1" w14:textId="77777777" w:rsidR="00855220" w:rsidRDefault="00855220" w:rsidP="00855220">
      <w:pPr>
        <w:widowControl w:val="0"/>
        <w:autoSpaceDE w:val="0"/>
        <w:autoSpaceDN w:val="0"/>
        <w:adjustRightInd w:val="0"/>
        <w:rPr>
          <w:rFonts w:ascii="Times" w:hAnsi="Times" w:cs="Times"/>
          <w:color w:val="0E1928"/>
          <w:sz w:val="28"/>
          <w:szCs w:val="28"/>
        </w:rPr>
      </w:pPr>
      <w:r>
        <w:rPr>
          <w:rFonts w:ascii="Times" w:hAnsi="Times" w:cs="Times"/>
          <w:color w:val="0E1928"/>
          <w:sz w:val="28"/>
          <w:szCs w:val="28"/>
        </w:rPr>
        <w:t xml:space="preserve">In a country which uses civil law, the legal system is based upon legal principles and codes usually rooted from the laws and legal system of the Roman Empire. Any updates to the legal code must be made through legislation or other lengthy processes. Therefore, judges must make rulings based only on these codes and statutes, only analyzing past judicial interpretations of the law for advice. This process allows for a stabler and more representative legal system. France, Germany, and Spain are modern examples of countries who use civil law. </w:t>
      </w:r>
    </w:p>
    <w:p w14:paraId="332FD79C" w14:textId="77777777" w:rsidR="00855220" w:rsidRDefault="00855220" w:rsidP="00855220">
      <w:pPr>
        <w:widowControl w:val="0"/>
        <w:autoSpaceDE w:val="0"/>
        <w:autoSpaceDN w:val="0"/>
        <w:adjustRightInd w:val="0"/>
        <w:rPr>
          <w:rFonts w:ascii="Times" w:hAnsi="Times" w:cs="Times"/>
          <w:color w:val="0E1928"/>
          <w:sz w:val="28"/>
          <w:szCs w:val="28"/>
        </w:rPr>
      </w:pPr>
    </w:p>
    <w:p w14:paraId="308E5AA8" w14:textId="4D6F5297" w:rsidR="00855220" w:rsidRDefault="00855220" w:rsidP="00855220">
      <w:pPr>
        <w:pStyle w:val="ListParagraph"/>
        <w:pBdr>
          <w:bottom w:val="single" w:sz="12" w:space="1" w:color="auto"/>
        </w:pBdr>
        <w:ind w:left="0"/>
        <w:rPr>
          <w:rFonts w:cs="Arial"/>
        </w:rPr>
      </w:pPr>
      <w:r>
        <w:rPr>
          <w:rFonts w:ascii="Times" w:hAnsi="Times" w:cs="Times"/>
          <w:color w:val="0E1928"/>
          <w:sz w:val="28"/>
          <w:szCs w:val="28"/>
        </w:rPr>
        <w:t>On the other hand, a country which uses common law has a legal system based primarily upon past judicial opinions. These judicial opinions are interpretations of legislation, which are considered more as a guide than as literal requirements such as under civil law. Thus, common law systems acquire their laws over time and may have their laws altered by single rulings. This practice allows for a more flexible and expeditious legal system bypassing the often reluctant and slow-moving legislative system. Because it was developed in England, modern examples of countries which use common law are typically former English colonies such as Australia, India, Canada, and the United States</w:t>
      </w:r>
    </w:p>
    <w:p w14:paraId="25853739" w14:textId="68C58C1A" w:rsidR="00DA57B0" w:rsidRDefault="00DA57B0" w:rsidP="00A325CA">
      <w:pPr>
        <w:pStyle w:val="ListParagraph"/>
        <w:ind w:left="360"/>
        <w:rPr>
          <w:rFonts w:cs="Arial"/>
        </w:rPr>
      </w:pPr>
      <w:r>
        <w:rPr>
          <w:rFonts w:cs="Arial"/>
        </w:rPr>
        <w:t>Feb 4, 2013</w:t>
      </w:r>
    </w:p>
    <w:p w14:paraId="74A7E9E9" w14:textId="77777777" w:rsidR="00DA57B0" w:rsidRDefault="00DA57B0" w:rsidP="00A325CA">
      <w:pPr>
        <w:pStyle w:val="ListParagraph"/>
        <w:ind w:left="360"/>
        <w:rPr>
          <w:rFonts w:cs="Arial"/>
        </w:rPr>
      </w:pPr>
    </w:p>
    <w:p w14:paraId="7D9CA6F8" w14:textId="1C211BF8" w:rsidR="00DA57B0" w:rsidRDefault="00DA57B0" w:rsidP="00A325CA">
      <w:pPr>
        <w:pStyle w:val="ListParagraph"/>
        <w:ind w:left="360"/>
        <w:rPr>
          <w:rFonts w:cs="Arial"/>
        </w:rPr>
      </w:pPr>
      <w:r>
        <w:rPr>
          <w:rFonts w:cs="Arial"/>
        </w:rPr>
        <w:t>Landlords are naive at first but once they are burnt once by tenants they start following the law by the book. Landlords don’t want to get burnt a second time.</w:t>
      </w:r>
    </w:p>
    <w:p w14:paraId="7215E44F" w14:textId="77777777" w:rsidR="002F5459" w:rsidRDefault="002F5459" w:rsidP="00A325CA">
      <w:pPr>
        <w:pStyle w:val="ListParagraph"/>
        <w:ind w:left="360"/>
        <w:rPr>
          <w:rFonts w:cs="Arial"/>
        </w:rPr>
      </w:pPr>
    </w:p>
    <w:p w14:paraId="4CE4AE59" w14:textId="1459C978" w:rsidR="002F5459" w:rsidRDefault="002F5459" w:rsidP="00A325CA">
      <w:pPr>
        <w:pStyle w:val="ListParagraph"/>
        <w:ind w:left="360"/>
        <w:rPr>
          <w:rFonts w:cs="Arial"/>
        </w:rPr>
      </w:pPr>
      <w:r>
        <w:rPr>
          <w:rFonts w:cs="Arial"/>
        </w:rPr>
        <w:t>90% of cases are settled before they go to court. People want to just close the cases.</w:t>
      </w:r>
    </w:p>
    <w:p w14:paraId="68DC4FAD" w14:textId="77777777" w:rsidR="003A0F5F" w:rsidRDefault="003A0F5F" w:rsidP="00A325CA">
      <w:pPr>
        <w:pStyle w:val="ListParagraph"/>
        <w:ind w:left="360"/>
        <w:rPr>
          <w:rFonts w:cs="Arial"/>
        </w:rPr>
      </w:pPr>
    </w:p>
    <w:p w14:paraId="5B194DF1" w14:textId="51C5DD0E" w:rsidR="003A0F5F" w:rsidRDefault="003A0F5F" w:rsidP="00A325CA">
      <w:pPr>
        <w:pStyle w:val="ListParagraph"/>
        <w:ind w:left="360"/>
        <w:rPr>
          <w:rFonts w:cs="Arial"/>
        </w:rPr>
      </w:pPr>
      <w:r>
        <w:rPr>
          <w:rFonts w:cs="Arial"/>
        </w:rPr>
        <w:t xml:space="preserve">1- Need to file a statement of claim for </w:t>
      </w:r>
      <w:r w:rsidRPr="00EB44BC">
        <w:rPr>
          <w:rFonts w:cs="Arial"/>
          <w:b/>
          <w:u w:val="single"/>
        </w:rPr>
        <w:t>the litigation process</w:t>
      </w:r>
      <w:r>
        <w:rPr>
          <w:rFonts w:cs="Arial"/>
        </w:rPr>
        <w:t xml:space="preserve">. It will outline what you are looking for. Have to say why you want that amount. </w:t>
      </w:r>
    </w:p>
    <w:p w14:paraId="53D13BF9" w14:textId="77777777" w:rsidR="003A0F5F" w:rsidRDefault="003A0F5F" w:rsidP="00A325CA">
      <w:pPr>
        <w:pStyle w:val="ListParagraph"/>
        <w:ind w:left="360"/>
        <w:rPr>
          <w:rFonts w:cs="Arial"/>
        </w:rPr>
      </w:pPr>
      <w:r>
        <w:rPr>
          <w:rFonts w:cs="Arial"/>
        </w:rPr>
        <w:t xml:space="preserve">2- The other party has the right to a defence.  They (other party) are entitled to explain why they are not subject to these cases in the outline. </w:t>
      </w:r>
    </w:p>
    <w:p w14:paraId="66E9A18C" w14:textId="3F51DD04" w:rsidR="003A0F5F" w:rsidRDefault="003A0F5F" w:rsidP="00A325CA">
      <w:pPr>
        <w:pStyle w:val="ListParagraph"/>
        <w:ind w:left="360"/>
        <w:rPr>
          <w:rFonts w:cs="Arial"/>
        </w:rPr>
      </w:pPr>
      <w:r>
        <w:rPr>
          <w:rFonts w:cs="Arial"/>
        </w:rPr>
        <w:t xml:space="preserve">3- There can be a counter-claim. You are saying I owe you money and other people are saying that it is the reverse. </w:t>
      </w:r>
    </w:p>
    <w:p w14:paraId="4298CB47" w14:textId="11A61996" w:rsidR="003A0F5F" w:rsidRDefault="003A0F5F" w:rsidP="00A325CA">
      <w:pPr>
        <w:pStyle w:val="ListParagraph"/>
        <w:ind w:left="360"/>
        <w:rPr>
          <w:rFonts w:cs="Arial"/>
        </w:rPr>
      </w:pPr>
      <w:r>
        <w:rPr>
          <w:rFonts w:cs="Arial"/>
        </w:rPr>
        <w:t>4- Discovery session</w:t>
      </w:r>
      <w:r w:rsidR="0079493E">
        <w:rPr>
          <w:rFonts w:cs="Arial"/>
        </w:rPr>
        <w:t>s</w:t>
      </w:r>
      <w:r>
        <w:rPr>
          <w:rFonts w:cs="Arial"/>
        </w:rPr>
        <w:t xml:space="preserve"> are prep meetings to try and understand what evidence the parties have to see if they really have a claim.</w:t>
      </w:r>
    </w:p>
    <w:p w14:paraId="2F07A5C6" w14:textId="77777777" w:rsidR="002F5459" w:rsidRDefault="002F5459" w:rsidP="00A325CA">
      <w:pPr>
        <w:pStyle w:val="ListParagraph"/>
        <w:ind w:left="360"/>
        <w:rPr>
          <w:rFonts w:cs="Arial"/>
        </w:rPr>
      </w:pPr>
    </w:p>
    <w:p w14:paraId="536F5B7E" w14:textId="2AE0B3A8" w:rsidR="002F5459" w:rsidRDefault="00D5491C" w:rsidP="00A325CA">
      <w:pPr>
        <w:pStyle w:val="ListParagraph"/>
        <w:ind w:left="360"/>
      </w:pPr>
      <w:r>
        <w:t xml:space="preserve">If we can’t settle then we go to the trial. That is where we will argue the case and exclude hearsay (stmts said by another person who are not at the trial).  </w:t>
      </w:r>
      <w:r w:rsidR="0025244C">
        <w:t>People tend to behave in a certain way and will play games against you. Evidence will be given to provide for a judgment. The judge will determine the outcome and if the othe</w:t>
      </w:r>
      <w:r w:rsidR="00EB44BC">
        <w:t xml:space="preserve">r party should get compensated or have a chance to appeal. There will only be an appeal if there is evidence that the facts have gross mistakes. </w:t>
      </w:r>
    </w:p>
    <w:p w14:paraId="2825A43A" w14:textId="77777777" w:rsidR="00AA3CCC" w:rsidRDefault="00AA3CCC" w:rsidP="00A325CA">
      <w:pPr>
        <w:pStyle w:val="ListParagraph"/>
        <w:ind w:left="360"/>
      </w:pPr>
    </w:p>
    <w:p w14:paraId="52E5E3E4" w14:textId="7168D71D" w:rsidR="00F50DB1" w:rsidRDefault="00AA3CCC" w:rsidP="00054849">
      <w:pPr>
        <w:pStyle w:val="ListParagraph"/>
        <w:ind w:left="360"/>
      </w:pPr>
      <w:r>
        <w:t>-</w:t>
      </w:r>
      <w:r w:rsidRPr="00F50DB1">
        <w:rPr>
          <w:b/>
          <w:u w:val="single"/>
        </w:rPr>
        <w:t>Insurance:</w:t>
      </w:r>
      <w:r>
        <w:t xml:space="preserve"> is an essential component in managing risks. The concept of insurance is to provide protection based on probabilities.  There may be risks that are assoc to a given event. </w:t>
      </w:r>
      <w:r w:rsidR="00F50DB1">
        <w:t>There is a mechanism that will repay for the damages in a covered situation.</w:t>
      </w:r>
    </w:p>
    <w:p w14:paraId="0FF0F3B5" w14:textId="0DFAF969" w:rsidR="008F2513" w:rsidRDefault="00F50DB1" w:rsidP="00054849">
      <w:pPr>
        <w:pStyle w:val="ListParagraph"/>
        <w:ind w:left="360"/>
      </w:pPr>
      <w:r w:rsidRPr="00F50DB1">
        <w:rPr>
          <w:b/>
        </w:rPr>
        <w:t>Life and Disability insurance</w:t>
      </w:r>
      <w:r>
        <w:t xml:space="preserve">: provides payments when either you die or are incapable of performing. </w:t>
      </w:r>
    </w:p>
    <w:p w14:paraId="28478856" w14:textId="1A9F8BBB" w:rsidR="004F582B" w:rsidRDefault="008F2513" w:rsidP="00054849">
      <w:pPr>
        <w:pStyle w:val="ListParagraph"/>
        <w:ind w:left="360"/>
      </w:pPr>
      <w:r w:rsidRPr="004F582B">
        <w:rPr>
          <w:b/>
        </w:rPr>
        <w:t>Property Insurance</w:t>
      </w:r>
      <w:r>
        <w:t xml:space="preserve">: provides payments for goods damaged or destroyed. Broken machines, fires, break ins, </w:t>
      </w:r>
    </w:p>
    <w:p w14:paraId="5B461F16" w14:textId="780EB93B" w:rsidR="004F582B" w:rsidRDefault="004F582B" w:rsidP="00A325CA">
      <w:pPr>
        <w:pStyle w:val="ListParagraph"/>
        <w:ind w:left="360"/>
      </w:pPr>
      <w:r w:rsidRPr="004F582B">
        <w:rPr>
          <w:b/>
        </w:rPr>
        <w:t>Liability insurance</w:t>
      </w:r>
      <w:r>
        <w:t>: payments that are made when the person is he</w:t>
      </w:r>
      <w:r w:rsidR="00054849">
        <w:t>ld legally liable because a fault</w:t>
      </w:r>
      <w:r>
        <w:t xml:space="preserve"> is committed or a stmt is expressed</w:t>
      </w:r>
    </w:p>
    <w:p w14:paraId="67E50810" w14:textId="77777777" w:rsidR="00054849" w:rsidRDefault="00054849" w:rsidP="00A325CA">
      <w:pPr>
        <w:pStyle w:val="ListParagraph"/>
        <w:ind w:left="360"/>
      </w:pPr>
    </w:p>
    <w:p w14:paraId="29C4894E" w14:textId="77777777" w:rsidR="00216196" w:rsidRDefault="00054849" w:rsidP="00A325CA">
      <w:pPr>
        <w:pStyle w:val="ListParagraph"/>
        <w:ind w:left="360"/>
      </w:pPr>
      <w:r w:rsidRPr="00216196">
        <w:rPr>
          <w:b/>
        </w:rPr>
        <w:t>Elements of contracts</w:t>
      </w:r>
      <w:r>
        <w:t xml:space="preserve">: </w:t>
      </w:r>
    </w:p>
    <w:p w14:paraId="587342ED" w14:textId="73D43027" w:rsidR="00054849" w:rsidRDefault="00054849" w:rsidP="00A325CA">
      <w:pPr>
        <w:pStyle w:val="ListParagraph"/>
        <w:ind w:left="360"/>
      </w:pPr>
      <w:r>
        <w:t xml:space="preserve">1- deductible: a loss for which the insured party is responsible. Each time there is a deductible this is your loss. If you increase your premiums, you can reduce your deductibles. </w:t>
      </w:r>
    </w:p>
    <w:p w14:paraId="31D9E27F" w14:textId="0FE39B2B" w:rsidR="00054849" w:rsidRDefault="00054849" w:rsidP="00A325CA">
      <w:pPr>
        <w:pStyle w:val="ListParagraph"/>
        <w:ind w:left="360"/>
      </w:pPr>
      <w:r>
        <w:t xml:space="preserve">2- Loss: is the result of damage. It involves the fact that there has to be something of a consequence, if there is no consequence, what can you claim? You need to show that </w:t>
      </w:r>
      <w:r w:rsidR="00216196">
        <w:t xml:space="preserve">there is actual damage to show you have a claim or else there is no evidence. </w:t>
      </w:r>
    </w:p>
    <w:p w14:paraId="2B441A7A" w14:textId="6EB87390" w:rsidR="00DA1887" w:rsidRDefault="00DA1887" w:rsidP="00A325CA">
      <w:pPr>
        <w:pStyle w:val="ListParagraph"/>
        <w:ind w:left="360"/>
      </w:pPr>
      <w:r>
        <w:t xml:space="preserve">3- Insurable interest: need to have a financial stake in what is being insured. People cannot insure something if they do not own it. </w:t>
      </w:r>
    </w:p>
    <w:p w14:paraId="50FF2CE0" w14:textId="05B5405D" w:rsidR="0031353E" w:rsidRDefault="0031353E" w:rsidP="00A325CA">
      <w:pPr>
        <w:pStyle w:val="ListParagraph"/>
        <w:ind w:left="360"/>
      </w:pPr>
      <w:r>
        <w:t>4- Insurer has an obligation to pay the insured person. You cannot have 2 insurance companies cover the same risk.</w:t>
      </w:r>
    </w:p>
    <w:p w14:paraId="071E6C76" w14:textId="43025D44" w:rsidR="001B22B1" w:rsidRDefault="001B22B1" w:rsidP="00A325CA">
      <w:pPr>
        <w:pStyle w:val="ListParagraph"/>
        <w:ind w:left="360"/>
      </w:pPr>
      <w:r>
        <w:t xml:space="preserve">5- Co-insurance clause: you are required to have a minimum insurance for property goods. A min coverage for property goods. A min value of the actual assets. </w:t>
      </w:r>
      <w:r w:rsidR="000332CE">
        <w:t xml:space="preserve">Minimum required coverage of your property (90% of the fair value of your property is the law). </w:t>
      </w:r>
    </w:p>
    <w:p w14:paraId="359C29F5" w14:textId="62F7F4A9" w:rsidR="000332CE" w:rsidRDefault="000332CE" w:rsidP="00A325CA">
      <w:pPr>
        <w:pStyle w:val="ListParagraph"/>
        <w:ind w:left="360"/>
      </w:pPr>
      <w:r>
        <w:t>6-Subrogation: the right of the insurer to recover the cost on a claim from a third party that caused the loss. Ex) the person that hit your car and is liable for the damage</w:t>
      </w:r>
    </w:p>
    <w:p w14:paraId="6BB82AB3" w14:textId="77777777" w:rsidR="000E08F6" w:rsidRDefault="001674F3" w:rsidP="00A325CA">
      <w:pPr>
        <w:pStyle w:val="ListParagraph"/>
        <w:ind w:left="360"/>
      </w:pPr>
      <w:r>
        <w:t>7-Forfeiture: a criminal cannot take of advantage of his crime. Ex) arson on your own home</w:t>
      </w:r>
    </w:p>
    <w:p w14:paraId="401605CD" w14:textId="77777777" w:rsidR="000E08F6" w:rsidRDefault="000E08F6" w:rsidP="00A325CA">
      <w:pPr>
        <w:pStyle w:val="ListParagraph"/>
        <w:ind w:left="360"/>
      </w:pPr>
    </w:p>
    <w:p w14:paraId="10D0B16F" w14:textId="072E06AD" w:rsidR="00590A98" w:rsidRDefault="001749D2" w:rsidP="00590A98">
      <w:pPr>
        <w:pStyle w:val="ListParagraph"/>
        <w:ind w:left="360"/>
      </w:pPr>
      <w:r>
        <w:rPr>
          <w:b/>
        </w:rPr>
        <w:t>Agency</w:t>
      </w:r>
      <w:r w:rsidR="000E08F6">
        <w:rPr>
          <w:b/>
        </w:rPr>
        <w:t xml:space="preserve">: </w:t>
      </w:r>
      <w:r w:rsidR="000E08F6" w:rsidRPr="000E08F6">
        <w:t>relationship that exists when one party is represented in order to form legal relations. Someone is building a relationship so that the other party will form with outside people a legal relationship. An employee working for the employer.</w:t>
      </w:r>
      <w:r w:rsidR="001674F3">
        <w:t xml:space="preserve"> </w:t>
      </w:r>
      <w:r w:rsidR="00590A98">
        <w:t xml:space="preserve"> We create an agency because in the term there is an agreement. It will be a verbal or written term. Ex) Joe can you represent mom tonight. Ex) contract for employment</w:t>
      </w:r>
    </w:p>
    <w:p w14:paraId="473CEDE0" w14:textId="77777777" w:rsidR="00590A98" w:rsidRDefault="00590A98" w:rsidP="00590A98">
      <w:pPr>
        <w:pStyle w:val="ListParagraph"/>
        <w:ind w:left="360"/>
      </w:pPr>
    </w:p>
    <w:p w14:paraId="56E7FCA1" w14:textId="77777777" w:rsidR="001749D2" w:rsidRDefault="00590A98" w:rsidP="00590A98">
      <w:pPr>
        <w:pStyle w:val="ListParagraph"/>
        <w:ind w:left="360"/>
      </w:pPr>
      <w:r w:rsidRPr="00590A98">
        <w:rPr>
          <w:b/>
        </w:rPr>
        <w:t>Authority:</w:t>
      </w:r>
      <w:r>
        <w:t xml:space="preserve"> this is where we look to see if you have actual or apparent authority.  Actual can be 1- expressed, have</w:t>
      </w:r>
      <w:r w:rsidR="0018041F">
        <w:t xml:space="preserve"> we stated the obligations or 2- </w:t>
      </w:r>
      <w:r>
        <w:t>Implied is when it is referred by your position (security</w:t>
      </w:r>
      <w:r w:rsidR="0018041F">
        <w:t xml:space="preserve"> guard needs keys for the door) or necessity to carry out the task (need to have access to a computer to calculate people’s pay).</w:t>
      </w:r>
      <w:r w:rsidR="001749D2">
        <w:t xml:space="preserve"> </w:t>
      </w:r>
    </w:p>
    <w:p w14:paraId="570B8226" w14:textId="77777777" w:rsidR="00CD081C" w:rsidRDefault="001749D2" w:rsidP="00590A98">
      <w:pPr>
        <w:pStyle w:val="ListParagraph"/>
        <w:ind w:left="360"/>
      </w:pPr>
      <w:r>
        <w:t xml:space="preserve">Apparent: The authority changes with your job position. Apparent authority is when an agent appears to have authority with an outsider either because of conduct or statements of the principal. </w:t>
      </w:r>
    </w:p>
    <w:p w14:paraId="1A5592A8" w14:textId="7CB9FC22" w:rsidR="00590A98" w:rsidRDefault="001749D2" w:rsidP="00590A98">
      <w:pPr>
        <w:pStyle w:val="ListParagraph"/>
        <w:ind w:left="360"/>
      </w:pPr>
      <w:r>
        <w:t>Agency by necessity</w:t>
      </w:r>
      <w:r w:rsidR="00CD081C">
        <w:t>:</w:t>
      </w:r>
      <w:r>
        <w:t xml:space="preserve"> When you go to an emergency ward and the doctor needs to operate you. They will rip your clothes to do the operation. </w:t>
      </w:r>
    </w:p>
    <w:p w14:paraId="3F146FCC" w14:textId="7A247211" w:rsidR="00CD081C" w:rsidRDefault="00CD081C" w:rsidP="00590A98">
      <w:pPr>
        <w:pStyle w:val="ListParagraph"/>
        <w:ind w:left="360"/>
      </w:pPr>
      <w:r>
        <w:t xml:space="preserve">Agency by ratification: where a party exceeds its authority. The principal knows that there was an excess of authority and they will ratify that authority. When can do it retroactively. </w:t>
      </w:r>
    </w:p>
    <w:p w14:paraId="78554427" w14:textId="5887C832" w:rsidR="00CD081C" w:rsidRDefault="00CD081C" w:rsidP="00590A98">
      <w:pPr>
        <w:pStyle w:val="ListParagraph"/>
        <w:ind w:left="360"/>
      </w:pPr>
      <w:r w:rsidRPr="00321C56">
        <w:rPr>
          <w:u w:val="single"/>
        </w:rPr>
        <w:t>Duties of an agent</w:t>
      </w:r>
      <w:r>
        <w:t xml:space="preserve">: 1- work in a fiduciary capacity. In a position a special relationship of trust. You have a duty of good faith with others. In a position of power and always have to work in the best interest of others. </w:t>
      </w:r>
      <w:r w:rsidR="00321C56">
        <w:t xml:space="preserve">Police officer has a limited power. </w:t>
      </w:r>
    </w:p>
    <w:p w14:paraId="413CE772" w14:textId="71EEAD42" w:rsidR="00321C56" w:rsidRDefault="00321C56" w:rsidP="00590A98">
      <w:pPr>
        <w:pStyle w:val="ListParagraph"/>
        <w:ind w:left="360"/>
      </w:pPr>
      <w:r>
        <w:t xml:space="preserve">2- follow orders.  If you must give directions, you must do it. </w:t>
      </w:r>
    </w:p>
    <w:p w14:paraId="4854A299" w14:textId="12676166" w:rsidR="00321C56" w:rsidRDefault="00321C56" w:rsidP="00590A98">
      <w:pPr>
        <w:pStyle w:val="ListParagraph"/>
        <w:ind w:left="360"/>
      </w:pPr>
      <w:r>
        <w:t xml:space="preserve">3- make full disclosure of information. </w:t>
      </w:r>
    </w:p>
    <w:p w14:paraId="6C79A978" w14:textId="41E0580B" w:rsidR="00321C56" w:rsidRDefault="00321C56" w:rsidP="00590A98">
      <w:pPr>
        <w:pStyle w:val="ListParagraph"/>
        <w:ind w:left="360"/>
      </w:pPr>
      <w:r>
        <w:t>4- avoid conflict of interest</w:t>
      </w:r>
    </w:p>
    <w:p w14:paraId="231042D3" w14:textId="05D268A9" w:rsidR="00321C56" w:rsidRDefault="00321C56" w:rsidP="00590A98">
      <w:pPr>
        <w:pStyle w:val="ListParagraph"/>
        <w:ind w:left="360"/>
      </w:pPr>
      <w:r>
        <w:t>5- avoid serving more than one principle/employer</w:t>
      </w:r>
    </w:p>
    <w:p w14:paraId="7199804F" w14:textId="7113E1C1" w:rsidR="00321C56" w:rsidRDefault="00321C56" w:rsidP="00590A98">
      <w:pPr>
        <w:pStyle w:val="ListParagraph"/>
        <w:ind w:left="360"/>
      </w:pPr>
      <w:r>
        <w:t>6- avoid making a secret commission</w:t>
      </w:r>
    </w:p>
    <w:p w14:paraId="239DA01B" w14:textId="7405D696" w:rsidR="00321C56" w:rsidRDefault="00321C56" w:rsidP="00590A98">
      <w:pPr>
        <w:pStyle w:val="ListParagraph"/>
        <w:ind w:left="360"/>
      </w:pPr>
      <w:r>
        <w:t>7- using the equipment and assets of the principle/employer</w:t>
      </w:r>
    </w:p>
    <w:p w14:paraId="0571E881" w14:textId="77777777" w:rsidR="00A96539" w:rsidRDefault="00A96539" w:rsidP="00A325CA">
      <w:pPr>
        <w:pStyle w:val="ListParagraph"/>
        <w:ind w:left="360"/>
      </w:pPr>
    </w:p>
    <w:p w14:paraId="7DF14CE4" w14:textId="3F335305" w:rsidR="00A96539" w:rsidRDefault="00A96539" w:rsidP="00A325CA">
      <w:pPr>
        <w:pStyle w:val="ListParagraph"/>
        <w:ind w:left="360"/>
        <w:rPr>
          <w:bCs/>
        </w:rPr>
      </w:pPr>
      <w:r>
        <w:rPr>
          <w:b/>
          <w:bCs/>
        </w:rPr>
        <w:t xml:space="preserve">*Side note- </w:t>
      </w:r>
      <w:r w:rsidRPr="00A96539">
        <w:rPr>
          <w:bCs/>
        </w:rPr>
        <w:t xml:space="preserve">the U of Ottawa is private and publicly funded. What is the mission of the U of Ottawa? </w:t>
      </w:r>
      <w:r>
        <w:rPr>
          <w:bCs/>
        </w:rPr>
        <w:t>Promote the advancement of learning and the dissemination of knowl</w:t>
      </w:r>
      <w:r w:rsidR="00D1397C">
        <w:rPr>
          <w:bCs/>
        </w:rPr>
        <w:t>edge, in accordance with Christian</w:t>
      </w:r>
      <w:r>
        <w:rPr>
          <w:bCs/>
        </w:rPr>
        <w:t xml:space="preserve"> principles, further bilingualism and biculturalism and to preserve and develop French culture in Ontario. The legal name of U of O is Universite d’ottawa. Not Ottawa u. </w:t>
      </w:r>
    </w:p>
    <w:p w14:paraId="2131A984" w14:textId="77777777" w:rsidR="009D2A87" w:rsidRDefault="009D2A87" w:rsidP="00A325CA">
      <w:pPr>
        <w:pStyle w:val="ListParagraph"/>
        <w:pBdr>
          <w:bottom w:val="single" w:sz="12" w:space="1" w:color="auto"/>
        </w:pBdr>
        <w:ind w:left="360"/>
      </w:pPr>
    </w:p>
    <w:p w14:paraId="68967B1F" w14:textId="43E42223" w:rsidR="009D2A87" w:rsidRDefault="009D2A87" w:rsidP="00A325CA">
      <w:pPr>
        <w:pStyle w:val="ListParagraph"/>
        <w:ind w:left="360"/>
      </w:pPr>
      <w:r>
        <w:t>Feb 11, 2013</w:t>
      </w:r>
    </w:p>
    <w:p w14:paraId="06609FEE" w14:textId="77777777" w:rsidR="009D2A87" w:rsidRDefault="009D2A87" w:rsidP="00A325CA">
      <w:pPr>
        <w:pStyle w:val="ListParagraph"/>
        <w:ind w:left="360"/>
      </w:pPr>
    </w:p>
    <w:p w14:paraId="1717225A" w14:textId="77777777" w:rsidR="009D2A87" w:rsidRDefault="009D2A87" w:rsidP="00A325CA">
      <w:pPr>
        <w:pStyle w:val="ListParagraph"/>
        <w:ind w:left="360"/>
      </w:pPr>
      <w:r>
        <w:t xml:space="preserve">Duty of the principal: </w:t>
      </w:r>
    </w:p>
    <w:p w14:paraId="0940FB7C" w14:textId="35DC2207" w:rsidR="009D2A87" w:rsidRDefault="009D2A87" w:rsidP="00A325CA">
      <w:pPr>
        <w:pStyle w:val="ListParagraph"/>
        <w:ind w:left="360"/>
      </w:pPr>
      <w:r>
        <w:t>1-make sure the actual principal pays for the fees</w:t>
      </w:r>
      <w:r w:rsidR="00FE37B9">
        <w:t>/commission/salary</w:t>
      </w:r>
      <w:r>
        <w:t>. When you are an employee you want to be paid by your employer.</w:t>
      </w:r>
    </w:p>
    <w:p w14:paraId="591229C1" w14:textId="28D8A855" w:rsidR="00FE37B9" w:rsidRDefault="00FE37B9" w:rsidP="00A325CA">
      <w:pPr>
        <w:pStyle w:val="ListParagraph"/>
        <w:ind w:left="360"/>
      </w:pPr>
      <w:r>
        <w:t xml:space="preserve">2-Provide instructions, provide norms are rules. These are the actual work conditions, this is the manual for employees. </w:t>
      </w:r>
    </w:p>
    <w:p w14:paraId="1ABE88D7" w14:textId="1A947048" w:rsidR="00FE37B9" w:rsidRDefault="00FE37B9" w:rsidP="00A325CA">
      <w:pPr>
        <w:pStyle w:val="ListParagraph"/>
        <w:ind w:left="360"/>
      </w:pPr>
      <w:r>
        <w:t>3-Provide training if it is a specific task. Need to be trained and certified.</w:t>
      </w:r>
    </w:p>
    <w:p w14:paraId="4BA43B45" w14:textId="5B55BAFB" w:rsidR="00FE37B9" w:rsidRDefault="00FE37B9" w:rsidP="00A325CA">
      <w:pPr>
        <w:pStyle w:val="ListParagraph"/>
        <w:ind w:left="360"/>
      </w:pPr>
      <w:r>
        <w:t>4-Provide rules of protection and security. They must protect you if somebody is suing you and must take precautionary steps to guide you.</w:t>
      </w:r>
    </w:p>
    <w:p w14:paraId="5F42B112" w14:textId="33C8B58E" w:rsidR="00F34525" w:rsidRDefault="00F34525" w:rsidP="00A325CA">
      <w:pPr>
        <w:pStyle w:val="ListParagraph"/>
        <w:ind w:left="360"/>
      </w:pPr>
      <w:r>
        <w:t>5-The agent is in form of any major changes, include changes to its authority.</w:t>
      </w:r>
    </w:p>
    <w:p w14:paraId="35E9E293" w14:textId="726F2159" w:rsidR="00F34525" w:rsidRDefault="00F34525" w:rsidP="00A325CA">
      <w:pPr>
        <w:pStyle w:val="ListParagraph"/>
        <w:ind w:left="360"/>
      </w:pPr>
      <w:r>
        <w:t xml:space="preserve">6-Need to make sure that you will serve the best interest of the agent. Make sure you are taking care of the agent. Make sure that they have been given a process of reimbursement for their personal expenses. Compensate against losses. </w:t>
      </w:r>
      <w:r w:rsidR="002A260D">
        <w:t>To support the agent in the process of your job.</w:t>
      </w:r>
    </w:p>
    <w:p w14:paraId="3EAC2D15" w14:textId="32F4BF01" w:rsidR="00B60916" w:rsidRDefault="00B60916" w:rsidP="00A325CA">
      <w:pPr>
        <w:pStyle w:val="ListParagraph"/>
        <w:ind w:left="360"/>
      </w:pPr>
      <w:r>
        <w:t>Liabilities in terms of agencies:</w:t>
      </w:r>
    </w:p>
    <w:p w14:paraId="6E4A498E" w14:textId="67497504" w:rsidR="00B60916" w:rsidRDefault="00B60916" w:rsidP="00A325CA">
      <w:pPr>
        <w:pStyle w:val="ListParagraph"/>
        <w:ind w:left="360"/>
      </w:pPr>
      <w:r>
        <w:t xml:space="preserve">1-The principal is always liable for the conduct of his agent. </w:t>
      </w:r>
    </w:p>
    <w:p w14:paraId="668C09A9" w14:textId="5D8DD794" w:rsidR="00B60916" w:rsidRDefault="00B60916" w:rsidP="00A325CA">
      <w:pPr>
        <w:pStyle w:val="ListParagraph"/>
        <w:ind w:left="360"/>
      </w:pPr>
      <w:r>
        <w:t>2-When there is apparent authority created by the principal, then the principal is liable. Apparent authority is created by conduct and words. I (the principal) am appointing this agent to be responsible for marketing.</w:t>
      </w:r>
    </w:p>
    <w:p w14:paraId="6981D116" w14:textId="7B425729" w:rsidR="009D2A87" w:rsidRDefault="00B946BD" w:rsidP="00A325CA">
      <w:pPr>
        <w:pStyle w:val="ListParagraph"/>
        <w:ind w:left="360"/>
      </w:pPr>
      <w:r>
        <w:t xml:space="preserve">3-Access of the authority of the agent. When the agent exceeds his authority, the principal has the option of creating ratification. </w:t>
      </w:r>
    </w:p>
    <w:p w14:paraId="112E4101" w14:textId="77777777" w:rsidR="00167346" w:rsidRDefault="00167346" w:rsidP="00A325CA">
      <w:pPr>
        <w:pStyle w:val="ListParagraph"/>
        <w:ind w:left="360"/>
      </w:pPr>
    </w:p>
    <w:p w14:paraId="3680763E" w14:textId="63A4478E" w:rsidR="00167346" w:rsidRDefault="00167346" w:rsidP="00A325CA">
      <w:pPr>
        <w:pStyle w:val="ListParagraph"/>
        <w:ind w:left="360"/>
      </w:pPr>
      <w:r>
        <w:t>Power of Attorney:</w:t>
      </w:r>
    </w:p>
    <w:p w14:paraId="305A0441" w14:textId="31C630B0" w:rsidR="00167346" w:rsidRDefault="00167346" w:rsidP="00A325CA">
      <w:pPr>
        <w:pStyle w:val="ListParagraph"/>
        <w:ind w:left="360"/>
      </w:pPr>
      <w:r>
        <w:t>1-Guardian of Property</w:t>
      </w:r>
    </w:p>
    <w:p w14:paraId="0861FA26" w14:textId="1A717426" w:rsidR="00167346" w:rsidRDefault="00167346" w:rsidP="00A325CA">
      <w:pPr>
        <w:pStyle w:val="ListParagraph"/>
        <w:ind w:left="360"/>
      </w:pPr>
      <w:r>
        <w:t>2-Guardian of the Person: has to be 16 years old</w:t>
      </w:r>
      <w:r w:rsidR="00240DC3">
        <w:t xml:space="preserve"> to be a guardian</w:t>
      </w:r>
    </w:p>
    <w:p w14:paraId="1B46A236" w14:textId="7A3F02F7" w:rsidR="00167346" w:rsidRDefault="00167346" w:rsidP="00A325CA">
      <w:pPr>
        <w:pStyle w:val="ListParagraph"/>
        <w:ind w:left="360"/>
      </w:pPr>
      <w:r>
        <w:t>3-Incapacity: mental (Alzheimer)</w:t>
      </w:r>
    </w:p>
    <w:p w14:paraId="343F2604" w14:textId="77777777" w:rsidR="009D2A87" w:rsidRDefault="009D2A87" w:rsidP="00A325CA">
      <w:pPr>
        <w:pStyle w:val="ListParagraph"/>
        <w:ind w:left="360"/>
      </w:pPr>
    </w:p>
    <w:p w14:paraId="6C8B7600" w14:textId="3D3AC51A" w:rsidR="00B91EDE" w:rsidRDefault="00B91EDE" w:rsidP="00A325CA">
      <w:pPr>
        <w:pStyle w:val="ListParagraph"/>
        <w:ind w:left="360"/>
      </w:pPr>
      <w:r>
        <w:t>Sole Proprietorship:</w:t>
      </w:r>
    </w:p>
    <w:p w14:paraId="395FA7A1" w14:textId="1CA8D308" w:rsidR="00814002" w:rsidRDefault="00814002" w:rsidP="00A325CA">
      <w:pPr>
        <w:pStyle w:val="ListParagraph"/>
        <w:ind w:left="360"/>
      </w:pPr>
      <w:r>
        <w:t>-Single regulatory measures</w:t>
      </w:r>
    </w:p>
    <w:p w14:paraId="37E9BA9C" w14:textId="3A9C3B25" w:rsidR="00814002" w:rsidRDefault="00814002" w:rsidP="00A325CA">
      <w:pPr>
        <w:pStyle w:val="ListParagraph"/>
        <w:ind w:left="360"/>
      </w:pPr>
      <w:r>
        <w:t>-</w:t>
      </w:r>
      <w:r w:rsidR="00041827">
        <w:t>All your personal assets are involved</w:t>
      </w:r>
    </w:p>
    <w:p w14:paraId="4AF52BC0" w14:textId="1695BE7B" w:rsidR="00041827" w:rsidRDefault="00041827" w:rsidP="00A325CA">
      <w:pPr>
        <w:pStyle w:val="ListParagraph"/>
        <w:ind w:left="360"/>
      </w:pPr>
      <w:r>
        <w:t>-Your always liable for everything</w:t>
      </w:r>
    </w:p>
    <w:p w14:paraId="12A84DE4" w14:textId="77777777" w:rsidR="00B91EDE" w:rsidRDefault="00B91EDE" w:rsidP="00A325CA">
      <w:pPr>
        <w:pStyle w:val="ListParagraph"/>
        <w:ind w:left="360"/>
      </w:pPr>
    </w:p>
    <w:p w14:paraId="5DC0D654" w14:textId="60D0CE89" w:rsidR="00B91EDE" w:rsidRDefault="00B91EDE" w:rsidP="00A325CA">
      <w:pPr>
        <w:pStyle w:val="ListParagraph"/>
        <w:ind w:left="360"/>
      </w:pPr>
      <w:r>
        <w:t>Partnership:</w:t>
      </w:r>
    </w:p>
    <w:p w14:paraId="49EB3EB0" w14:textId="460FACDB" w:rsidR="00B91EDE" w:rsidRDefault="00B91EDE" w:rsidP="00A325CA">
      <w:pPr>
        <w:pStyle w:val="ListParagraph"/>
        <w:ind w:left="360"/>
      </w:pPr>
      <w:r>
        <w:t>1-can be verbal or in writing</w:t>
      </w:r>
    </w:p>
    <w:p w14:paraId="45904D7D" w14:textId="3BCE6395" w:rsidR="00B91EDE" w:rsidRDefault="00B91EDE" w:rsidP="00A325CA">
      <w:pPr>
        <w:pStyle w:val="ListParagraph"/>
        <w:ind w:left="360"/>
      </w:pPr>
      <w:r>
        <w:t>2-Has to be a legal business</w:t>
      </w:r>
    </w:p>
    <w:p w14:paraId="2962511C" w14:textId="5FDB7A7F" w:rsidR="00B91EDE" w:rsidRDefault="00B91EDE" w:rsidP="00A325CA">
      <w:pPr>
        <w:pStyle w:val="ListParagraph"/>
        <w:ind w:left="360"/>
      </w:pPr>
      <w:r>
        <w:t>3-Idea is to make a profit</w:t>
      </w:r>
    </w:p>
    <w:p w14:paraId="77CF1EBF" w14:textId="08C7937D" w:rsidR="00B91EDE" w:rsidRDefault="00B91EDE" w:rsidP="00A325CA">
      <w:pPr>
        <w:pStyle w:val="ListParagraph"/>
        <w:ind w:left="360"/>
      </w:pPr>
      <w:r>
        <w:t>4-May consist of different parties</w:t>
      </w:r>
    </w:p>
    <w:p w14:paraId="01F756BF" w14:textId="6EB729BB" w:rsidR="00B91EDE" w:rsidRDefault="00477151" w:rsidP="00A325CA">
      <w:pPr>
        <w:pStyle w:val="ListParagraph"/>
        <w:ind w:left="360"/>
      </w:pPr>
      <w:r>
        <w:t>5-Partnership LLP means you are only liable for your own faults if sued, not your partners.</w:t>
      </w:r>
    </w:p>
    <w:p w14:paraId="3C6F928E" w14:textId="77777777" w:rsidR="005879C8" w:rsidRDefault="005879C8" w:rsidP="00A325CA">
      <w:pPr>
        <w:pStyle w:val="ListParagraph"/>
        <w:ind w:left="360"/>
      </w:pPr>
    </w:p>
    <w:p w14:paraId="1F561ED7" w14:textId="0EE38737" w:rsidR="005879C8" w:rsidRDefault="005879C8" w:rsidP="00A325CA">
      <w:pPr>
        <w:pStyle w:val="ListParagraph"/>
        <w:ind w:left="360"/>
      </w:pPr>
      <w:r>
        <w:t>Midterm Ch 1-4, 28, 13, 14 – Only what is covered in class not in textbook, rely on notes and class examples.</w:t>
      </w:r>
      <w:r w:rsidR="00FF6487">
        <w:t xml:space="preserve"> Certain websites we went on count.</w:t>
      </w:r>
    </w:p>
    <w:p w14:paraId="49C7000D" w14:textId="77777777" w:rsidR="00FF6487" w:rsidRDefault="00FF6487" w:rsidP="00A325CA">
      <w:pPr>
        <w:pStyle w:val="ListParagraph"/>
        <w:ind w:left="360"/>
      </w:pPr>
    </w:p>
    <w:p w14:paraId="7259DFF7" w14:textId="7CF2007C" w:rsidR="00FF6487" w:rsidRDefault="00FF6487" w:rsidP="00A325CA">
      <w:pPr>
        <w:pStyle w:val="ListParagraph"/>
        <w:ind w:left="360"/>
      </w:pPr>
      <w:r>
        <w:t>3 questions, deal with defining concepts, legal elements, with an example</w:t>
      </w:r>
    </w:p>
    <w:p w14:paraId="2254FA87" w14:textId="77777777" w:rsidR="00A3441C" w:rsidRDefault="00A3441C" w:rsidP="00A325CA">
      <w:pPr>
        <w:pStyle w:val="ListParagraph"/>
        <w:pBdr>
          <w:bottom w:val="single" w:sz="12" w:space="1" w:color="auto"/>
        </w:pBdr>
        <w:ind w:left="360"/>
      </w:pPr>
    </w:p>
    <w:p w14:paraId="13F9FA5C" w14:textId="77777777" w:rsidR="00A3441C" w:rsidRDefault="00A3441C" w:rsidP="00A325CA">
      <w:pPr>
        <w:pStyle w:val="ListParagraph"/>
        <w:ind w:left="360"/>
      </w:pPr>
    </w:p>
    <w:p w14:paraId="3666CEBC" w14:textId="77777777" w:rsidR="00A3441C" w:rsidRDefault="00A3441C" w:rsidP="00A3441C">
      <w:pPr>
        <w:jc w:val="center"/>
      </w:pPr>
      <w:r>
        <w:t>Business Law Notes</w:t>
      </w:r>
    </w:p>
    <w:p w14:paraId="2115C9C8" w14:textId="77777777" w:rsidR="00A3441C" w:rsidRDefault="00A3441C" w:rsidP="00A3441C">
      <w:pPr>
        <w:jc w:val="both"/>
      </w:pPr>
      <w:r>
        <w:t>Chapter 1</w:t>
      </w:r>
    </w:p>
    <w:p w14:paraId="5BEABC12" w14:textId="77777777" w:rsidR="00A3441C" w:rsidRDefault="00A3441C" w:rsidP="00A3441C">
      <w:pPr>
        <w:pStyle w:val="ListParagraph"/>
        <w:numPr>
          <w:ilvl w:val="0"/>
          <w:numId w:val="8"/>
        </w:numPr>
        <w:spacing w:after="200" w:line="276" w:lineRule="auto"/>
        <w:jc w:val="both"/>
      </w:pPr>
      <w:r>
        <w:t>Mediation- Process through which parties to a dispute endeavour to reach a resolution with the assistance of a neutral non-binding third party.</w:t>
      </w:r>
    </w:p>
    <w:p w14:paraId="573DE424" w14:textId="77777777" w:rsidR="00A3441C" w:rsidRDefault="00A3441C" w:rsidP="00A3441C">
      <w:pPr>
        <w:pStyle w:val="ListParagraph"/>
        <w:numPr>
          <w:ilvl w:val="1"/>
          <w:numId w:val="8"/>
        </w:numPr>
        <w:spacing w:after="200" w:line="276" w:lineRule="auto"/>
        <w:jc w:val="both"/>
      </w:pPr>
      <w:r>
        <w:t>Is less expensive and quicker</w:t>
      </w:r>
    </w:p>
    <w:p w14:paraId="7C661E9A" w14:textId="77777777" w:rsidR="00A3441C" w:rsidRDefault="00A3441C" w:rsidP="00A3441C">
      <w:pPr>
        <w:pStyle w:val="ListParagraph"/>
        <w:numPr>
          <w:ilvl w:val="1"/>
          <w:numId w:val="8"/>
        </w:numPr>
        <w:spacing w:after="200" w:line="276" w:lineRule="auto"/>
        <w:jc w:val="both"/>
      </w:pPr>
      <w:r>
        <w:t>Private and confidential</w:t>
      </w:r>
    </w:p>
    <w:p w14:paraId="74B0FEDD" w14:textId="77777777" w:rsidR="00A3441C" w:rsidRDefault="00A3441C" w:rsidP="00A3441C">
      <w:pPr>
        <w:pStyle w:val="ListParagraph"/>
        <w:numPr>
          <w:ilvl w:val="1"/>
          <w:numId w:val="8"/>
        </w:numPr>
        <w:spacing w:after="200" w:line="276" w:lineRule="auto"/>
        <w:jc w:val="both"/>
      </w:pPr>
      <w:r>
        <w:t>Preserves ongoing relationship</w:t>
      </w:r>
    </w:p>
    <w:p w14:paraId="452E6D7B" w14:textId="77777777" w:rsidR="00A3441C" w:rsidRDefault="00A3441C" w:rsidP="00A3441C">
      <w:pPr>
        <w:pStyle w:val="ListParagraph"/>
        <w:numPr>
          <w:ilvl w:val="1"/>
          <w:numId w:val="8"/>
        </w:numPr>
        <w:spacing w:after="200" w:line="276" w:lineRule="auto"/>
        <w:jc w:val="both"/>
      </w:pPr>
      <w:r>
        <w:t>Can benefit both parties in its resolution</w:t>
      </w:r>
    </w:p>
    <w:p w14:paraId="212AD1A4" w14:textId="77777777" w:rsidR="00A3441C" w:rsidRDefault="00A3441C" w:rsidP="00A3441C">
      <w:pPr>
        <w:pStyle w:val="ListParagraph"/>
        <w:numPr>
          <w:ilvl w:val="0"/>
          <w:numId w:val="8"/>
        </w:numPr>
        <w:spacing w:after="200" w:line="276" w:lineRule="auto"/>
        <w:jc w:val="both"/>
      </w:pPr>
      <w:r>
        <w:t>Arbitration- Process whereby neutral third part makes a binding decision to resolve dispute</w:t>
      </w:r>
    </w:p>
    <w:p w14:paraId="02B93EC6" w14:textId="77777777" w:rsidR="00A3441C" w:rsidRDefault="00A3441C" w:rsidP="00A3441C">
      <w:pPr>
        <w:pStyle w:val="ListParagraph"/>
        <w:numPr>
          <w:ilvl w:val="0"/>
          <w:numId w:val="8"/>
        </w:numPr>
        <w:spacing w:after="200" w:line="276" w:lineRule="auto"/>
        <w:jc w:val="both"/>
      </w:pPr>
      <w:r>
        <w:t>Litigation- process where one sues another</w:t>
      </w:r>
    </w:p>
    <w:p w14:paraId="17A9DC44" w14:textId="77777777" w:rsidR="00A3441C" w:rsidRDefault="00A3441C" w:rsidP="00A3441C">
      <w:pPr>
        <w:pStyle w:val="ListParagraph"/>
        <w:numPr>
          <w:ilvl w:val="0"/>
          <w:numId w:val="8"/>
        </w:numPr>
        <w:spacing w:after="200" w:line="276" w:lineRule="auto"/>
        <w:jc w:val="both"/>
      </w:pPr>
      <w:r>
        <w:t>Legal Risk Management Plan- Comprehensive plan for dealing with legal risk involved in running a business.</w:t>
      </w:r>
    </w:p>
    <w:p w14:paraId="6A73E83B" w14:textId="77777777" w:rsidR="00A3441C" w:rsidRDefault="00A3441C" w:rsidP="00A3441C">
      <w:pPr>
        <w:jc w:val="both"/>
      </w:pPr>
      <w:r>
        <w:t>Chapter 2- Court system</w:t>
      </w:r>
    </w:p>
    <w:p w14:paraId="7BA113DE" w14:textId="77777777" w:rsidR="00A3441C" w:rsidRDefault="00A3441C" w:rsidP="00A3441C">
      <w:pPr>
        <w:pStyle w:val="ListParagraph"/>
        <w:numPr>
          <w:ilvl w:val="0"/>
          <w:numId w:val="8"/>
        </w:numPr>
        <w:spacing w:after="200" w:line="276" w:lineRule="auto"/>
        <w:jc w:val="both"/>
      </w:pPr>
      <w:r>
        <w:t>Courts:</w:t>
      </w:r>
    </w:p>
    <w:p w14:paraId="6D843630" w14:textId="77777777" w:rsidR="00A3441C" w:rsidRDefault="00A3441C" w:rsidP="00A3441C">
      <w:pPr>
        <w:pStyle w:val="ListParagraph"/>
        <w:numPr>
          <w:ilvl w:val="0"/>
          <w:numId w:val="8"/>
        </w:numPr>
        <w:spacing w:after="200" w:line="276" w:lineRule="auto"/>
        <w:jc w:val="both"/>
      </w:pPr>
    </w:p>
    <w:p w14:paraId="041FCA19" w14:textId="77777777" w:rsidR="00A3441C" w:rsidRDefault="00A3441C" w:rsidP="00A3441C">
      <w:pPr>
        <w:pStyle w:val="ListParagraph"/>
        <w:jc w:val="both"/>
      </w:pPr>
      <w:r>
        <w:t>Supreme Court</w:t>
      </w:r>
    </w:p>
    <w:p w14:paraId="5298E1E5" w14:textId="77777777" w:rsidR="00A3441C" w:rsidRDefault="00A3441C" w:rsidP="00A3441C">
      <w:pPr>
        <w:pStyle w:val="ListParagraph"/>
        <w:jc w:val="both"/>
      </w:pPr>
      <w:r>
        <w:t>Court of appeal (provincial)                         Federal Court (appeal)</w:t>
      </w:r>
    </w:p>
    <w:p w14:paraId="4E1EEC9A" w14:textId="77777777" w:rsidR="00A3441C" w:rsidRDefault="00A3441C" w:rsidP="00A3441C">
      <w:pPr>
        <w:pStyle w:val="ListParagraph"/>
        <w:jc w:val="both"/>
      </w:pPr>
      <w:r>
        <w:t>Superior Courts (provincial)                         Federal Court (trial)</w:t>
      </w:r>
    </w:p>
    <w:p w14:paraId="1367A4B1" w14:textId="77777777" w:rsidR="00A3441C" w:rsidRDefault="00A3441C" w:rsidP="00A3441C">
      <w:pPr>
        <w:pStyle w:val="ListParagraph"/>
        <w:jc w:val="both"/>
      </w:pPr>
      <w:r>
        <w:t>Small Claims Courts</w:t>
      </w:r>
    </w:p>
    <w:p w14:paraId="0A25DE7D" w14:textId="77777777" w:rsidR="00A3441C" w:rsidRDefault="00A3441C" w:rsidP="00A3441C">
      <w:pPr>
        <w:pStyle w:val="ListParagraph"/>
        <w:numPr>
          <w:ilvl w:val="0"/>
          <w:numId w:val="8"/>
        </w:numPr>
        <w:spacing w:after="200" w:line="276" w:lineRule="auto"/>
        <w:jc w:val="both"/>
      </w:pPr>
      <w:r>
        <w:t>Fundamental Freedoms</w:t>
      </w:r>
    </w:p>
    <w:p w14:paraId="69D5201F" w14:textId="77777777" w:rsidR="00A3441C" w:rsidRDefault="00A3441C" w:rsidP="00A3441C">
      <w:pPr>
        <w:pStyle w:val="ListParagraph"/>
        <w:numPr>
          <w:ilvl w:val="1"/>
          <w:numId w:val="8"/>
        </w:numPr>
        <w:spacing w:after="200" w:line="276" w:lineRule="auto"/>
        <w:jc w:val="both"/>
      </w:pPr>
      <w:r>
        <w:t>Conscience and religion</w:t>
      </w:r>
    </w:p>
    <w:p w14:paraId="303E46BD" w14:textId="77777777" w:rsidR="00A3441C" w:rsidRDefault="00A3441C" w:rsidP="00A3441C">
      <w:pPr>
        <w:pStyle w:val="ListParagraph"/>
        <w:numPr>
          <w:ilvl w:val="1"/>
          <w:numId w:val="8"/>
        </w:numPr>
        <w:spacing w:after="200" w:line="276" w:lineRule="auto"/>
        <w:jc w:val="both"/>
      </w:pPr>
      <w:r>
        <w:t>Thoughts. Beliefs opions, ex freedom of press and communication</w:t>
      </w:r>
    </w:p>
    <w:p w14:paraId="602C95B4" w14:textId="77777777" w:rsidR="00A3441C" w:rsidRDefault="00A3441C" w:rsidP="00A3441C">
      <w:pPr>
        <w:pStyle w:val="ListParagraph"/>
        <w:numPr>
          <w:ilvl w:val="1"/>
          <w:numId w:val="8"/>
        </w:numPr>
        <w:spacing w:after="200" w:line="276" w:lineRule="auto"/>
        <w:jc w:val="both"/>
      </w:pPr>
      <w:r>
        <w:t>Peaceful assembly</w:t>
      </w:r>
    </w:p>
    <w:p w14:paraId="2977FA73" w14:textId="77777777" w:rsidR="00A3441C" w:rsidRDefault="00A3441C" w:rsidP="00A3441C">
      <w:pPr>
        <w:pStyle w:val="ListParagraph"/>
        <w:numPr>
          <w:ilvl w:val="1"/>
          <w:numId w:val="8"/>
        </w:numPr>
        <w:spacing w:after="200" w:line="276" w:lineRule="auto"/>
        <w:jc w:val="both"/>
      </w:pPr>
      <w:r>
        <w:t>Association</w:t>
      </w:r>
    </w:p>
    <w:p w14:paraId="7ACFE25E" w14:textId="77777777" w:rsidR="00A3441C" w:rsidRDefault="00A3441C" w:rsidP="00A3441C">
      <w:pPr>
        <w:pStyle w:val="ListParagraph"/>
        <w:numPr>
          <w:ilvl w:val="0"/>
          <w:numId w:val="8"/>
        </w:numPr>
        <w:spacing w:after="200" w:line="276" w:lineRule="auto"/>
        <w:jc w:val="both"/>
      </w:pPr>
      <w:r>
        <w:t>Substantive Law- Laws defining rights, duties, liabilities</w:t>
      </w:r>
    </w:p>
    <w:p w14:paraId="142C3320" w14:textId="77777777" w:rsidR="00A3441C" w:rsidRDefault="00A3441C" w:rsidP="00A3441C">
      <w:pPr>
        <w:pStyle w:val="ListParagraph"/>
        <w:numPr>
          <w:ilvl w:val="0"/>
          <w:numId w:val="8"/>
        </w:numPr>
        <w:spacing w:after="200" w:line="276" w:lineRule="auto"/>
        <w:jc w:val="both"/>
      </w:pPr>
      <w:r>
        <w:t>Procedural Law- governs the procedure to enforce rights, duties, liabilities</w:t>
      </w:r>
    </w:p>
    <w:p w14:paraId="7EB21994" w14:textId="77777777" w:rsidR="00A3441C" w:rsidRDefault="00A3441C" w:rsidP="00A3441C">
      <w:pPr>
        <w:jc w:val="both"/>
      </w:pPr>
      <w:r>
        <w:t>Chapter 3- Risk</w:t>
      </w:r>
    </w:p>
    <w:p w14:paraId="118C437F" w14:textId="77777777" w:rsidR="00A3441C" w:rsidRDefault="00A3441C" w:rsidP="00A3441C">
      <w:pPr>
        <w:pStyle w:val="ListParagraph"/>
        <w:numPr>
          <w:ilvl w:val="0"/>
          <w:numId w:val="9"/>
        </w:numPr>
        <w:spacing w:after="200" w:line="276" w:lineRule="auto"/>
        <w:jc w:val="both"/>
      </w:pPr>
      <w:r>
        <w:t>Creating Legal risk management plane</w:t>
      </w:r>
    </w:p>
    <w:p w14:paraId="4D061502" w14:textId="77777777" w:rsidR="00A3441C" w:rsidRDefault="00A3441C" w:rsidP="00A3441C">
      <w:pPr>
        <w:pStyle w:val="ListParagraph"/>
        <w:numPr>
          <w:ilvl w:val="1"/>
          <w:numId w:val="9"/>
        </w:numPr>
        <w:spacing w:after="200" w:line="276" w:lineRule="auto"/>
        <w:jc w:val="both"/>
      </w:pPr>
      <w:r>
        <w:t>Identify risks</w:t>
      </w:r>
    </w:p>
    <w:p w14:paraId="7D60DE91" w14:textId="77777777" w:rsidR="00A3441C" w:rsidRDefault="00A3441C" w:rsidP="00A3441C">
      <w:pPr>
        <w:pStyle w:val="ListParagraph"/>
        <w:numPr>
          <w:ilvl w:val="2"/>
          <w:numId w:val="9"/>
        </w:numPr>
        <w:spacing w:after="200" w:line="276" w:lineRule="auto"/>
        <w:jc w:val="both"/>
      </w:pPr>
      <w:r>
        <w:t>Assess functional areas</w:t>
      </w:r>
    </w:p>
    <w:p w14:paraId="08474FA6" w14:textId="77777777" w:rsidR="00A3441C" w:rsidRDefault="00A3441C" w:rsidP="00A3441C">
      <w:pPr>
        <w:pStyle w:val="ListParagraph"/>
        <w:numPr>
          <w:ilvl w:val="2"/>
          <w:numId w:val="9"/>
        </w:numPr>
        <w:spacing w:after="200" w:line="276" w:lineRule="auto"/>
        <w:jc w:val="both"/>
      </w:pPr>
      <w:r>
        <w:t>Review business decisions</w:t>
      </w:r>
    </w:p>
    <w:p w14:paraId="32C7473B" w14:textId="77777777" w:rsidR="00A3441C" w:rsidRDefault="00A3441C" w:rsidP="00A3441C">
      <w:pPr>
        <w:pStyle w:val="ListParagraph"/>
        <w:numPr>
          <w:ilvl w:val="2"/>
          <w:numId w:val="9"/>
        </w:numPr>
        <w:spacing w:after="200" w:line="276" w:lineRule="auto"/>
        <w:jc w:val="both"/>
      </w:pPr>
      <w:r>
        <w:t>Examine relationships</w:t>
      </w:r>
    </w:p>
    <w:p w14:paraId="2204778E" w14:textId="77777777" w:rsidR="00A3441C" w:rsidRDefault="00A3441C" w:rsidP="00A3441C">
      <w:pPr>
        <w:pStyle w:val="ListParagraph"/>
        <w:numPr>
          <w:ilvl w:val="2"/>
          <w:numId w:val="9"/>
        </w:numPr>
        <w:spacing w:after="200" w:line="276" w:lineRule="auto"/>
        <w:jc w:val="both"/>
      </w:pPr>
      <w:r>
        <w:t>Analyze operations and transactions</w:t>
      </w:r>
    </w:p>
    <w:p w14:paraId="206B4340" w14:textId="77777777" w:rsidR="00A3441C" w:rsidRDefault="00A3441C" w:rsidP="00A3441C">
      <w:pPr>
        <w:pStyle w:val="ListParagraph"/>
        <w:numPr>
          <w:ilvl w:val="1"/>
          <w:numId w:val="9"/>
        </w:numPr>
        <w:spacing w:after="200" w:line="276" w:lineRule="auto"/>
        <w:jc w:val="both"/>
      </w:pPr>
      <w:r>
        <w:t>Evaluate</w:t>
      </w:r>
    </w:p>
    <w:p w14:paraId="4DFFBEB9" w14:textId="77777777" w:rsidR="00A3441C" w:rsidRDefault="00A3441C" w:rsidP="00A3441C">
      <w:pPr>
        <w:pStyle w:val="ListParagraph"/>
        <w:numPr>
          <w:ilvl w:val="2"/>
          <w:numId w:val="9"/>
        </w:numPr>
        <w:spacing w:after="200" w:line="276" w:lineRule="auto"/>
        <w:jc w:val="both"/>
      </w:pPr>
      <w:r>
        <w:t>Assess probability of loss</w:t>
      </w:r>
    </w:p>
    <w:p w14:paraId="67449C31" w14:textId="77777777" w:rsidR="00A3441C" w:rsidRDefault="00A3441C" w:rsidP="00A3441C">
      <w:pPr>
        <w:pStyle w:val="ListParagraph"/>
        <w:numPr>
          <w:ilvl w:val="2"/>
          <w:numId w:val="9"/>
        </w:numPr>
        <w:spacing w:after="200" w:line="276" w:lineRule="auto"/>
        <w:jc w:val="both"/>
      </w:pPr>
      <w:r>
        <w:t>Assess severity of loss</w:t>
      </w:r>
    </w:p>
    <w:p w14:paraId="4E28ED99" w14:textId="77777777" w:rsidR="00A3441C" w:rsidRDefault="00A3441C" w:rsidP="00A3441C">
      <w:pPr>
        <w:pStyle w:val="ListParagraph"/>
        <w:numPr>
          <w:ilvl w:val="1"/>
          <w:numId w:val="9"/>
        </w:numPr>
        <w:spacing w:after="200" w:line="276" w:lineRule="auto"/>
        <w:jc w:val="both"/>
      </w:pPr>
      <w:r>
        <w:t>Devise Plan</w:t>
      </w:r>
    </w:p>
    <w:p w14:paraId="132FF2B5" w14:textId="77777777" w:rsidR="00A3441C" w:rsidRDefault="00A3441C" w:rsidP="00A3441C">
      <w:pPr>
        <w:pStyle w:val="ListParagraph"/>
        <w:numPr>
          <w:ilvl w:val="2"/>
          <w:numId w:val="9"/>
        </w:numPr>
        <w:spacing w:after="200" w:line="276" w:lineRule="auto"/>
        <w:jc w:val="both"/>
      </w:pPr>
      <w:r>
        <w:t>Avoid or eliminate risk</w:t>
      </w:r>
    </w:p>
    <w:p w14:paraId="317EC15A" w14:textId="77777777" w:rsidR="00A3441C" w:rsidRDefault="00A3441C" w:rsidP="00A3441C">
      <w:pPr>
        <w:pStyle w:val="ListParagraph"/>
        <w:numPr>
          <w:ilvl w:val="3"/>
          <w:numId w:val="9"/>
        </w:numPr>
        <w:spacing w:after="200" w:line="276" w:lineRule="auto"/>
        <w:jc w:val="both"/>
      </w:pPr>
      <w:r>
        <w:t>Ceasing a business activity because legal risk is too great.</w:t>
      </w:r>
    </w:p>
    <w:p w14:paraId="66CC6AFE" w14:textId="77777777" w:rsidR="00A3441C" w:rsidRDefault="00A3441C" w:rsidP="00A3441C">
      <w:pPr>
        <w:pStyle w:val="ListParagraph"/>
        <w:numPr>
          <w:ilvl w:val="2"/>
          <w:numId w:val="9"/>
        </w:numPr>
        <w:spacing w:after="200" w:line="276" w:lineRule="auto"/>
        <w:jc w:val="both"/>
      </w:pPr>
      <w:r>
        <w:t>Reduce</w:t>
      </w:r>
    </w:p>
    <w:p w14:paraId="4B316F2F" w14:textId="77777777" w:rsidR="00A3441C" w:rsidRDefault="00A3441C" w:rsidP="00A3441C">
      <w:pPr>
        <w:pStyle w:val="ListParagraph"/>
        <w:numPr>
          <w:ilvl w:val="3"/>
          <w:numId w:val="9"/>
        </w:numPr>
        <w:spacing w:after="200" w:line="276" w:lineRule="auto"/>
        <w:jc w:val="both"/>
      </w:pPr>
      <w:r>
        <w:t>Implement practices to lower the probability of loss and its severity. Ex safety or environmental measures</w:t>
      </w:r>
    </w:p>
    <w:p w14:paraId="428340E8" w14:textId="77777777" w:rsidR="00A3441C" w:rsidRDefault="00A3441C" w:rsidP="00A3441C">
      <w:pPr>
        <w:pStyle w:val="ListParagraph"/>
        <w:numPr>
          <w:ilvl w:val="2"/>
          <w:numId w:val="9"/>
        </w:numPr>
        <w:spacing w:after="200" w:line="276" w:lineRule="auto"/>
        <w:jc w:val="both"/>
      </w:pPr>
      <w:r>
        <w:t>Transfer</w:t>
      </w:r>
    </w:p>
    <w:p w14:paraId="405DCE29" w14:textId="77777777" w:rsidR="00A3441C" w:rsidRDefault="00A3441C" w:rsidP="00A3441C">
      <w:pPr>
        <w:pStyle w:val="ListParagraph"/>
        <w:numPr>
          <w:ilvl w:val="3"/>
          <w:numId w:val="9"/>
        </w:numPr>
        <w:spacing w:after="200" w:line="276" w:lineRule="auto"/>
        <w:jc w:val="both"/>
      </w:pPr>
      <w:r>
        <w:t>Shift risk to someone else through contract. Ex insurance.</w:t>
      </w:r>
    </w:p>
    <w:p w14:paraId="69BAD87A" w14:textId="77777777" w:rsidR="00A3441C" w:rsidRDefault="00A3441C" w:rsidP="00A3441C">
      <w:pPr>
        <w:pStyle w:val="ListParagraph"/>
        <w:numPr>
          <w:ilvl w:val="2"/>
          <w:numId w:val="9"/>
        </w:numPr>
        <w:spacing w:after="200" w:line="276" w:lineRule="auto"/>
        <w:jc w:val="both"/>
      </w:pPr>
      <w:r>
        <w:t>Retain</w:t>
      </w:r>
    </w:p>
    <w:p w14:paraId="400FBB81" w14:textId="77777777" w:rsidR="00A3441C" w:rsidRDefault="00A3441C" w:rsidP="00A3441C">
      <w:pPr>
        <w:pStyle w:val="ListParagraph"/>
        <w:numPr>
          <w:ilvl w:val="3"/>
          <w:numId w:val="9"/>
        </w:numPr>
        <w:spacing w:after="200" w:line="276" w:lineRule="auto"/>
        <w:jc w:val="both"/>
      </w:pPr>
      <w:r>
        <w:t>Absorbing the loss if a legal risk materializes. Ex deductible</w:t>
      </w:r>
    </w:p>
    <w:p w14:paraId="36990F04" w14:textId="77777777" w:rsidR="00A3441C" w:rsidRDefault="00A3441C" w:rsidP="00A3441C">
      <w:pPr>
        <w:pStyle w:val="ListParagraph"/>
        <w:numPr>
          <w:ilvl w:val="1"/>
          <w:numId w:val="9"/>
        </w:numPr>
        <w:spacing w:after="200" w:line="276" w:lineRule="auto"/>
        <w:jc w:val="both"/>
      </w:pPr>
      <w:r>
        <w:t>Implement</w:t>
      </w:r>
    </w:p>
    <w:p w14:paraId="28E1ED69" w14:textId="77777777" w:rsidR="00A3441C" w:rsidRDefault="00A3441C" w:rsidP="00A3441C">
      <w:pPr>
        <w:pStyle w:val="ListParagraph"/>
        <w:numPr>
          <w:ilvl w:val="2"/>
          <w:numId w:val="9"/>
        </w:numPr>
        <w:spacing w:after="200" w:line="276" w:lineRule="auto"/>
        <w:jc w:val="both"/>
      </w:pPr>
      <w:r>
        <w:t>Carry out</w:t>
      </w:r>
    </w:p>
    <w:p w14:paraId="7E5DB0A1" w14:textId="77777777" w:rsidR="00A3441C" w:rsidRDefault="00A3441C" w:rsidP="00A3441C">
      <w:pPr>
        <w:pStyle w:val="ListParagraph"/>
        <w:numPr>
          <w:ilvl w:val="2"/>
          <w:numId w:val="9"/>
        </w:numPr>
        <w:spacing w:after="200" w:line="276" w:lineRule="auto"/>
        <w:jc w:val="both"/>
      </w:pPr>
      <w:r>
        <w:t>Monitor revise</w:t>
      </w:r>
    </w:p>
    <w:p w14:paraId="6B4E085F" w14:textId="77777777" w:rsidR="00A3441C" w:rsidRDefault="00A3441C" w:rsidP="00A3441C">
      <w:pPr>
        <w:pStyle w:val="ListParagraph"/>
        <w:jc w:val="both"/>
      </w:pPr>
    </w:p>
    <w:p w14:paraId="2BA41654" w14:textId="77777777" w:rsidR="00A3441C" w:rsidRDefault="00A3441C" w:rsidP="00A3441C">
      <w:pPr>
        <w:pStyle w:val="ListParagraph"/>
        <w:jc w:val="both"/>
      </w:pPr>
    </w:p>
    <w:p w14:paraId="50F96B0F" w14:textId="77777777" w:rsidR="00A3441C" w:rsidRDefault="00A3441C" w:rsidP="00A3441C">
      <w:pPr>
        <w:jc w:val="both"/>
      </w:pPr>
      <w:r>
        <w:t>Chapter 28- Insurance</w:t>
      </w:r>
    </w:p>
    <w:p w14:paraId="0B8CF06D" w14:textId="77777777" w:rsidR="00A3441C" w:rsidRDefault="00A3441C" w:rsidP="00A3441C">
      <w:pPr>
        <w:pStyle w:val="ListParagraph"/>
        <w:jc w:val="both"/>
      </w:pPr>
    </w:p>
    <w:p w14:paraId="38F02E22" w14:textId="77777777" w:rsidR="00A3441C" w:rsidRDefault="00A3441C" w:rsidP="00A3441C">
      <w:pPr>
        <w:pStyle w:val="ListParagraph"/>
        <w:numPr>
          <w:ilvl w:val="0"/>
          <w:numId w:val="13"/>
        </w:numPr>
        <w:spacing w:after="200" w:line="276" w:lineRule="auto"/>
        <w:jc w:val="both"/>
      </w:pPr>
      <w:r>
        <w:t>Duty to Disclose- Obligation of insured to provide to the insurer all the info related to the risk being insured.</w:t>
      </w:r>
    </w:p>
    <w:p w14:paraId="7126B274" w14:textId="77777777" w:rsidR="00A3441C" w:rsidRDefault="00A3441C" w:rsidP="00A3441C">
      <w:pPr>
        <w:pStyle w:val="ListParagraph"/>
        <w:numPr>
          <w:ilvl w:val="0"/>
          <w:numId w:val="10"/>
        </w:numPr>
        <w:spacing w:after="200" w:line="276" w:lineRule="auto"/>
        <w:ind w:left="709"/>
        <w:jc w:val="both"/>
      </w:pPr>
      <w:r>
        <w:t>Insurable Interest- A financial stake in what is being insured. Mandatory.</w:t>
      </w:r>
    </w:p>
    <w:p w14:paraId="7498FFC1" w14:textId="77777777" w:rsidR="00A3441C" w:rsidRDefault="00A3441C" w:rsidP="00A3441C">
      <w:pPr>
        <w:pStyle w:val="ListParagraph"/>
        <w:numPr>
          <w:ilvl w:val="0"/>
          <w:numId w:val="10"/>
        </w:numPr>
        <w:spacing w:after="200" w:line="276" w:lineRule="auto"/>
        <w:ind w:left="709"/>
        <w:jc w:val="both"/>
      </w:pPr>
      <w:r>
        <w:t>Indemnity- Obligation on the insurer to make good the loss, but not provide profit for insured.</w:t>
      </w:r>
    </w:p>
    <w:p w14:paraId="2C987372" w14:textId="77777777" w:rsidR="00A3441C" w:rsidRDefault="00A3441C" w:rsidP="00A3441C">
      <w:pPr>
        <w:pStyle w:val="ListParagraph"/>
        <w:numPr>
          <w:ilvl w:val="0"/>
          <w:numId w:val="10"/>
        </w:numPr>
        <w:spacing w:after="200" w:line="276" w:lineRule="auto"/>
        <w:ind w:left="709"/>
        <w:jc w:val="both"/>
      </w:pPr>
      <w:r>
        <w:t>Co-insurance Clause- If insure for less than total value. Insurance paid out is proportional to percent of the property insured.</w:t>
      </w:r>
    </w:p>
    <w:p w14:paraId="6F919847" w14:textId="77777777" w:rsidR="00A3441C" w:rsidRDefault="00A3441C" w:rsidP="00A3441C">
      <w:pPr>
        <w:pStyle w:val="ListParagraph"/>
        <w:numPr>
          <w:ilvl w:val="0"/>
          <w:numId w:val="10"/>
        </w:numPr>
        <w:spacing w:after="200" w:line="276" w:lineRule="auto"/>
        <w:ind w:left="709"/>
        <w:jc w:val="both"/>
      </w:pPr>
      <w:r>
        <w:t>Subrogation- The right of the insurer to recover the amount paid from a third party that caused the loss</w:t>
      </w:r>
    </w:p>
    <w:p w14:paraId="3F8BE104" w14:textId="77777777" w:rsidR="00A3441C" w:rsidRDefault="00A3441C" w:rsidP="00A3441C">
      <w:pPr>
        <w:pStyle w:val="ListParagraph"/>
        <w:numPr>
          <w:ilvl w:val="0"/>
          <w:numId w:val="10"/>
        </w:numPr>
        <w:spacing w:after="200" w:line="276" w:lineRule="auto"/>
        <w:ind w:left="709"/>
        <w:jc w:val="both"/>
      </w:pPr>
      <w:r>
        <w:t>Forfeiture rule- a criminal should not be permitted to profit from crime.</w:t>
      </w:r>
    </w:p>
    <w:p w14:paraId="74442ECA" w14:textId="77777777" w:rsidR="00A3441C" w:rsidRDefault="00A3441C" w:rsidP="00A3441C">
      <w:pPr>
        <w:pStyle w:val="ListParagraph"/>
        <w:ind w:left="709"/>
        <w:jc w:val="both"/>
      </w:pPr>
    </w:p>
    <w:p w14:paraId="76C40180" w14:textId="77777777" w:rsidR="00A3441C" w:rsidRDefault="00A3441C" w:rsidP="00A3441C">
      <w:pPr>
        <w:pStyle w:val="ListParagraph"/>
        <w:ind w:left="709"/>
        <w:jc w:val="both"/>
      </w:pPr>
      <w:r>
        <w:t>Chapter 13- Agency</w:t>
      </w:r>
    </w:p>
    <w:p w14:paraId="587A9119" w14:textId="77777777" w:rsidR="00A3441C" w:rsidRDefault="00A3441C" w:rsidP="00A3441C">
      <w:pPr>
        <w:pStyle w:val="ListParagraph"/>
        <w:ind w:left="709"/>
        <w:jc w:val="both"/>
      </w:pPr>
    </w:p>
    <w:p w14:paraId="711D40D3" w14:textId="77777777" w:rsidR="00A3441C" w:rsidRDefault="00A3441C" w:rsidP="00A3441C">
      <w:pPr>
        <w:pStyle w:val="ListParagraph"/>
        <w:numPr>
          <w:ilvl w:val="0"/>
          <w:numId w:val="11"/>
        </w:numPr>
        <w:spacing w:after="200" w:line="276" w:lineRule="auto"/>
        <w:ind w:left="709"/>
        <w:jc w:val="both"/>
      </w:pPr>
      <w:r>
        <w:t>Agent- person who is authorized to act</w:t>
      </w:r>
    </w:p>
    <w:p w14:paraId="0A4CC934" w14:textId="77777777" w:rsidR="00A3441C" w:rsidRDefault="00A3441C" w:rsidP="00A3441C">
      <w:pPr>
        <w:pStyle w:val="ListParagraph"/>
        <w:numPr>
          <w:ilvl w:val="0"/>
          <w:numId w:val="11"/>
        </w:numPr>
        <w:spacing w:after="200" w:line="276" w:lineRule="auto"/>
        <w:ind w:left="709"/>
        <w:jc w:val="both"/>
      </w:pPr>
      <w:r>
        <w:t>Principle- person who has permitted another to act on his behalf</w:t>
      </w:r>
    </w:p>
    <w:p w14:paraId="3ECF8EC2" w14:textId="77777777" w:rsidR="00A3441C" w:rsidRDefault="00A3441C" w:rsidP="00A3441C">
      <w:pPr>
        <w:pStyle w:val="ListParagraph"/>
        <w:numPr>
          <w:ilvl w:val="0"/>
          <w:numId w:val="11"/>
        </w:numPr>
        <w:spacing w:after="200" w:line="276" w:lineRule="auto"/>
        <w:ind w:left="709"/>
        <w:jc w:val="both"/>
      </w:pPr>
      <w:r>
        <w:t>Agency of Estoppel- relationship created when the principle acts in such a way that the third party assumes a person is acting as his agent</w:t>
      </w:r>
    </w:p>
    <w:p w14:paraId="3BA46B2A" w14:textId="77777777" w:rsidR="00A3441C" w:rsidRDefault="00A3441C" w:rsidP="00A3441C">
      <w:pPr>
        <w:pStyle w:val="ListParagraph"/>
        <w:numPr>
          <w:ilvl w:val="0"/>
          <w:numId w:val="11"/>
        </w:numPr>
        <w:spacing w:after="200" w:line="276" w:lineRule="auto"/>
        <w:ind w:left="709"/>
        <w:jc w:val="both"/>
      </w:pPr>
      <w:r>
        <w:t>Agency by Ratification- relationship created when a party adopts a contract entered into on his behalf by another who at the time acted without authority</w:t>
      </w:r>
    </w:p>
    <w:p w14:paraId="2DAFF710" w14:textId="77777777" w:rsidR="00A3441C" w:rsidRDefault="00A3441C" w:rsidP="00A3441C">
      <w:pPr>
        <w:pStyle w:val="ListParagraph"/>
        <w:numPr>
          <w:ilvl w:val="0"/>
          <w:numId w:val="11"/>
        </w:numPr>
        <w:spacing w:after="200" w:line="276" w:lineRule="auto"/>
        <w:ind w:left="709"/>
        <w:jc w:val="both"/>
      </w:pPr>
      <w:r>
        <w:t>Fiduciary Duty- duty imposed on a person who has a special relationship of trust with another. Examples of agent duties are</w:t>
      </w:r>
    </w:p>
    <w:p w14:paraId="52A5DB41" w14:textId="77777777" w:rsidR="00A3441C" w:rsidRDefault="00A3441C" w:rsidP="00A3441C">
      <w:pPr>
        <w:pStyle w:val="ListParagraph"/>
        <w:numPr>
          <w:ilvl w:val="1"/>
          <w:numId w:val="11"/>
        </w:numPr>
        <w:spacing w:after="200" w:line="276" w:lineRule="auto"/>
        <w:jc w:val="both"/>
      </w:pPr>
      <w:r>
        <w:t>Make full disclosure of all material info that may effect principle’s position.</w:t>
      </w:r>
    </w:p>
    <w:p w14:paraId="3FD94087" w14:textId="77777777" w:rsidR="00A3441C" w:rsidRDefault="00A3441C" w:rsidP="00A3441C">
      <w:pPr>
        <w:pStyle w:val="ListParagraph"/>
        <w:numPr>
          <w:ilvl w:val="1"/>
          <w:numId w:val="11"/>
        </w:numPr>
        <w:spacing w:after="200" w:line="276" w:lineRule="auto"/>
        <w:jc w:val="both"/>
      </w:pPr>
      <w:r>
        <w:t>Avoid conflict of interest</w:t>
      </w:r>
    </w:p>
    <w:p w14:paraId="0C8D54CF" w14:textId="77777777" w:rsidR="00A3441C" w:rsidRDefault="00A3441C" w:rsidP="00A3441C">
      <w:pPr>
        <w:pStyle w:val="ListParagraph"/>
        <w:numPr>
          <w:ilvl w:val="1"/>
          <w:numId w:val="11"/>
        </w:numPr>
        <w:spacing w:after="200" w:line="276" w:lineRule="auto"/>
        <w:jc w:val="both"/>
      </w:pPr>
      <w:r>
        <w:t>Avoid acting for two principles in the same transaction</w:t>
      </w:r>
    </w:p>
    <w:p w14:paraId="24FB53E8" w14:textId="77777777" w:rsidR="00A3441C" w:rsidRDefault="00A3441C" w:rsidP="00A3441C">
      <w:pPr>
        <w:pStyle w:val="ListParagraph"/>
        <w:numPr>
          <w:ilvl w:val="1"/>
          <w:numId w:val="11"/>
        </w:numPr>
        <w:spacing w:after="200" w:line="276" w:lineRule="auto"/>
        <w:jc w:val="both"/>
      </w:pPr>
      <w:r>
        <w:t>Avoid using the principals assets to secure personal gains</w:t>
      </w:r>
    </w:p>
    <w:p w14:paraId="58CEA26D" w14:textId="77777777" w:rsidR="00A3441C" w:rsidRDefault="00A3441C" w:rsidP="00A3441C">
      <w:pPr>
        <w:pStyle w:val="ListParagraph"/>
        <w:numPr>
          <w:ilvl w:val="1"/>
          <w:numId w:val="11"/>
        </w:numPr>
        <w:spacing w:after="200" w:line="276" w:lineRule="auto"/>
        <w:jc w:val="both"/>
      </w:pPr>
      <w:r>
        <w:t>Avoid secret commissions or profits</w:t>
      </w:r>
    </w:p>
    <w:p w14:paraId="0A3A23D1" w14:textId="77777777" w:rsidR="00A3441C" w:rsidRDefault="00A3441C" w:rsidP="00A3441C">
      <w:pPr>
        <w:pStyle w:val="ListParagraph"/>
        <w:ind w:left="709" w:firstLine="360"/>
        <w:jc w:val="both"/>
      </w:pPr>
      <w:r>
        <w:t>Duties of principal are:</w:t>
      </w:r>
    </w:p>
    <w:p w14:paraId="737CB1D5" w14:textId="77777777" w:rsidR="00A3441C" w:rsidRDefault="00A3441C" w:rsidP="00A3441C">
      <w:pPr>
        <w:pStyle w:val="ListParagraph"/>
        <w:numPr>
          <w:ilvl w:val="0"/>
          <w:numId w:val="14"/>
        </w:numPr>
        <w:spacing w:after="200" w:line="276" w:lineRule="auto"/>
        <w:jc w:val="both"/>
      </w:pPr>
      <w:r>
        <w:t>Pay the agent a specified fee</w:t>
      </w:r>
    </w:p>
    <w:p w14:paraId="11BF3F54" w14:textId="77777777" w:rsidR="00A3441C" w:rsidRDefault="00A3441C" w:rsidP="00A3441C">
      <w:pPr>
        <w:pStyle w:val="ListParagraph"/>
        <w:numPr>
          <w:ilvl w:val="0"/>
          <w:numId w:val="14"/>
        </w:numPr>
        <w:spacing w:after="200" w:line="276" w:lineRule="auto"/>
        <w:jc w:val="both"/>
      </w:pPr>
      <w:r>
        <w:t>Assist the agent in the manner described in the contract</w:t>
      </w:r>
    </w:p>
    <w:p w14:paraId="70ED323C" w14:textId="77777777" w:rsidR="00A3441C" w:rsidRDefault="00A3441C" w:rsidP="00A3441C">
      <w:pPr>
        <w:pStyle w:val="ListParagraph"/>
        <w:numPr>
          <w:ilvl w:val="0"/>
          <w:numId w:val="14"/>
        </w:numPr>
        <w:spacing w:after="200" w:line="276" w:lineRule="auto"/>
        <w:jc w:val="both"/>
      </w:pPr>
      <w:r>
        <w:t>Reimburse the agent for reasonable expenses associated with carrying out his duties</w:t>
      </w:r>
    </w:p>
    <w:p w14:paraId="56AD14E4" w14:textId="77777777" w:rsidR="00A3441C" w:rsidRDefault="00A3441C" w:rsidP="00A3441C">
      <w:pPr>
        <w:pStyle w:val="ListParagraph"/>
        <w:numPr>
          <w:ilvl w:val="0"/>
          <w:numId w:val="14"/>
        </w:numPr>
        <w:spacing w:after="200" w:line="276" w:lineRule="auto"/>
        <w:jc w:val="both"/>
      </w:pPr>
      <w:r>
        <w:t>Indemnify against losses incurred carrying out the agency business</w:t>
      </w:r>
    </w:p>
    <w:p w14:paraId="49075AA6" w14:textId="77777777" w:rsidR="00A3441C" w:rsidRDefault="00A3441C" w:rsidP="00A3441C">
      <w:pPr>
        <w:pStyle w:val="ListParagraph"/>
        <w:numPr>
          <w:ilvl w:val="0"/>
          <w:numId w:val="11"/>
        </w:numPr>
        <w:spacing w:after="200" w:line="276" w:lineRule="auto"/>
        <w:ind w:left="709"/>
        <w:jc w:val="both"/>
      </w:pPr>
      <w:r>
        <w:t>Warranty of authority- a representation of authority by a person who purports to be an agent.</w:t>
      </w:r>
    </w:p>
    <w:p w14:paraId="3A2D7AC1" w14:textId="77777777" w:rsidR="00A3441C" w:rsidRDefault="00A3441C" w:rsidP="00A3441C">
      <w:pPr>
        <w:pStyle w:val="ListParagraph"/>
        <w:numPr>
          <w:ilvl w:val="1"/>
          <w:numId w:val="11"/>
        </w:numPr>
        <w:spacing w:after="200" w:line="276" w:lineRule="auto"/>
        <w:jc w:val="both"/>
      </w:pPr>
      <w:r>
        <w:t xml:space="preserve">If agent acts without authority (apparent or otherwise) he is liable to the third party for breach of warranty authority. </w:t>
      </w:r>
    </w:p>
    <w:p w14:paraId="7DCB1FE4" w14:textId="77777777" w:rsidR="00A3441C" w:rsidRDefault="00A3441C" w:rsidP="00A3441C">
      <w:pPr>
        <w:pStyle w:val="ListParagraph"/>
        <w:numPr>
          <w:ilvl w:val="0"/>
          <w:numId w:val="11"/>
        </w:numPr>
        <w:spacing w:after="200" w:line="276" w:lineRule="auto"/>
        <w:ind w:left="709"/>
        <w:jc w:val="both"/>
      </w:pPr>
      <w:r>
        <w:t xml:space="preserve">Undisclosed principal- principal whose identity is unknown to third party who has no idea agent is acting on the behalf of. </w:t>
      </w:r>
    </w:p>
    <w:p w14:paraId="74936F9A" w14:textId="77777777" w:rsidR="00A3441C" w:rsidRDefault="00A3441C" w:rsidP="00A3441C">
      <w:pPr>
        <w:pStyle w:val="ListParagraph"/>
        <w:numPr>
          <w:ilvl w:val="1"/>
          <w:numId w:val="11"/>
        </w:numPr>
        <w:spacing w:after="200" w:line="276" w:lineRule="auto"/>
        <w:jc w:val="both"/>
      </w:pPr>
      <w:r>
        <w:t>Principle is still liable in this case unless agent purports to be the principal himself, in which case the agent may be liable</w:t>
      </w:r>
    </w:p>
    <w:p w14:paraId="572D57DC" w14:textId="77777777" w:rsidR="00A3441C" w:rsidRDefault="00A3441C" w:rsidP="00A3441C">
      <w:pPr>
        <w:ind w:left="709"/>
        <w:jc w:val="both"/>
      </w:pPr>
      <w:r>
        <w:t>Chapter 14- Business Forms</w:t>
      </w:r>
    </w:p>
    <w:p w14:paraId="019088F0" w14:textId="77777777" w:rsidR="00A3441C" w:rsidRDefault="00A3441C" w:rsidP="00A3441C">
      <w:pPr>
        <w:pStyle w:val="ListParagraph"/>
        <w:numPr>
          <w:ilvl w:val="0"/>
          <w:numId w:val="12"/>
        </w:numPr>
        <w:spacing w:after="200" w:line="276" w:lineRule="auto"/>
        <w:ind w:left="709"/>
        <w:jc w:val="both"/>
      </w:pPr>
      <w:r>
        <w:t>Sole Proprietorship- unincorporated business that has one owner.</w:t>
      </w:r>
    </w:p>
    <w:p w14:paraId="20E215E3" w14:textId="77777777" w:rsidR="00A3441C" w:rsidRDefault="00A3441C" w:rsidP="00A3441C">
      <w:pPr>
        <w:pStyle w:val="ListParagraph"/>
        <w:numPr>
          <w:ilvl w:val="1"/>
          <w:numId w:val="12"/>
        </w:numPr>
        <w:spacing w:after="200" w:line="276" w:lineRule="auto"/>
        <w:jc w:val="both"/>
      </w:pPr>
      <w:r>
        <w:t>Pros-</w:t>
      </w:r>
    </w:p>
    <w:p w14:paraId="1C6E6FDF" w14:textId="77777777" w:rsidR="00A3441C" w:rsidRDefault="00A3441C" w:rsidP="00A3441C">
      <w:pPr>
        <w:pStyle w:val="ListParagraph"/>
        <w:numPr>
          <w:ilvl w:val="2"/>
          <w:numId w:val="12"/>
        </w:numPr>
        <w:spacing w:after="200" w:line="276" w:lineRule="auto"/>
        <w:jc w:val="both"/>
      </w:pPr>
      <w:r>
        <w:t>Simplicity</w:t>
      </w:r>
    </w:p>
    <w:p w14:paraId="53C68B26" w14:textId="77777777" w:rsidR="00A3441C" w:rsidRDefault="00A3441C" w:rsidP="00A3441C">
      <w:pPr>
        <w:pStyle w:val="ListParagraph"/>
        <w:numPr>
          <w:ilvl w:val="2"/>
          <w:numId w:val="12"/>
        </w:numPr>
        <w:spacing w:after="200" w:line="276" w:lineRule="auto"/>
        <w:jc w:val="both"/>
      </w:pPr>
      <w:r>
        <w:t>Speed and independence</w:t>
      </w:r>
    </w:p>
    <w:p w14:paraId="02D51DCB" w14:textId="77777777" w:rsidR="00A3441C" w:rsidRDefault="00A3441C" w:rsidP="00A3441C">
      <w:pPr>
        <w:pStyle w:val="ListParagraph"/>
        <w:numPr>
          <w:ilvl w:val="2"/>
          <w:numId w:val="12"/>
        </w:numPr>
        <w:spacing w:after="200" w:line="276" w:lineRule="auto"/>
        <w:jc w:val="both"/>
      </w:pPr>
      <w:r>
        <w:t>Profit motive</w:t>
      </w:r>
    </w:p>
    <w:p w14:paraId="44E49C9C" w14:textId="77777777" w:rsidR="00A3441C" w:rsidRDefault="00A3441C" w:rsidP="00A3441C">
      <w:pPr>
        <w:pStyle w:val="ListParagraph"/>
        <w:numPr>
          <w:ilvl w:val="2"/>
          <w:numId w:val="12"/>
        </w:numPr>
        <w:spacing w:after="200" w:line="276" w:lineRule="auto"/>
        <w:jc w:val="both"/>
      </w:pPr>
      <w:r>
        <w:t>Lower Costs</w:t>
      </w:r>
    </w:p>
    <w:p w14:paraId="1158D86E" w14:textId="77777777" w:rsidR="00A3441C" w:rsidRDefault="00A3441C" w:rsidP="00A3441C">
      <w:pPr>
        <w:pStyle w:val="ListParagraph"/>
        <w:numPr>
          <w:ilvl w:val="2"/>
          <w:numId w:val="12"/>
        </w:numPr>
        <w:spacing w:after="200" w:line="276" w:lineRule="auto"/>
        <w:jc w:val="both"/>
      </w:pPr>
      <w:r>
        <w:t>Tax benefits</w:t>
      </w:r>
    </w:p>
    <w:p w14:paraId="1873B095" w14:textId="77777777" w:rsidR="00A3441C" w:rsidRDefault="00A3441C" w:rsidP="00A3441C">
      <w:pPr>
        <w:pStyle w:val="ListParagraph"/>
        <w:numPr>
          <w:ilvl w:val="1"/>
          <w:numId w:val="12"/>
        </w:numPr>
        <w:spacing w:after="200" w:line="276" w:lineRule="auto"/>
        <w:jc w:val="both"/>
      </w:pPr>
      <w:r>
        <w:t>Cons-</w:t>
      </w:r>
      <w:r>
        <w:tab/>
      </w:r>
    </w:p>
    <w:p w14:paraId="2949F595" w14:textId="77777777" w:rsidR="00A3441C" w:rsidRDefault="00A3441C" w:rsidP="00A3441C">
      <w:pPr>
        <w:pStyle w:val="ListParagraph"/>
        <w:numPr>
          <w:ilvl w:val="2"/>
          <w:numId w:val="12"/>
        </w:numPr>
        <w:spacing w:after="200" w:line="276" w:lineRule="auto"/>
        <w:jc w:val="both"/>
      </w:pPr>
      <w:r>
        <w:t>Unlimited liability</w:t>
      </w:r>
    </w:p>
    <w:p w14:paraId="155F2A7A" w14:textId="77777777" w:rsidR="00A3441C" w:rsidRDefault="00A3441C" w:rsidP="00A3441C">
      <w:pPr>
        <w:pStyle w:val="ListParagraph"/>
        <w:numPr>
          <w:ilvl w:val="2"/>
          <w:numId w:val="12"/>
        </w:numPr>
        <w:spacing w:after="200" w:line="276" w:lineRule="auto"/>
        <w:jc w:val="both"/>
      </w:pPr>
      <w:r>
        <w:t>Working alone</w:t>
      </w:r>
    </w:p>
    <w:p w14:paraId="7EED3986" w14:textId="77777777" w:rsidR="00A3441C" w:rsidRDefault="00A3441C" w:rsidP="00A3441C">
      <w:pPr>
        <w:pStyle w:val="ListParagraph"/>
        <w:numPr>
          <w:ilvl w:val="2"/>
          <w:numId w:val="12"/>
        </w:numPr>
        <w:spacing w:after="200" w:line="276" w:lineRule="auto"/>
        <w:jc w:val="both"/>
      </w:pPr>
      <w:r>
        <w:t>Limited access to capital</w:t>
      </w:r>
    </w:p>
    <w:p w14:paraId="6DC4B426" w14:textId="77777777" w:rsidR="00A3441C" w:rsidRDefault="00A3441C" w:rsidP="00A3441C">
      <w:pPr>
        <w:pStyle w:val="ListParagraph"/>
        <w:numPr>
          <w:ilvl w:val="2"/>
          <w:numId w:val="12"/>
        </w:numPr>
        <w:spacing w:after="200" w:line="276" w:lineRule="auto"/>
        <w:jc w:val="both"/>
      </w:pPr>
      <w:r>
        <w:t>Limited life span</w:t>
      </w:r>
    </w:p>
    <w:p w14:paraId="2E401A5B" w14:textId="77777777" w:rsidR="00A3441C" w:rsidRDefault="00A3441C" w:rsidP="00A3441C">
      <w:pPr>
        <w:pStyle w:val="ListParagraph"/>
        <w:numPr>
          <w:ilvl w:val="2"/>
          <w:numId w:val="12"/>
        </w:numPr>
        <w:spacing w:after="200" w:line="276" w:lineRule="auto"/>
        <w:jc w:val="both"/>
      </w:pPr>
      <w:r>
        <w:t>Tax disadvantages</w:t>
      </w:r>
    </w:p>
    <w:p w14:paraId="6C3FD4F8" w14:textId="77777777" w:rsidR="00A3441C" w:rsidRDefault="00A3441C" w:rsidP="00A3441C">
      <w:pPr>
        <w:pStyle w:val="ListParagraph"/>
        <w:numPr>
          <w:ilvl w:val="0"/>
          <w:numId w:val="12"/>
        </w:numPr>
        <w:spacing w:after="200" w:line="276" w:lineRule="auto"/>
        <w:jc w:val="both"/>
      </w:pPr>
      <w:r>
        <w:t>Partnership-</w:t>
      </w:r>
    </w:p>
    <w:p w14:paraId="67DA2BF9" w14:textId="77777777" w:rsidR="00A3441C" w:rsidRDefault="00A3441C" w:rsidP="00A3441C">
      <w:pPr>
        <w:pStyle w:val="headnote-e"/>
        <w:keepNext/>
        <w:shd w:val="clear" w:color="auto" w:fill="FFFFFF"/>
        <w:tabs>
          <w:tab w:val="left" w:pos="6750"/>
        </w:tabs>
        <w:spacing w:before="0" w:beforeAutospacing="0" w:after="0" w:afterAutospacing="0"/>
        <w:rPr>
          <w:b/>
          <w:bCs/>
          <w:color w:val="000000"/>
          <w:sz w:val="26"/>
          <w:szCs w:val="26"/>
        </w:rPr>
      </w:pPr>
      <w:r>
        <w:rPr>
          <w:b/>
          <w:bCs/>
          <w:color w:val="000000"/>
          <w:sz w:val="26"/>
          <w:szCs w:val="26"/>
        </w:rPr>
        <w:t>Rules for determining existence of partnership</w:t>
      </w:r>
      <w:r>
        <w:rPr>
          <w:b/>
          <w:bCs/>
          <w:color w:val="000000"/>
          <w:sz w:val="26"/>
          <w:szCs w:val="26"/>
        </w:rPr>
        <w:tab/>
      </w:r>
    </w:p>
    <w:p w14:paraId="37D5CF4B" w14:textId="77777777" w:rsidR="00A3441C" w:rsidRDefault="00A3441C" w:rsidP="00A3441C">
      <w:pPr>
        <w:pStyle w:val="headnote-e"/>
        <w:keepNext/>
        <w:shd w:val="clear" w:color="auto" w:fill="FFFFFF"/>
        <w:tabs>
          <w:tab w:val="left" w:pos="6750"/>
        </w:tabs>
        <w:spacing w:before="0" w:beforeAutospacing="0" w:after="0" w:afterAutospacing="0"/>
        <w:rPr>
          <w:b/>
          <w:bCs/>
          <w:color w:val="000000"/>
          <w:sz w:val="26"/>
          <w:szCs w:val="26"/>
        </w:rPr>
      </w:pPr>
    </w:p>
    <w:p w14:paraId="207E2FF0" w14:textId="77777777" w:rsidR="00A3441C" w:rsidRDefault="00A3441C" w:rsidP="00A3441C">
      <w:pPr>
        <w:pStyle w:val="paragraph-e"/>
        <w:shd w:val="clear" w:color="auto" w:fill="FFFFFF"/>
        <w:spacing w:before="0" w:beforeAutospacing="0" w:after="120" w:afterAutospacing="0"/>
        <w:ind w:left="1117" w:hanging="400"/>
        <w:rPr>
          <w:color w:val="000000"/>
          <w:sz w:val="26"/>
          <w:szCs w:val="26"/>
        </w:rPr>
      </w:pPr>
      <w:bookmarkStart w:id="0" w:name="P136_4181"/>
      <w:bookmarkStart w:id="1" w:name="s3"/>
      <w:bookmarkStart w:id="2" w:name="BK3"/>
      <w:bookmarkEnd w:id="0"/>
      <w:bookmarkEnd w:id="1"/>
      <w:bookmarkEnd w:id="2"/>
      <w:r>
        <w:rPr>
          <w:color w:val="000000"/>
          <w:sz w:val="26"/>
          <w:szCs w:val="26"/>
        </w:rPr>
        <w:t>1. Joint tenancy, tenancy in common, joint property, common property, or part ownership does not of itself create a partnership as to anything so held or owned, whether the tenants or owners do or do not share any profits made by the use thereof.</w:t>
      </w:r>
    </w:p>
    <w:p w14:paraId="2401CCCD" w14:textId="77777777" w:rsidR="00A3441C" w:rsidRDefault="00A3441C" w:rsidP="00A3441C">
      <w:pPr>
        <w:pStyle w:val="paragraph-e"/>
        <w:shd w:val="clear" w:color="auto" w:fill="FFFFFF"/>
        <w:spacing w:before="0" w:beforeAutospacing="0" w:after="120" w:afterAutospacing="0"/>
        <w:ind w:left="1117" w:hanging="400"/>
        <w:rPr>
          <w:color w:val="000000"/>
          <w:sz w:val="26"/>
          <w:szCs w:val="26"/>
        </w:rPr>
      </w:pPr>
      <w:r>
        <w:rPr>
          <w:color w:val="000000"/>
          <w:sz w:val="26"/>
          <w:szCs w:val="26"/>
        </w:rPr>
        <w:t>2. The sharing of gross returns does not of itself create a partnership, whether the persons sharing such returns have or have not a joint or common right or interest in any property from which or from the use of which the returns are derived.</w:t>
      </w:r>
    </w:p>
    <w:p w14:paraId="741A9A4E" w14:textId="77777777" w:rsidR="00A3441C" w:rsidRDefault="00A3441C" w:rsidP="00A3441C">
      <w:pPr>
        <w:pStyle w:val="paragraph-e"/>
        <w:shd w:val="clear" w:color="auto" w:fill="FFFFFF"/>
        <w:spacing w:before="0" w:beforeAutospacing="0" w:after="120" w:afterAutospacing="0"/>
        <w:ind w:left="1117" w:hanging="400"/>
        <w:rPr>
          <w:color w:val="000000"/>
          <w:sz w:val="26"/>
          <w:szCs w:val="26"/>
        </w:rPr>
      </w:pPr>
      <w:r>
        <w:rPr>
          <w:color w:val="000000"/>
          <w:sz w:val="26"/>
          <w:szCs w:val="26"/>
        </w:rPr>
        <w:t>3. The receipt by a person of a share of the profits of a business is proof, in the absence of evidence to the contrary, that the person is a partner in the business, but the receipt of such a share or payment, contingent on or varying with the profits of a business, does not of itself make him or her a partner in the business, and in particular,</w:t>
      </w:r>
    </w:p>
    <w:p w14:paraId="3B9E8744" w14:textId="77777777" w:rsidR="00A3441C" w:rsidRDefault="00A3441C" w:rsidP="00A3441C">
      <w:pPr>
        <w:pStyle w:val="subpara-e"/>
        <w:shd w:val="clear" w:color="auto" w:fill="FFFFFF"/>
        <w:spacing w:before="0" w:beforeAutospacing="0" w:after="120" w:afterAutospacing="0"/>
        <w:ind w:left="1673" w:hanging="400"/>
        <w:rPr>
          <w:color w:val="000000"/>
          <w:sz w:val="26"/>
          <w:szCs w:val="26"/>
        </w:rPr>
      </w:pPr>
      <w:r>
        <w:rPr>
          <w:color w:val="000000"/>
          <w:sz w:val="26"/>
          <w:szCs w:val="26"/>
        </w:rPr>
        <w:t>(a) the receipt by a person of a debt or other liquidated amount by instalments or otherwise out of the accruing profits of a business does not of itself make him or her a partner in the business or liable as such;</w:t>
      </w:r>
    </w:p>
    <w:p w14:paraId="4BB808F4" w14:textId="77777777" w:rsidR="00A3441C" w:rsidRDefault="00A3441C" w:rsidP="00A3441C">
      <w:pPr>
        <w:pStyle w:val="subpara-e"/>
        <w:shd w:val="clear" w:color="auto" w:fill="FFFFFF"/>
        <w:spacing w:before="0" w:beforeAutospacing="0" w:after="120" w:afterAutospacing="0"/>
        <w:ind w:left="1673" w:hanging="400"/>
        <w:rPr>
          <w:color w:val="000000"/>
          <w:sz w:val="26"/>
          <w:szCs w:val="26"/>
        </w:rPr>
      </w:pPr>
      <w:r>
        <w:rPr>
          <w:color w:val="000000"/>
          <w:sz w:val="26"/>
          <w:szCs w:val="26"/>
        </w:rPr>
        <w:t>(b) a contract for the remuneration of a servant or agent or a person engaged in a business by a share of the profits of the business does not of itself make the servant or agent a partner in the business or liable as such;</w:t>
      </w:r>
    </w:p>
    <w:p w14:paraId="6E3C5CE4" w14:textId="77777777" w:rsidR="00A3441C" w:rsidRDefault="00A3441C" w:rsidP="00A3441C">
      <w:pPr>
        <w:pStyle w:val="subpara-e"/>
        <w:shd w:val="clear" w:color="auto" w:fill="FFFFFF"/>
        <w:spacing w:before="0" w:beforeAutospacing="0" w:after="120" w:afterAutospacing="0"/>
        <w:ind w:left="1673" w:hanging="400"/>
        <w:rPr>
          <w:color w:val="000000"/>
          <w:sz w:val="26"/>
          <w:szCs w:val="26"/>
        </w:rPr>
      </w:pPr>
      <w:r>
        <w:rPr>
          <w:color w:val="000000"/>
          <w:sz w:val="26"/>
          <w:szCs w:val="26"/>
        </w:rPr>
        <w:t>(c) a person who,</w:t>
      </w:r>
    </w:p>
    <w:p w14:paraId="1CC49862" w14:textId="77777777" w:rsidR="00A3441C" w:rsidRDefault="00A3441C" w:rsidP="00A3441C">
      <w:pPr>
        <w:pStyle w:val="subsubpara-e"/>
        <w:shd w:val="clear" w:color="auto" w:fill="FFFFFF"/>
        <w:spacing w:before="0" w:beforeAutospacing="0" w:after="120" w:afterAutospacing="0"/>
        <w:ind w:left="2313" w:hanging="400"/>
        <w:rPr>
          <w:color w:val="000000"/>
          <w:sz w:val="26"/>
          <w:szCs w:val="26"/>
        </w:rPr>
      </w:pPr>
      <w:r>
        <w:rPr>
          <w:color w:val="000000"/>
          <w:sz w:val="26"/>
          <w:szCs w:val="26"/>
        </w:rPr>
        <w:t>(i) was married to a deceased partner immediately before the deceased partner died,</w:t>
      </w:r>
    </w:p>
    <w:p w14:paraId="3D169D53" w14:textId="77777777" w:rsidR="00A3441C" w:rsidRDefault="00A3441C" w:rsidP="00A3441C">
      <w:pPr>
        <w:pStyle w:val="subsubpara-e"/>
        <w:shd w:val="clear" w:color="auto" w:fill="FFFFFF"/>
        <w:spacing w:before="0" w:beforeAutospacing="0" w:after="120" w:afterAutospacing="0"/>
        <w:ind w:left="2313" w:hanging="400"/>
        <w:rPr>
          <w:color w:val="000000"/>
          <w:sz w:val="26"/>
          <w:szCs w:val="26"/>
        </w:rPr>
      </w:pPr>
      <w:r>
        <w:rPr>
          <w:color w:val="000000"/>
          <w:sz w:val="26"/>
          <w:szCs w:val="26"/>
        </w:rPr>
        <w:t>(ii) was living with a deceased partner in a conjugal relationship outside marriage immediately before the deceased partner died, or</w:t>
      </w:r>
    </w:p>
    <w:p w14:paraId="279E5C0F" w14:textId="77777777" w:rsidR="00A3441C" w:rsidRDefault="00A3441C" w:rsidP="00A3441C">
      <w:pPr>
        <w:pStyle w:val="subsubpara-e"/>
        <w:shd w:val="clear" w:color="auto" w:fill="FFFFFF"/>
        <w:spacing w:before="0" w:beforeAutospacing="0" w:after="120" w:afterAutospacing="0"/>
        <w:ind w:left="2313" w:hanging="400"/>
        <w:rPr>
          <w:color w:val="000000"/>
          <w:sz w:val="26"/>
          <w:szCs w:val="26"/>
        </w:rPr>
      </w:pPr>
      <w:r>
        <w:rPr>
          <w:color w:val="000000"/>
          <w:sz w:val="26"/>
          <w:szCs w:val="26"/>
        </w:rPr>
        <w:t>(iii) is a child of a deceased partner,</w:t>
      </w:r>
    </w:p>
    <w:p w14:paraId="013E7C4D" w14:textId="77777777" w:rsidR="00A3441C" w:rsidRDefault="00A3441C" w:rsidP="00A3441C">
      <w:pPr>
        <w:pStyle w:val="ssubpara-e"/>
        <w:shd w:val="clear" w:color="auto" w:fill="FFFFFF"/>
        <w:spacing w:before="0" w:beforeAutospacing="0" w:after="120" w:afterAutospacing="0"/>
        <w:ind w:left="1673"/>
        <w:rPr>
          <w:color w:val="000000"/>
          <w:sz w:val="26"/>
          <w:szCs w:val="26"/>
        </w:rPr>
      </w:pPr>
      <w:r>
        <w:rPr>
          <w:color w:val="000000"/>
          <w:sz w:val="26"/>
          <w:szCs w:val="26"/>
        </w:rPr>
        <w:t>and who receives by way of annuity a portion of the profits made in the business in which the deceased partner was a partner is not by reason only of such receipt a partner in the business or liable as such;</w:t>
      </w:r>
    </w:p>
    <w:p w14:paraId="55334913" w14:textId="77777777" w:rsidR="00A3441C" w:rsidRDefault="00A3441C" w:rsidP="00A3441C">
      <w:pPr>
        <w:pStyle w:val="subpara-e"/>
        <w:shd w:val="clear" w:color="auto" w:fill="FFFFFF"/>
        <w:spacing w:before="0" w:beforeAutospacing="0" w:after="120" w:afterAutospacing="0"/>
        <w:ind w:left="1673" w:hanging="400"/>
        <w:rPr>
          <w:color w:val="000000"/>
          <w:sz w:val="26"/>
          <w:szCs w:val="26"/>
        </w:rPr>
      </w:pPr>
      <w:r>
        <w:rPr>
          <w:color w:val="000000"/>
          <w:sz w:val="26"/>
          <w:szCs w:val="26"/>
        </w:rPr>
        <w:t>(d) the advance of money by way of loan to a person engaged or about to engage in a business on a contract with that person that the lender is to receive a rate of interest varying with the profits, or is to receive a share of the profits arising from carrying on the business, does not of itself make the lender a partner with the person or persons carrying on the business or liable as such, provided that the contract is in writing and signed by or on behalf of all parties thereto;</w:t>
      </w:r>
    </w:p>
    <w:p w14:paraId="2B873319" w14:textId="77777777" w:rsidR="00A3441C" w:rsidRDefault="00A3441C" w:rsidP="00A3441C">
      <w:pPr>
        <w:pStyle w:val="subpara-e"/>
        <w:shd w:val="clear" w:color="auto" w:fill="FFFFFF"/>
        <w:spacing w:before="0" w:beforeAutospacing="0" w:after="120" w:afterAutospacing="0"/>
        <w:ind w:left="1673" w:hanging="400"/>
        <w:rPr>
          <w:color w:val="000000"/>
          <w:sz w:val="26"/>
          <w:szCs w:val="26"/>
        </w:rPr>
      </w:pPr>
      <w:r>
        <w:rPr>
          <w:color w:val="000000"/>
          <w:sz w:val="26"/>
          <w:szCs w:val="26"/>
        </w:rPr>
        <w:t>(e) a person receiving by way of annuity or otherwise a portion of the profits of a business in consideration of the sale by him or her of the goodwill of the business, is not by reason only of such receipt a partner in the business or liable as such. R.S.O. 1990, c. P.5, s. 3; 1999, c. 6, s. 52; 2005, c. 5, s. 55.</w:t>
      </w:r>
    </w:p>
    <w:p w14:paraId="7CC0192D" w14:textId="77777777" w:rsidR="00A3441C" w:rsidRDefault="00A3441C" w:rsidP="00A3441C">
      <w:pPr>
        <w:pStyle w:val="headnote-e"/>
        <w:keepNext/>
        <w:shd w:val="clear" w:color="auto" w:fill="FFFFFF"/>
        <w:spacing w:before="0" w:beforeAutospacing="0" w:after="0" w:afterAutospacing="0"/>
        <w:rPr>
          <w:b/>
          <w:bCs/>
          <w:color w:val="000000"/>
          <w:sz w:val="26"/>
          <w:szCs w:val="26"/>
        </w:rPr>
      </w:pPr>
      <w:r>
        <w:rPr>
          <w:b/>
          <w:bCs/>
          <w:color w:val="000000"/>
          <w:sz w:val="26"/>
          <w:szCs w:val="26"/>
        </w:rPr>
        <w:t>Power of partner to bind firm</w:t>
      </w:r>
    </w:p>
    <w:bookmarkStart w:id="3" w:name="P155_7921"/>
    <w:bookmarkStart w:id="4" w:name="s6"/>
    <w:bookmarkStart w:id="5" w:name="BK7"/>
    <w:bookmarkEnd w:id="3"/>
    <w:bookmarkEnd w:id="4"/>
    <w:bookmarkEnd w:id="5"/>
    <w:p w14:paraId="7092BE0B" w14:textId="77777777" w:rsidR="00A3441C" w:rsidRDefault="00A3441C" w:rsidP="00A3441C">
      <w:pPr>
        <w:pStyle w:val="section-e"/>
        <w:shd w:val="clear" w:color="auto" w:fill="FFFFFF"/>
        <w:spacing w:before="0" w:beforeAutospacing="0" w:after="120" w:afterAutospacing="0"/>
        <w:ind w:firstLine="600"/>
        <w:rPr>
          <w:color w:val="000000"/>
          <w:sz w:val="26"/>
          <w:szCs w:val="26"/>
        </w:rPr>
      </w:pPr>
      <w:r>
        <w:rPr>
          <w:b/>
          <w:bCs/>
          <w:color w:val="000000"/>
          <w:sz w:val="26"/>
          <w:szCs w:val="26"/>
        </w:rPr>
        <w:fldChar w:fldCharType="begin"/>
      </w:r>
      <w:r>
        <w:rPr>
          <w:b/>
          <w:bCs/>
          <w:color w:val="000000"/>
          <w:sz w:val="26"/>
          <w:szCs w:val="26"/>
        </w:rPr>
        <w:instrText xml:space="preserve"> HYPERLINK "http://www.e-laws.gov.on.ca/html/statutes/french/elaws_statutes_90p05_f.htm" \l "s6" </w:instrText>
      </w:r>
      <w:r>
        <w:rPr>
          <w:b/>
          <w:bCs/>
          <w:color w:val="000000"/>
          <w:sz w:val="26"/>
          <w:szCs w:val="26"/>
        </w:rPr>
        <w:fldChar w:fldCharType="separate"/>
      </w:r>
      <w:r>
        <w:rPr>
          <w:rStyle w:val="Hyperlink"/>
          <w:b/>
          <w:bCs/>
          <w:sz w:val="26"/>
          <w:szCs w:val="26"/>
        </w:rPr>
        <w:t>6.</w:t>
      </w:r>
      <w:r>
        <w:rPr>
          <w:b/>
          <w:bCs/>
          <w:color w:val="000000"/>
          <w:sz w:val="26"/>
          <w:szCs w:val="26"/>
        </w:rPr>
        <w:fldChar w:fldCharType="end"/>
      </w:r>
      <w:r>
        <w:rPr>
          <w:color w:val="000000"/>
          <w:sz w:val="26"/>
          <w:szCs w:val="26"/>
        </w:rPr>
        <w:t> Every partner is an agent of the firm and of the other partners for the purpose of the business of the partnership, and the acts of every partner who does any act for carrying on in the usual way business of the kind carried on by the firm of which he or she is a member, bind the firm and the other partners unless the partner so acting has in fact no authority to act for the firm in the particular matter and the person with whom the partner is dealing either knows that the partner has no authority, or does not know or believe him or her to be a partner.</w:t>
      </w:r>
    </w:p>
    <w:p w14:paraId="48919F03" w14:textId="77777777" w:rsidR="00A3441C" w:rsidRDefault="00A3441C" w:rsidP="00A3441C"/>
    <w:p w14:paraId="158E090A" w14:textId="77777777" w:rsidR="00A3441C" w:rsidRDefault="00A3441C" w:rsidP="00A3441C">
      <w:pPr>
        <w:pStyle w:val="headnote-e"/>
        <w:keepNext/>
        <w:shd w:val="clear" w:color="auto" w:fill="FFFFFF"/>
        <w:spacing w:before="0" w:beforeAutospacing="0" w:after="0" w:afterAutospacing="0"/>
        <w:rPr>
          <w:b/>
          <w:bCs/>
          <w:color w:val="000000"/>
          <w:sz w:val="26"/>
          <w:szCs w:val="26"/>
        </w:rPr>
      </w:pPr>
      <w:r>
        <w:rPr>
          <w:b/>
          <w:bCs/>
          <w:color w:val="000000"/>
          <w:sz w:val="26"/>
          <w:szCs w:val="26"/>
        </w:rPr>
        <w:t>Limited liability partnerships</w:t>
      </w:r>
    </w:p>
    <w:bookmarkStart w:id="6" w:name="P165_10233"/>
    <w:bookmarkStart w:id="7" w:name="s10s2"/>
    <w:bookmarkEnd w:id="6"/>
    <w:bookmarkEnd w:id="7"/>
    <w:p w14:paraId="04FD7B09" w14:textId="77777777" w:rsidR="00A3441C" w:rsidRDefault="00A3441C" w:rsidP="00A3441C">
      <w:pPr>
        <w:pStyle w:val="subsection-e"/>
        <w:shd w:val="clear" w:color="auto" w:fill="FFFFFF"/>
        <w:spacing w:before="0" w:beforeAutospacing="0" w:after="120" w:afterAutospacing="0"/>
        <w:ind w:firstLine="600"/>
        <w:rPr>
          <w:color w:val="000000"/>
          <w:sz w:val="26"/>
          <w:szCs w:val="26"/>
        </w:rPr>
      </w:pPr>
      <w:r>
        <w:rPr>
          <w:color w:val="000000"/>
          <w:sz w:val="26"/>
          <w:szCs w:val="26"/>
        </w:rPr>
        <w:fldChar w:fldCharType="begin"/>
      </w:r>
      <w:r>
        <w:rPr>
          <w:color w:val="000000"/>
          <w:sz w:val="26"/>
          <w:szCs w:val="26"/>
        </w:rPr>
        <w:instrText xml:space="preserve"> HYPERLINK "http://www.e-laws.gov.on.ca/html/statutes/french/elaws_statutes_90p05_f.htm" \l "s10s2" </w:instrText>
      </w:r>
      <w:r>
        <w:rPr>
          <w:color w:val="000000"/>
          <w:sz w:val="26"/>
          <w:szCs w:val="26"/>
        </w:rPr>
        <w:fldChar w:fldCharType="separate"/>
      </w:r>
      <w:r>
        <w:rPr>
          <w:rStyle w:val="Hyperlink"/>
          <w:sz w:val="26"/>
          <w:szCs w:val="26"/>
        </w:rPr>
        <w:t>(2)</w:t>
      </w:r>
      <w:r>
        <w:rPr>
          <w:color w:val="000000"/>
          <w:sz w:val="26"/>
          <w:szCs w:val="26"/>
        </w:rPr>
        <w:fldChar w:fldCharType="end"/>
      </w:r>
      <w:r>
        <w:rPr>
          <w:color w:val="000000"/>
          <w:sz w:val="26"/>
          <w:szCs w:val="26"/>
        </w:rPr>
        <w:t>  Subject to subsections (3) and (3.1), a partner in a limited liability partnership is not liable, by means of indemnification, contribution or otherwise, for,</w:t>
      </w:r>
    </w:p>
    <w:p w14:paraId="0B65B6CE" w14:textId="77777777" w:rsidR="00A3441C" w:rsidRDefault="00A3441C" w:rsidP="00A3441C">
      <w:pPr>
        <w:pStyle w:val="clause-e"/>
        <w:shd w:val="clear" w:color="auto" w:fill="FFFFFF"/>
        <w:spacing w:before="0" w:beforeAutospacing="0" w:after="120" w:afterAutospacing="0"/>
        <w:ind w:left="1111" w:hanging="400"/>
        <w:rPr>
          <w:color w:val="000000"/>
          <w:sz w:val="26"/>
          <w:szCs w:val="26"/>
        </w:rPr>
      </w:pPr>
      <w:r>
        <w:rPr>
          <w:color w:val="000000"/>
          <w:sz w:val="26"/>
          <w:szCs w:val="26"/>
        </w:rPr>
        <w:t>(a) the debts, liabilities or obligations of the partnership or any partner arising from the negligent or wrongful acts or omissions that another partner or an employee, agent or representative of the partnership commits in the course of the partnership business while the partnership is a limited liability partnership; or</w:t>
      </w:r>
    </w:p>
    <w:p w14:paraId="5822A898" w14:textId="77777777" w:rsidR="00A3441C" w:rsidRDefault="00A3441C" w:rsidP="00A3441C">
      <w:pPr>
        <w:pStyle w:val="clause-e"/>
        <w:shd w:val="clear" w:color="auto" w:fill="FFFFFF"/>
        <w:spacing w:before="0" w:beforeAutospacing="0" w:after="120" w:afterAutospacing="0"/>
        <w:ind w:left="1111" w:hanging="400"/>
        <w:rPr>
          <w:color w:val="000000"/>
          <w:sz w:val="26"/>
          <w:szCs w:val="26"/>
        </w:rPr>
      </w:pPr>
      <w:r>
        <w:rPr>
          <w:color w:val="000000"/>
          <w:sz w:val="26"/>
          <w:szCs w:val="26"/>
        </w:rPr>
        <w:t>(b) any other debts or obligations of the partnership that are incurred while the partnership is a limited liability partnership. 2006, c. 34, s. 19.</w:t>
      </w:r>
    </w:p>
    <w:p w14:paraId="44AAAC0E" w14:textId="77777777" w:rsidR="00A3441C" w:rsidRDefault="00A3441C" w:rsidP="00A3441C"/>
    <w:p w14:paraId="629770F2" w14:textId="77777777" w:rsidR="00A3441C" w:rsidRDefault="00A3441C" w:rsidP="00A3441C">
      <w:pPr>
        <w:pStyle w:val="ListParagraph"/>
        <w:numPr>
          <w:ilvl w:val="0"/>
          <w:numId w:val="15"/>
        </w:numPr>
        <w:spacing w:after="200" w:line="276" w:lineRule="auto"/>
      </w:pPr>
      <w:r>
        <w:t xml:space="preserve"> Pro’s-</w:t>
      </w:r>
    </w:p>
    <w:p w14:paraId="66D4E847" w14:textId="77777777" w:rsidR="00A3441C" w:rsidRDefault="00A3441C" w:rsidP="00A3441C">
      <w:pPr>
        <w:pStyle w:val="ListParagraph"/>
        <w:numPr>
          <w:ilvl w:val="1"/>
          <w:numId w:val="15"/>
        </w:numPr>
        <w:spacing w:after="200" w:line="276" w:lineRule="auto"/>
      </w:pPr>
      <w:r>
        <w:t>Simplicity</w:t>
      </w:r>
    </w:p>
    <w:p w14:paraId="10DFC902" w14:textId="77777777" w:rsidR="00A3441C" w:rsidRDefault="00A3441C" w:rsidP="00A3441C">
      <w:pPr>
        <w:pStyle w:val="ListParagraph"/>
        <w:numPr>
          <w:ilvl w:val="1"/>
          <w:numId w:val="15"/>
        </w:numPr>
        <w:spacing w:after="200" w:line="276" w:lineRule="auto"/>
      </w:pPr>
      <w:r>
        <w:t>Lower costs</w:t>
      </w:r>
    </w:p>
    <w:p w14:paraId="742F03B3" w14:textId="77777777" w:rsidR="00A3441C" w:rsidRDefault="00A3441C" w:rsidP="00A3441C">
      <w:pPr>
        <w:pStyle w:val="ListParagraph"/>
        <w:numPr>
          <w:ilvl w:val="1"/>
          <w:numId w:val="15"/>
        </w:numPr>
        <w:spacing w:after="200" w:line="276" w:lineRule="auto"/>
      </w:pPr>
      <w:r>
        <w:t>Greater access to capital</w:t>
      </w:r>
    </w:p>
    <w:p w14:paraId="4AADF026" w14:textId="77777777" w:rsidR="00A3441C" w:rsidRDefault="00A3441C" w:rsidP="00A3441C">
      <w:pPr>
        <w:pStyle w:val="ListParagraph"/>
        <w:numPr>
          <w:ilvl w:val="1"/>
          <w:numId w:val="15"/>
        </w:numPr>
        <w:spacing w:after="200" w:line="276" w:lineRule="auto"/>
      </w:pPr>
      <w:r>
        <w:t>Profit Motive</w:t>
      </w:r>
    </w:p>
    <w:p w14:paraId="0DE2C10B" w14:textId="77777777" w:rsidR="00A3441C" w:rsidRDefault="00A3441C" w:rsidP="00A3441C">
      <w:pPr>
        <w:pStyle w:val="ListParagraph"/>
        <w:numPr>
          <w:ilvl w:val="1"/>
          <w:numId w:val="15"/>
        </w:numPr>
        <w:spacing w:after="200" w:line="276" w:lineRule="auto"/>
      </w:pPr>
      <w:r>
        <w:t>Tax benefits</w:t>
      </w:r>
    </w:p>
    <w:p w14:paraId="4F14714D" w14:textId="77777777" w:rsidR="00A3441C" w:rsidRDefault="00A3441C" w:rsidP="00A3441C">
      <w:pPr>
        <w:pStyle w:val="ListParagraph"/>
        <w:numPr>
          <w:ilvl w:val="0"/>
          <w:numId w:val="15"/>
        </w:numPr>
        <w:spacing w:after="200" w:line="276" w:lineRule="auto"/>
      </w:pPr>
      <w:r>
        <w:t>Cons-</w:t>
      </w:r>
    </w:p>
    <w:p w14:paraId="5E4B7A8D" w14:textId="77777777" w:rsidR="00A3441C" w:rsidRDefault="00A3441C" w:rsidP="00A3441C">
      <w:pPr>
        <w:pStyle w:val="ListParagraph"/>
        <w:numPr>
          <w:ilvl w:val="1"/>
          <w:numId w:val="15"/>
        </w:numPr>
        <w:spacing w:after="200" w:line="276" w:lineRule="auto"/>
      </w:pPr>
      <w:r>
        <w:t>Joint and Several unlimited liability</w:t>
      </w:r>
    </w:p>
    <w:p w14:paraId="10A95C6D" w14:textId="77777777" w:rsidR="00A3441C" w:rsidRDefault="00A3441C" w:rsidP="00A3441C">
      <w:pPr>
        <w:pStyle w:val="ListParagraph"/>
        <w:numPr>
          <w:ilvl w:val="1"/>
          <w:numId w:val="15"/>
        </w:numPr>
        <w:spacing w:after="200" w:line="276" w:lineRule="auto"/>
      </w:pPr>
      <w:r>
        <w:t>Loss of speed and independence</w:t>
      </w:r>
    </w:p>
    <w:p w14:paraId="4C4B75F9" w14:textId="77777777" w:rsidR="00A3441C" w:rsidRDefault="00A3441C" w:rsidP="00A3441C">
      <w:pPr>
        <w:pStyle w:val="ListParagraph"/>
        <w:numPr>
          <w:ilvl w:val="1"/>
          <w:numId w:val="15"/>
        </w:numPr>
        <w:spacing w:after="200" w:line="276" w:lineRule="auto"/>
      </w:pPr>
      <w:r>
        <w:t>Limitations on transferability</w:t>
      </w:r>
    </w:p>
    <w:p w14:paraId="05F9AA07" w14:textId="77777777" w:rsidR="00A3441C" w:rsidRDefault="00A3441C" w:rsidP="00A3441C">
      <w:pPr>
        <w:pStyle w:val="ListParagraph"/>
        <w:numPr>
          <w:ilvl w:val="1"/>
          <w:numId w:val="15"/>
        </w:numPr>
        <w:spacing w:after="200" w:line="276" w:lineRule="auto"/>
      </w:pPr>
      <w:r>
        <w:t>Profit sharing</w:t>
      </w:r>
    </w:p>
    <w:p w14:paraId="55FC767B" w14:textId="77777777" w:rsidR="00A3441C" w:rsidRDefault="00A3441C" w:rsidP="00A3441C">
      <w:pPr>
        <w:pStyle w:val="ListParagraph"/>
        <w:numPr>
          <w:ilvl w:val="1"/>
          <w:numId w:val="15"/>
        </w:numPr>
        <w:spacing w:after="200" w:line="276" w:lineRule="auto"/>
      </w:pPr>
      <w:r>
        <w:t>Tax disadvantages</w:t>
      </w:r>
    </w:p>
    <w:p w14:paraId="515A1F67" w14:textId="77777777" w:rsidR="00A3441C" w:rsidRDefault="00A3441C" w:rsidP="00A3441C">
      <w:pPr>
        <w:pStyle w:val="ListParagraph"/>
        <w:numPr>
          <w:ilvl w:val="0"/>
          <w:numId w:val="15"/>
        </w:numPr>
        <w:spacing w:after="200" w:line="276" w:lineRule="auto"/>
      </w:pPr>
      <w:r>
        <w:t>Types of parnterships</w:t>
      </w:r>
    </w:p>
    <w:p w14:paraId="0973A0A4" w14:textId="77777777" w:rsidR="00A3441C" w:rsidRDefault="00A3441C" w:rsidP="00A3441C">
      <w:pPr>
        <w:pStyle w:val="ListParagraph"/>
        <w:numPr>
          <w:ilvl w:val="1"/>
          <w:numId w:val="15"/>
        </w:numPr>
        <w:spacing w:after="200" w:line="276" w:lineRule="auto"/>
      </w:pPr>
      <w:r>
        <w:t>Limited Partners-</w:t>
      </w:r>
    </w:p>
    <w:p w14:paraId="33E66E79" w14:textId="77777777" w:rsidR="00A3441C" w:rsidRDefault="00A3441C" w:rsidP="00A3441C">
      <w:pPr>
        <w:pStyle w:val="ListParagraph"/>
        <w:numPr>
          <w:ilvl w:val="2"/>
          <w:numId w:val="15"/>
        </w:numPr>
        <w:spacing w:after="200" w:line="276" w:lineRule="auto"/>
      </w:pPr>
      <w:r>
        <w:t>Partnership in which the liability of some of the partners is limited to their capital contribution</w:t>
      </w:r>
    </w:p>
    <w:p w14:paraId="2A28E8F5" w14:textId="77777777" w:rsidR="00A3441C" w:rsidRDefault="00A3441C" w:rsidP="00A3441C">
      <w:pPr>
        <w:pStyle w:val="ListParagraph"/>
        <w:numPr>
          <w:ilvl w:val="1"/>
          <w:numId w:val="15"/>
        </w:numPr>
        <w:spacing w:after="200" w:line="276" w:lineRule="auto"/>
      </w:pPr>
      <w:r>
        <w:t>LLP-</w:t>
      </w:r>
      <w:r>
        <w:tab/>
      </w:r>
    </w:p>
    <w:p w14:paraId="7E7DC00A" w14:textId="77777777" w:rsidR="00A3441C" w:rsidRDefault="00A3441C" w:rsidP="00A3441C">
      <w:pPr>
        <w:pStyle w:val="ListParagraph"/>
        <w:numPr>
          <w:ilvl w:val="2"/>
          <w:numId w:val="15"/>
        </w:numPr>
        <w:spacing w:after="200" w:line="276" w:lineRule="auto"/>
      </w:pPr>
      <w:r>
        <w:t>The partners have unlimited liability for their own malpractice but limited for other partners’ malpractice</w:t>
      </w:r>
    </w:p>
    <w:p w14:paraId="393D32F3" w14:textId="77777777" w:rsidR="00A3441C" w:rsidRDefault="00A3441C" w:rsidP="00A3441C">
      <w:pPr>
        <w:pStyle w:val="ListParagraph"/>
        <w:numPr>
          <w:ilvl w:val="0"/>
          <w:numId w:val="15"/>
        </w:numPr>
        <w:spacing w:after="200" w:line="276" w:lineRule="auto"/>
        <w:ind w:left="709"/>
      </w:pPr>
      <w:r>
        <w:t>Corportation</w:t>
      </w:r>
    </w:p>
    <w:p w14:paraId="7BD85CBB" w14:textId="77777777" w:rsidR="00A3441C" w:rsidRDefault="00A3441C" w:rsidP="00A3441C">
      <w:pPr>
        <w:pStyle w:val="ListParagraph"/>
        <w:numPr>
          <w:ilvl w:val="1"/>
          <w:numId w:val="15"/>
        </w:numPr>
        <w:spacing w:after="200" w:line="276" w:lineRule="auto"/>
      </w:pPr>
      <w:r>
        <w:t>Pro’s</w:t>
      </w:r>
    </w:p>
    <w:p w14:paraId="366A6493" w14:textId="77777777" w:rsidR="00A3441C" w:rsidRDefault="00A3441C" w:rsidP="00A3441C">
      <w:pPr>
        <w:pStyle w:val="ListParagraph"/>
        <w:numPr>
          <w:ilvl w:val="2"/>
          <w:numId w:val="15"/>
        </w:numPr>
        <w:spacing w:after="200" w:line="276" w:lineRule="auto"/>
      </w:pPr>
      <w:r>
        <w:t>Limited liability</w:t>
      </w:r>
    </w:p>
    <w:p w14:paraId="2AA131F2" w14:textId="77777777" w:rsidR="00A3441C" w:rsidRDefault="00A3441C" w:rsidP="00A3441C">
      <w:pPr>
        <w:pStyle w:val="ListParagraph"/>
        <w:numPr>
          <w:ilvl w:val="2"/>
          <w:numId w:val="15"/>
        </w:numPr>
        <w:spacing w:after="200" w:line="276" w:lineRule="auto"/>
      </w:pPr>
      <w:r>
        <w:t>Flexibility</w:t>
      </w:r>
    </w:p>
    <w:p w14:paraId="0505E2E4" w14:textId="77777777" w:rsidR="00A3441C" w:rsidRDefault="00A3441C" w:rsidP="00A3441C">
      <w:pPr>
        <w:pStyle w:val="ListParagraph"/>
        <w:numPr>
          <w:ilvl w:val="2"/>
          <w:numId w:val="15"/>
        </w:numPr>
        <w:spacing w:after="200" w:line="276" w:lineRule="auto"/>
      </w:pPr>
      <w:r>
        <w:t>Greater access to capital</w:t>
      </w:r>
    </w:p>
    <w:p w14:paraId="4DDDED5D" w14:textId="77777777" w:rsidR="00A3441C" w:rsidRDefault="00A3441C" w:rsidP="00A3441C">
      <w:pPr>
        <w:pStyle w:val="ListParagraph"/>
        <w:numPr>
          <w:ilvl w:val="2"/>
          <w:numId w:val="15"/>
        </w:numPr>
        <w:spacing w:after="200" w:line="276" w:lineRule="auto"/>
      </w:pPr>
      <w:r>
        <w:t>Continuous existence</w:t>
      </w:r>
    </w:p>
    <w:p w14:paraId="55E7ECE3" w14:textId="77777777" w:rsidR="00A3441C" w:rsidRDefault="00A3441C" w:rsidP="00A3441C">
      <w:pPr>
        <w:pStyle w:val="ListParagraph"/>
        <w:numPr>
          <w:ilvl w:val="2"/>
          <w:numId w:val="15"/>
        </w:numPr>
        <w:spacing w:after="200" w:line="276" w:lineRule="auto"/>
      </w:pPr>
      <w:r>
        <w:t>Tax benefits</w:t>
      </w:r>
    </w:p>
    <w:p w14:paraId="3D77B414" w14:textId="77777777" w:rsidR="00A3441C" w:rsidRDefault="00A3441C" w:rsidP="00A3441C">
      <w:pPr>
        <w:pStyle w:val="ListParagraph"/>
        <w:numPr>
          <w:ilvl w:val="2"/>
          <w:numId w:val="15"/>
        </w:numPr>
        <w:spacing w:after="200" w:line="276" w:lineRule="auto"/>
      </w:pPr>
      <w:r>
        <w:t>Transferability</w:t>
      </w:r>
    </w:p>
    <w:p w14:paraId="34444785" w14:textId="77777777" w:rsidR="00A3441C" w:rsidRDefault="00A3441C" w:rsidP="00A3441C">
      <w:pPr>
        <w:pStyle w:val="ListParagraph"/>
        <w:numPr>
          <w:ilvl w:val="2"/>
          <w:numId w:val="15"/>
        </w:numPr>
        <w:spacing w:after="200" w:line="276" w:lineRule="auto"/>
      </w:pPr>
      <w:r>
        <w:t>Potentially broad management base</w:t>
      </w:r>
    </w:p>
    <w:p w14:paraId="3A789481" w14:textId="77777777" w:rsidR="00A3441C" w:rsidRDefault="00A3441C" w:rsidP="00A3441C">
      <w:pPr>
        <w:pStyle w:val="ListParagraph"/>
        <w:numPr>
          <w:ilvl w:val="1"/>
          <w:numId w:val="15"/>
        </w:numPr>
        <w:spacing w:after="200" w:line="276" w:lineRule="auto"/>
      </w:pPr>
      <w:r>
        <w:t>Cons</w:t>
      </w:r>
    </w:p>
    <w:p w14:paraId="3EE5F4E0" w14:textId="77777777" w:rsidR="00A3441C" w:rsidRDefault="00A3441C" w:rsidP="00A3441C">
      <w:pPr>
        <w:pStyle w:val="ListParagraph"/>
        <w:numPr>
          <w:ilvl w:val="2"/>
          <w:numId w:val="15"/>
        </w:numPr>
        <w:spacing w:after="200" w:line="276" w:lineRule="auto"/>
      </w:pPr>
      <w:r>
        <w:t>Higher costs</w:t>
      </w:r>
    </w:p>
    <w:p w14:paraId="16F01151" w14:textId="77777777" w:rsidR="00A3441C" w:rsidRDefault="00A3441C" w:rsidP="00A3441C">
      <w:pPr>
        <w:pStyle w:val="ListParagraph"/>
        <w:numPr>
          <w:ilvl w:val="2"/>
          <w:numId w:val="15"/>
        </w:numPr>
        <w:spacing w:after="200" w:line="276" w:lineRule="auto"/>
      </w:pPr>
      <w:r>
        <w:t>Public disclosure</w:t>
      </w:r>
    </w:p>
    <w:p w14:paraId="12D4FF09" w14:textId="77777777" w:rsidR="00A3441C" w:rsidRDefault="00A3441C" w:rsidP="00A3441C">
      <w:pPr>
        <w:pStyle w:val="ListParagraph"/>
        <w:numPr>
          <w:ilvl w:val="2"/>
          <w:numId w:val="15"/>
        </w:numPr>
        <w:spacing w:after="200" w:line="276" w:lineRule="auto"/>
      </w:pPr>
      <w:r>
        <w:t>Greater regulation</w:t>
      </w:r>
    </w:p>
    <w:p w14:paraId="1048AF00" w14:textId="77777777" w:rsidR="00A3441C" w:rsidRDefault="00A3441C" w:rsidP="00A3441C">
      <w:pPr>
        <w:pStyle w:val="ListParagraph"/>
        <w:numPr>
          <w:ilvl w:val="2"/>
          <w:numId w:val="15"/>
        </w:numPr>
        <w:spacing w:after="200" w:line="276" w:lineRule="auto"/>
      </w:pPr>
      <w:r>
        <w:t>Dissolution</w:t>
      </w:r>
    </w:p>
    <w:p w14:paraId="4F6E455A" w14:textId="77777777" w:rsidR="00A3441C" w:rsidRDefault="00A3441C" w:rsidP="00A3441C">
      <w:pPr>
        <w:pStyle w:val="ListParagraph"/>
        <w:numPr>
          <w:ilvl w:val="2"/>
          <w:numId w:val="15"/>
        </w:numPr>
        <w:spacing w:after="200" w:line="276" w:lineRule="auto"/>
      </w:pPr>
      <w:r>
        <w:t>Tax disadvantages</w:t>
      </w:r>
    </w:p>
    <w:p w14:paraId="546769EE" w14:textId="77777777" w:rsidR="00A3441C" w:rsidRDefault="00A3441C" w:rsidP="00A3441C">
      <w:pPr>
        <w:pStyle w:val="ListParagraph"/>
        <w:numPr>
          <w:ilvl w:val="2"/>
          <w:numId w:val="15"/>
        </w:numPr>
        <w:spacing w:after="200" w:line="276" w:lineRule="auto"/>
      </w:pPr>
      <w:r>
        <w:t>Possible loss of control</w:t>
      </w:r>
    </w:p>
    <w:p w14:paraId="1E57C04E" w14:textId="77777777" w:rsidR="00A3441C" w:rsidRDefault="00A3441C" w:rsidP="00A3441C">
      <w:pPr>
        <w:pStyle w:val="ListParagraph"/>
        <w:numPr>
          <w:ilvl w:val="2"/>
          <w:numId w:val="15"/>
        </w:numPr>
        <w:spacing w:after="200" w:line="276" w:lineRule="auto"/>
      </w:pPr>
      <w:r>
        <w:t>Potential bureaucracy</w:t>
      </w:r>
    </w:p>
    <w:p w14:paraId="277938F1" w14:textId="77777777" w:rsidR="00A3441C" w:rsidRDefault="00A3441C" w:rsidP="00A3441C"/>
    <w:p w14:paraId="708A4FC3" w14:textId="77777777" w:rsidR="00A3441C" w:rsidRDefault="00A3441C" w:rsidP="00A3441C">
      <w:r>
        <w:t>Class discussions</w:t>
      </w:r>
    </w:p>
    <w:p w14:paraId="0522E05B" w14:textId="77777777" w:rsidR="00A3441C" w:rsidRDefault="00A3441C" w:rsidP="00A3441C">
      <w:r>
        <w:t>Lola and Common Law marriage in Quebec</w:t>
      </w:r>
    </w:p>
    <w:p w14:paraId="237E1134" w14:textId="3956F8AB" w:rsidR="00A3441C" w:rsidRDefault="000139E7" w:rsidP="00A3441C">
      <w:pPr>
        <w:pStyle w:val="ListParagraph"/>
        <w:ind w:left="360"/>
      </w:pPr>
      <w:hyperlink r:id="rId11" w:history="1">
        <w:r w:rsidR="005B21B5" w:rsidRPr="00B13295">
          <w:rPr>
            <w:rStyle w:val="Hyperlink"/>
          </w:rPr>
          <w:t>http://www.imfcanada.org/issues/quebec-lola-and-living-common-law</w:t>
        </w:r>
      </w:hyperlink>
    </w:p>
    <w:p w14:paraId="1552B9E0" w14:textId="77777777" w:rsidR="005B21B5" w:rsidRDefault="005B21B5" w:rsidP="00A3441C">
      <w:pPr>
        <w:pStyle w:val="ListParagraph"/>
        <w:ind w:left="360"/>
      </w:pPr>
    </w:p>
    <w:p w14:paraId="588E939B" w14:textId="1393C432" w:rsidR="005B21B5" w:rsidRDefault="005B21B5" w:rsidP="00A3441C">
      <w:pPr>
        <w:pStyle w:val="ListParagraph"/>
        <w:ind w:left="360"/>
      </w:pPr>
      <w:r>
        <w:br w:type="page"/>
      </w:r>
    </w:p>
    <w:p w14:paraId="26DA7ED1" w14:textId="6901B735" w:rsidR="005B21B5" w:rsidRPr="00DE4D01" w:rsidRDefault="005B21B5" w:rsidP="00A3441C">
      <w:pPr>
        <w:pStyle w:val="ListParagraph"/>
        <w:ind w:left="360"/>
        <w:rPr>
          <w:b/>
        </w:rPr>
      </w:pPr>
      <w:r w:rsidRPr="00DE4D01">
        <w:rPr>
          <w:b/>
        </w:rPr>
        <w:t>AFTER MIDTERM – FIRST CLASS FOR FINAL EXAM– MARCH 4, 2013</w:t>
      </w:r>
    </w:p>
    <w:p w14:paraId="0D3D8E52" w14:textId="77777777" w:rsidR="005B21B5" w:rsidRDefault="005B21B5" w:rsidP="00A3441C">
      <w:pPr>
        <w:pStyle w:val="ListParagraph"/>
        <w:ind w:left="360"/>
      </w:pPr>
    </w:p>
    <w:p w14:paraId="5F352731" w14:textId="6F010986" w:rsidR="00DE4D01" w:rsidRDefault="00DE4D01" w:rsidP="00DE4D01">
      <w:pPr>
        <w:pStyle w:val="ListParagraph"/>
        <w:ind w:left="360"/>
      </w:pPr>
      <w:r>
        <w:t>Age group that watches the most violent porn is 12-17 years old.</w:t>
      </w:r>
    </w:p>
    <w:p w14:paraId="0A449A5D" w14:textId="04E2944A" w:rsidR="00DE4D01" w:rsidRDefault="00DE4D01" w:rsidP="00A3441C">
      <w:pPr>
        <w:pStyle w:val="ListParagraph"/>
        <w:ind w:left="360"/>
      </w:pPr>
      <w:r>
        <w:t xml:space="preserve">Should we regulate porn? </w:t>
      </w:r>
    </w:p>
    <w:p w14:paraId="049F2958" w14:textId="77777777" w:rsidR="005B21B5" w:rsidRDefault="005B21B5" w:rsidP="00A3441C">
      <w:pPr>
        <w:pStyle w:val="ListParagraph"/>
        <w:ind w:left="360"/>
      </w:pPr>
    </w:p>
    <w:p w14:paraId="15D73BB0" w14:textId="6367D5A2" w:rsidR="00DE4D01" w:rsidRDefault="00DE4D01" w:rsidP="00A3441C">
      <w:pPr>
        <w:pStyle w:val="ListParagraph"/>
        <w:ind w:left="360"/>
      </w:pPr>
      <w:r>
        <w:t>A third of mothers in Quebec come to Ontario to deliver their babies. In Quebec you cannot circumcise your kid unless it is for religious or health reasons.</w:t>
      </w:r>
    </w:p>
    <w:p w14:paraId="7B52D29E" w14:textId="77777777" w:rsidR="00A87B3C" w:rsidRDefault="00A87B3C" w:rsidP="00A3441C">
      <w:pPr>
        <w:pStyle w:val="ListParagraph"/>
        <w:ind w:left="360"/>
      </w:pPr>
    </w:p>
    <w:p w14:paraId="3366E0D3" w14:textId="00C4C7E7" w:rsidR="00A87B3C" w:rsidRDefault="00A87B3C" w:rsidP="00A3441C">
      <w:pPr>
        <w:pStyle w:val="ListParagraph"/>
        <w:ind w:left="360"/>
      </w:pPr>
      <w:r>
        <w:t>WHY SHOULD I INCORPORATE MY BUSINESS?</w:t>
      </w:r>
    </w:p>
    <w:p w14:paraId="49F80B63" w14:textId="3CB91F14" w:rsidR="00A87B3C" w:rsidRDefault="00A87B3C" w:rsidP="00A3441C">
      <w:pPr>
        <w:pStyle w:val="ListParagraph"/>
        <w:ind w:left="360"/>
      </w:pPr>
      <w:r>
        <w:t>(look at industry Canada – guide to incorporation)</w:t>
      </w:r>
    </w:p>
    <w:p w14:paraId="72FBB0C3" w14:textId="77777777" w:rsidR="00A87B3C" w:rsidRDefault="00A87B3C" w:rsidP="00A3441C">
      <w:pPr>
        <w:pStyle w:val="ListParagraph"/>
        <w:ind w:left="360"/>
      </w:pPr>
    </w:p>
    <w:p w14:paraId="0CCBC803" w14:textId="28C93CC3" w:rsidR="00A87B3C" w:rsidRDefault="00A87B3C" w:rsidP="00A3441C">
      <w:pPr>
        <w:pStyle w:val="ListParagraph"/>
        <w:ind w:left="360"/>
      </w:pPr>
      <w:r>
        <w:t>1-Separate legal entity: a corporation in common terms is called a company. It has the same obligations as a person. It can acquire debts, assets, contracts, be sued and can be found guilty of committing a crime. It will have its own legal status that has its own rights and obligations. It is an entity separate from shareholders.</w:t>
      </w:r>
    </w:p>
    <w:p w14:paraId="350F58AA" w14:textId="77777777" w:rsidR="00A87B3C" w:rsidRDefault="00A87B3C" w:rsidP="00A3441C">
      <w:pPr>
        <w:pStyle w:val="ListParagraph"/>
        <w:ind w:left="360"/>
      </w:pPr>
    </w:p>
    <w:p w14:paraId="4B2CD7DC" w14:textId="35581B9B" w:rsidR="00A87B3C" w:rsidRDefault="00A87B3C" w:rsidP="00A3441C">
      <w:pPr>
        <w:pStyle w:val="ListParagraph"/>
        <w:ind w:left="360"/>
      </w:pPr>
      <w:r>
        <w:t xml:space="preserve">2-Limited Liability: corporation is liable for the actual activities and the shareholders are not responsible for its debts. If the corp goes bankrupt, the shareholders only loss their investment. Unless you personally sign for the debts, when the corp goes bankrupt, it goes bankrupt, you don’t loss your personal assets as an investor. </w:t>
      </w:r>
    </w:p>
    <w:p w14:paraId="649DF040" w14:textId="77777777" w:rsidR="002763C2" w:rsidRDefault="002763C2" w:rsidP="00A3441C">
      <w:pPr>
        <w:pStyle w:val="ListParagraph"/>
        <w:ind w:left="360"/>
      </w:pPr>
    </w:p>
    <w:p w14:paraId="1A16B061" w14:textId="09CC64A2" w:rsidR="002763C2" w:rsidRDefault="002763C2" w:rsidP="00A3441C">
      <w:pPr>
        <w:pStyle w:val="ListParagraph"/>
        <w:ind w:left="360"/>
      </w:pPr>
      <w:r>
        <w:t xml:space="preserve">3-Lower Corporate Taxes: on your first 500,000 you pay 20% of taxes. </w:t>
      </w:r>
    </w:p>
    <w:p w14:paraId="737926A4" w14:textId="77777777" w:rsidR="002763C2" w:rsidRDefault="002763C2" w:rsidP="00A3441C">
      <w:pPr>
        <w:pStyle w:val="ListParagraph"/>
        <w:ind w:left="360"/>
      </w:pPr>
    </w:p>
    <w:p w14:paraId="013D427E" w14:textId="262C929F" w:rsidR="002763C2" w:rsidRDefault="002763C2" w:rsidP="00A3441C">
      <w:pPr>
        <w:pStyle w:val="ListParagraph"/>
        <w:ind w:left="360"/>
      </w:pPr>
      <w:r>
        <w:t xml:space="preserve">4-Continuous Existence: if you sell them, someone else can buy them. If you die your shares will be inherited. </w:t>
      </w:r>
    </w:p>
    <w:p w14:paraId="1701B61B" w14:textId="77777777" w:rsidR="002763C2" w:rsidRDefault="002763C2" w:rsidP="00A3441C">
      <w:pPr>
        <w:pStyle w:val="ListParagraph"/>
        <w:ind w:left="360"/>
      </w:pPr>
    </w:p>
    <w:p w14:paraId="37B3EEB5" w14:textId="0CD95D20" w:rsidR="002763C2" w:rsidRDefault="002763C2" w:rsidP="00A3441C">
      <w:pPr>
        <w:pStyle w:val="ListParagraph"/>
        <w:ind w:left="360"/>
      </w:pPr>
      <w:r>
        <w:t xml:space="preserve">5-Higher Start-up Costs: more expensive than if you were to start a sole proprietorship, partnership. It takes more time. </w:t>
      </w:r>
    </w:p>
    <w:p w14:paraId="5A0B2488" w14:textId="77777777" w:rsidR="00D67F8B" w:rsidRDefault="00D67F8B" w:rsidP="00A3441C">
      <w:pPr>
        <w:pStyle w:val="ListParagraph"/>
        <w:ind w:left="360"/>
      </w:pPr>
    </w:p>
    <w:p w14:paraId="7885596F" w14:textId="4A2957DC" w:rsidR="00D67F8B" w:rsidRDefault="00D67F8B" w:rsidP="00A3441C">
      <w:pPr>
        <w:pStyle w:val="ListParagraph"/>
        <w:ind w:left="360"/>
      </w:pPr>
      <w:r>
        <w:t>6-Complex Structure: you need shareholders, you need to work with these people.</w:t>
      </w:r>
      <w:r w:rsidR="006A2FB6">
        <w:t xml:space="preserve"> Directors supervise the corporation and are responsible for paying taxes, CPP. Officers are involved in running the corporation (CFO, CEO, VP, etc.)</w:t>
      </w:r>
    </w:p>
    <w:p w14:paraId="762666D1" w14:textId="77777777" w:rsidR="00E71738" w:rsidRDefault="00E71738" w:rsidP="00A3441C">
      <w:pPr>
        <w:pStyle w:val="ListParagraph"/>
        <w:ind w:left="360"/>
      </w:pPr>
    </w:p>
    <w:p w14:paraId="3A435916" w14:textId="327A61EF" w:rsidR="00E71738" w:rsidRDefault="00E71738" w:rsidP="00A3441C">
      <w:pPr>
        <w:pStyle w:val="ListParagraph"/>
        <w:ind w:left="360"/>
      </w:pPr>
      <w:r>
        <w:t>BENEFITS</w:t>
      </w:r>
    </w:p>
    <w:p w14:paraId="44BD6FE4" w14:textId="77777777" w:rsidR="00E71738" w:rsidRDefault="00E71738" w:rsidP="00A3441C">
      <w:pPr>
        <w:pStyle w:val="ListParagraph"/>
        <w:ind w:left="360"/>
      </w:pPr>
    </w:p>
    <w:p w14:paraId="1C0BDB14" w14:textId="436E6882" w:rsidR="00E71738" w:rsidRDefault="00E71738" w:rsidP="00A3441C">
      <w:pPr>
        <w:pStyle w:val="ListParagraph"/>
        <w:ind w:left="360"/>
      </w:pPr>
      <w:r>
        <w:t xml:space="preserve">1-Your business name is more protective across Canada. You have a name that will expand to other provinces. You can have your meetings anywhere in Canada. </w:t>
      </w:r>
    </w:p>
    <w:p w14:paraId="0E64932A" w14:textId="77777777" w:rsidR="00E71738" w:rsidRDefault="00E71738" w:rsidP="00A3441C">
      <w:pPr>
        <w:pStyle w:val="ListParagraph"/>
        <w:ind w:left="360"/>
      </w:pPr>
    </w:p>
    <w:p w14:paraId="7DAC0A2E" w14:textId="6F881DB9" w:rsidR="00E71738" w:rsidRDefault="00E71738" w:rsidP="00A3441C">
      <w:pPr>
        <w:pStyle w:val="ListParagraph"/>
        <w:ind w:left="360"/>
      </w:pPr>
      <w:r>
        <w:t>What is incorporation?</w:t>
      </w:r>
    </w:p>
    <w:p w14:paraId="1262B360" w14:textId="77777777" w:rsidR="00E71738" w:rsidRDefault="00E71738" w:rsidP="00A3441C">
      <w:pPr>
        <w:pStyle w:val="ListParagraph"/>
        <w:ind w:left="360"/>
      </w:pPr>
    </w:p>
    <w:p w14:paraId="53E936B8" w14:textId="7A98672B" w:rsidR="00E71738" w:rsidRDefault="00E71738" w:rsidP="00A3441C">
      <w:pPr>
        <w:pStyle w:val="ListParagraph"/>
        <w:ind w:left="360"/>
      </w:pPr>
      <w:r>
        <w:t xml:space="preserve">-We are creating a corporation. We fill out an article of incorporation. Costs $200. You may choose to have a numbered company (provided by the state) or a Business Name. </w:t>
      </w:r>
    </w:p>
    <w:p w14:paraId="46583438" w14:textId="3E7918B0" w:rsidR="00E047CA" w:rsidRDefault="00E047CA" w:rsidP="00A3441C">
      <w:pPr>
        <w:pStyle w:val="ListParagraph"/>
        <w:ind w:left="360"/>
      </w:pPr>
      <w:r>
        <w:t>-Go through a NUANS to choose a name</w:t>
      </w:r>
    </w:p>
    <w:p w14:paraId="0B8232EC" w14:textId="03D2CFDE" w:rsidR="005E687B" w:rsidRDefault="00E047CA" w:rsidP="005E687B">
      <w:pPr>
        <w:pStyle w:val="ListParagraph"/>
        <w:ind w:left="360"/>
      </w:pPr>
      <w:r>
        <w:t>-Respect Prov</w:t>
      </w:r>
      <w:r w:rsidR="005E687B">
        <w:t>incial registration</w:t>
      </w:r>
    </w:p>
    <w:p w14:paraId="29A6ECAF" w14:textId="4AE85673" w:rsidR="005E687B" w:rsidRDefault="005E687B" w:rsidP="005E687B">
      <w:pPr>
        <w:pStyle w:val="ListParagraph"/>
        <w:ind w:left="360"/>
      </w:pPr>
      <w:r>
        <w:t>-Need to get a Federal Business number for Revenue Canada</w:t>
      </w:r>
    </w:p>
    <w:p w14:paraId="4E496393" w14:textId="38FE775C" w:rsidR="005E687B" w:rsidRDefault="007D299A" w:rsidP="005E687B">
      <w:pPr>
        <w:pStyle w:val="ListParagraph"/>
        <w:ind w:left="360"/>
      </w:pPr>
      <w:r>
        <w:t>-Organizational Meeting: make bylaws</w:t>
      </w:r>
      <w:r w:rsidR="006E3DAC">
        <w:t xml:space="preserve"> (internal operation of the organization aka what is the financial year end, do your officers need university degrees, policy on facebook, etc)</w:t>
      </w:r>
      <w:r>
        <w:t xml:space="preserve"> and you will have a security certificate. </w:t>
      </w:r>
      <w:r w:rsidR="006E3DAC">
        <w:t xml:space="preserve">When do you expect to issue those shares? Who are going to be the officers? Need to open a bank account. </w:t>
      </w:r>
    </w:p>
    <w:p w14:paraId="2CDF13FB" w14:textId="45700548" w:rsidR="006E3DAC" w:rsidRDefault="0035502B" w:rsidP="005E687B">
      <w:pPr>
        <w:pStyle w:val="ListParagraph"/>
        <w:ind w:left="360"/>
      </w:pPr>
      <w:r>
        <w:t>-Issuing Shares: it is the board of directors that issues shares, declares dividends. You cannot issue a share without it having a value.</w:t>
      </w:r>
    </w:p>
    <w:p w14:paraId="6F42C26B" w14:textId="77777777" w:rsidR="00BA6F20" w:rsidRDefault="00BA6F20" w:rsidP="00A3441C">
      <w:pPr>
        <w:pStyle w:val="ListParagraph"/>
        <w:ind w:left="360"/>
      </w:pPr>
    </w:p>
    <w:p w14:paraId="6F297330" w14:textId="40137382" w:rsidR="00BA6F20" w:rsidRDefault="00BA6F20" w:rsidP="00A3441C">
      <w:pPr>
        <w:pStyle w:val="ListParagraph"/>
        <w:ind w:left="360"/>
      </w:pPr>
      <w:r>
        <w:t xml:space="preserve">**Canada was the capital of the world for money laundering. Corporations don’t have to disclose who is in charge of the company. Many people from WW2 who stole jews money, bought land under Canadian corporations. </w:t>
      </w:r>
      <w:r w:rsidR="00121413">
        <w:t>SEE ARTICLE MACLEANS JULY 1990 HIGHBEAN BUSINESS</w:t>
      </w:r>
    </w:p>
    <w:p w14:paraId="19A0C89B" w14:textId="77777777" w:rsidR="00886A79" w:rsidRDefault="00886A79" w:rsidP="00A3441C">
      <w:pPr>
        <w:pStyle w:val="ListParagraph"/>
        <w:pBdr>
          <w:bottom w:val="single" w:sz="12" w:space="1" w:color="auto"/>
        </w:pBdr>
        <w:ind w:left="360"/>
      </w:pPr>
    </w:p>
    <w:p w14:paraId="585665AA" w14:textId="3E270B08" w:rsidR="00886A79" w:rsidRPr="000C2070" w:rsidRDefault="00886A79" w:rsidP="00A3441C">
      <w:pPr>
        <w:pStyle w:val="ListParagraph"/>
        <w:ind w:left="360"/>
        <w:rPr>
          <w:b/>
        </w:rPr>
      </w:pPr>
      <w:r w:rsidRPr="000C2070">
        <w:rPr>
          <w:b/>
        </w:rPr>
        <w:t>Mar 11, 2013 – Class 2 after midterm</w:t>
      </w:r>
    </w:p>
    <w:p w14:paraId="53534FBE" w14:textId="77777777" w:rsidR="00886A79" w:rsidRDefault="00886A79" w:rsidP="00A3441C">
      <w:pPr>
        <w:pStyle w:val="ListParagraph"/>
        <w:ind w:left="360"/>
      </w:pPr>
    </w:p>
    <w:p w14:paraId="7ADF1808" w14:textId="1E3D9F0F" w:rsidR="00886A79" w:rsidRDefault="00886A79" w:rsidP="00A3441C">
      <w:pPr>
        <w:pStyle w:val="ListParagraph"/>
        <w:ind w:left="360"/>
      </w:pPr>
      <w:r>
        <w:t>Liabilities- what are the duties of corporations and individuals</w:t>
      </w:r>
    </w:p>
    <w:p w14:paraId="5BA9DAD9" w14:textId="77777777" w:rsidR="00886A79" w:rsidRDefault="00886A79" w:rsidP="00A3441C">
      <w:pPr>
        <w:pStyle w:val="ListParagraph"/>
        <w:ind w:left="360"/>
      </w:pPr>
    </w:p>
    <w:p w14:paraId="3D0BCF53" w14:textId="2E4E06B3" w:rsidR="00886A79" w:rsidRDefault="00886A79" w:rsidP="00A3441C">
      <w:pPr>
        <w:pStyle w:val="ListParagraph"/>
        <w:ind w:left="360"/>
      </w:pPr>
      <w:r>
        <w:t>Corporations can commit crime or civil tort. If its not a crime it’s a civil tort/liability.</w:t>
      </w:r>
    </w:p>
    <w:p w14:paraId="60336246" w14:textId="77777777" w:rsidR="00886A79" w:rsidRDefault="00886A79" w:rsidP="00A3441C">
      <w:pPr>
        <w:pStyle w:val="ListParagraph"/>
        <w:ind w:left="360"/>
      </w:pPr>
    </w:p>
    <w:p w14:paraId="0263D0C1" w14:textId="26CEEE76" w:rsidR="00886A79" w:rsidRDefault="00886A79" w:rsidP="00A3441C">
      <w:pPr>
        <w:pStyle w:val="ListParagraph"/>
        <w:ind w:left="360"/>
      </w:pPr>
      <w:r>
        <w:t>A crime is when the offence is against a public policy and requires a high degree of reprobation and punishment. Ex) the fact someone commits insider trading and benefits from it. Ex2) an employee gets injured because the employer does not take appropriate action to protect its employee Ex3) OttawaU geesgees football player puts gu</w:t>
      </w:r>
      <w:r w:rsidR="00C527AA">
        <w:t>y in a coma</w:t>
      </w:r>
      <w:r>
        <w:t xml:space="preserve"> for an illegal hit. </w:t>
      </w:r>
      <w:r w:rsidR="008F25A1">
        <w:t>If guy stayed in coma OPP would have pressed charges, since the guy woke up, no criminal charges were laid on the geesgees player.</w:t>
      </w:r>
    </w:p>
    <w:p w14:paraId="567875AE" w14:textId="77777777" w:rsidR="008F25A1" w:rsidRDefault="008F25A1" w:rsidP="00A3441C">
      <w:pPr>
        <w:pStyle w:val="ListParagraph"/>
        <w:ind w:left="360"/>
      </w:pPr>
    </w:p>
    <w:p w14:paraId="753E02E2" w14:textId="0D4EAF53" w:rsidR="007107C3" w:rsidRDefault="007107C3" w:rsidP="00A3441C">
      <w:pPr>
        <w:pStyle w:val="ListParagraph"/>
        <w:ind w:left="360"/>
      </w:pPr>
      <w:r>
        <w:t xml:space="preserve">Directing mind principle, making decisions in violation of criminal decision. Ex) Lets permit that we can dump garbage in the Ottawa river at night. </w:t>
      </w:r>
      <w:r w:rsidR="004D25D1">
        <w:t>Tankers dump oil, metals in the middle of the ocean before docking.</w:t>
      </w:r>
      <w:r w:rsidR="00D937A3">
        <w:t xml:space="preserve"> Ex2) Walkerton story, where the brothers didn’t inform the city that the water was contaminated with ecoli. Pleaded guilty to criminal charges and did not lie, so they only got 3 years but society will never forgive them.</w:t>
      </w:r>
    </w:p>
    <w:p w14:paraId="5F7AC1B1" w14:textId="77777777" w:rsidR="008F25A1" w:rsidRDefault="008F25A1" w:rsidP="00A3441C">
      <w:pPr>
        <w:pStyle w:val="ListParagraph"/>
        <w:ind w:left="360"/>
      </w:pPr>
    </w:p>
    <w:p w14:paraId="624EC547" w14:textId="4FB61454" w:rsidR="002A6015" w:rsidRDefault="00C527AA" w:rsidP="00A3441C">
      <w:pPr>
        <w:pStyle w:val="ListParagraph"/>
        <w:ind w:left="360"/>
      </w:pPr>
      <w:r>
        <w:t xml:space="preserve">1) </w:t>
      </w:r>
      <w:r w:rsidR="002A6015">
        <w:t>Common law offence: deals with working in your fiduciary capacity. You are working in the best interest of the party you represent.</w:t>
      </w:r>
      <w:r>
        <w:t xml:space="preserve"> You are not serving service before your business. You are not in conflict of interest. You are not taking any benefits for yourself, unless approved. You are serving one master at a time, unless approved. You are not doing any insider trading. You are providing all the information to the party instead of yourself. </w:t>
      </w:r>
    </w:p>
    <w:p w14:paraId="4E5886A2" w14:textId="77777777" w:rsidR="00C527AA" w:rsidRDefault="00C527AA" w:rsidP="00A3441C">
      <w:pPr>
        <w:pStyle w:val="ListParagraph"/>
        <w:ind w:left="360"/>
      </w:pPr>
    </w:p>
    <w:p w14:paraId="02F30FC3" w14:textId="5C2B5159" w:rsidR="002A6015" w:rsidRDefault="00C527AA" w:rsidP="00A3441C">
      <w:pPr>
        <w:pStyle w:val="ListParagraph"/>
        <w:ind w:left="360"/>
      </w:pPr>
      <w:r>
        <w:t xml:space="preserve">2) </w:t>
      </w:r>
      <w:r w:rsidR="002A6015">
        <w:t>Statutory offence</w:t>
      </w:r>
      <w:r w:rsidR="00DF3531">
        <w:t xml:space="preserve">: health and safety. Hazardous materials, when they are moved you check them (flammable, explosive, etc). </w:t>
      </w:r>
      <w:r w:rsidR="00D7446D">
        <w:t xml:space="preserve">Transportation of dangerous goods. Insider trading. Anti-competitive legislation. Privacy issues when we destroy information. Salaries. All of the taxes, including CPP and EI. </w:t>
      </w:r>
    </w:p>
    <w:p w14:paraId="40005C92" w14:textId="77777777" w:rsidR="00DC2196" w:rsidRDefault="00DC2196" w:rsidP="00A3441C">
      <w:pPr>
        <w:pStyle w:val="ListParagraph"/>
        <w:ind w:left="360"/>
      </w:pPr>
    </w:p>
    <w:p w14:paraId="68EC34D0" w14:textId="5E0F0BB5" w:rsidR="00DC2196" w:rsidRPr="00DC2196" w:rsidRDefault="00DC2196" w:rsidP="00A3441C">
      <w:pPr>
        <w:pStyle w:val="ListParagraph"/>
        <w:ind w:left="360"/>
        <w:rPr>
          <w:b/>
        </w:rPr>
      </w:pPr>
      <w:r w:rsidRPr="00DC2196">
        <w:rPr>
          <w:b/>
        </w:rPr>
        <w:t>Financing:</w:t>
      </w:r>
    </w:p>
    <w:p w14:paraId="15FB2033" w14:textId="77777777" w:rsidR="00DC2196" w:rsidRDefault="00DC2196" w:rsidP="00A3441C">
      <w:pPr>
        <w:pStyle w:val="ListParagraph"/>
        <w:ind w:left="360"/>
      </w:pPr>
    </w:p>
    <w:p w14:paraId="02410E07" w14:textId="469948BF" w:rsidR="00DC2196" w:rsidRDefault="00DC2196" w:rsidP="00A3441C">
      <w:pPr>
        <w:pStyle w:val="ListParagraph"/>
        <w:ind w:left="360"/>
      </w:pPr>
      <w:r>
        <w:t>1- Selling Shares: more than 50 shareholders, must issue a prospector. When you have prospectors (public company) you have to disclose all of your strengths, strategies, etc.  Therefore, try to stay private so you can keep strategies to yourself.</w:t>
      </w:r>
    </w:p>
    <w:p w14:paraId="14C3CBE8" w14:textId="77777777" w:rsidR="00DC2196" w:rsidRDefault="00DC2196" w:rsidP="00A3441C">
      <w:pPr>
        <w:pStyle w:val="ListParagraph"/>
        <w:ind w:left="360"/>
      </w:pPr>
    </w:p>
    <w:p w14:paraId="58328790" w14:textId="1D90DE14" w:rsidR="00DC2196" w:rsidRDefault="00DC2196" w:rsidP="00A3441C">
      <w:pPr>
        <w:pStyle w:val="ListParagraph"/>
        <w:ind w:left="360"/>
      </w:pPr>
      <w:r>
        <w:t>2- Selling Bonds &amp; Debentures: bonds are secured, debentures are unsecure.</w:t>
      </w:r>
    </w:p>
    <w:p w14:paraId="25877EA0" w14:textId="77777777" w:rsidR="00DC2196" w:rsidRDefault="00DC2196" w:rsidP="00A3441C">
      <w:pPr>
        <w:pStyle w:val="ListParagraph"/>
        <w:ind w:left="360"/>
      </w:pPr>
    </w:p>
    <w:p w14:paraId="6AD1A983" w14:textId="59A46481" w:rsidR="00DC2196" w:rsidRDefault="00DC2196" w:rsidP="00A3441C">
      <w:pPr>
        <w:pStyle w:val="ListParagraph"/>
        <w:ind w:left="360"/>
      </w:pPr>
      <w:r>
        <w:t>3- Investment Loan:</w:t>
      </w:r>
    </w:p>
    <w:p w14:paraId="0860F02B" w14:textId="77777777" w:rsidR="00DC2196" w:rsidRDefault="00DC2196" w:rsidP="00A3441C">
      <w:pPr>
        <w:pStyle w:val="ListParagraph"/>
        <w:ind w:left="360"/>
      </w:pPr>
    </w:p>
    <w:p w14:paraId="7D6DB626" w14:textId="12B08E65" w:rsidR="00DC2196" w:rsidRDefault="00DC2196" w:rsidP="00A3441C">
      <w:pPr>
        <w:pStyle w:val="ListParagraph"/>
        <w:ind w:left="360"/>
      </w:pPr>
      <w:r>
        <w:t>4- Convertible Bonds:</w:t>
      </w:r>
    </w:p>
    <w:p w14:paraId="34426C0B" w14:textId="77777777" w:rsidR="006A464D" w:rsidRDefault="006A464D" w:rsidP="00A3441C">
      <w:pPr>
        <w:pStyle w:val="ListParagraph"/>
        <w:ind w:left="360"/>
      </w:pPr>
    </w:p>
    <w:p w14:paraId="4F8DBF17" w14:textId="77777777" w:rsidR="00597E9E" w:rsidRDefault="006A464D" w:rsidP="00A3441C">
      <w:pPr>
        <w:pStyle w:val="ListParagraph"/>
        <w:ind w:left="360"/>
      </w:pPr>
      <w:r>
        <w:rPr>
          <w:b/>
        </w:rPr>
        <w:t>Torts (wrong doing):</w:t>
      </w:r>
      <w:r>
        <w:t xml:space="preserve"> </w:t>
      </w:r>
    </w:p>
    <w:p w14:paraId="7337BDC8" w14:textId="0BE8C2FB" w:rsidR="006A464D" w:rsidRDefault="006A464D" w:rsidP="00A3441C">
      <w:pPr>
        <w:pStyle w:val="ListParagraph"/>
        <w:ind w:left="360"/>
      </w:pPr>
      <w:r>
        <w:t xml:space="preserve">There is a breach of a duty that harms parties and there is a remedy. </w:t>
      </w:r>
      <w:r w:rsidR="00A928AB">
        <w:t xml:space="preserve">Ex) person said the bride looked fat. Is this a tort? No b/c it is an expression of opinion but is a fair assessment. </w:t>
      </w:r>
    </w:p>
    <w:p w14:paraId="7F806D2E" w14:textId="378DEDBE" w:rsidR="008B61C8" w:rsidRDefault="000E2E73" w:rsidP="00A3441C">
      <w:pPr>
        <w:pStyle w:val="ListParagraph"/>
        <w:ind w:left="360"/>
      </w:pPr>
      <w:r>
        <w:t xml:space="preserve">1) </w:t>
      </w:r>
      <w:r w:rsidR="008B61C8">
        <w:t xml:space="preserve">Trespass to land. </w:t>
      </w:r>
    </w:p>
    <w:p w14:paraId="31913D2F" w14:textId="5AE663BB" w:rsidR="008B61C8" w:rsidRDefault="008B61C8" w:rsidP="00A3441C">
      <w:pPr>
        <w:pStyle w:val="ListParagraph"/>
        <w:ind w:left="360"/>
      </w:pPr>
      <w:r>
        <w:t xml:space="preserve">2) Deceit of fraud. It is done intentionally or recklessly. </w:t>
      </w:r>
    </w:p>
    <w:p w14:paraId="1FB3EA43" w14:textId="538CED07" w:rsidR="000E2E73" w:rsidRDefault="000E2E73" w:rsidP="00A3441C">
      <w:pPr>
        <w:pStyle w:val="ListParagraph"/>
        <w:ind w:left="360"/>
      </w:pPr>
      <w:r>
        <w:t>3) Negligence. Unreasonable conduct that is associated to a careless act or an omission that causes harm.</w:t>
      </w:r>
    </w:p>
    <w:p w14:paraId="22FC57A6" w14:textId="63B2B164" w:rsidR="000E2E73" w:rsidRDefault="000E2E73" w:rsidP="00A3441C">
      <w:pPr>
        <w:pStyle w:val="ListParagraph"/>
        <w:ind w:left="360"/>
      </w:pPr>
      <w:r>
        <w:t>4) Intentional tort. When someone makes a harmful act with a purpose. Ex) know someo</w:t>
      </w:r>
      <w:r w:rsidR="00632072">
        <w:t xml:space="preserve">ne is walking and you trip them. </w:t>
      </w:r>
    </w:p>
    <w:p w14:paraId="567C5706" w14:textId="6EF8BE7E" w:rsidR="001160D0" w:rsidRDefault="001160D0" w:rsidP="00A3441C">
      <w:pPr>
        <w:pStyle w:val="ListParagraph"/>
        <w:ind w:left="360"/>
      </w:pPr>
      <w:r>
        <w:t xml:space="preserve">5) Assault. The threat of imminent, physical harm. Ex) someone says: I am going to knock you out. Battery is when someone actually does punch you out. </w:t>
      </w:r>
    </w:p>
    <w:p w14:paraId="53C20133" w14:textId="7F3E4865" w:rsidR="009E1C9C" w:rsidRDefault="009E1C9C" w:rsidP="00A3441C">
      <w:pPr>
        <w:pStyle w:val="ListParagraph"/>
        <w:ind w:left="360"/>
      </w:pPr>
      <w:r>
        <w:t xml:space="preserve">6) Vicarious Liability: deals with damages that are caused by an employee during the course or the scope of employment. An employee washes the floor and doesn’t put the yellow sign, </w:t>
      </w:r>
    </w:p>
    <w:p w14:paraId="2F8F2DDA" w14:textId="77777777" w:rsidR="00D61386" w:rsidRDefault="00D61386" w:rsidP="00A3441C">
      <w:pPr>
        <w:pStyle w:val="ListParagraph"/>
        <w:ind w:left="360"/>
      </w:pPr>
    </w:p>
    <w:p w14:paraId="22DEC0AA" w14:textId="3AA261CD" w:rsidR="00D61386" w:rsidRDefault="00D61386" w:rsidP="00A3441C">
      <w:pPr>
        <w:pStyle w:val="ListParagraph"/>
        <w:ind w:left="360"/>
        <w:rPr>
          <w:b/>
        </w:rPr>
      </w:pPr>
      <w:r>
        <w:rPr>
          <w:b/>
        </w:rPr>
        <w:t>Types of damages</w:t>
      </w:r>
    </w:p>
    <w:p w14:paraId="569203A3" w14:textId="77777777" w:rsidR="00D61386" w:rsidRDefault="00D61386" w:rsidP="00A3441C">
      <w:pPr>
        <w:pStyle w:val="ListParagraph"/>
        <w:ind w:left="360"/>
        <w:rPr>
          <w:b/>
        </w:rPr>
      </w:pPr>
    </w:p>
    <w:p w14:paraId="028ECA4C" w14:textId="79974596" w:rsidR="00D61386" w:rsidRPr="00D61386" w:rsidRDefault="00D61386" w:rsidP="00A3441C">
      <w:pPr>
        <w:pStyle w:val="ListParagraph"/>
        <w:ind w:left="360"/>
      </w:pPr>
      <w:r w:rsidRPr="00D61386">
        <w:t>Non peculiarly damages</w:t>
      </w:r>
      <w:r>
        <w:t>: compensation for pain, suffering and loss of enjoyment of life, including life expectancy. Ex) break someone’s jaw that he can’t chew his food.</w:t>
      </w:r>
    </w:p>
    <w:p w14:paraId="3C788F0D" w14:textId="77777777" w:rsidR="006A464D" w:rsidRDefault="006A464D" w:rsidP="00A3441C">
      <w:pPr>
        <w:pStyle w:val="ListParagraph"/>
        <w:ind w:left="360"/>
        <w:rPr>
          <w:b/>
        </w:rPr>
      </w:pPr>
    </w:p>
    <w:p w14:paraId="26B99CA4" w14:textId="5A1B62D8" w:rsidR="00DF2AC9" w:rsidRDefault="00DF2AC9" w:rsidP="00A3441C">
      <w:pPr>
        <w:pStyle w:val="ListParagraph"/>
        <w:ind w:left="360"/>
      </w:pPr>
      <w:r>
        <w:t xml:space="preserve">Peculiarly damage: out of pocket expense, Including loss of future income and loss of future care. Ex) go to a concert and are in a crowd and you get your neck snapped. </w:t>
      </w:r>
    </w:p>
    <w:p w14:paraId="67ABDD8B" w14:textId="77777777" w:rsidR="00DF2AC9" w:rsidRDefault="00DF2AC9" w:rsidP="00A3441C">
      <w:pPr>
        <w:pStyle w:val="ListParagraph"/>
        <w:ind w:left="360"/>
      </w:pPr>
    </w:p>
    <w:p w14:paraId="475F1EF9" w14:textId="3422C5FD" w:rsidR="00DF2AC9" w:rsidRDefault="00DF2AC9" w:rsidP="00A3441C">
      <w:pPr>
        <w:pStyle w:val="ListParagraph"/>
        <w:ind w:left="360"/>
      </w:pPr>
      <w:r>
        <w:t>Punitive: award to the plaintiff damages b/c it was malicious, oppressive and high handed conduct. When someone sues you and makes false statements against you.</w:t>
      </w:r>
    </w:p>
    <w:p w14:paraId="2A9E216E" w14:textId="77777777" w:rsidR="00DF2AC9" w:rsidRDefault="00DF2AC9" w:rsidP="00A3441C">
      <w:pPr>
        <w:pStyle w:val="ListParagraph"/>
        <w:ind w:left="360"/>
      </w:pPr>
    </w:p>
    <w:p w14:paraId="1E982674" w14:textId="2A9FA3CC" w:rsidR="00DF2AC9" w:rsidRDefault="00DF2AC9" w:rsidP="00A3441C">
      <w:pPr>
        <w:pStyle w:val="ListParagraph"/>
        <w:ind w:left="360"/>
      </w:pPr>
      <w:r>
        <w:t>Aggrevative damages: distress or humiliation. When someone humiliates you</w:t>
      </w:r>
      <w:r w:rsidR="00D043F7">
        <w:t>, either by inappropriate photos on the internet</w:t>
      </w:r>
      <w:r w:rsidR="000139E7">
        <w:t xml:space="preserve"> (facebook)</w:t>
      </w:r>
      <w:r w:rsidR="00D043F7">
        <w:t xml:space="preserve"> of someone else.</w:t>
      </w:r>
    </w:p>
    <w:p w14:paraId="302AA3E5" w14:textId="77777777" w:rsidR="00D06326" w:rsidRDefault="00D06326" w:rsidP="00A3441C">
      <w:pPr>
        <w:pStyle w:val="ListParagraph"/>
        <w:pBdr>
          <w:bottom w:val="single" w:sz="12" w:space="1" w:color="auto"/>
        </w:pBdr>
        <w:ind w:left="360"/>
      </w:pPr>
    </w:p>
    <w:p w14:paraId="62EB0F85" w14:textId="6834E2B3" w:rsidR="00D06326" w:rsidRDefault="00D06326" w:rsidP="00A3441C">
      <w:pPr>
        <w:pStyle w:val="ListParagraph"/>
        <w:ind w:left="360"/>
      </w:pPr>
      <w:r>
        <w:t>Mar 18, 2013 – Class 3 after midterm</w:t>
      </w:r>
    </w:p>
    <w:p w14:paraId="44681686" w14:textId="77777777" w:rsidR="00D06326" w:rsidRDefault="00D06326" w:rsidP="00A3441C">
      <w:pPr>
        <w:pStyle w:val="ListParagraph"/>
        <w:ind w:left="360"/>
      </w:pPr>
    </w:p>
    <w:p w14:paraId="4FE9ECEE" w14:textId="088CF51D" w:rsidR="00D06326" w:rsidRDefault="000139E7" w:rsidP="00A3441C">
      <w:pPr>
        <w:pStyle w:val="ListParagraph"/>
        <w:ind w:left="360"/>
      </w:pPr>
      <w:r>
        <w:t xml:space="preserve">Obligation that the defendant owes the plantiff a duty of care. </w:t>
      </w:r>
    </w:p>
    <w:p w14:paraId="22A400A6" w14:textId="77777777" w:rsidR="000139E7" w:rsidRDefault="000139E7" w:rsidP="00A3441C">
      <w:pPr>
        <w:pStyle w:val="ListParagraph"/>
        <w:ind w:left="360"/>
      </w:pPr>
    </w:p>
    <w:p w14:paraId="57F4FF13" w14:textId="75C2A1DD" w:rsidR="000139E7" w:rsidRDefault="000139E7" w:rsidP="00C81804">
      <w:pPr>
        <w:pStyle w:val="ListParagraph"/>
        <w:numPr>
          <w:ilvl w:val="0"/>
          <w:numId w:val="7"/>
        </w:numPr>
      </w:pPr>
      <w:r>
        <w:t>Duty of care: it’s the responsibility that is requires to owe to another party in order to avoid being careless that will cause harm to others.  If there is no harm, there is nothing you can do.</w:t>
      </w:r>
    </w:p>
    <w:p w14:paraId="08B9B31B" w14:textId="6CEA5B6F" w:rsidR="000139E7" w:rsidRDefault="000139E7" w:rsidP="00A3441C">
      <w:pPr>
        <w:pStyle w:val="ListParagraph"/>
        <w:ind w:left="360"/>
      </w:pPr>
      <w:r>
        <w:t>Ex) you trust what is in the san pelligrino bottle, nobody takes the time to analyze each mineral in the water.</w:t>
      </w:r>
    </w:p>
    <w:p w14:paraId="0F336484" w14:textId="77777777" w:rsidR="00C81804" w:rsidRDefault="00C81804" w:rsidP="00A3441C">
      <w:pPr>
        <w:pStyle w:val="ListParagraph"/>
        <w:ind w:left="360"/>
      </w:pPr>
    </w:p>
    <w:p w14:paraId="3F4344EB" w14:textId="5C79E11F" w:rsidR="00C81804" w:rsidRDefault="003737C7" w:rsidP="00C81804">
      <w:pPr>
        <w:pStyle w:val="ListParagraph"/>
        <w:numPr>
          <w:ilvl w:val="0"/>
          <w:numId w:val="7"/>
        </w:numPr>
      </w:pPr>
      <w:r>
        <w:t xml:space="preserve">Step 1: </w:t>
      </w:r>
      <w:r w:rsidR="00C81804">
        <w:t xml:space="preserve">Neighbour: anyone who might be reasonably effective by the conduct of the defendant. </w:t>
      </w:r>
    </w:p>
    <w:p w14:paraId="41A3C517" w14:textId="3BDCD7E1" w:rsidR="00C81804" w:rsidRDefault="00C81804" w:rsidP="00C81804">
      <w:pPr>
        <w:pStyle w:val="ListParagraph"/>
        <w:ind w:left="360"/>
      </w:pPr>
      <w:r>
        <w:t xml:space="preserve">Ex) you are taking measures that impact others. If you sell coffee, who is your neighbor? The person drinking the coffee is the neighbor. </w:t>
      </w:r>
    </w:p>
    <w:p w14:paraId="22529EA5" w14:textId="12F11228" w:rsidR="00C81804" w:rsidRDefault="00C81804" w:rsidP="00C81804">
      <w:pPr>
        <w:pStyle w:val="ListParagraph"/>
        <w:ind w:left="360"/>
      </w:pPr>
      <w:r>
        <w:t xml:space="preserve">Ex2) </w:t>
      </w:r>
      <w:r w:rsidR="00E27C52">
        <w:t>Dona Hugh</w:t>
      </w:r>
      <w:r>
        <w:t xml:space="preserve"> vs Stevenson: consumer who buys an ice cream with ginger beer in a opaque glass. </w:t>
      </w:r>
      <w:r w:rsidR="00ED2296">
        <w:t>Lady gets sick because snail was decomposing in the drink. Is the manufacturing responsible? Yes because of the neighbor law. Since the bottle was opaque, the consumer could not see in the bottle.</w:t>
      </w:r>
    </w:p>
    <w:p w14:paraId="54E644E4" w14:textId="20EDCD6D" w:rsidR="00C81804" w:rsidRDefault="00C81804" w:rsidP="00C81804">
      <w:pPr>
        <w:pStyle w:val="ListParagraph"/>
        <w:ind w:left="360"/>
      </w:pPr>
      <w:r>
        <w:t>Ex) Equinox is when there is more daylight than darkness in a day.</w:t>
      </w:r>
    </w:p>
    <w:p w14:paraId="569CD37E" w14:textId="6127F4C6" w:rsidR="00C81804" w:rsidRDefault="00C81804" w:rsidP="00C81804">
      <w:pPr>
        <w:pStyle w:val="ListParagraph"/>
        <w:ind w:left="360"/>
      </w:pPr>
      <w:r>
        <w:t>(the first ray of sun is the official sunrise and the last ray of sun is the official sunset)</w:t>
      </w:r>
    </w:p>
    <w:p w14:paraId="10CFE585" w14:textId="159EDE4B" w:rsidR="00554749" w:rsidRDefault="00554749" w:rsidP="00C81804">
      <w:pPr>
        <w:pStyle w:val="ListParagraph"/>
        <w:ind w:left="360"/>
      </w:pPr>
      <w:r>
        <w:t>You have an obligation in protecting those who expect to be protected by your duty.</w:t>
      </w:r>
    </w:p>
    <w:p w14:paraId="7F770F9C" w14:textId="77777777" w:rsidR="00554749" w:rsidRDefault="00554749" w:rsidP="00C81804">
      <w:pPr>
        <w:pStyle w:val="ListParagraph"/>
        <w:ind w:left="360"/>
      </w:pPr>
    </w:p>
    <w:p w14:paraId="485FABD7" w14:textId="4ABE5188" w:rsidR="00554749" w:rsidRDefault="003737C7" w:rsidP="00554749">
      <w:pPr>
        <w:pStyle w:val="ListParagraph"/>
        <w:numPr>
          <w:ilvl w:val="0"/>
          <w:numId w:val="7"/>
        </w:numPr>
      </w:pPr>
      <w:r>
        <w:t xml:space="preserve">Step 2: </w:t>
      </w:r>
      <w:r w:rsidR="00554749">
        <w:t>Did the defendant breach prima face aka at first sight.  The duty of a reasonable person at first sight. Should we eliminate or reduce the duty of care? What is the nature of the business and the end results?</w:t>
      </w:r>
    </w:p>
    <w:p w14:paraId="03A13C06" w14:textId="77777777" w:rsidR="003737C7" w:rsidRDefault="003737C7" w:rsidP="003737C7">
      <w:pPr>
        <w:pStyle w:val="ListParagraph"/>
        <w:ind w:left="360"/>
      </w:pPr>
    </w:p>
    <w:p w14:paraId="18B39676" w14:textId="5B88521A" w:rsidR="003737C7" w:rsidRDefault="003737C7" w:rsidP="00554749">
      <w:pPr>
        <w:pStyle w:val="ListParagraph"/>
        <w:numPr>
          <w:ilvl w:val="0"/>
          <w:numId w:val="7"/>
        </w:numPr>
      </w:pPr>
      <w:r>
        <w:t>Step 3: Did the defendants carelessness cause the injury? Ex) Second hand smoking.</w:t>
      </w:r>
    </w:p>
    <w:p w14:paraId="3D5A8E10" w14:textId="77777777" w:rsidR="00C21CF9" w:rsidRDefault="00C21CF9" w:rsidP="00C21CF9"/>
    <w:p w14:paraId="378B600C" w14:textId="77777777" w:rsidR="006E7B9B" w:rsidRDefault="00C21CF9" w:rsidP="00554749">
      <w:pPr>
        <w:pStyle w:val="ListParagraph"/>
        <w:numPr>
          <w:ilvl w:val="0"/>
          <w:numId w:val="7"/>
        </w:numPr>
      </w:pPr>
      <w:r>
        <w:t>Step 4: Was the injury to remote for what was suffered? Remoteness of damage. There has to be at least some quan</w:t>
      </w:r>
      <w:r w:rsidR="006E7B9B">
        <w:t xml:space="preserve">tifiable loss. Punitive damages, you need to say how much damage there actually is in a number sense. If it is not quantifiable, then how are you suppose to claim a certain number of damages. Would finding a fly in your drink make you depressed and cause stress to you? Most likely no, you would just switch brands. </w:t>
      </w:r>
    </w:p>
    <w:p w14:paraId="3AD56CAE" w14:textId="77777777" w:rsidR="006E7B9B" w:rsidRDefault="006E7B9B" w:rsidP="006E7B9B"/>
    <w:p w14:paraId="45D0C291" w14:textId="409D2B2D" w:rsidR="006E7B9B" w:rsidRDefault="006E7B9B" w:rsidP="006E7B9B">
      <w:pPr>
        <w:pStyle w:val="ListParagraph"/>
        <w:numPr>
          <w:ilvl w:val="0"/>
          <w:numId w:val="7"/>
        </w:numPr>
      </w:pPr>
      <w:r>
        <w:t>The thin skull rule: the defendant is liable for the full extent of the injury. Even where there is prior vulnerability that makes the harm more serious that would be otherwise.</w:t>
      </w:r>
    </w:p>
    <w:p w14:paraId="33411A1A" w14:textId="77777777" w:rsidR="00032FB8" w:rsidRDefault="00032FB8" w:rsidP="00032FB8"/>
    <w:p w14:paraId="688E3982" w14:textId="2322FC91" w:rsidR="00032FB8" w:rsidRDefault="00032FB8" w:rsidP="006E7B9B">
      <w:pPr>
        <w:pStyle w:val="ListParagraph"/>
        <w:numPr>
          <w:ilvl w:val="0"/>
          <w:numId w:val="7"/>
        </w:numPr>
      </w:pPr>
      <w:r>
        <w:t xml:space="preserve">How much is the other party involved? </w:t>
      </w:r>
    </w:p>
    <w:p w14:paraId="2F888354" w14:textId="0554BFAB" w:rsidR="00032FB8" w:rsidRDefault="00032FB8" w:rsidP="00032FB8">
      <w:r>
        <w:t>Ex) I eat a jello that is expired knowingly. The company isn’t responsible b/c you took the risk.</w:t>
      </w:r>
    </w:p>
    <w:p w14:paraId="1D37EB90" w14:textId="77777777" w:rsidR="00032FB8" w:rsidRDefault="00032FB8" w:rsidP="00032FB8"/>
    <w:p w14:paraId="1F49BA1F" w14:textId="5B97E532" w:rsidR="00032FB8" w:rsidRDefault="00032FB8" w:rsidP="00032FB8">
      <w:pPr>
        <w:pStyle w:val="ListParagraph"/>
        <w:numPr>
          <w:ilvl w:val="0"/>
          <w:numId w:val="17"/>
        </w:numPr>
      </w:pPr>
      <w:r>
        <w:t>Volenti non fit injuria: assumption of the risk on a voluntary base. You accept the risk that goes with the event.</w:t>
      </w:r>
    </w:p>
    <w:p w14:paraId="1AC0A06A" w14:textId="77777777" w:rsidR="00B82F02" w:rsidRDefault="00B82F02" w:rsidP="00B82F02"/>
    <w:p w14:paraId="5F1174E1" w14:textId="5E393C24" w:rsidR="00B82F02" w:rsidRDefault="00B82F02" w:rsidP="00B82F02">
      <w:pPr>
        <w:pStyle w:val="ListParagraph"/>
        <w:numPr>
          <w:ilvl w:val="0"/>
          <w:numId w:val="17"/>
        </w:numPr>
      </w:pPr>
      <w:r>
        <w:t>Products Liability: deals with the design, manufacture, sale of the product. The design: the reasonable standard approach aka reasonable that the design can be faulty. If you manufacture or sell, you need to have the highest standards. Must make sure there are no flaws with the product.</w:t>
      </w:r>
    </w:p>
    <w:p w14:paraId="2AC9F6CC" w14:textId="77777777" w:rsidR="00B82F02" w:rsidRDefault="00B82F02" w:rsidP="00B82F02"/>
    <w:p w14:paraId="6EE41549" w14:textId="03DBC555" w:rsidR="00CE485A" w:rsidRDefault="00B82F02" w:rsidP="00CE485A">
      <w:pPr>
        <w:pStyle w:val="ListParagraph"/>
        <w:numPr>
          <w:ilvl w:val="0"/>
          <w:numId w:val="17"/>
        </w:numPr>
      </w:pPr>
      <w:r>
        <w:t xml:space="preserve">Property Torts: an individual becomes liable since he is an occupier. </w:t>
      </w:r>
      <w:r w:rsidR="000729A0">
        <w:t xml:space="preserve"> Degree of control of a property. Invitee: someone has requested to come to your property for an economic performance.  This is where we have the highest standard of liability. You have to warn the invitee of any unusual danger of which you know or ought to know. </w:t>
      </w:r>
      <w:r w:rsidR="000729A0" w:rsidRPr="000729A0">
        <w:rPr>
          <w:b/>
          <w:bCs/>
        </w:rPr>
        <w:t>LOOK UP NEGLIGENCE ACT</w:t>
      </w:r>
      <w:r w:rsidR="000729A0">
        <w:t>. Licencee</w:t>
      </w:r>
      <w:r w:rsidR="00CE485A">
        <w:t>: someone you bring along with you. Trespasser: someone not invited that is unknown.</w:t>
      </w:r>
    </w:p>
    <w:p w14:paraId="0BC16DEC" w14:textId="77777777" w:rsidR="002D7E09" w:rsidRDefault="002D7E09" w:rsidP="002D7E09"/>
    <w:p w14:paraId="7E4081D3" w14:textId="458EFF0D" w:rsidR="002D7E09" w:rsidRDefault="002D7E09" w:rsidP="00CE485A">
      <w:pPr>
        <w:pStyle w:val="ListParagraph"/>
        <w:numPr>
          <w:ilvl w:val="0"/>
          <w:numId w:val="17"/>
        </w:numPr>
      </w:pPr>
      <w:r>
        <w:t xml:space="preserve">Contract: Enforceable by the courts. Legal factors that make up a contract. At every step of the contract, we need to know what are the elements in the creation of that relationship. Can we bluff when we negotiate? Yes as long as we are not doing misrepresentation. </w:t>
      </w:r>
    </w:p>
    <w:p w14:paraId="141DE612" w14:textId="77777777" w:rsidR="00B85FEB" w:rsidRDefault="00B85FEB" w:rsidP="00B85FEB"/>
    <w:p w14:paraId="0B569850" w14:textId="6D2197BA" w:rsidR="00B85FEB" w:rsidRDefault="00B85FEB" w:rsidP="00CE485A">
      <w:pPr>
        <w:pStyle w:val="ListParagraph"/>
        <w:numPr>
          <w:ilvl w:val="0"/>
          <w:numId w:val="17"/>
        </w:numPr>
      </w:pPr>
      <w:r>
        <w:t>Business Relationship: how the contract is negotiated. Step by step procedural elements.</w:t>
      </w:r>
    </w:p>
    <w:p w14:paraId="3CC6A019" w14:textId="77777777" w:rsidR="00B85FEB" w:rsidRDefault="00B85FEB" w:rsidP="00B85FEB"/>
    <w:p w14:paraId="59B418A0" w14:textId="5C28E12D" w:rsidR="00B85FEB" w:rsidRDefault="00B85FEB" w:rsidP="00CE485A">
      <w:pPr>
        <w:pStyle w:val="ListParagraph"/>
        <w:numPr>
          <w:ilvl w:val="0"/>
          <w:numId w:val="17"/>
        </w:numPr>
      </w:pPr>
      <w:r>
        <w:t>Bargaining power: as long as there is no duress, the stronger wins.</w:t>
      </w:r>
    </w:p>
    <w:p w14:paraId="275367D8" w14:textId="77777777" w:rsidR="00B85FEB" w:rsidRDefault="00B85FEB" w:rsidP="00B85FEB"/>
    <w:p w14:paraId="03653181" w14:textId="69595D24" w:rsidR="00B85FEB" w:rsidRDefault="00B85FEB" w:rsidP="00CE485A">
      <w:pPr>
        <w:pStyle w:val="ListParagraph"/>
        <w:numPr>
          <w:ilvl w:val="0"/>
          <w:numId w:val="17"/>
        </w:numPr>
      </w:pPr>
      <w:r>
        <w:t xml:space="preserve">Economic context: </w:t>
      </w:r>
      <w:r w:rsidR="009B2002">
        <w:t>dealing with the market</w:t>
      </w:r>
    </w:p>
    <w:p w14:paraId="245728D0" w14:textId="77777777" w:rsidR="009B2002" w:rsidRDefault="009B2002" w:rsidP="009B2002"/>
    <w:p w14:paraId="2007E142" w14:textId="31955F21" w:rsidR="009B2002" w:rsidRPr="00DF2AC9" w:rsidRDefault="009B2002" w:rsidP="00CE485A">
      <w:pPr>
        <w:pStyle w:val="ListParagraph"/>
        <w:numPr>
          <w:ilvl w:val="0"/>
          <w:numId w:val="17"/>
        </w:numPr>
      </w:pPr>
      <w:r>
        <w:t>Business reputation: you buy into a concept. You buy the brand credibility.</w:t>
      </w:r>
      <w:bookmarkStart w:id="8" w:name="_GoBack"/>
      <w:bookmarkEnd w:id="8"/>
    </w:p>
    <w:sectPr w:rsidR="009B2002" w:rsidRPr="00DF2AC9" w:rsidSect="00753AC5">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4221DE"/>
    <w:multiLevelType w:val="hybridMultilevel"/>
    <w:tmpl w:val="F4F876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225A98"/>
    <w:multiLevelType w:val="hybridMultilevel"/>
    <w:tmpl w:val="316E8E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E73B05"/>
    <w:multiLevelType w:val="hybridMultilevel"/>
    <w:tmpl w:val="777AF2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3F3B65"/>
    <w:multiLevelType w:val="hybridMultilevel"/>
    <w:tmpl w:val="323460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977A97"/>
    <w:multiLevelType w:val="hybridMultilevel"/>
    <w:tmpl w:val="A49C7D9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1B1D660B"/>
    <w:multiLevelType w:val="hybridMultilevel"/>
    <w:tmpl w:val="0E9235AC"/>
    <w:lvl w:ilvl="0" w:tplc="29F2B75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F773D5A"/>
    <w:multiLevelType w:val="hybridMultilevel"/>
    <w:tmpl w:val="851C07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F831A17"/>
    <w:multiLevelType w:val="hybridMultilevel"/>
    <w:tmpl w:val="1E1C5D32"/>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9">
    <w:nsid w:val="24CB2929"/>
    <w:multiLevelType w:val="hybridMultilevel"/>
    <w:tmpl w:val="7E980B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A355B27"/>
    <w:multiLevelType w:val="hybridMultilevel"/>
    <w:tmpl w:val="CCAA40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4C23A06"/>
    <w:multiLevelType w:val="hybridMultilevel"/>
    <w:tmpl w:val="A0DEF6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74C66BA"/>
    <w:multiLevelType w:val="hybridMultilevel"/>
    <w:tmpl w:val="5900A74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13">
    <w:nsid w:val="53A23839"/>
    <w:multiLevelType w:val="hybridMultilevel"/>
    <w:tmpl w:val="2FA8AE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3446DF4"/>
    <w:multiLevelType w:val="hybridMultilevel"/>
    <w:tmpl w:val="CE3699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A754A97"/>
    <w:multiLevelType w:val="hybridMultilevel"/>
    <w:tmpl w:val="A0C40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707C67"/>
    <w:multiLevelType w:val="hybridMultilevel"/>
    <w:tmpl w:val="DA8CC8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2"/>
  </w:num>
  <w:num w:numId="4">
    <w:abstractNumId w:val="0"/>
  </w:num>
  <w:num w:numId="5">
    <w:abstractNumId w:val="7"/>
  </w:num>
  <w:num w:numId="6">
    <w:abstractNumId w:val="16"/>
  </w:num>
  <w:num w:numId="7">
    <w:abstractNumId w:val="10"/>
  </w:num>
  <w:num w:numId="8">
    <w:abstractNumId w:val="11"/>
  </w:num>
  <w:num w:numId="9">
    <w:abstractNumId w:val="1"/>
  </w:num>
  <w:num w:numId="10">
    <w:abstractNumId w:val="9"/>
  </w:num>
  <w:num w:numId="11">
    <w:abstractNumId w:val="12"/>
  </w:num>
  <w:num w:numId="12">
    <w:abstractNumId w:val="14"/>
  </w:num>
  <w:num w:numId="13">
    <w:abstractNumId w:val="13"/>
  </w:num>
  <w:num w:numId="14">
    <w:abstractNumId w:val="8"/>
  </w:num>
  <w:num w:numId="15">
    <w:abstractNumId w:val="5"/>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759"/>
    <w:rsid w:val="000139E7"/>
    <w:rsid w:val="00032FB8"/>
    <w:rsid w:val="000332CE"/>
    <w:rsid w:val="00041827"/>
    <w:rsid w:val="00054849"/>
    <w:rsid w:val="000729A0"/>
    <w:rsid w:val="0009119E"/>
    <w:rsid w:val="0009236A"/>
    <w:rsid w:val="00094F58"/>
    <w:rsid w:val="000C2070"/>
    <w:rsid w:val="000E0433"/>
    <w:rsid w:val="000E08F6"/>
    <w:rsid w:val="000E2E73"/>
    <w:rsid w:val="001160D0"/>
    <w:rsid w:val="00121413"/>
    <w:rsid w:val="00167346"/>
    <w:rsid w:val="001674F3"/>
    <w:rsid w:val="001749D2"/>
    <w:rsid w:val="0018041F"/>
    <w:rsid w:val="001B22B1"/>
    <w:rsid w:val="001D2DC3"/>
    <w:rsid w:val="00216196"/>
    <w:rsid w:val="00240DC3"/>
    <w:rsid w:val="0025244C"/>
    <w:rsid w:val="00266204"/>
    <w:rsid w:val="00272CE7"/>
    <w:rsid w:val="002763C2"/>
    <w:rsid w:val="002A260D"/>
    <w:rsid w:val="002A6015"/>
    <w:rsid w:val="002D7E09"/>
    <w:rsid w:val="002F5459"/>
    <w:rsid w:val="00306EAD"/>
    <w:rsid w:val="0031353E"/>
    <w:rsid w:val="00321C56"/>
    <w:rsid w:val="00327C8C"/>
    <w:rsid w:val="0035502B"/>
    <w:rsid w:val="003737C7"/>
    <w:rsid w:val="003A0F5F"/>
    <w:rsid w:val="003F60FC"/>
    <w:rsid w:val="00477151"/>
    <w:rsid w:val="00492A05"/>
    <w:rsid w:val="004C1381"/>
    <w:rsid w:val="004D25D1"/>
    <w:rsid w:val="004F582B"/>
    <w:rsid w:val="00547281"/>
    <w:rsid w:val="00554749"/>
    <w:rsid w:val="005879C8"/>
    <w:rsid w:val="00590A98"/>
    <w:rsid w:val="00597DD0"/>
    <w:rsid w:val="00597E9E"/>
    <w:rsid w:val="005A2516"/>
    <w:rsid w:val="005B21B5"/>
    <w:rsid w:val="005E687B"/>
    <w:rsid w:val="00632072"/>
    <w:rsid w:val="006748F9"/>
    <w:rsid w:val="00675BB3"/>
    <w:rsid w:val="006A2FB6"/>
    <w:rsid w:val="006A464D"/>
    <w:rsid w:val="006D01C1"/>
    <w:rsid w:val="006D4C32"/>
    <w:rsid w:val="006E3DAC"/>
    <w:rsid w:val="006E5EF7"/>
    <w:rsid w:val="006E732A"/>
    <w:rsid w:val="006E7B9B"/>
    <w:rsid w:val="007107C3"/>
    <w:rsid w:val="00753AC5"/>
    <w:rsid w:val="0079493E"/>
    <w:rsid w:val="007B2CC9"/>
    <w:rsid w:val="007D299A"/>
    <w:rsid w:val="007F4979"/>
    <w:rsid w:val="00814002"/>
    <w:rsid w:val="00855220"/>
    <w:rsid w:val="00886A79"/>
    <w:rsid w:val="008B61C8"/>
    <w:rsid w:val="008F2513"/>
    <w:rsid w:val="008F25A1"/>
    <w:rsid w:val="008F55FC"/>
    <w:rsid w:val="00955C73"/>
    <w:rsid w:val="009B2002"/>
    <w:rsid w:val="009D2A87"/>
    <w:rsid w:val="009E1C9C"/>
    <w:rsid w:val="009E5656"/>
    <w:rsid w:val="00A325CA"/>
    <w:rsid w:val="00A3441C"/>
    <w:rsid w:val="00A87B3C"/>
    <w:rsid w:val="00A928AB"/>
    <w:rsid w:val="00A96539"/>
    <w:rsid w:val="00AA3CCC"/>
    <w:rsid w:val="00B53706"/>
    <w:rsid w:val="00B60916"/>
    <w:rsid w:val="00B70225"/>
    <w:rsid w:val="00B82F02"/>
    <w:rsid w:val="00B85FEB"/>
    <w:rsid w:val="00B862ED"/>
    <w:rsid w:val="00B91EDE"/>
    <w:rsid w:val="00B946BD"/>
    <w:rsid w:val="00BA6F20"/>
    <w:rsid w:val="00BB7AE3"/>
    <w:rsid w:val="00BF6362"/>
    <w:rsid w:val="00C10759"/>
    <w:rsid w:val="00C21CF9"/>
    <w:rsid w:val="00C527AA"/>
    <w:rsid w:val="00C7798E"/>
    <w:rsid w:val="00C81804"/>
    <w:rsid w:val="00CC2C64"/>
    <w:rsid w:val="00CD081C"/>
    <w:rsid w:val="00CE485A"/>
    <w:rsid w:val="00CE611E"/>
    <w:rsid w:val="00D043F7"/>
    <w:rsid w:val="00D06326"/>
    <w:rsid w:val="00D1397C"/>
    <w:rsid w:val="00D342F3"/>
    <w:rsid w:val="00D5491C"/>
    <w:rsid w:val="00D61386"/>
    <w:rsid w:val="00D67F8B"/>
    <w:rsid w:val="00D7446D"/>
    <w:rsid w:val="00D937A3"/>
    <w:rsid w:val="00DA1887"/>
    <w:rsid w:val="00DA57B0"/>
    <w:rsid w:val="00DC2196"/>
    <w:rsid w:val="00DD0962"/>
    <w:rsid w:val="00DE4D01"/>
    <w:rsid w:val="00DF2AC9"/>
    <w:rsid w:val="00DF3531"/>
    <w:rsid w:val="00E047CA"/>
    <w:rsid w:val="00E254B8"/>
    <w:rsid w:val="00E27C52"/>
    <w:rsid w:val="00E71738"/>
    <w:rsid w:val="00E90B9F"/>
    <w:rsid w:val="00EB44BC"/>
    <w:rsid w:val="00ED2296"/>
    <w:rsid w:val="00EE6B19"/>
    <w:rsid w:val="00F227D8"/>
    <w:rsid w:val="00F34525"/>
    <w:rsid w:val="00F50DB1"/>
    <w:rsid w:val="00F66F19"/>
    <w:rsid w:val="00F76EC7"/>
    <w:rsid w:val="00F85AD3"/>
    <w:rsid w:val="00FD0989"/>
    <w:rsid w:val="00FE37B9"/>
    <w:rsid w:val="00FF648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72F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F19"/>
    <w:pPr>
      <w:ind w:left="720"/>
      <w:contextualSpacing/>
    </w:pPr>
  </w:style>
  <w:style w:type="character" w:styleId="Strong">
    <w:name w:val="Strong"/>
    <w:basedOn w:val="DefaultParagraphFont"/>
    <w:uiPriority w:val="22"/>
    <w:qFormat/>
    <w:rsid w:val="00A96539"/>
    <w:rPr>
      <w:b/>
      <w:bCs/>
    </w:rPr>
  </w:style>
  <w:style w:type="paragraph" w:customStyle="1" w:styleId="headnote-e">
    <w:name w:val="headnote-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ection-e">
    <w:name w:val="section-e"/>
    <w:basedOn w:val="Normal"/>
    <w:rsid w:val="00A3441C"/>
    <w:pPr>
      <w:spacing w:before="100" w:beforeAutospacing="1" w:after="100" w:afterAutospacing="1"/>
    </w:pPr>
    <w:rPr>
      <w:rFonts w:ascii="Times New Roman" w:eastAsia="Times New Roman" w:hAnsi="Times New Roman" w:cs="Times New Roman"/>
      <w:lang w:val="en-CA" w:eastAsia="en-CA"/>
    </w:rPr>
  </w:style>
  <w:style w:type="character" w:styleId="Hyperlink">
    <w:name w:val="Hyperlink"/>
    <w:basedOn w:val="DefaultParagraphFont"/>
    <w:uiPriority w:val="99"/>
    <w:unhideWhenUsed/>
    <w:rsid w:val="00A3441C"/>
    <w:rPr>
      <w:color w:val="0000FF"/>
      <w:u w:val="single"/>
    </w:rPr>
  </w:style>
  <w:style w:type="paragraph" w:customStyle="1" w:styleId="paragraph-e">
    <w:name w:val="paragraph-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ubpara-e">
    <w:name w:val="subpara-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ubsubpara-e">
    <w:name w:val="subsubpara-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subpara-e">
    <w:name w:val="ssubpara-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ubsection-e">
    <w:name w:val="subsection-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clause-e">
    <w:name w:val="clause-e"/>
    <w:basedOn w:val="Normal"/>
    <w:rsid w:val="00A3441C"/>
    <w:pPr>
      <w:spacing w:before="100" w:beforeAutospacing="1" w:after="100" w:afterAutospacing="1"/>
    </w:pPr>
    <w:rPr>
      <w:rFonts w:ascii="Times New Roman" w:eastAsia="Times New Roman" w:hAnsi="Times New Roman" w:cs="Times New Roman"/>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6F19"/>
    <w:pPr>
      <w:ind w:left="720"/>
      <w:contextualSpacing/>
    </w:pPr>
  </w:style>
  <w:style w:type="character" w:styleId="Strong">
    <w:name w:val="Strong"/>
    <w:basedOn w:val="DefaultParagraphFont"/>
    <w:uiPriority w:val="22"/>
    <w:qFormat/>
    <w:rsid w:val="00A96539"/>
    <w:rPr>
      <w:b/>
      <w:bCs/>
    </w:rPr>
  </w:style>
  <w:style w:type="paragraph" w:customStyle="1" w:styleId="headnote-e">
    <w:name w:val="headnote-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ection-e">
    <w:name w:val="section-e"/>
    <w:basedOn w:val="Normal"/>
    <w:rsid w:val="00A3441C"/>
    <w:pPr>
      <w:spacing w:before="100" w:beforeAutospacing="1" w:after="100" w:afterAutospacing="1"/>
    </w:pPr>
    <w:rPr>
      <w:rFonts w:ascii="Times New Roman" w:eastAsia="Times New Roman" w:hAnsi="Times New Roman" w:cs="Times New Roman"/>
      <w:lang w:val="en-CA" w:eastAsia="en-CA"/>
    </w:rPr>
  </w:style>
  <w:style w:type="character" w:styleId="Hyperlink">
    <w:name w:val="Hyperlink"/>
    <w:basedOn w:val="DefaultParagraphFont"/>
    <w:uiPriority w:val="99"/>
    <w:unhideWhenUsed/>
    <w:rsid w:val="00A3441C"/>
    <w:rPr>
      <w:color w:val="0000FF"/>
      <w:u w:val="single"/>
    </w:rPr>
  </w:style>
  <w:style w:type="paragraph" w:customStyle="1" w:styleId="paragraph-e">
    <w:name w:val="paragraph-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ubpara-e">
    <w:name w:val="subpara-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ubsubpara-e">
    <w:name w:val="subsubpara-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subpara-e">
    <w:name w:val="ssubpara-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subsection-e">
    <w:name w:val="subsection-e"/>
    <w:basedOn w:val="Normal"/>
    <w:rsid w:val="00A3441C"/>
    <w:pPr>
      <w:spacing w:before="100" w:beforeAutospacing="1" w:after="100" w:afterAutospacing="1"/>
    </w:pPr>
    <w:rPr>
      <w:rFonts w:ascii="Times New Roman" w:eastAsia="Times New Roman" w:hAnsi="Times New Roman" w:cs="Times New Roman"/>
      <w:lang w:val="en-CA" w:eastAsia="en-CA"/>
    </w:rPr>
  </w:style>
  <w:style w:type="paragraph" w:customStyle="1" w:styleId="clause-e">
    <w:name w:val="clause-e"/>
    <w:basedOn w:val="Normal"/>
    <w:rsid w:val="00A3441C"/>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imfcanada.org/issues/quebec-lola-and-living-common-law"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e-laws.gov.on.ca/" TargetMode="External"/><Relationship Id="rId8" Type="http://schemas.openxmlformats.org/officeDocument/2006/relationships/hyperlink" Target="http://www.ontariocourts.on.ca/scj/en/about/criminal.htm" TargetMode="External"/><Relationship Id="rId9" Type="http://schemas.openxmlformats.org/officeDocument/2006/relationships/hyperlink" Target="http://www.ontariocourts.on.ca/scj/en/about/civil.htm" TargetMode="External"/><Relationship Id="rId10" Type="http://schemas.openxmlformats.org/officeDocument/2006/relationships/hyperlink" Target="http://www.ontariocourts.on.ca/scj/en/fam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9D3E9-38A3-194F-A0EF-79E310744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577</TotalTime>
  <Pages>20</Pages>
  <Words>5813</Words>
  <Characters>33140</Characters>
  <Application>Microsoft Macintosh Word</Application>
  <DocSecurity>0</DocSecurity>
  <Lines>276</Lines>
  <Paragraphs>77</Paragraphs>
  <ScaleCrop>false</ScaleCrop>
  <Company/>
  <LinksUpToDate>false</LinksUpToDate>
  <CharactersWithSpaces>38876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John-Joe Patafie</dc:creator>
  <cp:keywords/>
  <dc:description/>
  <cp:lastModifiedBy>John-Joe Patafie</cp:lastModifiedBy>
  <cp:revision>55</cp:revision>
  <cp:lastPrinted>2013-03-05T01:20:00Z</cp:lastPrinted>
  <dcterms:created xsi:type="dcterms:W3CDTF">2013-02-05T00:33:00Z</dcterms:created>
  <dcterms:modified xsi:type="dcterms:W3CDTF">2013-03-19T01:49:00Z</dcterms:modified>
</cp:coreProperties>
</file>