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929" w:rsidRDefault="00AA0929" w:rsidP="00AA0929">
      <w:pPr>
        <w:rPr>
          <w:rFonts w:ascii="Times New Roman" w:hAnsi="Times New Roman" w:cs="Times New Roman"/>
          <w:b/>
          <w:sz w:val="24"/>
          <w:szCs w:val="24"/>
        </w:rPr>
      </w:pPr>
      <w:r w:rsidRPr="00C5446A">
        <w:rPr>
          <w:rFonts w:ascii="Times New Roman" w:hAnsi="Times New Roman" w:cs="Times New Roman"/>
          <w:b/>
          <w:sz w:val="24"/>
          <w:szCs w:val="24"/>
        </w:rPr>
        <w:t xml:space="preserve">Psychology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final exam is cumulative. The midterms are not cumulative. All exams are multiple </w:t>
      </w:r>
      <w:proofErr w:type="gramStart"/>
      <w:r>
        <w:rPr>
          <w:rFonts w:ascii="Times New Roman" w:hAnsi="Times New Roman" w:cs="Times New Roman"/>
          <w:sz w:val="24"/>
          <w:szCs w:val="24"/>
        </w:rPr>
        <w:t>choice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Highlight important concepts and terms and explanations.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 Intro- </w:t>
      </w:r>
    </w:p>
    <w:p w:rsidR="00AA0929" w:rsidRDefault="00AA0929" w:rsidP="00AA09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Roots</w:t>
      </w:r>
    </w:p>
    <w:p w:rsidR="00AA0929" w:rsidRDefault="00AA0929" w:rsidP="00AA09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Some major issues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Stability vs. change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Rationality vs. irrationality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Nature vs. nurture</w:t>
      </w:r>
    </w:p>
    <w:p w:rsidR="00AA0929" w:rsidRDefault="00AA0929" w:rsidP="00AA09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Perspectives</w:t>
      </w:r>
    </w:p>
    <w:p w:rsidR="00AA0929" w:rsidRDefault="00AA0929" w:rsidP="00AA09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Subfields and types of psychologists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Until the 1920s, it was the study of inner mental experience. 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B31063">
        <w:rPr>
          <w:rFonts w:ascii="Times New Roman" w:hAnsi="Times New Roman" w:cs="Times New Roman"/>
          <w:sz w:val="24"/>
          <w:szCs w:val="24"/>
          <w:u w:val="single"/>
        </w:rPr>
        <w:t>Wilhem</w:t>
      </w:r>
      <w:proofErr w:type="spellEnd"/>
      <w:r w:rsidRPr="00B31063">
        <w:rPr>
          <w:rFonts w:ascii="Times New Roman" w:hAnsi="Times New Roman" w:cs="Times New Roman"/>
          <w:sz w:val="24"/>
          <w:szCs w:val="24"/>
          <w:u w:val="single"/>
        </w:rPr>
        <w:t xml:space="preserve"> Wundt</w:t>
      </w:r>
      <w:r>
        <w:rPr>
          <w:rFonts w:ascii="Times New Roman" w:hAnsi="Times New Roman" w:cs="Times New Roman"/>
          <w:sz w:val="24"/>
          <w:szCs w:val="24"/>
        </w:rPr>
        <w:t xml:space="preserve">- 1879: established the first psychological lab. The focus at this point was introspection as a technique. </w:t>
      </w:r>
      <w:proofErr w:type="gramStart"/>
      <w:r>
        <w:rPr>
          <w:rFonts w:ascii="Times New Roman" w:hAnsi="Times New Roman" w:cs="Times New Roman"/>
          <w:sz w:val="24"/>
          <w:szCs w:val="24"/>
        </w:rPr>
        <w:t>Father of experimental psychology.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Focus on introspection: Self-examination of mental life. 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From 1920s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mid 1960s</w:t>
      </w:r>
      <w:proofErr w:type="spellEnd"/>
      <w:r>
        <w:rPr>
          <w:rFonts w:ascii="Times New Roman" w:hAnsi="Times New Roman" w:cs="Times New Roman"/>
          <w:sz w:val="24"/>
          <w:szCs w:val="24"/>
        </w:rPr>
        <w:t>- study of overt behaviour.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B. Watson: In USA, he thought that psychology should study only public events, measurable and tangible. He didn’t think introspective data had a place in psychology. He was the father of behaviourism. </w:t>
      </w:r>
      <w:proofErr w:type="gramStart"/>
      <w:r>
        <w:rPr>
          <w:rFonts w:ascii="Times New Roman" w:hAnsi="Times New Roman" w:cs="Times New Roman"/>
          <w:sz w:val="24"/>
          <w:szCs w:val="24"/>
        </w:rPr>
        <w:t>Concrete, focused on what could be observed and proven.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Modern definition of psychology: Scientific study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mental processes. 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r w:rsidRPr="009E6F15">
        <w:rPr>
          <w:rFonts w:ascii="Times New Roman" w:hAnsi="Times New Roman" w:cs="Times New Roman"/>
          <w:sz w:val="24"/>
          <w:szCs w:val="24"/>
          <w:u w:val="single"/>
        </w:rPr>
        <w:t>Additional influences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0929" w:rsidRDefault="00AA0929" w:rsidP="00AA0929">
      <w:pPr>
        <w:spacing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By 1920, there were unconscious influences on mind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A0929" w:rsidRDefault="00AA0929" w:rsidP="00AA0929">
      <w:pPr>
        <w:spacing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By 1950, </w:t>
      </w:r>
      <w:proofErr w:type="spellStart"/>
      <w:r>
        <w:rPr>
          <w:rFonts w:ascii="Times New Roman" w:hAnsi="Times New Roman" w:cs="Times New Roman"/>
          <w:sz w:val="24"/>
          <w:szCs w:val="24"/>
        </w:rPr>
        <w:t>neuropsychiology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called neuroscience now. </w:t>
      </w:r>
    </w:p>
    <w:p w:rsidR="00AA0929" w:rsidRDefault="00AA0929" w:rsidP="00AA0929">
      <w:pPr>
        <w:spacing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1970, cognitive influences became influences; our capacity to solve problems, reason,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how they influenced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major issues (debates)-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r w:rsidRPr="00D85CAF">
        <w:rPr>
          <w:rFonts w:ascii="Times New Roman" w:hAnsi="Times New Roman" w:cs="Times New Roman"/>
          <w:sz w:val="24"/>
          <w:szCs w:val="24"/>
        </w:rPr>
        <w:t xml:space="preserve"> Stability vs. change</w:t>
      </w:r>
      <w:r>
        <w:rPr>
          <w:rFonts w:ascii="Times New Roman" w:hAnsi="Times New Roman" w:cs="Times New Roman"/>
          <w:sz w:val="24"/>
          <w:szCs w:val="24"/>
        </w:rPr>
        <w:t xml:space="preserve">: Does personality change as we grow older? </w:t>
      </w:r>
    </w:p>
    <w:p w:rsidR="00AA0929" w:rsidRDefault="00AA0929" w:rsidP="00AA0929">
      <w:pPr>
        <w:ind w:left="360"/>
        <w:rPr>
          <w:rFonts w:ascii="Times New Roman" w:hAnsi="Times New Roman" w:cs="Times New Roman"/>
          <w:sz w:val="24"/>
          <w:szCs w:val="24"/>
        </w:rPr>
      </w:pPr>
      <w:r w:rsidRPr="00D85CAF">
        <w:rPr>
          <w:rFonts w:ascii="Times New Roman" w:hAnsi="Times New Roman" w:cs="Times New Roman"/>
          <w:sz w:val="24"/>
          <w:szCs w:val="24"/>
        </w:rPr>
        <w:t>Rationality vs. irrationality</w:t>
      </w:r>
      <w:r>
        <w:rPr>
          <w:rFonts w:ascii="Times New Roman" w:hAnsi="Times New Roman" w:cs="Times New Roman"/>
          <w:sz w:val="24"/>
          <w:szCs w:val="24"/>
        </w:rPr>
        <w:t>: reliance on?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(thought) abilities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primitive impulses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5CAF">
        <w:rPr>
          <w:rFonts w:ascii="Times New Roman" w:hAnsi="Times New Roman" w:cs="Times New Roman"/>
          <w:sz w:val="24"/>
          <w:szCs w:val="24"/>
        </w:rPr>
        <w:t>Nature vs. nurture</w:t>
      </w:r>
      <w:r>
        <w:rPr>
          <w:rFonts w:ascii="Times New Roman" w:hAnsi="Times New Roman" w:cs="Times New Roman"/>
          <w:sz w:val="24"/>
          <w:szCs w:val="24"/>
        </w:rPr>
        <w:t xml:space="preserve"> what guides development? </w:t>
      </w:r>
      <w:r>
        <w:rPr>
          <w:rFonts w:ascii="Times New Roman" w:hAnsi="Times New Roman" w:cs="Times New Roman"/>
          <w:sz w:val="24"/>
          <w:szCs w:val="24"/>
        </w:rPr>
        <w:br/>
        <w:t>- Nature (Heredity/genetics)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Nurture (environmental/experience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 w:rsidRPr="009E6F15">
        <w:rPr>
          <w:rFonts w:ascii="Times New Roman" w:hAnsi="Times New Roman" w:cs="Times New Roman"/>
          <w:sz w:val="24"/>
          <w:szCs w:val="24"/>
          <w:u w:val="single"/>
        </w:rPr>
        <w:br/>
        <w:t>John Locke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  <w:r w:rsidRPr="009E6F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century: </w:t>
      </w:r>
      <w:r>
        <w:rPr>
          <w:rFonts w:ascii="Times New Roman" w:hAnsi="Times New Roman" w:cs="Times New Roman"/>
          <w:sz w:val="24"/>
          <w:szCs w:val="24"/>
        </w:rPr>
        <w:br/>
        <w:t>- Tabula Rasa (blank slate)</w:t>
      </w:r>
      <w:r>
        <w:rPr>
          <w:rFonts w:ascii="Times New Roman" w:hAnsi="Times New Roman" w:cs="Times New Roman"/>
          <w:sz w:val="24"/>
          <w:szCs w:val="24"/>
        </w:rPr>
        <w:br/>
        <w:t>- nurture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6F15">
        <w:rPr>
          <w:rFonts w:ascii="Times New Roman" w:hAnsi="Times New Roman" w:cs="Times New Roman"/>
          <w:sz w:val="24"/>
          <w:szCs w:val="24"/>
          <w:u w:val="single"/>
        </w:rPr>
        <w:t>Charles Darwin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- theory of evolution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British biologist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nature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principle of natural selection (survival of the fittest)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Behaviorism</w:t>
      </w:r>
      <w:proofErr w:type="spellEnd"/>
      <w:r>
        <w:rPr>
          <w:rFonts w:ascii="Times New Roman" w:hAnsi="Times New Roman" w:cs="Times New Roman"/>
          <w:sz w:val="24"/>
          <w:szCs w:val="24"/>
        </w:rPr>
        <w:t>: (</w:t>
      </w:r>
      <w:proofErr w:type="spellStart"/>
      <w:r>
        <w:rPr>
          <w:rFonts w:ascii="Times New Roman" w:hAnsi="Times New Roman" w:cs="Times New Roman"/>
          <w:sz w:val="24"/>
          <w:szCs w:val="24"/>
        </w:rPr>
        <w:t>J.B.Watson</w:t>
      </w:r>
      <w:proofErr w:type="spellEnd"/>
      <w:r>
        <w:rPr>
          <w:rFonts w:ascii="Times New Roman" w:hAnsi="Times New Roman" w:cs="Times New Roman"/>
          <w:sz w:val="24"/>
          <w:szCs w:val="24"/>
        </w:rPr>
        <w:t>, B.F. Skinner)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nurture</w:t>
      </w:r>
    </w:p>
    <w:p w:rsidR="00AA0929" w:rsidRDefault="00AA0929" w:rsidP="00AA0929">
      <w:pPr>
        <w:tabs>
          <w:tab w:val="left" w:pos="340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Interactionism: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heredity and environment interact (interaction of nature and nurture) </w:t>
      </w:r>
    </w:p>
    <w:p w:rsidR="00AA0929" w:rsidRPr="001D1BB4" w:rsidRDefault="00AA0929" w:rsidP="00AA09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1BB4">
        <w:rPr>
          <w:rFonts w:ascii="Times New Roman" w:hAnsi="Times New Roman" w:cs="Times New Roman"/>
          <w:b/>
          <w:sz w:val="24"/>
          <w:szCs w:val="24"/>
        </w:rPr>
        <w:t>Perspectives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Neuroscience</w:t>
      </w:r>
    </w:p>
    <w:p w:rsidR="00AA0929" w:rsidRPr="001D1BB4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specify neurobiological processes that underlie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mental events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Evolutionary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evolutionary mechanisms may function and influence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</w:t>
      </w:r>
      <w:proofErr w:type="spellEnd"/>
    </w:p>
    <w:p w:rsidR="00AA0929" w:rsidRPr="001D1BB4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BB4">
        <w:rPr>
          <w:rFonts w:ascii="Times New Roman" w:hAnsi="Times New Roman" w:cs="Times New Roman"/>
          <w:sz w:val="24"/>
          <w:szCs w:val="24"/>
          <w:u w:val="single"/>
        </w:rPr>
        <w:t>Behaviour genetics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influence of variations in genes on behaviour variations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Psychodynamic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 stem from unconscious processes. Things that we are largely unaware of. Freud. 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Behavioural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observable behaviour is learned. Modify different kinds of stimuli and record the behavioural response,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reward and punishment. 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Cognitive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the mind processes information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 (mental) processes;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perception, memory, problem solving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Social-cultural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influence of culture and situation on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why do Asians study more</w:t>
      </w:r>
    </w:p>
    <w:p w:rsidR="00AA0929" w:rsidRPr="00F84154" w:rsidRDefault="00AA0929" w:rsidP="00AA09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0929" w:rsidRPr="00F84154" w:rsidRDefault="00AA0929" w:rsidP="00AA09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4154">
        <w:rPr>
          <w:rFonts w:ascii="Times New Roman" w:hAnsi="Times New Roman" w:cs="Times New Roman"/>
          <w:b/>
          <w:sz w:val="24"/>
          <w:szCs w:val="24"/>
        </w:rPr>
        <w:lastRenderedPageBreak/>
        <w:t>Subfields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154">
        <w:rPr>
          <w:rFonts w:ascii="Times New Roman" w:hAnsi="Times New Roman" w:cs="Times New Roman"/>
          <w:sz w:val="24"/>
          <w:szCs w:val="24"/>
        </w:rPr>
        <w:t>- Activities of psychologists</w:t>
      </w:r>
    </w:p>
    <w:p w:rsidR="00AA0929" w:rsidRPr="00F84154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84154">
        <w:rPr>
          <w:rFonts w:ascii="Times New Roman" w:hAnsi="Times New Roman" w:cs="Times New Roman"/>
          <w:sz w:val="24"/>
          <w:szCs w:val="24"/>
          <w:u w:val="single"/>
        </w:rPr>
        <w:t>Research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Basic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applied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Basic: describe and explain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mental processes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Applied: assess a real life situation to solve a practical problem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Pr="00F84154" w:rsidRDefault="00AA0929" w:rsidP="00AA09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4154">
        <w:rPr>
          <w:rFonts w:ascii="Times New Roman" w:hAnsi="Times New Roman" w:cs="Times New Roman"/>
          <w:b/>
          <w:sz w:val="24"/>
          <w:szCs w:val="24"/>
        </w:rPr>
        <w:t>Types of psychologists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154">
        <w:rPr>
          <w:rFonts w:ascii="Times New Roman" w:hAnsi="Times New Roman" w:cs="Times New Roman"/>
          <w:sz w:val="24"/>
          <w:szCs w:val="24"/>
          <w:u w:val="single"/>
        </w:rPr>
        <w:t>Clinical</w:t>
      </w:r>
      <w:r>
        <w:rPr>
          <w:rFonts w:ascii="Times New Roman" w:hAnsi="Times New Roman" w:cs="Times New Roman"/>
          <w:sz w:val="24"/>
          <w:szCs w:val="24"/>
        </w:rPr>
        <w:t>- apply principles to assess, diagnose and treat emotional and behavioural problems and to enhance functioning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Psychiatrists: - MDs, prescription privileges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154">
        <w:rPr>
          <w:rFonts w:ascii="Times New Roman" w:hAnsi="Times New Roman" w:cs="Times New Roman"/>
          <w:sz w:val="24"/>
          <w:szCs w:val="24"/>
          <w:u w:val="single"/>
        </w:rPr>
        <w:t>Developmental</w:t>
      </w:r>
      <w:r>
        <w:rPr>
          <w:rFonts w:ascii="Times New Roman" w:hAnsi="Times New Roman" w:cs="Times New Roman"/>
          <w:sz w:val="24"/>
          <w:szCs w:val="24"/>
        </w:rPr>
        <w:t>: study- human development and factors that shape it from birth to old age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Social</w:t>
      </w:r>
      <w:r>
        <w:rPr>
          <w:rFonts w:ascii="Times New Roman" w:hAnsi="Times New Roman" w:cs="Times New Roman"/>
          <w:sz w:val="24"/>
          <w:szCs w:val="24"/>
        </w:rPr>
        <w:t xml:space="preserve"> study: 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people perceive and interpret their social world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behaviours, beliefs and attitudes are influenced by others</w:t>
      </w:r>
    </w:p>
    <w:p w:rsidR="00AA0929" w:rsidRPr="00F84154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relationships and behaviour of groups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154">
        <w:rPr>
          <w:rFonts w:ascii="Times New Roman" w:hAnsi="Times New Roman" w:cs="Times New Roman"/>
          <w:sz w:val="24"/>
          <w:szCs w:val="24"/>
          <w:u w:val="single"/>
        </w:rPr>
        <w:t>School:</w:t>
      </w:r>
      <w:r>
        <w:rPr>
          <w:rFonts w:ascii="Times New Roman" w:hAnsi="Times New Roman" w:cs="Times New Roman"/>
          <w:sz w:val="24"/>
          <w:szCs w:val="24"/>
        </w:rPr>
        <w:t xml:space="preserve"> - work with children to evaluate learning and emotional problems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Industrial/organizational/engineering</w:t>
      </w:r>
      <w:r>
        <w:rPr>
          <w:rFonts w:ascii="Times New Roman" w:hAnsi="Times New Roman" w:cs="Times New Roman"/>
          <w:sz w:val="24"/>
          <w:szCs w:val="24"/>
        </w:rPr>
        <w:t>- work for companies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Industrial: personnel selection/job training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Engineering: help design machines/work tools</w:t>
      </w:r>
    </w:p>
    <w:p w:rsidR="00AA0929" w:rsidRPr="0027311F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11F">
        <w:rPr>
          <w:rFonts w:ascii="Times New Roman" w:hAnsi="Times New Roman" w:cs="Times New Roman"/>
          <w:sz w:val="24"/>
          <w:szCs w:val="24"/>
          <w:u w:val="single"/>
        </w:rPr>
        <w:t>Many other specialties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geriatric, rehabilitation, forensic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</w:p>
    <w:p w:rsidR="00AA0929" w:rsidRPr="00BA6F5B" w:rsidRDefault="00AA0929" w:rsidP="00AA09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F5B">
        <w:rPr>
          <w:rFonts w:ascii="Times New Roman" w:hAnsi="Times New Roman" w:cs="Times New Roman"/>
          <w:b/>
          <w:sz w:val="24"/>
          <w:szCs w:val="24"/>
        </w:rPr>
        <w:t>Psychological Science (</w:t>
      </w:r>
      <w:proofErr w:type="spellStart"/>
      <w:r w:rsidRPr="00BA6F5B">
        <w:rPr>
          <w:rFonts w:ascii="Times New Roman" w:hAnsi="Times New Roman" w:cs="Times New Roman"/>
          <w:b/>
          <w:sz w:val="24"/>
          <w:szCs w:val="24"/>
        </w:rPr>
        <w:t>Ch</w:t>
      </w:r>
      <w:proofErr w:type="spellEnd"/>
      <w:r w:rsidRPr="00BA6F5B">
        <w:rPr>
          <w:rFonts w:ascii="Times New Roman" w:hAnsi="Times New Roman" w:cs="Times New Roman"/>
          <w:b/>
          <w:sz w:val="24"/>
          <w:szCs w:val="24"/>
        </w:rPr>
        <w:t xml:space="preserve"> 1)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Agenda- </w:t>
      </w:r>
    </w:p>
    <w:p w:rsidR="00AA0929" w:rsidRPr="00BA6F5B" w:rsidRDefault="00AA0929" w:rsidP="00AA092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6F5B">
        <w:rPr>
          <w:rFonts w:ascii="Times New Roman" w:hAnsi="Times New Roman" w:cs="Times New Roman"/>
          <w:sz w:val="24"/>
          <w:szCs w:val="24"/>
        </w:rPr>
        <w:t>The scientific method</w:t>
      </w:r>
    </w:p>
    <w:p w:rsidR="00AA0929" w:rsidRDefault="00AA0929" w:rsidP="00AA092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6F5B">
        <w:rPr>
          <w:rFonts w:ascii="Times New Roman" w:hAnsi="Times New Roman" w:cs="Times New Roman"/>
          <w:sz w:val="24"/>
          <w:szCs w:val="24"/>
        </w:rPr>
        <w:t>Description of behaviour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study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Survey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Sampling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Naturalistic observation</w:t>
      </w:r>
    </w:p>
    <w:p w:rsidR="00AA0929" w:rsidRDefault="00AA0929" w:rsidP="00AA092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Correlation</w:t>
      </w:r>
    </w:p>
    <w:p w:rsidR="00AA0929" w:rsidRDefault="00AA0929" w:rsidP="00AA092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Experimentation (scientific method)</w:t>
      </w:r>
    </w:p>
    <w:p w:rsidR="00AA0929" w:rsidRDefault="00AA0929" w:rsidP="00AA0929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Science: -uses process/method/logic of inquiry to solve problems and generate a body of knowledge</w:t>
      </w:r>
    </w:p>
    <w:p w:rsidR="00AA0929" w:rsidRDefault="00AA0929" w:rsidP="00AA0929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knowledge- type acquired via scientific method</w:t>
      </w:r>
    </w:p>
    <w:p w:rsidR="00AA0929" w:rsidRDefault="00AA0929" w:rsidP="00AA0929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Method- the logic of inquiry</w:t>
      </w:r>
    </w:p>
    <w:p w:rsidR="00AA0929" w:rsidRPr="000334B9" w:rsidRDefault="00AA0929" w:rsidP="00AA0929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334B9">
        <w:rPr>
          <w:rFonts w:ascii="Times New Roman" w:hAnsi="Times New Roman" w:cs="Times New Roman"/>
          <w:sz w:val="24"/>
          <w:szCs w:val="24"/>
        </w:rPr>
        <w:t>characteristics:</w:t>
      </w:r>
    </w:p>
    <w:p w:rsidR="00AA0929" w:rsidRDefault="00AA0929" w:rsidP="00AA092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Control (most important); everything done to control all factors </w:t>
      </w:r>
      <w:proofErr w:type="gramStart"/>
      <w:r>
        <w:rPr>
          <w:rFonts w:ascii="Times New Roman" w:hAnsi="Times New Roman" w:cs="Times New Roman"/>
          <w:sz w:val="24"/>
          <w:szCs w:val="24"/>
        </w:rPr>
        <w:t>except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one of interest. The purpose is to isolate the cause of an effect. </w:t>
      </w:r>
      <w:r w:rsidRPr="000334B9">
        <w:rPr>
          <w:rFonts w:ascii="Times New Roman" w:hAnsi="Times New Roman" w:cs="Times New Roman"/>
          <w:sz w:val="24"/>
          <w:szCs w:val="24"/>
        </w:rPr>
        <w:t>Variable- any factor that can take on different values along some dimension</w:t>
      </w:r>
    </w:p>
    <w:p w:rsidR="00AA0929" w:rsidRDefault="00AA0929" w:rsidP="00AA092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Operational definitions- define terms by the steps or operations used to measure them</w:t>
      </w:r>
    </w:p>
    <w:p w:rsidR="00AA0929" w:rsidRDefault="00AA0929" w:rsidP="00AA092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Replication- observations must be reproducible</w:t>
      </w:r>
    </w:p>
    <w:p w:rsidR="00AA0929" w:rsidRDefault="00AA0929" w:rsidP="00AA0929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Scientific theory: an explanation describing a relationship between </w:t>
      </w:r>
      <w:proofErr w:type="gramStart"/>
      <w:r>
        <w:rPr>
          <w:rFonts w:ascii="Times New Roman" w:hAnsi="Times New Roman" w:cs="Times New Roman"/>
          <w:sz w:val="24"/>
          <w:szCs w:val="24"/>
        </w:rPr>
        <w:t>a phenomena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the factors assumed to influence it. 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Organizes principles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Predicts behaviours or events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Hypothesis: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testable prediction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arise out of a theory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tested and rejected; used to modify theory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Pr="00DF78A7" w:rsidRDefault="00AA0929" w:rsidP="00AA09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8A7">
        <w:rPr>
          <w:rFonts w:ascii="Times New Roman" w:hAnsi="Times New Roman" w:cs="Times New Roman"/>
          <w:b/>
          <w:sz w:val="24"/>
          <w:szCs w:val="24"/>
        </w:rPr>
        <w:t>Description of behaviour</w:t>
      </w:r>
    </w:p>
    <w:p w:rsidR="00AA0929" w:rsidRPr="00DF78A7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F78A7">
        <w:rPr>
          <w:rFonts w:ascii="Times New Roman" w:hAnsi="Times New Roman" w:cs="Times New Roman"/>
          <w:sz w:val="24"/>
          <w:szCs w:val="24"/>
          <w:u w:val="single"/>
        </w:rPr>
        <w:t>Descriptive research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Approaches/techniques to provide accurate description of: 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Particular situation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Phenomena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cause and effect relationship inquiry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Simply describe the relationship between variables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Useful when: initially investigating, testing effectiveness of a solution to a problem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Case study: intensive study of a single subject. The purpose is to determine nature and causes of individual’s behaviour. It is also to understand individual and similar future cases. It is usually clinical studies. 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main problems with case study:</w:t>
      </w:r>
    </w:p>
    <w:p w:rsidR="00AA0929" w:rsidRDefault="00AA0929" w:rsidP="00AA0929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generalizability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sample size</w:t>
      </w:r>
    </w:p>
    <w:p w:rsidR="00AA0929" w:rsidRDefault="00AA0929" w:rsidP="00AA0929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Non-standardization of data collection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Comparisons difficult</w:t>
      </w:r>
    </w:p>
    <w:p w:rsidR="00AA0929" w:rsidRDefault="00AA0929" w:rsidP="00AA0929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Retrospective data (by recollection)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Accuracy?</w:t>
      </w:r>
    </w:p>
    <w:p w:rsidR="00AA0929" w:rsidRDefault="00AA0929" w:rsidP="00AA0929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Bias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observation and interpretation 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survey- to describe behaviour or opinions of people by taking a self-report (questionnaire or interview) on a sample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85CAF">
        <w:rPr>
          <w:rFonts w:ascii="Times New Roman" w:hAnsi="Times New Roman" w:cs="Times New Roman"/>
          <w:sz w:val="24"/>
          <w:szCs w:val="24"/>
          <w:u w:val="single"/>
        </w:rPr>
        <w:t>Sampling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Representative sample- random selection of a sample from a population (whole group)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person in the population has an equal probability of being included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Naturalistic observation: observe and record behaviour in natural settings 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intervention or manipulation of situation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provide accurate description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consuming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Cannot determine cause and effect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Correlation</w:t>
      </w:r>
      <w:r>
        <w:rPr>
          <w:rFonts w:ascii="Times New Roman" w:hAnsi="Times New Roman" w:cs="Times New Roman"/>
          <w:sz w:val="24"/>
          <w:szCs w:val="24"/>
        </w:rPr>
        <w:t>: expresses the relationship between measures (variables)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 terms of direction and strength.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Scatterplot- graph plotting, two variables.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The correlation coefficient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Statistic expressing relationship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Symbolized: r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Range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 to +1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 indicates direction of relationship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both increase or decrease together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variables move in opposite directions the sign will be negative</w:t>
      </w:r>
    </w:p>
    <w:p w:rsidR="00AA0929" w:rsidRDefault="00AA0929" w:rsidP="00AA0929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Pr="00FC50D6" w:rsidRDefault="00AA0929" w:rsidP="00AA0929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FC50D6">
        <w:rPr>
          <w:rFonts w:ascii="Times New Roman" w:hAnsi="Times New Roman" w:cs="Times New Roman"/>
          <w:sz w:val="24"/>
          <w:szCs w:val="24"/>
        </w:rPr>
        <w:t>Lecture #2</w:t>
      </w:r>
      <w:r>
        <w:rPr>
          <w:rFonts w:ascii="Times New Roman" w:hAnsi="Times New Roman" w:cs="Times New Roman"/>
          <w:sz w:val="24"/>
          <w:szCs w:val="24"/>
        </w:rPr>
        <w:t xml:space="preserve"> (continued)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Higher value means a stronger relationship. </w:t>
      </w:r>
    </w:p>
    <w:p w:rsidR="00AA0929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Correlation coefficient r=+.37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plus indicates the direction of the relationship. The .37 indicates the strength of relationship. The r is the correlation coefficient. </w:t>
      </w:r>
    </w:p>
    <w:p w:rsidR="00AA0929" w:rsidRPr="00003262" w:rsidRDefault="00AA0929" w:rsidP="00AA09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example, exam scores and frequency of absences are a negative correlation. High school GPA and college GPA are a positive correlation. 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it’s used: No manipulation or treatment involved (simply measures variables)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enable prediction</w:t>
      </w:r>
    </w:p>
    <w:p w:rsidR="00AA0929" w:rsidRDefault="00AA0929" w:rsidP="00AA0929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Correlation alone cannot determine causality. </w:t>
      </w:r>
    </w:p>
    <w:p w:rsidR="00AA0929" w:rsidRDefault="00AA0929" w:rsidP="00AA0929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problems: </w:t>
      </w:r>
    </w:p>
    <w:p w:rsidR="00AA0929" w:rsidRDefault="00AA0929" w:rsidP="00AA0929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Reverse causation. Does variable A cause variable B or does B cause A? </w:t>
      </w:r>
    </w:p>
    <w:p w:rsidR="00AA0929" w:rsidRDefault="00AA0929" w:rsidP="00AA0929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 variable: One third variable could cause both A and B</w:t>
      </w:r>
    </w:p>
    <w:p w:rsidR="00AA0929" w:rsidRDefault="00AA0929" w:rsidP="00AA0929">
      <w:pPr>
        <w:pStyle w:val="ListParagraph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AA0929" w:rsidRPr="006F2C7E" w:rsidRDefault="00AA0929" w:rsidP="00AA0929">
      <w:pPr>
        <w:pStyle w:val="ListParagraph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example, low self-esteem could cause depression or depression could cause low self-esteem or distressing events/ biological predisposition could cause low self-esteem and depression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use correlational design? </w:t>
      </w:r>
      <w:r>
        <w:rPr>
          <w:rFonts w:ascii="Times New Roman" w:hAnsi="Times New Roman" w:cs="Times New Roman"/>
          <w:sz w:val="24"/>
          <w:szCs w:val="24"/>
        </w:rPr>
        <w:br/>
        <w:t xml:space="preserve">When we cannot ethically manipulate certain variables or it’s not possible to manipulate certain variables.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 w:rsidRPr="005C7958">
        <w:rPr>
          <w:rFonts w:ascii="Times New Roman" w:hAnsi="Times New Roman" w:cs="Times New Roman"/>
          <w:sz w:val="24"/>
          <w:szCs w:val="24"/>
          <w:u w:val="single"/>
        </w:rPr>
        <w:t>Experiment</w:t>
      </w:r>
      <w:r w:rsidRPr="005C7958">
        <w:rPr>
          <w:rFonts w:ascii="Times New Roman" w:hAnsi="Times New Roman" w:cs="Times New Roman"/>
          <w:sz w:val="24"/>
          <w:szCs w:val="24"/>
          <w:u w:val="single"/>
        </w:rPr>
        <w:br/>
      </w:r>
      <w:r>
        <w:rPr>
          <w:rFonts w:ascii="Times New Roman" w:hAnsi="Times New Roman" w:cs="Times New Roman"/>
          <w:sz w:val="24"/>
          <w:szCs w:val="24"/>
        </w:rPr>
        <w:t>One definition: Objective observation of phenomena which are made to occur in a strictly controlled situation in which one or more factors are varied and the others are kept constant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Experimentation- researcher makes systematic changes to one variable and looks for effects of these changes on a second variable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investigate cause and effect relationships. 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Three main advantages of experiments: </w:t>
      </w:r>
    </w:p>
    <w:p w:rsidR="00AA0929" w:rsidRDefault="00AA0929" w:rsidP="00AA09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</w:t>
      </w:r>
    </w:p>
    <w:p w:rsidR="00AA0929" w:rsidRDefault="00AA0929" w:rsidP="00AA09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manipulate variables precisely</w:t>
      </w:r>
    </w:p>
    <w:p w:rsidR="00AA0929" w:rsidRDefault="00AA0929" w:rsidP="00AA09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Able to determine cause and effect relationships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main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disadvantages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experiments:</w:t>
      </w:r>
      <w:r>
        <w:rPr>
          <w:rFonts w:ascii="Times New Roman" w:hAnsi="Times New Roman" w:cs="Times New Roman"/>
          <w:sz w:val="24"/>
          <w:szCs w:val="24"/>
        </w:rPr>
        <w:br/>
        <w:t>1. Artificiality. 2- Design difficulties. 3- Time consuming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Independent variable- the one manipulated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Dependent variable- the one measured. Dependent depends on independent.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Experimental condition: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Treatment condition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Exposure to independent variable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 condition: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exposure to independent variable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Assignment:</w:t>
      </w:r>
    </w:p>
    <w:p w:rsidR="00AA0929" w:rsidRPr="003D344D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assign subjects to conditions </w:t>
      </w:r>
    </w:p>
    <w:p w:rsidR="00AA0929" w:rsidRPr="00BD2805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2805">
        <w:rPr>
          <w:rFonts w:ascii="Times New Roman" w:hAnsi="Times New Roman" w:cs="Times New Roman"/>
          <w:sz w:val="24"/>
          <w:szCs w:val="24"/>
        </w:rPr>
        <w:t xml:space="preserve">People can’t select which study group they want to be in because this causes bias.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True experimental study: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Experimenter assigns subjects to conditions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experimental condition applied scores on the dependent variable assessed for all conditions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Experimental control: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factors controlled (kept equivalent for all groups) except independent variables;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random assignment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Placebo: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Inert substance or treatment 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Placebo effect: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effect on behaviour as a result of receiving a placebo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Placebo control group: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who receives a placebo for comparison purposes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Blind procedure for subjects: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Kept blind (unaware) of whether receiving treatment or not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Controls for subject bias, which is the tendency to respond to cues and try to figure out the hypothesis and try to ‘help’ 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Double-blind procedure: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subjects and research staff are blind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Controls for experimenter bias, which is an influencing outcome of the experiment because of their own motives which contaminate the results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Experimenter bias could be if they communicate cues to subjects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recording bias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Neuroscience and Behaviour (</w:t>
      </w:r>
      <w:proofErr w:type="spellStart"/>
      <w:r>
        <w:rPr>
          <w:rFonts w:ascii="Times New Roman" w:hAnsi="Times New Roman" w:cs="Times New Roman"/>
          <w:sz w:val="24"/>
          <w:szCs w:val="24"/>
        </w:rPr>
        <w:t>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2)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Neural Communications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Neural structure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Neural functioning</w:t>
      </w:r>
    </w:p>
    <w:p w:rsidR="00AA0929" w:rsidRPr="00D15622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neurons communicate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nervous system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Subdivisions</w:t>
      </w:r>
    </w:p>
    <w:p w:rsidR="00AA0929" w:rsidRPr="00D15622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Brain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Neuroimaging techniques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 level brain structures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Cerebral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Functions of the cortex-: motor, sensory, association, language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Biological Psychology (Psych): (Also: </w:t>
      </w:r>
      <w:proofErr w:type="spellStart"/>
      <w:r>
        <w:rPr>
          <w:rFonts w:ascii="Times New Roman" w:hAnsi="Times New Roman" w:cs="Times New Roman"/>
          <w:sz w:val="24"/>
          <w:szCs w:val="24"/>
        </w:rPr>
        <w:t>neuro</w:t>
      </w:r>
      <w:proofErr w:type="spellEnd"/>
      <w:r>
        <w:rPr>
          <w:rFonts w:ascii="Times New Roman" w:hAnsi="Times New Roman" w:cs="Times New Roman"/>
          <w:sz w:val="24"/>
          <w:szCs w:val="24"/>
        </w:rPr>
        <w:t>-or physiological psych or behavioural neuroscience)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Establish connections between biology and behaviour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Neural communications: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Neurons are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Nerve cells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unit of nervous system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Neuronal Structure: Cell Body contains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Nucleus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 life support structures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Pr="00D15622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Dendrites: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number of short branches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from cell body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Message receivers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Send messages to cell body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Axon: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Fibre extending from neuron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Message transmitter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Sends messages from cell body down axon to terminal branches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Message passed to other neurons/muscles/glands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Myelin Sheath: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Layer of fatty tissue (insulates some axons)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  <w:u w:val="single"/>
        </w:rPr>
      </w:pPr>
      <w:r w:rsidRPr="00D15622">
        <w:rPr>
          <w:rFonts w:ascii="Times New Roman" w:hAnsi="Times New Roman" w:cs="Times New Roman"/>
          <w:sz w:val="24"/>
          <w:szCs w:val="24"/>
          <w:u w:val="single"/>
        </w:rPr>
        <w:lastRenderedPageBreak/>
        <w:t>N</w:t>
      </w:r>
      <w:r>
        <w:rPr>
          <w:rFonts w:ascii="Times New Roman" w:hAnsi="Times New Roman" w:cs="Times New Roman"/>
          <w:sz w:val="24"/>
          <w:szCs w:val="24"/>
          <w:u w:val="single"/>
        </w:rPr>
        <w:t>euronal Functioning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 Potential: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Neural impulse as result of receiving signal or chemical message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Brief electrical charge travelling down axon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Electrochemical process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Ions: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Electrically charged molecules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Resting Potential: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polarization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Resting axon: inferior excess of negatively charged ions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Outside axon: excess of positively charged ions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Axon has closed gates to positive ions.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Depolarization: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the neuron fires: gates open and positive ions flood in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Membrane depolarizes along its length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Pr="00715AA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Refractory Period: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Resting period after depolarization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 pumps positive ions out (ion pump) and then there is resting potential again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Threshold: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Minimum level of excitation/stimulation required to trigger firing (all or nothing principle)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Signals to dendrites and cell body can be inhibitory or excitatory and they combine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neurons communicate: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Terminal branches of axon of sending neuron are close to receiving neuron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Synapse: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Junction between end of axon of a neuron and dendrite or cell body of the next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Synaptic Gap: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Tiny gap at junction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Neural impulse reaches terminals at end of axon</w:t>
      </w:r>
    </w:p>
    <w:p w:rsidR="00AA0929" w:rsidRPr="00221A34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Impulse triggers release of chemical messengers (from sacs at end of axon)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Neurotransmitters: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messengers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Cross synaptic gap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Bind to receptor sites on receiving neuron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Excite or inhibit an action potential in receiving neuron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Synaptic vesicles: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Knoblike sacs that discharge neurotransmitters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Reuptake: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 by which excess discharged neurotransmitters are reabsorbed by the sending neuron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Drugs can block reuptake,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ssri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inhibitors (Prozac)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Degradation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Enzymes in receiving neuron inactivate neural transmitter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neurotransmitters influence us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 70 different neurotransmitters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Dopamine: movement, attention, emotion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Dopamine hypothesis of schizophrenia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*too much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*antipsychotics block DA receptor sites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Parkinson’s disease has too little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Serotonin- mood, hunger, sleep, arousal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Levels raised by SSRI’s (anti-depressants)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LSD mimics it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Acetylcholine (Ach)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Learning, memory, triggers muscle contraction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role in Alzheimer’s disease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Nerve gases: causes paralysis by destroying degrading enzyme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Endorphins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opiate-like neurotransmitters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Released when in pain and during vigorous exercise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Opiate drugs (</w:t>
      </w:r>
      <w:proofErr w:type="spellStart"/>
      <w:r>
        <w:rPr>
          <w:rFonts w:ascii="Times New Roman" w:hAnsi="Times New Roman" w:cs="Times New Roman"/>
          <w:sz w:val="24"/>
          <w:szCs w:val="24"/>
        </w:rPr>
        <w:t>analgeisics</w:t>
      </w:r>
      <w:proofErr w:type="spellEnd"/>
      <w:r>
        <w:rPr>
          <w:rFonts w:ascii="Times New Roman" w:hAnsi="Times New Roman" w:cs="Times New Roman"/>
          <w:sz w:val="24"/>
          <w:szCs w:val="24"/>
        </w:rPr>
        <w:t>) resemble endorphins in molecular shape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Norepinephrine (NE)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psychoactive drugs alter neurotransmission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Psychoactive drugs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Influence mental functioning and mood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Molecular Psychology</w:t>
      </w:r>
    </w:p>
    <w:p w:rsidR="00AA0929" w:rsidRPr="00DA67DA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Studies mental processes and their aberrations in terms of molecular interplay between neurons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 drugs can act in various ways at the same synapse: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Mimic effect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 or block release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Occupy receptor site and block out normal neurotransmitter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Block or increase reuptake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Block or increase degradation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Block storage in pre-synaptic membrane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Agonist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drug that excites neuronal firing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mimicking or by blocking reuptake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Antagonist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Drug that inhibits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blocking or by blocking release 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subdivisions </w:t>
      </w:r>
    </w:p>
    <w:p w:rsidR="00AA0929" w:rsidRDefault="00AA0929" w:rsidP="00AA092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 nervous system, brain and spinal chord</w:t>
      </w:r>
    </w:p>
    <w:p w:rsidR="00AA0929" w:rsidRDefault="00AA0929" w:rsidP="00AA092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Peripheral nervous system, nerves connecting central nervous system to other parts of the body (sense receptors, muscles and glands); autonomic and somatic. Autonomic is made of sympathetic and parasympathetic subdivisions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Nerves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Sensory and motor axons bundled together in peripheral nervous system that connect to central nervous system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Sensory neurons (In PNS)</w:t>
      </w:r>
    </w:p>
    <w:p w:rsidR="00AA0929" w:rsidRDefault="00AA0929" w:rsidP="00AA092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Send information from sensory receptors (skin, muscles and joints) to CNS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 neurons (In CNS)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Send instructions to muscles and glands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Interneurons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central nervous system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communication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Brain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Neuroimaging techniques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Seeing the brain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CAT (or CT) </w:t>
      </w:r>
      <w:proofErr w:type="gramStart"/>
      <w:r>
        <w:rPr>
          <w:rFonts w:ascii="Times New Roman" w:hAnsi="Times New Roman" w:cs="Times New Roman"/>
          <w:sz w:val="24"/>
          <w:szCs w:val="24"/>
        </w:rPr>
        <w:t>scan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(computerized axial tomography)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X-rays through head and measure amount of radiation getting through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construct cross sectional picture and reveal brain damage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 </w:t>
      </w:r>
      <w:proofErr w:type="gramStart"/>
      <w:r>
        <w:rPr>
          <w:rFonts w:ascii="Times New Roman" w:hAnsi="Times New Roman" w:cs="Times New Roman"/>
          <w:sz w:val="24"/>
          <w:szCs w:val="24"/>
        </w:rPr>
        <w:t>Scan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(position emission tomography)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Radioactive glucose injected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active neurons will use and be most radioactive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draw cross sectional pictures and identify epilepsy, blood clots, brain tumours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MRI (Magnetic resonance imaging)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Use strong magnetic field, radio-frequency pulses and computers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can detect tumour and abnormalities of spinal cord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Reveal information about mental functions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Brain Structures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concentric layers</w:t>
      </w:r>
    </w:p>
    <w:p w:rsidR="00AA0929" w:rsidRDefault="00AA0929" w:rsidP="00AA092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Brainstem (central core)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Regulates primitive behaviours and survival functions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Oldest and most innermost</w:t>
      </w:r>
    </w:p>
    <w:p w:rsidR="00AA0929" w:rsidRDefault="00AA0929" w:rsidP="00AA0929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Limbic system</w:t>
      </w:r>
    </w:p>
    <w:p w:rsidR="00AA0929" w:rsidRDefault="00AA0929" w:rsidP="00AA0929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controls emotions</w:t>
      </w:r>
    </w:p>
    <w:p w:rsidR="00AA0929" w:rsidRDefault="00AA0929" w:rsidP="00AA0929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Cerebrum</w:t>
      </w:r>
    </w:p>
    <w:p w:rsidR="00AA0929" w:rsidRDefault="00AA0929" w:rsidP="00AA0929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 regulates higher intellectual processes</w:t>
      </w:r>
    </w:p>
    <w:p w:rsidR="00AA0929" w:rsidRDefault="00AA0929" w:rsidP="00AA0929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Lower level brain structures</w:t>
      </w:r>
    </w:p>
    <w:p w:rsidR="00AA0929" w:rsidRDefault="00AA0929" w:rsidP="00AA0929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brainstem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Extension of spinal cord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Medulla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spinal cord enters skull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Controls heartbeat and breathing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Reticular Formation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Neuronal network from spinal cord to thalamus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Relay centre for sensory inputs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Filter for sensory messages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 of arousal level (sleep/wakefulness)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lower level brain structures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Thalamus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 of brainstem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Relay station directing incoming sensory information to higher brain regions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Cerebellum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Convoluted and at rear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Coordination movements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Limbic system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Doughnut shaped structure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Role in basic motives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F’s: fighting, (anger) fleeing, (fear), feeding (eating) mating (sex)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Includes hippocampus, amygdala, hypothalamus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Hippocampus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role: storing new memories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Pr="004444BB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Amygdala: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clusters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in rage and fear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produce placidity with lesions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Aggression with electrical stimulation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Hypothalamus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 below thalamus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Centres regulate: eating, drinking, body temperature, sexual behaviour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Critical role in regulating endocrine system (regulating hormones) by controlling pituitary gland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role in stress response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reward centres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Cerebral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control centre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Outer thin surface layer of cerebrum 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Grey matter: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cell bodies </w:t>
      </w:r>
    </w:p>
    <w:p w:rsidR="00AA0929" w:rsidRPr="004444BB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444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4BB">
        <w:rPr>
          <w:rFonts w:ascii="Times New Roman" w:hAnsi="Times New Roman" w:cs="Times New Roman"/>
          <w:sz w:val="24"/>
          <w:szCs w:val="24"/>
        </w:rPr>
        <w:t>unmyelinated</w:t>
      </w:r>
      <w:proofErr w:type="spellEnd"/>
      <w:r w:rsidRPr="004444BB">
        <w:rPr>
          <w:rFonts w:ascii="Times New Roman" w:hAnsi="Times New Roman" w:cs="Times New Roman"/>
          <w:sz w:val="24"/>
          <w:szCs w:val="24"/>
        </w:rPr>
        <w:t xml:space="preserve"> fibres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White Matter: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beneath cortex</w:t>
      </w:r>
    </w:p>
    <w:p w:rsidR="00AA0929" w:rsidRPr="004444BB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444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4BB">
        <w:rPr>
          <w:rFonts w:ascii="Times New Roman" w:hAnsi="Times New Roman" w:cs="Times New Roman"/>
          <w:sz w:val="24"/>
          <w:szCs w:val="24"/>
        </w:rPr>
        <w:t>myelinated</w:t>
      </w:r>
      <w:proofErr w:type="spellEnd"/>
      <w:r w:rsidRPr="004444BB">
        <w:rPr>
          <w:rFonts w:ascii="Times New Roman" w:hAnsi="Times New Roman" w:cs="Times New Roman"/>
          <w:sz w:val="24"/>
          <w:szCs w:val="24"/>
        </w:rPr>
        <w:t xml:space="preserve"> and appears white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Cortical tissue: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444BB">
        <w:rPr>
          <w:rFonts w:ascii="Times New Roman" w:hAnsi="Times New Roman" w:cs="Times New Roman"/>
          <w:sz w:val="24"/>
          <w:szCs w:val="24"/>
        </w:rPr>
        <w:t>1/8</w:t>
      </w:r>
      <w:r w:rsidRPr="004444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444BB">
        <w:rPr>
          <w:rFonts w:ascii="Times New Roman" w:hAnsi="Times New Roman" w:cs="Times New Roman"/>
          <w:sz w:val="24"/>
          <w:szCs w:val="24"/>
        </w:rPr>
        <w:t xml:space="preserve"> inch thick,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444BB">
        <w:rPr>
          <w:rFonts w:ascii="Times New Roman" w:hAnsi="Times New Roman" w:cs="Times New Roman"/>
          <w:sz w:val="24"/>
          <w:szCs w:val="24"/>
        </w:rPr>
        <w:t xml:space="preserve"> 30 billion nerv</w:t>
      </w:r>
      <w:r>
        <w:rPr>
          <w:rFonts w:ascii="Times New Roman" w:hAnsi="Times New Roman" w:cs="Times New Roman"/>
          <w:sz w:val="24"/>
          <w:szCs w:val="24"/>
        </w:rPr>
        <w:t>e cells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444BB">
        <w:rPr>
          <w:rFonts w:ascii="Times New Roman" w:hAnsi="Times New Roman" w:cs="Times New Roman"/>
          <w:sz w:val="24"/>
          <w:szCs w:val="24"/>
        </w:rPr>
        <w:lastRenderedPageBreak/>
        <w:t>Convolutions increase surface a</w:t>
      </w:r>
      <w:r>
        <w:rPr>
          <w:rFonts w:ascii="Times New Roman" w:hAnsi="Times New Roman" w:cs="Times New Roman"/>
          <w:sz w:val="24"/>
          <w:szCs w:val="24"/>
        </w:rPr>
        <w:t>rea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Glial cells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Hold neurons in place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nutrients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Remove waste, dead neurons and foreign substances</w:t>
      </w:r>
    </w:p>
    <w:p w:rsidR="00AA0929" w:rsidRPr="004444BB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Outnumber neurons by 9 to 1</w:t>
      </w:r>
    </w:p>
    <w:p w:rsidR="00AA0929" w:rsidRPr="00D47663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cerebral hemispheres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right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left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Joined by corpus callosum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divided into four lobes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Frontal lobe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solving, planning and judgement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Speaking and muscle movements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Parietal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Includes sensory cortex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Occipital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Visual areas</w:t>
      </w:r>
      <w:r w:rsidRPr="004444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Temporal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Auditory areas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Functions of the cortex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Controls voluntary movement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 represented upside down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Sides of body governed by opposite hemisphere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motor cortex devoted to precise control functions</w:t>
      </w:r>
    </w:p>
    <w:p w:rsidR="00AA0929" w:rsidRPr="004444BB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Sensory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Registers incoming body sensations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 represented upside down and body sensation goes to opposite hemisphere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sensory cortex devoted to sensitive areas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Visual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Receives visual information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hemisphere receives from left sides of each retina (i.e. left visual field to right hemisphere)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Left hemisphere receives from left sides of each retina (i.e. right visual field to left hemisphere)</w:t>
      </w:r>
    </w:p>
    <w:p w:rsidR="00AA0929" w:rsidRPr="00F377FB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Auditory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Receives auditory information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ears send to right hemisphere and left hemisphere but stronger connections to opposite side hemisphere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Association functions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¾ of cortex: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Associating sensory inputs with stored memories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mental functions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Frontal association areas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frontal lobes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Major roles: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solving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Processing new memories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Damage: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Inability to plan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moral inhibitions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Pr="00031124" w:rsidRDefault="00AA0929" w:rsidP="00AA0929">
      <w:pPr>
        <w:rPr>
          <w:rFonts w:ascii="Times New Roman" w:hAnsi="Times New Roman" w:cs="Times New Roman"/>
          <w:sz w:val="24"/>
          <w:szCs w:val="24"/>
          <w:u w:val="single"/>
        </w:rPr>
      </w:pPr>
      <w:r w:rsidRPr="00031124">
        <w:rPr>
          <w:rFonts w:ascii="Times New Roman" w:hAnsi="Times New Roman" w:cs="Times New Roman"/>
          <w:sz w:val="24"/>
          <w:szCs w:val="24"/>
          <w:u w:val="single"/>
        </w:rPr>
        <w:t>Language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Aphasia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 deficits caused by brain damage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</w:p>
    <w:p w:rsidR="00AA0929" w:rsidRPr="00C82D82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Broca’s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area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Left frontal lobe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Controls speech via motor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Damage: Expressive Aphasia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understand spoken and written language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Problems enunciating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key words used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Speak in slow laboured way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Wernicke’s area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Left temporal lobe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Controls word comprehension and expression (interprets and understands auditory code)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Damage: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Cannot understand meanings of words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 articulate but meaningless speech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Angular </w:t>
      </w:r>
      <w:proofErr w:type="spellStart"/>
      <w:r>
        <w:rPr>
          <w:rFonts w:ascii="Times New Roman" w:hAnsi="Times New Roman" w:cs="Times New Roman"/>
          <w:sz w:val="24"/>
          <w:szCs w:val="24"/>
        </w:rPr>
        <w:t>Gyrus</w:t>
      </w:r>
      <w:proofErr w:type="spellEnd"/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Behind </w:t>
      </w:r>
      <w:proofErr w:type="spellStart"/>
      <w:r>
        <w:rPr>
          <w:rFonts w:ascii="Times New Roman" w:hAnsi="Times New Roman" w:cs="Times New Roman"/>
          <w:sz w:val="24"/>
          <w:szCs w:val="24"/>
        </w:rPr>
        <w:t>wernicke’s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area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Matches written (visual) words with auditory code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&amp; transmits code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wernicke’s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area (which interprets it)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Damage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Inability to read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speak and understand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Spoken word stimulus ---</w:t>
      </w:r>
      <w:r w:rsidRPr="007F37D6">
        <w:rPr>
          <w:rFonts w:ascii="Times New Roman" w:hAnsi="Times New Roman" w:cs="Times New Roman"/>
          <w:sz w:val="24"/>
          <w:szCs w:val="24"/>
        </w:rPr>
        <w:sym w:font="Wingdings" w:char="F0E0"/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Auditory area ----</w:t>
      </w:r>
      <w:r w:rsidRPr="007F37D6">
        <w:rPr>
          <w:rFonts w:ascii="Times New Roman" w:hAnsi="Times New Roman" w:cs="Times New Roman"/>
          <w:sz w:val="24"/>
          <w:szCs w:val="24"/>
        </w:rPr>
        <w:sym w:font="Wingdings" w:char="F0E0"/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Wernicke’s area (word matched with auditory code and activates meaning)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Written word stimulus --</w:t>
      </w:r>
      <w:r w:rsidRPr="007F37D6">
        <w:rPr>
          <w:rFonts w:ascii="Times New Roman" w:hAnsi="Times New Roman" w:cs="Times New Roman"/>
          <w:sz w:val="24"/>
          <w:szCs w:val="24"/>
        </w:rPr>
        <w:sym w:font="Wingdings" w:char="F0E0"/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Angular </w:t>
      </w:r>
      <w:proofErr w:type="spellStart"/>
      <w:r>
        <w:rPr>
          <w:rFonts w:ascii="Times New Roman" w:hAnsi="Times New Roman" w:cs="Times New Roman"/>
          <w:sz w:val="24"/>
          <w:szCs w:val="24"/>
        </w:rPr>
        <w:t>gyrus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(matches visual word with auditory code) ---</w:t>
      </w:r>
      <w:r w:rsidRPr="007F37D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wernicke’s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area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Majority of people have language functions in left hemisphere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Pr="007F37D6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 w:rsidRPr="007F37D6">
        <w:rPr>
          <w:rFonts w:ascii="Times New Roman" w:hAnsi="Times New Roman" w:cs="Times New Roman"/>
          <w:sz w:val="24"/>
          <w:szCs w:val="24"/>
          <w:u w:val="single"/>
        </w:rPr>
        <w:t xml:space="preserve">General specializations </w:t>
      </w:r>
      <w:r>
        <w:rPr>
          <w:rFonts w:ascii="Times New Roman" w:hAnsi="Times New Roman" w:cs="Times New Roman"/>
          <w:sz w:val="24"/>
          <w:szCs w:val="24"/>
        </w:rPr>
        <w:br/>
        <w:t>Left hemisphere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 expression/ verbal tasks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Logic and mathematics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hemisphere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limited language comprehension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Spatial skills/spatial tasks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Facial identification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Facial expression of emotion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hemispheres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work independently</w:t>
      </w:r>
    </w:p>
    <w:p w:rsidR="00AA0929" w:rsidRPr="007F37D6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Activities integrated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Left hemisphere translates letters into sounds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recognizes faces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Hearing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Left- language sounds… Right- non-language sounds; music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Memory – left- verbal memory… right- visual memory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Language- left- grammar… right-</w:t>
      </w:r>
      <w:proofErr w:type="spellStart"/>
      <w:r>
        <w:rPr>
          <w:rFonts w:ascii="Times New Roman" w:hAnsi="Times New Roman" w:cs="Times New Roman"/>
          <w:sz w:val="24"/>
          <w:szCs w:val="24"/>
        </w:rPr>
        <w:t>humor</w:t>
      </w:r>
      <w:proofErr w:type="spellEnd"/>
      <w:r>
        <w:rPr>
          <w:rFonts w:ascii="Times New Roman" w:hAnsi="Times New Roman" w:cs="Times New Roman"/>
          <w:sz w:val="24"/>
          <w:szCs w:val="24"/>
        </w:rPr>
        <w:t>, emotional content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Mathematics- left- arithmetic…. Right- geometry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solving- left- problems to be solved, analytically… right- problems to be solved, holistically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hemispheres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work independently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Activities integrated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Behaviour depends on integrated functioning at biological levels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 biological and psychological events are simultaneous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Reductionism: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reduce psychological notions to biological ones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A0929" w:rsidRPr="0069666F" w:rsidRDefault="00AA0929" w:rsidP="00AA092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A0929" w:rsidRPr="0069666F" w:rsidRDefault="00AA0929" w:rsidP="00AA0929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666F">
        <w:rPr>
          <w:rFonts w:ascii="Times New Roman" w:hAnsi="Times New Roman" w:cs="Times New Roman"/>
          <w:sz w:val="24"/>
          <w:szCs w:val="24"/>
          <w:u w:val="single"/>
        </w:rPr>
        <w:t>Sensation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ch5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Basic principles: thresholds and sensory adaptation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Vision: light energy, the eye, visual information processing, colour vision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Detecting and encoding by sensory receptors of stimuli energies in environment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light energy, sound waves)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Encoded as neural signals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Selecting, organizing and interpreting sensations (higher level)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principles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Thresholds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Absolute threshold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Minimum stimulus magnitude that can be discriminated from no stimulus at all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Correct detection 50 % of the time defines absolute threshold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Psychophysics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Study of relationships between stimulus energies and our psychological experience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Signal detection theory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Proposes no one absolute threshold but detection depends on expectations, motivation, experience and level of fatigue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predict when we will detect faint stimulus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Pr="00557ED6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 w:rsidRPr="00557ED6">
        <w:rPr>
          <w:rFonts w:ascii="Times New Roman" w:hAnsi="Times New Roman" w:cs="Times New Roman"/>
          <w:sz w:val="24"/>
          <w:szCs w:val="24"/>
          <w:u w:val="single"/>
        </w:rPr>
        <w:t>Difference threshold (just</w:t>
      </w:r>
      <w:r>
        <w:rPr>
          <w:rFonts w:ascii="Times New Roman" w:hAnsi="Times New Roman" w:cs="Times New Roman"/>
          <w:sz w:val="24"/>
          <w:szCs w:val="24"/>
        </w:rPr>
        <w:t xml:space="preserve"> noticeable difference: JND)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Minimum difference in stimulus magnitude between two stimuli necessary to detect a difference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Weber’s law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JND is a constant minimum percentage not a constant amount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general: larger the size of original stimulus, then sensory system less sensitive to intensity change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Sensory adaptation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Sensitivity to an unchanging stimulus diminishes (sensory receptor sensitivity relies upon change)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Vision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Depends upon: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light stimulus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transform light energy into sights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Transduction-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 by which sensory systems transform stimulus energy into neural impulses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Light energy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Electromagnetic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Travels in waves with varying wavelengths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Eyes sensitive to: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portion of wavelengths: 400 to 700 nanometers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Wavelength: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Determines hue (colour)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Wave intensity: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Determines brightness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eye: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Cornea: transparent surface membrane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Pupil: opening controlled by iris (muscle adjusts to light level)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Lens: focuses incoming light rays by accommodating (changing shape)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Retina: thin multilayered tissue on back surface, contains receptor cells that convert energy into neural impulses, sends impulses to brain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types of retinal receptors</w:t>
      </w:r>
    </w:p>
    <w:p w:rsidR="00AA0929" w:rsidRDefault="00AA0929" w:rsidP="00AA092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light sensitive than cones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 black white and grey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Mostly in periphery 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Sensitive to detail and colour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Concentrated near fovea (focal point of retina containing no rods)</w:t>
      </w:r>
      <w:r>
        <w:rPr>
          <w:rFonts w:ascii="Times New Roman" w:hAnsi="Times New Roman" w:cs="Times New Roman"/>
          <w:sz w:val="24"/>
          <w:szCs w:val="24"/>
        </w:rPr>
        <w:br/>
        <w:t>need more light than rods</w:t>
      </w:r>
    </w:p>
    <w:p w:rsidR="00AA0929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Photopigments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br/>
        <w:t>- chemicals in rods and cones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Absorb light and a neural impulse sent to bipolar cells (in retina) and then to ganglion cells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Axons from all ganglion cells converge to form optic nerve (carries information to brain)</w:t>
      </w:r>
    </w:p>
    <w:p w:rsidR="00AA0929" w:rsidRPr="00BD6657" w:rsidRDefault="00AA0929" w:rsidP="00AA0929">
      <w:pPr>
        <w:ind w:left="720"/>
        <w:rPr>
          <w:rFonts w:ascii="Times New Roman" w:hAnsi="Times New Roman" w:cs="Times New Roman"/>
          <w:sz w:val="24"/>
          <w:szCs w:val="24"/>
        </w:rPr>
      </w:pPr>
      <w:r w:rsidRPr="00BD6657">
        <w:rPr>
          <w:rFonts w:ascii="Times New Roman" w:hAnsi="Times New Roman" w:cs="Times New Roman"/>
          <w:sz w:val="24"/>
          <w:szCs w:val="24"/>
        </w:rPr>
        <w:t>Visual information processing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Optic nerves converge at optic chiasm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Messages transmitted to thalamus and on to visual cortex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Feature detectors: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Neurons in visual cortex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Respond to specific features of a visual stimulus,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edges, lines, angles, movements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Hubel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Weisel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(Nobel:1981)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Single-cell recording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 activity of a single neuron in response to a stimulus with micro-electrode implant in cortex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Neuronal systems interact and even higher level cells (temporal and parietal cortex) can respond to ‘a face’ and have recognition functions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Brain ‘Constructs perceptions’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Depends on: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Expectations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Top-down processing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Processes driven by knowledge and expectations 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Bottom-up processing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Processes driven solely by input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Parallel Processing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Brain constructs perceptions by processing neural networks simultaneously (not a step-by-step serial process)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Young-Helmholtz trichromatic (three-colour) theory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Noted: if you combine light waves of three primary colours (red, green and blue) you can create any colour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Proposed: eye has a receptor for each primary colour (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cones for red, green, blue)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cone will absorb some wavelengths better than others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Theory confirmed: retina has three types of colour receptors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Cannot explain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: why we cannot see a greenish-red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Opponent process theory (</w:t>
      </w:r>
      <w:proofErr w:type="spellStart"/>
      <w:r>
        <w:rPr>
          <w:rFonts w:ascii="Times New Roman" w:hAnsi="Times New Roman" w:cs="Times New Roman"/>
          <w:sz w:val="24"/>
          <w:szCs w:val="24"/>
        </w:rPr>
        <w:t>Hering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Proposed two types of colour sensitive units each having opponent pairs </w:t>
      </w:r>
    </w:p>
    <w:p w:rsidR="00AA0929" w:rsidRDefault="00AA0929" w:rsidP="00AA092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 OR green response</w:t>
      </w:r>
    </w:p>
    <w:p w:rsidR="00AA0929" w:rsidRDefault="00AA0929" w:rsidP="00AA092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Blue OR yellow response</w:t>
      </w:r>
    </w:p>
    <w:p w:rsidR="00AA0929" w:rsidRDefault="00AA0929" w:rsidP="00AA0929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neurons: </w:t>
      </w:r>
    </w:p>
    <w:p w:rsidR="00AA0929" w:rsidRDefault="00AA0929" w:rsidP="00AA0929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Default="00AA0929" w:rsidP="00AA0929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+ </w:t>
      </w:r>
      <w:proofErr w:type="gramStart"/>
      <w:r>
        <w:rPr>
          <w:rFonts w:ascii="Times New Roman" w:hAnsi="Times New Roman" w:cs="Times New Roman"/>
          <w:sz w:val="24"/>
          <w:szCs w:val="24"/>
        </w:rPr>
        <w:t>red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- Green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    + green</w:t>
      </w:r>
    </w:p>
    <w:p w:rsidR="00AA0929" w:rsidRPr="00DB4A57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B4A57">
        <w:rPr>
          <w:rFonts w:ascii="Times New Roman" w:hAnsi="Times New Roman" w:cs="Times New Roman"/>
          <w:sz w:val="24"/>
          <w:szCs w:val="24"/>
        </w:rPr>
        <w:t xml:space="preserve">+ </w:t>
      </w:r>
      <w:proofErr w:type="gramStart"/>
      <w:r w:rsidRPr="00DB4A57">
        <w:rPr>
          <w:rFonts w:ascii="Times New Roman" w:hAnsi="Times New Roman" w:cs="Times New Roman"/>
          <w:sz w:val="24"/>
          <w:szCs w:val="24"/>
        </w:rPr>
        <w:t>yellow</w:t>
      </w:r>
      <w:proofErr w:type="gramEnd"/>
      <w:r w:rsidRPr="00DB4A57">
        <w:rPr>
          <w:rFonts w:ascii="Times New Roman" w:hAnsi="Times New Roman" w:cs="Times New Roman"/>
          <w:sz w:val="24"/>
          <w:szCs w:val="24"/>
        </w:rPr>
        <w:t xml:space="preserve">    - blue</w:t>
      </w:r>
    </w:p>
    <w:p w:rsidR="00AA0929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yellow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+ blue</w:t>
      </w:r>
    </w:p>
    <w:p w:rsidR="00AA0929" w:rsidRPr="00DB4A57" w:rsidRDefault="00AA0929" w:rsidP="00AA092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A0929" w:rsidRPr="008A5226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A5226">
        <w:rPr>
          <w:rFonts w:ascii="Times New Roman" w:hAnsi="Times New Roman" w:cs="Times New Roman"/>
          <w:sz w:val="24"/>
          <w:szCs w:val="24"/>
        </w:rPr>
        <w:t xml:space="preserve">Cannot simultaneously perceive colours in an opponent pair 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Activating one unit with red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: deactivates green</w:t>
      </w:r>
    </w:p>
    <w:p w:rsidR="00AA0929" w:rsidRDefault="00AA0929" w:rsidP="00AA09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Stage </w:t>
      </w:r>
      <w:proofErr w:type="gramStart"/>
      <w:r>
        <w:rPr>
          <w:rFonts w:ascii="Times New Roman" w:hAnsi="Times New Roman" w:cs="Times New Roman"/>
          <w:sz w:val="24"/>
          <w:szCs w:val="24"/>
        </w:rPr>
        <w:t>theory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Hurvich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Jameson 1974)</w:t>
      </w:r>
    </w:p>
    <w:p w:rsidR="00AA0929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Trichromatic theory for receptor cells in retina</w:t>
      </w:r>
    </w:p>
    <w:p w:rsidR="00AA0929" w:rsidRPr="008A5226" w:rsidRDefault="00AA0929" w:rsidP="00AA09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Higher in visual processing (thalamus): colour opponent neurons (discovered: 1984) (confirmed by research: trichromatic cells feed into opponent colour ones in thalamus) </w:t>
      </w:r>
    </w:p>
    <w:p w:rsidR="00720DF1" w:rsidRPr="00AA0929" w:rsidRDefault="00720DF1">
      <w:bookmarkStart w:id="0" w:name="_GoBack"/>
      <w:bookmarkEnd w:id="0"/>
    </w:p>
    <w:sectPr w:rsidR="00720DF1" w:rsidRPr="00AA09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745A"/>
    <w:multiLevelType w:val="hybridMultilevel"/>
    <w:tmpl w:val="FFE6DC80"/>
    <w:lvl w:ilvl="0" w:tplc="F0BAA1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874F4D"/>
    <w:multiLevelType w:val="hybridMultilevel"/>
    <w:tmpl w:val="2B803F4A"/>
    <w:lvl w:ilvl="0" w:tplc="35A6AE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A5DDE"/>
    <w:multiLevelType w:val="hybridMultilevel"/>
    <w:tmpl w:val="28E8AA06"/>
    <w:lvl w:ilvl="0" w:tplc="4EDE211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A7810"/>
    <w:multiLevelType w:val="hybridMultilevel"/>
    <w:tmpl w:val="82FA46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CF54B1"/>
    <w:multiLevelType w:val="hybridMultilevel"/>
    <w:tmpl w:val="1A1E5A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C4EF4"/>
    <w:multiLevelType w:val="hybridMultilevel"/>
    <w:tmpl w:val="AEF6C466"/>
    <w:lvl w:ilvl="0" w:tplc="5B0EAA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B73C8"/>
    <w:multiLevelType w:val="hybridMultilevel"/>
    <w:tmpl w:val="5A529996"/>
    <w:lvl w:ilvl="0" w:tplc="707E34D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5AA007A"/>
    <w:multiLevelType w:val="hybridMultilevel"/>
    <w:tmpl w:val="540E02FE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8F0544"/>
    <w:multiLevelType w:val="hybridMultilevel"/>
    <w:tmpl w:val="BE7E69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C944F1"/>
    <w:multiLevelType w:val="hybridMultilevel"/>
    <w:tmpl w:val="C26096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27730B"/>
    <w:multiLevelType w:val="hybridMultilevel"/>
    <w:tmpl w:val="C66A8E0C"/>
    <w:lvl w:ilvl="0" w:tplc="D0A627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ECA7BA0"/>
    <w:multiLevelType w:val="hybridMultilevel"/>
    <w:tmpl w:val="1624A090"/>
    <w:lvl w:ilvl="0" w:tplc="EB4C53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07F7D59"/>
    <w:multiLevelType w:val="hybridMultilevel"/>
    <w:tmpl w:val="3B2ED6D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4"/>
  </w:num>
  <w:num w:numId="7">
    <w:abstractNumId w:val="10"/>
  </w:num>
  <w:num w:numId="8">
    <w:abstractNumId w:val="11"/>
  </w:num>
  <w:num w:numId="9">
    <w:abstractNumId w:val="7"/>
  </w:num>
  <w:num w:numId="10">
    <w:abstractNumId w:val="5"/>
  </w:num>
  <w:num w:numId="11">
    <w:abstractNumId w:val="9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929"/>
    <w:rsid w:val="00020DB7"/>
    <w:rsid w:val="00023041"/>
    <w:rsid w:val="00023CA4"/>
    <w:rsid w:val="000260D0"/>
    <w:rsid w:val="000339AC"/>
    <w:rsid w:val="00041A4C"/>
    <w:rsid w:val="00051A05"/>
    <w:rsid w:val="00061EFC"/>
    <w:rsid w:val="00066909"/>
    <w:rsid w:val="00074DC7"/>
    <w:rsid w:val="0008629E"/>
    <w:rsid w:val="000962A7"/>
    <w:rsid w:val="000965DD"/>
    <w:rsid w:val="000A5F69"/>
    <w:rsid w:val="000B19B3"/>
    <w:rsid w:val="000D0C3C"/>
    <w:rsid w:val="000D6AA9"/>
    <w:rsid w:val="000D72DF"/>
    <w:rsid w:val="000F26E1"/>
    <w:rsid w:val="00111825"/>
    <w:rsid w:val="001174F7"/>
    <w:rsid w:val="00120DE5"/>
    <w:rsid w:val="00122F72"/>
    <w:rsid w:val="00126A14"/>
    <w:rsid w:val="001330FE"/>
    <w:rsid w:val="001363E8"/>
    <w:rsid w:val="00141C77"/>
    <w:rsid w:val="00145A24"/>
    <w:rsid w:val="00147491"/>
    <w:rsid w:val="00160A2F"/>
    <w:rsid w:val="00173D45"/>
    <w:rsid w:val="00176A64"/>
    <w:rsid w:val="001802B1"/>
    <w:rsid w:val="001850F0"/>
    <w:rsid w:val="00196128"/>
    <w:rsid w:val="001A23C7"/>
    <w:rsid w:val="001A7A70"/>
    <w:rsid w:val="001D29E6"/>
    <w:rsid w:val="001E5004"/>
    <w:rsid w:val="001F19D4"/>
    <w:rsid w:val="001F3FF0"/>
    <w:rsid w:val="001F4D44"/>
    <w:rsid w:val="001F6ADC"/>
    <w:rsid w:val="00202FEF"/>
    <w:rsid w:val="00205514"/>
    <w:rsid w:val="002067D6"/>
    <w:rsid w:val="00223C7C"/>
    <w:rsid w:val="00227356"/>
    <w:rsid w:val="002313C9"/>
    <w:rsid w:val="002348CD"/>
    <w:rsid w:val="00247241"/>
    <w:rsid w:val="0025607C"/>
    <w:rsid w:val="00273AC8"/>
    <w:rsid w:val="00274630"/>
    <w:rsid w:val="00285562"/>
    <w:rsid w:val="00287248"/>
    <w:rsid w:val="00294857"/>
    <w:rsid w:val="00295388"/>
    <w:rsid w:val="00297462"/>
    <w:rsid w:val="002A4D28"/>
    <w:rsid w:val="002A6F12"/>
    <w:rsid w:val="002A7DF8"/>
    <w:rsid w:val="002B01D1"/>
    <w:rsid w:val="002D3DE4"/>
    <w:rsid w:val="002D636C"/>
    <w:rsid w:val="002E7A8B"/>
    <w:rsid w:val="00303F33"/>
    <w:rsid w:val="00314B0A"/>
    <w:rsid w:val="0031779F"/>
    <w:rsid w:val="0033207D"/>
    <w:rsid w:val="00340C51"/>
    <w:rsid w:val="0034666A"/>
    <w:rsid w:val="00367057"/>
    <w:rsid w:val="003802C1"/>
    <w:rsid w:val="003809E2"/>
    <w:rsid w:val="00380B0F"/>
    <w:rsid w:val="003907B2"/>
    <w:rsid w:val="003950C2"/>
    <w:rsid w:val="00396C7D"/>
    <w:rsid w:val="003A3217"/>
    <w:rsid w:val="003B495B"/>
    <w:rsid w:val="003C10FA"/>
    <w:rsid w:val="003C1D6C"/>
    <w:rsid w:val="003C2AC4"/>
    <w:rsid w:val="003D6AE0"/>
    <w:rsid w:val="003E0B94"/>
    <w:rsid w:val="003F2921"/>
    <w:rsid w:val="003F4C8D"/>
    <w:rsid w:val="004006B4"/>
    <w:rsid w:val="00401577"/>
    <w:rsid w:val="00402D41"/>
    <w:rsid w:val="00404EAD"/>
    <w:rsid w:val="004210E4"/>
    <w:rsid w:val="004310DE"/>
    <w:rsid w:val="00434BBC"/>
    <w:rsid w:val="004442FE"/>
    <w:rsid w:val="004446DE"/>
    <w:rsid w:val="00447010"/>
    <w:rsid w:val="00453AA0"/>
    <w:rsid w:val="004657D6"/>
    <w:rsid w:val="004836ED"/>
    <w:rsid w:val="00483CA4"/>
    <w:rsid w:val="00486D63"/>
    <w:rsid w:val="004B7B79"/>
    <w:rsid w:val="004C2C99"/>
    <w:rsid w:val="004C3BC7"/>
    <w:rsid w:val="004C6A13"/>
    <w:rsid w:val="004C74EB"/>
    <w:rsid w:val="004D6EA6"/>
    <w:rsid w:val="004E15C9"/>
    <w:rsid w:val="004E4789"/>
    <w:rsid w:val="004F2324"/>
    <w:rsid w:val="004F78D6"/>
    <w:rsid w:val="0050130D"/>
    <w:rsid w:val="00524F15"/>
    <w:rsid w:val="005255B0"/>
    <w:rsid w:val="00530022"/>
    <w:rsid w:val="00530C8D"/>
    <w:rsid w:val="00532660"/>
    <w:rsid w:val="0054367D"/>
    <w:rsid w:val="0054486A"/>
    <w:rsid w:val="00552BC6"/>
    <w:rsid w:val="00557E38"/>
    <w:rsid w:val="00562FF6"/>
    <w:rsid w:val="0057437A"/>
    <w:rsid w:val="00575295"/>
    <w:rsid w:val="0058024A"/>
    <w:rsid w:val="005803A6"/>
    <w:rsid w:val="00581C1F"/>
    <w:rsid w:val="0058469F"/>
    <w:rsid w:val="005862BB"/>
    <w:rsid w:val="00586386"/>
    <w:rsid w:val="00590906"/>
    <w:rsid w:val="0059468C"/>
    <w:rsid w:val="005A09CA"/>
    <w:rsid w:val="005B006D"/>
    <w:rsid w:val="005B2026"/>
    <w:rsid w:val="005B4C61"/>
    <w:rsid w:val="005B5EA2"/>
    <w:rsid w:val="005B721A"/>
    <w:rsid w:val="005C24B5"/>
    <w:rsid w:val="005C414F"/>
    <w:rsid w:val="005C4850"/>
    <w:rsid w:val="005C6C7D"/>
    <w:rsid w:val="005D404B"/>
    <w:rsid w:val="005D65B5"/>
    <w:rsid w:val="005E655C"/>
    <w:rsid w:val="005F0C14"/>
    <w:rsid w:val="005F1130"/>
    <w:rsid w:val="005F4554"/>
    <w:rsid w:val="005F6BF0"/>
    <w:rsid w:val="00602613"/>
    <w:rsid w:val="00606E69"/>
    <w:rsid w:val="006074D1"/>
    <w:rsid w:val="00610F49"/>
    <w:rsid w:val="0061147D"/>
    <w:rsid w:val="006167FF"/>
    <w:rsid w:val="00617BC3"/>
    <w:rsid w:val="00621F02"/>
    <w:rsid w:val="00645630"/>
    <w:rsid w:val="00650289"/>
    <w:rsid w:val="006531FB"/>
    <w:rsid w:val="00656160"/>
    <w:rsid w:val="00682992"/>
    <w:rsid w:val="006838CB"/>
    <w:rsid w:val="00692C6E"/>
    <w:rsid w:val="006A6224"/>
    <w:rsid w:val="006A670B"/>
    <w:rsid w:val="006C37B6"/>
    <w:rsid w:val="006C5633"/>
    <w:rsid w:val="006C5FC6"/>
    <w:rsid w:val="006D279C"/>
    <w:rsid w:val="006E4591"/>
    <w:rsid w:val="006F6FAF"/>
    <w:rsid w:val="00700CB0"/>
    <w:rsid w:val="00707D2A"/>
    <w:rsid w:val="007132A6"/>
    <w:rsid w:val="007140C1"/>
    <w:rsid w:val="00720DF1"/>
    <w:rsid w:val="00723556"/>
    <w:rsid w:val="00726168"/>
    <w:rsid w:val="00737B67"/>
    <w:rsid w:val="00737E77"/>
    <w:rsid w:val="00746461"/>
    <w:rsid w:val="00756B53"/>
    <w:rsid w:val="00757BE9"/>
    <w:rsid w:val="0076046E"/>
    <w:rsid w:val="00762852"/>
    <w:rsid w:val="007673D6"/>
    <w:rsid w:val="00772AF2"/>
    <w:rsid w:val="00784611"/>
    <w:rsid w:val="00790CE8"/>
    <w:rsid w:val="00792A2D"/>
    <w:rsid w:val="007935A3"/>
    <w:rsid w:val="007952C1"/>
    <w:rsid w:val="007A0E5F"/>
    <w:rsid w:val="007A4087"/>
    <w:rsid w:val="007B2434"/>
    <w:rsid w:val="007B5A57"/>
    <w:rsid w:val="007D0F26"/>
    <w:rsid w:val="007D40DC"/>
    <w:rsid w:val="007F1024"/>
    <w:rsid w:val="007F2810"/>
    <w:rsid w:val="00804787"/>
    <w:rsid w:val="00807738"/>
    <w:rsid w:val="008142F1"/>
    <w:rsid w:val="00825775"/>
    <w:rsid w:val="00827ECB"/>
    <w:rsid w:val="00833A3C"/>
    <w:rsid w:val="00840598"/>
    <w:rsid w:val="008431B8"/>
    <w:rsid w:val="008478A7"/>
    <w:rsid w:val="00851159"/>
    <w:rsid w:val="00856A01"/>
    <w:rsid w:val="00857B86"/>
    <w:rsid w:val="0087115C"/>
    <w:rsid w:val="00873F84"/>
    <w:rsid w:val="00874589"/>
    <w:rsid w:val="00876B1B"/>
    <w:rsid w:val="0088773D"/>
    <w:rsid w:val="00890F0D"/>
    <w:rsid w:val="0089260F"/>
    <w:rsid w:val="00894F6A"/>
    <w:rsid w:val="00896759"/>
    <w:rsid w:val="008B598B"/>
    <w:rsid w:val="008B7615"/>
    <w:rsid w:val="008F4F1B"/>
    <w:rsid w:val="008F5B7A"/>
    <w:rsid w:val="009218B2"/>
    <w:rsid w:val="00922513"/>
    <w:rsid w:val="00922C2F"/>
    <w:rsid w:val="009248A8"/>
    <w:rsid w:val="00933B59"/>
    <w:rsid w:val="00943FDF"/>
    <w:rsid w:val="00944ABF"/>
    <w:rsid w:val="00944C8E"/>
    <w:rsid w:val="0094715B"/>
    <w:rsid w:val="009475D0"/>
    <w:rsid w:val="00950FB6"/>
    <w:rsid w:val="00954B42"/>
    <w:rsid w:val="0095638B"/>
    <w:rsid w:val="0096318F"/>
    <w:rsid w:val="00976052"/>
    <w:rsid w:val="0098451E"/>
    <w:rsid w:val="00992FAC"/>
    <w:rsid w:val="00993A75"/>
    <w:rsid w:val="00997BFD"/>
    <w:rsid w:val="009A0978"/>
    <w:rsid w:val="009A1C93"/>
    <w:rsid w:val="009B5569"/>
    <w:rsid w:val="009C1058"/>
    <w:rsid w:val="009C5889"/>
    <w:rsid w:val="009C5A63"/>
    <w:rsid w:val="009C5DB9"/>
    <w:rsid w:val="009D1839"/>
    <w:rsid w:val="009D2E43"/>
    <w:rsid w:val="009D3611"/>
    <w:rsid w:val="009D4428"/>
    <w:rsid w:val="009D4BA5"/>
    <w:rsid w:val="009E6952"/>
    <w:rsid w:val="009F22D8"/>
    <w:rsid w:val="00A01BFB"/>
    <w:rsid w:val="00A070A8"/>
    <w:rsid w:val="00A15F4A"/>
    <w:rsid w:val="00A24E99"/>
    <w:rsid w:val="00A33385"/>
    <w:rsid w:val="00A420C4"/>
    <w:rsid w:val="00A44790"/>
    <w:rsid w:val="00A464D0"/>
    <w:rsid w:val="00A53091"/>
    <w:rsid w:val="00A60E5F"/>
    <w:rsid w:val="00A610DD"/>
    <w:rsid w:val="00A8022C"/>
    <w:rsid w:val="00A8253A"/>
    <w:rsid w:val="00A92079"/>
    <w:rsid w:val="00A92AA1"/>
    <w:rsid w:val="00A93374"/>
    <w:rsid w:val="00AA0929"/>
    <w:rsid w:val="00AA2D3E"/>
    <w:rsid w:val="00AE3307"/>
    <w:rsid w:val="00AE511C"/>
    <w:rsid w:val="00AE5D2C"/>
    <w:rsid w:val="00B03089"/>
    <w:rsid w:val="00B03865"/>
    <w:rsid w:val="00B15594"/>
    <w:rsid w:val="00B27045"/>
    <w:rsid w:val="00B278D1"/>
    <w:rsid w:val="00B343FF"/>
    <w:rsid w:val="00B42977"/>
    <w:rsid w:val="00B444B6"/>
    <w:rsid w:val="00B447FF"/>
    <w:rsid w:val="00B579DB"/>
    <w:rsid w:val="00B62AEB"/>
    <w:rsid w:val="00B6592C"/>
    <w:rsid w:val="00B82A9B"/>
    <w:rsid w:val="00BA1E4F"/>
    <w:rsid w:val="00BB240F"/>
    <w:rsid w:val="00BB78C2"/>
    <w:rsid w:val="00BC1C50"/>
    <w:rsid w:val="00BD2506"/>
    <w:rsid w:val="00BD52AC"/>
    <w:rsid w:val="00BD5A56"/>
    <w:rsid w:val="00BE19C5"/>
    <w:rsid w:val="00BF0F7D"/>
    <w:rsid w:val="00BF3DC0"/>
    <w:rsid w:val="00BF68C4"/>
    <w:rsid w:val="00C00776"/>
    <w:rsid w:val="00C03E78"/>
    <w:rsid w:val="00C05422"/>
    <w:rsid w:val="00C06D86"/>
    <w:rsid w:val="00C10895"/>
    <w:rsid w:val="00C167C6"/>
    <w:rsid w:val="00C243D1"/>
    <w:rsid w:val="00C3473C"/>
    <w:rsid w:val="00C34FEA"/>
    <w:rsid w:val="00C36F77"/>
    <w:rsid w:val="00C44E9E"/>
    <w:rsid w:val="00C50538"/>
    <w:rsid w:val="00C62A15"/>
    <w:rsid w:val="00C67726"/>
    <w:rsid w:val="00C732B4"/>
    <w:rsid w:val="00C74052"/>
    <w:rsid w:val="00C774A1"/>
    <w:rsid w:val="00C831C8"/>
    <w:rsid w:val="00C836A9"/>
    <w:rsid w:val="00C935C0"/>
    <w:rsid w:val="00C96F14"/>
    <w:rsid w:val="00CA1E45"/>
    <w:rsid w:val="00CC01E0"/>
    <w:rsid w:val="00CC4CC5"/>
    <w:rsid w:val="00CD2481"/>
    <w:rsid w:val="00CD44DD"/>
    <w:rsid w:val="00CD6727"/>
    <w:rsid w:val="00CD6C1C"/>
    <w:rsid w:val="00CE3F23"/>
    <w:rsid w:val="00CE3F95"/>
    <w:rsid w:val="00CF0A26"/>
    <w:rsid w:val="00CF7857"/>
    <w:rsid w:val="00D104A9"/>
    <w:rsid w:val="00D105CF"/>
    <w:rsid w:val="00D14AC0"/>
    <w:rsid w:val="00D26079"/>
    <w:rsid w:val="00D26133"/>
    <w:rsid w:val="00D31A2D"/>
    <w:rsid w:val="00D41678"/>
    <w:rsid w:val="00D473EC"/>
    <w:rsid w:val="00D56DF2"/>
    <w:rsid w:val="00D71E7D"/>
    <w:rsid w:val="00D75ADE"/>
    <w:rsid w:val="00D77FBB"/>
    <w:rsid w:val="00D964FF"/>
    <w:rsid w:val="00D96DF0"/>
    <w:rsid w:val="00DA2612"/>
    <w:rsid w:val="00DB064E"/>
    <w:rsid w:val="00DB1326"/>
    <w:rsid w:val="00DB3EF8"/>
    <w:rsid w:val="00DB57AE"/>
    <w:rsid w:val="00DC3775"/>
    <w:rsid w:val="00DC378E"/>
    <w:rsid w:val="00DD48AD"/>
    <w:rsid w:val="00DE5FC2"/>
    <w:rsid w:val="00DF19C1"/>
    <w:rsid w:val="00DF5F5B"/>
    <w:rsid w:val="00DF6E5A"/>
    <w:rsid w:val="00DF7D0D"/>
    <w:rsid w:val="00E11886"/>
    <w:rsid w:val="00E17216"/>
    <w:rsid w:val="00E214C7"/>
    <w:rsid w:val="00E3156E"/>
    <w:rsid w:val="00E40768"/>
    <w:rsid w:val="00E62084"/>
    <w:rsid w:val="00E6223C"/>
    <w:rsid w:val="00E65358"/>
    <w:rsid w:val="00E7154C"/>
    <w:rsid w:val="00E716B0"/>
    <w:rsid w:val="00E7607B"/>
    <w:rsid w:val="00E96AEC"/>
    <w:rsid w:val="00EA46CB"/>
    <w:rsid w:val="00EC152E"/>
    <w:rsid w:val="00EC5246"/>
    <w:rsid w:val="00EE1638"/>
    <w:rsid w:val="00EF445A"/>
    <w:rsid w:val="00EF446D"/>
    <w:rsid w:val="00F02252"/>
    <w:rsid w:val="00F029C1"/>
    <w:rsid w:val="00F043EE"/>
    <w:rsid w:val="00F047BB"/>
    <w:rsid w:val="00F07A76"/>
    <w:rsid w:val="00F10414"/>
    <w:rsid w:val="00F154B9"/>
    <w:rsid w:val="00F17022"/>
    <w:rsid w:val="00F20EBB"/>
    <w:rsid w:val="00F23515"/>
    <w:rsid w:val="00F26B47"/>
    <w:rsid w:val="00F27F98"/>
    <w:rsid w:val="00F321AF"/>
    <w:rsid w:val="00F363FF"/>
    <w:rsid w:val="00F429B1"/>
    <w:rsid w:val="00F44D49"/>
    <w:rsid w:val="00F56A61"/>
    <w:rsid w:val="00F6037D"/>
    <w:rsid w:val="00F631F2"/>
    <w:rsid w:val="00F65197"/>
    <w:rsid w:val="00F72ACF"/>
    <w:rsid w:val="00F768C2"/>
    <w:rsid w:val="00F76958"/>
    <w:rsid w:val="00F771A5"/>
    <w:rsid w:val="00F87EA1"/>
    <w:rsid w:val="00F93A44"/>
    <w:rsid w:val="00F971C4"/>
    <w:rsid w:val="00FA7F08"/>
    <w:rsid w:val="00FC47EE"/>
    <w:rsid w:val="00FE05C8"/>
    <w:rsid w:val="00FE3600"/>
    <w:rsid w:val="00FE50C2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929"/>
    <w:pPr>
      <w:jc w:val="left"/>
    </w:pPr>
    <w:rPr>
      <w:kern w:val="0"/>
      <w:sz w:val="22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9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929"/>
    <w:pPr>
      <w:jc w:val="left"/>
    </w:pPr>
    <w:rPr>
      <w:kern w:val="0"/>
      <w:sz w:val="22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9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3561</Words>
  <Characters>20299</Characters>
  <Application>Microsoft Office Word</Application>
  <DocSecurity>0</DocSecurity>
  <Lines>169</Lines>
  <Paragraphs>47</Paragraphs>
  <ScaleCrop>false</ScaleCrop>
  <Company/>
  <LinksUpToDate>false</LinksUpToDate>
  <CharactersWithSpaces>23813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</cp:revision>
  <dcterms:created xsi:type="dcterms:W3CDTF">2013-03-22T06:19:00Z</dcterms:created>
  <dcterms:modified xsi:type="dcterms:W3CDTF">2013-03-22T06:20:00Z</dcterms:modified>
</cp:coreProperties>
</file>