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E32A2A" w14:textId="5DB6C48C" w:rsidR="00A26FEB" w:rsidRPr="00A806D5" w:rsidRDefault="00863C5E" w:rsidP="00A26FEB">
      <w:pPr>
        <w:pStyle w:val="NoteLevel1"/>
        <w:rPr>
          <w:rFonts w:ascii="Times New Roman" w:hAnsi="Times New Roman" w:cs="Times New Roman"/>
        </w:rPr>
      </w:pPr>
      <w:r w:rsidRPr="00A806D5">
        <w:rPr>
          <w:rFonts w:ascii="Times New Roman" w:hAnsi="Times New Roman" w:cs="Times New Roman"/>
        </w:rPr>
        <w:t>Reading A</w:t>
      </w:r>
    </w:p>
    <w:p w14:paraId="1FD27CC9" w14:textId="77777777" w:rsidR="004346F2" w:rsidRPr="00A806D5" w:rsidRDefault="004346F2">
      <w:pPr>
        <w:pStyle w:val="NoteLevel1"/>
        <w:rPr>
          <w:rFonts w:ascii="Times New Roman" w:hAnsi="Times New Roman" w:cs="Times New Roman"/>
        </w:rPr>
      </w:pPr>
      <w:r w:rsidRPr="00A806D5">
        <w:rPr>
          <w:rFonts w:ascii="Times New Roman" w:hAnsi="Times New Roman" w:cs="Times New Roman"/>
          <w:sz w:val="28"/>
          <w:szCs w:val="28"/>
          <w:u w:val="single"/>
        </w:rPr>
        <w:t>British Court System</w:t>
      </w:r>
    </w:p>
    <w:p w14:paraId="6909F3D9" w14:textId="77777777" w:rsidR="00863C5E" w:rsidRPr="00A806D5" w:rsidRDefault="00863C5E" w:rsidP="00863C5E">
      <w:pPr>
        <w:pStyle w:val="NoteLevel1"/>
        <w:numPr>
          <w:ilvl w:val="0"/>
          <w:numId w:val="2"/>
        </w:numPr>
        <w:rPr>
          <w:rFonts w:ascii="Times New Roman" w:hAnsi="Times New Roman" w:cs="Times New Roman"/>
        </w:rPr>
      </w:pPr>
      <w:r w:rsidRPr="00A806D5">
        <w:rPr>
          <w:rFonts w:ascii="Times New Roman" w:hAnsi="Times New Roman" w:cs="Times New Roman"/>
        </w:rPr>
        <w:t xml:space="preserve">The three levels of the court system are </w:t>
      </w:r>
    </w:p>
    <w:p w14:paraId="3DDCBAF3" w14:textId="77777777" w:rsidR="00863C5E" w:rsidRPr="00A806D5" w:rsidRDefault="00863C5E" w:rsidP="00863C5E">
      <w:pPr>
        <w:pStyle w:val="NoteLevel2"/>
        <w:numPr>
          <w:ilvl w:val="1"/>
          <w:numId w:val="2"/>
        </w:numPr>
        <w:rPr>
          <w:rFonts w:ascii="Times New Roman" w:hAnsi="Times New Roman" w:cs="Times New Roman"/>
        </w:rPr>
      </w:pPr>
      <w:r w:rsidRPr="00A806D5">
        <w:rPr>
          <w:rFonts w:ascii="Times New Roman" w:hAnsi="Times New Roman" w:cs="Times New Roman"/>
          <w:b/>
        </w:rPr>
        <w:t>The Courts of First instance</w:t>
      </w:r>
      <w:r w:rsidRPr="00A806D5">
        <w:rPr>
          <w:rFonts w:ascii="Times New Roman" w:hAnsi="Times New Roman" w:cs="Times New Roman"/>
        </w:rPr>
        <w:t xml:space="preserve"> (trial courts),</w:t>
      </w:r>
    </w:p>
    <w:p w14:paraId="57FCE46D" w14:textId="77777777" w:rsidR="00863C5E" w:rsidRPr="00A806D5" w:rsidRDefault="00863C5E" w:rsidP="00863C5E">
      <w:pPr>
        <w:pStyle w:val="NoteLevel3"/>
        <w:numPr>
          <w:ilvl w:val="2"/>
          <w:numId w:val="2"/>
        </w:numPr>
        <w:rPr>
          <w:rFonts w:ascii="Times New Roman" w:hAnsi="Times New Roman" w:cs="Times New Roman"/>
        </w:rPr>
      </w:pPr>
      <w:r w:rsidRPr="00A806D5">
        <w:rPr>
          <w:rFonts w:ascii="Times New Roman" w:hAnsi="Times New Roman" w:cs="Times New Roman"/>
        </w:rPr>
        <w:t xml:space="preserve">Where witnesses are called and an initial judgment is rendered </w:t>
      </w:r>
    </w:p>
    <w:p w14:paraId="1BD415DF" w14:textId="77777777" w:rsidR="00863C5E" w:rsidRPr="00A806D5" w:rsidRDefault="00863C5E" w:rsidP="00863C5E">
      <w:pPr>
        <w:pStyle w:val="NoteLevel2"/>
        <w:numPr>
          <w:ilvl w:val="1"/>
          <w:numId w:val="2"/>
        </w:numPr>
        <w:rPr>
          <w:rFonts w:ascii="Times New Roman" w:hAnsi="Times New Roman" w:cs="Times New Roman"/>
          <w:b/>
        </w:rPr>
      </w:pPr>
      <w:r w:rsidRPr="00A806D5">
        <w:rPr>
          <w:rFonts w:ascii="Times New Roman" w:hAnsi="Times New Roman" w:cs="Times New Roman"/>
          <w:b/>
        </w:rPr>
        <w:t xml:space="preserve">The court of appeal, </w:t>
      </w:r>
    </w:p>
    <w:p w14:paraId="3257D18C" w14:textId="77777777" w:rsidR="00863C5E" w:rsidRPr="00A806D5" w:rsidRDefault="00863C5E" w:rsidP="00863C5E">
      <w:pPr>
        <w:pStyle w:val="NoteLevel3"/>
        <w:numPr>
          <w:ilvl w:val="2"/>
          <w:numId w:val="2"/>
        </w:numPr>
        <w:rPr>
          <w:rFonts w:ascii="Times New Roman" w:hAnsi="Times New Roman" w:cs="Times New Roman"/>
        </w:rPr>
      </w:pPr>
      <w:r w:rsidRPr="00A806D5">
        <w:rPr>
          <w:rFonts w:ascii="Times New Roman" w:hAnsi="Times New Roman" w:cs="Times New Roman"/>
        </w:rPr>
        <w:t xml:space="preserve">Where one who is dissatisfied with the initial judgment can appeal to the courts to reconsider the decision. </w:t>
      </w:r>
    </w:p>
    <w:p w14:paraId="6E0EB0E9" w14:textId="77777777" w:rsidR="00863C5E" w:rsidRPr="00A806D5" w:rsidRDefault="00863C5E" w:rsidP="00863C5E">
      <w:pPr>
        <w:pStyle w:val="NoteLevel3"/>
        <w:numPr>
          <w:ilvl w:val="2"/>
          <w:numId w:val="2"/>
        </w:numPr>
        <w:rPr>
          <w:rFonts w:ascii="Times New Roman" w:hAnsi="Times New Roman" w:cs="Times New Roman"/>
        </w:rPr>
      </w:pPr>
      <w:r w:rsidRPr="00A806D5">
        <w:rPr>
          <w:rFonts w:ascii="Times New Roman" w:hAnsi="Times New Roman" w:cs="Times New Roman"/>
          <w:b/>
          <w:u w:val="single"/>
        </w:rPr>
        <w:t>Appellant</w:t>
      </w:r>
      <w:r w:rsidRPr="00A806D5">
        <w:rPr>
          <w:rFonts w:ascii="Times New Roman" w:hAnsi="Times New Roman" w:cs="Times New Roman"/>
        </w:rPr>
        <w:t xml:space="preserve"> – The party who petitions for the appeal</w:t>
      </w:r>
    </w:p>
    <w:p w14:paraId="44A5DEAB" w14:textId="77777777" w:rsidR="00863C5E" w:rsidRPr="00A806D5" w:rsidRDefault="00863C5E" w:rsidP="00863C5E">
      <w:pPr>
        <w:pStyle w:val="NoteLevel3"/>
        <w:numPr>
          <w:ilvl w:val="2"/>
          <w:numId w:val="2"/>
        </w:numPr>
        <w:rPr>
          <w:rFonts w:ascii="Times New Roman" w:hAnsi="Times New Roman" w:cs="Times New Roman"/>
        </w:rPr>
      </w:pPr>
      <w:r w:rsidRPr="00A806D5">
        <w:rPr>
          <w:rFonts w:ascii="Times New Roman" w:hAnsi="Times New Roman" w:cs="Times New Roman"/>
          <w:b/>
          <w:u w:val="single"/>
        </w:rPr>
        <w:t xml:space="preserve">Respondent </w:t>
      </w:r>
      <w:r w:rsidRPr="00A806D5">
        <w:rPr>
          <w:rFonts w:ascii="Times New Roman" w:hAnsi="Times New Roman" w:cs="Times New Roman"/>
        </w:rPr>
        <w:t>– the party who defends on an appeal</w:t>
      </w:r>
    </w:p>
    <w:p w14:paraId="2A5C220F" w14:textId="77777777" w:rsidR="00863C5E" w:rsidRPr="00A806D5" w:rsidRDefault="00863C5E" w:rsidP="00863C5E">
      <w:pPr>
        <w:pStyle w:val="NoteLevel3"/>
        <w:numPr>
          <w:ilvl w:val="2"/>
          <w:numId w:val="2"/>
        </w:numPr>
        <w:rPr>
          <w:rFonts w:ascii="Times New Roman" w:hAnsi="Times New Roman" w:cs="Times New Roman"/>
        </w:rPr>
      </w:pPr>
      <w:r w:rsidRPr="00A806D5">
        <w:rPr>
          <w:rFonts w:ascii="Times New Roman" w:hAnsi="Times New Roman" w:cs="Times New Roman"/>
        </w:rPr>
        <w:t xml:space="preserve">No witnesses are called and the court proceeds on a basis of written trial records. </w:t>
      </w:r>
    </w:p>
    <w:p w14:paraId="2B936E6B" w14:textId="77777777" w:rsidR="00863C5E" w:rsidRPr="00A806D5" w:rsidRDefault="00863C5E" w:rsidP="00863C5E">
      <w:pPr>
        <w:pStyle w:val="NoteLevel3"/>
        <w:numPr>
          <w:ilvl w:val="2"/>
          <w:numId w:val="2"/>
        </w:numPr>
        <w:rPr>
          <w:rFonts w:ascii="Times New Roman" w:hAnsi="Times New Roman" w:cs="Times New Roman"/>
        </w:rPr>
      </w:pPr>
      <w:r w:rsidRPr="00A806D5">
        <w:rPr>
          <w:rFonts w:ascii="Times New Roman" w:hAnsi="Times New Roman" w:cs="Times New Roman"/>
        </w:rPr>
        <w:t>Appellants claim the judge erred in interpreting the law and the respondents argue to uphold the original decision</w:t>
      </w:r>
    </w:p>
    <w:p w14:paraId="51FFD7F6" w14:textId="77777777" w:rsidR="00863C5E" w:rsidRPr="00A806D5" w:rsidRDefault="00863C5E" w:rsidP="00863C5E">
      <w:pPr>
        <w:pStyle w:val="NoteLevel2"/>
        <w:rPr>
          <w:rFonts w:ascii="Times New Roman" w:hAnsi="Times New Roman" w:cs="Times New Roman"/>
        </w:rPr>
      </w:pPr>
      <w:r w:rsidRPr="00A806D5">
        <w:rPr>
          <w:rFonts w:ascii="Times New Roman" w:hAnsi="Times New Roman" w:cs="Times New Roman"/>
        </w:rPr>
        <w:t>The courts may do one of four things</w:t>
      </w:r>
    </w:p>
    <w:p w14:paraId="5F0CD115" w14:textId="77777777" w:rsidR="00863C5E" w:rsidRPr="00A806D5" w:rsidRDefault="00863C5E" w:rsidP="00863C5E">
      <w:pPr>
        <w:pStyle w:val="NoteLevel3"/>
        <w:rPr>
          <w:rFonts w:ascii="Times New Roman" w:hAnsi="Times New Roman" w:cs="Times New Roman"/>
        </w:rPr>
      </w:pPr>
      <w:r w:rsidRPr="00A806D5">
        <w:rPr>
          <w:rFonts w:ascii="Times New Roman" w:hAnsi="Times New Roman" w:cs="Times New Roman"/>
        </w:rPr>
        <w:t xml:space="preserve">1. Agree with the trial judge and </w:t>
      </w:r>
      <w:r w:rsidRPr="00A806D5">
        <w:rPr>
          <w:rFonts w:ascii="Times New Roman" w:hAnsi="Times New Roman" w:cs="Times New Roman"/>
          <w:i/>
          <w:u w:val="single"/>
        </w:rPr>
        <w:t>dismiss</w:t>
      </w:r>
      <w:r w:rsidRPr="00A806D5">
        <w:rPr>
          <w:rFonts w:ascii="Times New Roman" w:hAnsi="Times New Roman" w:cs="Times New Roman"/>
        </w:rPr>
        <w:t xml:space="preserve"> the appeal</w:t>
      </w:r>
    </w:p>
    <w:p w14:paraId="09BDEEDF" w14:textId="77777777" w:rsidR="00863C5E" w:rsidRPr="00A806D5" w:rsidRDefault="00863C5E" w:rsidP="00863C5E">
      <w:pPr>
        <w:pStyle w:val="NoteLevel3"/>
        <w:rPr>
          <w:rFonts w:ascii="Times New Roman" w:hAnsi="Times New Roman" w:cs="Times New Roman"/>
        </w:rPr>
      </w:pPr>
      <w:r w:rsidRPr="00A806D5">
        <w:rPr>
          <w:rFonts w:ascii="Times New Roman" w:hAnsi="Times New Roman" w:cs="Times New Roman"/>
        </w:rPr>
        <w:t xml:space="preserve">2. Agree with the appellant and </w:t>
      </w:r>
      <w:r w:rsidRPr="00A806D5">
        <w:rPr>
          <w:rFonts w:ascii="Times New Roman" w:hAnsi="Times New Roman" w:cs="Times New Roman"/>
          <w:i/>
          <w:u w:val="single"/>
        </w:rPr>
        <w:t>reverse</w:t>
      </w:r>
      <w:r w:rsidRPr="00A806D5">
        <w:rPr>
          <w:rFonts w:ascii="Times New Roman" w:hAnsi="Times New Roman" w:cs="Times New Roman"/>
        </w:rPr>
        <w:t xml:space="preserve"> the trial judgment</w:t>
      </w:r>
    </w:p>
    <w:p w14:paraId="56818520" w14:textId="77777777" w:rsidR="00863C5E" w:rsidRPr="00A806D5" w:rsidRDefault="00863C5E" w:rsidP="00863C5E">
      <w:pPr>
        <w:pStyle w:val="NoteLevel3"/>
        <w:rPr>
          <w:rFonts w:ascii="Times New Roman" w:hAnsi="Times New Roman" w:cs="Times New Roman"/>
        </w:rPr>
      </w:pPr>
      <w:r w:rsidRPr="00A806D5">
        <w:rPr>
          <w:rFonts w:ascii="Times New Roman" w:hAnsi="Times New Roman" w:cs="Times New Roman"/>
        </w:rPr>
        <w:t>3. Vary the trial judgment in part</w:t>
      </w:r>
    </w:p>
    <w:p w14:paraId="41DD0B98" w14:textId="77777777" w:rsidR="00863C5E" w:rsidRPr="00A806D5" w:rsidRDefault="00863C5E" w:rsidP="00863C5E">
      <w:pPr>
        <w:pStyle w:val="NoteLevel3"/>
        <w:rPr>
          <w:rFonts w:ascii="Times New Roman" w:hAnsi="Times New Roman" w:cs="Times New Roman"/>
        </w:rPr>
      </w:pPr>
      <w:r w:rsidRPr="00A806D5">
        <w:rPr>
          <w:rFonts w:ascii="Times New Roman" w:hAnsi="Times New Roman" w:cs="Times New Roman"/>
        </w:rPr>
        <w:t xml:space="preserve">4. Declare that the trial judge erred in failing to consider certain facts and </w:t>
      </w:r>
      <w:r w:rsidRPr="00A806D5">
        <w:rPr>
          <w:rFonts w:ascii="Times New Roman" w:hAnsi="Times New Roman" w:cs="Times New Roman"/>
          <w:i/>
          <w:u w:val="single"/>
        </w:rPr>
        <w:t>send the case back for a new trial</w:t>
      </w:r>
      <w:r w:rsidRPr="00A806D5">
        <w:rPr>
          <w:rFonts w:ascii="Times New Roman" w:hAnsi="Times New Roman" w:cs="Times New Roman"/>
        </w:rPr>
        <w:t xml:space="preserve"> in the lower court.</w:t>
      </w:r>
    </w:p>
    <w:p w14:paraId="5812A06E" w14:textId="77777777" w:rsidR="00863C5E" w:rsidRPr="00A806D5" w:rsidRDefault="00863C5E" w:rsidP="00863C5E">
      <w:pPr>
        <w:pStyle w:val="NoteLevel2"/>
        <w:numPr>
          <w:ilvl w:val="1"/>
          <w:numId w:val="2"/>
        </w:numPr>
        <w:rPr>
          <w:rFonts w:ascii="Times New Roman" w:hAnsi="Times New Roman" w:cs="Times New Roman"/>
          <w:b/>
        </w:rPr>
      </w:pPr>
      <w:proofErr w:type="gramStart"/>
      <w:r w:rsidRPr="00A806D5">
        <w:rPr>
          <w:rFonts w:ascii="Times New Roman" w:hAnsi="Times New Roman" w:cs="Times New Roman"/>
        </w:rPr>
        <w:t>and</w:t>
      </w:r>
      <w:proofErr w:type="gramEnd"/>
      <w:r w:rsidRPr="00A806D5">
        <w:rPr>
          <w:rFonts w:ascii="Times New Roman" w:hAnsi="Times New Roman" w:cs="Times New Roman"/>
        </w:rPr>
        <w:t xml:space="preserve"> </w:t>
      </w:r>
      <w:r w:rsidRPr="00A806D5">
        <w:rPr>
          <w:rFonts w:ascii="Times New Roman" w:hAnsi="Times New Roman" w:cs="Times New Roman"/>
          <w:b/>
        </w:rPr>
        <w:t>the final court of appeal</w:t>
      </w:r>
    </w:p>
    <w:p w14:paraId="5DA19079" w14:textId="77777777" w:rsidR="00863C5E" w:rsidRPr="00A806D5" w:rsidRDefault="00863C5E" w:rsidP="00863C5E">
      <w:pPr>
        <w:pStyle w:val="NoteLevel3"/>
        <w:numPr>
          <w:ilvl w:val="2"/>
          <w:numId w:val="2"/>
        </w:numPr>
        <w:rPr>
          <w:rFonts w:ascii="Times New Roman" w:hAnsi="Times New Roman" w:cs="Times New Roman"/>
        </w:rPr>
      </w:pPr>
      <w:r w:rsidRPr="00A806D5">
        <w:rPr>
          <w:rFonts w:ascii="Times New Roman" w:hAnsi="Times New Roman" w:cs="Times New Roman"/>
        </w:rPr>
        <w:t>Known as the House of Lords in Britain</w:t>
      </w:r>
    </w:p>
    <w:p w14:paraId="4C70A4E8" w14:textId="308A365B" w:rsidR="00820DB7" w:rsidRPr="00A806D5" w:rsidRDefault="00863C5E" w:rsidP="003E0F25">
      <w:pPr>
        <w:pStyle w:val="NoteLevel3"/>
        <w:numPr>
          <w:ilvl w:val="2"/>
          <w:numId w:val="2"/>
        </w:numPr>
        <w:rPr>
          <w:rFonts w:ascii="Times New Roman" w:hAnsi="Times New Roman" w:cs="Times New Roman"/>
        </w:rPr>
      </w:pPr>
      <w:r w:rsidRPr="00A806D5">
        <w:rPr>
          <w:rFonts w:ascii="Times New Roman" w:hAnsi="Times New Roman" w:cs="Times New Roman"/>
        </w:rPr>
        <w:t>Consists of the Lord Chancellor and up to nine Lords of Appeal in Ordinary</w:t>
      </w:r>
    </w:p>
    <w:p w14:paraId="187338CB" w14:textId="77777777" w:rsidR="00863C5E" w:rsidRPr="00A806D5" w:rsidRDefault="00820DB7" w:rsidP="00820DB7">
      <w:pPr>
        <w:pStyle w:val="NoteLevel2"/>
        <w:rPr>
          <w:rFonts w:ascii="Times New Roman" w:hAnsi="Times New Roman" w:cs="Times New Roman"/>
        </w:rPr>
      </w:pPr>
      <w:r w:rsidRPr="00A806D5">
        <w:rPr>
          <w:rFonts w:ascii="Times New Roman" w:hAnsi="Times New Roman" w:cs="Times New Roman"/>
          <w:noProof/>
          <w:lang w:val="en-US"/>
        </w:rPr>
        <mc:AlternateContent>
          <mc:Choice Requires="wps">
            <w:drawing>
              <wp:anchor distT="0" distB="0" distL="114300" distR="114300" simplePos="0" relativeHeight="251663360" behindDoc="0" locked="0" layoutInCell="1" allowOverlap="1" wp14:anchorId="6CAC586D" wp14:editId="2AC949C1">
                <wp:simplePos x="0" y="0"/>
                <wp:positionH relativeFrom="column">
                  <wp:posOffset>3086100</wp:posOffset>
                </wp:positionH>
                <wp:positionV relativeFrom="paragraph">
                  <wp:posOffset>457200</wp:posOffset>
                </wp:positionV>
                <wp:extent cx="0" cy="457200"/>
                <wp:effectExtent l="127000" t="50800" r="101600" b="76200"/>
                <wp:wrapNone/>
                <wp:docPr id="6" name="Straight Arrow Connector 6"/>
                <wp:cNvGraphicFramePr/>
                <a:graphic xmlns:a="http://schemas.openxmlformats.org/drawingml/2006/main">
                  <a:graphicData uri="http://schemas.microsoft.com/office/word/2010/wordprocessingShape">
                    <wps:wsp>
                      <wps:cNvCnPr/>
                      <wps:spPr>
                        <a:xfrm flipV="1">
                          <a:off x="0" y="0"/>
                          <a:ext cx="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6" o:spid="_x0000_s1026" type="#_x0000_t32" style="position:absolute;margin-left:243pt;margin-top:36pt;width:0;height:36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" strokecolor="#4f81bd [3204]" strokeweight="2pt">
                <v:stroke endarrow="open"/>
                <v:shadow on="t" opacity="24903f" mv:blur="40000f" origin=",.5" offset="0,20000emu"/>
              </v:shape>
            </w:pict>
          </mc:Fallback>
        </mc:AlternateContent>
      </w:r>
      <w:r w:rsidRPr="00A806D5">
        <w:rPr>
          <w:rFonts w:ascii="Times New Roman" w:hAnsi="Times New Roman" w:cs="Times New Roman"/>
          <w:noProof/>
          <w:lang w:val="en-US"/>
        </w:rPr>
        <mc:AlternateContent>
          <mc:Choice Requires="wps">
            <w:drawing>
              <wp:anchor distT="0" distB="0" distL="114300" distR="114300" simplePos="0" relativeHeight="251662336" behindDoc="0" locked="0" layoutInCell="1" allowOverlap="1" wp14:anchorId="071F4A35" wp14:editId="566E859B">
                <wp:simplePos x="0" y="0"/>
                <wp:positionH relativeFrom="column">
                  <wp:posOffset>3086100</wp:posOffset>
                </wp:positionH>
                <wp:positionV relativeFrom="paragraph">
                  <wp:posOffset>1371600</wp:posOffset>
                </wp:positionV>
                <wp:extent cx="0" cy="457200"/>
                <wp:effectExtent l="127000" t="50800" r="101600" b="76200"/>
                <wp:wrapNone/>
                <wp:docPr id="5" name="Straight Arrow Connector 5"/>
                <wp:cNvGraphicFramePr/>
                <a:graphic xmlns:a="http://schemas.openxmlformats.org/drawingml/2006/main">
                  <a:graphicData uri="http://schemas.microsoft.com/office/word/2010/wordprocessingShape">
                    <wps:wsp>
                      <wps:cNvCnPr/>
                      <wps:spPr>
                        <a:xfrm flipV="1">
                          <a:off x="0" y="0"/>
                          <a:ext cx="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 o:spid="_x0000_s1026" type="#_x0000_t32" style="position:absolute;margin-left:243pt;margin-top:108pt;width:0;height:36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" strokecolor="#4f81bd [3204]" strokeweight="2pt">
                <v:stroke endarrow="open"/>
                <v:shadow on="t" opacity="24903f" mv:blur="40000f" origin=",.5" offset="0,20000emu"/>
              </v:shape>
            </w:pict>
          </mc:Fallback>
        </mc:AlternateContent>
      </w:r>
      <w:r w:rsidRPr="00A806D5">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6908678B" wp14:editId="02793058">
                <wp:simplePos x="0" y="0"/>
                <wp:positionH relativeFrom="column">
                  <wp:posOffset>1714500</wp:posOffset>
                </wp:positionH>
                <wp:positionV relativeFrom="paragraph">
                  <wp:posOffset>1828800</wp:posOffset>
                </wp:positionV>
                <wp:extent cx="2971800" cy="457200"/>
                <wp:effectExtent l="0" t="0" r="25400" b="25400"/>
                <wp:wrapNone/>
                <wp:docPr id="3" name="Rectangle 3"/>
                <wp:cNvGraphicFramePr/>
                <a:graphic xmlns:a="http://schemas.openxmlformats.org/drawingml/2006/main">
                  <a:graphicData uri="http://schemas.microsoft.com/office/word/2010/wordprocessingShape">
                    <wps:wsp>
                      <wps:cNvSpPr/>
                      <wps:spPr>
                        <a:xfrm>
                          <a:off x="0" y="0"/>
                          <a:ext cx="2971800" cy="4572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6D9F636B" w14:textId="77777777" w:rsidR="00B74AFE" w:rsidRDefault="00B74AFE" w:rsidP="00820DB7">
                            <w:pPr>
                              <w:jc w:val="center"/>
                            </w:pPr>
                            <w:r>
                              <w:t>Courts of First Instance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left:0;text-align:left;margin-left:135pt;margin-top:2in;width:234pt;height:3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" fillcolor="white [3201]" strokecolor="#4f81bd [3204]" strokeweight="2pt">
                <v:textbox>
                  <w:txbxContent>
                    <w:p w14:paraId="6D9F636B" w14:textId="77777777" w:rsidR="00122E29" w:rsidRDefault="00122E29" w:rsidP="00820DB7">
                      <w:pPr>
                        <w:jc w:val="center"/>
                      </w:pPr>
                      <w:r>
                        <w:t>Courts of First Instance</w:t>
                      </w:r>
                    </w:p>
                  </w:txbxContent>
                </v:textbox>
              </v:rect>
            </w:pict>
          </mc:Fallback>
        </mc:AlternateContent>
      </w:r>
      <w:r w:rsidRPr="00A806D5">
        <w:rPr>
          <w:rFonts w:ascii="Times New Roman" w:hAnsi="Times New Roman" w:cs="Times New Roman"/>
          <w:noProof/>
          <w:lang w:val="en-US"/>
        </w:rPr>
        <mc:AlternateContent>
          <mc:Choice Requires="wps">
            <w:drawing>
              <wp:anchor distT="0" distB="0" distL="114300" distR="114300" simplePos="0" relativeHeight="251660288" behindDoc="0" locked="0" layoutInCell="1" allowOverlap="1" wp14:anchorId="7E404235" wp14:editId="0238EBD6">
                <wp:simplePos x="0" y="0"/>
                <wp:positionH relativeFrom="column">
                  <wp:posOffset>1714500</wp:posOffset>
                </wp:positionH>
                <wp:positionV relativeFrom="paragraph">
                  <wp:posOffset>914400</wp:posOffset>
                </wp:positionV>
                <wp:extent cx="2857500" cy="457200"/>
                <wp:effectExtent l="0" t="0" r="38100" b="25400"/>
                <wp:wrapNone/>
                <wp:docPr id="2" name="Rectangle 2"/>
                <wp:cNvGraphicFramePr/>
                <a:graphic xmlns:a="http://schemas.openxmlformats.org/drawingml/2006/main">
                  <a:graphicData uri="http://schemas.microsoft.com/office/word/2010/wordprocessingShape">
                    <wps:wsp>
                      <wps:cNvSpPr/>
                      <wps:spPr>
                        <a:xfrm>
                          <a:off x="0" y="0"/>
                          <a:ext cx="2857500" cy="4572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5A931FAC" w14:textId="77777777" w:rsidR="00B74AFE" w:rsidRDefault="00B74AFE" w:rsidP="00820DB7">
                            <w:pPr>
                              <w:jc w:val="center"/>
                            </w:pPr>
                            <w:r>
                              <w:t>Court of Appeal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7" style="position:absolute;left:0;text-align:left;margin-left:135pt;margin-top:1in;width:225pt;height:3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" fillcolor="white [3201]" strokecolor="#4f81bd [3204]" strokeweight="2pt">
                <v:textbox>
                  <w:txbxContent>
                    <w:p w14:paraId="5A931FAC" w14:textId="77777777" w:rsidR="00122E29" w:rsidRDefault="00122E29" w:rsidP="00820DB7">
                      <w:pPr>
                        <w:jc w:val="center"/>
                      </w:pPr>
                      <w:r>
                        <w:t>Court of Appeal</w:t>
                      </w:r>
                    </w:p>
                  </w:txbxContent>
                </v:textbox>
              </v:rect>
            </w:pict>
          </mc:Fallback>
        </mc:AlternateContent>
      </w:r>
      <w:r w:rsidR="00863C5E" w:rsidRPr="00A806D5">
        <w:rPr>
          <w:rFonts w:ascii="Times New Roman" w:hAnsi="Times New Roman" w:cs="Times New Roman"/>
          <w:noProof/>
          <w:lang w:val="en-US"/>
        </w:rPr>
        <mc:AlternateContent>
          <mc:Choice Requires="wps">
            <w:drawing>
              <wp:anchor distT="0" distB="0" distL="114300" distR="114300" simplePos="0" relativeHeight="251659264" behindDoc="0" locked="0" layoutInCell="1" allowOverlap="1" wp14:anchorId="5CBC2F9B" wp14:editId="3A7B365C">
                <wp:simplePos x="0" y="0"/>
                <wp:positionH relativeFrom="column">
                  <wp:posOffset>1714500</wp:posOffset>
                </wp:positionH>
                <wp:positionV relativeFrom="paragraph">
                  <wp:posOffset>0</wp:posOffset>
                </wp:positionV>
                <wp:extent cx="2857500" cy="457200"/>
                <wp:effectExtent l="0" t="0" r="38100" b="25400"/>
                <wp:wrapNone/>
                <wp:docPr id="1" name="Rectangle 1"/>
                <wp:cNvGraphicFramePr/>
                <a:graphic xmlns:a="http://schemas.openxmlformats.org/drawingml/2006/main">
                  <a:graphicData uri="http://schemas.microsoft.com/office/word/2010/wordprocessingShape">
                    <wps:wsp>
                      <wps:cNvSpPr/>
                      <wps:spPr>
                        <a:xfrm>
                          <a:off x="0" y="0"/>
                          <a:ext cx="2857500" cy="4572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11810ABB" w14:textId="77777777" w:rsidR="00B74AFE" w:rsidRDefault="00B74AFE" w:rsidP="00820DB7">
                            <w:pPr>
                              <w:jc w:val="center"/>
                            </w:pPr>
                            <w:r>
                              <w:t>Final Court of Appeal (House of Lords)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8" style="position:absolute;left:0;text-align:left;margin-left:135pt;margin-top:0;width:22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" fillcolor="white [3201]" strokecolor="#4f81bd [3204]" strokeweight="2pt">
                <v:textbox>
                  <w:txbxContent>
                    <w:p w14:paraId="11810ABB" w14:textId="77777777" w:rsidR="00122E29" w:rsidRDefault="00122E29" w:rsidP="00820DB7">
                      <w:pPr>
                        <w:jc w:val="center"/>
                      </w:pPr>
                      <w:r>
                        <w:t>Final Court of Appeal (House of Lords)</w:t>
                      </w:r>
                    </w:p>
                  </w:txbxContent>
                </v:textbox>
              </v:rect>
            </w:pict>
          </mc:Fallback>
        </mc:AlternateContent>
      </w:r>
    </w:p>
    <w:p w14:paraId="1756756D" w14:textId="77777777" w:rsidR="00820DB7" w:rsidRPr="00A806D5" w:rsidRDefault="00820DB7" w:rsidP="00A806D5">
      <w:pPr>
        <w:pStyle w:val="NoteLevel1"/>
        <w:numPr>
          <w:ilvl w:val="0"/>
          <w:numId w:val="0"/>
        </w:numPr>
        <w:ind w:left="360"/>
        <w:rPr>
          <w:rFonts w:ascii="Times New Roman" w:hAnsi="Times New Roman" w:cs="Times New Roman"/>
        </w:rPr>
      </w:pPr>
    </w:p>
    <w:p w14:paraId="6AE39A7B" w14:textId="77777777" w:rsidR="00820DB7" w:rsidRPr="00A806D5" w:rsidRDefault="00820DB7" w:rsidP="00A806D5">
      <w:pPr>
        <w:pStyle w:val="NoteLevel1"/>
        <w:numPr>
          <w:ilvl w:val="0"/>
          <w:numId w:val="0"/>
        </w:numPr>
        <w:ind w:left="360"/>
        <w:rPr>
          <w:rFonts w:ascii="Times New Roman" w:hAnsi="Times New Roman" w:cs="Times New Roman"/>
        </w:rPr>
      </w:pPr>
    </w:p>
    <w:p w14:paraId="38AA5041" w14:textId="77777777" w:rsidR="00820DB7" w:rsidRPr="00A806D5" w:rsidRDefault="00820DB7" w:rsidP="00A806D5">
      <w:pPr>
        <w:pStyle w:val="NoteLevel1"/>
        <w:numPr>
          <w:ilvl w:val="0"/>
          <w:numId w:val="0"/>
        </w:numPr>
        <w:ind w:left="360"/>
        <w:rPr>
          <w:rFonts w:ascii="Times New Roman" w:hAnsi="Times New Roman" w:cs="Times New Roman"/>
        </w:rPr>
      </w:pPr>
    </w:p>
    <w:p w14:paraId="78D592EB" w14:textId="77777777" w:rsidR="00820DB7" w:rsidRPr="00A806D5" w:rsidRDefault="00820DB7" w:rsidP="00A806D5">
      <w:pPr>
        <w:pStyle w:val="NoteLevel1"/>
        <w:numPr>
          <w:ilvl w:val="0"/>
          <w:numId w:val="0"/>
        </w:numPr>
        <w:ind w:left="360"/>
        <w:rPr>
          <w:rFonts w:ascii="Times New Roman" w:hAnsi="Times New Roman" w:cs="Times New Roman"/>
        </w:rPr>
      </w:pPr>
    </w:p>
    <w:p w14:paraId="34724240" w14:textId="77777777" w:rsidR="00820DB7" w:rsidRPr="00A806D5" w:rsidRDefault="00820DB7" w:rsidP="00A806D5">
      <w:pPr>
        <w:pStyle w:val="NoteLevel1"/>
        <w:numPr>
          <w:ilvl w:val="0"/>
          <w:numId w:val="0"/>
        </w:numPr>
        <w:ind w:left="360"/>
        <w:rPr>
          <w:rFonts w:ascii="Times New Roman" w:hAnsi="Times New Roman" w:cs="Times New Roman"/>
        </w:rPr>
      </w:pPr>
    </w:p>
    <w:p w14:paraId="1E6454EA" w14:textId="77777777" w:rsidR="00820DB7" w:rsidRPr="00A806D5" w:rsidRDefault="00820DB7" w:rsidP="00A806D5">
      <w:pPr>
        <w:pStyle w:val="NoteLevel1"/>
        <w:numPr>
          <w:ilvl w:val="0"/>
          <w:numId w:val="0"/>
        </w:numPr>
        <w:ind w:left="360"/>
        <w:rPr>
          <w:rFonts w:ascii="Times New Roman" w:hAnsi="Times New Roman" w:cs="Times New Roman"/>
        </w:rPr>
      </w:pPr>
    </w:p>
    <w:p w14:paraId="0A1A4950" w14:textId="77777777" w:rsidR="00820DB7" w:rsidRPr="00A806D5" w:rsidRDefault="00820DB7" w:rsidP="00A806D5">
      <w:pPr>
        <w:pStyle w:val="NoteLevel1"/>
        <w:numPr>
          <w:ilvl w:val="0"/>
          <w:numId w:val="0"/>
        </w:numPr>
        <w:ind w:left="360"/>
        <w:rPr>
          <w:rFonts w:ascii="Times New Roman" w:hAnsi="Times New Roman" w:cs="Times New Roman"/>
        </w:rPr>
      </w:pPr>
    </w:p>
    <w:p w14:paraId="2D7B2D4C" w14:textId="77777777" w:rsidR="00820DB7" w:rsidRPr="00A806D5" w:rsidRDefault="00820DB7" w:rsidP="00A806D5">
      <w:pPr>
        <w:pStyle w:val="NoteLevel1"/>
        <w:numPr>
          <w:ilvl w:val="0"/>
          <w:numId w:val="0"/>
        </w:numPr>
        <w:ind w:left="360"/>
        <w:rPr>
          <w:rFonts w:ascii="Times New Roman" w:hAnsi="Times New Roman" w:cs="Times New Roman"/>
        </w:rPr>
      </w:pPr>
    </w:p>
    <w:p w14:paraId="43CCF841" w14:textId="77777777" w:rsidR="00820DB7" w:rsidRPr="00A806D5" w:rsidRDefault="00820DB7" w:rsidP="00A806D5">
      <w:pPr>
        <w:pStyle w:val="NoteLevel1"/>
        <w:numPr>
          <w:ilvl w:val="0"/>
          <w:numId w:val="0"/>
        </w:numPr>
        <w:ind w:left="360"/>
        <w:rPr>
          <w:rFonts w:ascii="Times New Roman" w:hAnsi="Times New Roman" w:cs="Times New Roman"/>
        </w:rPr>
      </w:pPr>
      <w:r w:rsidRPr="00A806D5">
        <w:rPr>
          <w:rFonts w:ascii="Times New Roman" w:hAnsi="Times New Roman" w:cs="Times New Roman"/>
        </w:rPr>
        <w:t xml:space="preserve"> </w:t>
      </w:r>
    </w:p>
    <w:p w14:paraId="295CA0FE" w14:textId="77777777" w:rsidR="00820DB7" w:rsidRPr="00A806D5" w:rsidRDefault="00820DB7">
      <w:pPr>
        <w:pStyle w:val="NoteLevel1"/>
        <w:rPr>
          <w:rFonts w:ascii="Times New Roman" w:hAnsi="Times New Roman" w:cs="Times New Roman"/>
          <w:sz w:val="28"/>
          <w:szCs w:val="28"/>
          <w:u w:val="single"/>
        </w:rPr>
      </w:pPr>
      <w:r w:rsidRPr="00A806D5">
        <w:rPr>
          <w:rFonts w:ascii="Times New Roman" w:hAnsi="Times New Roman" w:cs="Times New Roman"/>
          <w:sz w:val="28"/>
          <w:szCs w:val="28"/>
          <w:u w:val="single"/>
        </w:rPr>
        <w:t>The System of Courts in Canada</w:t>
      </w:r>
    </w:p>
    <w:p w14:paraId="6198FFC5" w14:textId="77777777" w:rsidR="00820DB7" w:rsidRPr="00A806D5" w:rsidRDefault="00820DB7" w:rsidP="00820DB7">
      <w:pPr>
        <w:pStyle w:val="NoteLevel1"/>
        <w:numPr>
          <w:ilvl w:val="0"/>
          <w:numId w:val="3"/>
        </w:numPr>
        <w:rPr>
          <w:rFonts w:ascii="Times New Roman" w:hAnsi="Times New Roman" w:cs="Times New Roman"/>
          <w:sz w:val="28"/>
          <w:szCs w:val="28"/>
          <w:u w:val="single"/>
        </w:rPr>
      </w:pPr>
      <w:r w:rsidRPr="00A806D5">
        <w:rPr>
          <w:rFonts w:ascii="Times New Roman" w:hAnsi="Times New Roman" w:cs="Times New Roman"/>
        </w:rPr>
        <w:t>Provincial governments are responsible for the organization and operation of police forces and system of the courts.</w:t>
      </w:r>
    </w:p>
    <w:p w14:paraId="45991E0E" w14:textId="77777777" w:rsidR="00820DB7" w:rsidRPr="00A806D5" w:rsidRDefault="00820DB7" w:rsidP="00820DB7">
      <w:pPr>
        <w:pStyle w:val="NoteLevel1"/>
        <w:numPr>
          <w:ilvl w:val="0"/>
          <w:numId w:val="3"/>
        </w:numPr>
        <w:rPr>
          <w:rFonts w:ascii="Times New Roman" w:hAnsi="Times New Roman" w:cs="Times New Roman"/>
          <w:sz w:val="28"/>
          <w:szCs w:val="28"/>
          <w:u w:val="single"/>
        </w:rPr>
      </w:pPr>
      <w:r w:rsidRPr="00A806D5">
        <w:rPr>
          <w:rFonts w:ascii="Times New Roman" w:hAnsi="Times New Roman" w:cs="Times New Roman"/>
        </w:rPr>
        <w:lastRenderedPageBreak/>
        <w:t>Federal Government is responsible for trade and commerce, banking, bankruptcy, and criminal law, as well as the right to appoint, and the obligation to pay, all county court and superior judges.</w:t>
      </w:r>
    </w:p>
    <w:p w14:paraId="1E22D1BC" w14:textId="77777777" w:rsidR="00820DB7" w:rsidRPr="00A806D5" w:rsidRDefault="009F29CD" w:rsidP="00820DB7">
      <w:pPr>
        <w:pStyle w:val="NoteLevel1"/>
        <w:numPr>
          <w:ilvl w:val="0"/>
          <w:numId w:val="3"/>
        </w:numPr>
        <w:rPr>
          <w:rFonts w:ascii="Times New Roman" w:hAnsi="Times New Roman" w:cs="Times New Roman"/>
          <w:sz w:val="28"/>
          <w:szCs w:val="28"/>
          <w:u w:val="single"/>
        </w:rPr>
      </w:pPr>
      <w:r w:rsidRPr="00A806D5">
        <w:rPr>
          <w:rFonts w:ascii="Times New Roman" w:hAnsi="Times New Roman" w:cs="Times New Roman"/>
          <w:noProof/>
          <w:lang w:val="en-US"/>
        </w:rPr>
        <mc:AlternateContent>
          <mc:Choice Requires="wps">
            <w:drawing>
              <wp:anchor distT="0" distB="0" distL="114300" distR="114300" simplePos="0" relativeHeight="251680768" behindDoc="0" locked="0" layoutInCell="1" allowOverlap="1" wp14:anchorId="23E14B3A" wp14:editId="150FC7D0">
                <wp:simplePos x="0" y="0"/>
                <wp:positionH relativeFrom="column">
                  <wp:posOffset>5486400</wp:posOffset>
                </wp:positionH>
                <wp:positionV relativeFrom="paragraph">
                  <wp:posOffset>2286000</wp:posOffset>
                </wp:positionV>
                <wp:extent cx="0" cy="228600"/>
                <wp:effectExtent l="50800" t="25400" r="76200" b="76200"/>
                <wp:wrapNone/>
                <wp:docPr id="21" name="Straight Connector 21"/>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1"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6in,180pt" to="6in,19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" strokecolor="#4f81bd [3204]" strokeweight="2pt">
                <v:shadow on="t" opacity="24903f" mv:blur="40000f" origin=",.5" offset="0,20000emu"/>
              </v:line>
            </w:pict>
          </mc:Fallback>
        </mc:AlternateContent>
      </w:r>
      <w:r w:rsidRPr="00A806D5">
        <w:rPr>
          <w:rFonts w:ascii="Times New Roman" w:hAnsi="Times New Roman" w:cs="Times New Roman"/>
          <w:noProof/>
          <w:lang w:val="en-US"/>
        </w:rPr>
        <mc:AlternateContent>
          <mc:Choice Requires="wps">
            <w:drawing>
              <wp:anchor distT="0" distB="0" distL="114300" distR="114300" simplePos="0" relativeHeight="251678720" behindDoc="0" locked="0" layoutInCell="1" allowOverlap="1" wp14:anchorId="197144F1" wp14:editId="296E84E1">
                <wp:simplePos x="0" y="0"/>
                <wp:positionH relativeFrom="column">
                  <wp:posOffset>3886200</wp:posOffset>
                </wp:positionH>
                <wp:positionV relativeFrom="paragraph">
                  <wp:posOffset>2286000</wp:posOffset>
                </wp:positionV>
                <wp:extent cx="0" cy="228600"/>
                <wp:effectExtent l="50800" t="25400" r="76200" b="76200"/>
                <wp:wrapNone/>
                <wp:docPr id="20" name="Straight Connector 20"/>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0"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06pt,180pt" to="306pt,19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" strokecolor="#4f81bd [3204]" strokeweight="2pt">
                <v:shadow on="t" opacity="24903f" mv:blur="40000f" origin=",.5" offset="0,20000emu"/>
              </v:line>
            </w:pict>
          </mc:Fallback>
        </mc:AlternateContent>
      </w:r>
      <w:r w:rsidRPr="00A806D5">
        <w:rPr>
          <w:rFonts w:ascii="Times New Roman" w:hAnsi="Times New Roman" w:cs="Times New Roman"/>
          <w:noProof/>
          <w:lang w:val="en-US"/>
        </w:rPr>
        <mc:AlternateContent>
          <mc:Choice Requires="wps">
            <w:drawing>
              <wp:anchor distT="0" distB="0" distL="114300" distR="114300" simplePos="0" relativeHeight="251676672" behindDoc="0" locked="0" layoutInCell="1" allowOverlap="1" wp14:anchorId="0FEC6F7A" wp14:editId="7C7D5696">
                <wp:simplePos x="0" y="0"/>
                <wp:positionH relativeFrom="column">
                  <wp:posOffset>800100</wp:posOffset>
                </wp:positionH>
                <wp:positionV relativeFrom="paragraph">
                  <wp:posOffset>2971800</wp:posOffset>
                </wp:positionV>
                <wp:extent cx="0" cy="228600"/>
                <wp:effectExtent l="50800" t="25400" r="76200" b="76200"/>
                <wp:wrapNone/>
                <wp:docPr id="19" name="Straight Connector 19"/>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9"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3pt,234pt" to="63pt,25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" strokecolor="#4f81bd [3204]" strokeweight="2pt">
                <v:shadow on="t" opacity="24903f" mv:blur="40000f" origin=",.5" offset="0,20000emu"/>
              </v:line>
            </w:pict>
          </mc:Fallback>
        </mc:AlternateContent>
      </w:r>
      <w:r w:rsidRPr="00A806D5">
        <w:rPr>
          <w:rFonts w:ascii="Times New Roman" w:hAnsi="Times New Roman" w:cs="Times New Roman"/>
          <w:noProof/>
          <w:lang w:val="en-US"/>
        </w:rPr>
        <mc:AlternateContent>
          <mc:Choice Requires="wps">
            <w:drawing>
              <wp:anchor distT="0" distB="0" distL="114300" distR="114300" simplePos="0" relativeHeight="251675648" behindDoc="0" locked="0" layoutInCell="1" allowOverlap="1" wp14:anchorId="6F6FAC54" wp14:editId="2A330BD4">
                <wp:simplePos x="0" y="0"/>
                <wp:positionH relativeFrom="column">
                  <wp:posOffset>1028700</wp:posOffset>
                </wp:positionH>
                <wp:positionV relativeFrom="paragraph">
                  <wp:posOffset>2286000</wp:posOffset>
                </wp:positionV>
                <wp:extent cx="0" cy="228600"/>
                <wp:effectExtent l="50800" t="25400" r="76200" b="76200"/>
                <wp:wrapNone/>
                <wp:docPr id="18" name="Straight Connector 18"/>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8"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81pt,180pt" to="81pt,19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" strokecolor="#4f81bd [3204]" strokeweight="2pt">
                <v:shadow on="t" opacity="24903f" mv:blur="40000f" origin=",.5" offset="0,20000emu"/>
              </v:line>
            </w:pict>
          </mc:Fallback>
        </mc:AlternateContent>
      </w:r>
      <w:r w:rsidRPr="00A806D5">
        <w:rPr>
          <w:rFonts w:ascii="Times New Roman" w:hAnsi="Times New Roman" w:cs="Times New Roman"/>
          <w:noProof/>
          <w:lang w:val="en-US"/>
        </w:rPr>
        <mc:AlternateContent>
          <mc:Choice Requires="wps">
            <w:drawing>
              <wp:anchor distT="0" distB="0" distL="114300" distR="114300" simplePos="0" relativeHeight="251674624" behindDoc="0" locked="0" layoutInCell="1" allowOverlap="1" wp14:anchorId="03597A7E" wp14:editId="1ABCE946">
                <wp:simplePos x="0" y="0"/>
                <wp:positionH relativeFrom="column">
                  <wp:posOffset>4457700</wp:posOffset>
                </wp:positionH>
                <wp:positionV relativeFrom="paragraph">
                  <wp:posOffset>1600200</wp:posOffset>
                </wp:positionV>
                <wp:extent cx="0" cy="228600"/>
                <wp:effectExtent l="50800" t="25400" r="76200" b="76200"/>
                <wp:wrapNone/>
                <wp:docPr id="17" name="Straight Connector 17"/>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51pt,126pt" to="351pt,2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" strokecolor="#4f81bd [3204]" strokeweight="2pt">
                <v:shadow on="t" opacity="24903f" mv:blur="40000f" origin=",.5" offset="0,20000emu"/>
              </v:line>
            </w:pict>
          </mc:Fallback>
        </mc:AlternateContent>
      </w:r>
      <w:r w:rsidRPr="00A806D5">
        <w:rPr>
          <w:rFonts w:ascii="Times New Roman" w:hAnsi="Times New Roman" w:cs="Times New Roman"/>
          <w:noProof/>
          <w:lang w:val="en-US"/>
        </w:rPr>
        <mc:AlternateContent>
          <mc:Choice Requires="wps">
            <w:drawing>
              <wp:anchor distT="0" distB="0" distL="114300" distR="114300" simplePos="0" relativeHeight="251673600" behindDoc="0" locked="0" layoutInCell="1" allowOverlap="1" wp14:anchorId="5C4DF06E" wp14:editId="350D892C">
                <wp:simplePos x="0" y="0"/>
                <wp:positionH relativeFrom="column">
                  <wp:posOffset>1371600</wp:posOffset>
                </wp:positionH>
                <wp:positionV relativeFrom="paragraph">
                  <wp:posOffset>1600200</wp:posOffset>
                </wp:positionV>
                <wp:extent cx="0" cy="228600"/>
                <wp:effectExtent l="50800" t="25400" r="76200" b="76200"/>
                <wp:wrapNone/>
                <wp:docPr id="16" name="Straight Connector 16"/>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6"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08pt,126pt" to="108pt,2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" strokecolor="#4f81bd [3204]" strokeweight="2pt">
                <v:shadow on="t" opacity="24903f" mv:blur="40000f" origin=",.5" offset="0,20000emu"/>
              </v:line>
            </w:pict>
          </mc:Fallback>
        </mc:AlternateContent>
      </w:r>
      <w:r w:rsidRPr="00A806D5">
        <w:rPr>
          <w:rFonts w:ascii="Times New Roman" w:hAnsi="Times New Roman" w:cs="Times New Roman"/>
          <w:noProof/>
          <w:lang w:val="en-US"/>
        </w:rPr>
        <mc:AlternateContent>
          <mc:Choice Requires="wps">
            <w:drawing>
              <wp:anchor distT="0" distB="0" distL="114300" distR="114300" simplePos="0" relativeHeight="251672576" behindDoc="0" locked="0" layoutInCell="1" allowOverlap="1" wp14:anchorId="63543553" wp14:editId="308E90E9">
                <wp:simplePos x="0" y="0"/>
                <wp:positionH relativeFrom="column">
                  <wp:posOffset>1371600</wp:posOffset>
                </wp:positionH>
                <wp:positionV relativeFrom="paragraph">
                  <wp:posOffset>1600200</wp:posOffset>
                </wp:positionV>
                <wp:extent cx="3086100" cy="0"/>
                <wp:effectExtent l="50800" t="25400" r="63500" b="101600"/>
                <wp:wrapNone/>
                <wp:docPr id="15" name="Straight Connector 15"/>
                <wp:cNvGraphicFramePr/>
                <a:graphic xmlns:a="http://schemas.openxmlformats.org/drawingml/2006/main">
                  <a:graphicData uri="http://schemas.microsoft.com/office/word/2010/wordprocessingShape">
                    <wps:wsp>
                      <wps:cNvCnPr/>
                      <wps:spPr>
                        <a:xfrm flipH="1">
                          <a:off x="0" y="0"/>
                          <a:ext cx="30861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15" o:spid="_x0000_s1026" style="position:absolute;flip:x;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8pt,126pt" to="351pt,12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" strokecolor="#4f81bd [3204]" strokeweight="2pt">
                <v:shadow on="t" opacity="24903f" mv:blur="40000f" origin=",.5" offset="0,20000emu"/>
              </v:line>
            </w:pict>
          </mc:Fallback>
        </mc:AlternateContent>
      </w:r>
      <w:r w:rsidRPr="00A806D5">
        <w:rPr>
          <w:rFonts w:ascii="Times New Roman" w:hAnsi="Times New Roman" w:cs="Times New Roman"/>
          <w:noProof/>
          <w:lang w:val="en-US"/>
        </w:rPr>
        <mc:AlternateContent>
          <mc:Choice Requires="wps">
            <w:drawing>
              <wp:anchor distT="0" distB="0" distL="114300" distR="114300" simplePos="0" relativeHeight="251671552" behindDoc="0" locked="0" layoutInCell="1" allowOverlap="1" wp14:anchorId="685A19BA" wp14:editId="6399E1AA">
                <wp:simplePos x="0" y="0"/>
                <wp:positionH relativeFrom="column">
                  <wp:posOffset>2971800</wp:posOffset>
                </wp:positionH>
                <wp:positionV relativeFrom="paragraph">
                  <wp:posOffset>1371600</wp:posOffset>
                </wp:positionV>
                <wp:extent cx="0" cy="228600"/>
                <wp:effectExtent l="50800" t="25400" r="76200" b="76200"/>
                <wp:wrapNone/>
                <wp:docPr id="14" name="Straight Connector 14"/>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4"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34pt,108pt" to="234pt,12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" strokecolor="#4f81bd [3204]" strokeweight="2pt">
                <v:shadow on="t" opacity="24903f" mv:blur="40000f" origin=",.5" offset="0,20000emu"/>
              </v:line>
            </w:pict>
          </mc:Fallback>
        </mc:AlternateContent>
      </w:r>
      <w:r w:rsidRPr="00A806D5">
        <w:rPr>
          <w:rFonts w:ascii="Times New Roman" w:hAnsi="Times New Roman" w:cs="Times New Roman"/>
          <w:noProof/>
          <w:lang w:val="en-US"/>
        </w:rPr>
        <mc:AlternateContent>
          <mc:Choice Requires="wps">
            <w:drawing>
              <wp:anchor distT="0" distB="0" distL="114300" distR="114300" simplePos="0" relativeHeight="251670528" behindDoc="0" locked="0" layoutInCell="1" allowOverlap="1" wp14:anchorId="21732295" wp14:editId="59027037">
                <wp:simplePos x="0" y="0"/>
                <wp:positionH relativeFrom="column">
                  <wp:posOffset>114300</wp:posOffset>
                </wp:positionH>
                <wp:positionV relativeFrom="paragraph">
                  <wp:posOffset>3200400</wp:posOffset>
                </wp:positionV>
                <wp:extent cx="2628900" cy="457200"/>
                <wp:effectExtent l="50800" t="25400" r="88900" b="101600"/>
                <wp:wrapNone/>
                <wp:docPr id="13" name="Rectangle 13"/>
                <wp:cNvGraphicFramePr/>
                <a:graphic xmlns:a="http://schemas.openxmlformats.org/drawingml/2006/main">
                  <a:graphicData uri="http://schemas.microsoft.com/office/word/2010/wordprocessingShape">
                    <wps:wsp>
                      <wps:cNvSpPr/>
                      <wps:spPr>
                        <a:xfrm>
                          <a:off x="0" y="0"/>
                          <a:ext cx="2628900" cy="45720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01AE37BE" w14:textId="77777777" w:rsidR="00B74AFE" w:rsidRDefault="00B74AFE" w:rsidP="009F29CD">
                            <w:pPr>
                              <w:jc w:val="center"/>
                            </w:pPr>
                            <w:r>
                              <w:t>Inferior Courts of First Instance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3" o:spid="_x0000_s1029" style="position:absolute;left:0;text-align:left;margin-left:9pt;margin-top:252pt;width:207pt;height:36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" fillcolor="#a7bfde [1620]" strokecolor="#4579b8 [3044]">
                <v:fill color2="#e4ecf5 [500]" rotate="t" colors="0 #a3c4ff;22938f #bfd5ff;1 #e5eeff" type="gradient"/>
                <v:shadow on="t" opacity="24903f" mv:blur="40000f" origin=",.5" offset="0,20000emu"/>
                <v:textbox>
                  <w:txbxContent>
                    <w:p w14:paraId="01AE37BE" w14:textId="77777777" w:rsidR="00122E29" w:rsidRDefault="00122E29" w:rsidP="009F29CD">
                      <w:pPr>
                        <w:jc w:val="center"/>
                      </w:pPr>
                      <w:r>
                        <w:t>Inferior Courts of First Instance</w:t>
                      </w:r>
                    </w:p>
                  </w:txbxContent>
                </v:textbox>
              </v:rect>
            </w:pict>
          </mc:Fallback>
        </mc:AlternateContent>
      </w:r>
      <w:r w:rsidRPr="00A806D5">
        <w:rPr>
          <w:rFonts w:ascii="Times New Roman" w:hAnsi="Times New Roman" w:cs="Times New Roman"/>
          <w:noProof/>
          <w:lang w:val="en-US"/>
        </w:rPr>
        <mc:AlternateContent>
          <mc:Choice Requires="wps">
            <w:drawing>
              <wp:anchor distT="0" distB="0" distL="114300" distR="114300" simplePos="0" relativeHeight="251667456" behindDoc="0" locked="0" layoutInCell="1" allowOverlap="1" wp14:anchorId="4D97CFC3" wp14:editId="540A4740">
                <wp:simplePos x="0" y="0"/>
                <wp:positionH relativeFrom="column">
                  <wp:posOffset>-571500</wp:posOffset>
                </wp:positionH>
                <wp:positionV relativeFrom="paragraph">
                  <wp:posOffset>2514600</wp:posOffset>
                </wp:positionV>
                <wp:extent cx="2400300" cy="457200"/>
                <wp:effectExtent l="50800" t="25400" r="88900" b="101600"/>
                <wp:wrapNone/>
                <wp:docPr id="10" name="Rectangle 10"/>
                <wp:cNvGraphicFramePr/>
                <a:graphic xmlns:a="http://schemas.openxmlformats.org/drawingml/2006/main">
                  <a:graphicData uri="http://schemas.microsoft.com/office/word/2010/wordprocessingShape">
                    <wps:wsp>
                      <wps:cNvSpPr/>
                      <wps:spPr>
                        <a:xfrm>
                          <a:off x="0" y="0"/>
                          <a:ext cx="2400300" cy="45720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7557AC05" w14:textId="77777777" w:rsidR="00B74AFE" w:rsidRDefault="00B74AFE" w:rsidP="009F29CD">
                            <w:pPr>
                              <w:jc w:val="center"/>
                            </w:pPr>
                            <w:r>
                              <w:t>Superior Courts of First Instance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 o:spid="_x0000_s1030" style="position:absolute;left:0;text-align:left;margin-left:-44.95pt;margin-top:198pt;width:189pt;height:36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" fillcolor="#a7bfde [1620]" strokecolor="#4579b8 [3044]">
                <v:fill color2="#e4ecf5 [500]" rotate="t" colors="0 #a3c4ff;22938f #bfd5ff;1 #e5eeff" type="gradient"/>
                <v:shadow on="t" opacity="24903f" mv:blur="40000f" origin=",.5" offset="0,20000emu"/>
                <v:textbox>
                  <w:txbxContent>
                    <w:p w14:paraId="7557AC05" w14:textId="77777777" w:rsidR="00122E29" w:rsidRDefault="00122E29" w:rsidP="009F29CD">
                      <w:pPr>
                        <w:jc w:val="center"/>
                      </w:pPr>
                      <w:r>
                        <w:t>Superior Courts of First Instance</w:t>
                      </w:r>
                    </w:p>
                  </w:txbxContent>
                </v:textbox>
              </v:rect>
            </w:pict>
          </mc:Fallback>
        </mc:AlternateContent>
      </w:r>
      <w:r w:rsidRPr="00A806D5">
        <w:rPr>
          <w:rFonts w:ascii="Times New Roman" w:hAnsi="Times New Roman" w:cs="Times New Roman"/>
          <w:noProof/>
          <w:lang w:val="en-US"/>
        </w:rPr>
        <mc:AlternateContent>
          <mc:Choice Requires="wps">
            <w:drawing>
              <wp:anchor distT="0" distB="0" distL="114300" distR="114300" simplePos="0" relativeHeight="251668480" behindDoc="0" locked="0" layoutInCell="1" allowOverlap="1" wp14:anchorId="295C532B" wp14:editId="55EF6832">
                <wp:simplePos x="0" y="0"/>
                <wp:positionH relativeFrom="column">
                  <wp:posOffset>2286000</wp:posOffset>
                </wp:positionH>
                <wp:positionV relativeFrom="paragraph">
                  <wp:posOffset>2514600</wp:posOffset>
                </wp:positionV>
                <wp:extent cx="2057400" cy="457200"/>
                <wp:effectExtent l="50800" t="25400" r="76200" b="101600"/>
                <wp:wrapNone/>
                <wp:docPr id="11" name="Rectangle 11"/>
                <wp:cNvGraphicFramePr/>
                <a:graphic xmlns:a="http://schemas.openxmlformats.org/drawingml/2006/main">
                  <a:graphicData uri="http://schemas.microsoft.com/office/word/2010/wordprocessingShape">
                    <wps:wsp>
                      <wps:cNvSpPr/>
                      <wps:spPr>
                        <a:xfrm>
                          <a:off x="0" y="0"/>
                          <a:ext cx="2057400" cy="45720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288F66E0" w14:textId="77777777" w:rsidR="00B74AFE" w:rsidRDefault="00B74AFE" w:rsidP="009F29CD">
                            <w:pPr>
                              <w:jc w:val="center"/>
                            </w:pPr>
                            <w:r>
                              <w:t>Federal Court Trial Division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1" o:spid="_x0000_s1031" style="position:absolute;left:0;text-align:left;margin-left:180pt;margin-top:198pt;width:162pt;height:3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" fillcolor="#a7bfde [1620]" strokecolor="#4579b8 [3044]">
                <v:fill color2="#e4ecf5 [500]" rotate="t" colors="0 #a3c4ff;22938f #bfd5ff;1 #e5eeff" type="gradient"/>
                <v:shadow on="t" opacity="24903f" mv:blur="40000f" origin=",.5" offset="0,20000emu"/>
                <v:textbox>
                  <w:txbxContent>
                    <w:p w14:paraId="288F66E0" w14:textId="77777777" w:rsidR="00122E29" w:rsidRDefault="00122E29" w:rsidP="009F29CD">
                      <w:pPr>
                        <w:jc w:val="center"/>
                      </w:pPr>
                      <w:r>
                        <w:t>Federal Court Trial Division</w:t>
                      </w:r>
                    </w:p>
                  </w:txbxContent>
                </v:textbox>
              </v:rect>
            </w:pict>
          </mc:Fallback>
        </mc:AlternateContent>
      </w:r>
      <w:r w:rsidRPr="00A806D5">
        <w:rPr>
          <w:rFonts w:ascii="Times New Roman" w:hAnsi="Times New Roman" w:cs="Times New Roman"/>
          <w:noProof/>
          <w:lang w:val="en-US"/>
        </w:rPr>
        <mc:AlternateContent>
          <mc:Choice Requires="wps">
            <w:drawing>
              <wp:anchor distT="0" distB="0" distL="114300" distR="114300" simplePos="0" relativeHeight="251669504" behindDoc="0" locked="0" layoutInCell="1" allowOverlap="1" wp14:anchorId="5C7D1C41" wp14:editId="46B1DE80">
                <wp:simplePos x="0" y="0"/>
                <wp:positionH relativeFrom="column">
                  <wp:posOffset>4686300</wp:posOffset>
                </wp:positionH>
                <wp:positionV relativeFrom="paragraph">
                  <wp:posOffset>2514600</wp:posOffset>
                </wp:positionV>
                <wp:extent cx="1600200" cy="457200"/>
                <wp:effectExtent l="50800" t="25400" r="76200" b="101600"/>
                <wp:wrapNone/>
                <wp:docPr id="12" name="Rectangle 12"/>
                <wp:cNvGraphicFramePr/>
                <a:graphic xmlns:a="http://schemas.openxmlformats.org/drawingml/2006/main">
                  <a:graphicData uri="http://schemas.microsoft.com/office/word/2010/wordprocessingShape">
                    <wps:wsp>
                      <wps:cNvSpPr/>
                      <wps:spPr>
                        <a:xfrm>
                          <a:off x="0" y="0"/>
                          <a:ext cx="1600200" cy="45720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2F2C2AFE" w14:textId="77777777" w:rsidR="00B74AFE" w:rsidRDefault="00B74AFE" w:rsidP="009F29CD">
                            <w:pPr>
                              <w:jc w:val="center"/>
                            </w:pPr>
                            <w:r>
                              <w:t>Tax Court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2" o:spid="_x0000_s1032" style="position:absolute;left:0;text-align:left;margin-left:369pt;margin-top:198pt;width:126pt;height:3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" fillcolor="#a7bfde [1620]" strokecolor="#4579b8 [3044]">
                <v:fill color2="#e4ecf5 [500]" rotate="t" colors="0 #a3c4ff;22938f #bfd5ff;1 #e5eeff" type="gradient"/>
                <v:shadow on="t" opacity="24903f" mv:blur="40000f" origin=",.5" offset="0,20000emu"/>
                <v:textbox>
                  <w:txbxContent>
                    <w:p w14:paraId="2F2C2AFE" w14:textId="77777777" w:rsidR="00122E29" w:rsidRDefault="00122E29" w:rsidP="009F29CD">
                      <w:pPr>
                        <w:jc w:val="center"/>
                      </w:pPr>
                      <w:r>
                        <w:t>Tax Court</w:t>
                      </w:r>
                    </w:p>
                  </w:txbxContent>
                </v:textbox>
              </v:rect>
            </w:pict>
          </mc:Fallback>
        </mc:AlternateContent>
      </w:r>
      <w:r w:rsidRPr="00A806D5">
        <w:rPr>
          <w:rFonts w:ascii="Times New Roman" w:hAnsi="Times New Roman" w:cs="Times New Roman"/>
          <w:noProof/>
          <w:lang w:val="en-US"/>
        </w:rPr>
        <mc:AlternateContent>
          <mc:Choice Requires="wps">
            <w:drawing>
              <wp:anchor distT="0" distB="0" distL="114300" distR="114300" simplePos="0" relativeHeight="251666432" behindDoc="0" locked="0" layoutInCell="1" allowOverlap="1" wp14:anchorId="30B1BC21" wp14:editId="2D8AF97C">
                <wp:simplePos x="0" y="0"/>
                <wp:positionH relativeFrom="column">
                  <wp:posOffset>3543300</wp:posOffset>
                </wp:positionH>
                <wp:positionV relativeFrom="paragraph">
                  <wp:posOffset>1828800</wp:posOffset>
                </wp:positionV>
                <wp:extent cx="2286000" cy="457200"/>
                <wp:effectExtent l="50800" t="25400" r="76200" b="101600"/>
                <wp:wrapNone/>
                <wp:docPr id="9" name="Rectangle 9"/>
                <wp:cNvGraphicFramePr/>
                <a:graphic xmlns:a="http://schemas.openxmlformats.org/drawingml/2006/main">
                  <a:graphicData uri="http://schemas.microsoft.com/office/word/2010/wordprocessingShape">
                    <wps:wsp>
                      <wps:cNvSpPr/>
                      <wps:spPr>
                        <a:xfrm>
                          <a:off x="0" y="0"/>
                          <a:ext cx="2286000" cy="45720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497010D5" w14:textId="77777777" w:rsidR="00B74AFE" w:rsidRDefault="00B74AFE" w:rsidP="009F29CD">
                            <w:pPr>
                              <w:jc w:val="center"/>
                            </w:pPr>
                            <w:r>
                              <w:t>Federal Court of Appeal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33" style="position:absolute;left:0;text-align:left;margin-left:279pt;margin-top:2in;width:180pt;height:3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" fillcolor="#a7bfde [1620]" strokecolor="#4579b8 [3044]">
                <v:fill color2="#e4ecf5 [500]" rotate="t" colors="0 #a3c4ff;22938f #bfd5ff;1 #e5eeff" type="gradient"/>
                <v:shadow on="t" opacity="24903f" mv:blur="40000f" origin=",.5" offset="0,20000emu"/>
                <v:textbox>
                  <w:txbxContent>
                    <w:p w14:paraId="497010D5" w14:textId="77777777" w:rsidR="00122E29" w:rsidRDefault="00122E29" w:rsidP="009F29CD">
                      <w:pPr>
                        <w:jc w:val="center"/>
                      </w:pPr>
                      <w:r>
                        <w:t>Federal Court of Appeal</w:t>
                      </w:r>
                    </w:p>
                  </w:txbxContent>
                </v:textbox>
              </v:rect>
            </w:pict>
          </mc:Fallback>
        </mc:AlternateContent>
      </w:r>
      <w:r w:rsidRPr="00A806D5">
        <w:rPr>
          <w:rFonts w:ascii="Times New Roman" w:hAnsi="Times New Roman" w:cs="Times New Roman"/>
          <w:noProof/>
          <w:lang w:val="en-US"/>
        </w:rPr>
        <mc:AlternateContent>
          <mc:Choice Requires="wps">
            <w:drawing>
              <wp:anchor distT="0" distB="0" distL="114300" distR="114300" simplePos="0" relativeHeight="251665408" behindDoc="0" locked="0" layoutInCell="1" allowOverlap="1" wp14:anchorId="4791C610" wp14:editId="3E68409C">
                <wp:simplePos x="0" y="0"/>
                <wp:positionH relativeFrom="column">
                  <wp:posOffset>342900</wp:posOffset>
                </wp:positionH>
                <wp:positionV relativeFrom="paragraph">
                  <wp:posOffset>1828800</wp:posOffset>
                </wp:positionV>
                <wp:extent cx="2171700" cy="457200"/>
                <wp:effectExtent l="50800" t="25400" r="88900" b="101600"/>
                <wp:wrapNone/>
                <wp:docPr id="8" name="Rectangle 8"/>
                <wp:cNvGraphicFramePr/>
                <a:graphic xmlns:a="http://schemas.openxmlformats.org/drawingml/2006/main">
                  <a:graphicData uri="http://schemas.microsoft.com/office/word/2010/wordprocessingShape">
                    <wps:wsp>
                      <wps:cNvSpPr/>
                      <wps:spPr>
                        <a:xfrm>
                          <a:off x="0" y="0"/>
                          <a:ext cx="2171700" cy="45720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395DD9A6" w14:textId="77777777" w:rsidR="00B74AFE" w:rsidRDefault="00B74AFE" w:rsidP="009F29CD">
                            <w:pPr>
                              <w:jc w:val="center"/>
                            </w:pPr>
                            <w:r>
                              <w:t>Provincial Court of Appeal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o:spid="_x0000_s1034" style="position:absolute;left:0;text-align:left;margin-left:27pt;margin-top:2in;width:171pt;height:3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" fillcolor="#a7bfde [1620]" strokecolor="#4579b8 [3044]">
                <v:fill color2="#e4ecf5 [500]" rotate="t" colors="0 #a3c4ff;22938f #bfd5ff;1 #e5eeff" type="gradient"/>
                <v:shadow on="t" opacity="24903f" mv:blur="40000f" origin=",.5" offset="0,20000emu"/>
                <v:textbox>
                  <w:txbxContent>
                    <w:p w14:paraId="395DD9A6" w14:textId="77777777" w:rsidR="00122E29" w:rsidRDefault="00122E29" w:rsidP="009F29CD">
                      <w:pPr>
                        <w:jc w:val="center"/>
                      </w:pPr>
                      <w:r>
                        <w:t>Provincial Court of Appeal</w:t>
                      </w:r>
                    </w:p>
                  </w:txbxContent>
                </v:textbox>
              </v:rect>
            </w:pict>
          </mc:Fallback>
        </mc:AlternateContent>
      </w:r>
      <w:r w:rsidRPr="00A806D5">
        <w:rPr>
          <w:rFonts w:ascii="Times New Roman" w:hAnsi="Times New Roman" w:cs="Times New Roman"/>
          <w:noProof/>
          <w:lang w:val="en-US"/>
        </w:rPr>
        <mc:AlternateContent>
          <mc:Choice Requires="wps">
            <w:drawing>
              <wp:anchor distT="0" distB="0" distL="114300" distR="114300" simplePos="0" relativeHeight="251664384" behindDoc="0" locked="0" layoutInCell="1" allowOverlap="1" wp14:anchorId="4083709F" wp14:editId="0D845656">
                <wp:simplePos x="0" y="0"/>
                <wp:positionH relativeFrom="column">
                  <wp:posOffset>1828800</wp:posOffset>
                </wp:positionH>
                <wp:positionV relativeFrom="paragraph">
                  <wp:posOffset>914400</wp:posOffset>
                </wp:positionV>
                <wp:extent cx="2628900" cy="457200"/>
                <wp:effectExtent l="50800" t="25400" r="88900" b="101600"/>
                <wp:wrapNone/>
                <wp:docPr id="7" name="Rectangle 7"/>
                <wp:cNvGraphicFramePr/>
                <a:graphic xmlns:a="http://schemas.openxmlformats.org/drawingml/2006/main">
                  <a:graphicData uri="http://schemas.microsoft.com/office/word/2010/wordprocessingShape">
                    <wps:wsp>
                      <wps:cNvSpPr/>
                      <wps:spPr>
                        <a:xfrm>
                          <a:off x="0" y="0"/>
                          <a:ext cx="2628900" cy="45720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7EABAA52" w14:textId="77777777" w:rsidR="00B74AFE" w:rsidRDefault="00B74AFE" w:rsidP="009F29CD">
                            <w:pPr>
                              <w:jc w:val="center"/>
                            </w:pPr>
                            <w:r>
                              <w:t>Supreme Court of Canada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35" style="position:absolute;left:0;text-align:left;margin-left:2in;margin-top:1in;width:207pt;height:3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" fillcolor="#a7bfde [1620]" strokecolor="#4579b8 [3044]">
                <v:fill color2="#e4ecf5 [500]" rotate="t" colors="0 #a3c4ff;22938f #bfd5ff;1 #e5eeff" type="gradient"/>
                <v:shadow on="t" opacity="24903f" mv:blur="40000f" origin=",.5" offset="0,20000emu"/>
                <v:textbox>
                  <w:txbxContent>
                    <w:p w14:paraId="7EABAA52" w14:textId="77777777" w:rsidR="00122E29" w:rsidRDefault="00122E29" w:rsidP="009F29CD">
                      <w:pPr>
                        <w:jc w:val="center"/>
                      </w:pPr>
                      <w:r>
                        <w:t>Supreme Court of Canada</w:t>
                      </w:r>
                    </w:p>
                  </w:txbxContent>
                </v:textbox>
              </v:rect>
            </w:pict>
          </mc:Fallback>
        </mc:AlternateContent>
      </w:r>
      <w:r w:rsidRPr="00A806D5">
        <w:rPr>
          <w:rFonts w:ascii="Times New Roman" w:hAnsi="Times New Roman" w:cs="Times New Roman"/>
        </w:rPr>
        <w:t>The three levels of courts in Canada are the courts of first instance, the intermediate provincial courts of appeal, and the final court of appeal, The Supreme Court.</w:t>
      </w:r>
    </w:p>
    <w:p w14:paraId="38D4DA2F" w14:textId="77777777" w:rsidR="009F29CD" w:rsidRPr="00A806D5" w:rsidRDefault="009F29CD" w:rsidP="009F29CD">
      <w:pPr>
        <w:pStyle w:val="NoteLevel1"/>
        <w:numPr>
          <w:ilvl w:val="0"/>
          <w:numId w:val="0"/>
        </w:numPr>
        <w:ind w:left="360"/>
        <w:rPr>
          <w:rFonts w:ascii="Times New Roman" w:hAnsi="Times New Roman" w:cs="Times New Roman"/>
          <w:sz w:val="28"/>
          <w:szCs w:val="28"/>
          <w:u w:val="single"/>
        </w:rPr>
      </w:pPr>
      <w:r w:rsidRPr="00A806D5">
        <w:rPr>
          <w:rFonts w:ascii="Times New Roman" w:hAnsi="Times New Roman" w:cs="Times New Roman"/>
          <w:sz w:val="28"/>
          <w:szCs w:val="28"/>
          <w:u w:val="single"/>
        </w:rPr>
        <w:t>Canadian Court System</w:t>
      </w:r>
    </w:p>
    <w:p w14:paraId="58C32273" w14:textId="77777777" w:rsidR="009F29CD" w:rsidRPr="00A806D5" w:rsidRDefault="009F29CD" w:rsidP="009F29CD">
      <w:pPr>
        <w:pStyle w:val="NoteLevel1"/>
        <w:numPr>
          <w:ilvl w:val="0"/>
          <w:numId w:val="0"/>
        </w:numPr>
        <w:ind w:left="360"/>
        <w:rPr>
          <w:rFonts w:ascii="Times New Roman" w:hAnsi="Times New Roman" w:cs="Times New Roman"/>
          <w:sz w:val="28"/>
          <w:szCs w:val="28"/>
          <w:u w:val="single"/>
        </w:rPr>
      </w:pPr>
    </w:p>
    <w:p w14:paraId="510D8CC3" w14:textId="77777777" w:rsidR="009F29CD" w:rsidRPr="00A806D5" w:rsidRDefault="009F29CD" w:rsidP="009F29CD">
      <w:pPr>
        <w:pStyle w:val="NoteLevel1"/>
        <w:numPr>
          <w:ilvl w:val="0"/>
          <w:numId w:val="0"/>
        </w:numPr>
        <w:ind w:left="360"/>
        <w:rPr>
          <w:rFonts w:ascii="Times New Roman" w:hAnsi="Times New Roman" w:cs="Times New Roman"/>
          <w:sz w:val="28"/>
          <w:szCs w:val="28"/>
          <w:u w:val="single"/>
        </w:rPr>
      </w:pPr>
    </w:p>
    <w:p w14:paraId="0FDDFFC4" w14:textId="77777777" w:rsidR="009F29CD" w:rsidRPr="00A806D5" w:rsidRDefault="009F29CD" w:rsidP="009F29CD">
      <w:pPr>
        <w:pStyle w:val="NoteLevel1"/>
        <w:numPr>
          <w:ilvl w:val="0"/>
          <w:numId w:val="0"/>
        </w:numPr>
        <w:ind w:left="360"/>
        <w:rPr>
          <w:rFonts w:ascii="Times New Roman" w:hAnsi="Times New Roman" w:cs="Times New Roman"/>
          <w:sz w:val="28"/>
          <w:szCs w:val="28"/>
          <w:u w:val="single"/>
        </w:rPr>
      </w:pPr>
    </w:p>
    <w:p w14:paraId="52A9BD65" w14:textId="77777777" w:rsidR="009F29CD" w:rsidRPr="00A806D5" w:rsidRDefault="009F29CD" w:rsidP="009F29CD">
      <w:pPr>
        <w:pStyle w:val="NoteLevel1"/>
        <w:numPr>
          <w:ilvl w:val="0"/>
          <w:numId w:val="0"/>
        </w:numPr>
        <w:ind w:left="360"/>
        <w:rPr>
          <w:rFonts w:ascii="Times New Roman" w:hAnsi="Times New Roman" w:cs="Times New Roman"/>
          <w:sz w:val="28"/>
          <w:szCs w:val="28"/>
          <w:u w:val="single"/>
        </w:rPr>
      </w:pPr>
    </w:p>
    <w:p w14:paraId="54D3B890" w14:textId="77777777" w:rsidR="009F29CD" w:rsidRPr="00A806D5" w:rsidRDefault="009F29CD" w:rsidP="009F29CD">
      <w:pPr>
        <w:pStyle w:val="NoteLevel1"/>
        <w:numPr>
          <w:ilvl w:val="0"/>
          <w:numId w:val="0"/>
        </w:numPr>
        <w:ind w:left="360"/>
        <w:rPr>
          <w:rFonts w:ascii="Times New Roman" w:hAnsi="Times New Roman" w:cs="Times New Roman"/>
          <w:sz w:val="28"/>
          <w:szCs w:val="28"/>
          <w:u w:val="single"/>
        </w:rPr>
      </w:pPr>
    </w:p>
    <w:p w14:paraId="595C433A" w14:textId="77777777" w:rsidR="009F29CD" w:rsidRPr="00A806D5" w:rsidRDefault="009F29CD" w:rsidP="009F29CD">
      <w:pPr>
        <w:pStyle w:val="NoteLevel1"/>
        <w:numPr>
          <w:ilvl w:val="0"/>
          <w:numId w:val="0"/>
        </w:numPr>
        <w:ind w:left="360"/>
        <w:rPr>
          <w:rFonts w:ascii="Times New Roman" w:hAnsi="Times New Roman" w:cs="Times New Roman"/>
          <w:sz w:val="28"/>
          <w:szCs w:val="28"/>
          <w:u w:val="single"/>
        </w:rPr>
      </w:pPr>
    </w:p>
    <w:p w14:paraId="438BFCE2" w14:textId="77777777" w:rsidR="009F29CD" w:rsidRPr="00A806D5" w:rsidRDefault="009F29CD" w:rsidP="009F29CD">
      <w:pPr>
        <w:pStyle w:val="NoteLevel1"/>
        <w:numPr>
          <w:ilvl w:val="0"/>
          <w:numId w:val="0"/>
        </w:numPr>
        <w:ind w:left="360"/>
        <w:rPr>
          <w:rFonts w:ascii="Times New Roman" w:hAnsi="Times New Roman" w:cs="Times New Roman"/>
          <w:sz w:val="28"/>
          <w:szCs w:val="28"/>
          <w:u w:val="single"/>
        </w:rPr>
      </w:pPr>
    </w:p>
    <w:p w14:paraId="6C714AC2" w14:textId="77777777" w:rsidR="009F29CD" w:rsidRPr="00A806D5" w:rsidRDefault="009F29CD" w:rsidP="009F29CD">
      <w:pPr>
        <w:pStyle w:val="NoteLevel1"/>
        <w:numPr>
          <w:ilvl w:val="0"/>
          <w:numId w:val="0"/>
        </w:numPr>
        <w:ind w:left="360"/>
        <w:rPr>
          <w:rFonts w:ascii="Times New Roman" w:hAnsi="Times New Roman" w:cs="Times New Roman"/>
          <w:sz w:val="28"/>
          <w:szCs w:val="28"/>
          <w:u w:val="single"/>
        </w:rPr>
      </w:pPr>
    </w:p>
    <w:p w14:paraId="514DDA74" w14:textId="77777777" w:rsidR="009F29CD" w:rsidRPr="00A806D5" w:rsidRDefault="009F29CD" w:rsidP="009F29CD">
      <w:pPr>
        <w:pStyle w:val="NoteLevel1"/>
        <w:numPr>
          <w:ilvl w:val="0"/>
          <w:numId w:val="0"/>
        </w:numPr>
        <w:ind w:left="360"/>
        <w:rPr>
          <w:rFonts w:ascii="Times New Roman" w:hAnsi="Times New Roman" w:cs="Times New Roman"/>
          <w:sz w:val="28"/>
          <w:szCs w:val="28"/>
          <w:u w:val="single"/>
        </w:rPr>
      </w:pPr>
    </w:p>
    <w:p w14:paraId="32C27639" w14:textId="77777777" w:rsidR="009F29CD" w:rsidRPr="00A806D5" w:rsidRDefault="009F29CD" w:rsidP="009F29CD">
      <w:pPr>
        <w:pStyle w:val="NoteLevel1"/>
        <w:numPr>
          <w:ilvl w:val="0"/>
          <w:numId w:val="0"/>
        </w:numPr>
        <w:ind w:left="360"/>
        <w:rPr>
          <w:rFonts w:ascii="Times New Roman" w:hAnsi="Times New Roman" w:cs="Times New Roman"/>
          <w:sz w:val="28"/>
          <w:szCs w:val="28"/>
          <w:u w:val="single"/>
        </w:rPr>
      </w:pPr>
    </w:p>
    <w:p w14:paraId="693E39A1" w14:textId="77777777" w:rsidR="009F29CD" w:rsidRPr="00A806D5" w:rsidRDefault="009F29CD" w:rsidP="009F29CD">
      <w:pPr>
        <w:pStyle w:val="NoteLevel1"/>
        <w:numPr>
          <w:ilvl w:val="0"/>
          <w:numId w:val="0"/>
        </w:numPr>
        <w:ind w:left="360"/>
        <w:rPr>
          <w:rFonts w:ascii="Times New Roman" w:hAnsi="Times New Roman" w:cs="Times New Roman"/>
          <w:sz w:val="28"/>
          <w:szCs w:val="28"/>
          <w:u w:val="single"/>
        </w:rPr>
      </w:pPr>
    </w:p>
    <w:p w14:paraId="1335B5ED" w14:textId="77777777" w:rsidR="009F29CD" w:rsidRPr="00A806D5" w:rsidRDefault="009F29CD" w:rsidP="009F29CD">
      <w:pPr>
        <w:pStyle w:val="NoteLevel1"/>
        <w:numPr>
          <w:ilvl w:val="0"/>
          <w:numId w:val="0"/>
        </w:numPr>
        <w:ind w:left="360"/>
        <w:rPr>
          <w:rFonts w:ascii="Times New Roman" w:hAnsi="Times New Roman" w:cs="Times New Roman"/>
          <w:sz w:val="28"/>
          <w:szCs w:val="28"/>
          <w:u w:val="single"/>
        </w:rPr>
      </w:pPr>
    </w:p>
    <w:p w14:paraId="0E90EFCF" w14:textId="77777777" w:rsidR="009F29CD" w:rsidRPr="00A806D5" w:rsidRDefault="009F29CD" w:rsidP="009F29CD">
      <w:pPr>
        <w:pStyle w:val="NoteLevel1"/>
        <w:numPr>
          <w:ilvl w:val="0"/>
          <w:numId w:val="0"/>
        </w:numPr>
        <w:ind w:left="360"/>
        <w:rPr>
          <w:rFonts w:ascii="Times New Roman" w:hAnsi="Times New Roman" w:cs="Times New Roman"/>
          <w:sz w:val="28"/>
          <w:szCs w:val="28"/>
          <w:u w:val="single"/>
        </w:rPr>
      </w:pPr>
    </w:p>
    <w:p w14:paraId="694CA034" w14:textId="77777777" w:rsidR="007B143B" w:rsidRPr="00A806D5" w:rsidRDefault="007B143B" w:rsidP="009F29CD">
      <w:pPr>
        <w:pStyle w:val="NoteLevel1"/>
        <w:numPr>
          <w:ilvl w:val="0"/>
          <w:numId w:val="0"/>
        </w:numPr>
        <w:ind w:left="360"/>
        <w:rPr>
          <w:rFonts w:ascii="Times New Roman" w:hAnsi="Times New Roman" w:cs="Times New Roman"/>
          <w:sz w:val="28"/>
          <w:szCs w:val="28"/>
          <w:u w:val="single"/>
        </w:rPr>
      </w:pPr>
      <w:r w:rsidRPr="00A806D5">
        <w:rPr>
          <w:rFonts w:ascii="Times New Roman" w:hAnsi="Times New Roman" w:cs="Times New Roman"/>
          <w:sz w:val="28"/>
          <w:szCs w:val="28"/>
          <w:u w:val="single"/>
        </w:rPr>
        <w:t>The Provincial Court System</w:t>
      </w:r>
    </w:p>
    <w:p w14:paraId="3BAADA16" w14:textId="77777777" w:rsidR="009F29CD" w:rsidRPr="00A806D5" w:rsidRDefault="009F29CD" w:rsidP="009F29CD">
      <w:pPr>
        <w:pStyle w:val="NoteLevel1"/>
        <w:numPr>
          <w:ilvl w:val="0"/>
          <w:numId w:val="5"/>
        </w:numPr>
        <w:rPr>
          <w:rFonts w:ascii="Times New Roman" w:hAnsi="Times New Roman" w:cs="Times New Roman"/>
          <w:sz w:val="28"/>
          <w:szCs w:val="28"/>
          <w:u w:val="single"/>
        </w:rPr>
      </w:pPr>
      <w:r w:rsidRPr="00A806D5">
        <w:rPr>
          <w:rFonts w:ascii="Times New Roman" w:hAnsi="Times New Roman" w:cs="Times New Roman"/>
        </w:rPr>
        <w:t>Inferior Trial Courts</w:t>
      </w:r>
    </w:p>
    <w:p w14:paraId="247D46C0" w14:textId="77777777" w:rsidR="009F29CD" w:rsidRPr="00A806D5" w:rsidRDefault="009F29CD" w:rsidP="009F29CD">
      <w:pPr>
        <w:pStyle w:val="NoteLevel2"/>
        <w:numPr>
          <w:ilvl w:val="1"/>
          <w:numId w:val="5"/>
        </w:numPr>
        <w:rPr>
          <w:rFonts w:ascii="Times New Roman" w:hAnsi="Times New Roman" w:cs="Times New Roman"/>
          <w:sz w:val="28"/>
          <w:szCs w:val="28"/>
          <w:u w:val="single"/>
        </w:rPr>
      </w:pPr>
      <w:r w:rsidRPr="00A806D5">
        <w:rPr>
          <w:rFonts w:ascii="Times New Roman" w:hAnsi="Times New Roman" w:cs="Times New Roman"/>
        </w:rPr>
        <w:t>Small Claims Court</w:t>
      </w:r>
    </w:p>
    <w:p w14:paraId="750FF589" w14:textId="77777777" w:rsidR="009F29CD" w:rsidRPr="00A806D5" w:rsidRDefault="002E559A" w:rsidP="009F29CD">
      <w:pPr>
        <w:pStyle w:val="NoteLevel3"/>
        <w:numPr>
          <w:ilvl w:val="2"/>
          <w:numId w:val="5"/>
        </w:numPr>
        <w:rPr>
          <w:rFonts w:ascii="Times New Roman" w:hAnsi="Times New Roman" w:cs="Times New Roman"/>
          <w:sz w:val="28"/>
          <w:szCs w:val="28"/>
          <w:u w:val="single"/>
        </w:rPr>
      </w:pPr>
      <w:r w:rsidRPr="00A806D5">
        <w:rPr>
          <w:rFonts w:ascii="Times New Roman" w:hAnsi="Times New Roman" w:cs="Times New Roman"/>
        </w:rPr>
        <w:t>Handles private disputes for smaller amounts of money</w:t>
      </w:r>
    </w:p>
    <w:p w14:paraId="004B750C" w14:textId="77777777" w:rsidR="002E559A" w:rsidRPr="00A806D5" w:rsidRDefault="002E559A" w:rsidP="009F29CD">
      <w:pPr>
        <w:pStyle w:val="NoteLevel3"/>
        <w:numPr>
          <w:ilvl w:val="2"/>
          <w:numId w:val="5"/>
        </w:numPr>
        <w:rPr>
          <w:rFonts w:ascii="Times New Roman" w:hAnsi="Times New Roman" w:cs="Times New Roman"/>
          <w:sz w:val="28"/>
          <w:szCs w:val="28"/>
          <w:u w:val="single"/>
        </w:rPr>
      </w:pPr>
      <w:r w:rsidRPr="00A806D5">
        <w:rPr>
          <w:rFonts w:ascii="Times New Roman" w:hAnsi="Times New Roman" w:cs="Times New Roman"/>
        </w:rPr>
        <w:t>Simple, informal, and low cost</w:t>
      </w:r>
    </w:p>
    <w:p w14:paraId="69D5EC9A" w14:textId="77777777" w:rsidR="002E559A" w:rsidRPr="00A806D5" w:rsidRDefault="002E559A" w:rsidP="009F29CD">
      <w:pPr>
        <w:pStyle w:val="NoteLevel3"/>
        <w:numPr>
          <w:ilvl w:val="2"/>
          <w:numId w:val="5"/>
        </w:numPr>
        <w:rPr>
          <w:rFonts w:ascii="Times New Roman" w:hAnsi="Times New Roman" w:cs="Times New Roman"/>
          <w:sz w:val="28"/>
          <w:szCs w:val="28"/>
          <w:u w:val="single"/>
        </w:rPr>
      </w:pPr>
      <w:r w:rsidRPr="00A806D5">
        <w:rPr>
          <w:rFonts w:ascii="Times New Roman" w:hAnsi="Times New Roman" w:cs="Times New Roman"/>
        </w:rPr>
        <w:t>Busiest civil court</w:t>
      </w:r>
    </w:p>
    <w:p w14:paraId="4EE2C655" w14:textId="77777777" w:rsidR="002E559A" w:rsidRPr="00A806D5" w:rsidRDefault="002E559A" w:rsidP="002E559A">
      <w:pPr>
        <w:pStyle w:val="NoteLevel2"/>
        <w:rPr>
          <w:rFonts w:ascii="Times New Roman" w:hAnsi="Times New Roman" w:cs="Times New Roman"/>
          <w:sz w:val="28"/>
          <w:szCs w:val="28"/>
          <w:u w:val="single"/>
        </w:rPr>
      </w:pPr>
      <w:r w:rsidRPr="00A806D5">
        <w:rPr>
          <w:rFonts w:ascii="Times New Roman" w:hAnsi="Times New Roman" w:cs="Times New Roman"/>
        </w:rPr>
        <w:t>Provincial Division</w:t>
      </w:r>
    </w:p>
    <w:p w14:paraId="6CDF92CD" w14:textId="77777777" w:rsidR="002E559A" w:rsidRPr="00A806D5" w:rsidRDefault="002E559A" w:rsidP="002E559A">
      <w:pPr>
        <w:pStyle w:val="NoteLevel3"/>
        <w:rPr>
          <w:rFonts w:ascii="Times New Roman" w:hAnsi="Times New Roman" w:cs="Times New Roman"/>
          <w:sz w:val="28"/>
          <w:szCs w:val="28"/>
          <w:u w:val="single"/>
        </w:rPr>
      </w:pPr>
      <w:r w:rsidRPr="00A806D5">
        <w:rPr>
          <w:rFonts w:ascii="Times New Roman" w:hAnsi="Times New Roman" w:cs="Times New Roman"/>
        </w:rPr>
        <w:t>Handles criminal cases except those for murder, treason, sexual assault and manslaughter.</w:t>
      </w:r>
    </w:p>
    <w:p w14:paraId="580FC034" w14:textId="77777777" w:rsidR="002E559A" w:rsidRPr="00A806D5" w:rsidRDefault="002E559A" w:rsidP="002E559A">
      <w:pPr>
        <w:pStyle w:val="NoteLevel3"/>
        <w:rPr>
          <w:rFonts w:ascii="Times New Roman" w:hAnsi="Times New Roman" w:cs="Times New Roman"/>
          <w:sz w:val="28"/>
          <w:szCs w:val="28"/>
          <w:u w:val="single"/>
        </w:rPr>
      </w:pPr>
      <w:r w:rsidRPr="00A806D5">
        <w:rPr>
          <w:rFonts w:ascii="Times New Roman" w:hAnsi="Times New Roman" w:cs="Times New Roman"/>
        </w:rPr>
        <w:t>No Jury</w:t>
      </w:r>
    </w:p>
    <w:p w14:paraId="6F4D5CEF" w14:textId="77777777" w:rsidR="002E559A" w:rsidRPr="00A806D5" w:rsidRDefault="002E559A" w:rsidP="002E559A">
      <w:pPr>
        <w:pStyle w:val="NoteLevel3"/>
        <w:rPr>
          <w:rFonts w:ascii="Times New Roman" w:hAnsi="Times New Roman" w:cs="Times New Roman"/>
          <w:sz w:val="28"/>
          <w:szCs w:val="28"/>
          <w:u w:val="single"/>
        </w:rPr>
      </w:pPr>
      <w:r w:rsidRPr="00A806D5">
        <w:rPr>
          <w:rFonts w:ascii="Times New Roman" w:hAnsi="Times New Roman" w:cs="Times New Roman"/>
        </w:rPr>
        <w:t>A different division of this court hears family questions of custody but not divorce, or a Youth Court can be created for crimes committed by youths</w:t>
      </w:r>
    </w:p>
    <w:p w14:paraId="05F3390F" w14:textId="77777777" w:rsidR="002E559A" w:rsidRPr="00A806D5" w:rsidRDefault="002E559A" w:rsidP="002E559A">
      <w:pPr>
        <w:pStyle w:val="NoteLevel1"/>
        <w:numPr>
          <w:ilvl w:val="0"/>
          <w:numId w:val="6"/>
        </w:numPr>
        <w:rPr>
          <w:rFonts w:ascii="Times New Roman" w:hAnsi="Times New Roman" w:cs="Times New Roman"/>
          <w:sz w:val="28"/>
          <w:szCs w:val="28"/>
          <w:u w:val="single"/>
        </w:rPr>
      </w:pPr>
      <w:r w:rsidRPr="00A806D5">
        <w:rPr>
          <w:rFonts w:ascii="Times New Roman" w:hAnsi="Times New Roman" w:cs="Times New Roman"/>
        </w:rPr>
        <w:t>Superior Trial Courts</w:t>
      </w:r>
    </w:p>
    <w:p w14:paraId="5EE0AE38" w14:textId="77777777" w:rsidR="002E559A" w:rsidRPr="00A806D5" w:rsidRDefault="002E559A" w:rsidP="002E559A">
      <w:pPr>
        <w:pStyle w:val="NoteLevel2"/>
        <w:numPr>
          <w:ilvl w:val="1"/>
          <w:numId w:val="6"/>
        </w:numPr>
        <w:rPr>
          <w:rFonts w:ascii="Times New Roman" w:hAnsi="Times New Roman" w:cs="Times New Roman"/>
          <w:sz w:val="28"/>
          <w:szCs w:val="28"/>
          <w:u w:val="single"/>
        </w:rPr>
      </w:pPr>
      <w:r w:rsidRPr="00A806D5">
        <w:rPr>
          <w:rFonts w:ascii="Times New Roman" w:hAnsi="Times New Roman" w:cs="Times New Roman"/>
        </w:rPr>
        <w:t>Surrogate Court (Probate Court)</w:t>
      </w:r>
    </w:p>
    <w:p w14:paraId="6C8875E7" w14:textId="77777777" w:rsidR="002E559A" w:rsidRPr="00A806D5" w:rsidRDefault="002E559A" w:rsidP="002E559A">
      <w:pPr>
        <w:pStyle w:val="NoteLevel3"/>
        <w:numPr>
          <w:ilvl w:val="2"/>
          <w:numId w:val="6"/>
        </w:numPr>
        <w:rPr>
          <w:rFonts w:ascii="Times New Roman" w:hAnsi="Times New Roman" w:cs="Times New Roman"/>
          <w:sz w:val="28"/>
          <w:szCs w:val="28"/>
          <w:u w:val="single"/>
        </w:rPr>
      </w:pPr>
      <w:r w:rsidRPr="00A806D5">
        <w:rPr>
          <w:rFonts w:ascii="Times New Roman" w:hAnsi="Times New Roman" w:cs="Times New Roman"/>
        </w:rPr>
        <w:t xml:space="preserve">Supervises the estates of deceased persons. </w:t>
      </w:r>
    </w:p>
    <w:p w14:paraId="4A201DC5" w14:textId="77777777" w:rsidR="002E559A" w:rsidRPr="00A806D5" w:rsidRDefault="002E559A" w:rsidP="002E559A">
      <w:pPr>
        <w:pStyle w:val="NoteLevel3"/>
        <w:numPr>
          <w:ilvl w:val="2"/>
          <w:numId w:val="6"/>
        </w:numPr>
        <w:rPr>
          <w:rFonts w:ascii="Times New Roman" w:hAnsi="Times New Roman" w:cs="Times New Roman"/>
          <w:sz w:val="28"/>
          <w:szCs w:val="28"/>
          <w:u w:val="single"/>
        </w:rPr>
      </w:pPr>
      <w:r w:rsidRPr="00A806D5">
        <w:rPr>
          <w:rFonts w:ascii="Times New Roman" w:hAnsi="Times New Roman" w:cs="Times New Roman"/>
        </w:rPr>
        <w:t xml:space="preserve">Appoints an administrator to handle affairs of those who dies </w:t>
      </w:r>
      <w:r w:rsidRPr="00A806D5">
        <w:rPr>
          <w:rFonts w:ascii="Times New Roman" w:hAnsi="Times New Roman" w:cs="Times New Roman"/>
          <w:i/>
          <w:u w:val="single"/>
        </w:rPr>
        <w:t>intestate</w:t>
      </w:r>
      <w:r w:rsidRPr="00A806D5">
        <w:rPr>
          <w:rFonts w:ascii="Times New Roman" w:hAnsi="Times New Roman" w:cs="Times New Roman"/>
        </w:rPr>
        <w:t xml:space="preserve">, settles disputes over the validity of wills and the division of assets, and approves </w:t>
      </w:r>
      <w:r w:rsidR="007B143B" w:rsidRPr="00A806D5">
        <w:rPr>
          <w:rFonts w:ascii="Times New Roman" w:hAnsi="Times New Roman" w:cs="Times New Roman"/>
        </w:rPr>
        <w:t xml:space="preserve">accounts of executors and administrators. </w:t>
      </w:r>
    </w:p>
    <w:p w14:paraId="64D371CD" w14:textId="55BA10E6" w:rsidR="002E57EA" w:rsidRPr="00A806D5" w:rsidRDefault="002E57EA" w:rsidP="002E559A">
      <w:pPr>
        <w:pStyle w:val="NoteLevel3"/>
        <w:numPr>
          <w:ilvl w:val="2"/>
          <w:numId w:val="6"/>
        </w:numPr>
        <w:rPr>
          <w:rFonts w:ascii="Times New Roman" w:hAnsi="Times New Roman" w:cs="Times New Roman"/>
          <w:sz w:val="28"/>
          <w:szCs w:val="28"/>
          <w:u w:val="single"/>
        </w:rPr>
      </w:pPr>
      <w:r w:rsidRPr="00A806D5">
        <w:rPr>
          <w:rFonts w:ascii="Times New Roman" w:hAnsi="Times New Roman" w:cs="Times New Roman"/>
        </w:rPr>
        <w:t>Intestate – Without leaving a will</w:t>
      </w:r>
    </w:p>
    <w:p w14:paraId="4D22FC56" w14:textId="77777777" w:rsidR="007B143B" w:rsidRPr="00A806D5" w:rsidRDefault="007B143B" w:rsidP="007B143B">
      <w:pPr>
        <w:pStyle w:val="NoteLevel2"/>
        <w:rPr>
          <w:rFonts w:ascii="Times New Roman" w:hAnsi="Times New Roman" w:cs="Times New Roman"/>
          <w:sz w:val="28"/>
          <w:szCs w:val="28"/>
          <w:u w:val="single"/>
        </w:rPr>
      </w:pPr>
      <w:r w:rsidRPr="00A806D5">
        <w:rPr>
          <w:rFonts w:ascii="Times New Roman" w:hAnsi="Times New Roman" w:cs="Times New Roman"/>
        </w:rPr>
        <w:lastRenderedPageBreak/>
        <w:t>General Division (Superior Courts)</w:t>
      </w:r>
    </w:p>
    <w:p w14:paraId="52374D0D" w14:textId="77777777" w:rsidR="007B143B" w:rsidRPr="00A806D5" w:rsidRDefault="007B143B" w:rsidP="007B143B">
      <w:pPr>
        <w:pStyle w:val="NoteLevel3"/>
        <w:rPr>
          <w:rFonts w:ascii="Times New Roman" w:hAnsi="Times New Roman" w:cs="Times New Roman"/>
          <w:sz w:val="28"/>
          <w:szCs w:val="28"/>
          <w:u w:val="single"/>
        </w:rPr>
      </w:pPr>
      <w:r w:rsidRPr="00A806D5">
        <w:rPr>
          <w:rFonts w:ascii="Times New Roman" w:hAnsi="Times New Roman" w:cs="Times New Roman"/>
        </w:rPr>
        <w:t>Has unlimited jurisdiction of all civil and criminal actions.</w:t>
      </w:r>
    </w:p>
    <w:p w14:paraId="78705B90" w14:textId="0D599B56" w:rsidR="007B143B" w:rsidRPr="00A806D5" w:rsidRDefault="007B143B" w:rsidP="004E145B">
      <w:pPr>
        <w:pStyle w:val="NoteLevel3"/>
        <w:rPr>
          <w:rFonts w:ascii="Times New Roman" w:hAnsi="Times New Roman" w:cs="Times New Roman"/>
          <w:sz w:val="28"/>
          <w:szCs w:val="28"/>
          <w:u w:val="single"/>
        </w:rPr>
      </w:pPr>
      <w:r w:rsidRPr="00A806D5">
        <w:rPr>
          <w:rFonts w:ascii="Times New Roman" w:hAnsi="Times New Roman" w:cs="Times New Roman"/>
        </w:rPr>
        <w:t xml:space="preserve">Deals with divorce and most serious criminal matters and may also serve as a court of appeal for less serious criminal offenses. </w:t>
      </w:r>
    </w:p>
    <w:p w14:paraId="0975ABC3" w14:textId="77777777" w:rsidR="007B143B" w:rsidRPr="00A806D5" w:rsidRDefault="007B143B" w:rsidP="007B143B">
      <w:pPr>
        <w:pStyle w:val="NoteLevel1"/>
        <w:rPr>
          <w:rFonts w:ascii="Times New Roman" w:hAnsi="Times New Roman" w:cs="Times New Roman"/>
          <w:sz w:val="28"/>
          <w:szCs w:val="28"/>
          <w:u w:val="single"/>
        </w:rPr>
      </w:pPr>
      <w:r w:rsidRPr="00A806D5">
        <w:rPr>
          <w:rFonts w:ascii="Times New Roman" w:hAnsi="Times New Roman" w:cs="Times New Roman"/>
          <w:sz w:val="28"/>
          <w:szCs w:val="28"/>
          <w:u w:val="single"/>
        </w:rPr>
        <w:t>The Intermediate Appellate Court</w:t>
      </w:r>
    </w:p>
    <w:p w14:paraId="024B027A" w14:textId="77777777" w:rsidR="007B143B" w:rsidRPr="00A806D5" w:rsidRDefault="007B143B" w:rsidP="007B143B">
      <w:pPr>
        <w:pStyle w:val="NoteLevel1"/>
        <w:numPr>
          <w:ilvl w:val="0"/>
          <w:numId w:val="7"/>
        </w:numPr>
        <w:rPr>
          <w:rFonts w:ascii="Times New Roman" w:hAnsi="Times New Roman" w:cs="Times New Roman"/>
          <w:sz w:val="28"/>
          <w:szCs w:val="28"/>
          <w:u w:val="single"/>
        </w:rPr>
      </w:pPr>
      <w:r w:rsidRPr="00A806D5">
        <w:rPr>
          <w:rFonts w:ascii="Times New Roman" w:hAnsi="Times New Roman" w:cs="Times New Roman"/>
        </w:rPr>
        <w:t>The Court of Appeal</w:t>
      </w:r>
    </w:p>
    <w:p w14:paraId="12AAC35C" w14:textId="77777777" w:rsidR="007B143B" w:rsidRPr="00A806D5" w:rsidRDefault="007B143B" w:rsidP="007B143B">
      <w:pPr>
        <w:pStyle w:val="NoteLevel2"/>
        <w:numPr>
          <w:ilvl w:val="1"/>
          <w:numId w:val="7"/>
        </w:numPr>
        <w:rPr>
          <w:rFonts w:ascii="Times New Roman" w:hAnsi="Times New Roman" w:cs="Times New Roman"/>
          <w:sz w:val="28"/>
          <w:szCs w:val="28"/>
          <w:u w:val="single"/>
        </w:rPr>
      </w:pPr>
      <w:r w:rsidRPr="00A806D5">
        <w:rPr>
          <w:rFonts w:ascii="Times New Roman" w:hAnsi="Times New Roman" w:cs="Times New Roman"/>
        </w:rPr>
        <w:t xml:space="preserve">Serves the same purpose as in Britain. </w:t>
      </w:r>
    </w:p>
    <w:p w14:paraId="3C156D60" w14:textId="77777777" w:rsidR="007B143B" w:rsidRPr="00A806D5" w:rsidRDefault="007B143B" w:rsidP="007B143B">
      <w:pPr>
        <w:pStyle w:val="NoteLevel1"/>
        <w:numPr>
          <w:ilvl w:val="0"/>
          <w:numId w:val="0"/>
        </w:numPr>
        <w:rPr>
          <w:rFonts w:ascii="Times New Roman" w:hAnsi="Times New Roman" w:cs="Times New Roman"/>
        </w:rPr>
      </w:pPr>
    </w:p>
    <w:p w14:paraId="1D11DB43" w14:textId="77777777" w:rsidR="007B143B" w:rsidRPr="00A806D5" w:rsidRDefault="007B143B" w:rsidP="007B143B">
      <w:pPr>
        <w:pStyle w:val="NoteLevel1"/>
        <w:numPr>
          <w:ilvl w:val="0"/>
          <w:numId w:val="0"/>
        </w:numPr>
        <w:rPr>
          <w:rFonts w:ascii="Times New Roman" w:hAnsi="Times New Roman" w:cs="Times New Roman"/>
          <w:sz w:val="28"/>
          <w:szCs w:val="28"/>
          <w:u w:val="single"/>
        </w:rPr>
      </w:pPr>
      <w:r w:rsidRPr="00A806D5">
        <w:rPr>
          <w:rFonts w:ascii="Times New Roman" w:hAnsi="Times New Roman" w:cs="Times New Roman"/>
          <w:sz w:val="28"/>
          <w:szCs w:val="28"/>
          <w:u w:val="single"/>
        </w:rPr>
        <w:t>The Federal Courts</w:t>
      </w:r>
    </w:p>
    <w:p w14:paraId="51155595" w14:textId="77777777" w:rsidR="007B143B" w:rsidRPr="00A806D5" w:rsidRDefault="007B143B" w:rsidP="007B143B">
      <w:pPr>
        <w:pStyle w:val="NoteLevel1"/>
        <w:numPr>
          <w:ilvl w:val="0"/>
          <w:numId w:val="9"/>
        </w:numPr>
        <w:rPr>
          <w:rFonts w:ascii="Times New Roman" w:hAnsi="Times New Roman" w:cs="Times New Roman"/>
        </w:rPr>
      </w:pPr>
      <w:r w:rsidRPr="00A806D5">
        <w:rPr>
          <w:rFonts w:ascii="Times New Roman" w:hAnsi="Times New Roman" w:cs="Times New Roman"/>
        </w:rPr>
        <w:t>Supreme Court of Canada</w:t>
      </w:r>
    </w:p>
    <w:p w14:paraId="3A811078" w14:textId="77777777" w:rsidR="007B143B" w:rsidRPr="00A806D5" w:rsidRDefault="007B143B" w:rsidP="007B143B">
      <w:pPr>
        <w:pStyle w:val="NoteLevel2"/>
        <w:numPr>
          <w:ilvl w:val="1"/>
          <w:numId w:val="9"/>
        </w:numPr>
        <w:rPr>
          <w:rFonts w:ascii="Times New Roman" w:hAnsi="Times New Roman" w:cs="Times New Roman"/>
        </w:rPr>
      </w:pPr>
      <w:r w:rsidRPr="00A806D5">
        <w:rPr>
          <w:rFonts w:ascii="Times New Roman" w:hAnsi="Times New Roman" w:cs="Times New Roman"/>
        </w:rPr>
        <w:t>Final court of appeal in Canada, equivalent to the House of Lords</w:t>
      </w:r>
    </w:p>
    <w:p w14:paraId="04618F2F" w14:textId="77777777" w:rsidR="007B143B" w:rsidRPr="00A806D5" w:rsidRDefault="007B143B" w:rsidP="007B143B">
      <w:pPr>
        <w:pStyle w:val="NoteLevel2"/>
        <w:numPr>
          <w:ilvl w:val="1"/>
          <w:numId w:val="9"/>
        </w:numPr>
        <w:rPr>
          <w:rFonts w:ascii="Times New Roman" w:hAnsi="Times New Roman" w:cs="Times New Roman"/>
        </w:rPr>
      </w:pPr>
      <w:r w:rsidRPr="00A806D5">
        <w:rPr>
          <w:rFonts w:ascii="Times New Roman" w:hAnsi="Times New Roman" w:cs="Times New Roman"/>
        </w:rPr>
        <w:t>Nine judges and hears appeals from both the provincial court of appeal and the Federal Court of Canada</w:t>
      </w:r>
    </w:p>
    <w:p w14:paraId="2DBEAB68" w14:textId="77777777" w:rsidR="007B143B" w:rsidRPr="00A806D5" w:rsidRDefault="007B143B" w:rsidP="007B143B">
      <w:pPr>
        <w:pStyle w:val="NoteLevel1"/>
        <w:numPr>
          <w:ilvl w:val="0"/>
          <w:numId w:val="10"/>
        </w:numPr>
        <w:rPr>
          <w:rFonts w:ascii="Times New Roman" w:hAnsi="Times New Roman" w:cs="Times New Roman"/>
        </w:rPr>
      </w:pPr>
      <w:r w:rsidRPr="00A806D5">
        <w:rPr>
          <w:rFonts w:ascii="Times New Roman" w:hAnsi="Times New Roman" w:cs="Times New Roman"/>
        </w:rPr>
        <w:t>Courts of First Instance</w:t>
      </w:r>
    </w:p>
    <w:p w14:paraId="06C28A81" w14:textId="77777777" w:rsidR="007B143B" w:rsidRPr="00A806D5" w:rsidRDefault="00651012" w:rsidP="007B143B">
      <w:pPr>
        <w:pStyle w:val="NoteLevel2"/>
        <w:numPr>
          <w:ilvl w:val="1"/>
          <w:numId w:val="10"/>
        </w:numPr>
        <w:rPr>
          <w:rFonts w:ascii="Times New Roman" w:hAnsi="Times New Roman" w:cs="Times New Roman"/>
        </w:rPr>
      </w:pPr>
      <w:r w:rsidRPr="00A806D5">
        <w:rPr>
          <w:rFonts w:ascii="Times New Roman" w:hAnsi="Times New Roman" w:cs="Times New Roman"/>
        </w:rPr>
        <w:t>Tax Court of Canada</w:t>
      </w:r>
    </w:p>
    <w:p w14:paraId="7048228B" w14:textId="77777777" w:rsidR="00651012" w:rsidRPr="00A806D5" w:rsidRDefault="00651012" w:rsidP="00651012">
      <w:pPr>
        <w:pStyle w:val="NoteLevel3"/>
        <w:numPr>
          <w:ilvl w:val="2"/>
          <w:numId w:val="10"/>
        </w:numPr>
        <w:rPr>
          <w:rFonts w:ascii="Times New Roman" w:hAnsi="Times New Roman" w:cs="Times New Roman"/>
        </w:rPr>
      </w:pPr>
      <w:r w:rsidRPr="00A806D5">
        <w:rPr>
          <w:rFonts w:ascii="Times New Roman" w:hAnsi="Times New Roman" w:cs="Times New Roman"/>
        </w:rPr>
        <w:t>Hears appeals of taxpayers against assessments by the Canada Customs and Revenue Agency</w:t>
      </w:r>
    </w:p>
    <w:p w14:paraId="1A622ABB" w14:textId="77777777" w:rsidR="00651012" w:rsidRPr="00A806D5" w:rsidRDefault="00651012" w:rsidP="00651012">
      <w:pPr>
        <w:pStyle w:val="NoteLevel3"/>
        <w:numPr>
          <w:ilvl w:val="2"/>
          <w:numId w:val="10"/>
        </w:numPr>
        <w:rPr>
          <w:rFonts w:ascii="Times New Roman" w:hAnsi="Times New Roman" w:cs="Times New Roman"/>
        </w:rPr>
      </w:pPr>
      <w:r w:rsidRPr="00A806D5">
        <w:rPr>
          <w:rFonts w:ascii="Times New Roman" w:hAnsi="Times New Roman" w:cs="Times New Roman"/>
        </w:rPr>
        <w:t>Both parties may appeal to the Federal Court of Appeal</w:t>
      </w:r>
    </w:p>
    <w:p w14:paraId="430E01B4" w14:textId="77777777" w:rsidR="00651012" w:rsidRPr="00A806D5" w:rsidRDefault="00651012" w:rsidP="00651012">
      <w:pPr>
        <w:pStyle w:val="NoteLevel2"/>
        <w:rPr>
          <w:rFonts w:ascii="Times New Roman" w:hAnsi="Times New Roman" w:cs="Times New Roman"/>
        </w:rPr>
      </w:pPr>
      <w:r w:rsidRPr="00A806D5">
        <w:rPr>
          <w:rFonts w:ascii="Times New Roman" w:hAnsi="Times New Roman" w:cs="Times New Roman"/>
        </w:rPr>
        <w:t>The Federal Court of Canada</w:t>
      </w:r>
    </w:p>
    <w:p w14:paraId="0B6431F5" w14:textId="77777777" w:rsidR="00651012" w:rsidRPr="00A806D5" w:rsidRDefault="00651012" w:rsidP="00651012">
      <w:pPr>
        <w:pStyle w:val="NoteLevel3"/>
        <w:rPr>
          <w:rFonts w:ascii="Times New Roman" w:hAnsi="Times New Roman" w:cs="Times New Roman"/>
        </w:rPr>
      </w:pPr>
      <w:r w:rsidRPr="00A806D5">
        <w:rPr>
          <w:rFonts w:ascii="Times New Roman" w:hAnsi="Times New Roman" w:cs="Times New Roman"/>
        </w:rPr>
        <w:t>Has jurisdiction over disputes concerning ships and navigation, and many lawsuits against the Federal Government itself</w:t>
      </w:r>
    </w:p>
    <w:p w14:paraId="023AA39B" w14:textId="3D1915D0" w:rsidR="00D077FD" w:rsidRPr="00A806D5" w:rsidRDefault="00D077FD" w:rsidP="00D077FD">
      <w:pPr>
        <w:pStyle w:val="NoteLevel1"/>
        <w:numPr>
          <w:ilvl w:val="0"/>
          <w:numId w:val="11"/>
        </w:numPr>
        <w:rPr>
          <w:rFonts w:ascii="Times New Roman" w:hAnsi="Times New Roman" w:cs="Times New Roman"/>
        </w:rPr>
      </w:pPr>
      <w:r w:rsidRPr="00A806D5">
        <w:rPr>
          <w:rFonts w:ascii="Times New Roman" w:hAnsi="Times New Roman" w:cs="Times New Roman"/>
        </w:rPr>
        <w:t>Intermediate Level Appeal</w:t>
      </w:r>
    </w:p>
    <w:p w14:paraId="7456B2DF" w14:textId="2C6EFF0E" w:rsidR="00D077FD" w:rsidRPr="00A806D5" w:rsidRDefault="00D077FD" w:rsidP="00D077FD">
      <w:pPr>
        <w:pStyle w:val="NoteLevel2"/>
        <w:numPr>
          <w:ilvl w:val="1"/>
          <w:numId w:val="11"/>
        </w:numPr>
        <w:rPr>
          <w:rFonts w:ascii="Times New Roman" w:hAnsi="Times New Roman" w:cs="Times New Roman"/>
        </w:rPr>
      </w:pPr>
      <w:r w:rsidRPr="00A806D5">
        <w:rPr>
          <w:rFonts w:ascii="Times New Roman" w:hAnsi="Times New Roman" w:cs="Times New Roman"/>
        </w:rPr>
        <w:t>Federal Court of Appeal</w:t>
      </w:r>
    </w:p>
    <w:p w14:paraId="7F220EC1" w14:textId="180805DC" w:rsidR="00D077FD" w:rsidRPr="00A806D5" w:rsidRDefault="00D077FD" w:rsidP="00A806D5">
      <w:pPr>
        <w:pStyle w:val="NoteLevel3"/>
        <w:numPr>
          <w:ilvl w:val="2"/>
          <w:numId w:val="11"/>
        </w:numPr>
        <w:rPr>
          <w:rFonts w:ascii="Times New Roman" w:hAnsi="Times New Roman" w:cs="Times New Roman"/>
        </w:rPr>
      </w:pPr>
      <w:r w:rsidRPr="00A806D5">
        <w:rPr>
          <w:rFonts w:ascii="Times New Roman" w:hAnsi="Times New Roman" w:cs="Times New Roman"/>
        </w:rPr>
        <w:t>Hears appeals from the Federal Tax Court and the Federal Court of Canada Trial Division</w:t>
      </w:r>
    </w:p>
    <w:p w14:paraId="1E30702A" w14:textId="4DCB024F" w:rsidR="00FA25AA" w:rsidRPr="00A806D5" w:rsidRDefault="00FA25AA" w:rsidP="00FA25AA">
      <w:pPr>
        <w:pStyle w:val="NoteLevel1"/>
        <w:rPr>
          <w:rFonts w:ascii="Times New Roman" w:hAnsi="Times New Roman" w:cs="Times New Roman"/>
        </w:rPr>
      </w:pPr>
      <w:r w:rsidRPr="00A806D5">
        <w:rPr>
          <w:rFonts w:ascii="Times New Roman" w:hAnsi="Times New Roman" w:cs="Times New Roman"/>
          <w:sz w:val="28"/>
          <w:szCs w:val="28"/>
          <w:u w:val="single"/>
        </w:rPr>
        <w:t>Procedural Law: Using the Courts</w:t>
      </w:r>
    </w:p>
    <w:p w14:paraId="434BCB82" w14:textId="3A3EFD66" w:rsidR="00FA25AA" w:rsidRPr="00A806D5" w:rsidRDefault="002E57EA" w:rsidP="00FA25AA">
      <w:pPr>
        <w:pStyle w:val="NoteLevel1"/>
        <w:numPr>
          <w:ilvl w:val="0"/>
          <w:numId w:val="12"/>
        </w:numPr>
        <w:rPr>
          <w:rFonts w:ascii="Times New Roman" w:hAnsi="Times New Roman" w:cs="Times New Roman"/>
        </w:rPr>
      </w:pPr>
      <w:r w:rsidRPr="00A806D5">
        <w:rPr>
          <w:rFonts w:ascii="Times New Roman" w:hAnsi="Times New Roman" w:cs="Times New Roman"/>
        </w:rPr>
        <w:t>Rules of Civil Procedure – the provincial regulations that set out the steps in a private lawsuit, including forms, fees and timelines</w:t>
      </w:r>
    </w:p>
    <w:p w14:paraId="647010BD" w14:textId="20804410" w:rsidR="002E57EA" w:rsidRPr="00A806D5" w:rsidRDefault="002E57EA" w:rsidP="00FA25AA">
      <w:pPr>
        <w:pStyle w:val="NoteLevel1"/>
        <w:numPr>
          <w:ilvl w:val="0"/>
          <w:numId w:val="12"/>
        </w:numPr>
        <w:rPr>
          <w:rFonts w:ascii="Times New Roman" w:hAnsi="Times New Roman" w:cs="Times New Roman"/>
        </w:rPr>
      </w:pPr>
      <w:r w:rsidRPr="00A806D5">
        <w:rPr>
          <w:rFonts w:ascii="Times New Roman" w:hAnsi="Times New Roman" w:cs="Times New Roman"/>
        </w:rPr>
        <w:t xml:space="preserve">Anyone may sue, but </w:t>
      </w:r>
      <w:proofErr w:type="gramStart"/>
      <w:r w:rsidRPr="00A806D5">
        <w:rPr>
          <w:rFonts w:ascii="Times New Roman" w:hAnsi="Times New Roman" w:cs="Times New Roman"/>
        </w:rPr>
        <w:t>children must be represented by an adult</w:t>
      </w:r>
      <w:proofErr w:type="gramEnd"/>
      <w:r w:rsidRPr="00A806D5">
        <w:rPr>
          <w:rFonts w:ascii="Times New Roman" w:hAnsi="Times New Roman" w:cs="Times New Roman"/>
        </w:rPr>
        <w:t xml:space="preserve">. </w:t>
      </w:r>
    </w:p>
    <w:p w14:paraId="4408E8E0" w14:textId="51D9A2E7" w:rsidR="002E57EA" w:rsidRPr="00A806D5" w:rsidRDefault="002E57EA" w:rsidP="005A64F4">
      <w:pPr>
        <w:pStyle w:val="NoteLevel1"/>
        <w:numPr>
          <w:ilvl w:val="0"/>
          <w:numId w:val="12"/>
        </w:numPr>
        <w:rPr>
          <w:rFonts w:ascii="Times New Roman" w:hAnsi="Times New Roman" w:cs="Times New Roman"/>
        </w:rPr>
      </w:pPr>
      <w:r w:rsidRPr="00A806D5">
        <w:rPr>
          <w:rFonts w:ascii="Times New Roman" w:hAnsi="Times New Roman" w:cs="Times New Roman"/>
          <w:u w:val="single"/>
        </w:rPr>
        <w:t>Unincorporated collectivity</w:t>
      </w:r>
      <w:r w:rsidRPr="00A806D5">
        <w:rPr>
          <w:rFonts w:ascii="Times New Roman" w:hAnsi="Times New Roman" w:cs="Times New Roman"/>
        </w:rPr>
        <w:t xml:space="preserve"> – a group of persons that in most cases is not recognized by the courts and that may not sue or be sued</w:t>
      </w:r>
    </w:p>
    <w:p w14:paraId="254B5F9F" w14:textId="59E3774C" w:rsidR="005A64F4" w:rsidRPr="00A806D5" w:rsidRDefault="005A64F4" w:rsidP="005A64F4">
      <w:pPr>
        <w:pStyle w:val="NoteLevel2"/>
        <w:numPr>
          <w:ilvl w:val="1"/>
          <w:numId w:val="12"/>
        </w:numPr>
        <w:rPr>
          <w:rFonts w:ascii="Times New Roman" w:hAnsi="Times New Roman" w:cs="Times New Roman"/>
        </w:rPr>
      </w:pPr>
      <w:r w:rsidRPr="00A806D5">
        <w:rPr>
          <w:rFonts w:ascii="Times New Roman" w:hAnsi="Times New Roman" w:cs="Times New Roman"/>
        </w:rPr>
        <w:t>Ex: social clubs, church, political party and trade unions</w:t>
      </w:r>
    </w:p>
    <w:p w14:paraId="6E844E92" w14:textId="43FCD175" w:rsidR="00F334FB" w:rsidRPr="00A806D5" w:rsidRDefault="00F334FB" w:rsidP="00F334FB">
      <w:pPr>
        <w:pStyle w:val="NoteLevel1"/>
        <w:numPr>
          <w:ilvl w:val="0"/>
          <w:numId w:val="13"/>
        </w:numPr>
        <w:rPr>
          <w:rFonts w:ascii="Times New Roman" w:hAnsi="Times New Roman" w:cs="Times New Roman"/>
        </w:rPr>
      </w:pPr>
      <w:r w:rsidRPr="00A806D5">
        <w:rPr>
          <w:rFonts w:ascii="Times New Roman" w:hAnsi="Times New Roman" w:cs="Times New Roman"/>
          <w:u w:val="single"/>
        </w:rPr>
        <w:t>Standing to sue</w:t>
      </w:r>
      <w:r w:rsidRPr="00A806D5">
        <w:rPr>
          <w:rFonts w:ascii="Times New Roman" w:hAnsi="Times New Roman" w:cs="Times New Roman"/>
        </w:rPr>
        <w:t xml:space="preserve"> – a single person </w:t>
      </w:r>
      <w:r w:rsidR="00A806D5" w:rsidRPr="00A806D5">
        <w:rPr>
          <w:rFonts w:ascii="Times New Roman" w:hAnsi="Times New Roman" w:cs="Times New Roman"/>
        </w:rPr>
        <w:t>suing</w:t>
      </w:r>
      <w:r w:rsidRPr="00A806D5">
        <w:rPr>
          <w:rFonts w:ascii="Times New Roman" w:hAnsi="Times New Roman" w:cs="Times New Roman"/>
        </w:rPr>
        <w:t xml:space="preserve"> on behalf of themselves and other residents for reasons other than their personal interests. </w:t>
      </w:r>
      <w:proofErr w:type="spellStart"/>
      <w:proofErr w:type="gramStart"/>
      <w:r w:rsidRPr="00A806D5">
        <w:rPr>
          <w:rFonts w:ascii="Times New Roman" w:hAnsi="Times New Roman" w:cs="Times New Roman"/>
        </w:rPr>
        <w:t>i</w:t>
      </w:r>
      <w:proofErr w:type="gramEnd"/>
      <w:r w:rsidRPr="00A806D5">
        <w:rPr>
          <w:rFonts w:ascii="Times New Roman" w:hAnsi="Times New Roman" w:cs="Times New Roman"/>
        </w:rPr>
        <w:t>.e</w:t>
      </w:r>
      <w:proofErr w:type="spellEnd"/>
      <w:r w:rsidRPr="00A806D5">
        <w:rPr>
          <w:rFonts w:ascii="Times New Roman" w:hAnsi="Times New Roman" w:cs="Times New Roman"/>
        </w:rPr>
        <w:t xml:space="preserve"> polluting a public park</w:t>
      </w:r>
    </w:p>
    <w:p w14:paraId="589FC97E" w14:textId="0BF2C784" w:rsidR="00F334FB" w:rsidRPr="00A806D5" w:rsidRDefault="00F334FB" w:rsidP="00F334FB">
      <w:pPr>
        <w:pStyle w:val="NoteLevel2"/>
        <w:numPr>
          <w:ilvl w:val="1"/>
          <w:numId w:val="13"/>
        </w:numPr>
        <w:rPr>
          <w:rFonts w:ascii="Times New Roman" w:hAnsi="Times New Roman" w:cs="Times New Roman"/>
        </w:rPr>
      </w:pPr>
      <w:r w:rsidRPr="00A806D5">
        <w:rPr>
          <w:rFonts w:ascii="Times New Roman" w:hAnsi="Times New Roman" w:cs="Times New Roman"/>
        </w:rPr>
        <w:t>Courts have been reluctant to permit actions by individuals when their personal rights have not been specifically affected</w:t>
      </w:r>
    </w:p>
    <w:p w14:paraId="33A9962B" w14:textId="4FBD20B2" w:rsidR="00F334FB" w:rsidRPr="00A806D5" w:rsidRDefault="00F334FB" w:rsidP="00F334FB">
      <w:pPr>
        <w:pStyle w:val="NoteLevel1"/>
        <w:numPr>
          <w:ilvl w:val="0"/>
          <w:numId w:val="14"/>
        </w:numPr>
        <w:rPr>
          <w:rFonts w:ascii="Times New Roman" w:hAnsi="Times New Roman" w:cs="Times New Roman"/>
        </w:rPr>
      </w:pPr>
      <w:r w:rsidRPr="00A806D5">
        <w:rPr>
          <w:rFonts w:ascii="Times New Roman" w:hAnsi="Times New Roman" w:cs="Times New Roman"/>
          <w:u w:val="single"/>
        </w:rPr>
        <w:t>Class Actions</w:t>
      </w:r>
      <w:r w:rsidRPr="00A806D5">
        <w:rPr>
          <w:rFonts w:ascii="Times New Roman" w:hAnsi="Times New Roman" w:cs="Times New Roman"/>
        </w:rPr>
        <w:t xml:space="preserve"> – an action in which an individual represents a group of possible plaintiffs and the judgment decides the matter for all the members of the class at once. </w:t>
      </w:r>
    </w:p>
    <w:p w14:paraId="259C393D" w14:textId="1BA2E2FF" w:rsidR="00F334FB" w:rsidRPr="00A806D5" w:rsidRDefault="00F334FB" w:rsidP="00F334FB">
      <w:pPr>
        <w:pStyle w:val="NoteLevel2"/>
        <w:numPr>
          <w:ilvl w:val="1"/>
          <w:numId w:val="14"/>
        </w:numPr>
        <w:rPr>
          <w:rFonts w:ascii="Times New Roman" w:hAnsi="Times New Roman" w:cs="Times New Roman"/>
        </w:rPr>
      </w:pPr>
      <w:r w:rsidRPr="00A806D5">
        <w:rPr>
          <w:rFonts w:ascii="Times New Roman" w:hAnsi="Times New Roman" w:cs="Times New Roman"/>
        </w:rPr>
        <w:lastRenderedPageBreak/>
        <w:t xml:space="preserve">Benefits: prevents clogging of courts with repetitive cases, prevents inconsistent results, allows economic access to </w:t>
      </w:r>
      <w:r w:rsidR="00F07376" w:rsidRPr="00A806D5">
        <w:rPr>
          <w:rFonts w:ascii="Times New Roman" w:hAnsi="Times New Roman" w:cs="Times New Roman"/>
        </w:rPr>
        <w:t>justice</w:t>
      </w:r>
      <w:r w:rsidRPr="00A806D5">
        <w:rPr>
          <w:rFonts w:ascii="Times New Roman" w:hAnsi="Times New Roman" w:cs="Times New Roman"/>
        </w:rPr>
        <w:t xml:space="preserve"> and deter</w:t>
      </w:r>
      <w:r w:rsidR="00F07376" w:rsidRPr="00A806D5">
        <w:rPr>
          <w:rFonts w:ascii="Times New Roman" w:hAnsi="Times New Roman" w:cs="Times New Roman"/>
        </w:rPr>
        <w:t>ring wrongful behavior</w:t>
      </w:r>
    </w:p>
    <w:p w14:paraId="4A02D722" w14:textId="5D10DB22" w:rsidR="00F334FB" w:rsidRPr="00A806D5" w:rsidRDefault="00F334FB" w:rsidP="00F334FB">
      <w:pPr>
        <w:pStyle w:val="NoteLevel2"/>
        <w:numPr>
          <w:ilvl w:val="1"/>
          <w:numId w:val="14"/>
        </w:numPr>
        <w:rPr>
          <w:rFonts w:ascii="Times New Roman" w:hAnsi="Times New Roman" w:cs="Times New Roman"/>
        </w:rPr>
      </w:pPr>
      <w:r w:rsidRPr="00A806D5">
        <w:rPr>
          <w:rFonts w:ascii="Times New Roman" w:hAnsi="Times New Roman" w:cs="Times New Roman"/>
        </w:rPr>
        <w:t>A court must approve the idea of the a class action before it can proceed</w:t>
      </w:r>
    </w:p>
    <w:p w14:paraId="39F091A9" w14:textId="78BCE969" w:rsidR="00F334FB" w:rsidRPr="00A806D5" w:rsidRDefault="00F334FB" w:rsidP="00F334FB">
      <w:pPr>
        <w:pStyle w:val="NoteLevel2"/>
        <w:numPr>
          <w:ilvl w:val="1"/>
          <w:numId w:val="14"/>
        </w:numPr>
        <w:rPr>
          <w:rFonts w:ascii="Times New Roman" w:hAnsi="Times New Roman" w:cs="Times New Roman"/>
        </w:rPr>
      </w:pPr>
      <w:r w:rsidRPr="00A806D5">
        <w:rPr>
          <w:rFonts w:ascii="Times New Roman" w:hAnsi="Times New Roman" w:cs="Times New Roman"/>
        </w:rPr>
        <w:t>Identifiable class or group, common issues, and whether a class action is the preferred procedure must be presented to the court.</w:t>
      </w:r>
      <w:r w:rsidR="00F07376" w:rsidRPr="00A806D5">
        <w:rPr>
          <w:rFonts w:ascii="Times New Roman" w:hAnsi="Times New Roman" w:cs="Times New Roman"/>
        </w:rPr>
        <w:t xml:space="preserve"> If all are approved, then case proceeds to trial</w:t>
      </w:r>
    </w:p>
    <w:p w14:paraId="52EB0F93" w14:textId="6D1B248C" w:rsidR="00F07376" w:rsidRPr="00A806D5" w:rsidRDefault="00F07376" w:rsidP="00F334FB">
      <w:pPr>
        <w:pStyle w:val="NoteLevel2"/>
        <w:numPr>
          <w:ilvl w:val="1"/>
          <w:numId w:val="14"/>
        </w:numPr>
        <w:rPr>
          <w:rFonts w:ascii="Times New Roman" w:hAnsi="Times New Roman" w:cs="Times New Roman"/>
        </w:rPr>
      </w:pPr>
      <w:r w:rsidRPr="00A806D5">
        <w:rPr>
          <w:rFonts w:ascii="Times New Roman" w:hAnsi="Times New Roman" w:cs="Times New Roman"/>
        </w:rPr>
        <w:t xml:space="preserve">Resulting judgments are binding and made </w:t>
      </w:r>
      <w:r w:rsidRPr="00A806D5">
        <w:rPr>
          <w:rFonts w:ascii="Times New Roman" w:hAnsi="Times New Roman" w:cs="Times New Roman"/>
          <w:i/>
        </w:rPr>
        <w:t>res judicata</w:t>
      </w:r>
      <w:r w:rsidR="00A806D5">
        <w:rPr>
          <w:rFonts w:ascii="Times New Roman" w:hAnsi="Times New Roman" w:cs="Times New Roman"/>
        </w:rPr>
        <w:t xml:space="preserve"> (</w:t>
      </w:r>
      <w:r w:rsidRPr="00A806D5">
        <w:rPr>
          <w:rFonts w:ascii="Times New Roman" w:hAnsi="Times New Roman" w:cs="Times New Roman"/>
        </w:rPr>
        <w:t>a case that has already been before court and cannot be brought before a court again)</w:t>
      </w:r>
    </w:p>
    <w:p w14:paraId="6F6309DD" w14:textId="79667E60" w:rsidR="00F07376" w:rsidRPr="00A806D5" w:rsidRDefault="00F07376" w:rsidP="00F07376">
      <w:pPr>
        <w:pStyle w:val="NoteLevel1"/>
        <w:numPr>
          <w:ilvl w:val="0"/>
          <w:numId w:val="15"/>
        </w:numPr>
        <w:rPr>
          <w:rFonts w:ascii="Times New Roman" w:hAnsi="Times New Roman" w:cs="Times New Roman"/>
        </w:rPr>
      </w:pPr>
      <w:r w:rsidRPr="00A806D5">
        <w:rPr>
          <w:rFonts w:ascii="Times New Roman" w:hAnsi="Times New Roman" w:cs="Times New Roman"/>
        </w:rPr>
        <w:t>Settlements outside of court</w:t>
      </w:r>
    </w:p>
    <w:p w14:paraId="2A7C30BD" w14:textId="01DDA555" w:rsidR="00F07376" w:rsidRPr="00A806D5" w:rsidRDefault="00F07376" w:rsidP="00F07376">
      <w:pPr>
        <w:pStyle w:val="NoteLevel2"/>
        <w:numPr>
          <w:ilvl w:val="1"/>
          <w:numId w:val="15"/>
        </w:numPr>
        <w:rPr>
          <w:rFonts w:ascii="Times New Roman" w:hAnsi="Times New Roman" w:cs="Times New Roman"/>
        </w:rPr>
      </w:pPr>
      <w:r w:rsidRPr="00A806D5">
        <w:rPr>
          <w:rFonts w:ascii="Times New Roman" w:hAnsi="Times New Roman" w:cs="Times New Roman"/>
        </w:rPr>
        <w:t>Advantages</w:t>
      </w:r>
    </w:p>
    <w:p w14:paraId="6C0B2029" w14:textId="750EB5ED" w:rsidR="00F07376" w:rsidRPr="00A806D5" w:rsidRDefault="00F07376" w:rsidP="00F07376">
      <w:pPr>
        <w:pStyle w:val="NoteLevel3"/>
        <w:numPr>
          <w:ilvl w:val="2"/>
          <w:numId w:val="15"/>
        </w:numPr>
        <w:rPr>
          <w:rFonts w:ascii="Times New Roman" w:hAnsi="Times New Roman" w:cs="Times New Roman"/>
        </w:rPr>
      </w:pPr>
      <w:r w:rsidRPr="00A806D5">
        <w:rPr>
          <w:rFonts w:ascii="Times New Roman" w:hAnsi="Times New Roman" w:cs="Times New Roman"/>
        </w:rPr>
        <w:t xml:space="preserve">Settlement – an out of court procedure by which one of the parties agrees to pay a sum of money or perform an act in return for a waiver by the other party of all rights arising from the grievance </w:t>
      </w:r>
    </w:p>
    <w:p w14:paraId="50664D18" w14:textId="4555F06B" w:rsidR="00F07376" w:rsidRPr="00A806D5" w:rsidRDefault="00F07376" w:rsidP="00F07376">
      <w:pPr>
        <w:pStyle w:val="NoteLevel4"/>
        <w:numPr>
          <w:ilvl w:val="3"/>
          <w:numId w:val="15"/>
        </w:numPr>
        <w:rPr>
          <w:rFonts w:ascii="Times New Roman" w:hAnsi="Times New Roman" w:cs="Times New Roman"/>
        </w:rPr>
      </w:pPr>
      <w:proofErr w:type="gramStart"/>
      <w:r w:rsidRPr="00A806D5">
        <w:rPr>
          <w:rFonts w:ascii="Times New Roman" w:hAnsi="Times New Roman" w:cs="Times New Roman"/>
        </w:rPr>
        <w:t>speedy</w:t>
      </w:r>
      <w:proofErr w:type="gramEnd"/>
      <w:r w:rsidRPr="00A806D5">
        <w:rPr>
          <w:rFonts w:ascii="Times New Roman" w:hAnsi="Times New Roman" w:cs="Times New Roman"/>
        </w:rPr>
        <w:t>, definite and avoids expense of litigation</w:t>
      </w:r>
    </w:p>
    <w:p w14:paraId="267E6BF5" w14:textId="2E70B7C4" w:rsidR="00F07376" w:rsidRPr="00A806D5" w:rsidRDefault="00F07376" w:rsidP="00F07376">
      <w:pPr>
        <w:pStyle w:val="NoteLevel4"/>
        <w:numPr>
          <w:ilvl w:val="3"/>
          <w:numId w:val="15"/>
        </w:numPr>
        <w:rPr>
          <w:rFonts w:ascii="Times New Roman" w:hAnsi="Times New Roman" w:cs="Times New Roman"/>
        </w:rPr>
      </w:pPr>
      <w:r w:rsidRPr="00A806D5">
        <w:rPr>
          <w:rFonts w:ascii="Times New Roman" w:hAnsi="Times New Roman" w:cs="Times New Roman"/>
        </w:rPr>
        <w:t>Court cases can be used as a gauge to see the relative merit of someone</w:t>
      </w:r>
      <w:r w:rsidR="00A806D5">
        <w:rPr>
          <w:rFonts w:ascii="Times New Roman" w:hAnsi="Times New Roman" w:cs="Times New Roman"/>
        </w:rPr>
        <w:t>’</w:t>
      </w:r>
      <w:r w:rsidRPr="00A806D5">
        <w:rPr>
          <w:rFonts w:ascii="Times New Roman" w:hAnsi="Times New Roman" w:cs="Times New Roman"/>
        </w:rPr>
        <w:t>s case, predict the outcome of a possible court action, and strike a value for their claims</w:t>
      </w:r>
    </w:p>
    <w:p w14:paraId="2A7A9DBB" w14:textId="0BA258BF" w:rsidR="00F07376" w:rsidRPr="00A806D5" w:rsidRDefault="00F07376" w:rsidP="00F07376">
      <w:pPr>
        <w:pStyle w:val="NoteLevel2"/>
        <w:rPr>
          <w:rFonts w:ascii="Times New Roman" w:hAnsi="Times New Roman" w:cs="Times New Roman"/>
        </w:rPr>
      </w:pPr>
      <w:r w:rsidRPr="00A806D5">
        <w:rPr>
          <w:rFonts w:ascii="Times New Roman" w:hAnsi="Times New Roman" w:cs="Times New Roman"/>
        </w:rPr>
        <w:t>Growing delay in the Court System</w:t>
      </w:r>
    </w:p>
    <w:p w14:paraId="0A325700" w14:textId="6FD870D1" w:rsidR="00324024" w:rsidRPr="00A806D5" w:rsidRDefault="00324024" w:rsidP="00324024">
      <w:pPr>
        <w:pStyle w:val="NoteLevel3"/>
        <w:rPr>
          <w:rFonts w:ascii="Times New Roman" w:hAnsi="Times New Roman" w:cs="Times New Roman"/>
        </w:rPr>
      </w:pPr>
      <w:r w:rsidRPr="00A806D5">
        <w:rPr>
          <w:rFonts w:ascii="Times New Roman" w:hAnsi="Times New Roman" w:cs="Times New Roman"/>
        </w:rPr>
        <w:t>Increasing number of cases going to trial due to a more educated population and greater awareness of one’s rights, increased complexity of s</w:t>
      </w:r>
      <w:r w:rsidR="00A806D5">
        <w:rPr>
          <w:rFonts w:ascii="Times New Roman" w:hAnsi="Times New Roman" w:cs="Times New Roman"/>
        </w:rPr>
        <w:t>ociety and of the legal system</w:t>
      </w:r>
    </w:p>
    <w:p w14:paraId="62D236AA" w14:textId="3A16536C" w:rsidR="00324024" w:rsidRPr="00A806D5" w:rsidRDefault="00324024" w:rsidP="00324024">
      <w:pPr>
        <w:pStyle w:val="NoteLevel1"/>
        <w:numPr>
          <w:ilvl w:val="0"/>
          <w:numId w:val="16"/>
        </w:numPr>
        <w:rPr>
          <w:rFonts w:ascii="Times New Roman" w:hAnsi="Times New Roman" w:cs="Times New Roman"/>
        </w:rPr>
      </w:pPr>
      <w:r w:rsidRPr="00A806D5">
        <w:rPr>
          <w:rFonts w:ascii="Times New Roman" w:hAnsi="Times New Roman" w:cs="Times New Roman"/>
        </w:rPr>
        <w:t>Procedure Before Trial</w:t>
      </w:r>
    </w:p>
    <w:p w14:paraId="70C7BFCF" w14:textId="56C854D6" w:rsidR="00324024" w:rsidRPr="00A806D5" w:rsidRDefault="00324024" w:rsidP="00324024">
      <w:pPr>
        <w:pStyle w:val="NoteLevel2"/>
        <w:numPr>
          <w:ilvl w:val="1"/>
          <w:numId w:val="16"/>
        </w:numPr>
        <w:rPr>
          <w:rFonts w:ascii="Times New Roman" w:hAnsi="Times New Roman" w:cs="Times New Roman"/>
        </w:rPr>
      </w:pPr>
      <w:r w:rsidRPr="00A806D5">
        <w:rPr>
          <w:rFonts w:ascii="Times New Roman" w:hAnsi="Times New Roman" w:cs="Times New Roman"/>
        </w:rPr>
        <w:t>1. Issuing and serving a writ or a statement of claim (describes the cause of action)</w:t>
      </w:r>
    </w:p>
    <w:p w14:paraId="71AEB7A6" w14:textId="6E1C906B" w:rsidR="00324024" w:rsidRPr="00A806D5" w:rsidRDefault="00324024" w:rsidP="00324024">
      <w:pPr>
        <w:pStyle w:val="NoteLevel3"/>
        <w:numPr>
          <w:ilvl w:val="2"/>
          <w:numId w:val="16"/>
        </w:numPr>
        <w:rPr>
          <w:rFonts w:ascii="Times New Roman" w:hAnsi="Times New Roman" w:cs="Times New Roman"/>
        </w:rPr>
      </w:pPr>
      <w:r w:rsidRPr="00A806D5">
        <w:rPr>
          <w:rFonts w:ascii="Times New Roman" w:hAnsi="Times New Roman" w:cs="Times New Roman"/>
          <w:u w:val="single"/>
        </w:rPr>
        <w:t>Issuing</w:t>
      </w:r>
      <w:r w:rsidRPr="00A806D5">
        <w:rPr>
          <w:rFonts w:ascii="Times New Roman" w:hAnsi="Times New Roman" w:cs="Times New Roman"/>
        </w:rPr>
        <w:t xml:space="preserve"> – commencing the lawsuit by filing a copy of the statement of claim with the court office</w:t>
      </w:r>
    </w:p>
    <w:p w14:paraId="145380F8" w14:textId="279800BC" w:rsidR="00324024" w:rsidRPr="00A806D5" w:rsidRDefault="00324024" w:rsidP="00324024">
      <w:pPr>
        <w:pStyle w:val="NoteLevel3"/>
        <w:numPr>
          <w:ilvl w:val="2"/>
          <w:numId w:val="16"/>
        </w:numPr>
        <w:rPr>
          <w:rFonts w:ascii="Times New Roman" w:hAnsi="Times New Roman" w:cs="Times New Roman"/>
        </w:rPr>
      </w:pPr>
      <w:r w:rsidRPr="00A806D5">
        <w:rPr>
          <w:rFonts w:ascii="Times New Roman" w:hAnsi="Times New Roman" w:cs="Times New Roman"/>
          <w:u w:val="single"/>
        </w:rPr>
        <w:t>Serving</w:t>
      </w:r>
      <w:r w:rsidRPr="00A806D5">
        <w:rPr>
          <w:rFonts w:ascii="Times New Roman" w:hAnsi="Times New Roman" w:cs="Times New Roman"/>
        </w:rPr>
        <w:t xml:space="preserve"> – providing a copy of the issued claim to each defendant </w:t>
      </w:r>
    </w:p>
    <w:p w14:paraId="5012A8A4" w14:textId="150B5CD1" w:rsidR="00324024" w:rsidRPr="00A806D5" w:rsidRDefault="00324024" w:rsidP="00324024">
      <w:pPr>
        <w:pStyle w:val="NoteLevel3"/>
        <w:numPr>
          <w:ilvl w:val="2"/>
          <w:numId w:val="16"/>
        </w:numPr>
        <w:rPr>
          <w:rFonts w:ascii="Times New Roman" w:hAnsi="Times New Roman" w:cs="Times New Roman"/>
        </w:rPr>
      </w:pPr>
      <w:r w:rsidRPr="00A806D5">
        <w:rPr>
          <w:rFonts w:ascii="Times New Roman" w:hAnsi="Times New Roman" w:cs="Times New Roman"/>
          <w:u w:val="single"/>
        </w:rPr>
        <w:t>Cause of Action</w:t>
      </w:r>
      <w:r w:rsidRPr="00A806D5">
        <w:rPr>
          <w:rFonts w:ascii="Times New Roman" w:hAnsi="Times New Roman" w:cs="Times New Roman"/>
        </w:rPr>
        <w:t xml:space="preserve"> – an event or set of events that gives rise to legal liability </w:t>
      </w:r>
    </w:p>
    <w:p w14:paraId="6FF467E2" w14:textId="5983B472" w:rsidR="00324024" w:rsidRPr="00A806D5" w:rsidRDefault="00324024" w:rsidP="00324024">
      <w:pPr>
        <w:pStyle w:val="NoteLevel2"/>
        <w:rPr>
          <w:rFonts w:ascii="Times New Roman" w:hAnsi="Times New Roman" w:cs="Times New Roman"/>
        </w:rPr>
      </w:pPr>
      <w:r w:rsidRPr="00A806D5">
        <w:rPr>
          <w:rFonts w:ascii="Times New Roman" w:hAnsi="Times New Roman" w:cs="Times New Roman"/>
        </w:rPr>
        <w:t>2. Defendant enters or files an appearance (filing notice of an intention to contest an action)</w:t>
      </w:r>
    </w:p>
    <w:p w14:paraId="0D60E6D2" w14:textId="0AB12229" w:rsidR="00324024" w:rsidRPr="00A806D5" w:rsidRDefault="00AD361B" w:rsidP="00324024">
      <w:pPr>
        <w:pStyle w:val="NoteLevel2"/>
        <w:rPr>
          <w:rFonts w:ascii="Times New Roman" w:hAnsi="Times New Roman" w:cs="Times New Roman"/>
        </w:rPr>
      </w:pPr>
      <w:r w:rsidRPr="00A806D5">
        <w:rPr>
          <w:rFonts w:ascii="Times New Roman" w:hAnsi="Times New Roman" w:cs="Times New Roman"/>
        </w:rPr>
        <w:t xml:space="preserve">3. The plaintiff files a statement of claim (sets out the facts that they allege have given rise to the cause of action and the damages suffered. </w:t>
      </w:r>
    </w:p>
    <w:p w14:paraId="00B2216D" w14:textId="76BF92DE" w:rsidR="00AD361B" w:rsidRPr="00A806D5" w:rsidRDefault="00AD361B" w:rsidP="00324024">
      <w:pPr>
        <w:pStyle w:val="NoteLevel2"/>
        <w:rPr>
          <w:rFonts w:ascii="Times New Roman" w:hAnsi="Times New Roman" w:cs="Times New Roman"/>
        </w:rPr>
      </w:pPr>
      <w:r w:rsidRPr="00A806D5">
        <w:rPr>
          <w:rFonts w:ascii="Times New Roman" w:hAnsi="Times New Roman" w:cs="Times New Roman"/>
        </w:rPr>
        <w:t xml:space="preserve">4. Defendant files a Statement of Defence (a reply to a statement of claim, admitting facts not in dispute, denying other facts, and setting out facts in support of the defence. </w:t>
      </w:r>
    </w:p>
    <w:p w14:paraId="6E05FCC9" w14:textId="0F0A22DE" w:rsidR="00AD361B" w:rsidRPr="00A806D5" w:rsidRDefault="00AD361B" w:rsidP="00AD361B">
      <w:pPr>
        <w:pStyle w:val="NoteLevel3"/>
        <w:rPr>
          <w:rFonts w:ascii="Times New Roman" w:hAnsi="Times New Roman" w:cs="Times New Roman"/>
        </w:rPr>
      </w:pPr>
      <w:r w:rsidRPr="00A806D5">
        <w:rPr>
          <w:rFonts w:ascii="Times New Roman" w:hAnsi="Times New Roman" w:cs="Times New Roman"/>
        </w:rPr>
        <w:t>At this point defendants can file a counterclaim</w:t>
      </w:r>
    </w:p>
    <w:p w14:paraId="1700A6C2" w14:textId="7BB08038" w:rsidR="00AD361B" w:rsidRPr="00A806D5" w:rsidRDefault="00AD361B" w:rsidP="00AD361B">
      <w:pPr>
        <w:pStyle w:val="NoteLevel4"/>
        <w:rPr>
          <w:rFonts w:ascii="Times New Roman" w:hAnsi="Times New Roman" w:cs="Times New Roman"/>
        </w:rPr>
      </w:pPr>
      <w:r w:rsidRPr="00A806D5">
        <w:rPr>
          <w:rFonts w:ascii="Times New Roman" w:hAnsi="Times New Roman" w:cs="Times New Roman"/>
        </w:rPr>
        <w:lastRenderedPageBreak/>
        <w:t>A claim by the defendant arising from the same facts as the original action by the plaintiff to be tried along with that action</w:t>
      </w:r>
    </w:p>
    <w:p w14:paraId="751D2F67" w14:textId="313B5D21" w:rsidR="00AD361B" w:rsidRPr="00A806D5" w:rsidRDefault="00AD361B" w:rsidP="00AD361B">
      <w:pPr>
        <w:pStyle w:val="NoteLevel2"/>
        <w:rPr>
          <w:rFonts w:ascii="Times New Roman" w:hAnsi="Times New Roman" w:cs="Times New Roman"/>
        </w:rPr>
      </w:pPr>
      <w:r w:rsidRPr="00A806D5">
        <w:rPr>
          <w:rFonts w:ascii="Times New Roman" w:hAnsi="Times New Roman" w:cs="Times New Roman"/>
        </w:rPr>
        <w:t>5.  The preceding documents are gathered to form the body of the Pleadings</w:t>
      </w:r>
    </w:p>
    <w:p w14:paraId="43E487D2" w14:textId="372368A2" w:rsidR="00AD361B" w:rsidRPr="00A806D5" w:rsidRDefault="00AD361B" w:rsidP="00AD361B">
      <w:pPr>
        <w:pStyle w:val="NoteLevel3"/>
        <w:rPr>
          <w:rFonts w:ascii="Times New Roman" w:hAnsi="Times New Roman" w:cs="Times New Roman"/>
        </w:rPr>
      </w:pPr>
      <w:r w:rsidRPr="00A806D5">
        <w:rPr>
          <w:rFonts w:ascii="Times New Roman" w:hAnsi="Times New Roman" w:cs="Times New Roman"/>
          <w:u w:val="single"/>
        </w:rPr>
        <w:t xml:space="preserve">Pleadings </w:t>
      </w:r>
      <w:r w:rsidRPr="00A806D5">
        <w:rPr>
          <w:rFonts w:ascii="Times New Roman" w:hAnsi="Times New Roman" w:cs="Times New Roman"/>
        </w:rPr>
        <w:t>– documents filed by each party to an action providing information it intends to prove in court</w:t>
      </w:r>
    </w:p>
    <w:p w14:paraId="736F0742" w14:textId="60B4EE6E" w:rsidR="00AD361B" w:rsidRPr="00A806D5" w:rsidRDefault="00AD361B" w:rsidP="00AD361B">
      <w:pPr>
        <w:pStyle w:val="NoteLevel2"/>
        <w:rPr>
          <w:rFonts w:ascii="Times New Roman" w:hAnsi="Times New Roman" w:cs="Times New Roman"/>
        </w:rPr>
      </w:pPr>
      <w:r w:rsidRPr="00A806D5">
        <w:rPr>
          <w:rFonts w:ascii="Times New Roman" w:hAnsi="Times New Roman" w:cs="Times New Roman"/>
        </w:rPr>
        <w:t>6. Examination for Discovery – processes allowing either party to examine the other in order to narrow the issues</w:t>
      </w:r>
    </w:p>
    <w:p w14:paraId="182BCD9A" w14:textId="3AC394A1" w:rsidR="00AD361B" w:rsidRPr="00A806D5" w:rsidRDefault="00A806D5" w:rsidP="00AD361B">
      <w:pPr>
        <w:pStyle w:val="NoteLevel3"/>
        <w:rPr>
          <w:rFonts w:ascii="Times New Roman" w:hAnsi="Times New Roman" w:cs="Times New Roman"/>
        </w:rPr>
      </w:pPr>
      <w:r w:rsidRPr="00A806D5">
        <w:rPr>
          <w:rFonts w:ascii="Times New Roman" w:hAnsi="Times New Roman" w:cs="Times New Roman"/>
        </w:rPr>
        <w:t>Involves</w:t>
      </w:r>
      <w:r w:rsidR="007A0B3A" w:rsidRPr="00A806D5">
        <w:rPr>
          <w:rFonts w:ascii="Times New Roman" w:hAnsi="Times New Roman" w:cs="Times New Roman"/>
        </w:rPr>
        <w:t xml:space="preserve"> locating documents, preserving them, reeving them for relevance and producing them to the other side</w:t>
      </w:r>
    </w:p>
    <w:p w14:paraId="18478682" w14:textId="66E2206C" w:rsidR="00AD361B" w:rsidRPr="00A806D5" w:rsidRDefault="00A806D5" w:rsidP="007A0B3A">
      <w:pPr>
        <w:pStyle w:val="NoteLevel3"/>
        <w:rPr>
          <w:rFonts w:ascii="Times New Roman" w:hAnsi="Times New Roman" w:cs="Times New Roman"/>
        </w:rPr>
      </w:pPr>
      <w:r w:rsidRPr="00A806D5">
        <w:rPr>
          <w:rFonts w:ascii="Times New Roman" w:hAnsi="Times New Roman" w:cs="Times New Roman"/>
        </w:rPr>
        <w:t>Allows</w:t>
      </w:r>
      <w:r w:rsidR="00AD361B" w:rsidRPr="00A806D5">
        <w:rPr>
          <w:rFonts w:ascii="Times New Roman" w:hAnsi="Times New Roman" w:cs="Times New Roman"/>
        </w:rPr>
        <w:t xml:space="preserve"> a party to learn about the strength of the other party’s case so an informed decision about settlement can be made</w:t>
      </w:r>
    </w:p>
    <w:p w14:paraId="10E78A2E" w14:textId="5DE64685" w:rsidR="00AD361B" w:rsidRPr="00A806D5" w:rsidRDefault="00A806D5" w:rsidP="007A0B3A">
      <w:pPr>
        <w:pStyle w:val="NoteLevel3"/>
        <w:rPr>
          <w:rFonts w:ascii="Times New Roman" w:hAnsi="Times New Roman" w:cs="Times New Roman"/>
        </w:rPr>
      </w:pPr>
      <w:r w:rsidRPr="00A806D5">
        <w:rPr>
          <w:rFonts w:ascii="Times New Roman" w:hAnsi="Times New Roman" w:cs="Times New Roman"/>
        </w:rPr>
        <w:t>Each</w:t>
      </w:r>
      <w:r w:rsidR="00AD361B" w:rsidRPr="00A806D5">
        <w:rPr>
          <w:rFonts w:ascii="Times New Roman" w:hAnsi="Times New Roman" w:cs="Times New Roman"/>
        </w:rPr>
        <w:t xml:space="preserve"> party must also produce a list of witnesses and relevant documents</w:t>
      </w:r>
    </w:p>
    <w:p w14:paraId="1DACCE45" w14:textId="13970EC0" w:rsidR="00AD361B" w:rsidRPr="00A806D5" w:rsidRDefault="007A0B3A" w:rsidP="007A0B3A">
      <w:pPr>
        <w:pStyle w:val="NoteLevel1"/>
        <w:numPr>
          <w:ilvl w:val="0"/>
          <w:numId w:val="17"/>
        </w:numPr>
        <w:rPr>
          <w:rFonts w:ascii="Times New Roman" w:hAnsi="Times New Roman" w:cs="Times New Roman"/>
        </w:rPr>
      </w:pPr>
      <w:r w:rsidRPr="00A806D5">
        <w:rPr>
          <w:rFonts w:ascii="Times New Roman" w:hAnsi="Times New Roman" w:cs="Times New Roman"/>
        </w:rPr>
        <w:t>The Trial</w:t>
      </w:r>
    </w:p>
    <w:p w14:paraId="5AFC13F9" w14:textId="63E8C758" w:rsidR="007A0B3A" w:rsidRPr="00A806D5" w:rsidRDefault="007A0B3A" w:rsidP="007A0B3A">
      <w:pPr>
        <w:pStyle w:val="NoteLevel2"/>
        <w:rPr>
          <w:rFonts w:ascii="Times New Roman" w:hAnsi="Times New Roman" w:cs="Times New Roman"/>
        </w:rPr>
      </w:pPr>
      <w:r w:rsidRPr="00A806D5">
        <w:rPr>
          <w:rFonts w:ascii="Times New Roman" w:hAnsi="Times New Roman" w:cs="Times New Roman"/>
        </w:rPr>
        <w:t xml:space="preserve">In </w:t>
      </w:r>
      <w:r w:rsidRPr="00A806D5">
        <w:rPr>
          <w:rFonts w:ascii="Times New Roman" w:hAnsi="Times New Roman" w:cs="Times New Roman"/>
          <w:b/>
        </w:rPr>
        <w:t>private actions</w:t>
      </w:r>
      <w:r w:rsidRPr="00A806D5">
        <w:rPr>
          <w:rFonts w:ascii="Times New Roman" w:hAnsi="Times New Roman" w:cs="Times New Roman"/>
        </w:rPr>
        <w:t xml:space="preserve"> (civil) the burden of proof is on the plaintiff, and the standard of proof is the balance of probabilities or &gt;50/50</w:t>
      </w:r>
    </w:p>
    <w:p w14:paraId="6103A549" w14:textId="32C0C3B8" w:rsidR="007A0B3A" w:rsidRPr="00A806D5" w:rsidRDefault="00331B88" w:rsidP="007A0B3A">
      <w:pPr>
        <w:pStyle w:val="NoteLevel2"/>
        <w:rPr>
          <w:rFonts w:ascii="Times New Roman" w:hAnsi="Times New Roman" w:cs="Times New Roman"/>
        </w:rPr>
      </w:pPr>
      <w:r w:rsidRPr="00A806D5">
        <w:rPr>
          <w:rFonts w:ascii="Times New Roman" w:hAnsi="Times New Roman" w:cs="Times New Roman"/>
        </w:rPr>
        <w:t>Plaintiffs must argue that the facts prove the claim in law, while the defendant must come up with another version or minimize the value of the evidence submitted by the plaintiff</w:t>
      </w:r>
    </w:p>
    <w:p w14:paraId="689EE4EA" w14:textId="3897A5A6" w:rsidR="00331B88" w:rsidRPr="00A806D5" w:rsidRDefault="00331B88" w:rsidP="007A0B3A">
      <w:pPr>
        <w:pStyle w:val="NoteLevel2"/>
        <w:rPr>
          <w:rFonts w:ascii="Times New Roman" w:hAnsi="Times New Roman" w:cs="Times New Roman"/>
        </w:rPr>
      </w:pPr>
      <w:r w:rsidRPr="00A806D5">
        <w:rPr>
          <w:rFonts w:ascii="Times New Roman" w:hAnsi="Times New Roman" w:cs="Times New Roman"/>
        </w:rPr>
        <w:t xml:space="preserve">Evidence is brought before the court by examining witnesses. </w:t>
      </w:r>
    </w:p>
    <w:p w14:paraId="3B229414" w14:textId="30723B50" w:rsidR="00331B88" w:rsidRPr="00A806D5" w:rsidRDefault="00331B88" w:rsidP="007A0B3A">
      <w:pPr>
        <w:pStyle w:val="NoteLevel2"/>
        <w:rPr>
          <w:rFonts w:ascii="Times New Roman" w:hAnsi="Times New Roman" w:cs="Times New Roman"/>
        </w:rPr>
      </w:pPr>
      <w:r w:rsidRPr="00A806D5">
        <w:rPr>
          <w:rFonts w:ascii="Times New Roman" w:hAnsi="Times New Roman" w:cs="Times New Roman"/>
        </w:rPr>
        <w:t>Some evidence may not be admissible as they are prejudicial without adding anything to the facts in dispute or because they are hearsay</w:t>
      </w:r>
    </w:p>
    <w:p w14:paraId="15567279" w14:textId="31BB2197" w:rsidR="00331B88" w:rsidRPr="00A806D5" w:rsidRDefault="00331B88" w:rsidP="00331B88">
      <w:pPr>
        <w:pStyle w:val="NoteLevel3"/>
        <w:rPr>
          <w:rFonts w:ascii="Times New Roman" w:hAnsi="Times New Roman" w:cs="Times New Roman"/>
        </w:rPr>
      </w:pPr>
      <w:r w:rsidRPr="00A806D5">
        <w:rPr>
          <w:rFonts w:ascii="Times New Roman" w:hAnsi="Times New Roman" w:cs="Times New Roman"/>
        </w:rPr>
        <w:t>Hearsay – words attributed by a witness to a person who is not before the court</w:t>
      </w:r>
    </w:p>
    <w:p w14:paraId="73047BBD" w14:textId="72F9597B" w:rsidR="00331B88" w:rsidRPr="00A806D5" w:rsidRDefault="00331B88" w:rsidP="00331B88">
      <w:pPr>
        <w:pStyle w:val="NoteLevel2"/>
        <w:rPr>
          <w:rFonts w:ascii="Times New Roman" w:hAnsi="Times New Roman" w:cs="Times New Roman"/>
        </w:rPr>
      </w:pPr>
      <w:r w:rsidRPr="00A806D5">
        <w:rPr>
          <w:rFonts w:ascii="Times New Roman" w:hAnsi="Times New Roman" w:cs="Times New Roman"/>
        </w:rPr>
        <w:t>Judgment: judges may give the decision at once or after a short recess or if the case is very complicated they can reserve judgment to study notes and facts</w:t>
      </w:r>
    </w:p>
    <w:p w14:paraId="5510EFB0" w14:textId="6B12D7F0" w:rsidR="00331B88" w:rsidRPr="00A806D5" w:rsidRDefault="00331B88" w:rsidP="00331B88">
      <w:pPr>
        <w:pStyle w:val="NoteLevel3"/>
        <w:rPr>
          <w:rFonts w:ascii="Times New Roman" w:hAnsi="Times New Roman" w:cs="Times New Roman"/>
        </w:rPr>
      </w:pPr>
      <w:r w:rsidRPr="00A806D5">
        <w:rPr>
          <w:rFonts w:ascii="Times New Roman" w:hAnsi="Times New Roman" w:cs="Times New Roman"/>
        </w:rPr>
        <w:t>Reserve Judgment – postpone giving the decision after the hearing ends</w:t>
      </w:r>
    </w:p>
    <w:p w14:paraId="4CF2F5EB" w14:textId="315B82CF" w:rsidR="00331B88" w:rsidRPr="00A806D5" w:rsidRDefault="00331B88" w:rsidP="00331B88">
      <w:pPr>
        <w:pStyle w:val="NoteLevel1"/>
        <w:numPr>
          <w:ilvl w:val="0"/>
          <w:numId w:val="18"/>
        </w:numPr>
        <w:rPr>
          <w:rFonts w:ascii="Times New Roman" w:hAnsi="Times New Roman" w:cs="Times New Roman"/>
        </w:rPr>
      </w:pPr>
      <w:r w:rsidRPr="00A806D5">
        <w:rPr>
          <w:rFonts w:ascii="Times New Roman" w:hAnsi="Times New Roman" w:cs="Times New Roman"/>
        </w:rPr>
        <w:t>Appeals</w:t>
      </w:r>
    </w:p>
    <w:p w14:paraId="1FD10939" w14:textId="62B8FE7B" w:rsidR="00331B88" w:rsidRPr="00A806D5" w:rsidRDefault="00331B88" w:rsidP="00331B88">
      <w:pPr>
        <w:pStyle w:val="NoteLevel2"/>
        <w:rPr>
          <w:rFonts w:ascii="Times New Roman" w:hAnsi="Times New Roman" w:cs="Times New Roman"/>
        </w:rPr>
      </w:pPr>
      <w:r w:rsidRPr="00A806D5">
        <w:rPr>
          <w:rFonts w:ascii="Times New Roman" w:hAnsi="Times New Roman" w:cs="Times New Roman"/>
        </w:rPr>
        <w:t>Serve notice within 30 days or less</w:t>
      </w:r>
    </w:p>
    <w:p w14:paraId="6E07AC44" w14:textId="13E2ABA9" w:rsidR="00331B88" w:rsidRPr="00A806D5" w:rsidRDefault="00331B88" w:rsidP="00331B88">
      <w:pPr>
        <w:pStyle w:val="NoteLevel1"/>
        <w:numPr>
          <w:ilvl w:val="0"/>
          <w:numId w:val="19"/>
        </w:numPr>
        <w:rPr>
          <w:rFonts w:ascii="Times New Roman" w:hAnsi="Times New Roman" w:cs="Times New Roman"/>
        </w:rPr>
      </w:pPr>
      <w:r w:rsidRPr="00A806D5">
        <w:rPr>
          <w:rFonts w:ascii="Times New Roman" w:hAnsi="Times New Roman" w:cs="Times New Roman"/>
        </w:rPr>
        <w:t>Costs</w:t>
      </w:r>
    </w:p>
    <w:p w14:paraId="0ACA7477" w14:textId="0DBF85ED" w:rsidR="00331B88" w:rsidRPr="00A806D5" w:rsidRDefault="00331B88" w:rsidP="00331B88">
      <w:pPr>
        <w:pStyle w:val="NoteLevel2"/>
        <w:numPr>
          <w:ilvl w:val="1"/>
          <w:numId w:val="19"/>
        </w:numPr>
        <w:rPr>
          <w:rFonts w:ascii="Times New Roman" w:hAnsi="Times New Roman" w:cs="Times New Roman"/>
        </w:rPr>
      </w:pPr>
      <w:r w:rsidRPr="00A806D5">
        <w:rPr>
          <w:rFonts w:ascii="Times New Roman" w:hAnsi="Times New Roman" w:cs="Times New Roman"/>
        </w:rPr>
        <w:t>Who provides funds for the court system?</w:t>
      </w:r>
    </w:p>
    <w:p w14:paraId="1C373A2D" w14:textId="0EA6697C" w:rsidR="00331B88" w:rsidRPr="00A806D5" w:rsidRDefault="00331B88" w:rsidP="00331B88">
      <w:pPr>
        <w:pStyle w:val="NoteLevel3"/>
        <w:numPr>
          <w:ilvl w:val="2"/>
          <w:numId w:val="19"/>
        </w:numPr>
        <w:rPr>
          <w:rFonts w:ascii="Times New Roman" w:hAnsi="Times New Roman" w:cs="Times New Roman"/>
        </w:rPr>
      </w:pPr>
      <w:r w:rsidRPr="00A806D5">
        <w:rPr>
          <w:rFonts w:ascii="Times New Roman" w:hAnsi="Times New Roman" w:cs="Times New Roman"/>
        </w:rPr>
        <w:t>Governments pay the expenses of sustaining the courts</w:t>
      </w:r>
    </w:p>
    <w:p w14:paraId="078183B5" w14:textId="2E3A416C" w:rsidR="00331B88" w:rsidRPr="00A806D5" w:rsidRDefault="00331B88" w:rsidP="00331B88">
      <w:pPr>
        <w:pStyle w:val="NoteLevel4"/>
        <w:numPr>
          <w:ilvl w:val="3"/>
          <w:numId w:val="19"/>
        </w:numPr>
        <w:rPr>
          <w:rFonts w:ascii="Times New Roman" w:hAnsi="Times New Roman" w:cs="Times New Roman"/>
        </w:rPr>
      </w:pPr>
      <w:r w:rsidRPr="00A806D5">
        <w:rPr>
          <w:rFonts w:ascii="Times New Roman" w:hAnsi="Times New Roman" w:cs="Times New Roman"/>
        </w:rPr>
        <w:t>Includes: paying salaries of judges, registrars, clerks and other employees</w:t>
      </w:r>
      <w:r w:rsidR="008A363A" w:rsidRPr="00A806D5">
        <w:rPr>
          <w:rFonts w:ascii="Times New Roman" w:hAnsi="Times New Roman" w:cs="Times New Roman"/>
        </w:rPr>
        <w:t xml:space="preserve"> as well as maintenance. </w:t>
      </w:r>
    </w:p>
    <w:p w14:paraId="0A425818" w14:textId="0BECA8A0" w:rsidR="008A363A" w:rsidRPr="00A806D5" w:rsidRDefault="008A363A" w:rsidP="008A363A">
      <w:pPr>
        <w:pStyle w:val="NoteLevel3"/>
        <w:rPr>
          <w:rFonts w:ascii="Times New Roman" w:hAnsi="Times New Roman" w:cs="Times New Roman"/>
        </w:rPr>
      </w:pPr>
      <w:r w:rsidRPr="00A806D5">
        <w:rPr>
          <w:rFonts w:ascii="Times New Roman" w:hAnsi="Times New Roman" w:cs="Times New Roman"/>
        </w:rPr>
        <w:t xml:space="preserve">Litigants pay a portion of the overhead costs for items such as issuing a write or registering a judgment against a losing defendant in order to enforce a claim. </w:t>
      </w:r>
    </w:p>
    <w:p w14:paraId="0E92F833" w14:textId="741011CE" w:rsidR="008A363A" w:rsidRPr="00A806D5" w:rsidRDefault="008A363A" w:rsidP="008A363A">
      <w:pPr>
        <w:pStyle w:val="NoteLevel2"/>
        <w:rPr>
          <w:rFonts w:ascii="Times New Roman" w:hAnsi="Times New Roman" w:cs="Times New Roman"/>
        </w:rPr>
      </w:pPr>
      <w:r w:rsidRPr="00A806D5">
        <w:rPr>
          <w:rFonts w:ascii="Times New Roman" w:hAnsi="Times New Roman" w:cs="Times New Roman"/>
        </w:rPr>
        <w:t>Solicitor-Client Fees</w:t>
      </w:r>
    </w:p>
    <w:p w14:paraId="35FB546A" w14:textId="4F1B5DDD" w:rsidR="008A363A" w:rsidRPr="00A806D5" w:rsidRDefault="008A363A" w:rsidP="008A363A">
      <w:pPr>
        <w:pStyle w:val="NoteLevel3"/>
        <w:rPr>
          <w:rFonts w:ascii="Times New Roman" w:hAnsi="Times New Roman" w:cs="Times New Roman"/>
        </w:rPr>
      </w:pPr>
      <w:r w:rsidRPr="00A806D5">
        <w:rPr>
          <w:rFonts w:ascii="Times New Roman" w:hAnsi="Times New Roman" w:cs="Times New Roman"/>
        </w:rPr>
        <w:lastRenderedPageBreak/>
        <w:t>Litigants pay the costs of hiring their own lawyers or they can use legal aid</w:t>
      </w:r>
    </w:p>
    <w:p w14:paraId="55C60913" w14:textId="34E9F619" w:rsidR="008A363A" w:rsidRPr="00A806D5" w:rsidRDefault="008A363A" w:rsidP="008A363A">
      <w:pPr>
        <w:pStyle w:val="NoteLevel4"/>
        <w:rPr>
          <w:rFonts w:ascii="Times New Roman" w:hAnsi="Times New Roman" w:cs="Times New Roman"/>
        </w:rPr>
      </w:pPr>
      <w:r w:rsidRPr="00A806D5">
        <w:rPr>
          <w:rFonts w:ascii="Times New Roman" w:hAnsi="Times New Roman" w:cs="Times New Roman"/>
          <w:u w:val="single"/>
        </w:rPr>
        <w:t>Legal aid</w:t>
      </w:r>
      <w:r w:rsidRPr="00A806D5">
        <w:rPr>
          <w:rFonts w:ascii="Times New Roman" w:hAnsi="Times New Roman" w:cs="Times New Roman"/>
        </w:rPr>
        <w:t xml:space="preserve"> – a system where the government pays for many legal services provided to low income litigants</w:t>
      </w:r>
    </w:p>
    <w:p w14:paraId="7EEDCEFC" w14:textId="2CA79ACA" w:rsidR="008A363A" w:rsidRPr="00A806D5" w:rsidRDefault="008A363A" w:rsidP="008A363A">
      <w:pPr>
        <w:pStyle w:val="NoteLevel3"/>
        <w:rPr>
          <w:rFonts w:ascii="Times New Roman" w:hAnsi="Times New Roman" w:cs="Times New Roman"/>
        </w:rPr>
      </w:pPr>
      <w:r w:rsidRPr="00A806D5">
        <w:rPr>
          <w:rFonts w:ascii="Times New Roman" w:hAnsi="Times New Roman" w:cs="Times New Roman"/>
          <w:u w:val="single"/>
        </w:rPr>
        <w:t>Solicitor-Client fee</w:t>
      </w:r>
      <w:r w:rsidRPr="00A806D5">
        <w:rPr>
          <w:rFonts w:ascii="Times New Roman" w:hAnsi="Times New Roman" w:cs="Times New Roman"/>
        </w:rPr>
        <w:t xml:space="preserve"> – payment for the time and expenses of a lawyer in preparing a case and representing the client in negotiations to settle or in court</w:t>
      </w:r>
    </w:p>
    <w:p w14:paraId="27880EAA" w14:textId="11A59CA5" w:rsidR="008A363A" w:rsidRPr="00A806D5" w:rsidRDefault="008A363A" w:rsidP="008A363A">
      <w:pPr>
        <w:pStyle w:val="NoteLevel2"/>
        <w:rPr>
          <w:rFonts w:ascii="Times New Roman" w:hAnsi="Times New Roman" w:cs="Times New Roman"/>
        </w:rPr>
      </w:pPr>
      <w:r w:rsidRPr="00A806D5">
        <w:rPr>
          <w:rFonts w:ascii="Times New Roman" w:hAnsi="Times New Roman" w:cs="Times New Roman"/>
        </w:rPr>
        <w:t>Party and party costs</w:t>
      </w:r>
    </w:p>
    <w:p w14:paraId="29A748EE" w14:textId="2066E5CC" w:rsidR="008A363A" w:rsidRPr="00A806D5" w:rsidRDefault="00760814" w:rsidP="008A363A">
      <w:pPr>
        <w:pStyle w:val="NoteLevel3"/>
        <w:rPr>
          <w:rFonts w:ascii="Times New Roman" w:hAnsi="Times New Roman" w:cs="Times New Roman"/>
        </w:rPr>
      </w:pPr>
      <w:r w:rsidRPr="00A806D5">
        <w:rPr>
          <w:rFonts w:ascii="Times New Roman" w:hAnsi="Times New Roman" w:cs="Times New Roman"/>
        </w:rPr>
        <w:t>Party and Party Costs – an award that shifts some of the costs of litigation to the losing side according to a published scale of fees</w:t>
      </w:r>
    </w:p>
    <w:p w14:paraId="650F8B7B" w14:textId="5D0CCCCD" w:rsidR="00760814" w:rsidRPr="00A806D5" w:rsidRDefault="00760814" w:rsidP="008A363A">
      <w:pPr>
        <w:pStyle w:val="NoteLevel3"/>
        <w:rPr>
          <w:rFonts w:ascii="Times New Roman" w:hAnsi="Times New Roman" w:cs="Times New Roman"/>
        </w:rPr>
      </w:pPr>
      <w:r w:rsidRPr="00A806D5">
        <w:rPr>
          <w:rFonts w:ascii="Times New Roman" w:hAnsi="Times New Roman" w:cs="Times New Roman"/>
        </w:rPr>
        <w:t>If a plaintiff wins…”x damages plus costs”</w:t>
      </w:r>
    </w:p>
    <w:p w14:paraId="4F19CB15" w14:textId="753E5D40" w:rsidR="00760814" w:rsidRPr="00A806D5" w:rsidRDefault="00760814" w:rsidP="008A363A">
      <w:pPr>
        <w:pStyle w:val="NoteLevel3"/>
        <w:rPr>
          <w:rFonts w:ascii="Times New Roman" w:hAnsi="Times New Roman" w:cs="Times New Roman"/>
        </w:rPr>
      </w:pPr>
      <w:r w:rsidRPr="00A806D5">
        <w:rPr>
          <w:rFonts w:ascii="Times New Roman" w:hAnsi="Times New Roman" w:cs="Times New Roman"/>
        </w:rPr>
        <w:t>If a defendant wins…” dismiss the claim with costs”</w:t>
      </w:r>
    </w:p>
    <w:p w14:paraId="748C4F24" w14:textId="34445F49" w:rsidR="00760814" w:rsidRPr="00A806D5" w:rsidRDefault="00760814" w:rsidP="00760814">
      <w:pPr>
        <w:pStyle w:val="NoteLevel2"/>
        <w:rPr>
          <w:rFonts w:ascii="Times New Roman" w:hAnsi="Times New Roman" w:cs="Times New Roman"/>
        </w:rPr>
      </w:pPr>
      <w:r w:rsidRPr="00A806D5">
        <w:rPr>
          <w:rFonts w:ascii="Times New Roman" w:hAnsi="Times New Roman" w:cs="Times New Roman"/>
        </w:rPr>
        <w:t>Total cost of litigation</w:t>
      </w:r>
    </w:p>
    <w:p w14:paraId="1E9CC5DA" w14:textId="19FD9199" w:rsidR="007E7B80" w:rsidRPr="00A806D5" w:rsidRDefault="00760814" w:rsidP="007E7B80">
      <w:pPr>
        <w:pStyle w:val="NoteLevel3"/>
        <w:rPr>
          <w:rFonts w:ascii="Times New Roman" w:hAnsi="Times New Roman" w:cs="Times New Roman"/>
        </w:rPr>
      </w:pPr>
      <w:r w:rsidRPr="00A806D5">
        <w:rPr>
          <w:rFonts w:ascii="Times New Roman" w:hAnsi="Times New Roman" w:cs="Times New Roman"/>
        </w:rPr>
        <w:t>A solicitor-client fee is usually more than an award of party and party costs</w:t>
      </w:r>
      <w:r w:rsidR="007E7B80" w:rsidRPr="00A806D5">
        <w:rPr>
          <w:rFonts w:ascii="Times New Roman" w:hAnsi="Times New Roman" w:cs="Times New Roman"/>
        </w:rPr>
        <w:t xml:space="preserve"> that winners receive </w:t>
      </w:r>
    </w:p>
    <w:p w14:paraId="53AC8BCB" w14:textId="6304245A" w:rsidR="00760814" w:rsidRPr="00A806D5" w:rsidRDefault="00760814" w:rsidP="007E7B80">
      <w:pPr>
        <w:pStyle w:val="NoteLevel3"/>
        <w:rPr>
          <w:rFonts w:ascii="Times New Roman" w:hAnsi="Times New Roman" w:cs="Times New Roman"/>
        </w:rPr>
      </w:pPr>
      <w:proofErr w:type="gramStart"/>
      <w:r w:rsidRPr="00A806D5">
        <w:rPr>
          <w:rFonts w:ascii="Times New Roman" w:hAnsi="Times New Roman" w:cs="Times New Roman"/>
        </w:rPr>
        <w:t>losers</w:t>
      </w:r>
      <w:proofErr w:type="gramEnd"/>
      <w:r w:rsidRPr="00A806D5">
        <w:rPr>
          <w:rFonts w:ascii="Times New Roman" w:hAnsi="Times New Roman" w:cs="Times New Roman"/>
        </w:rPr>
        <w:t xml:space="preserve"> are w</w:t>
      </w:r>
      <w:r w:rsidR="007E7B80" w:rsidRPr="00A806D5">
        <w:rPr>
          <w:rFonts w:ascii="Times New Roman" w:hAnsi="Times New Roman" w:cs="Times New Roman"/>
        </w:rPr>
        <w:t>orse off as they must pay both</w:t>
      </w:r>
      <w:r w:rsidRPr="00A806D5">
        <w:rPr>
          <w:rFonts w:ascii="Times New Roman" w:hAnsi="Times New Roman" w:cs="Times New Roman"/>
        </w:rPr>
        <w:t xml:space="preserve"> party and party costs as well as their own solicitor-client fees and the amount of the judgment</w:t>
      </w:r>
      <w:r w:rsidR="007E7B80" w:rsidRPr="00A806D5">
        <w:rPr>
          <w:rFonts w:ascii="Times New Roman" w:hAnsi="Times New Roman" w:cs="Times New Roman"/>
        </w:rPr>
        <w:t>. Sometimes losers may have to pay the winner’s entire solicitor-client fees</w:t>
      </w:r>
    </w:p>
    <w:p w14:paraId="7547EAB5" w14:textId="28E4D6BB" w:rsidR="007E7B80" w:rsidRPr="00A806D5" w:rsidRDefault="007E7B80" w:rsidP="007E7B80">
      <w:pPr>
        <w:pStyle w:val="NoteLevel1"/>
        <w:numPr>
          <w:ilvl w:val="0"/>
          <w:numId w:val="20"/>
        </w:numPr>
        <w:rPr>
          <w:rFonts w:ascii="Times New Roman" w:hAnsi="Times New Roman" w:cs="Times New Roman"/>
        </w:rPr>
      </w:pPr>
      <w:r w:rsidRPr="00A806D5">
        <w:rPr>
          <w:rFonts w:ascii="Times New Roman" w:hAnsi="Times New Roman" w:cs="Times New Roman"/>
        </w:rPr>
        <w:t>Legal Aid</w:t>
      </w:r>
    </w:p>
    <w:p w14:paraId="5088BDC4" w14:textId="31955B69" w:rsidR="007E7B80" w:rsidRPr="00A806D5" w:rsidRDefault="001A36B2" w:rsidP="007E7B80">
      <w:pPr>
        <w:pStyle w:val="NoteLevel2"/>
        <w:numPr>
          <w:ilvl w:val="1"/>
          <w:numId w:val="20"/>
        </w:numPr>
        <w:rPr>
          <w:rFonts w:ascii="Times New Roman" w:hAnsi="Times New Roman" w:cs="Times New Roman"/>
        </w:rPr>
      </w:pPr>
      <w:proofErr w:type="spellStart"/>
      <w:r w:rsidRPr="00A806D5">
        <w:rPr>
          <w:rFonts w:ascii="Times New Roman" w:hAnsi="Times New Roman" w:cs="Times New Roman"/>
          <w:u w:val="single"/>
        </w:rPr>
        <w:t>Judicare</w:t>
      </w:r>
      <w:proofErr w:type="spellEnd"/>
      <w:r w:rsidRPr="00A806D5">
        <w:rPr>
          <w:rFonts w:ascii="Times New Roman" w:hAnsi="Times New Roman" w:cs="Times New Roman"/>
          <w:u w:val="single"/>
        </w:rPr>
        <w:t xml:space="preserve"> Model </w:t>
      </w:r>
      <w:r w:rsidRPr="00A806D5">
        <w:rPr>
          <w:rFonts w:ascii="Times New Roman" w:hAnsi="Times New Roman" w:cs="Times New Roman"/>
        </w:rPr>
        <w:t>– a model of legal aid in which lawyers agree to be paid according to government fee schedules for serving clients who qualify for legal aid.</w:t>
      </w:r>
    </w:p>
    <w:p w14:paraId="49E0ABCD" w14:textId="4ADF170C" w:rsidR="001A36B2" w:rsidRPr="00A806D5" w:rsidRDefault="001A36B2" w:rsidP="001A36B2">
      <w:pPr>
        <w:pStyle w:val="NoteLevel3"/>
        <w:numPr>
          <w:ilvl w:val="2"/>
          <w:numId w:val="20"/>
        </w:numPr>
        <w:rPr>
          <w:rFonts w:ascii="Times New Roman" w:hAnsi="Times New Roman" w:cs="Times New Roman"/>
        </w:rPr>
      </w:pPr>
      <w:r w:rsidRPr="00A806D5">
        <w:rPr>
          <w:rFonts w:ascii="Times New Roman" w:hAnsi="Times New Roman" w:cs="Times New Roman"/>
        </w:rPr>
        <w:t>Clients must apply to legal aid and obtain a certificate to qualify for the program</w:t>
      </w:r>
    </w:p>
    <w:p w14:paraId="55068330" w14:textId="05B653B0" w:rsidR="001A36B2" w:rsidRPr="00A806D5" w:rsidRDefault="001A36B2" w:rsidP="001A36B2">
      <w:pPr>
        <w:pStyle w:val="NoteLevel3"/>
        <w:numPr>
          <w:ilvl w:val="2"/>
          <w:numId w:val="20"/>
        </w:numPr>
        <w:rPr>
          <w:rFonts w:ascii="Times New Roman" w:hAnsi="Times New Roman" w:cs="Times New Roman"/>
        </w:rPr>
      </w:pPr>
      <w:r w:rsidRPr="00A806D5">
        <w:rPr>
          <w:rFonts w:ascii="Times New Roman" w:hAnsi="Times New Roman" w:cs="Times New Roman"/>
        </w:rPr>
        <w:t>Only criminal, quasi-criminal, and family law matters qualify for legal aid certificates</w:t>
      </w:r>
    </w:p>
    <w:p w14:paraId="6B84114E" w14:textId="75EA2C0E" w:rsidR="001A36B2" w:rsidRPr="00A806D5" w:rsidRDefault="001A36B2" w:rsidP="001A36B2">
      <w:pPr>
        <w:pStyle w:val="NoteLevel2"/>
        <w:rPr>
          <w:rFonts w:ascii="Times New Roman" w:hAnsi="Times New Roman" w:cs="Times New Roman"/>
        </w:rPr>
      </w:pPr>
      <w:r w:rsidRPr="00A806D5">
        <w:rPr>
          <w:rFonts w:ascii="Times New Roman" w:hAnsi="Times New Roman" w:cs="Times New Roman"/>
        </w:rPr>
        <w:t>Community legal services or legal clinic model – a model of legal aid where legal services are delivered by community law offices with full time staff lawyers and managed by boards of elected by residents of the community</w:t>
      </w:r>
    </w:p>
    <w:p w14:paraId="7F338109" w14:textId="0651A3F0" w:rsidR="001A36B2" w:rsidRPr="00A806D5" w:rsidRDefault="001A36B2" w:rsidP="001A36B2">
      <w:pPr>
        <w:pStyle w:val="NoteLevel3"/>
        <w:rPr>
          <w:rFonts w:ascii="Times New Roman" w:hAnsi="Times New Roman" w:cs="Times New Roman"/>
        </w:rPr>
      </w:pPr>
      <w:r w:rsidRPr="00A806D5">
        <w:rPr>
          <w:rFonts w:ascii="Times New Roman" w:hAnsi="Times New Roman" w:cs="Times New Roman"/>
        </w:rPr>
        <w:t>Government fund clinics staffed with full time lawyers who spend all their time providing services to qualified low income clients</w:t>
      </w:r>
    </w:p>
    <w:p w14:paraId="7206B4C3" w14:textId="331EA7D4" w:rsidR="001A36B2" w:rsidRPr="00A806D5" w:rsidRDefault="001A36B2" w:rsidP="001A36B2">
      <w:pPr>
        <w:pStyle w:val="NoteLevel1"/>
        <w:numPr>
          <w:ilvl w:val="0"/>
          <w:numId w:val="21"/>
        </w:numPr>
        <w:rPr>
          <w:rFonts w:ascii="Times New Roman" w:hAnsi="Times New Roman" w:cs="Times New Roman"/>
        </w:rPr>
      </w:pPr>
      <w:r w:rsidRPr="00A806D5">
        <w:rPr>
          <w:rFonts w:ascii="Times New Roman" w:hAnsi="Times New Roman" w:cs="Times New Roman"/>
        </w:rPr>
        <w:t>Contingent Fees</w:t>
      </w:r>
    </w:p>
    <w:p w14:paraId="4A3A215C" w14:textId="77F69F6F" w:rsidR="001A36B2" w:rsidRPr="00A806D5" w:rsidRDefault="001A36B2" w:rsidP="001A36B2">
      <w:pPr>
        <w:pStyle w:val="NoteLevel2"/>
        <w:numPr>
          <w:ilvl w:val="1"/>
          <w:numId w:val="21"/>
        </w:numPr>
        <w:rPr>
          <w:rFonts w:ascii="Times New Roman" w:hAnsi="Times New Roman" w:cs="Times New Roman"/>
        </w:rPr>
      </w:pPr>
      <w:r w:rsidRPr="00A806D5">
        <w:rPr>
          <w:rFonts w:ascii="Times New Roman" w:hAnsi="Times New Roman" w:cs="Times New Roman"/>
        </w:rPr>
        <w:t>Origins in the States</w:t>
      </w:r>
    </w:p>
    <w:p w14:paraId="3A194EF3" w14:textId="619F0FA6" w:rsidR="001A36B2" w:rsidRPr="00A806D5" w:rsidRDefault="001A36B2" w:rsidP="001A36B2">
      <w:pPr>
        <w:pStyle w:val="NoteLevel3"/>
        <w:numPr>
          <w:ilvl w:val="2"/>
          <w:numId w:val="21"/>
        </w:numPr>
        <w:rPr>
          <w:rFonts w:ascii="Times New Roman" w:hAnsi="Times New Roman" w:cs="Times New Roman"/>
        </w:rPr>
      </w:pPr>
      <w:r w:rsidRPr="00A806D5">
        <w:rPr>
          <w:rFonts w:ascii="Times New Roman" w:hAnsi="Times New Roman" w:cs="Times New Roman"/>
        </w:rPr>
        <w:t>Courts do no</w:t>
      </w:r>
      <w:r w:rsidR="00E473DA" w:rsidRPr="00A806D5">
        <w:rPr>
          <w:rFonts w:ascii="Times New Roman" w:hAnsi="Times New Roman" w:cs="Times New Roman"/>
        </w:rPr>
        <w:t>t follow a “loser pays” system, so both parties pay their lawyer fees</w:t>
      </w:r>
    </w:p>
    <w:p w14:paraId="32898AD0" w14:textId="7B84D980" w:rsidR="00E473DA" w:rsidRPr="00A806D5" w:rsidRDefault="00E473DA" w:rsidP="001A36B2">
      <w:pPr>
        <w:pStyle w:val="NoteLevel3"/>
        <w:numPr>
          <w:ilvl w:val="2"/>
          <w:numId w:val="21"/>
        </w:numPr>
        <w:rPr>
          <w:rFonts w:ascii="Times New Roman" w:hAnsi="Times New Roman" w:cs="Times New Roman"/>
        </w:rPr>
      </w:pPr>
      <w:r w:rsidRPr="00A806D5">
        <w:rPr>
          <w:rFonts w:ascii="Times New Roman" w:hAnsi="Times New Roman" w:cs="Times New Roman"/>
          <w:u w:val="single"/>
        </w:rPr>
        <w:t>Contingency fee</w:t>
      </w:r>
      <w:r w:rsidRPr="00A806D5">
        <w:rPr>
          <w:rFonts w:ascii="Times New Roman" w:hAnsi="Times New Roman" w:cs="Times New Roman"/>
        </w:rPr>
        <w:t xml:space="preserve"> – a fee paid </w:t>
      </w:r>
      <w:proofErr w:type="gramStart"/>
      <w:r w:rsidRPr="00A806D5">
        <w:rPr>
          <w:rFonts w:ascii="Times New Roman" w:hAnsi="Times New Roman" w:cs="Times New Roman"/>
        </w:rPr>
        <w:t>for a lawyers</w:t>
      </w:r>
      <w:proofErr w:type="gramEnd"/>
      <w:r w:rsidRPr="00A806D5">
        <w:rPr>
          <w:rFonts w:ascii="Times New Roman" w:hAnsi="Times New Roman" w:cs="Times New Roman"/>
        </w:rPr>
        <w:t xml:space="preserve"> services only if the client is successful. There is no charge if the client is unsuccessful</w:t>
      </w:r>
    </w:p>
    <w:p w14:paraId="3940F11A" w14:textId="345DB47C" w:rsidR="00E473DA" w:rsidRPr="00A806D5" w:rsidRDefault="00E473DA" w:rsidP="00E473DA">
      <w:pPr>
        <w:pStyle w:val="NoteLevel2"/>
        <w:rPr>
          <w:rFonts w:ascii="Times New Roman" w:hAnsi="Times New Roman" w:cs="Times New Roman"/>
        </w:rPr>
      </w:pPr>
      <w:r w:rsidRPr="00A806D5">
        <w:rPr>
          <w:rFonts w:ascii="Times New Roman" w:hAnsi="Times New Roman" w:cs="Times New Roman"/>
        </w:rPr>
        <w:t>The Use of Contingent Fees in Canada</w:t>
      </w:r>
    </w:p>
    <w:p w14:paraId="32990B92" w14:textId="35B7D368" w:rsidR="00E473DA" w:rsidRPr="00A806D5" w:rsidRDefault="00E473DA" w:rsidP="00E473DA">
      <w:pPr>
        <w:pStyle w:val="NoteLevel3"/>
        <w:rPr>
          <w:rFonts w:ascii="Times New Roman" w:hAnsi="Times New Roman" w:cs="Times New Roman"/>
        </w:rPr>
      </w:pPr>
      <w:r w:rsidRPr="00A806D5">
        <w:rPr>
          <w:rFonts w:ascii="Times New Roman" w:hAnsi="Times New Roman" w:cs="Times New Roman"/>
        </w:rPr>
        <w:lastRenderedPageBreak/>
        <w:t>Canada was slow to adopt these fees as they were concerned that such arrangements would:</w:t>
      </w:r>
    </w:p>
    <w:p w14:paraId="09E1C7BA" w14:textId="09F0A14B" w:rsidR="00E473DA" w:rsidRPr="00A806D5" w:rsidRDefault="00E473DA" w:rsidP="00E473DA">
      <w:pPr>
        <w:pStyle w:val="NoteLevel4"/>
        <w:rPr>
          <w:rFonts w:ascii="Times New Roman" w:hAnsi="Times New Roman" w:cs="Times New Roman"/>
        </w:rPr>
      </w:pPr>
      <w:r w:rsidRPr="00A806D5">
        <w:rPr>
          <w:rFonts w:ascii="Times New Roman" w:hAnsi="Times New Roman" w:cs="Times New Roman"/>
        </w:rPr>
        <w:t>Encourage unnecessary and even frivolous litigation</w:t>
      </w:r>
    </w:p>
    <w:p w14:paraId="5571CDCA" w14:textId="1650BBA0" w:rsidR="00E473DA" w:rsidRPr="00A806D5" w:rsidRDefault="00E473DA" w:rsidP="00E473DA">
      <w:pPr>
        <w:pStyle w:val="NoteLevel4"/>
        <w:rPr>
          <w:rFonts w:ascii="Times New Roman" w:hAnsi="Times New Roman" w:cs="Times New Roman"/>
        </w:rPr>
      </w:pPr>
      <w:r w:rsidRPr="00A806D5">
        <w:rPr>
          <w:rFonts w:ascii="Times New Roman" w:hAnsi="Times New Roman" w:cs="Times New Roman"/>
        </w:rPr>
        <w:t xml:space="preserve">Expose defendants to the costs of defending themselves </w:t>
      </w:r>
      <w:proofErr w:type="spellStart"/>
      <w:r w:rsidRPr="00A806D5">
        <w:rPr>
          <w:rFonts w:ascii="Times New Roman" w:hAnsi="Times New Roman" w:cs="Times New Roman"/>
        </w:rPr>
        <w:t>agains</w:t>
      </w:r>
      <w:proofErr w:type="spellEnd"/>
      <w:r w:rsidRPr="00A806D5">
        <w:rPr>
          <w:rFonts w:ascii="Times New Roman" w:hAnsi="Times New Roman" w:cs="Times New Roman"/>
        </w:rPr>
        <w:t xml:space="preserve"> claims that have no merit</w:t>
      </w:r>
    </w:p>
    <w:p w14:paraId="2ED0AB84" w14:textId="651D7C64" w:rsidR="00E473DA" w:rsidRPr="00A806D5" w:rsidRDefault="00E473DA" w:rsidP="00E473DA">
      <w:pPr>
        <w:pStyle w:val="NoteLevel4"/>
        <w:rPr>
          <w:rFonts w:ascii="Times New Roman" w:hAnsi="Times New Roman" w:cs="Times New Roman"/>
        </w:rPr>
      </w:pPr>
      <w:r w:rsidRPr="00A806D5">
        <w:rPr>
          <w:rFonts w:ascii="Times New Roman" w:hAnsi="Times New Roman" w:cs="Times New Roman"/>
        </w:rPr>
        <w:t xml:space="preserve">Encourage some clients to agree to large percentage fees demanded by their lawyers </w:t>
      </w:r>
    </w:p>
    <w:p w14:paraId="135954F8" w14:textId="2F7411AD" w:rsidR="00E473DA" w:rsidRPr="00A806D5" w:rsidRDefault="00E473DA" w:rsidP="00E473DA">
      <w:pPr>
        <w:pStyle w:val="NoteLevel4"/>
        <w:rPr>
          <w:rFonts w:ascii="Times New Roman" w:hAnsi="Times New Roman" w:cs="Times New Roman"/>
        </w:rPr>
      </w:pPr>
      <w:r w:rsidRPr="00A806D5">
        <w:rPr>
          <w:rFonts w:ascii="Times New Roman" w:hAnsi="Times New Roman" w:cs="Times New Roman"/>
        </w:rPr>
        <w:t>Drive up costs of settlements and awards</w:t>
      </w:r>
    </w:p>
    <w:p w14:paraId="6FBFE2FE" w14:textId="058B9B2A" w:rsidR="00E473DA" w:rsidRPr="00A806D5" w:rsidRDefault="00E473DA" w:rsidP="00E473DA">
      <w:pPr>
        <w:pStyle w:val="NoteLevel4"/>
        <w:rPr>
          <w:rFonts w:ascii="Times New Roman" w:hAnsi="Times New Roman" w:cs="Times New Roman"/>
        </w:rPr>
      </w:pPr>
      <w:r w:rsidRPr="00A806D5">
        <w:rPr>
          <w:rFonts w:ascii="Times New Roman" w:hAnsi="Times New Roman" w:cs="Times New Roman"/>
        </w:rPr>
        <w:t>Cloud the judgment of lawyers who become stakeholders in litigation.</w:t>
      </w:r>
    </w:p>
    <w:p w14:paraId="528D51D7" w14:textId="024A3CA3" w:rsidR="000C126B" w:rsidRPr="00A806D5" w:rsidRDefault="000C126B" w:rsidP="000C126B">
      <w:pPr>
        <w:pStyle w:val="NoteLevel1"/>
        <w:numPr>
          <w:ilvl w:val="0"/>
          <w:numId w:val="22"/>
        </w:numPr>
        <w:rPr>
          <w:rFonts w:ascii="Times New Roman" w:hAnsi="Times New Roman" w:cs="Times New Roman"/>
        </w:rPr>
      </w:pPr>
      <w:r w:rsidRPr="00A806D5">
        <w:rPr>
          <w:rFonts w:ascii="Times New Roman" w:hAnsi="Times New Roman" w:cs="Times New Roman"/>
        </w:rPr>
        <w:t>Methods of Enforcing Judgments</w:t>
      </w:r>
    </w:p>
    <w:p w14:paraId="395162DB" w14:textId="4AC95B96" w:rsidR="000C126B" w:rsidRPr="00A806D5" w:rsidRDefault="000C126B" w:rsidP="000C126B">
      <w:pPr>
        <w:pStyle w:val="NoteLevel2"/>
        <w:numPr>
          <w:ilvl w:val="1"/>
          <w:numId w:val="22"/>
        </w:numPr>
        <w:rPr>
          <w:rFonts w:ascii="Times New Roman" w:hAnsi="Times New Roman" w:cs="Times New Roman"/>
        </w:rPr>
      </w:pPr>
      <w:r w:rsidRPr="00A806D5">
        <w:rPr>
          <w:rFonts w:ascii="Times New Roman" w:hAnsi="Times New Roman" w:cs="Times New Roman"/>
          <w:u w:val="single"/>
        </w:rPr>
        <w:t>Judgment Creditor</w:t>
      </w:r>
      <w:r w:rsidRPr="00A806D5">
        <w:rPr>
          <w:rFonts w:ascii="Times New Roman" w:hAnsi="Times New Roman" w:cs="Times New Roman"/>
        </w:rPr>
        <w:t xml:space="preserve"> – a party who has obtained a court judgment for a sum of money</w:t>
      </w:r>
    </w:p>
    <w:p w14:paraId="29CB6E6C" w14:textId="7676FC92" w:rsidR="000C126B" w:rsidRPr="00A806D5" w:rsidRDefault="000C126B" w:rsidP="000C126B">
      <w:pPr>
        <w:pStyle w:val="NoteLevel2"/>
        <w:numPr>
          <w:ilvl w:val="1"/>
          <w:numId w:val="22"/>
        </w:numPr>
        <w:rPr>
          <w:rFonts w:ascii="Times New Roman" w:hAnsi="Times New Roman" w:cs="Times New Roman"/>
        </w:rPr>
      </w:pPr>
      <w:r w:rsidRPr="00A806D5">
        <w:rPr>
          <w:rFonts w:ascii="Times New Roman" w:hAnsi="Times New Roman" w:cs="Times New Roman"/>
          <w:u w:val="single"/>
        </w:rPr>
        <w:t xml:space="preserve">Judgment Debtor </w:t>
      </w:r>
      <w:r w:rsidRPr="00A806D5">
        <w:rPr>
          <w:rFonts w:ascii="Times New Roman" w:hAnsi="Times New Roman" w:cs="Times New Roman"/>
        </w:rPr>
        <w:t>– a party who has been ordered by the court to pay a sum of money</w:t>
      </w:r>
    </w:p>
    <w:p w14:paraId="3E7A3E3D" w14:textId="3E11881C" w:rsidR="00C303D9" w:rsidRPr="00A806D5" w:rsidRDefault="00C303D9" w:rsidP="00C303D9">
      <w:pPr>
        <w:pStyle w:val="NoteLevel3"/>
        <w:numPr>
          <w:ilvl w:val="2"/>
          <w:numId w:val="22"/>
        </w:numPr>
        <w:rPr>
          <w:rFonts w:ascii="Times New Roman" w:hAnsi="Times New Roman" w:cs="Times New Roman"/>
        </w:rPr>
      </w:pPr>
      <w:r w:rsidRPr="00A806D5">
        <w:rPr>
          <w:rFonts w:ascii="Times New Roman" w:hAnsi="Times New Roman" w:cs="Times New Roman"/>
        </w:rPr>
        <w:t>If a debtor is financially stable, they will raise the money and pay if voluntarily.</w:t>
      </w:r>
    </w:p>
    <w:p w14:paraId="06B4369C" w14:textId="77777777" w:rsidR="00C303D9" w:rsidRPr="00A806D5" w:rsidRDefault="00C303D9" w:rsidP="00C303D9">
      <w:pPr>
        <w:pStyle w:val="NoteLevel3"/>
        <w:numPr>
          <w:ilvl w:val="2"/>
          <w:numId w:val="22"/>
        </w:numPr>
        <w:rPr>
          <w:rFonts w:ascii="Times New Roman" w:hAnsi="Times New Roman" w:cs="Times New Roman"/>
        </w:rPr>
      </w:pPr>
      <w:r w:rsidRPr="00A806D5">
        <w:rPr>
          <w:rFonts w:ascii="Times New Roman" w:hAnsi="Times New Roman" w:cs="Times New Roman"/>
        </w:rPr>
        <w:t>If a debtor resists or is in financial difficulty and cannot raise the money the judgment creditor must move to enforce payment.</w:t>
      </w:r>
    </w:p>
    <w:p w14:paraId="72E4EC7B" w14:textId="71671A84" w:rsidR="00C303D9" w:rsidRPr="00A806D5" w:rsidRDefault="00C303D9" w:rsidP="00C303D9">
      <w:pPr>
        <w:pStyle w:val="NoteLevel4"/>
        <w:numPr>
          <w:ilvl w:val="3"/>
          <w:numId w:val="22"/>
        </w:numPr>
        <w:rPr>
          <w:rFonts w:ascii="Times New Roman" w:hAnsi="Times New Roman" w:cs="Times New Roman"/>
        </w:rPr>
      </w:pPr>
      <w:proofErr w:type="gramStart"/>
      <w:r w:rsidRPr="00A806D5">
        <w:rPr>
          <w:rFonts w:ascii="Times New Roman" w:hAnsi="Times New Roman" w:cs="Times New Roman"/>
        </w:rPr>
        <w:t>the</w:t>
      </w:r>
      <w:proofErr w:type="gramEnd"/>
      <w:r w:rsidRPr="00A806D5">
        <w:rPr>
          <w:rFonts w:ascii="Times New Roman" w:hAnsi="Times New Roman" w:cs="Times New Roman"/>
        </w:rPr>
        <w:t xml:space="preserve"> creditor can register the judgment with the sheriff to levy execution against the assets of the debtor </w:t>
      </w:r>
    </w:p>
    <w:p w14:paraId="6BFF594B" w14:textId="5DFF8E3F" w:rsidR="00C303D9" w:rsidRPr="00A806D5" w:rsidRDefault="00C303D9" w:rsidP="00C303D9">
      <w:pPr>
        <w:pStyle w:val="NoteLevel5"/>
        <w:rPr>
          <w:rFonts w:ascii="Times New Roman" w:hAnsi="Times New Roman" w:cs="Times New Roman"/>
        </w:rPr>
      </w:pPr>
      <w:r w:rsidRPr="00A806D5">
        <w:rPr>
          <w:rFonts w:ascii="Times New Roman" w:hAnsi="Times New Roman" w:cs="Times New Roman"/>
          <w:u w:val="single"/>
        </w:rPr>
        <w:t>Levy Execution</w:t>
      </w:r>
      <w:r w:rsidRPr="00A806D5">
        <w:rPr>
          <w:rFonts w:ascii="Times New Roman" w:hAnsi="Times New Roman" w:cs="Times New Roman"/>
        </w:rPr>
        <w:t xml:space="preserve"> – seize and sell a debtors assets or arrange for a sale of their lands </w:t>
      </w:r>
    </w:p>
    <w:p w14:paraId="3000FB54" w14:textId="524A5409" w:rsidR="00C303D9" w:rsidRPr="00A806D5" w:rsidRDefault="00C303D9" w:rsidP="00C303D9">
      <w:pPr>
        <w:pStyle w:val="NoteLevel4"/>
        <w:rPr>
          <w:rFonts w:ascii="Times New Roman" w:hAnsi="Times New Roman" w:cs="Times New Roman"/>
        </w:rPr>
      </w:pPr>
      <w:r w:rsidRPr="00A806D5">
        <w:rPr>
          <w:rFonts w:ascii="Times New Roman" w:hAnsi="Times New Roman" w:cs="Times New Roman"/>
          <w:u w:val="single"/>
        </w:rPr>
        <w:t>Execution Order</w:t>
      </w:r>
      <w:r w:rsidRPr="00A806D5">
        <w:rPr>
          <w:rFonts w:ascii="Times New Roman" w:hAnsi="Times New Roman" w:cs="Times New Roman"/>
        </w:rPr>
        <w:t xml:space="preserve"> – an order that gives the sheriff authority to levy execution</w:t>
      </w:r>
    </w:p>
    <w:p w14:paraId="29A5A226" w14:textId="2770F9B1" w:rsidR="00C303D9" w:rsidRPr="00A806D5" w:rsidRDefault="00C303D9" w:rsidP="00C303D9">
      <w:pPr>
        <w:pStyle w:val="NoteLevel4"/>
        <w:rPr>
          <w:rFonts w:ascii="Times New Roman" w:hAnsi="Times New Roman" w:cs="Times New Roman"/>
        </w:rPr>
      </w:pPr>
      <w:r w:rsidRPr="00A806D5">
        <w:rPr>
          <w:rFonts w:ascii="Times New Roman" w:hAnsi="Times New Roman" w:cs="Times New Roman"/>
        </w:rPr>
        <w:t xml:space="preserve">A creditor may also obtain a </w:t>
      </w:r>
      <w:r w:rsidRPr="00A806D5">
        <w:rPr>
          <w:rFonts w:ascii="Times New Roman" w:hAnsi="Times New Roman" w:cs="Times New Roman"/>
          <w:u w:val="single"/>
        </w:rPr>
        <w:t>garnishee order</w:t>
      </w:r>
      <w:r w:rsidRPr="00A806D5">
        <w:rPr>
          <w:rFonts w:ascii="Times New Roman" w:hAnsi="Times New Roman" w:cs="Times New Roman"/>
        </w:rPr>
        <w:t xml:space="preserve"> against a debtors wages</w:t>
      </w:r>
    </w:p>
    <w:p w14:paraId="7432BF58" w14:textId="293F7E20" w:rsidR="005A64F4" w:rsidRPr="002B4BD7" w:rsidRDefault="00277658" w:rsidP="002B4BD7">
      <w:pPr>
        <w:pStyle w:val="NoteLevel1"/>
        <w:rPr>
          <w:rFonts w:ascii="Times New Roman" w:hAnsi="Times New Roman" w:cs="Times New Roman"/>
        </w:rPr>
      </w:pPr>
      <w:r w:rsidRPr="00A806D5">
        <w:rPr>
          <w:rFonts w:ascii="Times New Roman" w:hAnsi="Times New Roman" w:cs="Times New Roman"/>
        </w:rPr>
        <w:t>Reading B</w:t>
      </w:r>
    </w:p>
    <w:p w14:paraId="1DDD3622" w14:textId="29011B5E" w:rsidR="00651012" w:rsidRPr="00A806D5" w:rsidRDefault="00277658" w:rsidP="00651012">
      <w:pPr>
        <w:pStyle w:val="NoteLevel1"/>
        <w:rPr>
          <w:rFonts w:ascii="Times New Roman" w:hAnsi="Times New Roman" w:cs="Times New Roman"/>
          <w:sz w:val="28"/>
          <w:szCs w:val="28"/>
          <w:u w:val="single"/>
        </w:rPr>
      </w:pPr>
      <w:r w:rsidRPr="00A806D5">
        <w:rPr>
          <w:rFonts w:ascii="Times New Roman" w:hAnsi="Times New Roman" w:cs="Times New Roman"/>
          <w:sz w:val="28"/>
          <w:szCs w:val="28"/>
          <w:u w:val="single"/>
        </w:rPr>
        <w:t>The Charter of Rights and Freedoms</w:t>
      </w:r>
    </w:p>
    <w:p w14:paraId="2A839F25" w14:textId="6CD57A6C" w:rsidR="00277658" w:rsidRPr="00A806D5" w:rsidRDefault="00277658" w:rsidP="00277658">
      <w:pPr>
        <w:pStyle w:val="NoteLevel1"/>
        <w:numPr>
          <w:ilvl w:val="0"/>
          <w:numId w:val="23"/>
        </w:numPr>
        <w:rPr>
          <w:rFonts w:ascii="Times New Roman" w:hAnsi="Times New Roman" w:cs="Times New Roman"/>
          <w:sz w:val="28"/>
          <w:szCs w:val="28"/>
          <w:u w:val="single"/>
        </w:rPr>
      </w:pPr>
      <w:r w:rsidRPr="00A806D5">
        <w:rPr>
          <w:rFonts w:ascii="Times New Roman" w:hAnsi="Times New Roman" w:cs="Times New Roman"/>
        </w:rPr>
        <w:t>1982 The Charter of Rights and Freedoms became apart of the Constitution</w:t>
      </w:r>
    </w:p>
    <w:p w14:paraId="64CB785D" w14:textId="5DDC3D62" w:rsidR="00277658" w:rsidRPr="00A806D5" w:rsidRDefault="00277658" w:rsidP="00277658">
      <w:pPr>
        <w:pStyle w:val="NoteLevel2"/>
        <w:numPr>
          <w:ilvl w:val="1"/>
          <w:numId w:val="23"/>
        </w:numPr>
        <w:rPr>
          <w:rFonts w:ascii="Times New Roman" w:hAnsi="Times New Roman" w:cs="Times New Roman"/>
          <w:sz w:val="28"/>
          <w:szCs w:val="28"/>
          <w:u w:val="single"/>
        </w:rPr>
      </w:pPr>
      <w:proofErr w:type="gramStart"/>
      <w:r w:rsidRPr="00A806D5">
        <w:rPr>
          <w:rFonts w:ascii="Times New Roman" w:hAnsi="Times New Roman" w:cs="Times New Roman"/>
        </w:rPr>
        <w:t>limits</w:t>
      </w:r>
      <w:proofErr w:type="gramEnd"/>
      <w:r w:rsidRPr="00A806D5">
        <w:rPr>
          <w:rFonts w:ascii="Times New Roman" w:hAnsi="Times New Roman" w:cs="Times New Roman"/>
        </w:rPr>
        <w:t xml:space="preserve"> many aspects of government action and protects human rights</w:t>
      </w:r>
    </w:p>
    <w:p w14:paraId="54C67DFD" w14:textId="663C680F" w:rsidR="00277658" w:rsidRPr="00A806D5" w:rsidRDefault="00277658" w:rsidP="00277658">
      <w:pPr>
        <w:pStyle w:val="NoteLevel2"/>
        <w:numPr>
          <w:ilvl w:val="1"/>
          <w:numId w:val="23"/>
        </w:numPr>
        <w:rPr>
          <w:rFonts w:ascii="Times New Roman" w:hAnsi="Times New Roman" w:cs="Times New Roman"/>
          <w:sz w:val="28"/>
          <w:szCs w:val="28"/>
          <w:u w:val="single"/>
        </w:rPr>
      </w:pPr>
      <w:r w:rsidRPr="00A806D5">
        <w:rPr>
          <w:rFonts w:ascii="Times New Roman" w:hAnsi="Times New Roman" w:cs="Times New Roman"/>
          <w:u w:val="single"/>
        </w:rPr>
        <w:t>Human Rights</w:t>
      </w:r>
      <w:r w:rsidRPr="00A806D5">
        <w:rPr>
          <w:rFonts w:ascii="Times New Roman" w:hAnsi="Times New Roman" w:cs="Times New Roman"/>
        </w:rPr>
        <w:t xml:space="preserve"> – recognized entitlements encompassing traditional freedoms associated with civil liberty and basic human necessities</w:t>
      </w:r>
    </w:p>
    <w:p w14:paraId="0E90DB5E" w14:textId="735957DB" w:rsidR="00277658" w:rsidRPr="00A806D5" w:rsidRDefault="00277658" w:rsidP="00277658">
      <w:pPr>
        <w:pStyle w:val="NoteLevel2"/>
        <w:numPr>
          <w:ilvl w:val="1"/>
          <w:numId w:val="23"/>
        </w:numPr>
        <w:rPr>
          <w:rFonts w:ascii="Times New Roman" w:hAnsi="Times New Roman" w:cs="Times New Roman"/>
          <w:sz w:val="28"/>
          <w:szCs w:val="28"/>
          <w:u w:val="single"/>
        </w:rPr>
      </w:pPr>
      <w:r w:rsidRPr="00A806D5">
        <w:rPr>
          <w:rFonts w:ascii="Times New Roman" w:hAnsi="Times New Roman" w:cs="Times New Roman"/>
          <w:u w:val="single"/>
        </w:rPr>
        <w:t xml:space="preserve">Private Rights </w:t>
      </w:r>
      <w:r w:rsidRPr="00A806D5">
        <w:rPr>
          <w:rFonts w:ascii="Times New Roman" w:hAnsi="Times New Roman" w:cs="Times New Roman"/>
        </w:rPr>
        <w:t>– individual rights arising from private law</w:t>
      </w:r>
    </w:p>
    <w:p w14:paraId="6F294B45" w14:textId="35857823" w:rsidR="008B32D9" w:rsidRPr="00A806D5" w:rsidRDefault="008B32D9" w:rsidP="00E319E1">
      <w:pPr>
        <w:pStyle w:val="NoteLevel2"/>
        <w:rPr>
          <w:rFonts w:ascii="Times New Roman" w:hAnsi="Times New Roman" w:cs="Times New Roman"/>
          <w:sz w:val="28"/>
          <w:szCs w:val="28"/>
          <w:u w:val="single"/>
        </w:rPr>
      </w:pPr>
      <w:r w:rsidRPr="00A806D5">
        <w:rPr>
          <w:rFonts w:ascii="Times New Roman" w:hAnsi="Times New Roman" w:cs="Times New Roman"/>
        </w:rPr>
        <w:t>The Charter is entrenched in the constitution and can only be changed with the consent of the Parliament of Canada and the legislatures of at least two-thirds of the provinces containing at least 50% of the population of all the provinces.</w:t>
      </w:r>
    </w:p>
    <w:p w14:paraId="78CEEDCB" w14:textId="7DE1499C" w:rsidR="008B32D9" w:rsidRPr="00A806D5" w:rsidRDefault="008B32D9" w:rsidP="00E319E1">
      <w:pPr>
        <w:pStyle w:val="NoteLevel2"/>
        <w:rPr>
          <w:rFonts w:ascii="Times New Roman" w:hAnsi="Times New Roman" w:cs="Times New Roman"/>
          <w:sz w:val="28"/>
          <w:szCs w:val="28"/>
          <w:u w:val="single"/>
        </w:rPr>
      </w:pPr>
      <w:r w:rsidRPr="00A806D5">
        <w:rPr>
          <w:rFonts w:ascii="Times New Roman" w:hAnsi="Times New Roman" w:cs="Times New Roman"/>
        </w:rPr>
        <w:t>The legislature cannot interfere with those rights that are founded on the “higher law” of the Constitution</w:t>
      </w:r>
    </w:p>
    <w:p w14:paraId="7F15E44A" w14:textId="77777777" w:rsidR="00E319E1" w:rsidRPr="00A806D5" w:rsidRDefault="00E319E1" w:rsidP="00E319E1">
      <w:pPr>
        <w:pStyle w:val="NoteLevel1"/>
        <w:numPr>
          <w:ilvl w:val="0"/>
          <w:numId w:val="0"/>
        </w:numPr>
        <w:ind w:left="360"/>
        <w:rPr>
          <w:rFonts w:ascii="Times New Roman" w:hAnsi="Times New Roman" w:cs="Times New Roman"/>
        </w:rPr>
      </w:pPr>
    </w:p>
    <w:p w14:paraId="05E3F6B4" w14:textId="52693BF1" w:rsidR="00E319E1" w:rsidRPr="00A806D5" w:rsidRDefault="00E319E1" w:rsidP="00AE2C93">
      <w:pPr>
        <w:pStyle w:val="NoteLevel1"/>
        <w:rPr>
          <w:rFonts w:ascii="Times New Roman" w:hAnsi="Times New Roman" w:cs="Times New Roman"/>
        </w:rPr>
      </w:pPr>
      <w:r w:rsidRPr="00A806D5">
        <w:rPr>
          <w:rFonts w:ascii="Times New Roman" w:hAnsi="Times New Roman" w:cs="Times New Roman"/>
        </w:rPr>
        <w:t>Classifying Law</w:t>
      </w:r>
    </w:p>
    <w:p w14:paraId="157C08C5" w14:textId="75CA9B7B" w:rsidR="00E319E1" w:rsidRPr="00A806D5" w:rsidRDefault="00E319E1" w:rsidP="00275EA5">
      <w:pPr>
        <w:pStyle w:val="NoteLevel2"/>
        <w:numPr>
          <w:ilvl w:val="1"/>
          <w:numId w:val="28"/>
        </w:numPr>
        <w:rPr>
          <w:rFonts w:ascii="Times New Roman" w:hAnsi="Times New Roman" w:cs="Times New Roman"/>
          <w:sz w:val="28"/>
          <w:szCs w:val="28"/>
          <w:u w:val="single"/>
        </w:rPr>
      </w:pPr>
      <w:r w:rsidRPr="00A806D5">
        <w:rPr>
          <w:rFonts w:ascii="Times New Roman" w:hAnsi="Times New Roman" w:cs="Times New Roman"/>
          <w:u w:val="single"/>
        </w:rPr>
        <w:t>Public Law</w:t>
      </w:r>
      <w:r w:rsidRPr="00A806D5">
        <w:rPr>
          <w:rFonts w:ascii="Times New Roman" w:hAnsi="Times New Roman" w:cs="Times New Roman"/>
        </w:rPr>
        <w:t xml:space="preserve"> – dealing with government</w:t>
      </w:r>
    </w:p>
    <w:p w14:paraId="54486C75" w14:textId="181498BE" w:rsidR="00E319E1" w:rsidRPr="00A806D5" w:rsidRDefault="00E319E1" w:rsidP="00275EA5">
      <w:pPr>
        <w:pStyle w:val="NoteLevel3"/>
        <w:rPr>
          <w:rFonts w:ascii="Times New Roman" w:hAnsi="Times New Roman" w:cs="Times New Roman"/>
          <w:sz w:val="28"/>
          <w:szCs w:val="28"/>
          <w:u w:val="single"/>
        </w:rPr>
      </w:pPr>
      <w:r w:rsidRPr="00A806D5">
        <w:rPr>
          <w:rFonts w:ascii="Times New Roman" w:hAnsi="Times New Roman" w:cs="Times New Roman"/>
        </w:rPr>
        <w:t>Constitutional law, criminal law, and taxation</w:t>
      </w:r>
    </w:p>
    <w:p w14:paraId="2BC66983" w14:textId="70C9EB27" w:rsidR="00E319E1" w:rsidRPr="00A806D5" w:rsidRDefault="00E319E1" w:rsidP="00275EA5">
      <w:pPr>
        <w:pStyle w:val="NoteLevel2"/>
        <w:numPr>
          <w:ilvl w:val="1"/>
          <w:numId w:val="29"/>
        </w:numPr>
        <w:rPr>
          <w:rFonts w:ascii="Times New Roman" w:hAnsi="Times New Roman" w:cs="Times New Roman"/>
          <w:sz w:val="28"/>
          <w:szCs w:val="28"/>
          <w:u w:val="single"/>
        </w:rPr>
      </w:pPr>
      <w:r w:rsidRPr="00A806D5">
        <w:rPr>
          <w:rFonts w:ascii="Times New Roman" w:hAnsi="Times New Roman" w:cs="Times New Roman"/>
          <w:u w:val="single"/>
        </w:rPr>
        <w:t>Private Law</w:t>
      </w:r>
      <w:r w:rsidRPr="00A806D5">
        <w:rPr>
          <w:rFonts w:ascii="Times New Roman" w:hAnsi="Times New Roman" w:cs="Times New Roman"/>
        </w:rPr>
        <w:t xml:space="preserve"> – dealing with non governmental relationships)</w:t>
      </w:r>
    </w:p>
    <w:p w14:paraId="2D8F62B1" w14:textId="3B375373" w:rsidR="00E319E1" w:rsidRPr="00A806D5" w:rsidRDefault="00E319E1" w:rsidP="00275EA5">
      <w:pPr>
        <w:pStyle w:val="NoteLevel3"/>
        <w:rPr>
          <w:rFonts w:ascii="Times New Roman" w:hAnsi="Times New Roman" w:cs="Times New Roman"/>
          <w:sz w:val="28"/>
          <w:szCs w:val="28"/>
          <w:u w:val="single"/>
        </w:rPr>
      </w:pPr>
      <w:r w:rsidRPr="00A806D5">
        <w:rPr>
          <w:rFonts w:ascii="Times New Roman" w:hAnsi="Times New Roman" w:cs="Times New Roman"/>
        </w:rPr>
        <w:t>Contracts, torts, and property law</w:t>
      </w:r>
    </w:p>
    <w:p w14:paraId="5E429412" w14:textId="52B97781" w:rsidR="00E319E1" w:rsidRPr="00A806D5" w:rsidRDefault="00E319E1" w:rsidP="00275EA5">
      <w:pPr>
        <w:pStyle w:val="NoteLevel2"/>
        <w:rPr>
          <w:rFonts w:ascii="Times New Roman" w:hAnsi="Times New Roman" w:cs="Times New Roman"/>
        </w:rPr>
      </w:pPr>
      <w:r w:rsidRPr="00A806D5">
        <w:rPr>
          <w:rFonts w:ascii="Times New Roman" w:hAnsi="Times New Roman" w:cs="Times New Roman"/>
          <w:u w:val="single"/>
        </w:rPr>
        <w:t>Substantive law</w:t>
      </w:r>
      <w:r w:rsidRPr="00A806D5">
        <w:rPr>
          <w:rFonts w:ascii="Times New Roman" w:hAnsi="Times New Roman" w:cs="Times New Roman"/>
        </w:rPr>
        <w:t xml:space="preserve"> – the rights and duties that each person has in society</w:t>
      </w:r>
    </w:p>
    <w:p w14:paraId="72DE3C3A" w14:textId="2F2297D7" w:rsidR="00E319E1" w:rsidRPr="00A806D5" w:rsidRDefault="00E319E1" w:rsidP="00275EA5">
      <w:pPr>
        <w:pStyle w:val="NoteLevel2"/>
        <w:rPr>
          <w:rFonts w:ascii="Times New Roman" w:hAnsi="Times New Roman" w:cs="Times New Roman"/>
        </w:rPr>
      </w:pPr>
      <w:r w:rsidRPr="00A806D5">
        <w:rPr>
          <w:rFonts w:ascii="Times New Roman" w:hAnsi="Times New Roman" w:cs="Times New Roman"/>
          <w:u w:val="single"/>
        </w:rPr>
        <w:t>Procedural Law</w:t>
      </w:r>
      <w:r w:rsidRPr="00A806D5">
        <w:rPr>
          <w:rFonts w:ascii="Times New Roman" w:hAnsi="Times New Roman" w:cs="Times New Roman"/>
        </w:rPr>
        <w:t xml:space="preserve"> – law that deals with the protection and enforcement of substantive rights and duties</w:t>
      </w:r>
    </w:p>
    <w:p w14:paraId="1C428B61" w14:textId="657472A3" w:rsidR="00275EA5" w:rsidRPr="00A806D5" w:rsidRDefault="00275EA5" w:rsidP="00275EA5">
      <w:pPr>
        <w:pStyle w:val="NoteLevel3"/>
        <w:rPr>
          <w:rFonts w:ascii="Times New Roman" w:hAnsi="Times New Roman" w:cs="Times New Roman"/>
        </w:rPr>
      </w:pPr>
      <w:r w:rsidRPr="00A806D5">
        <w:rPr>
          <w:rFonts w:ascii="Times New Roman" w:hAnsi="Times New Roman" w:cs="Times New Roman"/>
        </w:rPr>
        <w:t>Substantive law is what the law is and procedural law is how the law is enforced</w:t>
      </w:r>
    </w:p>
    <w:p w14:paraId="5F06F962" w14:textId="77777777" w:rsidR="00275EA5" w:rsidRPr="00A806D5" w:rsidRDefault="00275EA5" w:rsidP="00275EA5">
      <w:pPr>
        <w:pStyle w:val="NoteLevel1"/>
        <w:numPr>
          <w:ilvl w:val="0"/>
          <w:numId w:val="0"/>
        </w:numPr>
        <w:ind w:left="360"/>
        <w:rPr>
          <w:rFonts w:ascii="Times New Roman" w:hAnsi="Times New Roman" w:cs="Times New Roman"/>
        </w:rPr>
      </w:pPr>
    </w:p>
    <w:p w14:paraId="7F2FBD0C" w14:textId="32C60934" w:rsidR="00275EA5" w:rsidRPr="00A806D5" w:rsidRDefault="00275EA5" w:rsidP="00AE2C93">
      <w:pPr>
        <w:pStyle w:val="NoteLevel1"/>
        <w:rPr>
          <w:rFonts w:ascii="Times New Roman" w:hAnsi="Times New Roman" w:cs="Times New Roman"/>
        </w:rPr>
      </w:pPr>
      <w:r w:rsidRPr="00A806D5">
        <w:rPr>
          <w:rFonts w:ascii="Times New Roman" w:hAnsi="Times New Roman" w:cs="Times New Roman"/>
        </w:rPr>
        <w:t>Legal Systems: Civil Law and Common Law</w:t>
      </w:r>
    </w:p>
    <w:p w14:paraId="3F5ECC07" w14:textId="7F0F5DC9" w:rsidR="00275EA5" w:rsidRPr="00A806D5" w:rsidRDefault="00275EA5" w:rsidP="00275EA5">
      <w:pPr>
        <w:pStyle w:val="NoteLevel1"/>
        <w:rPr>
          <w:rFonts w:ascii="Times New Roman" w:hAnsi="Times New Roman" w:cs="Times New Roman"/>
        </w:rPr>
      </w:pPr>
      <w:r w:rsidRPr="00A806D5">
        <w:rPr>
          <w:rFonts w:ascii="Times New Roman" w:hAnsi="Times New Roman" w:cs="Times New Roman"/>
        </w:rPr>
        <w:t>Regions of the World Under Each System</w:t>
      </w:r>
    </w:p>
    <w:p w14:paraId="49ACA3A9" w14:textId="61AAEDED" w:rsidR="00275EA5" w:rsidRPr="00A806D5" w:rsidRDefault="00275EA5" w:rsidP="00275EA5">
      <w:pPr>
        <w:pStyle w:val="NoteLevel2"/>
        <w:rPr>
          <w:rFonts w:ascii="Times New Roman" w:hAnsi="Times New Roman" w:cs="Times New Roman"/>
        </w:rPr>
      </w:pPr>
      <w:r w:rsidRPr="007B3DA0">
        <w:rPr>
          <w:rFonts w:ascii="Times New Roman" w:hAnsi="Times New Roman" w:cs="Times New Roman"/>
          <w:b/>
          <w:u w:val="single"/>
        </w:rPr>
        <w:t>Common Law</w:t>
      </w:r>
      <w:r w:rsidRPr="00A806D5">
        <w:rPr>
          <w:rFonts w:ascii="Times New Roman" w:hAnsi="Times New Roman" w:cs="Times New Roman"/>
        </w:rPr>
        <w:t xml:space="preserve"> – </w:t>
      </w:r>
      <w:r w:rsidRPr="002B4BD7">
        <w:rPr>
          <w:rFonts w:ascii="Times New Roman" w:hAnsi="Times New Roman" w:cs="Times New Roman"/>
          <w:highlight w:val="yellow"/>
        </w:rPr>
        <w:t>the case-based system</w:t>
      </w:r>
      <w:r w:rsidRPr="00A806D5">
        <w:rPr>
          <w:rFonts w:ascii="Times New Roman" w:hAnsi="Times New Roman" w:cs="Times New Roman"/>
        </w:rPr>
        <w:t xml:space="preserve"> of law originating in England and covering most of the English-speaking world - </w:t>
      </w:r>
      <w:r w:rsidRPr="002B4BD7">
        <w:rPr>
          <w:rFonts w:ascii="Times New Roman" w:hAnsi="Times New Roman" w:cs="Times New Roman"/>
          <w:highlight w:val="yellow"/>
        </w:rPr>
        <w:t>based on the recorded reasons given by courts for their decisions and adapted by judges in later cases</w:t>
      </w:r>
    </w:p>
    <w:p w14:paraId="587D802C" w14:textId="0B7F374A" w:rsidR="00275EA5" w:rsidRPr="00A806D5" w:rsidRDefault="00275EA5" w:rsidP="00275EA5">
      <w:pPr>
        <w:pStyle w:val="NoteLevel2"/>
        <w:rPr>
          <w:rFonts w:ascii="Times New Roman" w:hAnsi="Times New Roman" w:cs="Times New Roman"/>
        </w:rPr>
      </w:pPr>
      <w:r w:rsidRPr="007B3DA0">
        <w:rPr>
          <w:rFonts w:ascii="Times New Roman" w:hAnsi="Times New Roman" w:cs="Times New Roman"/>
          <w:b/>
          <w:u w:val="single"/>
        </w:rPr>
        <w:t>Civil Law</w:t>
      </w:r>
      <w:r w:rsidRPr="00A806D5">
        <w:rPr>
          <w:rFonts w:ascii="Times New Roman" w:hAnsi="Times New Roman" w:cs="Times New Roman"/>
        </w:rPr>
        <w:t xml:space="preserve"> – the system of law involving a </w:t>
      </w:r>
      <w:r w:rsidRPr="002B4BD7">
        <w:rPr>
          <w:rFonts w:ascii="Times New Roman" w:hAnsi="Times New Roman" w:cs="Times New Roman"/>
          <w:highlight w:val="yellow"/>
        </w:rPr>
        <w:t>comprehensive legislated code,</w:t>
      </w:r>
      <w:r w:rsidRPr="00A806D5">
        <w:rPr>
          <w:rFonts w:ascii="Times New Roman" w:hAnsi="Times New Roman" w:cs="Times New Roman"/>
        </w:rPr>
        <w:t xml:space="preserve"> derived from Roman Law that developed in continental Europe and greatly influenced by the Code Napoleon of 1804</w:t>
      </w:r>
    </w:p>
    <w:p w14:paraId="1987D83C" w14:textId="5FFD7CEC" w:rsidR="00275EA5" w:rsidRPr="00A806D5" w:rsidRDefault="00275EA5" w:rsidP="00275EA5">
      <w:pPr>
        <w:pStyle w:val="NoteLevel3"/>
        <w:rPr>
          <w:rFonts w:ascii="Times New Roman" w:hAnsi="Times New Roman" w:cs="Times New Roman"/>
        </w:rPr>
      </w:pPr>
      <w:r w:rsidRPr="00A806D5">
        <w:rPr>
          <w:rFonts w:ascii="Times New Roman" w:hAnsi="Times New Roman" w:cs="Times New Roman"/>
        </w:rPr>
        <w:t xml:space="preserve">Requires all </w:t>
      </w:r>
      <w:r w:rsidRPr="002B4BD7">
        <w:rPr>
          <w:rFonts w:ascii="Times New Roman" w:hAnsi="Times New Roman" w:cs="Times New Roman"/>
          <w:highlight w:val="yellow"/>
        </w:rPr>
        <w:t xml:space="preserve">law be collected into a consolidated body of legislation known as the </w:t>
      </w:r>
      <w:r w:rsidRPr="002B4BD7">
        <w:rPr>
          <w:rFonts w:ascii="Times New Roman" w:hAnsi="Times New Roman" w:cs="Times New Roman"/>
          <w:highlight w:val="yellow"/>
          <w:u w:val="single"/>
        </w:rPr>
        <w:t>civil code</w:t>
      </w:r>
      <w:r w:rsidRPr="00A806D5">
        <w:rPr>
          <w:rFonts w:ascii="Times New Roman" w:hAnsi="Times New Roman" w:cs="Times New Roman"/>
        </w:rPr>
        <w:t>.</w:t>
      </w:r>
    </w:p>
    <w:p w14:paraId="2072358F" w14:textId="19A97D03" w:rsidR="00275EA5" w:rsidRPr="00A806D5" w:rsidRDefault="00AE2C93" w:rsidP="00275EA5">
      <w:pPr>
        <w:pStyle w:val="NoteLevel2"/>
        <w:rPr>
          <w:rFonts w:ascii="Times New Roman" w:hAnsi="Times New Roman" w:cs="Times New Roman"/>
        </w:rPr>
      </w:pPr>
      <w:r w:rsidRPr="00A806D5">
        <w:rPr>
          <w:rFonts w:ascii="Times New Roman" w:hAnsi="Times New Roman" w:cs="Times New Roman"/>
        </w:rPr>
        <w:t>Civil law values legislation over case law and common law gives case law the same or sometimes greater value than legislation</w:t>
      </w:r>
    </w:p>
    <w:p w14:paraId="48A65754" w14:textId="421B9866" w:rsidR="00AE2C93" w:rsidRPr="00A806D5" w:rsidRDefault="00AE2C93" w:rsidP="00AE2C93">
      <w:pPr>
        <w:pStyle w:val="NoteLevel1"/>
        <w:rPr>
          <w:rFonts w:ascii="Times New Roman" w:hAnsi="Times New Roman" w:cs="Times New Roman"/>
        </w:rPr>
      </w:pPr>
      <w:r w:rsidRPr="00A806D5">
        <w:rPr>
          <w:rFonts w:ascii="Times New Roman" w:hAnsi="Times New Roman" w:cs="Times New Roman"/>
        </w:rPr>
        <w:t xml:space="preserve">The Need for Consistency and Predictability </w:t>
      </w:r>
    </w:p>
    <w:p w14:paraId="37B24983" w14:textId="1804050B" w:rsidR="00AE2C93" w:rsidRPr="00A806D5" w:rsidRDefault="00AE2C93" w:rsidP="00AE2C93">
      <w:pPr>
        <w:pStyle w:val="NoteLevel2"/>
        <w:rPr>
          <w:rFonts w:ascii="Times New Roman" w:hAnsi="Times New Roman" w:cs="Times New Roman"/>
        </w:rPr>
      </w:pPr>
      <w:r w:rsidRPr="00A806D5">
        <w:rPr>
          <w:rFonts w:ascii="Times New Roman" w:hAnsi="Times New Roman" w:cs="Times New Roman"/>
        </w:rPr>
        <w:t xml:space="preserve">For </w:t>
      </w:r>
      <w:r w:rsidRPr="002B4BD7">
        <w:rPr>
          <w:rFonts w:ascii="Times New Roman" w:hAnsi="Times New Roman" w:cs="Times New Roman"/>
          <w:highlight w:val="yellow"/>
        </w:rPr>
        <w:t>fairness and consistency, like cases must be treated alike.</w:t>
      </w:r>
    </w:p>
    <w:p w14:paraId="4DBAF2DE" w14:textId="07C257CB" w:rsidR="00AE2C93" w:rsidRPr="00A806D5" w:rsidRDefault="00AE2C93" w:rsidP="00AE2C93">
      <w:pPr>
        <w:pStyle w:val="NoteLevel3"/>
        <w:rPr>
          <w:rFonts w:ascii="Times New Roman" w:hAnsi="Times New Roman" w:cs="Times New Roman"/>
        </w:rPr>
      </w:pPr>
      <w:r w:rsidRPr="00A806D5">
        <w:rPr>
          <w:rFonts w:ascii="Times New Roman" w:hAnsi="Times New Roman" w:cs="Times New Roman"/>
        </w:rPr>
        <w:t>Thus judges must be interested in and influenced by with other judges have decided in similar cases</w:t>
      </w:r>
    </w:p>
    <w:p w14:paraId="39DDA9A8" w14:textId="45AEBE58" w:rsidR="00AE2C93" w:rsidRPr="00A806D5" w:rsidRDefault="00AE2C93" w:rsidP="00AE2C93">
      <w:pPr>
        <w:pStyle w:val="NoteLevel2"/>
        <w:rPr>
          <w:rFonts w:ascii="Times New Roman" w:hAnsi="Times New Roman" w:cs="Times New Roman"/>
        </w:rPr>
      </w:pPr>
      <w:r w:rsidRPr="00A806D5">
        <w:rPr>
          <w:rFonts w:ascii="Times New Roman" w:hAnsi="Times New Roman" w:cs="Times New Roman"/>
        </w:rPr>
        <w:t>Law must be predictable</w:t>
      </w:r>
    </w:p>
    <w:p w14:paraId="5BC90744" w14:textId="79158B86" w:rsidR="00AE2C93" w:rsidRPr="00A806D5" w:rsidRDefault="00AE2C93" w:rsidP="00AE2C93">
      <w:pPr>
        <w:pStyle w:val="NoteLevel1"/>
        <w:rPr>
          <w:rFonts w:ascii="Times New Roman" w:hAnsi="Times New Roman" w:cs="Times New Roman"/>
        </w:rPr>
      </w:pPr>
      <w:r w:rsidRPr="00A806D5">
        <w:rPr>
          <w:rFonts w:ascii="Times New Roman" w:hAnsi="Times New Roman" w:cs="Times New Roman"/>
        </w:rPr>
        <w:t>Common Law: The Theory of Precedent</w:t>
      </w:r>
    </w:p>
    <w:p w14:paraId="1273A1DE" w14:textId="0E43D063" w:rsidR="00AE2C93" w:rsidRPr="00A806D5" w:rsidRDefault="00AE2C93" w:rsidP="00AE2C93">
      <w:pPr>
        <w:pStyle w:val="NoteLevel2"/>
        <w:rPr>
          <w:rFonts w:ascii="Times New Roman" w:hAnsi="Times New Roman" w:cs="Times New Roman"/>
        </w:rPr>
      </w:pPr>
      <w:r w:rsidRPr="00A806D5">
        <w:rPr>
          <w:rFonts w:ascii="Times New Roman" w:hAnsi="Times New Roman" w:cs="Times New Roman"/>
        </w:rPr>
        <w:t>Certainty versus Flexibility</w:t>
      </w:r>
    </w:p>
    <w:p w14:paraId="4A9697A1" w14:textId="06B958DD" w:rsidR="00AE2C93" w:rsidRPr="00A806D5" w:rsidRDefault="00AE2C93" w:rsidP="00AE2C93">
      <w:pPr>
        <w:pStyle w:val="NoteLevel3"/>
        <w:rPr>
          <w:rFonts w:ascii="Times New Roman" w:hAnsi="Times New Roman" w:cs="Times New Roman"/>
        </w:rPr>
      </w:pPr>
      <w:r w:rsidRPr="00A806D5">
        <w:rPr>
          <w:rFonts w:ascii="Times New Roman" w:hAnsi="Times New Roman" w:cs="Times New Roman"/>
        </w:rPr>
        <w:t>Judges in 13</w:t>
      </w:r>
      <w:r w:rsidRPr="00A806D5">
        <w:rPr>
          <w:rFonts w:ascii="Times New Roman" w:hAnsi="Times New Roman" w:cs="Times New Roman"/>
          <w:vertAlign w:val="superscript"/>
        </w:rPr>
        <w:t>th</w:t>
      </w:r>
      <w:r w:rsidRPr="00A806D5">
        <w:rPr>
          <w:rFonts w:ascii="Times New Roman" w:hAnsi="Times New Roman" w:cs="Times New Roman"/>
        </w:rPr>
        <w:t xml:space="preserve"> century England adopted the custom of following already decided cases, the theory of precedent</w:t>
      </w:r>
    </w:p>
    <w:p w14:paraId="7D1AC30A" w14:textId="3E353E56" w:rsidR="00AE2C93" w:rsidRPr="002B4BD7" w:rsidRDefault="00AE2C93" w:rsidP="00AE2C93">
      <w:pPr>
        <w:pStyle w:val="NoteLevel3"/>
        <w:rPr>
          <w:rFonts w:ascii="Times New Roman" w:hAnsi="Times New Roman" w:cs="Times New Roman"/>
          <w:highlight w:val="yellow"/>
        </w:rPr>
      </w:pPr>
      <w:r w:rsidRPr="007B3DA0">
        <w:rPr>
          <w:rFonts w:ascii="Times New Roman" w:hAnsi="Times New Roman" w:cs="Times New Roman"/>
          <w:b/>
          <w:highlight w:val="yellow"/>
        </w:rPr>
        <w:t xml:space="preserve">Stare </w:t>
      </w:r>
      <w:proofErr w:type="spellStart"/>
      <w:r w:rsidRPr="007B3DA0">
        <w:rPr>
          <w:rFonts w:ascii="Times New Roman" w:hAnsi="Times New Roman" w:cs="Times New Roman"/>
          <w:b/>
          <w:highlight w:val="yellow"/>
        </w:rPr>
        <w:t>Decisis</w:t>
      </w:r>
      <w:proofErr w:type="spellEnd"/>
      <w:r w:rsidRPr="002B4BD7">
        <w:rPr>
          <w:rFonts w:ascii="Times New Roman" w:hAnsi="Times New Roman" w:cs="Times New Roman"/>
          <w:highlight w:val="yellow"/>
        </w:rPr>
        <w:t xml:space="preserve"> – to stand by a previous decision</w:t>
      </w:r>
    </w:p>
    <w:p w14:paraId="3EE3A4C7" w14:textId="109807C4" w:rsidR="00AE2C93" w:rsidRPr="00A806D5" w:rsidRDefault="00A42AC0" w:rsidP="00A42AC0">
      <w:pPr>
        <w:pStyle w:val="NoteLevel4"/>
        <w:rPr>
          <w:rFonts w:ascii="Times New Roman" w:hAnsi="Times New Roman" w:cs="Times New Roman"/>
        </w:rPr>
      </w:pPr>
      <w:r w:rsidRPr="00A806D5">
        <w:rPr>
          <w:rFonts w:ascii="Times New Roman" w:hAnsi="Times New Roman" w:cs="Times New Roman"/>
        </w:rPr>
        <w:t>Not an absolute rule, and only bind the same circumstances</w:t>
      </w:r>
    </w:p>
    <w:p w14:paraId="62D9E802" w14:textId="233C1BB4" w:rsidR="00A42AC0" w:rsidRPr="00A806D5" w:rsidRDefault="00A42AC0" w:rsidP="00A42AC0">
      <w:pPr>
        <w:pStyle w:val="NoteLevel4"/>
        <w:rPr>
          <w:rFonts w:ascii="Times New Roman" w:hAnsi="Times New Roman" w:cs="Times New Roman"/>
        </w:rPr>
      </w:pPr>
      <w:r w:rsidRPr="00A806D5">
        <w:rPr>
          <w:rFonts w:ascii="Times New Roman" w:hAnsi="Times New Roman" w:cs="Times New Roman"/>
        </w:rPr>
        <w:t>Judges are only bound to follow precedent of a higher level court</w:t>
      </w:r>
    </w:p>
    <w:p w14:paraId="336E9823" w14:textId="0C8F3496" w:rsidR="00A42AC0" w:rsidRPr="00A806D5" w:rsidRDefault="00A42AC0" w:rsidP="00A42AC0">
      <w:pPr>
        <w:pStyle w:val="NoteLevel3"/>
        <w:rPr>
          <w:rFonts w:ascii="Times New Roman" w:hAnsi="Times New Roman" w:cs="Times New Roman"/>
        </w:rPr>
      </w:pPr>
      <w:r w:rsidRPr="00A806D5">
        <w:rPr>
          <w:rFonts w:ascii="Times New Roman" w:hAnsi="Times New Roman" w:cs="Times New Roman"/>
        </w:rPr>
        <w:t>Judges can distinguish the current case from an earlier precedent by focusing on minor differences</w:t>
      </w:r>
    </w:p>
    <w:p w14:paraId="34CF3774" w14:textId="256A3C43" w:rsidR="00A42AC0" w:rsidRPr="00A806D5" w:rsidRDefault="00A42AC0" w:rsidP="00A42AC0">
      <w:pPr>
        <w:pStyle w:val="NoteLevel4"/>
        <w:rPr>
          <w:rFonts w:ascii="Times New Roman" w:hAnsi="Times New Roman" w:cs="Times New Roman"/>
        </w:rPr>
      </w:pPr>
      <w:r w:rsidRPr="007B3DA0">
        <w:rPr>
          <w:rFonts w:ascii="Times New Roman" w:hAnsi="Times New Roman" w:cs="Times New Roman"/>
          <w:b/>
        </w:rPr>
        <w:lastRenderedPageBreak/>
        <w:t xml:space="preserve">Distinguish </w:t>
      </w:r>
      <w:r w:rsidRPr="00A806D5">
        <w:rPr>
          <w:rFonts w:ascii="Times New Roman" w:hAnsi="Times New Roman" w:cs="Times New Roman"/>
        </w:rPr>
        <w:t>– identification of a factual difference that renders a prior precedent inapplicable to the case at hand</w:t>
      </w:r>
    </w:p>
    <w:p w14:paraId="112722AF" w14:textId="59840F67" w:rsidR="00A42AC0" w:rsidRPr="00A806D5" w:rsidRDefault="00A42AC0" w:rsidP="00A42AC0">
      <w:pPr>
        <w:pStyle w:val="NoteLevel3"/>
        <w:rPr>
          <w:rFonts w:ascii="Times New Roman" w:hAnsi="Times New Roman" w:cs="Times New Roman"/>
        </w:rPr>
      </w:pPr>
      <w:r w:rsidRPr="00A806D5">
        <w:rPr>
          <w:rFonts w:ascii="Times New Roman" w:hAnsi="Times New Roman" w:cs="Times New Roman"/>
        </w:rPr>
        <w:t>The theory of precedent makes it difficult for judges to respond to rapid change in society</w:t>
      </w:r>
    </w:p>
    <w:p w14:paraId="5458460C" w14:textId="20E496EB" w:rsidR="00A42AC0" w:rsidRPr="00A806D5" w:rsidRDefault="00A42AC0" w:rsidP="00A42AC0">
      <w:pPr>
        <w:pStyle w:val="NoteLevel1"/>
        <w:rPr>
          <w:rFonts w:ascii="Times New Roman" w:hAnsi="Times New Roman" w:cs="Times New Roman"/>
        </w:rPr>
      </w:pPr>
      <w:r w:rsidRPr="00A806D5">
        <w:rPr>
          <w:rFonts w:ascii="Times New Roman" w:hAnsi="Times New Roman" w:cs="Times New Roman"/>
        </w:rPr>
        <w:t>Accommodating Change</w:t>
      </w:r>
    </w:p>
    <w:p w14:paraId="7C7E6B9E" w14:textId="1CF4C393" w:rsidR="00A42AC0" w:rsidRPr="00A806D5" w:rsidRDefault="00A42AC0" w:rsidP="00A42AC0">
      <w:pPr>
        <w:pStyle w:val="NoteLevel2"/>
        <w:rPr>
          <w:rFonts w:ascii="Times New Roman" w:hAnsi="Times New Roman" w:cs="Times New Roman"/>
        </w:rPr>
      </w:pPr>
      <w:r w:rsidRPr="00A806D5">
        <w:rPr>
          <w:rFonts w:ascii="Times New Roman" w:hAnsi="Times New Roman" w:cs="Times New Roman"/>
        </w:rPr>
        <w:t>Judges can overrule an established precedent in order to cope with a major change</w:t>
      </w:r>
    </w:p>
    <w:p w14:paraId="61D3FF44" w14:textId="2E83F313" w:rsidR="00A42AC0" w:rsidRPr="00A806D5" w:rsidRDefault="00A42AC0" w:rsidP="00A42AC0">
      <w:pPr>
        <w:pStyle w:val="NoteLevel3"/>
        <w:rPr>
          <w:rFonts w:ascii="Times New Roman" w:hAnsi="Times New Roman" w:cs="Times New Roman"/>
        </w:rPr>
      </w:pPr>
      <w:r w:rsidRPr="007B3DA0">
        <w:rPr>
          <w:rFonts w:ascii="Times New Roman" w:hAnsi="Times New Roman" w:cs="Times New Roman"/>
          <w:b/>
        </w:rPr>
        <w:t>Overrule</w:t>
      </w:r>
      <w:r w:rsidRPr="00A806D5">
        <w:rPr>
          <w:rFonts w:ascii="Times New Roman" w:hAnsi="Times New Roman" w:cs="Times New Roman"/>
        </w:rPr>
        <w:t xml:space="preserve"> – the declare an existing precedent no longer binding or effective</w:t>
      </w:r>
    </w:p>
    <w:p w14:paraId="51832088" w14:textId="354F0E52" w:rsidR="00A42AC0" w:rsidRPr="00A806D5" w:rsidRDefault="00A42AC0" w:rsidP="00A42AC0">
      <w:pPr>
        <w:pStyle w:val="NoteLevel4"/>
        <w:rPr>
          <w:rFonts w:ascii="Times New Roman" w:hAnsi="Times New Roman" w:cs="Times New Roman"/>
        </w:rPr>
      </w:pPr>
      <w:r w:rsidRPr="00A806D5">
        <w:rPr>
          <w:rFonts w:ascii="Times New Roman" w:hAnsi="Times New Roman" w:cs="Times New Roman"/>
        </w:rPr>
        <w:t>Must be addressed by a higher court than the one establishing the initial precedent</w:t>
      </w:r>
    </w:p>
    <w:p w14:paraId="525C2D9F" w14:textId="613A5073" w:rsidR="00A42AC0" w:rsidRPr="00A806D5" w:rsidRDefault="00A42AC0" w:rsidP="00A42AC0">
      <w:pPr>
        <w:pStyle w:val="NoteLevel4"/>
        <w:rPr>
          <w:rFonts w:ascii="Times New Roman" w:hAnsi="Times New Roman" w:cs="Times New Roman"/>
        </w:rPr>
      </w:pPr>
      <w:r w:rsidRPr="00A806D5">
        <w:rPr>
          <w:rFonts w:ascii="Times New Roman" w:hAnsi="Times New Roman" w:cs="Times New Roman"/>
        </w:rPr>
        <w:t>This can undermine the predictability and consistency of law if done too freely</w:t>
      </w:r>
    </w:p>
    <w:p w14:paraId="152D42D7" w14:textId="71008E0F" w:rsidR="00A42AC0" w:rsidRPr="00A806D5" w:rsidRDefault="00A42AC0" w:rsidP="00A42AC0">
      <w:pPr>
        <w:pStyle w:val="NoteLevel1"/>
        <w:rPr>
          <w:rFonts w:ascii="Times New Roman" w:hAnsi="Times New Roman" w:cs="Times New Roman"/>
        </w:rPr>
      </w:pPr>
      <w:r w:rsidRPr="00A806D5">
        <w:rPr>
          <w:rFonts w:ascii="Times New Roman" w:hAnsi="Times New Roman" w:cs="Times New Roman"/>
        </w:rPr>
        <w:t>The Sources of Law</w:t>
      </w:r>
    </w:p>
    <w:p w14:paraId="3D0E8491" w14:textId="42DFCC6C" w:rsidR="00A42AC0" w:rsidRPr="00A806D5" w:rsidRDefault="00A42AC0" w:rsidP="00A42AC0">
      <w:pPr>
        <w:pStyle w:val="NoteLevel2"/>
        <w:rPr>
          <w:rFonts w:ascii="Times New Roman" w:hAnsi="Times New Roman" w:cs="Times New Roman"/>
        </w:rPr>
      </w:pPr>
      <w:r w:rsidRPr="00A806D5">
        <w:rPr>
          <w:rFonts w:ascii="Times New Roman" w:hAnsi="Times New Roman" w:cs="Times New Roman"/>
        </w:rPr>
        <w:t>The Variety of Sources</w:t>
      </w:r>
    </w:p>
    <w:p w14:paraId="3D56B80E" w14:textId="545F2891" w:rsidR="00A42AC0" w:rsidRPr="00A806D5" w:rsidRDefault="00B135AE" w:rsidP="00A42AC0">
      <w:pPr>
        <w:pStyle w:val="NoteLevel3"/>
        <w:rPr>
          <w:rFonts w:ascii="Times New Roman" w:hAnsi="Times New Roman" w:cs="Times New Roman"/>
        </w:rPr>
      </w:pPr>
      <w:r w:rsidRPr="00A806D5">
        <w:rPr>
          <w:rFonts w:ascii="Times New Roman" w:hAnsi="Times New Roman" w:cs="Times New Roman"/>
        </w:rPr>
        <w:t>Government sources consist of statutes passed by Parliament and provincial legislatures.</w:t>
      </w:r>
    </w:p>
    <w:p w14:paraId="115308B2" w14:textId="6D8F6176" w:rsidR="00B135AE" w:rsidRPr="00A806D5" w:rsidRDefault="00B135AE" w:rsidP="00A42AC0">
      <w:pPr>
        <w:pStyle w:val="NoteLevel3"/>
        <w:rPr>
          <w:rFonts w:ascii="Times New Roman" w:hAnsi="Times New Roman" w:cs="Times New Roman"/>
        </w:rPr>
      </w:pPr>
      <w:r w:rsidRPr="00A806D5">
        <w:rPr>
          <w:rFonts w:ascii="Times New Roman" w:hAnsi="Times New Roman" w:cs="Times New Roman"/>
        </w:rPr>
        <w:t>Provinces also pass statutes providing for the creation of municipal governments</w:t>
      </w:r>
    </w:p>
    <w:p w14:paraId="1A629E49" w14:textId="2FC77151" w:rsidR="00B135AE" w:rsidRPr="00A806D5" w:rsidRDefault="00B135AE" w:rsidP="00A42AC0">
      <w:pPr>
        <w:pStyle w:val="NoteLevel3"/>
        <w:rPr>
          <w:rFonts w:ascii="Times New Roman" w:hAnsi="Times New Roman" w:cs="Times New Roman"/>
        </w:rPr>
      </w:pPr>
      <w:r w:rsidRPr="007B3DA0">
        <w:rPr>
          <w:rFonts w:ascii="Times New Roman" w:hAnsi="Times New Roman" w:cs="Times New Roman"/>
          <w:b/>
        </w:rPr>
        <w:t>Subordinate Legislation</w:t>
      </w:r>
      <w:r w:rsidRPr="00A806D5">
        <w:rPr>
          <w:rFonts w:ascii="Times New Roman" w:hAnsi="Times New Roman" w:cs="Times New Roman"/>
        </w:rPr>
        <w:t xml:space="preserve"> – law created by administrative agencies whose authority is granted by statute in order to carry out the purposes of the legislation</w:t>
      </w:r>
    </w:p>
    <w:p w14:paraId="309AE913" w14:textId="20318541" w:rsidR="00B135AE" w:rsidRPr="00A806D5" w:rsidRDefault="00B135AE" w:rsidP="00B135AE">
      <w:pPr>
        <w:pStyle w:val="NoteLevel2"/>
        <w:rPr>
          <w:rFonts w:ascii="Times New Roman" w:hAnsi="Times New Roman" w:cs="Times New Roman"/>
        </w:rPr>
      </w:pPr>
      <w:r w:rsidRPr="00A806D5">
        <w:rPr>
          <w:rFonts w:ascii="Times New Roman" w:hAnsi="Times New Roman" w:cs="Times New Roman"/>
        </w:rPr>
        <w:t>Statutes</w:t>
      </w:r>
    </w:p>
    <w:p w14:paraId="41EC4576" w14:textId="35F8E368" w:rsidR="00B135AE" w:rsidRPr="00A806D5" w:rsidRDefault="00B135AE" w:rsidP="00B135AE">
      <w:pPr>
        <w:pStyle w:val="NoteLevel3"/>
        <w:rPr>
          <w:rFonts w:ascii="Times New Roman" w:hAnsi="Times New Roman" w:cs="Times New Roman"/>
        </w:rPr>
      </w:pPr>
      <w:r w:rsidRPr="00A806D5">
        <w:rPr>
          <w:rFonts w:ascii="Times New Roman" w:hAnsi="Times New Roman" w:cs="Times New Roman"/>
        </w:rPr>
        <w:t>Some legislatures enact statutes to codify existing case law precedents in an area rather than to change it.</w:t>
      </w:r>
    </w:p>
    <w:p w14:paraId="3451821A" w14:textId="05ECDA27" w:rsidR="00B135AE" w:rsidRPr="00A806D5" w:rsidRDefault="00B135AE" w:rsidP="00B135AE">
      <w:pPr>
        <w:pStyle w:val="NoteLevel4"/>
        <w:rPr>
          <w:rFonts w:ascii="Times New Roman" w:hAnsi="Times New Roman" w:cs="Times New Roman"/>
        </w:rPr>
      </w:pPr>
      <w:r w:rsidRPr="007B3DA0">
        <w:rPr>
          <w:rFonts w:ascii="Times New Roman" w:hAnsi="Times New Roman" w:cs="Times New Roman"/>
          <w:b/>
        </w:rPr>
        <w:t xml:space="preserve">Codify </w:t>
      </w:r>
      <w:r w:rsidRPr="00A806D5">
        <w:rPr>
          <w:rFonts w:ascii="Times New Roman" w:hAnsi="Times New Roman" w:cs="Times New Roman"/>
        </w:rPr>
        <w:t>– set down and summarize in a statute the existing common law rules governing a particular area of activity</w:t>
      </w:r>
    </w:p>
    <w:p w14:paraId="53EEA997" w14:textId="17DE78B3" w:rsidR="00B135AE" w:rsidRPr="00A806D5" w:rsidRDefault="00B135AE" w:rsidP="00B135AE">
      <w:pPr>
        <w:pStyle w:val="NoteLevel3"/>
        <w:rPr>
          <w:rFonts w:ascii="Times New Roman" w:hAnsi="Times New Roman" w:cs="Times New Roman"/>
        </w:rPr>
      </w:pPr>
      <w:r w:rsidRPr="00A806D5">
        <w:rPr>
          <w:rFonts w:ascii="Times New Roman" w:hAnsi="Times New Roman" w:cs="Times New Roman"/>
        </w:rPr>
        <w:t>Strict interpretations – courts apply the provisions of a statute only where the facts of the case are covered specifically by the statute</w:t>
      </w:r>
    </w:p>
    <w:p w14:paraId="3A8EC760" w14:textId="574336F4" w:rsidR="00480A4F" w:rsidRPr="00D65047" w:rsidRDefault="00327E32" w:rsidP="00B135AE">
      <w:pPr>
        <w:pStyle w:val="NoteLevel3"/>
        <w:rPr>
          <w:rFonts w:ascii="Times New Roman" w:hAnsi="Times New Roman" w:cs="Times New Roman"/>
          <w:highlight w:val="yellow"/>
        </w:rPr>
      </w:pPr>
      <w:r w:rsidRPr="00A806D5">
        <w:rPr>
          <w:rFonts w:ascii="Times New Roman" w:hAnsi="Times New Roman" w:cs="Times New Roman"/>
        </w:rPr>
        <w:t xml:space="preserve">Courts may take a </w:t>
      </w:r>
      <w:r w:rsidRPr="00D65047">
        <w:rPr>
          <w:rFonts w:ascii="Times New Roman" w:hAnsi="Times New Roman" w:cs="Times New Roman"/>
          <w:highlight w:val="yellow"/>
        </w:rPr>
        <w:t xml:space="preserve">literal approach by adopting the dictionary meaning of the word </w:t>
      </w:r>
    </w:p>
    <w:p w14:paraId="5DE28CDF" w14:textId="14C59BAD" w:rsidR="00327E32" w:rsidRPr="00D65047" w:rsidRDefault="00327E32" w:rsidP="00327E32">
      <w:pPr>
        <w:pStyle w:val="NoteLevel4"/>
        <w:rPr>
          <w:rFonts w:ascii="Times New Roman" w:hAnsi="Times New Roman" w:cs="Times New Roman"/>
          <w:highlight w:val="yellow"/>
        </w:rPr>
      </w:pPr>
      <w:r w:rsidRPr="00A806D5">
        <w:rPr>
          <w:rFonts w:ascii="Times New Roman" w:hAnsi="Times New Roman" w:cs="Times New Roman"/>
        </w:rPr>
        <w:t xml:space="preserve">Liberal Approach – </w:t>
      </w:r>
      <w:r w:rsidRPr="00D65047">
        <w:rPr>
          <w:rFonts w:ascii="Times New Roman" w:hAnsi="Times New Roman" w:cs="Times New Roman"/>
          <w:highlight w:val="yellow"/>
        </w:rPr>
        <w:t>statutory interpretation that considers the legislative intent, purpose, and history of the statute as well as the context of the language</w:t>
      </w:r>
    </w:p>
    <w:p w14:paraId="7BF20486" w14:textId="461795C7" w:rsidR="00327E32" w:rsidRPr="00A806D5" w:rsidRDefault="00327E32" w:rsidP="00327E32">
      <w:pPr>
        <w:pStyle w:val="NoteLevel5"/>
        <w:rPr>
          <w:rFonts w:ascii="Times New Roman" w:hAnsi="Times New Roman" w:cs="Times New Roman"/>
        </w:rPr>
      </w:pPr>
      <w:r w:rsidRPr="00A806D5">
        <w:rPr>
          <w:rFonts w:ascii="Times New Roman" w:hAnsi="Times New Roman" w:cs="Times New Roman"/>
        </w:rPr>
        <w:t>Canadian courts are encouraged to take a liberal approach to statutory interpretation</w:t>
      </w:r>
    </w:p>
    <w:p w14:paraId="147D64B3" w14:textId="1EB5355C" w:rsidR="0024417A" w:rsidRPr="00A806D5" w:rsidRDefault="0024417A" w:rsidP="0024417A">
      <w:pPr>
        <w:pStyle w:val="NoteLevel2"/>
        <w:rPr>
          <w:rFonts w:ascii="Times New Roman" w:hAnsi="Times New Roman" w:cs="Times New Roman"/>
        </w:rPr>
      </w:pPr>
      <w:r w:rsidRPr="00A806D5">
        <w:rPr>
          <w:rFonts w:ascii="Times New Roman" w:hAnsi="Times New Roman" w:cs="Times New Roman"/>
        </w:rPr>
        <w:t>Legislation Framework</w:t>
      </w:r>
    </w:p>
    <w:p w14:paraId="298CEEE3" w14:textId="6BC16D61" w:rsidR="0024417A" w:rsidRPr="00A806D5" w:rsidRDefault="0024417A" w:rsidP="0024417A">
      <w:pPr>
        <w:pStyle w:val="NoteLevel3"/>
        <w:rPr>
          <w:rFonts w:ascii="Times New Roman" w:hAnsi="Times New Roman" w:cs="Times New Roman"/>
        </w:rPr>
      </w:pPr>
      <w:r w:rsidRPr="00A806D5">
        <w:rPr>
          <w:rFonts w:ascii="Times New Roman" w:hAnsi="Times New Roman" w:cs="Times New Roman"/>
        </w:rPr>
        <w:t>Two classes of legislation: Passive and Active</w:t>
      </w:r>
    </w:p>
    <w:p w14:paraId="560A7F45" w14:textId="432E5901" w:rsidR="0024417A" w:rsidRPr="00D65047" w:rsidRDefault="0024417A" w:rsidP="0024417A">
      <w:pPr>
        <w:pStyle w:val="NoteLevel3"/>
        <w:rPr>
          <w:rFonts w:ascii="Times New Roman" w:hAnsi="Times New Roman" w:cs="Times New Roman"/>
          <w:highlight w:val="yellow"/>
        </w:rPr>
      </w:pPr>
      <w:r w:rsidRPr="00D65047">
        <w:rPr>
          <w:rFonts w:ascii="Times New Roman" w:hAnsi="Times New Roman" w:cs="Times New Roman"/>
          <w:highlight w:val="yellow"/>
        </w:rPr>
        <w:t xml:space="preserve">Passive statutes change the law </w:t>
      </w:r>
    </w:p>
    <w:p w14:paraId="768E10FB" w14:textId="3DEFAE79" w:rsidR="0024417A" w:rsidRPr="00A806D5" w:rsidRDefault="0024417A" w:rsidP="0024417A">
      <w:pPr>
        <w:pStyle w:val="NoteLevel4"/>
        <w:rPr>
          <w:rFonts w:ascii="Times New Roman" w:hAnsi="Times New Roman" w:cs="Times New Roman"/>
        </w:rPr>
      </w:pPr>
      <w:r w:rsidRPr="00A806D5">
        <w:rPr>
          <w:rFonts w:ascii="Times New Roman" w:hAnsi="Times New Roman" w:cs="Times New Roman"/>
        </w:rPr>
        <w:lastRenderedPageBreak/>
        <w:t>Ex: prohibit an activity formerly permitted or else remove a prohibition, so enabling people to carry out a formerly illegal activity</w:t>
      </w:r>
    </w:p>
    <w:p w14:paraId="4585ED5C" w14:textId="362E87C3" w:rsidR="0024417A" w:rsidRPr="00A806D5" w:rsidRDefault="0024417A" w:rsidP="0024417A">
      <w:pPr>
        <w:pStyle w:val="NoteLevel4"/>
        <w:rPr>
          <w:rFonts w:ascii="Times New Roman" w:hAnsi="Times New Roman" w:cs="Times New Roman"/>
        </w:rPr>
      </w:pPr>
      <w:r w:rsidRPr="00A806D5">
        <w:rPr>
          <w:rFonts w:ascii="Times New Roman" w:hAnsi="Times New Roman" w:cs="Times New Roman"/>
        </w:rPr>
        <w:t xml:space="preserve">Passive because it </w:t>
      </w:r>
      <w:r w:rsidRPr="00D65047">
        <w:rPr>
          <w:rFonts w:ascii="Times New Roman" w:hAnsi="Times New Roman" w:cs="Times New Roman"/>
          <w:highlight w:val="yellow"/>
        </w:rPr>
        <w:t>allows people to go about their business</w:t>
      </w:r>
      <w:r w:rsidRPr="00A806D5">
        <w:rPr>
          <w:rFonts w:ascii="Times New Roman" w:hAnsi="Times New Roman" w:cs="Times New Roman"/>
        </w:rPr>
        <w:t>, it does not presume to supervise and regulate their activities</w:t>
      </w:r>
    </w:p>
    <w:p w14:paraId="52EF020D" w14:textId="3D8476D2" w:rsidR="0024417A" w:rsidRPr="00A806D5" w:rsidRDefault="0024417A" w:rsidP="0024417A">
      <w:pPr>
        <w:pStyle w:val="NoteLevel5"/>
        <w:rPr>
          <w:rFonts w:ascii="Times New Roman" w:hAnsi="Times New Roman" w:cs="Times New Roman"/>
        </w:rPr>
      </w:pPr>
      <w:r w:rsidRPr="00A806D5">
        <w:rPr>
          <w:rFonts w:ascii="Times New Roman" w:hAnsi="Times New Roman" w:cs="Times New Roman"/>
        </w:rPr>
        <w:t>Leaves it to the affected person(s) to complain about any activity that has violated a statute and to begin court proceedings</w:t>
      </w:r>
    </w:p>
    <w:p w14:paraId="1881902B" w14:textId="60C4AAE9" w:rsidR="0024417A" w:rsidRPr="00A806D5" w:rsidRDefault="0024417A" w:rsidP="0024417A">
      <w:pPr>
        <w:pStyle w:val="NoteLevel2"/>
        <w:rPr>
          <w:rFonts w:ascii="Times New Roman" w:hAnsi="Times New Roman" w:cs="Times New Roman"/>
        </w:rPr>
      </w:pPr>
      <w:r w:rsidRPr="00A806D5">
        <w:rPr>
          <w:rFonts w:ascii="Times New Roman" w:hAnsi="Times New Roman" w:cs="Times New Roman"/>
        </w:rPr>
        <w:t>“Active” Legislation: Administrative Law and Government Programs</w:t>
      </w:r>
    </w:p>
    <w:p w14:paraId="47B3BD57" w14:textId="66200B4D" w:rsidR="00926A55" w:rsidRPr="00A806D5" w:rsidRDefault="0024417A" w:rsidP="00926A55">
      <w:pPr>
        <w:pStyle w:val="NoteLevel3"/>
        <w:rPr>
          <w:rFonts w:ascii="Times New Roman" w:hAnsi="Times New Roman" w:cs="Times New Roman"/>
        </w:rPr>
      </w:pPr>
      <w:proofErr w:type="gramStart"/>
      <w:r w:rsidRPr="00D65047">
        <w:rPr>
          <w:rFonts w:ascii="Times New Roman" w:hAnsi="Times New Roman" w:cs="Times New Roman"/>
          <w:highlight w:val="yellow"/>
        </w:rPr>
        <w:t>active</w:t>
      </w:r>
      <w:proofErr w:type="gramEnd"/>
      <w:r w:rsidRPr="00D65047">
        <w:rPr>
          <w:rFonts w:ascii="Times New Roman" w:hAnsi="Times New Roman" w:cs="Times New Roman"/>
          <w:highlight w:val="yellow"/>
        </w:rPr>
        <w:t xml:space="preserve"> legislation gives the government itself power to carry on a program</w:t>
      </w:r>
      <w:r w:rsidR="00926A55" w:rsidRPr="00A806D5">
        <w:rPr>
          <w:rFonts w:ascii="Times New Roman" w:hAnsi="Times New Roman" w:cs="Times New Roman"/>
        </w:rPr>
        <w:t xml:space="preserve"> – to levy taxes and to provide revenue for the purpose stated in the statute such </w:t>
      </w:r>
      <w:proofErr w:type="spellStart"/>
      <w:r w:rsidR="00926A55" w:rsidRPr="00A806D5">
        <w:rPr>
          <w:rFonts w:ascii="Times New Roman" w:hAnsi="Times New Roman" w:cs="Times New Roman"/>
        </w:rPr>
        <w:t>such</w:t>
      </w:r>
      <w:proofErr w:type="spellEnd"/>
      <w:r w:rsidR="00926A55" w:rsidRPr="00A806D5">
        <w:rPr>
          <w:rFonts w:ascii="Times New Roman" w:hAnsi="Times New Roman" w:cs="Times New Roman"/>
        </w:rPr>
        <w:t xml:space="preserve"> as building a hospital</w:t>
      </w:r>
    </w:p>
    <w:p w14:paraId="7B32C798" w14:textId="210F740F" w:rsidR="00926A55" w:rsidRPr="00A806D5" w:rsidRDefault="00926A55" w:rsidP="00926A55">
      <w:pPr>
        <w:pStyle w:val="NoteLevel3"/>
        <w:rPr>
          <w:rFonts w:ascii="Times New Roman" w:hAnsi="Times New Roman" w:cs="Times New Roman"/>
        </w:rPr>
      </w:pPr>
      <w:proofErr w:type="gramStart"/>
      <w:r w:rsidRPr="00A806D5">
        <w:rPr>
          <w:rFonts w:ascii="Times New Roman" w:hAnsi="Times New Roman" w:cs="Times New Roman"/>
        </w:rPr>
        <w:t>the</w:t>
      </w:r>
      <w:proofErr w:type="gramEnd"/>
      <w:r w:rsidRPr="00A806D5">
        <w:rPr>
          <w:rFonts w:ascii="Times New Roman" w:hAnsi="Times New Roman" w:cs="Times New Roman"/>
        </w:rPr>
        <w:t xml:space="preserve"> statute may authorize the government to offer subsidies to encourage a particular economic activity</w:t>
      </w:r>
    </w:p>
    <w:p w14:paraId="765E7730" w14:textId="15C2A08F" w:rsidR="00926A55" w:rsidRPr="00A806D5" w:rsidRDefault="00926A55" w:rsidP="00926A55">
      <w:pPr>
        <w:pStyle w:val="NoteLevel3"/>
        <w:rPr>
          <w:rFonts w:ascii="Times New Roman" w:hAnsi="Times New Roman" w:cs="Times New Roman"/>
        </w:rPr>
      </w:pPr>
      <w:proofErr w:type="gramStart"/>
      <w:r w:rsidRPr="00A806D5">
        <w:rPr>
          <w:rFonts w:ascii="Times New Roman" w:hAnsi="Times New Roman" w:cs="Times New Roman"/>
        </w:rPr>
        <w:t>every</w:t>
      </w:r>
      <w:proofErr w:type="gramEnd"/>
      <w:r w:rsidRPr="00A806D5">
        <w:rPr>
          <w:rFonts w:ascii="Times New Roman" w:hAnsi="Times New Roman" w:cs="Times New Roman"/>
        </w:rPr>
        <w:t xml:space="preserve"> government department, agency, tribunal is established by the legislature in a statute</w:t>
      </w:r>
    </w:p>
    <w:p w14:paraId="68E43498" w14:textId="2FEDE687" w:rsidR="00926A55" w:rsidRPr="00A806D5" w:rsidRDefault="00926A55" w:rsidP="00926A55">
      <w:pPr>
        <w:pStyle w:val="NoteLevel2"/>
        <w:rPr>
          <w:rFonts w:ascii="Times New Roman" w:hAnsi="Times New Roman" w:cs="Times New Roman"/>
        </w:rPr>
      </w:pPr>
      <w:r w:rsidRPr="00A806D5">
        <w:rPr>
          <w:rFonts w:ascii="Times New Roman" w:hAnsi="Times New Roman" w:cs="Times New Roman"/>
        </w:rPr>
        <w:t>Subordinate Legislation</w:t>
      </w:r>
    </w:p>
    <w:p w14:paraId="669652A8" w14:textId="0C388EF6" w:rsidR="00926A55" w:rsidRPr="00A806D5" w:rsidRDefault="00926A55" w:rsidP="00926A55">
      <w:pPr>
        <w:pStyle w:val="NoteLevel3"/>
        <w:rPr>
          <w:rFonts w:ascii="Times New Roman" w:hAnsi="Times New Roman" w:cs="Times New Roman"/>
        </w:rPr>
      </w:pPr>
      <w:r w:rsidRPr="00A806D5">
        <w:rPr>
          <w:rFonts w:ascii="Times New Roman" w:hAnsi="Times New Roman" w:cs="Times New Roman"/>
        </w:rPr>
        <w:t>An administrative agency can create a new law, called regulations or “subordinate legislation”</w:t>
      </w:r>
    </w:p>
    <w:p w14:paraId="70D11E13" w14:textId="12E34720" w:rsidR="00926A55" w:rsidRPr="00A806D5" w:rsidRDefault="00926A55" w:rsidP="00926A55">
      <w:pPr>
        <w:pStyle w:val="NoteLevel3"/>
        <w:rPr>
          <w:rFonts w:ascii="Times New Roman" w:hAnsi="Times New Roman" w:cs="Times New Roman"/>
        </w:rPr>
      </w:pPr>
      <w:r w:rsidRPr="00A806D5">
        <w:rPr>
          <w:rFonts w:ascii="Times New Roman" w:hAnsi="Times New Roman" w:cs="Times New Roman"/>
        </w:rPr>
        <w:t>Some legislation set down broad criteria and others may be detailed and technical</w:t>
      </w:r>
    </w:p>
    <w:p w14:paraId="4F79E8C2" w14:textId="3D9702C0" w:rsidR="00926A55" w:rsidRPr="00A806D5" w:rsidRDefault="00926A55" w:rsidP="00926A55">
      <w:pPr>
        <w:pStyle w:val="NoteLevel3"/>
        <w:rPr>
          <w:rFonts w:ascii="Times New Roman" w:hAnsi="Times New Roman" w:cs="Times New Roman"/>
        </w:rPr>
      </w:pPr>
      <w:r w:rsidRPr="00A806D5">
        <w:rPr>
          <w:rFonts w:ascii="Times New Roman" w:hAnsi="Times New Roman" w:cs="Times New Roman"/>
        </w:rPr>
        <w:t>Important regulations require the approval of the Cabinet in the form of an order-in-council</w:t>
      </w:r>
    </w:p>
    <w:p w14:paraId="05F25AEE" w14:textId="7BDB738D" w:rsidR="00926A55" w:rsidRPr="00A806D5" w:rsidRDefault="00926A55" w:rsidP="00926A55">
      <w:pPr>
        <w:pStyle w:val="NoteLevel1"/>
        <w:rPr>
          <w:rFonts w:ascii="Times New Roman" w:hAnsi="Times New Roman" w:cs="Times New Roman"/>
        </w:rPr>
      </w:pPr>
      <w:r w:rsidRPr="00A806D5">
        <w:rPr>
          <w:rFonts w:ascii="Times New Roman" w:hAnsi="Times New Roman" w:cs="Times New Roman"/>
        </w:rPr>
        <w:t>Case Law: Judge Made Law</w:t>
      </w:r>
    </w:p>
    <w:p w14:paraId="6551529E" w14:textId="177DD0B2" w:rsidR="00926A55" w:rsidRPr="00A806D5" w:rsidRDefault="00926A55" w:rsidP="00926A55">
      <w:pPr>
        <w:pStyle w:val="NoteLevel2"/>
        <w:rPr>
          <w:rFonts w:ascii="Times New Roman" w:hAnsi="Times New Roman" w:cs="Times New Roman"/>
        </w:rPr>
      </w:pPr>
      <w:r w:rsidRPr="00A806D5">
        <w:rPr>
          <w:rFonts w:ascii="Times New Roman" w:hAnsi="Times New Roman" w:cs="Times New Roman"/>
        </w:rPr>
        <w:t>The Common Law</w:t>
      </w:r>
    </w:p>
    <w:p w14:paraId="2CECE79A" w14:textId="3D9D80F4" w:rsidR="00926A55" w:rsidRPr="00A806D5" w:rsidRDefault="00926A55" w:rsidP="00926A55">
      <w:pPr>
        <w:pStyle w:val="NoteLevel3"/>
        <w:rPr>
          <w:rFonts w:ascii="Times New Roman" w:hAnsi="Times New Roman" w:cs="Times New Roman"/>
        </w:rPr>
      </w:pPr>
      <w:r w:rsidRPr="00A806D5">
        <w:rPr>
          <w:rFonts w:ascii="Times New Roman" w:hAnsi="Times New Roman" w:cs="Times New Roman"/>
        </w:rPr>
        <w:t>System of Courts – the organization of courts into a hierarchy that designates the responsi</w:t>
      </w:r>
      <w:r w:rsidR="00EA712F" w:rsidRPr="00A806D5">
        <w:rPr>
          <w:rFonts w:ascii="Times New Roman" w:hAnsi="Times New Roman" w:cs="Times New Roman"/>
        </w:rPr>
        <w:t>bilities of the court and deter</w:t>
      </w:r>
      <w:r w:rsidRPr="00A806D5">
        <w:rPr>
          <w:rFonts w:ascii="Times New Roman" w:hAnsi="Times New Roman" w:cs="Times New Roman"/>
        </w:rPr>
        <w:t>mines the importance of the precedent; the standard system has 3 levels: trial, appeal and final appeal</w:t>
      </w:r>
    </w:p>
    <w:p w14:paraId="51873622" w14:textId="1917FC06" w:rsidR="00926A55" w:rsidRPr="00A806D5" w:rsidRDefault="00EA712F" w:rsidP="00EA712F">
      <w:pPr>
        <w:pStyle w:val="NoteLevel4"/>
        <w:rPr>
          <w:rFonts w:ascii="Times New Roman" w:hAnsi="Times New Roman" w:cs="Times New Roman"/>
        </w:rPr>
      </w:pPr>
      <w:r w:rsidRPr="00A806D5">
        <w:rPr>
          <w:rFonts w:ascii="Times New Roman" w:hAnsi="Times New Roman" w:cs="Times New Roman"/>
        </w:rPr>
        <w:t xml:space="preserve">Cases need to be decided by courts with a recognized position within the system in order for their decisions to influence the judges </w:t>
      </w:r>
    </w:p>
    <w:p w14:paraId="5354255D" w14:textId="77777777" w:rsidR="00EA712F" w:rsidRPr="00A806D5" w:rsidRDefault="00EA712F" w:rsidP="00EA712F">
      <w:pPr>
        <w:pStyle w:val="NoteLevel4"/>
        <w:rPr>
          <w:rFonts w:ascii="Times New Roman" w:hAnsi="Times New Roman" w:cs="Times New Roman"/>
        </w:rPr>
      </w:pPr>
      <w:r w:rsidRPr="00A806D5">
        <w:rPr>
          <w:rFonts w:ascii="Times New Roman" w:hAnsi="Times New Roman" w:cs="Times New Roman"/>
        </w:rPr>
        <w:t>Collection of case law precedents AKA Common Law</w:t>
      </w:r>
    </w:p>
    <w:p w14:paraId="05D6B630" w14:textId="1B06743F" w:rsidR="00EA712F" w:rsidRPr="00A806D5" w:rsidRDefault="00EA712F" w:rsidP="00EA712F">
      <w:pPr>
        <w:pStyle w:val="NoteLevel3"/>
        <w:rPr>
          <w:rFonts w:ascii="Times New Roman" w:hAnsi="Times New Roman" w:cs="Times New Roman"/>
        </w:rPr>
      </w:pPr>
      <w:r w:rsidRPr="00A806D5">
        <w:rPr>
          <w:rFonts w:ascii="Times New Roman" w:hAnsi="Times New Roman" w:cs="Times New Roman"/>
        </w:rPr>
        <w:t>Canon Law – law created by the Church, which had its own jurisdiction and courts in matters pertaining to itself, family law, and wills</w:t>
      </w:r>
    </w:p>
    <w:p w14:paraId="268D6FCB" w14:textId="593287BC" w:rsidR="00EA712F" w:rsidRPr="00A806D5" w:rsidRDefault="00EA712F" w:rsidP="00EA712F">
      <w:pPr>
        <w:pStyle w:val="NoteLevel3"/>
        <w:rPr>
          <w:rFonts w:ascii="Times New Roman" w:hAnsi="Times New Roman" w:cs="Times New Roman"/>
        </w:rPr>
      </w:pPr>
      <w:r w:rsidRPr="00A806D5">
        <w:rPr>
          <w:rFonts w:ascii="Times New Roman" w:hAnsi="Times New Roman" w:cs="Times New Roman"/>
        </w:rPr>
        <w:t xml:space="preserve">Feudal Law – a system of land ownership rooted in sovereign ownership: land was handed down to lords who gave possession of </w:t>
      </w:r>
      <w:r w:rsidRPr="00A806D5">
        <w:rPr>
          <w:rFonts w:ascii="Times New Roman" w:hAnsi="Times New Roman" w:cs="Times New Roman"/>
        </w:rPr>
        <w:lastRenderedPageBreak/>
        <w:t>parcels of land to lesser “royals” in exchange for military service and loyalty</w:t>
      </w:r>
    </w:p>
    <w:p w14:paraId="3C6A685D" w14:textId="5D963EC6" w:rsidR="00EA712F" w:rsidRPr="00A806D5" w:rsidRDefault="00EA712F" w:rsidP="00EA712F">
      <w:pPr>
        <w:pStyle w:val="NoteLevel3"/>
        <w:rPr>
          <w:rFonts w:ascii="Times New Roman" w:hAnsi="Times New Roman" w:cs="Times New Roman"/>
        </w:rPr>
      </w:pPr>
      <w:r w:rsidRPr="00A806D5">
        <w:rPr>
          <w:rFonts w:ascii="Times New Roman" w:hAnsi="Times New Roman" w:cs="Times New Roman"/>
        </w:rPr>
        <w:t>Merchant Law – rules and trade practices developed by merchants in medieval trade guilds and administered by their own courts</w:t>
      </w:r>
    </w:p>
    <w:p w14:paraId="64459C9E" w14:textId="767583ED" w:rsidR="00EA712F" w:rsidRPr="00A806D5" w:rsidRDefault="00EA712F" w:rsidP="00EA712F">
      <w:pPr>
        <w:pStyle w:val="NoteLevel2"/>
        <w:rPr>
          <w:rFonts w:ascii="Times New Roman" w:hAnsi="Times New Roman" w:cs="Times New Roman"/>
        </w:rPr>
      </w:pPr>
      <w:r w:rsidRPr="00A806D5">
        <w:rPr>
          <w:rFonts w:ascii="Times New Roman" w:hAnsi="Times New Roman" w:cs="Times New Roman"/>
        </w:rPr>
        <w:t>Equity</w:t>
      </w:r>
    </w:p>
    <w:p w14:paraId="67F328EA" w14:textId="31733D7A" w:rsidR="00EA712F" w:rsidRPr="00A806D5" w:rsidRDefault="00EA712F" w:rsidP="00EA712F">
      <w:pPr>
        <w:pStyle w:val="NoteLevel3"/>
        <w:rPr>
          <w:rFonts w:ascii="Times New Roman" w:hAnsi="Times New Roman" w:cs="Times New Roman"/>
        </w:rPr>
      </w:pPr>
      <w:r w:rsidRPr="00A806D5">
        <w:rPr>
          <w:rFonts w:ascii="Times New Roman" w:hAnsi="Times New Roman" w:cs="Times New Roman"/>
        </w:rPr>
        <w:t>As the number of precedents grew, common law became very strict and very rigid. Aggrieved needed writs in order to go to court</w:t>
      </w:r>
    </w:p>
    <w:p w14:paraId="15532305" w14:textId="18E600A3" w:rsidR="00EA712F" w:rsidRPr="00A806D5" w:rsidRDefault="00EA712F" w:rsidP="00EA712F">
      <w:pPr>
        <w:pStyle w:val="NoteLevel4"/>
        <w:rPr>
          <w:rFonts w:ascii="Times New Roman" w:hAnsi="Times New Roman" w:cs="Times New Roman"/>
        </w:rPr>
      </w:pPr>
      <w:r w:rsidRPr="00A806D5">
        <w:rPr>
          <w:rFonts w:ascii="Times New Roman" w:hAnsi="Times New Roman" w:cs="Times New Roman"/>
        </w:rPr>
        <w:t>Writ – an ancient form required in order to take a grievance to court</w:t>
      </w:r>
    </w:p>
    <w:p w14:paraId="4AB32BEE" w14:textId="6E6A6BA2" w:rsidR="00EA712F" w:rsidRPr="00A806D5" w:rsidRDefault="00D65047" w:rsidP="00EA712F">
      <w:pPr>
        <w:pStyle w:val="NoteLevel5"/>
        <w:rPr>
          <w:rFonts w:ascii="Times New Roman" w:hAnsi="Times New Roman" w:cs="Times New Roman"/>
        </w:rPr>
      </w:pPr>
      <w:r>
        <w:rPr>
          <w:rFonts w:ascii="Times New Roman" w:hAnsi="Times New Roman" w:cs="Times New Roman"/>
        </w:rPr>
        <w:t>Without an appropriate writ</w:t>
      </w:r>
      <w:r w:rsidR="00EA712F" w:rsidRPr="00A806D5">
        <w:rPr>
          <w:rFonts w:ascii="Times New Roman" w:hAnsi="Times New Roman" w:cs="Times New Roman"/>
        </w:rPr>
        <w:t>, the court had no remedy</w:t>
      </w:r>
    </w:p>
    <w:p w14:paraId="1797678E" w14:textId="7054BD39" w:rsidR="00EA712F" w:rsidRPr="00A806D5" w:rsidRDefault="00EA712F" w:rsidP="00EA712F">
      <w:pPr>
        <w:pStyle w:val="NoteLevel3"/>
        <w:rPr>
          <w:rFonts w:ascii="Times New Roman" w:hAnsi="Times New Roman" w:cs="Times New Roman"/>
        </w:rPr>
      </w:pPr>
      <w:r w:rsidRPr="00A806D5">
        <w:rPr>
          <w:rFonts w:ascii="Times New Roman" w:hAnsi="Times New Roman" w:cs="Times New Roman"/>
        </w:rPr>
        <w:t>As England developed the Courts of Chancery was created to hear the many petitions of the people</w:t>
      </w:r>
    </w:p>
    <w:p w14:paraId="5B23327D" w14:textId="2DA87CF9" w:rsidR="00EA712F" w:rsidRPr="00A806D5" w:rsidRDefault="00EA712F" w:rsidP="00EA712F">
      <w:pPr>
        <w:pStyle w:val="NoteLevel4"/>
        <w:rPr>
          <w:rFonts w:ascii="Times New Roman" w:hAnsi="Times New Roman" w:cs="Times New Roman"/>
        </w:rPr>
      </w:pPr>
      <w:r w:rsidRPr="00A806D5">
        <w:rPr>
          <w:rFonts w:ascii="Times New Roman" w:hAnsi="Times New Roman" w:cs="Times New Roman"/>
        </w:rPr>
        <w:t xml:space="preserve">Courts of Chancery – a system of courts under the King’s chancellor and vice –chancellors developed from hearing of petitions to the king – </w:t>
      </w:r>
      <w:r w:rsidRPr="00D65047">
        <w:rPr>
          <w:rFonts w:ascii="Times New Roman" w:hAnsi="Times New Roman" w:cs="Times New Roman"/>
          <w:highlight w:val="yellow"/>
        </w:rPr>
        <w:t>courts of equity</w:t>
      </w:r>
    </w:p>
    <w:p w14:paraId="02345B8A" w14:textId="1BFBC299" w:rsidR="00EA712F" w:rsidRPr="00A806D5" w:rsidRDefault="00EA712F" w:rsidP="00EA712F">
      <w:pPr>
        <w:pStyle w:val="NoteLevel5"/>
        <w:rPr>
          <w:rFonts w:ascii="Times New Roman" w:hAnsi="Times New Roman" w:cs="Times New Roman"/>
        </w:rPr>
      </w:pPr>
      <w:r w:rsidRPr="00A806D5">
        <w:rPr>
          <w:rFonts w:ascii="Times New Roman" w:hAnsi="Times New Roman" w:cs="Times New Roman"/>
        </w:rPr>
        <w:t>Created exceptions to common law rules when they felt the precedent was too harsh</w:t>
      </w:r>
    </w:p>
    <w:p w14:paraId="6201CD32" w14:textId="5D5379CD" w:rsidR="006455BC" w:rsidRPr="00A806D5" w:rsidRDefault="006455BC" w:rsidP="00EA712F">
      <w:pPr>
        <w:pStyle w:val="NoteLevel5"/>
        <w:rPr>
          <w:rFonts w:ascii="Times New Roman" w:hAnsi="Times New Roman" w:cs="Times New Roman"/>
        </w:rPr>
      </w:pPr>
      <w:r w:rsidRPr="00A806D5">
        <w:rPr>
          <w:rFonts w:ascii="Times New Roman" w:hAnsi="Times New Roman" w:cs="Times New Roman"/>
        </w:rPr>
        <w:t>Equity – rules developed by the courts of equity as exceptions to existing rules of common law</w:t>
      </w:r>
    </w:p>
    <w:p w14:paraId="7B17DBAD" w14:textId="33E87F97" w:rsidR="006455BC" w:rsidRPr="00D65047" w:rsidRDefault="006455BC" w:rsidP="006455BC">
      <w:pPr>
        <w:pStyle w:val="NoteLevel3"/>
        <w:rPr>
          <w:rFonts w:ascii="Times New Roman" w:hAnsi="Times New Roman" w:cs="Times New Roman"/>
          <w:highlight w:val="yellow"/>
        </w:rPr>
      </w:pPr>
      <w:r w:rsidRPr="00A806D5">
        <w:rPr>
          <w:rFonts w:ascii="Times New Roman" w:hAnsi="Times New Roman" w:cs="Times New Roman"/>
        </w:rPr>
        <w:t xml:space="preserve">Common law courts offered very narrow remedies – </w:t>
      </w:r>
      <w:r w:rsidRPr="00D65047">
        <w:rPr>
          <w:rFonts w:ascii="Times New Roman" w:hAnsi="Times New Roman" w:cs="Times New Roman"/>
          <w:highlight w:val="yellow"/>
        </w:rPr>
        <w:t>only monetary damages to a party injured by a breach of contract</w:t>
      </w:r>
    </w:p>
    <w:p w14:paraId="0FCFD9F0" w14:textId="1EB7989E" w:rsidR="006455BC" w:rsidRPr="00A806D5" w:rsidRDefault="006455BC" w:rsidP="006455BC">
      <w:pPr>
        <w:pStyle w:val="NoteLevel3"/>
        <w:rPr>
          <w:rFonts w:ascii="Times New Roman" w:hAnsi="Times New Roman" w:cs="Times New Roman"/>
        </w:rPr>
      </w:pPr>
      <w:r w:rsidRPr="00D65047">
        <w:rPr>
          <w:rFonts w:ascii="Times New Roman" w:hAnsi="Times New Roman" w:cs="Times New Roman"/>
          <w:highlight w:val="yellow"/>
        </w:rPr>
        <w:t>Courts of Equity offered Equitable remedies</w:t>
      </w:r>
      <w:r w:rsidRPr="00A806D5">
        <w:rPr>
          <w:rFonts w:ascii="Times New Roman" w:hAnsi="Times New Roman" w:cs="Times New Roman"/>
        </w:rPr>
        <w:t xml:space="preserve"> such as specific performance</w:t>
      </w:r>
    </w:p>
    <w:p w14:paraId="79738E8E" w14:textId="13106E1E" w:rsidR="006455BC" w:rsidRPr="00A806D5" w:rsidRDefault="006455BC" w:rsidP="006455BC">
      <w:pPr>
        <w:pStyle w:val="NoteLevel4"/>
        <w:rPr>
          <w:rFonts w:ascii="Times New Roman" w:hAnsi="Times New Roman" w:cs="Times New Roman"/>
        </w:rPr>
      </w:pPr>
      <w:r w:rsidRPr="007B3DA0">
        <w:rPr>
          <w:rFonts w:ascii="Times New Roman" w:hAnsi="Times New Roman" w:cs="Times New Roman"/>
          <w:b/>
        </w:rPr>
        <w:t>Equitable Remedies</w:t>
      </w:r>
      <w:r w:rsidRPr="00A806D5">
        <w:rPr>
          <w:rFonts w:ascii="Times New Roman" w:hAnsi="Times New Roman" w:cs="Times New Roman"/>
        </w:rPr>
        <w:t xml:space="preserve"> – new remedies created by the courts of equity to address </w:t>
      </w:r>
      <w:r w:rsidRPr="00D65047">
        <w:rPr>
          <w:rFonts w:ascii="Times New Roman" w:hAnsi="Times New Roman" w:cs="Times New Roman"/>
          <w:highlight w:val="yellow"/>
        </w:rPr>
        <w:t>situations where mone</w:t>
      </w:r>
      <w:r w:rsidR="00D65047" w:rsidRPr="00D65047">
        <w:rPr>
          <w:rFonts w:ascii="Times New Roman" w:hAnsi="Times New Roman" w:cs="Times New Roman"/>
          <w:highlight w:val="yellow"/>
        </w:rPr>
        <w:t>y damages did not solve the prob</w:t>
      </w:r>
      <w:r w:rsidRPr="00D65047">
        <w:rPr>
          <w:rFonts w:ascii="Times New Roman" w:hAnsi="Times New Roman" w:cs="Times New Roman"/>
          <w:highlight w:val="yellow"/>
        </w:rPr>
        <w:t>lem</w:t>
      </w:r>
    </w:p>
    <w:p w14:paraId="757EDFB1" w14:textId="5F6752FF" w:rsidR="006455BC" w:rsidRPr="00A806D5" w:rsidRDefault="006455BC" w:rsidP="006455BC">
      <w:pPr>
        <w:pStyle w:val="NoteLevel4"/>
        <w:rPr>
          <w:rFonts w:ascii="Times New Roman" w:hAnsi="Times New Roman" w:cs="Times New Roman"/>
        </w:rPr>
      </w:pPr>
      <w:r w:rsidRPr="007B3DA0">
        <w:rPr>
          <w:rFonts w:ascii="Times New Roman" w:hAnsi="Times New Roman" w:cs="Times New Roman"/>
          <w:b/>
        </w:rPr>
        <w:t>Specific Performance</w:t>
      </w:r>
      <w:r w:rsidRPr="00A806D5">
        <w:rPr>
          <w:rFonts w:ascii="Times New Roman" w:hAnsi="Times New Roman" w:cs="Times New Roman"/>
        </w:rPr>
        <w:t xml:space="preserve"> – an order by a court of equity to carry out a binding obligation</w:t>
      </w:r>
    </w:p>
    <w:p w14:paraId="3999E15C" w14:textId="7C99E476" w:rsidR="006455BC" w:rsidRPr="00A806D5" w:rsidRDefault="006455BC" w:rsidP="006455BC">
      <w:pPr>
        <w:pStyle w:val="NoteLevel4"/>
        <w:rPr>
          <w:rFonts w:ascii="Times New Roman" w:hAnsi="Times New Roman" w:cs="Times New Roman"/>
        </w:rPr>
      </w:pPr>
      <w:r w:rsidRPr="00A806D5">
        <w:rPr>
          <w:rFonts w:ascii="Times New Roman" w:hAnsi="Times New Roman" w:cs="Times New Roman"/>
        </w:rPr>
        <w:t>If a defendant refused he would be in contempt of court and jailed until he obliged</w:t>
      </w:r>
    </w:p>
    <w:p w14:paraId="781FF228" w14:textId="1C539454" w:rsidR="006455BC" w:rsidRPr="00A806D5" w:rsidRDefault="006455BC" w:rsidP="006455BC">
      <w:pPr>
        <w:pStyle w:val="NoteLevel5"/>
        <w:rPr>
          <w:rFonts w:ascii="Times New Roman" w:hAnsi="Times New Roman" w:cs="Times New Roman"/>
        </w:rPr>
      </w:pPr>
      <w:r w:rsidRPr="007B3DA0">
        <w:rPr>
          <w:rFonts w:ascii="Times New Roman" w:hAnsi="Times New Roman" w:cs="Times New Roman"/>
          <w:b/>
        </w:rPr>
        <w:t>Contempt of Court</w:t>
      </w:r>
      <w:r w:rsidRPr="00A806D5">
        <w:rPr>
          <w:rFonts w:ascii="Times New Roman" w:hAnsi="Times New Roman" w:cs="Times New Roman"/>
        </w:rPr>
        <w:t xml:space="preserve"> – a finding by a court that a party has refused to obey it and will be punished</w:t>
      </w:r>
    </w:p>
    <w:p w14:paraId="572E0A72" w14:textId="70304AA9" w:rsidR="006455BC" w:rsidRPr="00A806D5" w:rsidRDefault="00283D58" w:rsidP="00283D58">
      <w:pPr>
        <w:pStyle w:val="NoteLevel1"/>
        <w:rPr>
          <w:rFonts w:ascii="Times New Roman" w:hAnsi="Times New Roman" w:cs="Times New Roman"/>
        </w:rPr>
      </w:pPr>
      <w:r w:rsidRPr="00A806D5">
        <w:rPr>
          <w:rFonts w:ascii="Times New Roman" w:hAnsi="Times New Roman" w:cs="Times New Roman"/>
        </w:rPr>
        <w:t>Reading C</w:t>
      </w:r>
    </w:p>
    <w:p w14:paraId="394A3DC4" w14:textId="1B9798C7" w:rsidR="00283D58" w:rsidRPr="00A806D5" w:rsidRDefault="00283D58" w:rsidP="00283D58">
      <w:pPr>
        <w:pStyle w:val="NoteLevel1"/>
        <w:rPr>
          <w:rFonts w:ascii="Times New Roman" w:hAnsi="Times New Roman" w:cs="Times New Roman"/>
        </w:rPr>
      </w:pPr>
      <w:r w:rsidRPr="00A806D5">
        <w:rPr>
          <w:rFonts w:ascii="Times New Roman" w:hAnsi="Times New Roman" w:cs="Times New Roman"/>
        </w:rPr>
        <w:t>Alternative Dispute Resolution</w:t>
      </w:r>
    </w:p>
    <w:p w14:paraId="07AD3A05" w14:textId="32324B75" w:rsidR="00283D58" w:rsidRPr="00A806D5" w:rsidRDefault="00283D58" w:rsidP="00283D58">
      <w:pPr>
        <w:pStyle w:val="NoteLevel2"/>
        <w:rPr>
          <w:rFonts w:ascii="Times New Roman" w:hAnsi="Times New Roman" w:cs="Times New Roman"/>
        </w:rPr>
      </w:pPr>
      <w:r w:rsidRPr="007B3DA0">
        <w:rPr>
          <w:rFonts w:ascii="Times New Roman" w:hAnsi="Times New Roman" w:cs="Times New Roman"/>
          <w:b/>
        </w:rPr>
        <w:t>ADR</w:t>
      </w:r>
      <w:r w:rsidRPr="00A806D5">
        <w:rPr>
          <w:rFonts w:ascii="Times New Roman" w:hAnsi="Times New Roman" w:cs="Times New Roman"/>
        </w:rPr>
        <w:t xml:space="preserve"> – </w:t>
      </w:r>
      <w:r w:rsidRPr="00D65047">
        <w:rPr>
          <w:rFonts w:ascii="Times New Roman" w:hAnsi="Times New Roman" w:cs="Times New Roman"/>
          <w:highlight w:val="yellow"/>
        </w:rPr>
        <w:t>alternative dispute resolution using private procedures instead of the courts to resolve disputes</w:t>
      </w:r>
    </w:p>
    <w:p w14:paraId="7EF90499" w14:textId="44022DC9" w:rsidR="00283D58" w:rsidRPr="00A806D5" w:rsidRDefault="00283D58" w:rsidP="00283D58">
      <w:pPr>
        <w:pStyle w:val="NoteLevel2"/>
        <w:rPr>
          <w:rFonts w:ascii="Times New Roman" w:hAnsi="Times New Roman" w:cs="Times New Roman"/>
        </w:rPr>
      </w:pPr>
      <w:r w:rsidRPr="007B3DA0">
        <w:rPr>
          <w:rFonts w:ascii="Times New Roman" w:hAnsi="Times New Roman" w:cs="Times New Roman"/>
          <w:b/>
        </w:rPr>
        <w:t>Arbitration</w:t>
      </w:r>
      <w:r w:rsidRPr="00A806D5">
        <w:rPr>
          <w:rFonts w:ascii="Times New Roman" w:hAnsi="Times New Roman" w:cs="Times New Roman"/>
        </w:rPr>
        <w:t xml:space="preserve"> – a form of ADR where an arbitrator adjudicates the matter and the </w:t>
      </w:r>
      <w:r w:rsidRPr="00D65047">
        <w:rPr>
          <w:rFonts w:ascii="Times New Roman" w:hAnsi="Times New Roman" w:cs="Times New Roman"/>
          <w:highlight w:val="yellow"/>
        </w:rPr>
        <w:t>parties agree to be bound by the arbitrator’s decision</w:t>
      </w:r>
    </w:p>
    <w:p w14:paraId="01A22215" w14:textId="6C8C3968" w:rsidR="00283D58" w:rsidRPr="00A806D5" w:rsidRDefault="00283D58" w:rsidP="00283D58">
      <w:pPr>
        <w:pStyle w:val="NoteLevel3"/>
        <w:rPr>
          <w:rFonts w:ascii="Times New Roman" w:hAnsi="Times New Roman" w:cs="Times New Roman"/>
        </w:rPr>
      </w:pPr>
      <w:r w:rsidRPr="00A806D5">
        <w:rPr>
          <w:rFonts w:ascii="Times New Roman" w:hAnsi="Times New Roman" w:cs="Times New Roman"/>
        </w:rPr>
        <w:t>Like a court case but less formality and faster</w:t>
      </w:r>
    </w:p>
    <w:p w14:paraId="069D9C93" w14:textId="2B58403A" w:rsidR="00283D58" w:rsidRPr="00A806D5" w:rsidRDefault="00283D58" w:rsidP="00283D58">
      <w:pPr>
        <w:pStyle w:val="NoteLevel3"/>
        <w:rPr>
          <w:rFonts w:ascii="Times New Roman" w:hAnsi="Times New Roman" w:cs="Times New Roman"/>
        </w:rPr>
      </w:pPr>
      <w:r w:rsidRPr="00A806D5">
        <w:rPr>
          <w:rFonts w:ascii="Times New Roman" w:hAnsi="Times New Roman" w:cs="Times New Roman"/>
        </w:rPr>
        <w:lastRenderedPageBreak/>
        <w:t>Parties</w:t>
      </w:r>
      <w:r w:rsidR="00D65047">
        <w:rPr>
          <w:rFonts w:ascii="Times New Roman" w:hAnsi="Times New Roman" w:cs="Times New Roman"/>
        </w:rPr>
        <w:t xml:space="preserve"> may appeal </w:t>
      </w:r>
      <w:r w:rsidRPr="00A806D5">
        <w:rPr>
          <w:rFonts w:ascii="Times New Roman" w:hAnsi="Times New Roman" w:cs="Times New Roman"/>
        </w:rPr>
        <w:t>to courts</w:t>
      </w:r>
    </w:p>
    <w:p w14:paraId="0E3CE3C8" w14:textId="6B4CA644" w:rsidR="00BD3F95" w:rsidRPr="00A806D5" w:rsidRDefault="00BD3F95" w:rsidP="00283D58">
      <w:pPr>
        <w:pStyle w:val="NoteLevel3"/>
        <w:rPr>
          <w:rFonts w:ascii="Times New Roman" w:hAnsi="Times New Roman" w:cs="Times New Roman"/>
        </w:rPr>
      </w:pPr>
      <w:r w:rsidRPr="00A806D5">
        <w:rPr>
          <w:rFonts w:ascii="Times New Roman" w:hAnsi="Times New Roman" w:cs="Times New Roman"/>
        </w:rPr>
        <w:t>Suited for business disputes, but also used in the public sector</w:t>
      </w:r>
    </w:p>
    <w:p w14:paraId="246DE40C" w14:textId="0558ED8B" w:rsidR="00283D58" w:rsidRPr="00A806D5" w:rsidRDefault="00283D58" w:rsidP="00283D58">
      <w:pPr>
        <w:pStyle w:val="NoteLevel2"/>
        <w:rPr>
          <w:rFonts w:ascii="Times New Roman" w:hAnsi="Times New Roman" w:cs="Times New Roman"/>
        </w:rPr>
      </w:pPr>
      <w:r w:rsidRPr="007B3DA0">
        <w:rPr>
          <w:rFonts w:ascii="Times New Roman" w:hAnsi="Times New Roman" w:cs="Times New Roman"/>
          <w:b/>
        </w:rPr>
        <w:t>Mediation</w:t>
      </w:r>
      <w:r w:rsidRPr="00A806D5">
        <w:rPr>
          <w:rFonts w:ascii="Times New Roman" w:hAnsi="Times New Roman" w:cs="Times New Roman"/>
        </w:rPr>
        <w:t xml:space="preserve"> – where a neutral third party who is acceptable to both sides acts as a mediator, </w:t>
      </w:r>
      <w:r w:rsidRPr="00D65047">
        <w:rPr>
          <w:rFonts w:ascii="Times New Roman" w:hAnsi="Times New Roman" w:cs="Times New Roman"/>
          <w:highlight w:val="yellow"/>
        </w:rPr>
        <w:t>assisting the parties to reach a settlement</w:t>
      </w:r>
    </w:p>
    <w:p w14:paraId="3F9DB2F4" w14:textId="2632D18C" w:rsidR="00283D58" w:rsidRPr="00A806D5" w:rsidRDefault="00283D58" w:rsidP="00283D58">
      <w:pPr>
        <w:pStyle w:val="NoteLevel3"/>
        <w:rPr>
          <w:rFonts w:ascii="Times New Roman" w:hAnsi="Times New Roman" w:cs="Times New Roman"/>
        </w:rPr>
      </w:pPr>
      <w:r w:rsidRPr="00A806D5">
        <w:rPr>
          <w:rFonts w:ascii="Times New Roman" w:hAnsi="Times New Roman" w:cs="Times New Roman"/>
        </w:rPr>
        <w:t xml:space="preserve">Mediator has </w:t>
      </w:r>
      <w:r w:rsidRPr="00D65047">
        <w:rPr>
          <w:rFonts w:ascii="Times New Roman" w:hAnsi="Times New Roman" w:cs="Times New Roman"/>
          <w:highlight w:val="yellow"/>
        </w:rPr>
        <w:t>no power to make a binding decision</w:t>
      </w:r>
      <w:r w:rsidRPr="00A806D5">
        <w:rPr>
          <w:rFonts w:ascii="Times New Roman" w:hAnsi="Times New Roman" w:cs="Times New Roman"/>
        </w:rPr>
        <w:t>, only assists</w:t>
      </w:r>
    </w:p>
    <w:p w14:paraId="7016F186" w14:textId="3D08BDEE" w:rsidR="00BD3F95" w:rsidRPr="00A806D5" w:rsidRDefault="00BD3F95" w:rsidP="00283D58">
      <w:pPr>
        <w:pStyle w:val="NoteLevel3"/>
        <w:rPr>
          <w:rFonts w:ascii="Times New Roman" w:hAnsi="Times New Roman" w:cs="Times New Roman"/>
        </w:rPr>
      </w:pPr>
      <w:r w:rsidRPr="00A806D5">
        <w:rPr>
          <w:rFonts w:ascii="Times New Roman" w:hAnsi="Times New Roman" w:cs="Times New Roman"/>
        </w:rPr>
        <w:t>Usually the first choice before arbitration</w:t>
      </w:r>
    </w:p>
    <w:p w14:paraId="7532E85A" w14:textId="11203B5F" w:rsidR="00BD3F95" w:rsidRPr="00A806D5" w:rsidRDefault="00BD3F95" w:rsidP="00BD3F95">
      <w:pPr>
        <w:pStyle w:val="NoteLevel2"/>
        <w:rPr>
          <w:rFonts w:ascii="Times New Roman" w:hAnsi="Times New Roman" w:cs="Times New Roman"/>
        </w:rPr>
      </w:pPr>
      <w:r w:rsidRPr="00A806D5">
        <w:rPr>
          <w:rFonts w:ascii="Times New Roman" w:hAnsi="Times New Roman" w:cs="Times New Roman"/>
        </w:rPr>
        <w:t>Advantages to ADR</w:t>
      </w:r>
    </w:p>
    <w:p w14:paraId="136B2968" w14:textId="0AE2FCBD" w:rsidR="00BD3F95" w:rsidRPr="00A806D5" w:rsidRDefault="00BD3F95" w:rsidP="00BD3F95">
      <w:pPr>
        <w:pStyle w:val="NoteLevel3"/>
        <w:rPr>
          <w:rFonts w:ascii="Times New Roman" w:hAnsi="Times New Roman" w:cs="Times New Roman"/>
        </w:rPr>
      </w:pPr>
      <w:r w:rsidRPr="007B3DA0">
        <w:rPr>
          <w:rFonts w:ascii="Times New Roman" w:hAnsi="Times New Roman" w:cs="Times New Roman"/>
          <w:b/>
        </w:rPr>
        <w:t>Speed</w:t>
      </w:r>
      <w:r w:rsidRPr="00A806D5">
        <w:rPr>
          <w:rFonts w:ascii="Times New Roman" w:hAnsi="Times New Roman" w:cs="Times New Roman"/>
        </w:rPr>
        <w:t xml:space="preserve"> – cases are resolved much faster than through courts</w:t>
      </w:r>
    </w:p>
    <w:p w14:paraId="2F69DA28" w14:textId="6008C1FB" w:rsidR="00BD3F95" w:rsidRPr="00A806D5" w:rsidRDefault="00BD3F95" w:rsidP="00BD3F95">
      <w:pPr>
        <w:pStyle w:val="NoteLevel3"/>
        <w:rPr>
          <w:rFonts w:ascii="Times New Roman" w:hAnsi="Times New Roman" w:cs="Times New Roman"/>
        </w:rPr>
      </w:pPr>
      <w:r w:rsidRPr="007B3DA0">
        <w:rPr>
          <w:rFonts w:ascii="Times New Roman" w:hAnsi="Times New Roman" w:cs="Times New Roman"/>
          <w:b/>
        </w:rPr>
        <w:t>Cost</w:t>
      </w:r>
      <w:r w:rsidRPr="00A806D5">
        <w:rPr>
          <w:rFonts w:ascii="Times New Roman" w:hAnsi="Times New Roman" w:cs="Times New Roman"/>
        </w:rPr>
        <w:t xml:space="preserve"> – the speed makes it much cheaper</w:t>
      </w:r>
    </w:p>
    <w:p w14:paraId="09E2E21A" w14:textId="13FF5B5C" w:rsidR="00BD3F95" w:rsidRPr="00A806D5" w:rsidRDefault="007B3DA0" w:rsidP="00BD3F95">
      <w:pPr>
        <w:pStyle w:val="NoteLevel3"/>
        <w:rPr>
          <w:rFonts w:ascii="Times New Roman" w:hAnsi="Times New Roman" w:cs="Times New Roman"/>
        </w:rPr>
      </w:pPr>
      <w:r>
        <w:rPr>
          <w:rFonts w:ascii="Times New Roman" w:hAnsi="Times New Roman" w:cs="Times New Roman"/>
          <w:b/>
        </w:rPr>
        <w:t xml:space="preserve">Choice </w:t>
      </w:r>
      <w:r w:rsidR="00BD3F95" w:rsidRPr="007B3DA0">
        <w:rPr>
          <w:rFonts w:ascii="Times New Roman" w:hAnsi="Times New Roman" w:cs="Times New Roman"/>
          <w:b/>
        </w:rPr>
        <w:t>of adjudicator or mediator</w:t>
      </w:r>
      <w:r w:rsidR="00BD3F95" w:rsidRPr="00A806D5">
        <w:rPr>
          <w:rFonts w:ascii="Times New Roman" w:hAnsi="Times New Roman" w:cs="Times New Roman"/>
        </w:rPr>
        <w:t xml:space="preserve"> – parties can choose someone who has experience of expertise in the subject area</w:t>
      </w:r>
    </w:p>
    <w:p w14:paraId="45F32057" w14:textId="73A4B660" w:rsidR="00BD3F95" w:rsidRPr="00A806D5" w:rsidRDefault="00BD3F95" w:rsidP="00BD3F95">
      <w:pPr>
        <w:pStyle w:val="NoteLevel3"/>
        <w:rPr>
          <w:rFonts w:ascii="Times New Roman" w:hAnsi="Times New Roman" w:cs="Times New Roman"/>
        </w:rPr>
      </w:pPr>
      <w:r w:rsidRPr="007B3DA0">
        <w:rPr>
          <w:rFonts w:ascii="Times New Roman" w:hAnsi="Times New Roman" w:cs="Times New Roman"/>
          <w:b/>
        </w:rPr>
        <w:t>Confidentiality</w:t>
      </w:r>
      <w:r w:rsidRPr="00A806D5">
        <w:rPr>
          <w:rFonts w:ascii="Times New Roman" w:hAnsi="Times New Roman" w:cs="Times New Roman"/>
        </w:rPr>
        <w:t xml:space="preserve"> – parties can agre</w:t>
      </w:r>
      <w:r w:rsidR="00D65047">
        <w:rPr>
          <w:rFonts w:ascii="Times New Roman" w:hAnsi="Times New Roman" w:cs="Times New Roman"/>
        </w:rPr>
        <w:t>e</w:t>
      </w:r>
      <w:r w:rsidRPr="00A806D5">
        <w:rPr>
          <w:rFonts w:ascii="Times New Roman" w:hAnsi="Times New Roman" w:cs="Times New Roman"/>
        </w:rPr>
        <w:t xml:space="preserve"> to keep the dispute private to minimize personal and business harm</w:t>
      </w:r>
    </w:p>
    <w:p w14:paraId="01D2DF2F" w14:textId="33062818" w:rsidR="00BD3F95" w:rsidRPr="00A806D5" w:rsidRDefault="00BD3F95" w:rsidP="00BD3F95">
      <w:pPr>
        <w:pStyle w:val="NoteLevel3"/>
        <w:rPr>
          <w:rFonts w:ascii="Times New Roman" w:hAnsi="Times New Roman" w:cs="Times New Roman"/>
        </w:rPr>
      </w:pPr>
      <w:r w:rsidRPr="007B3DA0">
        <w:rPr>
          <w:rFonts w:ascii="Times New Roman" w:hAnsi="Times New Roman" w:cs="Times New Roman"/>
          <w:b/>
        </w:rPr>
        <w:t>Preserving ongoing relations</w:t>
      </w:r>
      <w:r w:rsidRPr="00A806D5">
        <w:rPr>
          <w:rFonts w:ascii="Times New Roman" w:hAnsi="Times New Roman" w:cs="Times New Roman"/>
        </w:rPr>
        <w:t xml:space="preserve"> – less likely to foster antagonism between the parties and will allow them to work together after the dispute</w:t>
      </w:r>
    </w:p>
    <w:p w14:paraId="3B547B2C" w14:textId="30C2D179" w:rsidR="00BD3F95" w:rsidRPr="00A806D5" w:rsidRDefault="00921302" w:rsidP="00921302">
      <w:pPr>
        <w:pStyle w:val="NoteLevel1"/>
        <w:rPr>
          <w:rFonts w:ascii="Times New Roman" w:hAnsi="Times New Roman" w:cs="Times New Roman"/>
        </w:rPr>
      </w:pPr>
      <w:r w:rsidRPr="00A806D5">
        <w:rPr>
          <w:rFonts w:ascii="Times New Roman" w:hAnsi="Times New Roman" w:cs="Times New Roman"/>
        </w:rPr>
        <w:t>The Resolution of International Business Disputes</w:t>
      </w:r>
    </w:p>
    <w:p w14:paraId="622B4354" w14:textId="16F81991" w:rsidR="00921302" w:rsidRPr="00A806D5" w:rsidRDefault="00921302" w:rsidP="00921302">
      <w:pPr>
        <w:pStyle w:val="NoteLevel2"/>
        <w:rPr>
          <w:rFonts w:ascii="Times New Roman" w:hAnsi="Times New Roman" w:cs="Times New Roman"/>
        </w:rPr>
      </w:pPr>
      <w:r w:rsidRPr="00A806D5">
        <w:rPr>
          <w:rFonts w:ascii="Times New Roman" w:hAnsi="Times New Roman" w:cs="Times New Roman"/>
        </w:rPr>
        <w:t>Courts</w:t>
      </w:r>
    </w:p>
    <w:p w14:paraId="3CEACE46" w14:textId="6D403FCE" w:rsidR="00921302" w:rsidRPr="00A806D5" w:rsidRDefault="00921302" w:rsidP="00921302">
      <w:pPr>
        <w:pStyle w:val="NoteLevel3"/>
        <w:rPr>
          <w:rFonts w:ascii="Times New Roman" w:hAnsi="Times New Roman" w:cs="Times New Roman"/>
        </w:rPr>
      </w:pPr>
      <w:r w:rsidRPr="00A806D5">
        <w:rPr>
          <w:rFonts w:ascii="Times New Roman" w:hAnsi="Times New Roman" w:cs="Times New Roman"/>
        </w:rPr>
        <w:t>Jurisdiction</w:t>
      </w:r>
    </w:p>
    <w:p w14:paraId="67F5D87E" w14:textId="154A8FE2" w:rsidR="00921302" w:rsidRPr="00A806D5" w:rsidRDefault="00921302" w:rsidP="00921302">
      <w:pPr>
        <w:pStyle w:val="NoteLevel4"/>
        <w:rPr>
          <w:rFonts w:ascii="Times New Roman" w:hAnsi="Times New Roman" w:cs="Times New Roman"/>
        </w:rPr>
      </w:pPr>
      <w:r w:rsidRPr="00D65047">
        <w:rPr>
          <w:rFonts w:ascii="Times New Roman" w:hAnsi="Times New Roman" w:cs="Times New Roman"/>
          <w:highlight w:val="yellow"/>
        </w:rPr>
        <w:t>Canadian Courts are open to the world</w:t>
      </w:r>
      <w:r w:rsidRPr="00A806D5">
        <w:rPr>
          <w:rFonts w:ascii="Times New Roman" w:hAnsi="Times New Roman" w:cs="Times New Roman"/>
        </w:rPr>
        <w:t>; you don’t have to be a citizen to sue or be sued</w:t>
      </w:r>
    </w:p>
    <w:p w14:paraId="46F983C0" w14:textId="0BA58541" w:rsidR="00921302" w:rsidRPr="00A806D5" w:rsidRDefault="00921302" w:rsidP="00921302">
      <w:pPr>
        <w:pStyle w:val="NoteLevel5"/>
        <w:rPr>
          <w:rFonts w:ascii="Times New Roman" w:hAnsi="Times New Roman" w:cs="Times New Roman"/>
        </w:rPr>
      </w:pPr>
      <w:r w:rsidRPr="00A806D5">
        <w:rPr>
          <w:rFonts w:ascii="Times New Roman" w:hAnsi="Times New Roman" w:cs="Times New Roman"/>
        </w:rPr>
        <w:t xml:space="preserve">Courts insist that the </w:t>
      </w:r>
      <w:r w:rsidRPr="00D65047">
        <w:rPr>
          <w:rFonts w:ascii="Times New Roman" w:hAnsi="Times New Roman" w:cs="Times New Roman"/>
          <w:highlight w:val="yellow"/>
        </w:rPr>
        <w:t>issue must have some connecting factor with the country</w:t>
      </w:r>
      <w:r w:rsidRPr="00A806D5">
        <w:rPr>
          <w:rFonts w:ascii="Times New Roman" w:hAnsi="Times New Roman" w:cs="Times New Roman"/>
        </w:rPr>
        <w:t xml:space="preserve"> in which a part seeks to bring action</w:t>
      </w:r>
    </w:p>
    <w:p w14:paraId="687E8D31" w14:textId="21197A81" w:rsidR="00921302" w:rsidRPr="00A806D5" w:rsidRDefault="00921302" w:rsidP="00921302">
      <w:pPr>
        <w:pStyle w:val="NoteLevel4"/>
        <w:rPr>
          <w:rFonts w:ascii="Times New Roman" w:hAnsi="Times New Roman" w:cs="Times New Roman"/>
        </w:rPr>
      </w:pPr>
      <w:r w:rsidRPr="00A806D5">
        <w:rPr>
          <w:rFonts w:ascii="Times New Roman" w:hAnsi="Times New Roman" w:cs="Times New Roman"/>
        </w:rPr>
        <w:t>Courts will assert jurisdiction over foreign defendants if</w:t>
      </w:r>
    </w:p>
    <w:p w14:paraId="59FB8490" w14:textId="2D4567B4" w:rsidR="00921302" w:rsidRPr="00A806D5" w:rsidRDefault="00921302" w:rsidP="00921302">
      <w:pPr>
        <w:pStyle w:val="NoteLevel5"/>
        <w:rPr>
          <w:rFonts w:ascii="Times New Roman" w:hAnsi="Times New Roman" w:cs="Times New Roman"/>
        </w:rPr>
      </w:pPr>
      <w:r w:rsidRPr="00A806D5">
        <w:rPr>
          <w:rFonts w:ascii="Times New Roman" w:hAnsi="Times New Roman" w:cs="Times New Roman"/>
        </w:rPr>
        <w:t>A tort was committed there</w:t>
      </w:r>
    </w:p>
    <w:p w14:paraId="471C8C76" w14:textId="748F90E7" w:rsidR="00921302" w:rsidRPr="00A806D5" w:rsidRDefault="00921302" w:rsidP="00921302">
      <w:pPr>
        <w:pStyle w:val="NoteLevel5"/>
        <w:rPr>
          <w:rFonts w:ascii="Times New Roman" w:hAnsi="Times New Roman" w:cs="Times New Roman"/>
        </w:rPr>
      </w:pPr>
      <w:r w:rsidRPr="00A806D5">
        <w:rPr>
          <w:rFonts w:ascii="Times New Roman" w:hAnsi="Times New Roman" w:cs="Times New Roman"/>
        </w:rPr>
        <w:t>A contract was to be performed there</w:t>
      </w:r>
    </w:p>
    <w:p w14:paraId="73C20039" w14:textId="6D887A8A" w:rsidR="00921302" w:rsidRPr="00A806D5" w:rsidRDefault="00921302" w:rsidP="00921302">
      <w:pPr>
        <w:pStyle w:val="NoteLevel5"/>
        <w:rPr>
          <w:rFonts w:ascii="Times New Roman" w:hAnsi="Times New Roman" w:cs="Times New Roman"/>
        </w:rPr>
      </w:pPr>
      <w:r w:rsidRPr="00A806D5">
        <w:rPr>
          <w:rFonts w:ascii="Times New Roman" w:hAnsi="Times New Roman" w:cs="Times New Roman"/>
        </w:rPr>
        <w:t>Damage from a tort or breach of contract was sustained there</w:t>
      </w:r>
    </w:p>
    <w:p w14:paraId="37DE7DAF" w14:textId="6B70C2AD" w:rsidR="00921302" w:rsidRPr="00A806D5" w:rsidRDefault="00921302" w:rsidP="00921302">
      <w:pPr>
        <w:pStyle w:val="NoteLevel5"/>
        <w:rPr>
          <w:rFonts w:ascii="Times New Roman" w:hAnsi="Times New Roman" w:cs="Times New Roman"/>
        </w:rPr>
      </w:pPr>
      <w:r w:rsidRPr="00A806D5">
        <w:rPr>
          <w:rFonts w:ascii="Times New Roman" w:hAnsi="Times New Roman" w:cs="Times New Roman"/>
        </w:rPr>
        <w:t>The dispute concerned property or goods situated there</w:t>
      </w:r>
    </w:p>
    <w:p w14:paraId="71A1E8E6" w14:textId="518E23E6" w:rsidR="00921302" w:rsidRPr="00A806D5" w:rsidRDefault="00921302" w:rsidP="00921302">
      <w:pPr>
        <w:pStyle w:val="NoteLevel5"/>
        <w:rPr>
          <w:rFonts w:ascii="Times New Roman" w:hAnsi="Times New Roman" w:cs="Times New Roman"/>
        </w:rPr>
      </w:pPr>
      <w:r w:rsidRPr="00A806D5">
        <w:rPr>
          <w:rFonts w:ascii="Times New Roman" w:hAnsi="Times New Roman" w:cs="Times New Roman"/>
        </w:rPr>
        <w:t>The contract stipulated that it should be governed by the laws of the country or province</w:t>
      </w:r>
    </w:p>
    <w:p w14:paraId="3527C3C5" w14:textId="11ED7241" w:rsidR="00921302" w:rsidRPr="00A806D5" w:rsidRDefault="00921302" w:rsidP="00921302">
      <w:pPr>
        <w:pStyle w:val="NoteLevel5"/>
        <w:rPr>
          <w:rFonts w:ascii="Times New Roman" w:hAnsi="Times New Roman" w:cs="Times New Roman"/>
        </w:rPr>
      </w:pPr>
      <w:r w:rsidRPr="00A806D5">
        <w:rPr>
          <w:rFonts w:ascii="Times New Roman" w:hAnsi="Times New Roman" w:cs="Times New Roman"/>
        </w:rPr>
        <w:t>The parties to a contract specified that those courts should have jurisdiction in the event of a dispute</w:t>
      </w:r>
    </w:p>
    <w:p w14:paraId="24425C08" w14:textId="004EBB49" w:rsidR="004436E8" w:rsidRPr="00A806D5" w:rsidRDefault="004436E8" w:rsidP="004436E8">
      <w:pPr>
        <w:pStyle w:val="NoteLevel4"/>
        <w:rPr>
          <w:rFonts w:ascii="Times New Roman" w:hAnsi="Times New Roman" w:cs="Times New Roman"/>
        </w:rPr>
      </w:pPr>
      <w:r w:rsidRPr="00A806D5">
        <w:rPr>
          <w:rFonts w:ascii="Times New Roman" w:hAnsi="Times New Roman" w:cs="Times New Roman"/>
        </w:rPr>
        <w:t>There is a general discretion to exercise jurisdiction where there is some other “real and substantial connection” with the country or province</w:t>
      </w:r>
    </w:p>
    <w:p w14:paraId="0225D450" w14:textId="6EE8CC45" w:rsidR="004436E8" w:rsidRPr="00D65047" w:rsidRDefault="004436E8" w:rsidP="004436E8">
      <w:pPr>
        <w:pStyle w:val="NoteLevel5"/>
        <w:rPr>
          <w:rFonts w:ascii="Times New Roman" w:hAnsi="Times New Roman" w:cs="Times New Roman"/>
          <w:highlight w:val="yellow"/>
        </w:rPr>
      </w:pPr>
      <w:r w:rsidRPr="005F7F98">
        <w:rPr>
          <w:rFonts w:ascii="Times New Roman" w:hAnsi="Times New Roman" w:cs="Times New Roman"/>
          <w:b/>
        </w:rPr>
        <w:t xml:space="preserve">Forum non </w:t>
      </w:r>
      <w:proofErr w:type="spellStart"/>
      <w:r w:rsidRPr="005F7F98">
        <w:rPr>
          <w:rFonts w:ascii="Times New Roman" w:hAnsi="Times New Roman" w:cs="Times New Roman"/>
          <w:b/>
        </w:rPr>
        <w:t>conveniens</w:t>
      </w:r>
      <w:proofErr w:type="spellEnd"/>
      <w:r w:rsidRPr="00A806D5">
        <w:rPr>
          <w:rFonts w:ascii="Times New Roman" w:hAnsi="Times New Roman" w:cs="Times New Roman"/>
        </w:rPr>
        <w:t xml:space="preserve"> - The </w:t>
      </w:r>
      <w:r w:rsidRPr="00D65047">
        <w:rPr>
          <w:rFonts w:ascii="Times New Roman" w:hAnsi="Times New Roman" w:cs="Times New Roman"/>
          <w:highlight w:val="yellow"/>
        </w:rPr>
        <w:t xml:space="preserve">court may decline jurisdiction if it considers that there is some other forum </w:t>
      </w:r>
      <w:r w:rsidRPr="00D65047">
        <w:rPr>
          <w:rFonts w:ascii="Times New Roman" w:hAnsi="Times New Roman" w:cs="Times New Roman"/>
          <w:highlight w:val="yellow"/>
        </w:rPr>
        <w:lastRenderedPageBreak/>
        <w:t>that is more appropriate or more closely connected to the matter in dispute</w:t>
      </w:r>
    </w:p>
    <w:p w14:paraId="73F176F0" w14:textId="2403D001" w:rsidR="004436E8" w:rsidRPr="00A806D5" w:rsidRDefault="004436E8" w:rsidP="004436E8">
      <w:pPr>
        <w:pStyle w:val="NoteLevel5"/>
        <w:rPr>
          <w:rFonts w:ascii="Times New Roman" w:hAnsi="Times New Roman" w:cs="Times New Roman"/>
        </w:rPr>
      </w:pPr>
      <w:r w:rsidRPr="00A806D5">
        <w:rPr>
          <w:rFonts w:ascii="Times New Roman" w:hAnsi="Times New Roman" w:cs="Times New Roman"/>
        </w:rPr>
        <w:t>Court may decline jurisdiction if it considers that courts of other provinces/states concerned might refuse to enforce its judgment</w:t>
      </w:r>
    </w:p>
    <w:p w14:paraId="25003712" w14:textId="783F003C" w:rsidR="00813536" w:rsidRPr="00A806D5" w:rsidRDefault="00813536" w:rsidP="00813536">
      <w:pPr>
        <w:pStyle w:val="NoteLevel3"/>
        <w:rPr>
          <w:rFonts w:ascii="Times New Roman" w:hAnsi="Times New Roman" w:cs="Times New Roman"/>
        </w:rPr>
      </w:pPr>
      <w:r w:rsidRPr="00A806D5">
        <w:rPr>
          <w:rFonts w:ascii="Times New Roman" w:hAnsi="Times New Roman" w:cs="Times New Roman"/>
        </w:rPr>
        <w:t>Standing</w:t>
      </w:r>
    </w:p>
    <w:p w14:paraId="144D6597" w14:textId="357F8CC6" w:rsidR="00813536" w:rsidRPr="00A806D5" w:rsidRDefault="00813536" w:rsidP="00813536">
      <w:pPr>
        <w:pStyle w:val="NoteLevel4"/>
        <w:rPr>
          <w:rFonts w:ascii="Times New Roman" w:hAnsi="Times New Roman" w:cs="Times New Roman"/>
        </w:rPr>
      </w:pPr>
      <w:r w:rsidRPr="005F7F98">
        <w:rPr>
          <w:rFonts w:ascii="Times New Roman" w:hAnsi="Times New Roman" w:cs="Times New Roman"/>
          <w:b/>
        </w:rPr>
        <w:t>Security for Costs</w:t>
      </w:r>
      <w:r w:rsidRPr="00A806D5">
        <w:rPr>
          <w:rFonts w:ascii="Times New Roman" w:hAnsi="Times New Roman" w:cs="Times New Roman"/>
        </w:rPr>
        <w:t xml:space="preserve"> –</w:t>
      </w:r>
      <w:r w:rsidR="00D65047">
        <w:rPr>
          <w:rFonts w:ascii="Times New Roman" w:hAnsi="Times New Roman" w:cs="Times New Roman"/>
        </w:rPr>
        <w:t xml:space="preserve"> money deposited into the court</w:t>
      </w:r>
      <w:r w:rsidRPr="00A806D5">
        <w:rPr>
          <w:rFonts w:ascii="Times New Roman" w:hAnsi="Times New Roman" w:cs="Times New Roman"/>
        </w:rPr>
        <w:t xml:space="preserve"> in case an unsuccessful foreign plaintiff is ordered to pay the legal costs of the successful defendant </w:t>
      </w:r>
    </w:p>
    <w:p w14:paraId="0DE07AC9" w14:textId="6BC70C0F" w:rsidR="00813536" w:rsidRPr="00A806D5" w:rsidRDefault="00813536" w:rsidP="00813536">
      <w:pPr>
        <w:pStyle w:val="NoteLevel5"/>
        <w:rPr>
          <w:rFonts w:ascii="Times New Roman" w:hAnsi="Times New Roman" w:cs="Times New Roman"/>
        </w:rPr>
      </w:pPr>
      <w:r w:rsidRPr="00A806D5">
        <w:rPr>
          <w:rFonts w:ascii="Times New Roman" w:hAnsi="Times New Roman" w:cs="Times New Roman"/>
        </w:rPr>
        <w:t>Usually for foreign plaintiffs without assets within the jurisdiction</w:t>
      </w:r>
    </w:p>
    <w:p w14:paraId="0DD627F1" w14:textId="4602F5FC" w:rsidR="00813536" w:rsidRPr="00A806D5" w:rsidRDefault="00813536" w:rsidP="00813536">
      <w:pPr>
        <w:pStyle w:val="NoteLevel4"/>
        <w:rPr>
          <w:rFonts w:ascii="Times New Roman" w:hAnsi="Times New Roman" w:cs="Times New Roman"/>
        </w:rPr>
      </w:pPr>
      <w:r w:rsidRPr="00A806D5">
        <w:rPr>
          <w:rFonts w:ascii="Times New Roman" w:hAnsi="Times New Roman" w:cs="Times New Roman"/>
        </w:rPr>
        <w:t>Another problem arises if the defendant is not present within the jurisdiction and cannot be served with the writ</w:t>
      </w:r>
    </w:p>
    <w:p w14:paraId="5EE65976" w14:textId="0472BBFA" w:rsidR="00813536" w:rsidRPr="00A806D5" w:rsidRDefault="00A26FEB" w:rsidP="00A26FEB">
      <w:pPr>
        <w:pStyle w:val="NoteLevel5"/>
        <w:rPr>
          <w:rFonts w:ascii="Times New Roman" w:hAnsi="Times New Roman" w:cs="Times New Roman"/>
        </w:rPr>
      </w:pPr>
      <w:r w:rsidRPr="00A806D5">
        <w:rPr>
          <w:rFonts w:ascii="Times New Roman" w:hAnsi="Times New Roman" w:cs="Times New Roman"/>
        </w:rPr>
        <w:t>Judged usually reluctant to allow defendants to be served outside the country unless there is a very strong connection between the country and the cause of action</w:t>
      </w:r>
    </w:p>
    <w:p w14:paraId="40A224E9" w14:textId="621DA299" w:rsidR="00A26FEB" w:rsidRPr="00A806D5" w:rsidRDefault="00A26FEB" w:rsidP="00A26FEB">
      <w:pPr>
        <w:pStyle w:val="NoteLevel3"/>
        <w:rPr>
          <w:rFonts w:ascii="Times New Roman" w:hAnsi="Times New Roman" w:cs="Times New Roman"/>
        </w:rPr>
      </w:pPr>
      <w:r w:rsidRPr="00A806D5">
        <w:rPr>
          <w:rFonts w:ascii="Times New Roman" w:hAnsi="Times New Roman" w:cs="Times New Roman"/>
        </w:rPr>
        <w:t>Choice of Law</w:t>
      </w:r>
    </w:p>
    <w:p w14:paraId="4A727DAF" w14:textId="65C2548E" w:rsidR="009F29CD" w:rsidRPr="00D65047" w:rsidRDefault="00A26FEB" w:rsidP="00D65047">
      <w:pPr>
        <w:pStyle w:val="NoteLevel4"/>
        <w:rPr>
          <w:rFonts w:ascii="Times New Roman" w:hAnsi="Times New Roman" w:cs="Times New Roman"/>
        </w:rPr>
      </w:pPr>
      <w:r w:rsidRPr="00A806D5">
        <w:rPr>
          <w:rFonts w:ascii="Times New Roman" w:hAnsi="Times New Roman" w:cs="Times New Roman"/>
        </w:rPr>
        <w:t>It is not unusual in international trade disputes for the courts of one country to apply the law of another</w:t>
      </w:r>
    </w:p>
    <w:p w14:paraId="254C796B" w14:textId="77777777" w:rsidR="009F29CD" w:rsidRPr="00A806D5" w:rsidRDefault="009F29CD" w:rsidP="009F29CD">
      <w:pPr>
        <w:pStyle w:val="NoteLevel1"/>
        <w:numPr>
          <w:ilvl w:val="0"/>
          <w:numId w:val="0"/>
        </w:numPr>
        <w:ind w:left="360"/>
        <w:rPr>
          <w:rFonts w:ascii="Times New Roman" w:hAnsi="Times New Roman" w:cs="Times New Roman"/>
          <w:sz w:val="28"/>
          <w:szCs w:val="28"/>
          <w:u w:val="single"/>
        </w:rPr>
      </w:pPr>
    </w:p>
    <w:p w14:paraId="01DAC55B" w14:textId="77777777" w:rsidR="009F29CD" w:rsidRPr="00A806D5" w:rsidRDefault="009F29CD" w:rsidP="009F29CD">
      <w:pPr>
        <w:pStyle w:val="NoteLevel1"/>
        <w:numPr>
          <w:ilvl w:val="0"/>
          <w:numId w:val="0"/>
        </w:numPr>
        <w:ind w:left="360"/>
        <w:rPr>
          <w:rFonts w:ascii="Times New Roman" w:hAnsi="Times New Roman" w:cs="Times New Roman"/>
          <w:sz w:val="28"/>
          <w:szCs w:val="28"/>
          <w:u w:val="single"/>
        </w:rPr>
      </w:pPr>
    </w:p>
    <w:p w14:paraId="40D1F279" w14:textId="77777777" w:rsidR="009F29CD" w:rsidRPr="00A806D5" w:rsidRDefault="009F29CD" w:rsidP="009F29CD">
      <w:pPr>
        <w:pStyle w:val="NoteLevel1"/>
        <w:numPr>
          <w:ilvl w:val="0"/>
          <w:numId w:val="0"/>
        </w:numPr>
        <w:ind w:left="360"/>
        <w:rPr>
          <w:rFonts w:ascii="Times New Roman" w:hAnsi="Times New Roman" w:cs="Times New Roman"/>
          <w:sz w:val="28"/>
          <w:szCs w:val="28"/>
          <w:u w:val="single"/>
        </w:rPr>
      </w:pPr>
    </w:p>
    <w:p w14:paraId="514FF190" w14:textId="77777777" w:rsidR="00863C5E" w:rsidRPr="00A806D5" w:rsidRDefault="00863C5E">
      <w:pPr>
        <w:pStyle w:val="NoteLevel1"/>
        <w:rPr>
          <w:rFonts w:ascii="Times New Roman" w:hAnsi="Times New Roman" w:cs="Times New Roman"/>
        </w:rPr>
        <w:sectPr w:rsidR="00863C5E" w:rsidRPr="00A806D5" w:rsidSect="00BD216D">
          <w:headerReference w:type="first" r:id="rId9"/>
          <w:pgSz w:w="12240" w:h="15840"/>
          <w:pgMar w:top="425" w:right="1797" w:bottom="425" w:left="1797" w:header="709" w:footer="709" w:gutter="0"/>
          <w:cols w:space="708"/>
          <w:titlePg/>
          <w:docGrid w:type="lines" w:linePitch="360"/>
        </w:sectPr>
      </w:pPr>
    </w:p>
    <w:p w14:paraId="02F2F77C" w14:textId="4D767D91" w:rsidR="00863C5E" w:rsidRPr="00A806D5" w:rsidRDefault="006455C1" w:rsidP="006455C1">
      <w:pPr>
        <w:pStyle w:val="NoteLevel1"/>
        <w:numPr>
          <w:ilvl w:val="0"/>
          <w:numId w:val="0"/>
        </w:numPr>
        <w:rPr>
          <w:rFonts w:ascii="Times New Roman" w:hAnsi="Times New Roman" w:cs="Times New Roman"/>
        </w:rPr>
      </w:pPr>
      <w:r w:rsidRPr="00A806D5">
        <w:rPr>
          <w:rFonts w:ascii="Times New Roman" w:hAnsi="Times New Roman" w:cs="Times New Roman"/>
        </w:rPr>
        <w:t>Reading A</w:t>
      </w:r>
    </w:p>
    <w:p w14:paraId="17D1249E" w14:textId="2727AC11" w:rsidR="006455C1" w:rsidRPr="00A806D5" w:rsidRDefault="006455C1" w:rsidP="006455C1">
      <w:pPr>
        <w:pStyle w:val="NoteLevel1"/>
        <w:rPr>
          <w:rFonts w:ascii="Times New Roman" w:hAnsi="Times New Roman" w:cs="Times New Roman"/>
        </w:rPr>
      </w:pPr>
      <w:r w:rsidRPr="00A806D5">
        <w:rPr>
          <w:rFonts w:ascii="Times New Roman" w:hAnsi="Times New Roman" w:cs="Times New Roman"/>
        </w:rPr>
        <w:t>The Nature of an Offer</w:t>
      </w:r>
    </w:p>
    <w:p w14:paraId="55BBF80B" w14:textId="13F17061" w:rsidR="006455C1" w:rsidRPr="00A806D5" w:rsidRDefault="006455C1" w:rsidP="006455C1">
      <w:pPr>
        <w:pStyle w:val="NoteLevel2"/>
        <w:rPr>
          <w:rFonts w:ascii="Times New Roman" w:hAnsi="Times New Roman" w:cs="Times New Roman"/>
        </w:rPr>
      </w:pPr>
      <w:r w:rsidRPr="00A806D5">
        <w:rPr>
          <w:rFonts w:ascii="Times New Roman" w:hAnsi="Times New Roman" w:cs="Times New Roman"/>
        </w:rPr>
        <w:t>A contract does not come into existence until an offer has been made by one party and accepted by the other</w:t>
      </w:r>
    </w:p>
    <w:p w14:paraId="29BA281F" w14:textId="2EAF1612" w:rsidR="006455C1" w:rsidRPr="00A806D5" w:rsidRDefault="006455C1" w:rsidP="006455C1">
      <w:pPr>
        <w:pStyle w:val="NoteLevel3"/>
        <w:rPr>
          <w:rFonts w:ascii="Times New Roman" w:hAnsi="Times New Roman" w:cs="Times New Roman"/>
        </w:rPr>
      </w:pPr>
      <w:r w:rsidRPr="00A806D5">
        <w:rPr>
          <w:rFonts w:ascii="Times New Roman" w:hAnsi="Times New Roman" w:cs="Times New Roman"/>
        </w:rPr>
        <w:t>Once</w:t>
      </w:r>
      <w:r w:rsidR="00755502" w:rsidRPr="00A806D5">
        <w:rPr>
          <w:rFonts w:ascii="Times New Roman" w:hAnsi="Times New Roman" w:cs="Times New Roman"/>
        </w:rPr>
        <w:t xml:space="preserve"> the offer is accepted by agreeing to the condition, the offer is transformed into a contract</w:t>
      </w:r>
    </w:p>
    <w:p w14:paraId="3800DB7F" w14:textId="7A389344" w:rsidR="006455C1" w:rsidRPr="00A806D5" w:rsidRDefault="006455C1" w:rsidP="006455C1">
      <w:pPr>
        <w:pStyle w:val="NoteLevel2"/>
        <w:rPr>
          <w:rFonts w:ascii="Times New Roman" w:hAnsi="Times New Roman" w:cs="Times New Roman"/>
        </w:rPr>
      </w:pPr>
      <w:r w:rsidRPr="005F7F98">
        <w:rPr>
          <w:rFonts w:ascii="Times New Roman" w:hAnsi="Times New Roman" w:cs="Times New Roman"/>
          <w:b/>
        </w:rPr>
        <w:t xml:space="preserve">Offer </w:t>
      </w:r>
      <w:r w:rsidRPr="00A806D5">
        <w:rPr>
          <w:rFonts w:ascii="Times New Roman" w:hAnsi="Times New Roman" w:cs="Times New Roman"/>
        </w:rPr>
        <w:t>– a tentative promise made by one party, subject to a condition or containing a request to the other party</w:t>
      </w:r>
    </w:p>
    <w:p w14:paraId="2D1E3088" w14:textId="3F6972E2" w:rsidR="006455C1" w:rsidRPr="00A806D5" w:rsidRDefault="006455C1" w:rsidP="006455C1">
      <w:pPr>
        <w:pStyle w:val="NoteLevel2"/>
        <w:rPr>
          <w:rFonts w:ascii="Times New Roman" w:hAnsi="Times New Roman" w:cs="Times New Roman"/>
        </w:rPr>
      </w:pPr>
      <w:proofErr w:type="spellStart"/>
      <w:r w:rsidRPr="005F7F98">
        <w:rPr>
          <w:rFonts w:ascii="Times New Roman" w:hAnsi="Times New Roman" w:cs="Times New Roman"/>
          <w:b/>
        </w:rPr>
        <w:t>Offeror</w:t>
      </w:r>
      <w:proofErr w:type="spellEnd"/>
      <w:r w:rsidRPr="005F7F98">
        <w:rPr>
          <w:rFonts w:ascii="Times New Roman" w:hAnsi="Times New Roman" w:cs="Times New Roman"/>
          <w:b/>
        </w:rPr>
        <w:t xml:space="preserve"> </w:t>
      </w:r>
      <w:r w:rsidRPr="00A806D5">
        <w:rPr>
          <w:rFonts w:ascii="Times New Roman" w:hAnsi="Times New Roman" w:cs="Times New Roman"/>
        </w:rPr>
        <w:t>– person making the offer</w:t>
      </w:r>
    </w:p>
    <w:p w14:paraId="058E4E96" w14:textId="3E71AB01" w:rsidR="006455C1" w:rsidRPr="00A806D5" w:rsidRDefault="006455C1" w:rsidP="006455C1">
      <w:pPr>
        <w:pStyle w:val="NoteLevel2"/>
        <w:rPr>
          <w:rFonts w:ascii="Times New Roman" w:hAnsi="Times New Roman" w:cs="Times New Roman"/>
        </w:rPr>
      </w:pPr>
      <w:proofErr w:type="spellStart"/>
      <w:r w:rsidRPr="005F7F98">
        <w:rPr>
          <w:rFonts w:ascii="Times New Roman" w:hAnsi="Times New Roman" w:cs="Times New Roman"/>
          <w:b/>
        </w:rPr>
        <w:t>Offeree</w:t>
      </w:r>
      <w:proofErr w:type="spellEnd"/>
      <w:r w:rsidRPr="00A806D5">
        <w:rPr>
          <w:rFonts w:ascii="Times New Roman" w:hAnsi="Times New Roman" w:cs="Times New Roman"/>
        </w:rPr>
        <w:t xml:space="preserve"> – person to whom the offer is made</w:t>
      </w:r>
    </w:p>
    <w:p w14:paraId="2D520409" w14:textId="0BD6DEB7" w:rsidR="006455C1" w:rsidRPr="00A806D5" w:rsidRDefault="00755502" w:rsidP="006455C1">
      <w:pPr>
        <w:pStyle w:val="NoteLevel2"/>
        <w:rPr>
          <w:rFonts w:ascii="Times New Roman" w:hAnsi="Times New Roman" w:cs="Times New Roman"/>
        </w:rPr>
      </w:pPr>
      <w:r w:rsidRPr="00A806D5">
        <w:rPr>
          <w:rFonts w:ascii="Times New Roman" w:hAnsi="Times New Roman" w:cs="Times New Roman"/>
        </w:rPr>
        <w:t>An invitation to do business is not an offer to make a contract</w:t>
      </w:r>
    </w:p>
    <w:p w14:paraId="27914A29" w14:textId="7955E472" w:rsidR="00755502" w:rsidRPr="00A806D5" w:rsidRDefault="00755502" w:rsidP="00755502">
      <w:pPr>
        <w:pStyle w:val="NoteLevel1"/>
        <w:rPr>
          <w:rFonts w:ascii="Times New Roman" w:hAnsi="Times New Roman" w:cs="Times New Roman"/>
        </w:rPr>
      </w:pPr>
      <w:r w:rsidRPr="00A806D5">
        <w:rPr>
          <w:rFonts w:ascii="Times New Roman" w:hAnsi="Times New Roman" w:cs="Times New Roman"/>
        </w:rPr>
        <w:t>The Communication of an Offer</w:t>
      </w:r>
    </w:p>
    <w:p w14:paraId="21B6B54C" w14:textId="4CF50307" w:rsidR="00755502" w:rsidRPr="00A806D5" w:rsidRDefault="00755502" w:rsidP="00755502">
      <w:pPr>
        <w:pStyle w:val="NoteLevel2"/>
        <w:rPr>
          <w:rFonts w:ascii="Times New Roman" w:hAnsi="Times New Roman" w:cs="Times New Roman"/>
        </w:rPr>
      </w:pPr>
      <w:r w:rsidRPr="00A806D5">
        <w:rPr>
          <w:rFonts w:ascii="Times New Roman" w:hAnsi="Times New Roman" w:cs="Times New Roman"/>
        </w:rPr>
        <w:t xml:space="preserve">In most situations, an </w:t>
      </w:r>
      <w:proofErr w:type="spellStart"/>
      <w:r w:rsidRPr="00A806D5">
        <w:rPr>
          <w:rFonts w:ascii="Times New Roman" w:hAnsi="Times New Roman" w:cs="Times New Roman"/>
        </w:rPr>
        <w:t>offeror</w:t>
      </w:r>
      <w:proofErr w:type="spellEnd"/>
      <w:r w:rsidRPr="00A806D5">
        <w:rPr>
          <w:rFonts w:ascii="Times New Roman" w:hAnsi="Times New Roman" w:cs="Times New Roman"/>
        </w:rPr>
        <w:t xml:space="preserve"> communicates orally or in writing but can also be communicate via gestures</w:t>
      </w:r>
    </w:p>
    <w:p w14:paraId="0B0EAC4F" w14:textId="39D128A3" w:rsidR="00755502" w:rsidRPr="00A806D5" w:rsidRDefault="00755502" w:rsidP="00755502">
      <w:pPr>
        <w:pStyle w:val="NoteLevel3"/>
        <w:rPr>
          <w:rFonts w:ascii="Times New Roman" w:hAnsi="Times New Roman" w:cs="Times New Roman"/>
        </w:rPr>
      </w:pPr>
      <w:r w:rsidRPr="00A806D5">
        <w:rPr>
          <w:rFonts w:ascii="Times New Roman" w:hAnsi="Times New Roman" w:cs="Times New Roman"/>
        </w:rPr>
        <w:t>Ex: silent auctions</w:t>
      </w:r>
    </w:p>
    <w:p w14:paraId="0799FED0" w14:textId="700088BF" w:rsidR="00755502" w:rsidRPr="00A806D5" w:rsidRDefault="00755502" w:rsidP="00755502">
      <w:pPr>
        <w:pStyle w:val="NoteLevel2"/>
        <w:rPr>
          <w:rFonts w:ascii="Times New Roman" w:hAnsi="Times New Roman" w:cs="Times New Roman"/>
        </w:rPr>
      </w:pPr>
      <w:r w:rsidRPr="00A806D5">
        <w:rPr>
          <w:rFonts w:ascii="Times New Roman" w:hAnsi="Times New Roman" w:cs="Times New Roman"/>
        </w:rPr>
        <w:t xml:space="preserve">An </w:t>
      </w:r>
      <w:proofErr w:type="spellStart"/>
      <w:r w:rsidRPr="00A806D5">
        <w:rPr>
          <w:rFonts w:ascii="Times New Roman" w:hAnsi="Times New Roman" w:cs="Times New Roman"/>
        </w:rPr>
        <w:t>offeree</w:t>
      </w:r>
      <w:proofErr w:type="spellEnd"/>
      <w:r w:rsidRPr="00A806D5">
        <w:rPr>
          <w:rFonts w:ascii="Times New Roman" w:hAnsi="Times New Roman" w:cs="Times New Roman"/>
        </w:rPr>
        <w:t xml:space="preserve"> cannot accept an offer until they are aware of it</w:t>
      </w:r>
    </w:p>
    <w:p w14:paraId="6D04E636" w14:textId="5D6D301B" w:rsidR="00755502" w:rsidRPr="00A806D5" w:rsidRDefault="00755502" w:rsidP="00755502">
      <w:pPr>
        <w:pStyle w:val="NoteLevel2"/>
        <w:rPr>
          <w:rFonts w:ascii="Times New Roman" w:hAnsi="Times New Roman" w:cs="Times New Roman"/>
        </w:rPr>
      </w:pPr>
      <w:r w:rsidRPr="00A806D5">
        <w:rPr>
          <w:rFonts w:ascii="Times New Roman" w:hAnsi="Times New Roman" w:cs="Times New Roman"/>
        </w:rPr>
        <w:t>However, if goods or services are provided to a person without their request, they have the opportunity to reject them</w:t>
      </w:r>
    </w:p>
    <w:p w14:paraId="0C9F7C38" w14:textId="6B32BD8D" w:rsidR="00755502" w:rsidRPr="00A806D5" w:rsidRDefault="00755502" w:rsidP="00755502">
      <w:pPr>
        <w:pStyle w:val="NoteLevel3"/>
        <w:rPr>
          <w:rFonts w:ascii="Times New Roman" w:hAnsi="Times New Roman" w:cs="Times New Roman"/>
        </w:rPr>
      </w:pPr>
      <w:r w:rsidRPr="00A806D5">
        <w:rPr>
          <w:rFonts w:ascii="Times New Roman" w:hAnsi="Times New Roman" w:cs="Times New Roman"/>
        </w:rPr>
        <w:t>If they accepts the services, or uses the product they are considered to have accepted the of</w:t>
      </w:r>
      <w:r w:rsidR="00D65047">
        <w:rPr>
          <w:rFonts w:ascii="Times New Roman" w:hAnsi="Times New Roman" w:cs="Times New Roman"/>
        </w:rPr>
        <w:t>f</w:t>
      </w:r>
      <w:r w:rsidRPr="00A806D5">
        <w:rPr>
          <w:rFonts w:ascii="Times New Roman" w:hAnsi="Times New Roman" w:cs="Times New Roman"/>
        </w:rPr>
        <w:t>er</w:t>
      </w:r>
    </w:p>
    <w:p w14:paraId="222203A9" w14:textId="46FC56FA" w:rsidR="00755502" w:rsidRPr="00A806D5" w:rsidRDefault="00755502" w:rsidP="00755502">
      <w:pPr>
        <w:pStyle w:val="NoteLevel2"/>
        <w:rPr>
          <w:rFonts w:ascii="Times New Roman" w:hAnsi="Times New Roman" w:cs="Times New Roman"/>
        </w:rPr>
      </w:pPr>
      <w:r w:rsidRPr="00A806D5">
        <w:rPr>
          <w:rFonts w:ascii="Times New Roman" w:hAnsi="Times New Roman" w:cs="Times New Roman"/>
        </w:rPr>
        <w:t xml:space="preserve">Business </w:t>
      </w:r>
      <w:r w:rsidR="00FC436C" w:rsidRPr="00A806D5">
        <w:rPr>
          <w:rFonts w:ascii="Times New Roman" w:hAnsi="Times New Roman" w:cs="Times New Roman"/>
        </w:rPr>
        <w:t>Practices ad Consumer Protection Act</w:t>
      </w:r>
    </w:p>
    <w:p w14:paraId="3C02802F" w14:textId="7A714EC9" w:rsidR="00FC436C" w:rsidRPr="00A806D5" w:rsidRDefault="00FC436C" w:rsidP="00FC436C">
      <w:pPr>
        <w:pStyle w:val="NoteLevel3"/>
        <w:rPr>
          <w:rFonts w:ascii="Times New Roman" w:hAnsi="Times New Roman" w:cs="Times New Roman"/>
        </w:rPr>
      </w:pPr>
      <w:r w:rsidRPr="00A806D5">
        <w:rPr>
          <w:rFonts w:ascii="Times New Roman" w:hAnsi="Times New Roman" w:cs="Times New Roman"/>
        </w:rPr>
        <w:t xml:space="preserve">Sec 12 (1) A consumer has no legal obligation in respect of unsolicited </w:t>
      </w:r>
      <w:r w:rsidR="009E269D" w:rsidRPr="00A806D5">
        <w:rPr>
          <w:rFonts w:ascii="Times New Roman" w:hAnsi="Times New Roman" w:cs="Times New Roman"/>
        </w:rPr>
        <w:t>goods</w:t>
      </w:r>
      <w:r w:rsidRPr="00A806D5">
        <w:rPr>
          <w:rFonts w:ascii="Times New Roman" w:hAnsi="Times New Roman" w:cs="Times New Roman"/>
        </w:rPr>
        <w:t xml:space="preserve"> or services unles</w:t>
      </w:r>
      <w:r w:rsidR="009E269D">
        <w:rPr>
          <w:rFonts w:ascii="Times New Roman" w:hAnsi="Times New Roman" w:cs="Times New Roman"/>
        </w:rPr>
        <w:t>s</w:t>
      </w:r>
      <w:r w:rsidRPr="00A806D5">
        <w:rPr>
          <w:rFonts w:ascii="Times New Roman" w:hAnsi="Times New Roman" w:cs="Times New Roman"/>
        </w:rPr>
        <w:t xml:space="preserve"> and until the consumer expressly acknowledges to the supplier in writing his or her intentions to accept the goods or services</w:t>
      </w:r>
    </w:p>
    <w:p w14:paraId="756506E7" w14:textId="6DEF2147" w:rsidR="00FC436C" w:rsidRPr="00A806D5" w:rsidRDefault="00FC436C" w:rsidP="00FC436C">
      <w:pPr>
        <w:pStyle w:val="NoteLevel3"/>
        <w:rPr>
          <w:rFonts w:ascii="Times New Roman" w:hAnsi="Times New Roman" w:cs="Times New Roman"/>
        </w:rPr>
      </w:pPr>
      <w:r w:rsidRPr="00A806D5">
        <w:rPr>
          <w:rFonts w:ascii="Times New Roman" w:hAnsi="Times New Roman" w:cs="Times New Roman"/>
        </w:rPr>
        <w:t xml:space="preserve">(2) </w:t>
      </w:r>
      <w:r w:rsidR="009E269D" w:rsidRPr="00A806D5">
        <w:rPr>
          <w:rFonts w:ascii="Times New Roman" w:hAnsi="Times New Roman" w:cs="Times New Roman"/>
        </w:rPr>
        <w:t>Unless</w:t>
      </w:r>
      <w:r w:rsidRPr="00A806D5">
        <w:rPr>
          <w:rFonts w:ascii="Times New Roman" w:hAnsi="Times New Roman" w:cs="Times New Roman"/>
        </w:rPr>
        <w:t xml:space="preserve"> the consumer has given the acknowledgement referred to in (1), the supplier does not have a </w:t>
      </w:r>
      <w:r w:rsidR="009E269D" w:rsidRPr="00A806D5">
        <w:rPr>
          <w:rFonts w:ascii="Times New Roman" w:hAnsi="Times New Roman" w:cs="Times New Roman"/>
        </w:rPr>
        <w:t>cause</w:t>
      </w:r>
      <w:r w:rsidRPr="00A806D5">
        <w:rPr>
          <w:rFonts w:ascii="Times New Roman" w:hAnsi="Times New Roman" w:cs="Times New Roman"/>
        </w:rPr>
        <w:t xml:space="preserve"> of action for any loss, misuse, possession, damage or misappropriation in respect of the goods or services </w:t>
      </w:r>
      <w:r w:rsidR="009E269D">
        <w:rPr>
          <w:rFonts w:ascii="Times New Roman" w:hAnsi="Times New Roman" w:cs="Times New Roman"/>
        </w:rPr>
        <w:t>o</w:t>
      </w:r>
      <w:r w:rsidRPr="00A806D5">
        <w:rPr>
          <w:rFonts w:ascii="Times New Roman" w:hAnsi="Times New Roman" w:cs="Times New Roman"/>
        </w:rPr>
        <w:t>r the value obtained by the use of the goods or services</w:t>
      </w:r>
    </w:p>
    <w:p w14:paraId="6500FCAF" w14:textId="69075FA0" w:rsidR="00FC436C" w:rsidRPr="00A806D5" w:rsidRDefault="00FC436C" w:rsidP="00FC436C">
      <w:pPr>
        <w:pStyle w:val="NoteLevel1"/>
        <w:numPr>
          <w:ilvl w:val="0"/>
          <w:numId w:val="0"/>
        </w:numPr>
        <w:ind w:left="360" w:hanging="360"/>
        <w:rPr>
          <w:rFonts w:ascii="Times New Roman" w:hAnsi="Times New Roman" w:cs="Times New Roman"/>
        </w:rPr>
      </w:pPr>
      <w:r w:rsidRPr="00A806D5">
        <w:rPr>
          <w:rFonts w:ascii="Times New Roman" w:hAnsi="Times New Roman" w:cs="Times New Roman"/>
        </w:rPr>
        <w:t xml:space="preserve">An Offer Made by Tending A Written Document to the </w:t>
      </w:r>
      <w:proofErr w:type="spellStart"/>
      <w:r w:rsidRPr="00A806D5">
        <w:rPr>
          <w:rFonts w:ascii="Times New Roman" w:hAnsi="Times New Roman" w:cs="Times New Roman"/>
        </w:rPr>
        <w:t>Offeree</w:t>
      </w:r>
      <w:proofErr w:type="spellEnd"/>
    </w:p>
    <w:p w14:paraId="51EF6BCC" w14:textId="3D1AF67E" w:rsidR="00FC436C" w:rsidRPr="00A806D5" w:rsidRDefault="00FC436C" w:rsidP="00FC436C">
      <w:pPr>
        <w:pStyle w:val="NoteLevel1"/>
        <w:rPr>
          <w:rFonts w:ascii="Times New Roman" w:hAnsi="Times New Roman" w:cs="Times New Roman"/>
        </w:rPr>
      </w:pPr>
      <w:r w:rsidRPr="00A806D5">
        <w:rPr>
          <w:rFonts w:ascii="Times New Roman" w:hAnsi="Times New Roman" w:cs="Times New Roman"/>
        </w:rPr>
        <w:t>Standard Form Contracts: Their risks and Benefits</w:t>
      </w:r>
    </w:p>
    <w:p w14:paraId="260F865B" w14:textId="010FDEB4" w:rsidR="007F7DD6" w:rsidRPr="00A806D5" w:rsidRDefault="00FC436C" w:rsidP="007F7DD6">
      <w:pPr>
        <w:pStyle w:val="NoteLevel2"/>
        <w:rPr>
          <w:rFonts w:ascii="Times New Roman" w:hAnsi="Times New Roman" w:cs="Times New Roman"/>
        </w:rPr>
      </w:pPr>
      <w:r w:rsidRPr="009E269D">
        <w:rPr>
          <w:rFonts w:ascii="Times New Roman" w:hAnsi="Times New Roman" w:cs="Times New Roman"/>
          <w:highlight w:val="yellow"/>
        </w:rPr>
        <w:t xml:space="preserve">Businesses that deal with the public often present </w:t>
      </w:r>
      <w:r w:rsidR="007F7DD6" w:rsidRPr="009E269D">
        <w:rPr>
          <w:rFonts w:ascii="Times New Roman" w:hAnsi="Times New Roman" w:cs="Times New Roman"/>
          <w:highlight w:val="yellow"/>
        </w:rPr>
        <w:t xml:space="preserve">the terms of </w:t>
      </w:r>
      <w:r w:rsidRPr="009E269D">
        <w:rPr>
          <w:rFonts w:ascii="Times New Roman" w:hAnsi="Times New Roman" w:cs="Times New Roman"/>
          <w:highlight w:val="yellow"/>
        </w:rPr>
        <w:t xml:space="preserve">their offers in written documents </w:t>
      </w:r>
      <w:r w:rsidR="007F7DD6" w:rsidRPr="009E269D">
        <w:rPr>
          <w:rFonts w:ascii="Times New Roman" w:hAnsi="Times New Roman" w:cs="Times New Roman"/>
          <w:highlight w:val="yellow"/>
        </w:rPr>
        <w:t>given to customers or on their website or both together</w:t>
      </w:r>
    </w:p>
    <w:p w14:paraId="2F7A4759" w14:textId="5689BC9B" w:rsidR="007F7DD6" w:rsidRPr="00A806D5" w:rsidRDefault="007F7DD6" w:rsidP="007F7DD6">
      <w:pPr>
        <w:pStyle w:val="NoteLevel3"/>
        <w:rPr>
          <w:rFonts w:ascii="Times New Roman" w:hAnsi="Times New Roman" w:cs="Times New Roman"/>
        </w:rPr>
      </w:pPr>
      <w:r w:rsidRPr="00A806D5">
        <w:rPr>
          <w:rFonts w:ascii="Times New Roman" w:hAnsi="Times New Roman" w:cs="Times New Roman"/>
        </w:rPr>
        <w:t xml:space="preserve">Ex: theatre and airline </w:t>
      </w:r>
      <w:proofErr w:type="spellStart"/>
      <w:r w:rsidRPr="00A806D5">
        <w:rPr>
          <w:rFonts w:ascii="Times New Roman" w:hAnsi="Times New Roman" w:cs="Times New Roman"/>
        </w:rPr>
        <w:t>tix</w:t>
      </w:r>
      <w:proofErr w:type="spellEnd"/>
      <w:r w:rsidRPr="00A806D5">
        <w:rPr>
          <w:rFonts w:ascii="Times New Roman" w:hAnsi="Times New Roman" w:cs="Times New Roman"/>
        </w:rPr>
        <w:t>, receipts, and insurance policies</w:t>
      </w:r>
    </w:p>
    <w:p w14:paraId="0B9E64B2" w14:textId="58F56F88" w:rsidR="007F7DD6" w:rsidRPr="00A806D5" w:rsidRDefault="007F7DD6" w:rsidP="007F7DD6">
      <w:pPr>
        <w:pStyle w:val="NoteLevel2"/>
        <w:rPr>
          <w:rFonts w:ascii="Times New Roman" w:hAnsi="Times New Roman" w:cs="Times New Roman"/>
        </w:rPr>
      </w:pPr>
      <w:r w:rsidRPr="00A806D5">
        <w:rPr>
          <w:rFonts w:ascii="Times New Roman" w:hAnsi="Times New Roman" w:cs="Times New Roman"/>
        </w:rPr>
        <w:t>A person receiving these documents are neither asked nor expected to read or approve the terms</w:t>
      </w:r>
    </w:p>
    <w:p w14:paraId="77001368" w14:textId="2F4E3C48" w:rsidR="007F7DD6" w:rsidRPr="00A806D5" w:rsidRDefault="007F7DD6" w:rsidP="007F7DD6">
      <w:pPr>
        <w:pStyle w:val="NoteLevel2"/>
        <w:rPr>
          <w:rFonts w:ascii="Times New Roman" w:hAnsi="Times New Roman" w:cs="Times New Roman"/>
        </w:rPr>
      </w:pPr>
      <w:r w:rsidRPr="005F7F98">
        <w:rPr>
          <w:rFonts w:ascii="Times New Roman" w:hAnsi="Times New Roman" w:cs="Times New Roman"/>
          <w:b/>
        </w:rPr>
        <w:t>Standard Form Contract</w:t>
      </w:r>
      <w:r w:rsidRPr="00A806D5">
        <w:rPr>
          <w:rFonts w:ascii="Times New Roman" w:hAnsi="Times New Roman" w:cs="Times New Roman"/>
        </w:rPr>
        <w:t xml:space="preserve"> – </w:t>
      </w:r>
      <w:r w:rsidRPr="009E269D">
        <w:rPr>
          <w:rFonts w:ascii="Times New Roman" w:hAnsi="Times New Roman" w:cs="Times New Roman"/>
          <w:highlight w:val="yellow"/>
        </w:rPr>
        <w:t xml:space="preserve">an offer presented in a printed document or notice, the terms of which cannot be changed by the </w:t>
      </w:r>
      <w:proofErr w:type="spellStart"/>
      <w:r w:rsidRPr="009E269D">
        <w:rPr>
          <w:rFonts w:ascii="Times New Roman" w:hAnsi="Times New Roman" w:cs="Times New Roman"/>
          <w:highlight w:val="yellow"/>
        </w:rPr>
        <w:t>offeree</w:t>
      </w:r>
      <w:proofErr w:type="spellEnd"/>
      <w:r w:rsidRPr="009E269D">
        <w:rPr>
          <w:rFonts w:ascii="Times New Roman" w:hAnsi="Times New Roman" w:cs="Times New Roman"/>
          <w:highlight w:val="yellow"/>
        </w:rPr>
        <w:t>, but must be accepted as-is or rejected</w:t>
      </w:r>
    </w:p>
    <w:p w14:paraId="5F67E1CC" w14:textId="40E31FD4" w:rsidR="007F7DD6" w:rsidRPr="00A806D5" w:rsidRDefault="007F7DD6" w:rsidP="007F7DD6">
      <w:pPr>
        <w:pStyle w:val="NoteLevel3"/>
        <w:rPr>
          <w:rFonts w:ascii="Times New Roman" w:hAnsi="Times New Roman" w:cs="Times New Roman"/>
        </w:rPr>
      </w:pPr>
      <w:r w:rsidRPr="00A806D5">
        <w:rPr>
          <w:rFonts w:ascii="Times New Roman" w:hAnsi="Times New Roman" w:cs="Times New Roman"/>
        </w:rPr>
        <w:t>“Take it or leave it”</w:t>
      </w:r>
    </w:p>
    <w:p w14:paraId="6448CC80" w14:textId="57DA2516" w:rsidR="007F7DD6" w:rsidRPr="00A806D5" w:rsidRDefault="007F7DD6" w:rsidP="007F7DD6">
      <w:pPr>
        <w:pStyle w:val="NoteLevel3"/>
        <w:rPr>
          <w:rFonts w:ascii="Times New Roman" w:hAnsi="Times New Roman" w:cs="Times New Roman"/>
        </w:rPr>
      </w:pPr>
      <w:proofErr w:type="gramStart"/>
      <w:r w:rsidRPr="00A806D5">
        <w:rPr>
          <w:rFonts w:ascii="Times New Roman" w:hAnsi="Times New Roman" w:cs="Times New Roman"/>
        </w:rPr>
        <w:t>part</w:t>
      </w:r>
      <w:proofErr w:type="gramEnd"/>
      <w:r w:rsidRPr="00A806D5">
        <w:rPr>
          <w:rFonts w:ascii="Times New Roman" w:hAnsi="Times New Roman" w:cs="Times New Roman"/>
        </w:rPr>
        <w:t xml:space="preserve"> of efficiency and standardizing in modern business</w:t>
      </w:r>
    </w:p>
    <w:p w14:paraId="22840B54" w14:textId="0325DA5B" w:rsidR="00CC7B97" w:rsidRPr="00A806D5" w:rsidRDefault="00CC7B97" w:rsidP="00CC7B97">
      <w:pPr>
        <w:pStyle w:val="NoteLevel2"/>
        <w:rPr>
          <w:rFonts w:ascii="Times New Roman" w:hAnsi="Times New Roman" w:cs="Times New Roman"/>
        </w:rPr>
      </w:pPr>
      <w:r w:rsidRPr="00A806D5">
        <w:rPr>
          <w:rFonts w:ascii="Times New Roman" w:hAnsi="Times New Roman" w:cs="Times New Roman"/>
        </w:rPr>
        <w:t>Protection from the unequal bargaining</w:t>
      </w:r>
    </w:p>
    <w:p w14:paraId="3EB36491" w14:textId="6E0A769C" w:rsidR="00CC7B97" w:rsidRPr="00A806D5" w:rsidRDefault="00CC7B97" w:rsidP="00CC7B97">
      <w:pPr>
        <w:pStyle w:val="NoteLevel3"/>
        <w:rPr>
          <w:rFonts w:ascii="Times New Roman" w:hAnsi="Times New Roman" w:cs="Times New Roman"/>
        </w:rPr>
      </w:pPr>
      <w:r w:rsidRPr="00A806D5">
        <w:rPr>
          <w:rFonts w:ascii="Times New Roman" w:hAnsi="Times New Roman" w:cs="Times New Roman"/>
        </w:rPr>
        <w:t>If the business falls within an area regulated by a government board, the terms of such contracts are subject to board approval</w:t>
      </w:r>
    </w:p>
    <w:p w14:paraId="199E6EB9" w14:textId="1CCEB477" w:rsidR="00CC7B97" w:rsidRPr="00A806D5" w:rsidRDefault="00CC7B97" w:rsidP="00CC7B97">
      <w:pPr>
        <w:pStyle w:val="NoteLevel4"/>
        <w:rPr>
          <w:rFonts w:ascii="Times New Roman" w:hAnsi="Times New Roman" w:cs="Times New Roman"/>
        </w:rPr>
      </w:pPr>
      <w:r w:rsidRPr="00A806D5">
        <w:rPr>
          <w:rFonts w:ascii="Times New Roman" w:hAnsi="Times New Roman" w:cs="Times New Roman"/>
        </w:rPr>
        <w:t>Consumers are usually well protected and unreasonable terms are excluded</w:t>
      </w:r>
    </w:p>
    <w:p w14:paraId="0507F1AA" w14:textId="2DB0B3F1" w:rsidR="00CC7B97" w:rsidRPr="00A806D5" w:rsidRDefault="00CC7B97" w:rsidP="00CC7B97">
      <w:pPr>
        <w:pStyle w:val="NoteLevel3"/>
        <w:rPr>
          <w:rFonts w:ascii="Times New Roman" w:hAnsi="Times New Roman" w:cs="Times New Roman"/>
        </w:rPr>
      </w:pPr>
      <w:r w:rsidRPr="00A806D5">
        <w:rPr>
          <w:rFonts w:ascii="Times New Roman" w:hAnsi="Times New Roman" w:cs="Times New Roman"/>
        </w:rPr>
        <w:t>Consumers are offered special protection legislation that outlines disclosure requirements and cancellation options</w:t>
      </w:r>
    </w:p>
    <w:p w14:paraId="6EF3E643" w14:textId="5634B2E2" w:rsidR="00CC7B97" w:rsidRPr="00A806D5" w:rsidRDefault="00CC7B97" w:rsidP="00CC7B97">
      <w:pPr>
        <w:pStyle w:val="NoteLevel3"/>
        <w:rPr>
          <w:rFonts w:ascii="Times New Roman" w:hAnsi="Times New Roman" w:cs="Times New Roman"/>
        </w:rPr>
      </w:pPr>
      <w:r w:rsidRPr="00A806D5">
        <w:rPr>
          <w:rFonts w:ascii="Times New Roman" w:hAnsi="Times New Roman" w:cs="Times New Roman"/>
        </w:rPr>
        <w:t xml:space="preserve">The public receives as much protection as the courts can find in the general law of contract </w:t>
      </w:r>
    </w:p>
    <w:p w14:paraId="3545EA27" w14:textId="4F792815" w:rsidR="00CC7B97" w:rsidRPr="00A806D5" w:rsidRDefault="00CC7B97" w:rsidP="00CC7B97">
      <w:pPr>
        <w:pStyle w:val="NoteLevel1"/>
        <w:rPr>
          <w:rFonts w:ascii="Times New Roman" w:hAnsi="Times New Roman" w:cs="Times New Roman"/>
        </w:rPr>
      </w:pPr>
      <w:r w:rsidRPr="00A806D5">
        <w:rPr>
          <w:rFonts w:ascii="Times New Roman" w:hAnsi="Times New Roman" w:cs="Times New Roman"/>
        </w:rPr>
        <w:t>Required Notice of Terms</w:t>
      </w:r>
    </w:p>
    <w:p w14:paraId="1ECCC871" w14:textId="0A268D78" w:rsidR="0002039B" w:rsidRPr="00A806D5" w:rsidRDefault="0002039B" w:rsidP="0002039B">
      <w:pPr>
        <w:pStyle w:val="NoteLevel2"/>
        <w:rPr>
          <w:rFonts w:ascii="Times New Roman" w:hAnsi="Times New Roman" w:cs="Times New Roman"/>
        </w:rPr>
      </w:pPr>
      <w:r w:rsidRPr="009E269D">
        <w:rPr>
          <w:rFonts w:ascii="Times New Roman" w:hAnsi="Times New Roman" w:cs="Times New Roman"/>
          <w:highlight w:val="yellow"/>
        </w:rPr>
        <w:t>Companies must take sufficient steps to inform consumers of terms of contracts</w:t>
      </w:r>
    </w:p>
    <w:p w14:paraId="3EBF6457" w14:textId="1F17D0AF" w:rsidR="00CC7B97" w:rsidRPr="00A806D5" w:rsidRDefault="0002039B" w:rsidP="0002039B">
      <w:pPr>
        <w:pStyle w:val="NoteLevel3"/>
        <w:rPr>
          <w:rFonts w:ascii="Times New Roman" w:hAnsi="Times New Roman" w:cs="Times New Roman"/>
        </w:rPr>
      </w:pPr>
      <w:r w:rsidRPr="00A806D5">
        <w:rPr>
          <w:rFonts w:ascii="Times New Roman" w:hAnsi="Times New Roman" w:cs="Times New Roman"/>
        </w:rPr>
        <w:t>If someone purchases a ticket, is unaware of a clause attached to it, and the company takes insuffi</w:t>
      </w:r>
      <w:r w:rsidR="00B62A1C" w:rsidRPr="00A806D5">
        <w:rPr>
          <w:rFonts w:ascii="Times New Roman" w:hAnsi="Times New Roman" w:cs="Times New Roman"/>
        </w:rPr>
        <w:t>ci</w:t>
      </w:r>
      <w:r w:rsidRPr="00A806D5">
        <w:rPr>
          <w:rFonts w:ascii="Times New Roman" w:hAnsi="Times New Roman" w:cs="Times New Roman"/>
        </w:rPr>
        <w:t>ent steps to inform the consumer, the consumer is not bound to it.</w:t>
      </w:r>
    </w:p>
    <w:p w14:paraId="040DDD5C" w14:textId="0F75B5A1" w:rsidR="0002039B" w:rsidRPr="00A806D5" w:rsidRDefault="0002039B" w:rsidP="0002039B">
      <w:pPr>
        <w:pStyle w:val="NoteLevel1"/>
        <w:numPr>
          <w:ilvl w:val="0"/>
          <w:numId w:val="0"/>
        </w:numPr>
        <w:ind w:left="360" w:hanging="360"/>
        <w:rPr>
          <w:rFonts w:ascii="Times New Roman" w:hAnsi="Times New Roman" w:cs="Times New Roman"/>
        </w:rPr>
      </w:pPr>
      <w:r w:rsidRPr="00A806D5">
        <w:rPr>
          <w:rFonts w:ascii="Times New Roman" w:hAnsi="Times New Roman" w:cs="Times New Roman"/>
        </w:rPr>
        <w:t>The Lapse and Revocation of an Offer</w:t>
      </w:r>
    </w:p>
    <w:p w14:paraId="22F1BEB5" w14:textId="067FFBEB" w:rsidR="0002039B" w:rsidRPr="00A806D5" w:rsidRDefault="0002039B" w:rsidP="0002039B">
      <w:pPr>
        <w:pStyle w:val="NoteLevel1"/>
        <w:rPr>
          <w:rFonts w:ascii="Times New Roman" w:hAnsi="Times New Roman" w:cs="Times New Roman"/>
        </w:rPr>
      </w:pPr>
      <w:r w:rsidRPr="00A806D5">
        <w:rPr>
          <w:rFonts w:ascii="Times New Roman" w:hAnsi="Times New Roman" w:cs="Times New Roman"/>
        </w:rPr>
        <w:t>Lapse</w:t>
      </w:r>
    </w:p>
    <w:p w14:paraId="31C5A60D" w14:textId="67F84787" w:rsidR="0002039B" w:rsidRPr="00A806D5" w:rsidRDefault="0002039B" w:rsidP="0002039B">
      <w:pPr>
        <w:pStyle w:val="NoteLevel2"/>
        <w:rPr>
          <w:rFonts w:ascii="Times New Roman" w:hAnsi="Times New Roman" w:cs="Times New Roman"/>
        </w:rPr>
      </w:pPr>
      <w:r w:rsidRPr="005F7F98">
        <w:rPr>
          <w:rFonts w:ascii="Times New Roman" w:hAnsi="Times New Roman" w:cs="Times New Roman"/>
          <w:b/>
        </w:rPr>
        <w:t>Lapse</w:t>
      </w:r>
      <w:r w:rsidRPr="00A806D5">
        <w:rPr>
          <w:rFonts w:ascii="Times New Roman" w:hAnsi="Times New Roman" w:cs="Times New Roman"/>
        </w:rPr>
        <w:t xml:space="preserve"> – </w:t>
      </w:r>
      <w:r w:rsidRPr="009E269D">
        <w:rPr>
          <w:rFonts w:ascii="Times New Roman" w:hAnsi="Times New Roman" w:cs="Times New Roman"/>
          <w:highlight w:val="yellow"/>
        </w:rPr>
        <w:t xml:space="preserve">the termination of an offer when the </w:t>
      </w:r>
      <w:proofErr w:type="spellStart"/>
      <w:r w:rsidRPr="009E269D">
        <w:rPr>
          <w:rFonts w:ascii="Times New Roman" w:hAnsi="Times New Roman" w:cs="Times New Roman"/>
          <w:highlight w:val="yellow"/>
        </w:rPr>
        <w:t>offeree</w:t>
      </w:r>
      <w:proofErr w:type="spellEnd"/>
      <w:r w:rsidRPr="009E269D">
        <w:rPr>
          <w:rFonts w:ascii="Times New Roman" w:hAnsi="Times New Roman" w:cs="Times New Roman"/>
          <w:highlight w:val="yellow"/>
        </w:rPr>
        <w:t xml:space="preserve"> fails to accept it within a specified time, or if no time is specified, then within a reasonable time</w:t>
      </w:r>
    </w:p>
    <w:p w14:paraId="7CA1D86A" w14:textId="7EF786D0" w:rsidR="0002039B" w:rsidRPr="00A806D5" w:rsidRDefault="0002039B" w:rsidP="0002039B">
      <w:pPr>
        <w:pStyle w:val="NoteLevel3"/>
        <w:rPr>
          <w:rFonts w:ascii="Times New Roman" w:hAnsi="Times New Roman" w:cs="Times New Roman"/>
        </w:rPr>
      </w:pPr>
      <w:r w:rsidRPr="00A806D5">
        <w:rPr>
          <w:rFonts w:ascii="Times New Roman" w:hAnsi="Times New Roman" w:cs="Times New Roman"/>
        </w:rPr>
        <w:t xml:space="preserve">When an offer has lapsed, the </w:t>
      </w:r>
      <w:proofErr w:type="spellStart"/>
      <w:r w:rsidRPr="00A806D5">
        <w:rPr>
          <w:rFonts w:ascii="Times New Roman" w:hAnsi="Times New Roman" w:cs="Times New Roman"/>
        </w:rPr>
        <w:t>offeree</w:t>
      </w:r>
      <w:proofErr w:type="spellEnd"/>
      <w:r w:rsidRPr="00A806D5">
        <w:rPr>
          <w:rFonts w:ascii="Times New Roman" w:hAnsi="Times New Roman" w:cs="Times New Roman"/>
        </w:rPr>
        <w:t xml:space="preserve"> can no longer accept it even if he is unaware that it has lapsed; it is void and no longer exists</w:t>
      </w:r>
    </w:p>
    <w:p w14:paraId="12CA8907" w14:textId="75B0CF5C" w:rsidR="0002039B" w:rsidRPr="00A806D5" w:rsidRDefault="00FA71B4" w:rsidP="00FA71B4">
      <w:pPr>
        <w:pStyle w:val="NoteLevel2"/>
        <w:rPr>
          <w:rFonts w:ascii="Times New Roman" w:hAnsi="Times New Roman" w:cs="Times New Roman"/>
        </w:rPr>
      </w:pPr>
      <w:r w:rsidRPr="009E269D">
        <w:rPr>
          <w:rFonts w:ascii="Times New Roman" w:hAnsi="Times New Roman" w:cs="Times New Roman"/>
          <w:highlight w:val="yellow"/>
        </w:rPr>
        <w:t>Ways an offer can Lapse</w:t>
      </w:r>
    </w:p>
    <w:p w14:paraId="5F3B0161" w14:textId="143BBE97" w:rsidR="00FA71B4" w:rsidRPr="00A806D5" w:rsidRDefault="00FA71B4" w:rsidP="00FA71B4">
      <w:pPr>
        <w:pStyle w:val="NoteLevel3"/>
        <w:rPr>
          <w:rFonts w:ascii="Times New Roman" w:hAnsi="Times New Roman" w:cs="Times New Roman"/>
        </w:rPr>
      </w:pPr>
      <w:r w:rsidRPr="00A806D5">
        <w:rPr>
          <w:rFonts w:ascii="Times New Roman" w:hAnsi="Times New Roman" w:cs="Times New Roman"/>
        </w:rPr>
        <w:t xml:space="preserve">A) </w:t>
      </w:r>
      <w:proofErr w:type="gramStart"/>
      <w:r w:rsidRPr="00A806D5">
        <w:rPr>
          <w:rFonts w:ascii="Times New Roman" w:hAnsi="Times New Roman" w:cs="Times New Roman"/>
        </w:rPr>
        <w:t>when</w:t>
      </w:r>
      <w:proofErr w:type="gramEnd"/>
      <w:r w:rsidRPr="00A806D5">
        <w:rPr>
          <w:rFonts w:ascii="Times New Roman" w:hAnsi="Times New Roman" w:cs="Times New Roman"/>
        </w:rPr>
        <w:t xml:space="preserve"> the </w:t>
      </w:r>
      <w:proofErr w:type="spellStart"/>
      <w:r w:rsidRPr="00A806D5">
        <w:rPr>
          <w:rFonts w:ascii="Times New Roman" w:hAnsi="Times New Roman" w:cs="Times New Roman"/>
        </w:rPr>
        <w:t>offeree</w:t>
      </w:r>
      <w:proofErr w:type="spellEnd"/>
      <w:r w:rsidRPr="00A806D5">
        <w:rPr>
          <w:rFonts w:ascii="Times New Roman" w:hAnsi="Times New Roman" w:cs="Times New Roman"/>
        </w:rPr>
        <w:t xml:space="preserve"> fails to accept within a time specified in the offer</w:t>
      </w:r>
    </w:p>
    <w:p w14:paraId="2C006D40" w14:textId="34B230B2" w:rsidR="00FA71B4" w:rsidRPr="00A806D5" w:rsidRDefault="00FA71B4" w:rsidP="00FA71B4">
      <w:pPr>
        <w:pStyle w:val="NoteLevel3"/>
        <w:rPr>
          <w:rFonts w:ascii="Times New Roman" w:hAnsi="Times New Roman" w:cs="Times New Roman"/>
        </w:rPr>
      </w:pPr>
      <w:r w:rsidRPr="00A806D5">
        <w:rPr>
          <w:rFonts w:ascii="Times New Roman" w:hAnsi="Times New Roman" w:cs="Times New Roman"/>
        </w:rPr>
        <w:t xml:space="preserve">B) </w:t>
      </w:r>
      <w:proofErr w:type="gramStart"/>
      <w:r w:rsidRPr="00A806D5">
        <w:rPr>
          <w:rFonts w:ascii="Times New Roman" w:hAnsi="Times New Roman" w:cs="Times New Roman"/>
        </w:rPr>
        <w:t>when</w:t>
      </w:r>
      <w:proofErr w:type="gramEnd"/>
      <w:r w:rsidRPr="00A806D5">
        <w:rPr>
          <w:rFonts w:ascii="Times New Roman" w:hAnsi="Times New Roman" w:cs="Times New Roman"/>
        </w:rPr>
        <w:t xml:space="preserve"> the </w:t>
      </w:r>
      <w:proofErr w:type="spellStart"/>
      <w:r w:rsidRPr="00A806D5">
        <w:rPr>
          <w:rFonts w:ascii="Times New Roman" w:hAnsi="Times New Roman" w:cs="Times New Roman"/>
        </w:rPr>
        <w:t>offeree</w:t>
      </w:r>
      <w:proofErr w:type="spellEnd"/>
      <w:r w:rsidRPr="00A806D5">
        <w:rPr>
          <w:rFonts w:ascii="Times New Roman" w:hAnsi="Times New Roman" w:cs="Times New Roman"/>
        </w:rPr>
        <w:t xml:space="preserve"> fails to accept within a reasonable time, if the offer has not specified any time limit</w:t>
      </w:r>
    </w:p>
    <w:p w14:paraId="530B5C21" w14:textId="507427FD" w:rsidR="00FA71B4" w:rsidRPr="00A806D5" w:rsidRDefault="00FA71B4" w:rsidP="00FA71B4">
      <w:pPr>
        <w:pStyle w:val="NoteLevel3"/>
        <w:rPr>
          <w:rFonts w:ascii="Times New Roman" w:hAnsi="Times New Roman" w:cs="Times New Roman"/>
        </w:rPr>
      </w:pPr>
      <w:r w:rsidRPr="00A806D5">
        <w:rPr>
          <w:rFonts w:ascii="Times New Roman" w:hAnsi="Times New Roman" w:cs="Times New Roman"/>
        </w:rPr>
        <w:t xml:space="preserve">C) </w:t>
      </w:r>
      <w:proofErr w:type="gramStart"/>
      <w:r w:rsidRPr="00A806D5">
        <w:rPr>
          <w:rFonts w:ascii="Times New Roman" w:hAnsi="Times New Roman" w:cs="Times New Roman"/>
        </w:rPr>
        <w:t>when</w:t>
      </w:r>
      <w:proofErr w:type="gramEnd"/>
      <w:r w:rsidRPr="00A806D5">
        <w:rPr>
          <w:rFonts w:ascii="Times New Roman" w:hAnsi="Times New Roman" w:cs="Times New Roman"/>
        </w:rPr>
        <w:t xml:space="preserve"> either of the parties dies or becomes insane prior to acceptance</w:t>
      </w:r>
    </w:p>
    <w:p w14:paraId="75DA3D72" w14:textId="106222C5" w:rsidR="00FA71B4" w:rsidRPr="00A806D5" w:rsidRDefault="00FA71B4" w:rsidP="00FA71B4">
      <w:pPr>
        <w:pStyle w:val="NoteLevel3"/>
        <w:rPr>
          <w:rFonts w:ascii="Times New Roman" w:hAnsi="Times New Roman" w:cs="Times New Roman"/>
        </w:rPr>
      </w:pPr>
      <w:r w:rsidRPr="00A806D5">
        <w:rPr>
          <w:rFonts w:ascii="Times New Roman" w:hAnsi="Times New Roman" w:cs="Times New Roman"/>
        </w:rPr>
        <w:t>“</w:t>
      </w:r>
      <w:proofErr w:type="gramStart"/>
      <w:r w:rsidRPr="00A806D5">
        <w:rPr>
          <w:rFonts w:ascii="Times New Roman" w:hAnsi="Times New Roman" w:cs="Times New Roman"/>
        </w:rPr>
        <w:t>reasonable</w:t>
      </w:r>
      <w:proofErr w:type="gramEnd"/>
      <w:r w:rsidRPr="00A806D5">
        <w:rPr>
          <w:rFonts w:ascii="Times New Roman" w:hAnsi="Times New Roman" w:cs="Times New Roman"/>
        </w:rPr>
        <w:t xml:space="preserve"> time” is different for different situations</w:t>
      </w:r>
    </w:p>
    <w:p w14:paraId="5E62D3BF" w14:textId="1FDCA70D" w:rsidR="00FA71B4" w:rsidRPr="00A806D5" w:rsidRDefault="00FA71B4" w:rsidP="00FA71B4">
      <w:pPr>
        <w:pStyle w:val="NoteLevel1"/>
        <w:rPr>
          <w:rFonts w:ascii="Times New Roman" w:hAnsi="Times New Roman" w:cs="Times New Roman"/>
        </w:rPr>
      </w:pPr>
      <w:r w:rsidRPr="00A806D5">
        <w:rPr>
          <w:rFonts w:ascii="Times New Roman" w:hAnsi="Times New Roman" w:cs="Times New Roman"/>
        </w:rPr>
        <w:t>Revocation</w:t>
      </w:r>
    </w:p>
    <w:p w14:paraId="6F0558F3" w14:textId="17ADF25C" w:rsidR="00002238" w:rsidRPr="00A806D5" w:rsidRDefault="00002238" w:rsidP="00002238">
      <w:pPr>
        <w:pStyle w:val="NoteLevel2"/>
        <w:rPr>
          <w:rFonts w:ascii="Times New Roman" w:hAnsi="Times New Roman" w:cs="Times New Roman"/>
        </w:rPr>
      </w:pPr>
      <w:r w:rsidRPr="00A806D5">
        <w:rPr>
          <w:rFonts w:ascii="Times New Roman" w:hAnsi="Times New Roman" w:cs="Times New Roman"/>
        </w:rPr>
        <w:t>Notice of Revocation</w:t>
      </w:r>
    </w:p>
    <w:p w14:paraId="3B326733" w14:textId="6FA62D8E" w:rsidR="00002238" w:rsidRPr="00A806D5" w:rsidRDefault="003776CD" w:rsidP="003776CD">
      <w:pPr>
        <w:pStyle w:val="NoteLevel3"/>
        <w:rPr>
          <w:rFonts w:ascii="Times New Roman" w:hAnsi="Times New Roman" w:cs="Times New Roman"/>
        </w:rPr>
      </w:pPr>
      <w:r w:rsidRPr="009E269D">
        <w:rPr>
          <w:rFonts w:ascii="Times New Roman" w:hAnsi="Times New Roman" w:cs="Times New Roman"/>
          <w:highlight w:val="yellow"/>
        </w:rPr>
        <w:t>An</w:t>
      </w:r>
      <w:r w:rsidR="009E269D" w:rsidRPr="009E269D">
        <w:rPr>
          <w:rFonts w:ascii="Times New Roman" w:hAnsi="Times New Roman" w:cs="Times New Roman"/>
          <w:highlight w:val="yellow"/>
        </w:rPr>
        <w:t xml:space="preserve"> </w:t>
      </w:r>
      <w:proofErr w:type="spellStart"/>
      <w:r w:rsidRPr="009E269D">
        <w:rPr>
          <w:rFonts w:ascii="Times New Roman" w:hAnsi="Times New Roman" w:cs="Times New Roman"/>
          <w:highlight w:val="yellow"/>
        </w:rPr>
        <w:t>offeror</w:t>
      </w:r>
      <w:proofErr w:type="spellEnd"/>
      <w:r w:rsidRPr="009E269D">
        <w:rPr>
          <w:rFonts w:ascii="Times New Roman" w:hAnsi="Times New Roman" w:cs="Times New Roman"/>
          <w:highlight w:val="yellow"/>
        </w:rPr>
        <w:t xml:space="preserve"> is able to revoke an offer at any time before acceptance, even if they promised to hold the offer open for a specified time</w:t>
      </w:r>
    </w:p>
    <w:p w14:paraId="3CE84BE8" w14:textId="15569813" w:rsidR="003776CD" w:rsidRPr="00A806D5" w:rsidRDefault="003776CD" w:rsidP="003776CD">
      <w:pPr>
        <w:pStyle w:val="NoteLevel4"/>
        <w:rPr>
          <w:rFonts w:ascii="Times New Roman" w:hAnsi="Times New Roman" w:cs="Times New Roman"/>
        </w:rPr>
      </w:pPr>
      <w:r w:rsidRPr="00A806D5">
        <w:rPr>
          <w:rFonts w:ascii="Times New Roman" w:hAnsi="Times New Roman" w:cs="Times New Roman"/>
        </w:rPr>
        <w:t>Notice of revocation is needed to make it effective</w:t>
      </w:r>
    </w:p>
    <w:p w14:paraId="76758405" w14:textId="55F80C53" w:rsidR="003776CD" w:rsidRPr="00A806D5" w:rsidRDefault="003776CD" w:rsidP="003776CD">
      <w:pPr>
        <w:pStyle w:val="NoteLevel1"/>
        <w:rPr>
          <w:rFonts w:ascii="Times New Roman" w:hAnsi="Times New Roman" w:cs="Times New Roman"/>
        </w:rPr>
      </w:pPr>
      <w:r w:rsidRPr="00A806D5">
        <w:rPr>
          <w:rFonts w:ascii="Times New Roman" w:hAnsi="Times New Roman" w:cs="Times New Roman"/>
        </w:rPr>
        <w:t>Options</w:t>
      </w:r>
    </w:p>
    <w:p w14:paraId="3614C5E1" w14:textId="436D08F5" w:rsidR="003776CD" w:rsidRPr="00A806D5" w:rsidRDefault="003776CD" w:rsidP="003776CD">
      <w:pPr>
        <w:pStyle w:val="NoteLevel2"/>
        <w:rPr>
          <w:rFonts w:ascii="Times New Roman" w:hAnsi="Times New Roman" w:cs="Times New Roman"/>
        </w:rPr>
      </w:pPr>
      <w:r w:rsidRPr="00A806D5">
        <w:rPr>
          <w:rFonts w:ascii="Times New Roman" w:hAnsi="Times New Roman" w:cs="Times New Roman"/>
        </w:rPr>
        <w:t xml:space="preserve">An </w:t>
      </w:r>
      <w:proofErr w:type="spellStart"/>
      <w:r w:rsidRPr="00A806D5">
        <w:rPr>
          <w:rFonts w:ascii="Times New Roman" w:hAnsi="Times New Roman" w:cs="Times New Roman"/>
        </w:rPr>
        <w:t>offeree</w:t>
      </w:r>
      <w:proofErr w:type="spellEnd"/>
      <w:r w:rsidRPr="00A806D5">
        <w:rPr>
          <w:rFonts w:ascii="Times New Roman" w:hAnsi="Times New Roman" w:cs="Times New Roman"/>
        </w:rPr>
        <w:t xml:space="preserve"> can bind an </w:t>
      </w:r>
      <w:proofErr w:type="spellStart"/>
      <w:r w:rsidRPr="00A806D5">
        <w:rPr>
          <w:rFonts w:ascii="Times New Roman" w:hAnsi="Times New Roman" w:cs="Times New Roman"/>
        </w:rPr>
        <w:t>offeree</w:t>
      </w:r>
      <w:proofErr w:type="spellEnd"/>
      <w:r w:rsidRPr="00A806D5">
        <w:rPr>
          <w:rFonts w:ascii="Times New Roman" w:hAnsi="Times New Roman" w:cs="Times New Roman"/>
        </w:rPr>
        <w:t xml:space="preserve"> to keep the offer open for a specified time by</w:t>
      </w:r>
    </w:p>
    <w:p w14:paraId="71B838EE" w14:textId="30ED590C" w:rsidR="003776CD" w:rsidRPr="00A806D5" w:rsidRDefault="003776CD" w:rsidP="003776CD">
      <w:pPr>
        <w:pStyle w:val="NoteLevel3"/>
        <w:rPr>
          <w:rFonts w:ascii="Times New Roman" w:hAnsi="Times New Roman" w:cs="Times New Roman"/>
        </w:rPr>
      </w:pPr>
      <w:r w:rsidRPr="00A806D5">
        <w:rPr>
          <w:rFonts w:ascii="Times New Roman" w:hAnsi="Times New Roman" w:cs="Times New Roman"/>
        </w:rPr>
        <w:t>1. May obtain a written offer under seal</w:t>
      </w:r>
    </w:p>
    <w:p w14:paraId="5929BABA" w14:textId="39F82E13" w:rsidR="003776CD" w:rsidRPr="00A806D5" w:rsidRDefault="003776CD" w:rsidP="003776CD">
      <w:pPr>
        <w:pStyle w:val="NoteLevel3"/>
        <w:rPr>
          <w:rFonts w:ascii="Times New Roman" w:hAnsi="Times New Roman" w:cs="Times New Roman"/>
        </w:rPr>
      </w:pPr>
      <w:r w:rsidRPr="00A806D5">
        <w:rPr>
          <w:rFonts w:ascii="Times New Roman" w:hAnsi="Times New Roman" w:cs="Times New Roman"/>
        </w:rPr>
        <w:t>2. May make a contract called an option to keep the offer open</w:t>
      </w:r>
    </w:p>
    <w:p w14:paraId="3B5F3B94" w14:textId="53129E98" w:rsidR="003776CD" w:rsidRPr="00A806D5" w:rsidRDefault="003776CD" w:rsidP="003776CD">
      <w:pPr>
        <w:pStyle w:val="NoteLevel2"/>
        <w:rPr>
          <w:rFonts w:ascii="Times New Roman" w:hAnsi="Times New Roman" w:cs="Times New Roman"/>
        </w:rPr>
      </w:pPr>
      <w:r w:rsidRPr="005F7F98">
        <w:rPr>
          <w:rFonts w:ascii="Times New Roman" w:hAnsi="Times New Roman" w:cs="Times New Roman"/>
          <w:b/>
        </w:rPr>
        <w:t>Option</w:t>
      </w:r>
      <w:r w:rsidRPr="00A806D5">
        <w:rPr>
          <w:rFonts w:ascii="Times New Roman" w:hAnsi="Times New Roman" w:cs="Times New Roman"/>
        </w:rPr>
        <w:t xml:space="preserve"> - </w:t>
      </w:r>
      <w:r w:rsidRPr="009E269D">
        <w:rPr>
          <w:rFonts w:ascii="Times New Roman" w:hAnsi="Times New Roman" w:cs="Times New Roman"/>
          <w:highlight w:val="yellow"/>
        </w:rPr>
        <w:t>a contract to keep an offer open for a specified time in return for a sum of money and not make contracts with other parties that would prevent it from fulfilling its offer</w:t>
      </w:r>
    </w:p>
    <w:p w14:paraId="010C61DA" w14:textId="011D036E" w:rsidR="003776CD" w:rsidRPr="00A806D5" w:rsidRDefault="005A1A6C" w:rsidP="005A1A6C">
      <w:pPr>
        <w:pStyle w:val="NoteLevel2"/>
        <w:rPr>
          <w:rFonts w:ascii="Times New Roman" w:hAnsi="Times New Roman" w:cs="Times New Roman"/>
        </w:rPr>
      </w:pPr>
      <w:r w:rsidRPr="00A806D5">
        <w:rPr>
          <w:rFonts w:ascii="Times New Roman" w:hAnsi="Times New Roman" w:cs="Times New Roman"/>
        </w:rPr>
        <w:t>Exercise an option – to accept the offer contained in the option</w:t>
      </w:r>
    </w:p>
    <w:p w14:paraId="195586B1" w14:textId="731265FB" w:rsidR="005A1A6C" w:rsidRPr="00A806D5" w:rsidRDefault="005A1A6C" w:rsidP="005A1A6C">
      <w:pPr>
        <w:pStyle w:val="NoteLevel1"/>
        <w:rPr>
          <w:rFonts w:ascii="Times New Roman" w:hAnsi="Times New Roman" w:cs="Times New Roman"/>
        </w:rPr>
      </w:pPr>
      <w:r w:rsidRPr="00A806D5">
        <w:rPr>
          <w:rFonts w:ascii="Times New Roman" w:hAnsi="Times New Roman" w:cs="Times New Roman"/>
        </w:rPr>
        <w:t xml:space="preserve">Rejection and Counter – Offer by the </w:t>
      </w:r>
      <w:proofErr w:type="spellStart"/>
      <w:r w:rsidRPr="00A806D5">
        <w:rPr>
          <w:rFonts w:ascii="Times New Roman" w:hAnsi="Times New Roman" w:cs="Times New Roman"/>
        </w:rPr>
        <w:t>Offeree</w:t>
      </w:r>
      <w:proofErr w:type="spellEnd"/>
    </w:p>
    <w:p w14:paraId="3E1CD489" w14:textId="0156352A" w:rsidR="005A1A6C" w:rsidRPr="00A806D5" w:rsidRDefault="005A1A6C" w:rsidP="005A1A6C">
      <w:pPr>
        <w:pStyle w:val="NoteLevel2"/>
        <w:rPr>
          <w:rFonts w:ascii="Times New Roman" w:hAnsi="Times New Roman" w:cs="Times New Roman"/>
        </w:rPr>
      </w:pPr>
      <w:r w:rsidRPr="00A806D5">
        <w:rPr>
          <w:rFonts w:ascii="Times New Roman" w:hAnsi="Times New Roman" w:cs="Times New Roman"/>
        </w:rPr>
        <w:t>Counter offers nullify the previous offer</w:t>
      </w:r>
    </w:p>
    <w:p w14:paraId="2A25A5CB" w14:textId="22B50389" w:rsidR="005A1A6C" w:rsidRPr="00A806D5" w:rsidRDefault="005A1A6C" w:rsidP="005A1A6C">
      <w:pPr>
        <w:pStyle w:val="NoteLevel1"/>
        <w:numPr>
          <w:ilvl w:val="0"/>
          <w:numId w:val="0"/>
        </w:numPr>
        <w:ind w:left="360" w:hanging="360"/>
        <w:rPr>
          <w:rFonts w:ascii="Times New Roman" w:hAnsi="Times New Roman" w:cs="Times New Roman"/>
        </w:rPr>
      </w:pPr>
      <w:r w:rsidRPr="00A806D5">
        <w:rPr>
          <w:rFonts w:ascii="Times New Roman" w:hAnsi="Times New Roman" w:cs="Times New Roman"/>
        </w:rPr>
        <w:t>The Elements of Acceptance</w:t>
      </w:r>
    </w:p>
    <w:p w14:paraId="1935095D" w14:textId="1CE526B8" w:rsidR="005A1A6C" w:rsidRPr="00A806D5" w:rsidRDefault="005A1A6C" w:rsidP="005A1A6C">
      <w:pPr>
        <w:pStyle w:val="NoteLevel1"/>
        <w:rPr>
          <w:rFonts w:ascii="Times New Roman" w:hAnsi="Times New Roman" w:cs="Times New Roman"/>
        </w:rPr>
      </w:pPr>
      <w:r w:rsidRPr="00A806D5">
        <w:rPr>
          <w:rFonts w:ascii="Times New Roman" w:hAnsi="Times New Roman" w:cs="Times New Roman"/>
        </w:rPr>
        <w:t>Positive Nature</w:t>
      </w:r>
    </w:p>
    <w:p w14:paraId="155574F1" w14:textId="662B1CF8" w:rsidR="005A1A6C" w:rsidRPr="00A806D5" w:rsidRDefault="005A1A6C" w:rsidP="005A1A6C">
      <w:pPr>
        <w:pStyle w:val="NoteLevel2"/>
        <w:rPr>
          <w:rFonts w:ascii="Times New Roman" w:hAnsi="Times New Roman" w:cs="Times New Roman"/>
        </w:rPr>
      </w:pPr>
      <w:r w:rsidRPr="009E269D">
        <w:rPr>
          <w:rFonts w:ascii="Times New Roman" w:hAnsi="Times New Roman" w:cs="Times New Roman"/>
          <w:highlight w:val="yellow"/>
        </w:rPr>
        <w:t>Acceptance must be made in some positive form, whether in words or in conduct</w:t>
      </w:r>
    </w:p>
    <w:p w14:paraId="1D3DC7EA" w14:textId="74DC062A" w:rsidR="005A1A6C" w:rsidRPr="00A806D5" w:rsidRDefault="005A1A6C" w:rsidP="005A1A6C">
      <w:pPr>
        <w:pStyle w:val="NoteLevel3"/>
        <w:rPr>
          <w:rFonts w:ascii="Times New Roman" w:hAnsi="Times New Roman" w:cs="Times New Roman"/>
        </w:rPr>
      </w:pPr>
      <w:r w:rsidRPr="00A806D5">
        <w:rPr>
          <w:rFonts w:ascii="Times New Roman" w:hAnsi="Times New Roman" w:cs="Times New Roman"/>
        </w:rPr>
        <w:t>If accepted by conduct, the conduct must refer unequivocally to the offer made</w:t>
      </w:r>
    </w:p>
    <w:p w14:paraId="534E455A" w14:textId="0D063E02" w:rsidR="005A1A6C" w:rsidRPr="00A806D5" w:rsidRDefault="005A1A6C" w:rsidP="005A1A6C">
      <w:pPr>
        <w:pStyle w:val="NoteLevel4"/>
        <w:rPr>
          <w:rFonts w:ascii="Times New Roman" w:hAnsi="Times New Roman" w:cs="Times New Roman"/>
        </w:rPr>
      </w:pPr>
      <w:r w:rsidRPr="00A806D5">
        <w:rPr>
          <w:rFonts w:ascii="Times New Roman" w:hAnsi="Times New Roman" w:cs="Times New Roman"/>
        </w:rPr>
        <w:t xml:space="preserve">Ex: shaking hands </w:t>
      </w:r>
    </w:p>
    <w:p w14:paraId="2A7CB3B0" w14:textId="1B354592" w:rsidR="005A1A6C" w:rsidRPr="00A806D5" w:rsidRDefault="005A1A6C" w:rsidP="005A1A6C">
      <w:pPr>
        <w:pStyle w:val="NoteLevel1"/>
        <w:rPr>
          <w:rFonts w:ascii="Times New Roman" w:hAnsi="Times New Roman" w:cs="Times New Roman"/>
        </w:rPr>
      </w:pPr>
      <w:r w:rsidRPr="00A806D5">
        <w:rPr>
          <w:rFonts w:ascii="Times New Roman" w:hAnsi="Times New Roman" w:cs="Times New Roman"/>
        </w:rPr>
        <w:t xml:space="preserve">Communication to the </w:t>
      </w:r>
      <w:proofErr w:type="spellStart"/>
      <w:r w:rsidRPr="00A806D5">
        <w:rPr>
          <w:rFonts w:ascii="Times New Roman" w:hAnsi="Times New Roman" w:cs="Times New Roman"/>
        </w:rPr>
        <w:t>offeror</w:t>
      </w:r>
      <w:proofErr w:type="spellEnd"/>
    </w:p>
    <w:p w14:paraId="37E55FFC" w14:textId="75CA7A82" w:rsidR="005A1A6C" w:rsidRPr="00A806D5" w:rsidRDefault="009E269D" w:rsidP="005A1A6C">
      <w:pPr>
        <w:pStyle w:val="NoteLevel2"/>
        <w:rPr>
          <w:rFonts w:ascii="Times New Roman" w:hAnsi="Times New Roman" w:cs="Times New Roman"/>
        </w:rPr>
      </w:pPr>
      <w:r>
        <w:rPr>
          <w:rFonts w:ascii="Times New Roman" w:hAnsi="Times New Roman" w:cs="Times New Roman"/>
        </w:rPr>
        <w:t>An</w:t>
      </w:r>
      <w:r w:rsidR="00B945FE" w:rsidRPr="00A806D5">
        <w:rPr>
          <w:rFonts w:ascii="Times New Roman" w:hAnsi="Times New Roman" w:cs="Times New Roman"/>
        </w:rPr>
        <w:t xml:space="preserve"> </w:t>
      </w:r>
      <w:proofErr w:type="spellStart"/>
      <w:r w:rsidR="00B945FE" w:rsidRPr="00A806D5">
        <w:rPr>
          <w:rFonts w:ascii="Times New Roman" w:hAnsi="Times New Roman" w:cs="Times New Roman"/>
        </w:rPr>
        <w:t>offeree</w:t>
      </w:r>
      <w:proofErr w:type="spellEnd"/>
      <w:r w:rsidR="00B945FE" w:rsidRPr="00A806D5">
        <w:rPr>
          <w:rFonts w:ascii="Times New Roman" w:hAnsi="Times New Roman" w:cs="Times New Roman"/>
        </w:rPr>
        <w:t xml:space="preserve"> must communicate acceptance to the </w:t>
      </w:r>
      <w:proofErr w:type="spellStart"/>
      <w:r w:rsidR="00B945FE" w:rsidRPr="00A806D5">
        <w:rPr>
          <w:rFonts w:ascii="Times New Roman" w:hAnsi="Times New Roman" w:cs="Times New Roman"/>
        </w:rPr>
        <w:t>offeror</w:t>
      </w:r>
      <w:proofErr w:type="spellEnd"/>
    </w:p>
    <w:p w14:paraId="3858B71C" w14:textId="53C226D6" w:rsidR="00B945FE" w:rsidRPr="00A806D5" w:rsidRDefault="00B945FE" w:rsidP="00B945FE">
      <w:pPr>
        <w:pStyle w:val="NoteLevel3"/>
        <w:rPr>
          <w:rFonts w:ascii="Times New Roman" w:hAnsi="Times New Roman" w:cs="Times New Roman"/>
        </w:rPr>
      </w:pPr>
      <w:r w:rsidRPr="00A806D5">
        <w:rPr>
          <w:rFonts w:ascii="Times New Roman" w:hAnsi="Times New Roman" w:cs="Times New Roman"/>
        </w:rPr>
        <w:t>Some offers may be accepted by performance of an act, implying the act equals acceptance</w:t>
      </w:r>
    </w:p>
    <w:p w14:paraId="5A58C3EC" w14:textId="17A158C7" w:rsidR="00B945FE" w:rsidRPr="00A806D5" w:rsidRDefault="00B945FE" w:rsidP="00B945FE">
      <w:pPr>
        <w:pStyle w:val="NoteLevel1"/>
        <w:rPr>
          <w:rFonts w:ascii="Times New Roman" w:hAnsi="Times New Roman" w:cs="Times New Roman"/>
        </w:rPr>
      </w:pPr>
      <w:r w:rsidRPr="00A806D5">
        <w:rPr>
          <w:rFonts w:ascii="Times New Roman" w:hAnsi="Times New Roman" w:cs="Times New Roman"/>
        </w:rPr>
        <w:t>The Moment of Acceptance</w:t>
      </w:r>
    </w:p>
    <w:p w14:paraId="1A6108F5" w14:textId="1D42DD44" w:rsidR="00B945FE" w:rsidRPr="00A806D5" w:rsidRDefault="00B945FE" w:rsidP="00B945FE">
      <w:pPr>
        <w:pStyle w:val="NoteLevel2"/>
        <w:rPr>
          <w:rFonts w:ascii="Times New Roman" w:hAnsi="Times New Roman" w:cs="Times New Roman"/>
        </w:rPr>
      </w:pPr>
      <w:r w:rsidRPr="00A806D5">
        <w:rPr>
          <w:rFonts w:ascii="Times New Roman" w:hAnsi="Times New Roman" w:cs="Times New Roman"/>
        </w:rPr>
        <w:t>Business Negotiations: Tenders</w:t>
      </w:r>
    </w:p>
    <w:p w14:paraId="23D77F7E" w14:textId="0F84BAAC" w:rsidR="00B945FE" w:rsidRPr="00A806D5" w:rsidRDefault="002E14DE" w:rsidP="00B945FE">
      <w:pPr>
        <w:pStyle w:val="NoteLevel3"/>
        <w:rPr>
          <w:rFonts w:ascii="Times New Roman" w:hAnsi="Times New Roman" w:cs="Times New Roman"/>
        </w:rPr>
      </w:pPr>
      <w:r w:rsidRPr="00A806D5">
        <w:rPr>
          <w:rFonts w:ascii="Times New Roman" w:hAnsi="Times New Roman" w:cs="Times New Roman"/>
        </w:rPr>
        <w:t xml:space="preserve">Inviting tenders – </w:t>
      </w:r>
      <w:r w:rsidRPr="009E269D">
        <w:rPr>
          <w:rFonts w:ascii="Times New Roman" w:hAnsi="Times New Roman" w:cs="Times New Roman"/>
          <w:highlight w:val="yellow"/>
        </w:rPr>
        <w:t>seeking offers from suppliers</w:t>
      </w:r>
    </w:p>
    <w:p w14:paraId="7855D2CB" w14:textId="49F9D498" w:rsidR="002E14DE" w:rsidRPr="00A806D5" w:rsidRDefault="002E14DE" w:rsidP="002E14DE">
      <w:pPr>
        <w:pStyle w:val="NoteLevel4"/>
        <w:rPr>
          <w:rFonts w:ascii="Times New Roman" w:hAnsi="Times New Roman" w:cs="Times New Roman"/>
        </w:rPr>
      </w:pPr>
      <w:r w:rsidRPr="00A806D5">
        <w:rPr>
          <w:rFonts w:ascii="Times New Roman" w:hAnsi="Times New Roman" w:cs="Times New Roman"/>
        </w:rPr>
        <w:t>Illustrates the need for analyzing the various stages in a business deal to determine the point at which acceptance takes place</w:t>
      </w:r>
    </w:p>
    <w:p w14:paraId="58F4FF7A" w14:textId="516F8E19" w:rsidR="002E14DE" w:rsidRPr="00A806D5" w:rsidRDefault="002E14DE" w:rsidP="002E14DE">
      <w:pPr>
        <w:pStyle w:val="NoteLevel3"/>
        <w:rPr>
          <w:rFonts w:ascii="Times New Roman" w:hAnsi="Times New Roman" w:cs="Times New Roman"/>
        </w:rPr>
      </w:pPr>
      <w:r w:rsidRPr="00A806D5">
        <w:rPr>
          <w:rFonts w:ascii="Times New Roman" w:hAnsi="Times New Roman" w:cs="Times New Roman"/>
        </w:rPr>
        <w:t>May</w:t>
      </w:r>
      <w:r w:rsidR="009E269D">
        <w:rPr>
          <w:rFonts w:ascii="Times New Roman" w:hAnsi="Times New Roman" w:cs="Times New Roman"/>
        </w:rPr>
        <w:t xml:space="preserve"> be either to obtain</w:t>
      </w:r>
      <w:r w:rsidRPr="00A806D5">
        <w:rPr>
          <w:rFonts w:ascii="Times New Roman" w:hAnsi="Times New Roman" w:cs="Times New Roman"/>
        </w:rPr>
        <w:t xml:space="preserve"> offers from the tenderers for a fixed quantity of goods and services over a stated period</w:t>
      </w:r>
    </w:p>
    <w:p w14:paraId="78CF4A0D" w14:textId="258181EB" w:rsidR="004D0CA6" w:rsidRPr="00A806D5" w:rsidRDefault="004D0CA6" w:rsidP="002E14DE">
      <w:pPr>
        <w:pStyle w:val="NoteLevel3"/>
        <w:rPr>
          <w:rFonts w:ascii="Times New Roman" w:hAnsi="Times New Roman" w:cs="Times New Roman"/>
        </w:rPr>
      </w:pPr>
      <w:r w:rsidRPr="00A806D5">
        <w:rPr>
          <w:rFonts w:ascii="Times New Roman" w:hAnsi="Times New Roman" w:cs="Times New Roman"/>
        </w:rPr>
        <w:t xml:space="preserve">Purpose is to </w:t>
      </w:r>
      <w:r w:rsidRPr="009E269D">
        <w:rPr>
          <w:rFonts w:ascii="Times New Roman" w:hAnsi="Times New Roman" w:cs="Times New Roman"/>
          <w:highlight w:val="yellow"/>
        </w:rPr>
        <w:t>identify a supplier as</w:t>
      </w:r>
      <w:r w:rsidR="009E269D">
        <w:rPr>
          <w:rFonts w:ascii="Times New Roman" w:hAnsi="Times New Roman" w:cs="Times New Roman"/>
          <w:highlight w:val="yellow"/>
        </w:rPr>
        <w:t xml:space="preserve"> the appropriate source of work</w:t>
      </w:r>
      <w:r w:rsidRPr="009E269D">
        <w:rPr>
          <w:rFonts w:ascii="Times New Roman" w:hAnsi="Times New Roman" w:cs="Times New Roman"/>
          <w:highlight w:val="yellow"/>
        </w:rPr>
        <w:t>s to be done or goods to be supplied</w:t>
      </w:r>
    </w:p>
    <w:p w14:paraId="5795CA5C" w14:textId="3BF94220" w:rsidR="004D0CA6" w:rsidRPr="00A806D5" w:rsidRDefault="004D0CA6" w:rsidP="002E14DE">
      <w:pPr>
        <w:pStyle w:val="NoteLevel3"/>
        <w:rPr>
          <w:rFonts w:ascii="Times New Roman" w:hAnsi="Times New Roman" w:cs="Times New Roman"/>
        </w:rPr>
      </w:pPr>
      <w:r w:rsidRPr="005F7F98">
        <w:rPr>
          <w:rFonts w:ascii="Times New Roman" w:hAnsi="Times New Roman" w:cs="Times New Roman"/>
          <w:b/>
        </w:rPr>
        <w:t>Standing offer</w:t>
      </w:r>
      <w:r w:rsidRPr="00A806D5">
        <w:rPr>
          <w:rFonts w:ascii="Times New Roman" w:hAnsi="Times New Roman" w:cs="Times New Roman"/>
        </w:rPr>
        <w:t xml:space="preserve"> – an offer that may be accepted as needed from time to time</w:t>
      </w:r>
    </w:p>
    <w:p w14:paraId="646A969F" w14:textId="45C61A4F" w:rsidR="004D0CA6" w:rsidRPr="00A806D5" w:rsidRDefault="004D0CA6" w:rsidP="004D0CA6">
      <w:pPr>
        <w:pStyle w:val="NoteLevel1"/>
        <w:numPr>
          <w:ilvl w:val="0"/>
          <w:numId w:val="0"/>
        </w:numPr>
        <w:ind w:left="360" w:hanging="360"/>
        <w:rPr>
          <w:rFonts w:ascii="Times New Roman" w:hAnsi="Times New Roman" w:cs="Times New Roman"/>
        </w:rPr>
      </w:pPr>
      <w:r w:rsidRPr="00A806D5">
        <w:rPr>
          <w:rFonts w:ascii="Times New Roman" w:hAnsi="Times New Roman" w:cs="Times New Roman"/>
        </w:rPr>
        <w:t>Transactions Between Parties at a Distance From Each other</w:t>
      </w:r>
    </w:p>
    <w:p w14:paraId="68213929" w14:textId="16BF5900" w:rsidR="004D0CA6" w:rsidRPr="00A806D5" w:rsidRDefault="004D0CA6" w:rsidP="004D0CA6">
      <w:pPr>
        <w:pStyle w:val="NoteLevel1"/>
        <w:rPr>
          <w:rFonts w:ascii="Times New Roman" w:hAnsi="Times New Roman" w:cs="Times New Roman"/>
        </w:rPr>
      </w:pPr>
      <w:r w:rsidRPr="00A806D5">
        <w:rPr>
          <w:rFonts w:ascii="Times New Roman" w:hAnsi="Times New Roman" w:cs="Times New Roman"/>
        </w:rPr>
        <w:t>Modes of Acceptance</w:t>
      </w:r>
    </w:p>
    <w:p w14:paraId="2F2B463E" w14:textId="45878CFB" w:rsidR="00EB0D0F" w:rsidRPr="00A806D5" w:rsidRDefault="00EB0D0F" w:rsidP="00EB0D0F">
      <w:pPr>
        <w:pStyle w:val="NoteLevel2"/>
        <w:rPr>
          <w:rFonts w:ascii="Times New Roman" w:hAnsi="Times New Roman" w:cs="Times New Roman"/>
        </w:rPr>
      </w:pPr>
      <w:r w:rsidRPr="00A806D5">
        <w:rPr>
          <w:rFonts w:ascii="Times New Roman" w:hAnsi="Times New Roman" w:cs="Times New Roman"/>
        </w:rPr>
        <w:t xml:space="preserve">When the parties are at a distance, an </w:t>
      </w:r>
      <w:proofErr w:type="spellStart"/>
      <w:r w:rsidRPr="00A806D5">
        <w:rPr>
          <w:rFonts w:ascii="Times New Roman" w:hAnsi="Times New Roman" w:cs="Times New Roman"/>
        </w:rPr>
        <w:t>offeree</w:t>
      </w:r>
      <w:proofErr w:type="spellEnd"/>
      <w:r w:rsidRPr="00A806D5">
        <w:rPr>
          <w:rFonts w:ascii="Times New Roman" w:hAnsi="Times New Roman" w:cs="Times New Roman"/>
        </w:rPr>
        <w:t xml:space="preserve"> may accept only in the way proposed by the </w:t>
      </w:r>
      <w:proofErr w:type="spellStart"/>
      <w:r w:rsidRPr="00A806D5">
        <w:rPr>
          <w:rFonts w:ascii="Times New Roman" w:hAnsi="Times New Roman" w:cs="Times New Roman"/>
        </w:rPr>
        <w:t>offeror</w:t>
      </w:r>
      <w:proofErr w:type="spellEnd"/>
    </w:p>
    <w:p w14:paraId="3F5F4930" w14:textId="76DBA780" w:rsidR="00EB0D0F" w:rsidRPr="00A806D5" w:rsidRDefault="00EB0D0F" w:rsidP="00EB0D0F">
      <w:pPr>
        <w:pStyle w:val="NoteLevel3"/>
        <w:rPr>
          <w:rFonts w:ascii="Times New Roman" w:hAnsi="Times New Roman" w:cs="Times New Roman"/>
        </w:rPr>
      </w:pPr>
      <w:r w:rsidRPr="00A806D5">
        <w:rPr>
          <w:rFonts w:ascii="Times New Roman" w:hAnsi="Times New Roman" w:cs="Times New Roman"/>
        </w:rPr>
        <w:t>Mail</w:t>
      </w:r>
      <w:r w:rsidR="00E70603" w:rsidRPr="00A806D5">
        <w:rPr>
          <w:rFonts w:ascii="Times New Roman" w:hAnsi="Times New Roman" w:cs="Times New Roman"/>
        </w:rPr>
        <w:t>, fax, email, telephone</w:t>
      </w:r>
    </w:p>
    <w:p w14:paraId="1FCB854D" w14:textId="71183C3D" w:rsidR="00EB0D0F" w:rsidRPr="00A806D5" w:rsidRDefault="00E70603" w:rsidP="00E70603">
      <w:pPr>
        <w:pStyle w:val="NoteLevel2"/>
        <w:rPr>
          <w:rFonts w:ascii="Times New Roman" w:hAnsi="Times New Roman" w:cs="Times New Roman"/>
        </w:rPr>
      </w:pPr>
      <w:r w:rsidRPr="005F7F98">
        <w:rPr>
          <w:rFonts w:ascii="Times New Roman" w:hAnsi="Times New Roman" w:cs="Times New Roman"/>
          <w:b/>
        </w:rPr>
        <w:t>Postal Rule</w:t>
      </w:r>
      <w:r w:rsidRPr="00A806D5">
        <w:rPr>
          <w:rFonts w:ascii="Times New Roman" w:hAnsi="Times New Roman" w:cs="Times New Roman"/>
        </w:rPr>
        <w:t xml:space="preserve"> - </w:t>
      </w:r>
      <w:r w:rsidRPr="009E269D">
        <w:rPr>
          <w:rFonts w:ascii="Times New Roman" w:hAnsi="Times New Roman" w:cs="Times New Roman"/>
          <w:highlight w:val="yellow"/>
        </w:rPr>
        <w:t>Acceptance is complete when the properly addressed and stamped letter of acceptance is dropped in the mail</w:t>
      </w:r>
    </w:p>
    <w:p w14:paraId="49CBDB75" w14:textId="1DF99129" w:rsidR="00E70603" w:rsidRPr="00A806D5" w:rsidRDefault="00E70603" w:rsidP="00E70603">
      <w:pPr>
        <w:pStyle w:val="NoteLevel3"/>
        <w:rPr>
          <w:rFonts w:ascii="Times New Roman" w:hAnsi="Times New Roman" w:cs="Times New Roman"/>
        </w:rPr>
      </w:pPr>
      <w:r w:rsidRPr="00A806D5">
        <w:rPr>
          <w:rFonts w:ascii="Times New Roman" w:hAnsi="Times New Roman" w:cs="Times New Roman"/>
        </w:rPr>
        <w:t>One who choose the use mail to send an offer is assumed to be willing to have the same means for acceptance</w:t>
      </w:r>
    </w:p>
    <w:p w14:paraId="079FF152" w14:textId="21E2F15A" w:rsidR="00E70603" w:rsidRPr="00A806D5" w:rsidRDefault="00E70603" w:rsidP="00E70603">
      <w:pPr>
        <w:pStyle w:val="NoteLevel3"/>
        <w:rPr>
          <w:rFonts w:ascii="Times New Roman" w:hAnsi="Times New Roman" w:cs="Times New Roman"/>
        </w:rPr>
      </w:pPr>
      <w:r w:rsidRPr="009E269D">
        <w:rPr>
          <w:rFonts w:ascii="Times New Roman" w:hAnsi="Times New Roman" w:cs="Times New Roman"/>
          <w:highlight w:val="yellow"/>
        </w:rPr>
        <w:t xml:space="preserve">If the letter goes astray, the </w:t>
      </w:r>
      <w:proofErr w:type="spellStart"/>
      <w:r w:rsidRPr="009E269D">
        <w:rPr>
          <w:rFonts w:ascii="Times New Roman" w:hAnsi="Times New Roman" w:cs="Times New Roman"/>
          <w:highlight w:val="yellow"/>
        </w:rPr>
        <w:t>offeror</w:t>
      </w:r>
      <w:proofErr w:type="spellEnd"/>
      <w:r w:rsidRPr="009E269D">
        <w:rPr>
          <w:rFonts w:ascii="Times New Roman" w:hAnsi="Times New Roman" w:cs="Times New Roman"/>
          <w:highlight w:val="yellow"/>
        </w:rPr>
        <w:t xml:space="preserve"> is still bound by the contract even if they are unaware</w:t>
      </w:r>
      <w:r w:rsidRPr="00A806D5">
        <w:rPr>
          <w:rFonts w:ascii="Times New Roman" w:hAnsi="Times New Roman" w:cs="Times New Roman"/>
        </w:rPr>
        <w:t xml:space="preserve"> </w:t>
      </w:r>
    </w:p>
    <w:p w14:paraId="2BFCF22A" w14:textId="50B5A5E9" w:rsidR="00E70603" w:rsidRPr="00A806D5" w:rsidRDefault="00E70603" w:rsidP="00E70603">
      <w:pPr>
        <w:pStyle w:val="NoteLevel2"/>
        <w:rPr>
          <w:rFonts w:ascii="Times New Roman" w:hAnsi="Times New Roman" w:cs="Times New Roman"/>
        </w:rPr>
      </w:pPr>
      <w:r w:rsidRPr="00A806D5">
        <w:rPr>
          <w:rFonts w:ascii="Times New Roman" w:hAnsi="Times New Roman" w:cs="Times New Roman"/>
        </w:rPr>
        <w:t xml:space="preserve">If the </w:t>
      </w:r>
      <w:proofErr w:type="spellStart"/>
      <w:r w:rsidRPr="00A806D5">
        <w:rPr>
          <w:rFonts w:ascii="Times New Roman" w:hAnsi="Times New Roman" w:cs="Times New Roman"/>
        </w:rPr>
        <w:t>offeror</w:t>
      </w:r>
      <w:proofErr w:type="spellEnd"/>
      <w:r w:rsidRPr="00A806D5">
        <w:rPr>
          <w:rFonts w:ascii="Times New Roman" w:hAnsi="Times New Roman" w:cs="Times New Roman"/>
        </w:rPr>
        <w:t xml:space="preserve"> stated expressly how acceptance should be communicated, then it must be completed in the described manner</w:t>
      </w:r>
    </w:p>
    <w:p w14:paraId="1A51D719" w14:textId="5C12D45E" w:rsidR="00E70603" w:rsidRPr="00A806D5" w:rsidRDefault="00E70603" w:rsidP="00E70603">
      <w:pPr>
        <w:pStyle w:val="NoteLevel3"/>
        <w:rPr>
          <w:rFonts w:ascii="Times New Roman" w:hAnsi="Times New Roman" w:cs="Times New Roman"/>
        </w:rPr>
      </w:pPr>
      <w:r w:rsidRPr="00A806D5">
        <w:rPr>
          <w:rFonts w:ascii="Times New Roman" w:hAnsi="Times New Roman" w:cs="Times New Roman"/>
        </w:rPr>
        <w:t>If only a preference is stated, then any means is acceptable</w:t>
      </w:r>
    </w:p>
    <w:p w14:paraId="78EA7324" w14:textId="7461CB37" w:rsidR="00695134" w:rsidRPr="00A806D5" w:rsidRDefault="00695134" w:rsidP="00695134">
      <w:pPr>
        <w:pStyle w:val="NoteLevel4"/>
        <w:rPr>
          <w:rFonts w:ascii="Times New Roman" w:hAnsi="Times New Roman" w:cs="Times New Roman"/>
        </w:rPr>
      </w:pPr>
      <w:r w:rsidRPr="009E269D">
        <w:rPr>
          <w:rFonts w:ascii="Times New Roman" w:hAnsi="Times New Roman" w:cs="Times New Roman"/>
          <w:highlight w:val="yellow"/>
        </w:rPr>
        <w:t>If preference is for a speedier mode (email, phone) and acceptance is sent by mail then it is not valid until it is received</w:t>
      </w:r>
    </w:p>
    <w:p w14:paraId="01AF46A7" w14:textId="0F75B5CC" w:rsidR="00695134" w:rsidRPr="00A806D5" w:rsidRDefault="00695134" w:rsidP="00695134">
      <w:pPr>
        <w:pStyle w:val="NoteLevel4"/>
        <w:rPr>
          <w:rFonts w:ascii="Times New Roman" w:hAnsi="Times New Roman" w:cs="Times New Roman"/>
        </w:rPr>
      </w:pPr>
      <w:r w:rsidRPr="00A806D5">
        <w:rPr>
          <w:rFonts w:ascii="Times New Roman" w:hAnsi="Times New Roman" w:cs="Times New Roman"/>
        </w:rPr>
        <w:t xml:space="preserve">If communicated by phone, email, or fax, acceptance is not valid until received </w:t>
      </w:r>
    </w:p>
    <w:p w14:paraId="31CBFF18" w14:textId="544B1994" w:rsidR="00695134" w:rsidRPr="00A806D5" w:rsidRDefault="00695134" w:rsidP="00695134">
      <w:pPr>
        <w:pStyle w:val="NoteLevel1"/>
        <w:rPr>
          <w:rFonts w:ascii="Times New Roman" w:hAnsi="Times New Roman" w:cs="Times New Roman"/>
        </w:rPr>
      </w:pPr>
      <w:r w:rsidRPr="00A806D5">
        <w:rPr>
          <w:rFonts w:ascii="Times New Roman" w:hAnsi="Times New Roman" w:cs="Times New Roman"/>
        </w:rPr>
        <w:t>Modes of Revocation</w:t>
      </w:r>
    </w:p>
    <w:p w14:paraId="7A060718" w14:textId="5FD0B029" w:rsidR="00695134" w:rsidRPr="00A806D5" w:rsidRDefault="00CC7AC4" w:rsidP="00695134">
      <w:pPr>
        <w:pStyle w:val="NoteLevel2"/>
        <w:rPr>
          <w:rFonts w:ascii="Times New Roman" w:hAnsi="Times New Roman" w:cs="Times New Roman"/>
        </w:rPr>
      </w:pPr>
      <w:r w:rsidRPr="00A806D5">
        <w:rPr>
          <w:rFonts w:ascii="Times New Roman" w:hAnsi="Times New Roman" w:cs="Times New Roman"/>
        </w:rPr>
        <w:t>Revocation by instantaneous means of communication is subject to the same rules as acceptance</w:t>
      </w:r>
    </w:p>
    <w:p w14:paraId="7FFB1E91" w14:textId="5CC55B7B" w:rsidR="00CC7AC4" w:rsidRPr="00A806D5" w:rsidRDefault="00CC7AC4" w:rsidP="00695134">
      <w:pPr>
        <w:pStyle w:val="NoteLevel2"/>
        <w:rPr>
          <w:rFonts w:ascii="Times New Roman" w:hAnsi="Times New Roman" w:cs="Times New Roman"/>
        </w:rPr>
      </w:pPr>
      <w:r w:rsidRPr="009E269D">
        <w:rPr>
          <w:rFonts w:ascii="Times New Roman" w:hAnsi="Times New Roman" w:cs="Times New Roman"/>
          <w:highlight w:val="yellow"/>
        </w:rPr>
        <w:t xml:space="preserve">Revocation by post is effective only when it is received by the </w:t>
      </w:r>
      <w:proofErr w:type="spellStart"/>
      <w:r w:rsidRPr="009E269D">
        <w:rPr>
          <w:rFonts w:ascii="Times New Roman" w:hAnsi="Times New Roman" w:cs="Times New Roman"/>
          <w:highlight w:val="yellow"/>
        </w:rPr>
        <w:t>offeree</w:t>
      </w:r>
      <w:proofErr w:type="spellEnd"/>
      <w:r w:rsidRPr="009E269D">
        <w:rPr>
          <w:rFonts w:ascii="Times New Roman" w:hAnsi="Times New Roman" w:cs="Times New Roman"/>
          <w:highlight w:val="yellow"/>
        </w:rPr>
        <w:t>, not when dropped in the mail</w:t>
      </w:r>
    </w:p>
    <w:p w14:paraId="1A53555A" w14:textId="03A213E0" w:rsidR="00CC7AC4" w:rsidRPr="00A806D5" w:rsidRDefault="00CC7AC4" w:rsidP="00CC7AC4">
      <w:pPr>
        <w:pStyle w:val="NoteLevel3"/>
        <w:rPr>
          <w:rFonts w:ascii="Times New Roman" w:hAnsi="Times New Roman" w:cs="Times New Roman"/>
        </w:rPr>
      </w:pPr>
      <w:r w:rsidRPr="00A806D5">
        <w:rPr>
          <w:rFonts w:ascii="Times New Roman" w:hAnsi="Times New Roman" w:cs="Times New Roman"/>
        </w:rPr>
        <w:t xml:space="preserve">The </w:t>
      </w:r>
      <w:proofErr w:type="spellStart"/>
      <w:r w:rsidRPr="009E269D">
        <w:rPr>
          <w:rFonts w:ascii="Times New Roman" w:hAnsi="Times New Roman" w:cs="Times New Roman"/>
          <w:highlight w:val="yellow"/>
        </w:rPr>
        <w:t>offeree</w:t>
      </w:r>
      <w:proofErr w:type="spellEnd"/>
      <w:r w:rsidRPr="009E269D">
        <w:rPr>
          <w:rFonts w:ascii="Times New Roman" w:hAnsi="Times New Roman" w:cs="Times New Roman"/>
          <w:highlight w:val="yellow"/>
        </w:rPr>
        <w:t xml:space="preserve"> may accept and make a binding contract after the revocation is sent but not received</w:t>
      </w:r>
    </w:p>
    <w:p w14:paraId="79C0E720" w14:textId="35210369" w:rsidR="00CC7AC4" w:rsidRPr="00A806D5" w:rsidRDefault="00CC7AC4" w:rsidP="00CC7AC4">
      <w:pPr>
        <w:pStyle w:val="NoteLevel2"/>
        <w:rPr>
          <w:rFonts w:ascii="Times New Roman" w:hAnsi="Times New Roman" w:cs="Times New Roman"/>
        </w:rPr>
      </w:pPr>
      <w:r w:rsidRPr="00A806D5">
        <w:rPr>
          <w:rFonts w:ascii="Times New Roman" w:hAnsi="Times New Roman" w:cs="Times New Roman"/>
        </w:rPr>
        <w:t>“</w:t>
      </w:r>
      <w:proofErr w:type="gramStart"/>
      <w:r w:rsidRPr="00A806D5">
        <w:rPr>
          <w:rFonts w:ascii="Times New Roman" w:hAnsi="Times New Roman" w:cs="Times New Roman"/>
        </w:rPr>
        <w:t>received</w:t>
      </w:r>
      <w:proofErr w:type="gramEnd"/>
      <w:r w:rsidRPr="00A806D5">
        <w:rPr>
          <w:rFonts w:ascii="Times New Roman" w:hAnsi="Times New Roman" w:cs="Times New Roman"/>
        </w:rPr>
        <w:t xml:space="preserve">” is when the notice has arrived at the usual address of the </w:t>
      </w:r>
      <w:proofErr w:type="spellStart"/>
      <w:r w:rsidRPr="00A806D5">
        <w:rPr>
          <w:rFonts w:ascii="Times New Roman" w:hAnsi="Times New Roman" w:cs="Times New Roman"/>
        </w:rPr>
        <w:t>offeree</w:t>
      </w:r>
      <w:proofErr w:type="spellEnd"/>
    </w:p>
    <w:p w14:paraId="15172CDE" w14:textId="787FA3D5" w:rsidR="00CC7AC4" w:rsidRPr="00A806D5" w:rsidRDefault="00CC7AC4" w:rsidP="00CC7AC4">
      <w:pPr>
        <w:pStyle w:val="NoteLevel1"/>
        <w:rPr>
          <w:rFonts w:ascii="Times New Roman" w:hAnsi="Times New Roman" w:cs="Times New Roman"/>
        </w:rPr>
      </w:pPr>
      <w:r w:rsidRPr="00A806D5">
        <w:rPr>
          <w:rFonts w:ascii="Times New Roman" w:hAnsi="Times New Roman" w:cs="Times New Roman"/>
        </w:rPr>
        <w:t>Determining the Jurisdiction wher</w:t>
      </w:r>
      <w:r w:rsidR="00BD216D">
        <w:rPr>
          <w:rFonts w:ascii="Times New Roman" w:hAnsi="Times New Roman" w:cs="Times New Roman"/>
        </w:rPr>
        <w:t>e</w:t>
      </w:r>
      <w:r w:rsidRPr="00A806D5">
        <w:rPr>
          <w:rFonts w:ascii="Times New Roman" w:hAnsi="Times New Roman" w:cs="Times New Roman"/>
        </w:rPr>
        <w:t xml:space="preserve"> a contract is made</w:t>
      </w:r>
    </w:p>
    <w:p w14:paraId="4E8CA6EA" w14:textId="1740B798" w:rsidR="00CC7AC4" w:rsidRPr="00A806D5" w:rsidRDefault="00B91E9F" w:rsidP="00CC7AC4">
      <w:pPr>
        <w:pStyle w:val="NoteLevel2"/>
        <w:rPr>
          <w:rFonts w:ascii="Times New Roman" w:hAnsi="Times New Roman" w:cs="Times New Roman"/>
        </w:rPr>
      </w:pPr>
      <w:r w:rsidRPr="00A806D5">
        <w:rPr>
          <w:rFonts w:ascii="Times New Roman" w:hAnsi="Times New Roman" w:cs="Times New Roman"/>
        </w:rPr>
        <w:t>Jurisdiction – the province, state, or country whose laws apply to a particular situation</w:t>
      </w:r>
    </w:p>
    <w:p w14:paraId="28CFFFD0" w14:textId="3D3A6B2A" w:rsidR="00B91E9F" w:rsidRPr="00A806D5" w:rsidRDefault="00B91E9F" w:rsidP="00CC7AC4">
      <w:pPr>
        <w:pStyle w:val="NoteLevel2"/>
        <w:rPr>
          <w:rFonts w:ascii="Times New Roman" w:hAnsi="Times New Roman" w:cs="Times New Roman"/>
        </w:rPr>
      </w:pPr>
      <w:r w:rsidRPr="00A806D5">
        <w:rPr>
          <w:rFonts w:ascii="Times New Roman" w:hAnsi="Times New Roman" w:cs="Times New Roman"/>
        </w:rPr>
        <w:t xml:space="preserve">The </w:t>
      </w:r>
      <w:r w:rsidRPr="00BD216D">
        <w:rPr>
          <w:rFonts w:ascii="Times New Roman" w:hAnsi="Times New Roman" w:cs="Times New Roman"/>
          <w:highlight w:val="yellow"/>
        </w:rPr>
        <w:t>contract is formed at the place where acceptance becomes effective</w:t>
      </w:r>
    </w:p>
    <w:p w14:paraId="052DFB7C" w14:textId="53506CEC" w:rsidR="00B91E9F" w:rsidRPr="00A806D5" w:rsidRDefault="00B91E9F" w:rsidP="00B91E9F">
      <w:pPr>
        <w:pStyle w:val="NoteLevel3"/>
        <w:rPr>
          <w:rFonts w:ascii="Times New Roman" w:hAnsi="Times New Roman" w:cs="Times New Roman"/>
        </w:rPr>
      </w:pPr>
      <w:r w:rsidRPr="00A806D5">
        <w:rPr>
          <w:rFonts w:ascii="Times New Roman" w:hAnsi="Times New Roman" w:cs="Times New Roman"/>
        </w:rPr>
        <w:t>Ex: by mail, the contract is formed at the moment when and where the acceptance is dropped into the mail box</w:t>
      </w:r>
    </w:p>
    <w:p w14:paraId="10060DE9" w14:textId="7BD3475B" w:rsidR="00B91E9F" w:rsidRPr="00A806D5" w:rsidRDefault="00B91E9F" w:rsidP="00B91E9F">
      <w:pPr>
        <w:pStyle w:val="NoteLevel3"/>
        <w:rPr>
          <w:rFonts w:ascii="Times New Roman" w:hAnsi="Times New Roman" w:cs="Times New Roman"/>
        </w:rPr>
      </w:pPr>
      <w:r w:rsidRPr="00A806D5">
        <w:rPr>
          <w:rFonts w:ascii="Times New Roman" w:hAnsi="Times New Roman" w:cs="Times New Roman"/>
        </w:rPr>
        <w:t xml:space="preserve">Other means of communication, the contract is formed once the </w:t>
      </w:r>
      <w:proofErr w:type="spellStart"/>
      <w:r w:rsidRPr="00A806D5">
        <w:rPr>
          <w:rFonts w:ascii="Times New Roman" w:hAnsi="Times New Roman" w:cs="Times New Roman"/>
        </w:rPr>
        <w:t>offeror</w:t>
      </w:r>
      <w:proofErr w:type="spellEnd"/>
      <w:r w:rsidRPr="00A806D5">
        <w:rPr>
          <w:rFonts w:ascii="Times New Roman" w:hAnsi="Times New Roman" w:cs="Times New Roman"/>
        </w:rPr>
        <w:t xml:space="preserve"> receives the acceptance</w:t>
      </w:r>
    </w:p>
    <w:p w14:paraId="2C560A3B" w14:textId="2A7FFAF0" w:rsidR="00B91E9F" w:rsidRPr="00A806D5" w:rsidRDefault="006414B9" w:rsidP="00B91E9F">
      <w:pPr>
        <w:pStyle w:val="NoteLevel1"/>
        <w:rPr>
          <w:rFonts w:ascii="Times New Roman" w:hAnsi="Times New Roman" w:cs="Times New Roman"/>
        </w:rPr>
      </w:pPr>
      <w:r w:rsidRPr="00A806D5">
        <w:rPr>
          <w:rFonts w:ascii="Times New Roman" w:hAnsi="Times New Roman" w:cs="Times New Roman"/>
        </w:rPr>
        <w:t>Uncertainty in the Wording of an Offer</w:t>
      </w:r>
    </w:p>
    <w:p w14:paraId="38AB9BAD" w14:textId="3CE1FB58" w:rsidR="006414B9" w:rsidRPr="00A806D5" w:rsidRDefault="006414B9" w:rsidP="006414B9">
      <w:pPr>
        <w:pStyle w:val="NoteLevel2"/>
        <w:rPr>
          <w:rFonts w:ascii="Times New Roman" w:hAnsi="Times New Roman" w:cs="Times New Roman"/>
        </w:rPr>
      </w:pPr>
      <w:r w:rsidRPr="00A806D5">
        <w:rPr>
          <w:rFonts w:ascii="Times New Roman" w:hAnsi="Times New Roman" w:cs="Times New Roman"/>
        </w:rPr>
        <w:t>A vague offer may not be an offer at all, and the intended acceptance cannot form a contract</w:t>
      </w:r>
    </w:p>
    <w:p w14:paraId="2B537CA8" w14:textId="5C9545E4" w:rsidR="006414B9" w:rsidRPr="00A806D5" w:rsidRDefault="006414B9" w:rsidP="006414B9">
      <w:pPr>
        <w:pStyle w:val="NoteLevel3"/>
        <w:rPr>
          <w:rFonts w:ascii="Times New Roman" w:hAnsi="Times New Roman" w:cs="Times New Roman"/>
        </w:rPr>
      </w:pPr>
      <w:r w:rsidRPr="00A806D5">
        <w:rPr>
          <w:rFonts w:ascii="Times New Roman" w:hAnsi="Times New Roman" w:cs="Times New Roman"/>
        </w:rPr>
        <w:t xml:space="preserve">A </w:t>
      </w:r>
      <w:r w:rsidRPr="00BD216D">
        <w:rPr>
          <w:rFonts w:ascii="Times New Roman" w:hAnsi="Times New Roman" w:cs="Times New Roman"/>
          <w:highlight w:val="yellow"/>
        </w:rPr>
        <w:t>court may find the agreement too ambiguous and uncertain to be enforced</w:t>
      </w:r>
    </w:p>
    <w:p w14:paraId="65A720D4" w14:textId="75B3895F" w:rsidR="006414B9" w:rsidRPr="00A806D5" w:rsidRDefault="006414B9" w:rsidP="006414B9">
      <w:pPr>
        <w:pStyle w:val="NoteLevel2"/>
        <w:rPr>
          <w:rFonts w:ascii="Times New Roman" w:hAnsi="Times New Roman" w:cs="Times New Roman"/>
        </w:rPr>
      </w:pPr>
      <w:r w:rsidRPr="00A806D5">
        <w:rPr>
          <w:rFonts w:ascii="Times New Roman" w:hAnsi="Times New Roman" w:cs="Times New Roman"/>
        </w:rPr>
        <w:t>Examples of lack of certainty in the terms of a contract</w:t>
      </w:r>
    </w:p>
    <w:p w14:paraId="45F22649" w14:textId="72FF3913" w:rsidR="006414B9" w:rsidRPr="00A806D5" w:rsidRDefault="006414B9" w:rsidP="006414B9">
      <w:pPr>
        <w:pStyle w:val="NoteLevel3"/>
        <w:rPr>
          <w:rFonts w:ascii="Times New Roman" w:hAnsi="Times New Roman" w:cs="Times New Roman"/>
        </w:rPr>
      </w:pPr>
      <w:r w:rsidRPr="00A806D5">
        <w:rPr>
          <w:rFonts w:ascii="Times New Roman" w:hAnsi="Times New Roman" w:cs="Times New Roman"/>
        </w:rPr>
        <w:t>“</w:t>
      </w:r>
      <w:proofErr w:type="gramStart"/>
      <w:r w:rsidRPr="00A806D5">
        <w:rPr>
          <w:rFonts w:ascii="Times New Roman" w:hAnsi="Times New Roman" w:cs="Times New Roman"/>
        </w:rPr>
        <w:t>a</w:t>
      </w:r>
      <w:proofErr w:type="gramEnd"/>
      <w:r w:rsidRPr="00A806D5">
        <w:rPr>
          <w:rFonts w:ascii="Times New Roman" w:hAnsi="Times New Roman" w:cs="Times New Roman"/>
        </w:rPr>
        <w:t xml:space="preserve"> fair share of the profits”</w:t>
      </w:r>
    </w:p>
    <w:p w14:paraId="443D9526" w14:textId="60EA87FF" w:rsidR="006414B9" w:rsidRPr="00A806D5" w:rsidRDefault="006414B9" w:rsidP="006414B9">
      <w:pPr>
        <w:pStyle w:val="NoteLevel3"/>
        <w:rPr>
          <w:rFonts w:ascii="Times New Roman" w:hAnsi="Times New Roman" w:cs="Times New Roman"/>
        </w:rPr>
      </w:pPr>
      <w:r w:rsidRPr="00A806D5">
        <w:rPr>
          <w:rFonts w:ascii="Times New Roman" w:hAnsi="Times New Roman" w:cs="Times New Roman"/>
        </w:rPr>
        <w:t>“</w:t>
      </w:r>
      <w:proofErr w:type="gramStart"/>
      <w:r w:rsidRPr="00A806D5">
        <w:rPr>
          <w:rFonts w:ascii="Times New Roman" w:hAnsi="Times New Roman" w:cs="Times New Roman"/>
        </w:rPr>
        <w:t>favorably</w:t>
      </w:r>
      <w:proofErr w:type="gramEnd"/>
      <w:r w:rsidRPr="00A806D5">
        <w:rPr>
          <w:rFonts w:ascii="Times New Roman" w:hAnsi="Times New Roman" w:cs="Times New Roman"/>
        </w:rPr>
        <w:t xml:space="preserve"> consider” the renewal of the present contract “if it satisfied with you”</w:t>
      </w:r>
    </w:p>
    <w:p w14:paraId="20702538" w14:textId="166967F8" w:rsidR="006414B9" w:rsidRPr="00A806D5" w:rsidRDefault="006414B9" w:rsidP="006414B9">
      <w:pPr>
        <w:pStyle w:val="NoteLevel2"/>
        <w:rPr>
          <w:rFonts w:ascii="Times New Roman" w:hAnsi="Times New Roman" w:cs="Times New Roman"/>
        </w:rPr>
      </w:pPr>
      <w:r w:rsidRPr="00A806D5">
        <w:rPr>
          <w:rFonts w:ascii="Times New Roman" w:hAnsi="Times New Roman" w:cs="Times New Roman"/>
        </w:rPr>
        <w:t>Even if the wordin</w:t>
      </w:r>
      <w:r w:rsidR="00BD216D">
        <w:rPr>
          <w:rFonts w:ascii="Times New Roman" w:hAnsi="Times New Roman" w:cs="Times New Roman"/>
        </w:rPr>
        <w:t>g of a contract seems uncertain</w:t>
      </w:r>
      <w:r w:rsidRPr="00A806D5">
        <w:rPr>
          <w:rFonts w:ascii="Times New Roman" w:hAnsi="Times New Roman" w:cs="Times New Roman"/>
        </w:rPr>
        <w:t>, a clear enough meaning may be found in evidence of local customs or trade usage that gives a new precision to the terms</w:t>
      </w:r>
    </w:p>
    <w:p w14:paraId="30D6316C" w14:textId="0DA8BFAE" w:rsidR="006414B9" w:rsidRPr="00A806D5" w:rsidRDefault="006414B9" w:rsidP="006414B9">
      <w:pPr>
        <w:pStyle w:val="NoteLevel2"/>
        <w:rPr>
          <w:rFonts w:ascii="Times New Roman" w:hAnsi="Times New Roman" w:cs="Times New Roman"/>
        </w:rPr>
      </w:pPr>
      <w:r w:rsidRPr="00A806D5">
        <w:rPr>
          <w:rFonts w:ascii="Times New Roman" w:hAnsi="Times New Roman" w:cs="Times New Roman"/>
        </w:rPr>
        <w:t>Courts’ policy of making a contract effective</w:t>
      </w:r>
    </w:p>
    <w:p w14:paraId="3F788590" w14:textId="288F9B8C" w:rsidR="006414B9" w:rsidRPr="00A806D5" w:rsidRDefault="006414B9" w:rsidP="006414B9">
      <w:pPr>
        <w:pStyle w:val="NoteLevel3"/>
        <w:rPr>
          <w:rFonts w:ascii="Times New Roman" w:hAnsi="Times New Roman" w:cs="Times New Roman"/>
        </w:rPr>
      </w:pPr>
      <w:r w:rsidRPr="00BD216D">
        <w:rPr>
          <w:rFonts w:ascii="Times New Roman" w:hAnsi="Times New Roman" w:cs="Times New Roman"/>
          <w:highlight w:val="yellow"/>
        </w:rPr>
        <w:t xml:space="preserve">Anything is </w:t>
      </w:r>
      <w:r w:rsidR="00BD216D" w:rsidRPr="00BD216D">
        <w:rPr>
          <w:rFonts w:ascii="Times New Roman" w:hAnsi="Times New Roman" w:cs="Times New Roman"/>
          <w:highlight w:val="yellow"/>
        </w:rPr>
        <w:t>certain</w:t>
      </w:r>
      <w:r w:rsidRPr="00BD216D">
        <w:rPr>
          <w:rFonts w:ascii="Times New Roman" w:hAnsi="Times New Roman" w:cs="Times New Roman"/>
          <w:highlight w:val="yellow"/>
        </w:rPr>
        <w:t xml:space="preserve"> that is capable of being calculated or ascertained</w:t>
      </w:r>
      <w:r w:rsidRPr="00A806D5">
        <w:rPr>
          <w:rFonts w:ascii="Times New Roman" w:hAnsi="Times New Roman" w:cs="Times New Roman"/>
        </w:rPr>
        <w:t xml:space="preserve"> </w:t>
      </w:r>
    </w:p>
    <w:p w14:paraId="52F7D2EE" w14:textId="3C557946" w:rsidR="005B4FBD" w:rsidRPr="00A806D5" w:rsidRDefault="005B4FBD" w:rsidP="005B4FBD">
      <w:pPr>
        <w:pStyle w:val="NoteLevel1"/>
        <w:rPr>
          <w:rFonts w:ascii="Times New Roman" w:hAnsi="Times New Roman" w:cs="Times New Roman"/>
        </w:rPr>
      </w:pPr>
      <w:r w:rsidRPr="00A806D5">
        <w:rPr>
          <w:rFonts w:ascii="Times New Roman" w:hAnsi="Times New Roman" w:cs="Times New Roman"/>
        </w:rPr>
        <w:t>Formation of Internet contracts</w:t>
      </w:r>
    </w:p>
    <w:p w14:paraId="7B24581E" w14:textId="39252016" w:rsidR="005B4FBD" w:rsidRPr="00A806D5" w:rsidRDefault="005B4FBD" w:rsidP="005B4FBD">
      <w:pPr>
        <w:pStyle w:val="NoteLevel2"/>
        <w:rPr>
          <w:rFonts w:ascii="Times New Roman" w:hAnsi="Times New Roman" w:cs="Times New Roman"/>
        </w:rPr>
      </w:pPr>
      <w:r w:rsidRPr="005F7F98">
        <w:rPr>
          <w:rFonts w:ascii="Times New Roman" w:hAnsi="Times New Roman" w:cs="Times New Roman"/>
          <w:b/>
        </w:rPr>
        <w:t>E-Commerce Legislation</w:t>
      </w:r>
      <w:r w:rsidRPr="00A806D5">
        <w:rPr>
          <w:rFonts w:ascii="Times New Roman" w:hAnsi="Times New Roman" w:cs="Times New Roman"/>
        </w:rPr>
        <w:t xml:space="preserve"> –</w:t>
      </w:r>
      <w:r w:rsidR="003A5BC7" w:rsidRPr="00A806D5">
        <w:rPr>
          <w:rFonts w:ascii="Times New Roman" w:hAnsi="Times New Roman" w:cs="Times New Roman"/>
        </w:rPr>
        <w:t xml:space="preserve"> moder</w:t>
      </w:r>
      <w:r w:rsidRPr="00A806D5">
        <w:rPr>
          <w:rFonts w:ascii="Times New Roman" w:hAnsi="Times New Roman" w:cs="Times New Roman"/>
        </w:rPr>
        <w:t xml:space="preserve">nized contract formation rules to </w:t>
      </w:r>
      <w:r w:rsidRPr="00BD216D">
        <w:rPr>
          <w:rFonts w:ascii="Times New Roman" w:hAnsi="Times New Roman" w:cs="Times New Roman"/>
          <w:highlight w:val="yellow"/>
        </w:rPr>
        <w:t>allow “clicking an icon” to satisfy the acceptance and communication requirements of contract formation</w:t>
      </w:r>
    </w:p>
    <w:p w14:paraId="604CAD67" w14:textId="2D8D9D76" w:rsidR="003A5BC7" w:rsidRPr="00A806D5" w:rsidRDefault="003A5BC7" w:rsidP="005B4FBD">
      <w:pPr>
        <w:pStyle w:val="NoteLevel2"/>
        <w:rPr>
          <w:rFonts w:ascii="Times New Roman" w:hAnsi="Times New Roman" w:cs="Times New Roman"/>
        </w:rPr>
      </w:pPr>
      <w:r w:rsidRPr="005F7F98">
        <w:rPr>
          <w:rFonts w:ascii="Times New Roman" w:hAnsi="Times New Roman" w:cs="Times New Roman"/>
          <w:b/>
        </w:rPr>
        <w:t>Consumer protection legislation</w:t>
      </w:r>
      <w:r w:rsidRPr="00A806D5">
        <w:rPr>
          <w:rFonts w:ascii="Times New Roman" w:hAnsi="Times New Roman" w:cs="Times New Roman"/>
        </w:rPr>
        <w:t xml:space="preserve"> – deals with the problems surrounding long detailed standard terms linked to an order webpage</w:t>
      </w:r>
    </w:p>
    <w:p w14:paraId="2CDE71CA" w14:textId="64286FAF" w:rsidR="003A5BC7" w:rsidRPr="00A806D5" w:rsidRDefault="003A5BC7" w:rsidP="005B4FBD">
      <w:pPr>
        <w:pStyle w:val="NoteLevel2"/>
        <w:rPr>
          <w:rFonts w:ascii="Times New Roman" w:hAnsi="Times New Roman" w:cs="Times New Roman"/>
        </w:rPr>
      </w:pPr>
      <w:r w:rsidRPr="00A806D5">
        <w:rPr>
          <w:rFonts w:ascii="Times New Roman" w:hAnsi="Times New Roman" w:cs="Times New Roman"/>
        </w:rPr>
        <w:t xml:space="preserve">Internet Consumers are considered the </w:t>
      </w:r>
      <w:proofErr w:type="spellStart"/>
      <w:r w:rsidRPr="00A806D5">
        <w:rPr>
          <w:rFonts w:ascii="Times New Roman" w:hAnsi="Times New Roman" w:cs="Times New Roman"/>
        </w:rPr>
        <w:t>offeree</w:t>
      </w:r>
      <w:proofErr w:type="spellEnd"/>
      <w:r w:rsidRPr="00A806D5">
        <w:rPr>
          <w:rFonts w:ascii="Times New Roman" w:hAnsi="Times New Roman" w:cs="Times New Roman"/>
        </w:rPr>
        <w:t xml:space="preserve">, and will be </w:t>
      </w:r>
      <w:r w:rsidRPr="00BD216D">
        <w:rPr>
          <w:rFonts w:ascii="Times New Roman" w:hAnsi="Times New Roman" w:cs="Times New Roman"/>
          <w:highlight w:val="yellow"/>
        </w:rPr>
        <w:t>bound once they click “I accept”</w:t>
      </w:r>
    </w:p>
    <w:p w14:paraId="7E516D61" w14:textId="2704B002" w:rsidR="003A5BC7" w:rsidRPr="00A806D5" w:rsidRDefault="003A5BC7" w:rsidP="003A5BC7">
      <w:pPr>
        <w:pStyle w:val="NoteLevel1"/>
        <w:rPr>
          <w:rFonts w:ascii="Times New Roman" w:hAnsi="Times New Roman" w:cs="Times New Roman"/>
        </w:rPr>
      </w:pPr>
      <w:r w:rsidRPr="00A806D5">
        <w:rPr>
          <w:rFonts w:ascii="Times New Roman" w:hAnsi="Times New Roman" w:cs="Times New Roman"/>
        </w:rPr>
        <w:t>An Intention to Create Legal Relations</w:t>
      </w:r>
    </w:p>
    <w:p w14:paraId="14DE1628" w14:textId="56A028A5" w:rsidR="003A5BC7" w:rsidRPr="00A806D5" w:rsidRDefault="00E049F1" w:rsidP="003A5BC7">
      <w:pPr>
        <w:pStyle w:val="NoteLevel2"/>
        <w:rPr>
          <w:rFonts w:ascii="Times New Roman" w:hAnsi="Times New Roman" w:cs="Times New Roman"/>
        </w:rPr>
      </w:pPr>
      <w:r w:rsidRPr="00A806D5">
        <w:rPr>
          <w:rFonts w:ascii="Times New Roman" w:hAnsi="Times New Roman" w:cs="Times New Roman"/>
        </w:rPr>
        <w:t>The court presumes that intention is present in almost all instances where an agreement between two parties appears to be seriously made</w:t>
      </w:r>
    </w:p>
    <w:p w14:paraId="59441316" w14:textId="616A3C03" w:rsidR="00E049F1" w:rsidRPr="00A806D5" w:rsidRDefault="00E049F1" w:rsidP="003A5BC7">
      <w:pPr>
        <w:pStyle w:val="NoteLevel2"/>
        <w:rPr>
          <w:rFonts w:ascii="Times New Roman" w:hAnsi="Times New Roman" w:cs="Times New Roman"/>
        </w:rPr>
      </w:pPr>
      <w:r w:rsidRPr="00A806D5">
        <w:rPr>
          <w:rFonts w:ascii="Times New Roman" w:hAnsi="Times New Roman" w:cs="Times New Roman"/>
        </w:rPr>
        <w:t>A defendant may rebut the presumption by using the external, or objective test of the reasonable bystander</w:t>
      </w:r>
    </w:p>
    <w:p w14:paraId="043ADE2E" w14:textId="2F9200F5" w:rsidR="00E049F1" w:rsidRPr="00A806D5" w:rsidRDefault="00E049F1" w:rsidP="00E049F1">
      <w:pPr>
        <w:pStyle w:val="NoteLevel3"/>
        <w:rPr>
          <w:rFonts w:ascii="Times New Roman" w:hAnsi="Times New Roman" w:cs="Times New Roman"/>
        </w:rPr>
      </w:pPr>
      <w:r w:rsidRPr="005F7F98">
        <w:rPr>
          <w:rFonts w:ascii="Times New Roman" w:hAnsi="Times New Roman" w:cs="Times New Roman"/>
          <w:b/>
        </w:rPr>
        <w:t>Reasonable Bystander</w:t>
      </w:r>
      <w:r w:rsidRPr="00A806D5">
        <w:rPr>
          <w:rFonts w:ascii="Times New Roman" w:hAnsi="Times New Roman" w:cs="Times New Roman"/>
        </w:rPr>
        <w:t xml:space="preserve"> – if to such a person the outward conduct of the parties </w:t>
      </w:r>
      <w:r w:rsidRPr="00BD216D">
        <w:rPr>
          <w:rFonts w:ascii="Times New Roman" w:hAnsi="Times New Roman" w:cs="Times New Roman"/>
          <w:highlight w:val="yellow"/>
        </w:rPr>
        <w:t>lacked a serious intention to make an agreement, then no binding contract results</w:t>
      </w:r>
    </w:p>
    <w:p w14:paraId="68118092" w14:textId="16F81743" w:rsidR="00E049F1" w:rsidRPr="00A806D5" w:rsidRDefault="00E049F1" w:rsidP="00E049F1">
      <w:pPr>
        <w:pStyle w:val="NoteLevel4"/>
        <w:rPr>
          <w:rFonts w:ascii="Times New Roman" w:hAnsi="Times New Roman" w:cs="Times New Roman"/>
        </w:rPr>
      </w:pPr>
      <w:r w:rsidRPr="00A806D5">
        <w:rPr>
          <w:rFonts w:ascii="Times New Roman" w:hAnsi="Times New Roman" w:cs="Times New Roman"/>
        </w:rPr>
        <w:t>Common between family and friends</w:t>
      </w:r>
    </w:p>
    <w:p w14:paraId="0F3B8B74" w14:textId="245B27A0" w:rsidR="00E049F1" w:rsidRPr="00A806D5" w:rsidRDefault="00E049F1" w:rsidP="00E049F1">
      <w:pPr>
        <w:pStyle w:val="NoteLevel2"/>
        <w:rPr>
          <w:rFonts w:ascii="Times New Roman" w:hAnsi="Times New Roman" w:cs="Times New Roman"/>
        </w:rPr>
      </w:pPr>
      <w:r w:rsidRPr="00A806D5">
        <w:rPr>
          <w:rFonts w:ascii="Times New Roman" w:hAnsi="Times New Roman" w:cs="Times New Roman"/>
        </w:rPr>
        <w:t>Parties can also include a term in the contract to express that in the event of a breach, neither party may sue the other</w:t>
      </w:r>
    </w:p>
    <w:p w14:paraId="69C0CBE6" w14:textId="5A0E3747" w:rsidR="00E049F1" w:rsidRPr="00A806D5" w:rsidRDefault="00E049F1" w:rsidP="00E049F1">
      <w:pPr>
        <w:pStyle w:val="NoteLevel1"/>
        <w:rPr>
          <w:rFonts w:ascii="Times New Roman" w:hAnsi="Times New Roman" w:cs="Times New Roman"/>
        </w:rPr>
      </w:pPr>
      <w:r w:rsidRPr="00A806D5">
        <w:rPr>
          <w:rFonts w:ascii="Times New Roman" w:hAnsi="Times New Roman" w:cs="Times New Roman"/>
        </w:rPr>
        <w:t>Equitable Remedies</w:t>
      </w:r>
    </w:p>
    <w:p w14:paraId="580BDC45" w14:textId="302A208B" w:rsidR="00E049F1" w:rsidRPr="00A806D5" w:rsidRDefault="00E049F1" w:rsidP="00E049F1">
      <w:pPr>
        <w:pStyle w:val="NoteLevel2"/>
        <w:rPr>
          <w:rFonts w:ascii="Times New Roman" w:hAnsi="Times New Roman" w:cs="Times New Roman"/>
        </w:rPr>
      </w:pPr>
      <w:r w:rsidRPr="00A806D5">
        <w:rPr>
          <w:rFonts w:ascii="Times New Roman" w:hAnsi="Times New Roman" w:cs="Times New Roman"/>
        </w:rPr>
        <w:t>Reasons for the Intervention of Equity</w:t>
      </w:r>
    </w:p>
    <w:p w14:paraId="6E6B946E" w14:textId="7032C0BC" w:rsidR="00E049F1" w:rsidRPr="00A806D5" w:rsidRDefault="00E049F1" w:rsidP="00E049F1">
      <w:pPr>
        <w:pStyle w:val="NoteLevel3"/>
        <w:rPr>
          <w:rFonts w:ascii="Times New Roman" w:hAnsi="Times New Roman" w:cs="Times New Roman"/>
        </w:rPr>
      </w:pPr>
      <w:r w:rsidRPr="005F7F98">
        <w:rPr>
          <w:rFonts w:ascii="Times New Roman" w:hAnsi="Times New Roman" w:cs="Times New Roman"/>
          <w:b/>
        </w:rPr>
        <w:t>Equitable Remedies</w:t>
      </w:r>
      <w:r w:rsidRPr="00A806D5">
        <w:rPr>
          <w:rFonts w:ascii="Times New Roman" w:hAnsi="Times New Roman" w:cs="Times New Roman"/>
        </w:rPr>
        <w:t xml:space="preserve"> – special non-monetary remedies given only when damages alone will not adequately compensate for a loss</w:t>
      </w:r>
    </w:p>
    <w:p w14:paraId="130CE17A" w14:textId="5D068DF2" w:rsidR="00E049F1" w:rsidRPr="00A806D5" w:rsidRDefault="00E049F1" w:rsidP="00E049F1">
      <w:pPr>
        <w:pStyle w:val="NoteLevel4"/>
        <w:rPr>
          <w:rFonts w:ascii="Times New Roman" w:hAnsi="Times New Roman" w:cs="Times New Roman"/>
        </w:rPr>
      </w:pPr>
      <w:r w:rsidRPr="00A806D5">
        <w:rPr>
          <w:rFonts w:ascii="Times New Roman" w:hAnsi="Times New Roman" w:cs="Times New Roman"/>
        </w:rPr>
        <w:t>Ex specific performance</w:t>
      </w:r>
    </w:p>
    <w:p w14:paraId="00306E5D" w14:textId="54B565C9" w:rsidR="00E049F1" w:rsidRPr="00A806D5" w:rsidRDefault="00E049F1" w:rsidP="00E049F1">
      <w:pPr>
        <w:pStyle w:val="NoteLevel4"/>
        <w:rPr>
          <w:rFonts w:ascii="Times New Roman" w:hAnsi="Times New Roman" w:cs="Times New Roman"/>
        </w:rPr>
      </w:pPr>
      <w:r w:rsidRPr="00BD216D">
        <w:rPr>
          <w:rFonts w:ascii="Times New Roman" w:hAnsi="Times New Roman" w:cs="Times New Roman"/>
          <w:highlight w:val="yellow"/>
        </w:rPr>
        <w:t>Failure to comply with equitable remedies places a defendant in contempt of court</w:t>
      </w:r>
    </w:p>
    <w:p w14:paraId="1D94134E" w14:textId="4E0EB0AD" w:rsidR="00E049F1" w:rsidRPr="00A806D5" w:rsidRDefault="00E049F1" w:rsidP="00E049F1">
      <w:pPr>
        <w:pStyle w:val="NoteLevel2"/>
        <w:rPr>
          <w:rFonts w:ascii="Times New Roman" w:hAnsi="Times New Roman" w:cs="Times New Roman"/>
        </w:rPr>
      </w:pPr>
      <w:r w:rsidRPr="00A806D5">
        <w:rPr>
          <w:rFonts w:ascii="Times New Roman" w:hAnsi="Times New Roman" w:cs="Times New Roman"/>
        </w:rPr>
        <w:t>Reasons for Denying a Remedy</w:t>
      </w:r>
    </w:p>
    <w:p w14:paraId="4D9EEF59" w14:textId="3F16E763" w:rsidR="009C2CEA" w:rsidRPr="00A806D5" w:rsidRDefault="009C2CEA" w:rsidP="009C2CEA">
      <w:pPr>
        <w:pStyle w:val="NoteLevel3"/>
        <w:rPr>
          <w:rFonts w:ascii="Times New Roman" w:hAnsi="Times New Roman" w:cs="Times New Roman"/>
        </w:rPr>
      </w:pPr>
      <w:r w:rsidRPr="00A806D5">
        <w:rPr>
          <w:rFonts w:ascii="Times New Roman" w:hAnsi="Times New Roman" w:cs="Times New Roman"/>
        </w:rPr>
        <w:t>Equitable remedies are discretionary to the court</w:t>
      </w:r>
    </w:p>
    <w:p w14:paraId="20217875" w14:textId="20CA42F7" w:rsidR="009C2CEA" w:rsidRPr="00A806D5" w:rsidRDefault="009C2CEA" w:rsidP="009C2CEA">
      <w:pPr>
        <w:pStyle w:val="NoteLevel3"/>
        <w:rPr>
          <w:rFonts w:ascii="Times New Roman" w:hAnsi="Times New Roman" w:cs="Times New Roman"/>
        </w:rPr>
      </w:pPr>
      <w:r w:rsidRPr="00A806D5">
        <w:rPr>
          <w:rFonts w:ascii="Times New Roman" w:hAnsi="Times New Roman" w:cs="Times New Roman"/>
        </w:rPr>
        <w:t>Important requirements for Equitable remedy</w:t>
      </w:r>
    </w:p>
    <w:p w14:paraId="0ADB4030" w14:textId="24F1AB73" w:rsidR="009C2CEA" w:rsidRPr="00A806D5" w:rsidRDefault="009C2CEA" w:rsidP="009C2CEA">
      <w:pPr>
        <w:pStyle w:val="NoteLevel4"/>
        <w:rPr>
          <w:rFonts w:ascii="Times New Roman" w:hAnsi="Times New Roman" w:cs="Times New Roman"/>
        </w:rPr>
      </w:pPr>
      <w:r w:rsidRPr="00BD216D">
        <w:rPr>
          <w:rFonts w:ascii="Times New Roman" w:hAnsi="Times New Roman" w:cs="Times New Roman"/>
          <w:highlight w:val="yellow"/>
        </w:rPr>
        <w:t>Plaintiff must come to court with “clean hands” – not be found of unethical behavior</w:t>
      </w:r>
      <w:r w:rsidRPr="00A806D5">
        <w:rPr>
          <w:rFonts w:ascii="Times New Roman" w:hAnsi="Times New Roman" w:cs="Times New Roman"/>
        </w:rPr>
        <w:t xml:space="preserve">. </w:t>
      </w:r>
    </w:p>
    <w:p w14:paraId="664B13F2" w14:textId="0A77C9DC" w:rsidR="009C2CEA" w:rsidRPr="00A806D5" w:rsidRDefault="009C2CEA" w:rsidP="009C2CEA">
      <w:pPr>
        <w:pStyle w:val="NoteLevel4"/>
        <w:rPr>
          <w:rFonts w:ascii="Times New Roman" w:hAnsi="Times New Roman" w:cs="Times New Roman"/>
        </w:rPr>
      </w:pPr>
      <w:r w:rsidRPr="0089235D">
        <w:rPr>
          <w:rFonts w:ascii="Times New Roman" w:hAnsi="Times New Roman" w:cs="Times New Roman"/>
          <w:highlight w:val="yellow"/>
        </w:rPr>
        <w:t>After learning of the defendants breach, a plaintiff cannot unreasonably delay bringing an action,</w:t>
      </w:r>
      <w:r w:rsidRPr="00A806D5">
        <w:rPr>
          <w:rFonts w:ascii="Times New Roman" w:hAnsi="Times New Roman" w:cs="Times New Roman"/>
        </w:rPr>
        <w:t xml:space="preserve"> perhaps lulling the defendant into believing that no action will be brought</w:t>
      </w:r>
    </w:p>
    <w:p w14:paraId="2672CBF1" w14:textId="66BFEB4A" w:rsidR="009C2CEA" w:rsidRPr="00A806D5" w:rsidRDefault="009C2CEA" w:rsidP="009C2CEA">
      <w:pPr>
        <w:pStyle w:val="NoteLevel4"/>
        <w:rPr>
          <w:rFonts w:ascii="Times New Roman" w:hAnsi="Times New Roman" w:cs="Times New Roman"/>
        </w:rPr>
      </w:pPr>
      <w:r w:rsidRPr="00A806D5">
        <w:rPr>
          <w:rFonts w:ascii="Times New Roman" w:hAnsi="Times New Roman" w:cs="Times New Roman"/>
        </w:rPr>
        <w:t>A court will refuse to intervene on equitable principles when to do so would affect an innocent purchaser</w:t>
      </w:r>
    </w:p>
    <w:p w14:paraId="122D165F" w14:textId="710442BD" w:rsidR="009C2CEA" w:rsidRPr="00A806D5" w:rsidRDefault="009C2CEA" w:rsidP="009C2CEA">
      <w:pPr>
        <w:pStyle w:val="NoteLevel4"/>
        <w:rPr>
          <w:rFonts w:ascii="Times New Roman" w:hAnsi="Times New Roman" w:cs="Times New Roman"/>
        </w:rPr>
      </w:pPr>
      <w:r w:rsidRPr="0089235D">
        <w:rPr>
          <w:rFonts w:ascii="Times New Roman" w:hAnsi="Times New Roman" w:cs="Times New Roman"/>
          <w:highlight w:val="yellow"/>
        </w:rPr>
        <w:t>A court will not grant remedy whe</w:t>
      </w:r>
      <w:r w:rsidR="0089235D" w:rsidRPr="0089235D">
        <w:rPr>
          <w:rFonts w:ascii="Times New Roman" w:hAnsi="Times New Roman" w:cs="Times New Roman"/>
          <w:highlight w:val="yellow"/>
        </w:rPr>
        <w:t xml:space="preserve">n the plaintiff has not paid a </w:t>
      </w:r>
      <w:r w:rsidRPr="0089235D">
        <w:rPr>
          <w:rFonts w:ascii="Times New Roman" w:hAnsi="Times New Roman" w:cs="Times New Roman"/>
          <w:highlight w:val="yellow"/>
        </w:rPr>
        <w:t>substantial consideration for the defendants promise</w:t>
      </w:r>
    </w:p>
    <w:p w14:paraId="434AFBD6" w14:textId="2152374F" w:rsidR="009C2CEA" w:rsidRPr="00A806D5" w:rsidRDefault="009C2CEA" w:rsidP="009C2CEA">
      <w:pPr>
        <w:pStyle w:val="NoteLevel5"/>
        <w:rPr>
          <w:rFonts w:ascii="Times New Roman" w:hAnsi="Times New Roman" w:cs="Times New Roman"/>
        </w:rPr>
      </w:pPr>
      <w:r w:rsidRPr="0089235D">
        <w:rPr>
          <w:rFonts w:ascii="Times New Roman" w:hAnsi="Times New Roman" w:cs="Times New Roman"/>
          <w:highlight w:val="yellow"/>
        </w:rPr>
        <w:t>If promise given under seal or in exchange for a nominal sum, money damages will be awarded</w:t>
      </w:r>
    </w:p>
    <w:p w14:paraId="4BEEC040" w14:textId="63237CC6" w:rsidR="009C2CEA" w:rsidRPr="00A806D5" w:rsidRDefault="009C2CEA" w:rsidP="009C2CEA">
      <w:pPr>
        <w:pStyle w:val="NoteLevel4"/>
        <w:rPr>
          <w:rFonts w:ascii="Times New Roman" w:hAnsi="Times New Roman" w:cs="Times New Roman"/>
        </w:rPr>
      </w:pPr>
      <w:r w:rsidRPr="00A806D5">
        <w:rPr>
          <w:rFonts w:ascii="Times New Roman" w:hAnsi="Times New Roman" w:cs="Times New Roman"/>
        </w:rPr>
        <w:t xml:space="preserve">A plaintiff must ordinarily be a party against whom the remedy would be awarded were </w:t>
      </w:r>
      <w:r w:rsidR="0089235D">
        <w:rPr>
          <w:rFonts w:ascii="Times New Roman" w:hAnsi="Times New Roman" w:cs="Times New Roman"/>
        </w:rPr>
        <w:t>he</w:t>
      </w:r>
      <w:r w:rsidRPr="00A806D5">
        <w:rPr>
          <w:rFonts w:ascii="Times New Roman" w:hAnsi="Times New Roman" w:cs="Times New Roman"/>
        </w:rPr>
        <w:t xml:space="preserve"> the defendant instead</w:t>
      </w:r>
    </w:p>
    <w:p w14:paraId="74E07C21" w14:textId="1D60FA6A" w:rsidR="009C2CEA" w:rsidRPr="00A806D5" w:rsidRDefault="009C2CEA" w:rsidP="009C2CEA">
      <w:pPr>
        <w:pStyle w:val="NoteLevel2"/>
        <w:rPr>
          <w:rFonts w:ascii="Times New Roman" w:hAnsi="Times New Roman" w:cs="Times New Roman"/>
        </w:rPr>
      </w:pPr>
      <w:r w:rsidRPr="00A806D5">
        <w:rPr>
          <w:rFonts w:ascii="Times New Roman" w:hAnsi="Times New Roman" w:cs="Times New Roman"/>
        </w:rPr>
        <w:t xml:space="preserve">Specific Performance </w:t>
      </w:r>
    </w:p>
    <w:p w14:paraId="6306F7E5" w14:textId="0715E0F7" w:rsidR="009C2CEA" w:rsidRPr="00A806D5" w:rsidRDefault="009C2CEA" w:rsidP="009C2CEA">
      <w:pPr>
        <w:pStyle w:val="NoteLevel3"/>
        <w:rPr>
          <w:rFonts w:ascii="Times New Roman" w:hAnsi="Times New Roman" w:cs="Times New Roman"/>
        </w:rPr>
      </w:pPr>
      <w:r w:rsidRPr="005F7F98">
        <w:rPr>
          <w:rFonts w:ascii="Times New Roman" w:hAnsi="Times New Roman" w:cs="Times New Roman"/>
          <w:b/>
        </w:rPr>
        <w:t>Specific Performance</w:t>
      </w:r>
      <w:r w:rsidRPr="00A806D5">
        <w:rPr>
          <w:rFonts w:ascii="Times New Roman" w:hAnsi="Times New Roman" w:cs="Times New Roman"/>
        </w:rPr>
        <w:t xml:space="preserve"> – </w:t>
      </w:r>
      <w:r w:rsidRPr="0089235D">
        <w:rPr>
          <w:rFonts w:ascii="Times New Roman" w:hAnsi="Times New Roman" w:cs="Times New Roman"/>
          <w:highlight w:val="yellow"/>
        </w:rPr>
        <w:t>an order requiring a defendant to do a specified act, usually to complete a transaction</w:t>
      </w:r>
    </w:p>
    <w:p w14:paraId="28E22799" w14:textId="5709CDF0" w:rsidR="009C2CEA" w:rsidRPr="00A806D5" w:rsidRDefault="009C2CEA" w:rsidP="009C2CEA">
      <w:pPr>
        <w:pStyle w:val="NoteLevel4"/>
        <w:rPr>
          <w:rFonts w:ascii="Times New Roman" w:hAnsi="Times New Roman" w:cs="Times New Roman"/>
        </w:rPr>
      </w:pPr>
      <w:r w:rsidRPr="00A806D5">
        <w:rPr>
          <w:rFonts w:ascii="Times New Roman" w:hAnsi="Times New Roman" w:cs="Times New Roman"/>
        </w:rPr>
        <w:t>Often applied to sale of land</w:t>
      </w:r>
    </w:p>
    <w:p w14:paraId="58E4A7E4" w14:textId="20F0C084" w:rsidR="009C2CEA" w:rsidRPr="00A806D5" w:rsidRDefault="009C2CEA" w:rsidP="009C2CEA">
      <w:pPr>
        <w:pStyle w:val="NoteLevel5"/>
        <w:rPr>
          <w:rFonts w:ascii="Times New Roman" w:hAnsi="Times New Roman" w:cs="Times New Roman"/>
        </w:rPr>
      </w:pPr>
      <w:r w:rsidRPr="0089235D">
        <w:rPr>
          <w:rFonts w:ascii="Times New Roman" w:hAnsi="Times New Roman" w:cs="Times New Roman"/>
          <w:highlight w:val="yellow"/>
        </w:rPr>
        <w:t>Land is unique and money damages are inadequate</w:t>
      </w:r>
    </w:p>
    <w:p w14:paraId="5D9E6760" w14:textId="0933FDF8" w:rsidR="009C2CEA" w:rsidRPr="00A806D5" w:rsidRDefault="0015282D" w:rsidP="0015282D">
      <w:pPr>
        <w:pStyle w:val="NoteLevel2"/>
        <w:rPr>
          <w:rFonts w:ascii="Times New Roman" w:hAnsi="Times New Roman" w:cs="Times New Roman"/>
        </w:rPr>
      </w:pPr>
      <w:r w:rsidRPr="005F7F98">
        <w:rPr>
          <w:rFonts w:ascii="Times New Roman" w:hAnsi="Times New Roman" w:cs="Times New Roman"/>
          <w:b/>
        </w:rPr>
        <w:t>Injunction</w:t>
      </w:r>
      <w:r w:rsidRPr="00A806D5">
        <w:rPr>
          <w:rFonts w:ascii="Times New Roman" w:hAnsi="Times New Roman" w:cs="Times New Roman"/>
        </w:rPr>
        <w:t xml:space="preserve"> – a court order </w:t>
      </w:r>
      <w:r w:rsidRPr="0089235D">
        <w:rPr>
          <w:rFonts w:ascii="Times New Roman" w:hAnsi="Times New Roman" w:cs="Times New Roman"/>
          <w:highlight w:val="yellow"/>
        </w:rPr>
        <w:t>restraining a part from acting in a particular manner, such as committing a breach of contract</w:t>
      </w:r>
    </w:p>
    <w:p w14:paraId="057F8C3F" w14:textId="22FD8D62" w:rsidR="0015282D" w:rsidRPr="00A806D5" w:rsidRDefault="0015282D" w:rsidP="0015282D">
      <w:pPr>
        <w:pStyle w:val="NoteLevel3"/>
        <w:rPr>
          <w:rFonts w:ascii="Times New Roman" w:hAnsi="Times New Roman" w:cs="Times New Roman"/>
        </w:rPr>
      </w:pPr>
      <w:r w:rsidRPr="00A806D5">
        <w:rPr>
          <w:rFonts w:ascii="Times New Roman" w:hAnsi="Times New Roman" w:cs="Times New Roman"/>
        </w:rPr>
        <w:t xml:space="preserve">For the remedy to be available, the courts require the contract to contain a </w:t>
      </w:r>
      <w:r w:rsidRPr="00A806D5">
        <w:rPr>
          <w:rFonts w:ascii="Times New Roman" w:hAnsi="Times New Roman" w:cs="Times New Roman"/>
          <w:b/>
        </w:rPr>
        <w:t>negative covenant</w:t>
      </w:r>
      <w:r w:rsidRPr="00A806D5">
        <w:rPr>
          <w:rFonts w:ascii="Times New Roman" w:hAnsi="Times New Roman" w:cs="Times New Roman"/>
        </w:rPr>
        <w:t xml:space="preserve"> – a promise not to do something </w:t>
      </w:r>
    </w:p>
    <w:p w14:paraId="7425AF1B" w14:textId="5000FB13" w:rsidR="0015282D" w:rsidRPr="00A806D5" w:rsidRDefault="0015282D" w:rsidP="0015282D">
      <w:pPr>
        <w:pStyle w:val="NoteLevel4"/>
        <w:rPr>
          <w:rFonts w:ascii="Times New Roman" w:hAnsi="Times New Roman" w:cs="Times New Roman"/>
        </w:rPr>
      </w:pPr>
      <w:r w:rsidRPr="0089235D">
        <w:rPr>
          <w:rFonts w:ascii="Times New Roman" w:hAnsi="Times New Roman" w:cs="Times New Roman"/>
          <w:highlight w:val="yellow"/>
        </w:rPr>
        <w:t>Can also be an implied promise</w:t>
      </w:r>
      <w:r w:rsidRPr="00A806D5">
        <w:rPr>
          <w:rFonts w:ascii="Times New Roman" w:hAnsi="Times New Roman" w:cs="Times New Roman"/>
        </w:rPr>
        <w:t xml:space="preserve"> – express a piece of land be used for office space, implying that a nightclub would not be acceptable</w:t>
      </w:r>
    </w:p>
    <w:p w14:paraId="4E7A9708" w14:textId="422C4363" w:rsidR="0015282D" w:rsidRPr="00A806D5" w:rsidRDefault="0015282D" w:rsidP="0015282D">
      <w:pPr>
        <w:pStyle w:val="NoteLevel3"/>
        <w:rPr>
          <w:rFonts w:ascii="Times New Roman" w:hAnsi="Times New Roman" w:cs="Times New Roman"/>
        </w:rPr>
      </w:pPr>
      <w:r w:rsidRPr="00A806D5">
        <w:rPr>
          <w:rFonts w:ascii="Times New Roman" w:hAnsi="Times New Roman" w:cs="Times New Roman"/>
        </w:rPr>
        <w:t xml:space="preserve">A court may </w:t>
      </w:r>
      <w:r w:rsidRPr="0089235D">
        <w:rPr>
          <w:rFonts w:ascii="Times New Roman" w:hAnsi="Times New Roman" w:cs="Times New Roman"/>
          <w:highlight w:val="yellow"/>
        </w:rPr>
        <w:t>grant an injunction when it would not order specific performance</w:t>
      </w:r>
      <w:r w:rsidRPr="00A806D5">
        <w:rPr>
          <w:rFonts w:ascii="Times New Roman" w:hAnsi="Times New Roman" w:cs="Times New Roman"/>
        </w:rPr>
        <w:t>, but effectively it is similar to specific performance</w:t>
      </w:r>
    </w:p>
    <w:p w14:paraId="5D5981BF" w14:textId="58CB4CD4" w:rsidR="0015282D" w:rsidRPr="00A806D5" w:rsidRDefault="0015282D" w:rsidP="0015282D">
      <w:pPr>
        <w:pStyle w:val="NoteLevel3"/>
        <w:rPr>
          <w:rFonts w:ascii="Times New Roman" w:hAnsi="Times New Roman" w:cs="Times New Roman"/>
        </w:rPr>
      </w:pPr>
      <w:r w:rsidRPr="00A806D5">
        <w:rPr>
          <w:rFonts w:ascii="Times New Roman" w:hAnsi="Times New Roman" w:cs="Times New Roman"/>
        </w:rPr>
        <w:t>Ex: a hotel keeper who promised to pu</w:t>
      </w:r>
      <w:r w:rsidR="0089235D">
        <w:rPr>
          <w:rFonts w:ascii="Times New Roman" w:hAnsi="Times New Roman" w:cs="Times New Roman"/>
        </w:rPr>
        <w:t>rchase his beer requirements fro</w:t>
      </w:r>
      <w:r w:rsidRPr="00A806D5">
        <w:rPr>
          <w:rFonts w:ascii="Times New Roman" w:hAnsi="Times New Roman" w:cs="Times New Roman"/>
        </w:rPr>
        <w:t>m a specific supplier and purchased elsewhere would be granted an injunction by the court to stop buying from other suppliers</w:t>
      </w:r>
    </w:p>
    <w:p w14:paraId="2717BE51" w14:textId="186A908F" w:rsidR="0015282D" w:rsidRPr="00A806D5" w:rsidRDefault="0015282D" w:rsidP="0015282D">
      <w:pPr>
        <w:pStyle w:val="NoteLevel4"/>
        <w:rPr>
          <w:rFonts w:ascii="Times New Roman" w:hAnsi="Times New Roman" w:cs="Times New Roman"/>
        </w:rPr>
      </w:pPr>
      <w:r w:rsidRPr="00A806D5">
        <w:rPr>
          <w:rFonts w:ascii="Times New Roman" w:hAnsi="Times New Roman" w:cs="Times New Roman"/>
        </w:rPr>
        <w:t>If the hotel keeper were to be caught again, he would be in serious trouble</w:t>
      </w:r>
    </w:p>
    <w:p w14:paraId="51A31A67" w14:textId="135A4349" w:rsidR="0015282D" w:rsidRPr="00A806D5" w:rsidRDefault="0015282D" w:rsidP="0015282D">
      <w:pPr>
        <w:pStyle w:val="NoteLevel1"/>
        <w:rPr>
          <w:rFonts w:ascii="Times New Roman" w:hAnsi="Times New Roman" w:cs="Times New Roman"/>
        </w:rPr>
      </w:pPr>
      <w:r w:rsidRPr="00A806D5">
        <w:rPr>
          <w:rFonts w:ascii="Times New Roman" w:hAnsi="Times New Roman" w:cs="Times New Roman"/>
        </w:rPr>
        <w:t xml:space="preserve">Foreign Trade: </w:t>
      </w:r>
    </w:p>
    <w:p w14:paraId="7938CE96" w14:textId="08D4057D" w:rsidR="0015282D" w:rsidRPr="00A806D5" w:rsidRDefault="0015282D" w:rsidP="0015282D">
      <w:pPr>
        <w:pStyle w:val="NoteLevel2"/>
        <w:rPr>
          <w:rFonts w:ascii="Times New Roman" w:hAnsi="Times New Roman" w:cs="Times New Roman"/>
        </w:rPr>
      </w:pPr>
      <w:r w:rsidRPr="00A806D5">
        <w:rPr>
          <w:rFonts w:ascii="Times New Roman" w:hAnsi="Times New Roman" w:cs="Times New Roman"/>
        </w:rPr>
        <w:t>Export/Import Contracts</w:t>
      </w:r>
    </w:p>
    <w:p w14:paraId="623BD3BB" w14:textId="788E9B2E" w:rsidR="00C24630" w:rsidRPr="00A806D5" w:rsidRDefault="00C24630" w:rsidP="00C24630">
      <w:pPr>
        <w:pStyle w:val="NoteLevel3"/>
        <w:rPr>
          <w:rFonts w:ascii="Times New Roman" w:hAnsi="Times New Roman" w:cs="Times New Roman"/>
        </w:rPr>
      </w:pPr>
      <w:r w:rsidRPr="00A806D5">
        <w:rPr>
          <w:rFonts w:ascii="Times New Roman" w:hAnsi="Times New Roman" w:cs="Times New Roman"/>
        </w:rPr>
        <w:t>Generally fall into one of two categories: Contracts for the international sale of goods and Contracts for the supply of services abroad</w:t>
      </w:r>
    </w:p>
    <w:p w14:paraId="11E43650" w14:textId="26C4C4AB" w:rsidR="00C24630" w:rsidRPr="00A806D5" w:rsidRDefault="00C24630" w:rsidP="00C24630">
      <w:pPr>
        <w:pStyle w:val="NoteLevel3"/>
        <w:rPr>
          <w:rFonts w:ascii="Times New Roman" w:hAnsi="Times New Roman" w:cs="Times New Roman"/>
        </w:rPr>
      </w:pPr>
      <w:r w:rsidRPr="00A806D5">
        <w:rPr>
          <w:rFonts w:ascii="Times New Roman" w:hAnsi="Times New Roman" w:cs="Times New Roman"/>
        </w:rPr>
        <w:t>Goods can be supplied in three ways</w:t>
      </w:r>
    </w:p>
    <w:p w14:paraId="4632D290" w14:textId="1FB3B127" w:rsidR="00C24630" w:rsidRPr="00A806D5" w:rsidRDefault="00C24630" w:rsidP="00C24630">
      <w:pPr>
        <w:pStyle w:val="NoteLevel4"/>
        <w:rPr>
          <w:rFonts w:ascii="Times New Roman" w:hAnsi="Times New Roman" w:cs="Times New Roman"/>
        </w:rPr>
      </w:pPr>
      <w:r w:rsidRPr="00A806D5">
        <w:rPr>
          <w:rFonts w:ascii="Times New Roman" w:hAnsi="Times New Roman" w:cs="Times New Roman"/>
        </w:rPr>
        <w:t xml:space="preserve">Supplier </w:t>
      </w:r>
      <w:r w:rsidRPr="0089235D">
        <w:rPr>
          <w:rFonts w:ascii="Times New Roman" w:hAnsi="Times New Roman" w:cs="Times New Roman"/>
          <w:highlight w:val="yellow"/>
        </w:rPr>
        <w:t>may del</w:t>
      </w:r>
      <w:r w:rsidR="0089235D" w:rsidRPr="0089235D">
        <w:rPr>
          <w:rFonts w:ascii="Times New Roman" w:hAnsi="Times New Roman" w:cs="Times New Roman"/>
          <w:highlight w:val="yellow"/>
        </w:rPr>
        <w:t>i</w:t>
      </w:r>
      <w:r w:rsidRPr="0089235D">
        <w:rPr>
          <w:rFonts w:ascii="Times New Roman" w:hAnsi="Times New Roman" w:cs="Times New Roman"/>
          <w:highlight w:val="yellow"/>
        </w:rPr>
        <w:t>ver directly to the customer</w:t>
      </w:r>
      <w:r w:rsidRPr="00A806D5">
        <w:rPr>
          <w:rFonts w:ascii="Times New Roman" w:hAnsi="Times New Roman" w:cs="Times New Roman"/>
        </w:rPr>
        <w:t xml:space="preserve"> in the other country</w:t>
      </w:r>
    </w:p>
    <w:p w14:paraId="0052D62A" w14:textId="0A4F4FC3" w:rsidR="00C24630" w:rsidRPr="00A806D5" w:rsidRDefault="00C24630" w:rsidP="00C24630">
      <w:pPr>
        <w:pStyle w:val="NoteLevel4"/>
        <w:rPr>
          <w:rFonts w:ascii="Times New Roman" w:hAnsi="Times New Roman" w:cs="Times New Roman"/>
        </w:rPr>
      </w:pPr>
      <w:r w:rsidRPr="0089235D">
        <w:rPr>
          <w:rFonts w:ascii="Times New Roman" w:hAnsi="Times New Roman" w:cs="Times New Roman"/>
          <w:highlight w:val="yellow"/>
        </w:rPr>
        <w:t>Delivery may be made through the suppliers own mark</w:t>
      </w:r>
      <w:r w:rsidR="0089235D" w:rsidRPr="0089235D">
        <w:rPr>
          <w:rFonts w:ascii="Times New Roman" w:hAnsi="Times New Roman" w:cs="Times New Roman"/>
          <w:highlight w:val="yellow"/>
        </w:rPr>
        <w:t>e</w:t>
      </w:r>
      <w:r w:rsidRPr="0089235D">
        <w:rPr>
          <w:rFonts w:ascii="Times New Roman" w:hAnsi="Times New Roman" w:cs="Times New Roman"/>
          <w:highlight w:val="yellow"/>
        </w:rPr>
        <w:t>ting organization</w:t>
      </w:r>
      <w:r w:rsidRPr="00A806D5">
        <w:rPr>
          <w:rFonts w:ascii="Times New Roman" w:hAnsi="Times New Roman" w:cs="Times New Roman"/>
        </w:rPr>
        <w:t xml:space="preserve"> established in the other country</w:t>
      </w:r>
    </w:p>
    <w:p w14:paraId="0A29627B" w14:textId="75D0B217" w:rsidR="00C24630" w:rsidRPr="00A806D5" w:rsidRDefault="00C24630" w:rsidP="00C24630">
      <w:pPr>
        <w:pStyle w:val="NoteLevel4"/>
        <w:rPr>
          <w:rFonts w:ascii="Times New Roman" w:hAnsi="Times New Roman" w:cs="Times New Roman"/>
        </w:rPr>
      </w:pPr>
      <w:r w:rsidRPr="00A806D5">
        <w:rPr>
          <w:rFonts w:ascii="Times New Roman" w:hAnsi="Times New Roman" w:cs="Times New Roman"/>
        </w:rPr>
        <w:t xml:space="preserve">The </w:t>
      </w:r>
      <w:r w:rsidRPr="0089235D">
        <w:rPr>
          <w:rFonts w:ascii="Times New Roman" w:hAnsi="Times New Roman" w:cs="Times New Roman"/>
          <w:highlight w:val="yellow"/>
        </w:rPr>
        <w:t>customer may accept delivery in the suppliers home country and accepts himself to ship the goods home</w:t>
      </w:r>
    </w:p>
    <w:p w14:paraId="624D016F" w14:textId="3EF0586D" w:rsidR="00C24630" w:rsidRPr="00A806D5" w:rsidRDefault="003C1C97" w:rsidP="003C1C97">
      <w:pPr>
        <w:pStyle w:val="NoteLevel2"/>
        <w:rPr>
          <w:rFonts w:ascii="Times New Roman" w:hAnsi="Times New Roman" w:cs="Times New Roman"/>
        </w:rPr>
      </w:pPr>
      <w:r w:rsidRPr="00A806D5">
        <w:rPr>
          <w:rFonts w:ascii="Times New Roman" w:hAnsi="Times New Roman" w:cs="Times New Roman"/>
        </w:rPr>
        <w:t>The Contract of the Sale</w:t>
      </w:r>
    </w:p>
    <w:p w14:paraId="73E8A434" w14:textId="0EF7C0B1" w:rsidR="003C1C97" w:rsidRPr="00A806D5" w:rsidRDefault="003C1C97" w:rsidP="003C1C97">
      <w:pPr>
        <w:pStyle w:val="NoteLevel3"/>
        <w:rPr>
          <w:rFonts w:ascii="Times New Roman" w:hAnsi="Times New Roman" w:cs="Times New Roman"/>
        </w:rPr>
      </w:pPr>
      <w:r w:rsidRPr="00A806D5">
        <w:rPr>
          <w:rFonts w:ascii="Times New Roman" w:hAnsi="Times New Roman" w:cs="Times New Roman"/>
        </w:rPr>
        <w:t>Export houses or freight forwarders – specialist firms that make the arrangements for shipments, insurance, and financing in export sales</w:t>
      </w:r>
    </w:p>
    <w:p w14:paraId="0AE504D9" w14:textId="348994B2" w:rsidR="003C1C97" w:rsidRPr="00A806D5" w:rsidRDefault="003C1C97" w:rsidP="003C1C97">
      <w:pPr>
        <w:pStyle w:val="NoteLevel4"/>
        <w:rPr>
          <w:rFonts w:ascii="Times New Roman" w:hAnsi="Times New Roman" w:cs="Times New Roman"/>
        </w:rPr>
      </w:pPr>
      <w:r w:rsidRPr="00A806D5">
        <w:rPr>
          <w:rFonts w:ascii="Times New Roman" w:hAnsi="Times New Roman" w:cs="Times New Roman"/>
        </w:rPr>
        <w:t>Parties in international sales often contract external parties to transport the goods</w:t>
      </w:r>
    </w:p>
    <w:p w14:paraId="23209890" w14:textId="11956BF9" w:rsidR="003C1C97" w:rsidRPr="00A806D5" w:rsidRDefault="003C1C97" w:rsidP="003C1C97">
      <w:pPr>
        <w:pStyle w:val="NoteLevel2"/>
        <w:rPr>
          <w:rFonts w:ascii="Times New Roman" w:hAnsi="Times New Roman" w:cs="Times New Roman"/>
        </w:rPr>
      </w:pPr>
      <w:r w:rsidRPr="00A806D5">
        <w:rPr>
          <w:rFonts w:ascii="Times New Roman" w:hAnsi="Times New Roman" w:cs="Times New Roman"/>
        </w:rPr>
        <w:t>The Proper Law of the Contract</w:t>
      </w:r>
    </w:p>
    <w:p w14:paraId="1D1A35FA" w14:textId="6C3B7379" w:rsidR="003C1C97" w:rsidRPr="00A806D5" w:rsidRDefault="003C1C97" w:rsidP="003C1C97">
      <w:pPr>
        <w:pStyle w:val="NoteLevel3"/>
        <w:rPr>
          <w:rFonts w:ascii="Times New Roman" w:hAnsi="Times New Roman" w:cs="Times New Roman"/>
        </w:rPr>
      </w:pPr>
      <w:r w:rsidRPr="005F7F98">
        <w:rPr>
          <w:rFonts w:ascii="Times New Roman" w:hAnsi="Times New Roman" w:cs="Times New Roman"/>
          <w:b/>
        </w:rPr>
        <w:t>Proper law of the contract</w:t>
      </w:r>
      <w:r w:rsidRPr="00A806D5">
        <w:rPr>
          <w:rFonts w:ascii="Times New Roman" w:hAnsi="Times New Roman" w:cs="Times New Roman"/>
        </w:rPr>
        <w:t xml:space="preserve"> – the </w:t>
      </w:r>
      <w:r w:rsidRPr="009F4E60">
        <w:rPr>
          <w:rFonts w:ascii="Times New Roman" w:hAnsi="Times New Roman" w:cs="Times New Roman"/>
          <w:highlight w:val="yellow"/>
        </w:rPr>
        <w:t>law of the country of jurisdiction</w:t>
      </w:r>
      <w:r w:rsidRPr="00A806D5">
        <w:rPr>
          <w:rFonts w:ascii="Times New Roman" w:hAnsi="Times New Roman" w:cs="Times New Roman"/>
        </w:rPr>
        <w:t xml:space="preserve"> by which the provisions of a contract are to be interpreted and its effect determined</w:t>
      </w:r>
    </w:p>
    <w:p w14:paraId="5CDB82F2" w14:textId="3C31031D" w:rsidR="003C1C97" w:rsidRPr="00A806D5" w:rsidRDefault="003C1C97" w:rsidP="003C1C97">
      <w:pPr>
        <w:pStyle w:val="NoteLevel3"/>
        <w:rPr>
          <w:rFonts w:ascii="Times New Roman" w:hAnsi="Times New Roman" w:cs="Times New Roman"/>
        </w:rPr>
      </w:pPr>
      <w:r w:rsidRPr="005F7F98">
        <w:rPr>
          <w:rFonts w:ascii="Times New Roman" w:hAnsi="Times New Roman" w:cs="Times New Roman"/>
          <w:b/>
        </w:rPr>
        <w:t>Conflict of laws or private international law</w:t>
      </w:r>
      <w:r w:rsidRPr="00A806D5">
        <w:rPr>
          <w:rFonts w:ascii="Times New Roman" w:hAnsi="Times New Roman" w:cs="Times New Roman"/>
        </w:rPr>
        <w:t xml:space="preserve"> – the principles of law that apply to resolve questions concerned with private relationships that are affected by the laws of two or more countries</w:t>
      </w:r>
    </w:p>
    <w:p w14:paraId="3F5146AD" w14:textId="34EF40ED" w:rsidR="003C1C97" w:rsidRPr="009F4E60" w:rsidRDefault="003C1C97" w:rsidP="003C1C97">
      <w:pPr>
        <w:pStyle w:val="NoteLevel3"/>
        <w:rPr>
          <w:rFonts w:ascii="Times New Roman" w:hAnsi="Times New Roman" w:cs="Times New Roman"/>
          <w:highlight w:val="yellow"/>
        </w:rPr>
      </w:pPr>
      <w:r w:rsidRPr="009F4E60">
        <w:rPr>
          <w:rFonts w:ascii="Times New Roman" w:hAnsi="Times New Roman" w:cs="Times New Roman"/>
          <w:highlight w:val="yellow"/>
        </w:rPr>
        <w:t>The clearest method of establishing the proper law is for the parties to state it in the contract</w:t>
      </w:r>
    </w:p>
    <w:p w14:paraId="0A5689C0" w14:textId="46936456" w:rsidR="003C1C97" w:rsidRPr="00A806D5" w:rsidRDefault="003C1C97" w:rsidP="003C1C97">
      <w:pPr>
        <w:pStyle w:val="NoteLevel3"/>
        <w:rPr>
          <w:rFonts w:ascii="Times New Roman" w:hAnsi="Times New Roman" w:cs="Times New Roman"/>
        </w:rPr>
      </w:pPr>
      <w:r w:rsidRPr="00A806D5">
        <w:rPr>
          <w:rFonts w:ascii="Times New Roman" w:hAnsi="Times New Roman" w:cs="Times New Roman"/>
        </w:rPr>
        <w:t>If the parties do not state the proper law, the courts will attempt to determine the intention of the parties from the surrounding circumstances</w:t>
      </w:r>
    </w:p>
    <w:p w14:paraId="1EAC2EDA" w14:textId="2AA07C95" w:rsidR="003C1C97" w:rsidRPr="00A806D5" w:rsidRDefault="003C1C97" w:rsidP="003C1C97">
      <w:pPr>
        <w:pStyle w:val="NoteLevel4"/>
        <w:rPr>
          <w:rFonts w:ascii="Times New Roman" w:hAnsi="Times New Roman" w:cs="Times New Roman"/>
        </w:rPr>
      </w:pPr>
      <w:r w:rsidRPr="00A806D5">
        <w:rPr>
          <w:rFonts w:ascii="Times New Roman" w:hAnsi="Times New Roman" w:cs="Times New Roman"/>
        </w:rPr>
        <w:t>If courts cannot draw an inference of proper law, they will apply the system of law most closely related to the contract</w:t>
      </w:r>
    </w:p>
    <w:p w14:paraId="1F7D01E0" w14:textId="278AECE3" w:rsidR="003C1C97" w:rsidRPr="00A806D5" w:rsidRDefault="003C1C97" w:rsidP="003C1C97">
      <w:pPr>
        <w:pStyle w:val="NoteLevel2"/>
        <w:rPr>
          <w:rFonts w:ascii="Times New Roman" w:hAnsi="Times New Roman" w:cs="Times New Roman"/>
        </w:rPr>
      </w:pPr>
      <w:r w:rsidRPr="00A806D5">
        <w:rPr>
          <w:rFonts w:ascii="Times New Roman" w:hAnsi="Times New Roman" w:cs="Times New Roman"/>
        </w:rPr>
        <w:t>Contractual Terms</w:t>
      </w:r>
    </w:p>
    <w:p w14:paraId="69D83C37" w14:textId="7A0E4732" w:rsidR="003C1C97" w:rsidRPr="00A806D5" w:rsidRDefault="00AE1F09" w:rsidP="003C1C97">
      <w:pPr>
        <w:pStyle w:val="NoteLevel3"/>
        <w:rPr>
          <w:rFonts w:ascii="Times New Roman" w:hAnsi="Times New Roman" w:cs="Times New Roman"/>
        </w:rPr>
      </w:pPr>
      <w:r w:rsidRPr="00A806D5">
        <w:rPr>
          <w:rFonts w:ascii="Times New Roman" w:hAnsi="Times New Roman" w:cs="Times New Roman"/>
        </w:rPr>
        <w:t>Some terms or expressions have different meanings different countries or legal systems</w:t>
      </w:r>
    </w:p>
    <w:p w14:paraId="4266BA85" w14:textId="4C46FCE9" w:rsidR="00AE1F09" w:rsidRPr="00A806D5" w:rsidRDefault="00AE1F09" w:rsidP="00AE1F09">
      <w:pPr>
        <w:pStyle w:val="NoteLevel3"/>
        <w:rPr>
          <w:rFonts w:ascii="Times New Roman" w:hAnsi="Times New Roman" w:cs="Times New Roman"/>
        </w:rPr>
      </w:pPr>
      <w:r w:rsidRPr="00A806D5">
        <w:rPr>
          <w:rFonts w:ascii="Times New Roman" w:hAnsi="Times New Roman" w:cs="Times New Roman"/>
        </w:rPr>
        <w:t>Incoterms – a set of standard contractual terms adopted by the international chamber of commerce</w:t>
      </w:r>
    </w:p>
    <w:p w14:paraId="5A614671" w14:textId="36B26AE0" w:rsidR="00AE1F09" w:rsidRPr="00A806D5" w:rsidRDefault="00AE1F09" w:rsidP="00AE1F09">
      <w:pPr>
        <w:pStyle w:val="NoteLevel3"/>
        <w:rPr>
          <w:rFonts w:ascii="Times New Roman" w:hAnsi="Times New Roman" w:cs="Times New Roman"/>
        </w:rPr>
      </w:pPr>
      <w:r w:rsidRPr="00A806D5">
        <w:rPr>
          <w:rFonts w:ascii="Times New Roman" w:hAnsi="Times New Roman" w:cs="Times New Roman"/>
        </w:rPr>
        <w:t>There has been the publication and widespread adoption of standard form contracts published by various trade associations and by international bodies</w:t>
      </w:r>
    </w:p>
    <w:p w14:paraId="40B33985" w14:textId="1C1A6BF6" w:rsidR="00AE1F09" w:rsidRPr="00A806D5" w:rsidRDefault="00AE1F09" w:rsidP="00AE1F09">
      <w:pPr>
        <w:pStyle w:val="NoteLevel2"/>
        <w:rPr>
          <w:rFonts w:ascii="Times New Roman" w:hAnsi="Times New Roman" w:cs="Times New Roman"/>
        </w:rPr>
      </w:pPr>
      <w:r w:rsidRPr="00A806D5">
        <w:rPr>
          <w:rFonts w:ascii="Times New Roman" w:hAnsi="Times New Roman" w:cs="Times New Roman"/>
        </w:rPr>
        <w:t xml:space="preserve">The Documentation </w:t>
      </w:r>
    </w:p>
    <w:p w14:paraId="75BAD8C1" w14:textId="401D2E31" w:rsidR="00AE1F09" w:rsidRPr="00A806D5" w:rsidRDefault="00AE1F09" w:rsidP="00AE1F09">
      <w:pPr>
        <w:pStyle w:val="NoteLevel3"/>
        <w:rPr>
          <w:rFonts w:ascii="Times New Roman" w:hAnsi="Times New Roman" w:cs="Times New Roman"/>
        </w:rPr>
      </w:pPr>
      <w:r w:rsidRPr="00A806D5">
        <w:rPr>
          <w:rFonts w:ascii="Times New Roman" w:hAnsi="Times New Roman" w:cs="Times New Roman"/>
        </w:rPr>
        <w:t>An export sale normally requires at least four documents</w:t>
      </w:r>
    </w:p>
    <w:p w14:paraId="3CAC7BFB" w14:textId="2A18962A" w:rsidR="00AE1F09" w:rsidRPr="00A806D5" w:rsidRDefault="00AE1F09" w:rsidP="00AE1F09">
      <w:pPr>
        <w:pStyle w:val="NoteLevel4"/>
        <w:rPr>
          <w:rFonts w:ascii="Times New Roman" w:hAnsi="Times New Roman" w:cs="Times New Roman"/>
        </w:rPr>
      </w:pPr>
      <w:r w:rsidRPr="00A806D5">
        <w:rPr>
          <w:rFonts w:ascii="Times New Roman" w:hAnsi="Times New Roman" w:cs="Times New Roman"/>
        </w:rPr>
        <w:t>Contract of the sale</w:t>
      </w:r>
    </w:p>
    <w:p w14:paraId="09BCC685" w14:textId="78640D5B" w:rsidR="00AE1F09" w:rsidRPr="00A806D5" w:rsidRDefault="00AE1F09" w:rsidP="00AE1F09">
      <w:pPr>
        <w:pStyle w:val="NoteLevel4"/>
        <w:rPr>
          <w:rFonts w:ascii="Times New Roman" w:hAnsi="Times New Roman" w:cs="Times New Roman"/>
        </w:rPr>
      </w:pPr>
      <w:r w:rsidRPr="00A806D5">
        <w:rPr>
          <w:rFonts w:ascii="Times New Roman" w:hAnsi="Times New Roman" w:cs="Times New Roman"/>
        </w:rPr>
        <w:t>Bill of lading – acknowledgment by the carrier that goods have been delivered for shipment</w:t>
      </w:r>
    </w:p>
    <w:p w14:paraId="7A83E2CA" w14:textId="79695AFC" w:rsidR="00AE1F09" w:rsidRPr="00A806D5" w:rsidRDefault="00AE1F09" w:rsidP="00AE1F09">
      <w:pPr>
        <w:pStyle w:val="NoteLevel4"/>
        <w:rPr>
          <w:rFonts w:ascii="Times New Roman" w:hAnsi="Times New Roman" w:cs="Times New Roman"/>
        </w:rPr>
      </w:pPr>
      <w:r w:rsidRPr="00A806D5">
        <w:rPr>
          <w:rFonts w:ascii="Times New Roman" w:hAnsi="Times New Roman" w:cs="Times New Roman"/>
        </w:rPr>
        <w:t>Insurance policy or certificate</w:t>
      </w:r>
    </w:p>
    <w:p w14:paraId="75BD4768" w14:textId="5B9FEBF4" w:rsidR="00AE1F09" w:rsidRPr="00A806D5" w:rsidRDefault="00D57392" w:rsidP="00AE1F09">
      <w:pPr>
        <w:pStyle w:val="NoteLevel4"/>
        <w:rPr>
          <w:rFonts w:ascii="Times New Roman" w:hAnsi="Times New Roman" w:cs="Times New Roman"/>
        </w:rPr>
      </w:pPr>
      <w:r w:rsidRPr="00A806D5">
        <w:rPr>
          <w:rFonts w:ascii="Times New Roman" w:hAnsi="Times New Roman" w:cs="Times New Roman"/>
        </w:rPr>
        <w:t>I</w:t>
      </w:r>
      <w:r w:rsidR="00AE1F09" w:rsidRPr="00A806D5">
        <w:rPr>
          <w:rFonts w:ascii="Times New Roman" w:hAnsi="Times New Roman" w:cs="Times New Roman"/>
        </w:rPr>
        <w:t>nvoice</w:t>
      </w:r>
    </w:p>
    <w:p w14:paraId="6A1439BE" w14:textId="004DD9C1" w:rsidR="00D57392" w:rsidRPr="00A806D5" w:rsidRDefault="002B2AE5" w:rsidP="002B2AE5">
      <w:pPr>
        <w:pStyle w:val="NoteLevel1"/>
        <w:numPr>
          <w:ilvl w:val="0"/>
          <w:numId w:val="0"/>
        </w:numPr>
        <w:ind w:left="360" w:hanging="360"/>
        <w:rPr>
          <w:rFonts w:ascii="Times New Roman" w:hAnsi="Times New Roman" w:cs="Times New Roman"/>
        </w:rPr>
      </w:pPr>
      <w:r w:rsidRPr="00A806D5">
        <w:rPr>
          <w:rFonts w:ascii="Times New Roman" w:hAnsi="Times New Roman" w:cs="Times New Roman"/>
        </w:rPr>
        <w:t>Reading B</w:t>
      </w:r>
    </w:p>
    <w:p w14:paraId="3CFE3BED" w14:textId="4350609E" w:rsidR="002B2AE5" w:rsidRPr="00A806D5" w:rsidRDefault="002B2AE5" w:rsidP="002B2AE5">
      <w:pPr>
        <w:pStyle w:val="NoteLevel1"/>
        <w:rPr>
          <w:rFonts w:ascii="Times New Roman" w:hAnsi="Times New Roman" w:cs="Times New Roman"/>
        </w:rPr>
      </w:pPr>
      <w:r w:rsidRPr="00A806D5">
        <w:rPr>
          <w:rFonts w:ascii="Times New Roman" w:hAnsi="Times New Roman" w:cs="Times New Roman"/>
        </w:rPr>
        <w:t>The Meaning of Consideration</w:t>
      </w:r>
    </w:p>
    <w:p w14:paraId="45A76EBF" w14:textId="4336E993" w:rsidR="002B2AE5" w:rsidRPr="00A806D5" w:rsidRDefault="002B2AE5" w:rsidP="002B2AE5">
      <w:pPr>
        <w:pStyle w:val="NoteLevel2"/>
        <w:rPr>
          <w:rFonts w:ascii="Times New Roman" w:hAnsi="Times New Roman" w:cs="Times New Roman"/>
        </w:rPr>
      </w:pPr>
      <w:r w:rsidRPr="00A806D5">
        <w:rPr>
          <w:rFonts w:ascii="Times New Roman" w:hAnsi="Times New Roman" w:cs="Times New Roman"/>
        </w:rPr>
        <w:t xml:space="preserve">An accepted offer will not be </w:t>
      </w:r>
      <w:r w:rsidR="00E41420" w:rsidRPr="00A806D5">
        <w:rPr>
          <w:rFonts w:ascii="Times New Roman" w:hAnsi="Times New Roman" w:cs="Times New Roman"/>
        </w:rPr>
        <w:t>recognized as enforceable unless it has consideration</w:t>
      </w:r>
    </w:p>
    <w:p w14:paraId="52BD4CC4" w14:textId="708BDCE4" w:rsidR="00E41420" w:rsidRPr="00A806D5" w:rsidRDefault="00E41420" w:rsidP="00E41420">
      <w:pPr>
        <w:pStyle w:val="NoteLevel3"/>
        <w:rPr>
          <w:rFonts w:ascii="Times New Roman" w:hAnsi="Times New Roman" w:cs="Times New Roman"/>
        </w:rPr>
      </w:pPr>
      <w:r w:rsidRPr="009F4E60">
        <w:rPr>
          <w:rFonts w:ascii="Times New Roman" w:hAnsi="Times New Roman" w:cs="Times New Roman"/>
          <w:highlight w:val="yellow"/>
        </w:rPr>
        <w:t xml:space="preserve">The accepted offer must form </w:t>
      </w:r>
      <w:r w:rsidRPr="009F4E60">
        <w:rPr>
          <w:rFonts w:ascii="Times New Roman" w:hAnsi="Times New Roman" w:cs="Times New Roman"/>
          <w:b/>
          <w:highlight w:val="yellow"/>
        </w:rPr>
        <w:t>bargain</w:t>
      </w:r>
      <w:r w:rsidRPr="009F4E60">
        <w:rPr>
          <w:rFonts w:ascii="Times New Roman" w:hAnsi="Times New Roman" w:cs="Times New Roman"/>
          <w:highlight w:val="yellow"/>
        </w:rPr>
        <w:t xml:space="preserve"> – each party pays a price for the promise of the other</w:t>
      </w:r>
    </w:p>
    <w:p w14:paraId="68752150" w14:textId="62F6C309" w:rsidR="00E41420" w:rsidRPr="00A806D5" w:rsidRDefault="00E41420" w:rsidP="00E41420">
      <w:pPr>
        <w:pStyle w:val="NoteLevel2"/>
        <w:rPr>
          <w:rFonts w:ascii="Times New Roman" w:hAnsi="Times New Roman" w:cs="Times New Roman"/>
        </w:rPr>
      </w:pPr>
      <w:r w:rsidRPr="005F7F98">
        <w:rPr>
          <w:rFonts w:ascii="Times New Roman" w:hAnsi="Times New Roman" w:cs="Times New Roman"/>
          <w:b/>
        </w:rPr>
        <w:t xml:space="preserve">Consideration </w:t>
      </w:r>
      <w:r w:rsidRPr="00A806D5">
        <w:rPr>
          <w:rFonts w:ascii="Times New Roman" w:hAnsi="Times New Roman" w:cs="Times New Roman"/>
        </w:rPr>
        <w:t xml:space="preserve">– </w:t>
      </w:r>
      <w:r w:rsidRPr="009F4E60">
        <w:rPr>
          <w:rFonts w:ascii="Times New Roman" w:hAnsi="Times New Roman" w:cs="Times New Roman"/>
          <w:highlight w:val="yellow"/>
        </w:rPr>
        <w:t>the price for which the promise of the other is bought</w:t>
      </w:r>
    </w:p>
    <w:p w14:paraId="55100759" w14:textId="6E726CF0" w:rsidR="00E41420" w:rsidRPr="00A806D5" w:rsidRDefault="00E41420" w:rsidP="00E41420">
      <w:pPr>
        <w:pStyle w:val="NoteLevel1"/>
        <w:rPr>
          <w:rFonts w:ascii="Times New Roman" w:hAnsi="Times New Roman" w:cs="Times New Roman"/>
        </w:rPr>
      </w:pPr>
      <w:r w:rsidRPr="00A806D5">
        <w:rPr>
          <w:rFonts w:ascii="Times New Roman" w:hAnsi="Times New Roman" w:cs="Times New Roman"/>
        </w:rPr>
        <w:t xml:space="preserve">Gratuitous Promises </w:t>
      </w:r>
    </w:p>
    <w:p w14:paraId="2FA52B14" w14:textId="56184C38" w:rsidR="00E41420" w:rsidRPr="00A806D5" w:rsidRDefault="00A76F8D" w:rsidP="00E41420">
      <w:pPr>
        <w:pStyle w:val="NoteLevel2"/>
        <w:rPr>
          <w:rFonts w:ascii="Times New Roman" w:hAnsi="Times New Roman" w:cs="Times New Roman"/>
        </w:rPr>
      </w:pPr>
      <w:r w:rsidRPr="005F7F98">
        <w:rPr>
          <w:rFonts w:ascii="Times New Roman" w:hAnsi="Times New Roman" w:cs="Times New Roman"/>
          <w:b/>
        </w:rPr>
        <w:t>Gratu</w:t>
      </w:r>
      <w:r w:rsidR="00E41420" w:rsidRPr="005F7F98">
        <w:rPr>
          <w:rFonts w:ascii="Times New Roman" w:hAnsi="Times New Roman" w:cs="Times New Roman"/>
          <w:b/>
        </w:rPr>
        <w:t>itous Promise</w:t>
      </w:r>
      <w:r w:rsidR="00E41420" w:rsidRPr="00A806D5">
        <w:rPr>
          <w:rFonts w:ascii="Times New Roman" w:hAnsi="Times New Roman" w:cs="Times New Roman"/>
        </w:rPr>
        <w:t xml:space="preserve"> – a </w:t>
      </w:r>
      <w:r w:rsidR="00E41420" w:rsidRPr="009F4E60">
        <w:rPr>
          <w:rFonts w:ascii="Times New Roman" w:hAnsi="Times New Roman" w:cs="Times New Roman"/>
          <w:highlight w:val="yellow"/>
        </w:rPr>
        <w:t>promise made without bargai</w:t>
      </w:r>
      <w:r w:rsidR="00E41420" w:rsidRPr="00A806D5">
        <w:rPr>
          <w:rFonts w:ascii="Times New Roman" w:hAnsi="Times New Roman" w:cs="Times New Roman"/>
        </w:rPr>
        <w:t>ning for or accepting anything in return</w:t>
      </w:r>
    </w:p>
    <w:p w14:paraId="05A449A8" w14:textId="4F2309BC" w:rsidR="00E41420" w:rsidRPr="00A806D5" w:rsidRDefault="00E41420" w:rsidP="00E41420">
      <w:pPr>
        <w:pStyle w:val="NoteLevel3"/>
        <w:rPr>
          <w:rFonts w:ascii="Times New Roman" w:hAnsi="Times New Roman" w:cs="Times New Roman"/>
        </w:rPr>
      </w:pPr>
      <w:r w:rsidRPr="00A806D5">
        <w:rPr>
          <w:rFonts w:ascii="Times New Roman" w:hAnsi="Times New Roman" w:cs="Times New Roman"/>
        </w:rPr>
        <w:t xml:space="preserve">Does </w:t>
      </w:r>
      <w:r w:rsidRPr="009F4E60">
        <w:rPr>
          <w:rFonts w:ascii="Times New Roman" w:hAnsi="Times New Roman" w:cs="Times New Roman"/>
          <w:highlight w:val="yellow"/>
        </w:rPr>
        <w:t>not become a contract and is not enforceable in law</w:t>
      </w:r>
    </w:p>
    <w:p w14:paraId="0E395614" w14:textId="1B3B30A6" w:rsidR="00E41420" w:rsidRPr="00A806D5" w:rsidRDefault="00A76F8D" w:rsidP="00A76F8D">
      <w:pPr>
        <w:pStyle w:val="NoteLevel3"/>
        <w:rPr>
          <w:rFonts w:ascii="Times New Roman" w:hAnsi="Times New Roman" w:cs="Times New Roman"/>
        </w:rPr>
      </w:pPr>
      <w:r w:rsidRPr="00A806D5">
        <w:rPr>
          <w:rFonts w:ascii="Times New Roman" w:hAnsi="Times New Roman" w:cs="Times New Roman"/>
        </w:rPr>
        <w:t>Such</w:t>
      </w:r>
      <w:r w:rsidR="009F4E60">
        <w:rPr>
          <w:rFonts w:ascii="Times New Roman" w:hAnsi="Times New Roman" w:cs="Times New Roman"/>
        </w:rPr>
        <w:t xml:space="preserve"> “contracts” </w:t>
      </w:r>
      <w:r w:rsidRPr="00A806D5">
        <w:rPr>
          <w:rFonts w:ascii="Times New Roman" w:hAnsi="Times New Roman" w:cs="Times New Roman"/>
        </w:rPr>
        <w:t>are void for lack of consideration</w:t>
      </w:r>
    </w:p>
    <w:p w14:paraId="344AC338" w14:textId="3B687B2A" w:rsidR="00A76F8D" w:rsidRPr="00A806D5" w:rsidRDefault="00A76F8D" w:rsidP="00A76F8D">
      <w:pPr>
        <w:pStyle w:val="NoteLevel3"/>
        <w:rPr>
          <w:rFonts w:ascii="Times New Roman" w:hAnsi="Times New Roman" w:cs="Times New Roman"/>
        </w:rPr>
      </w:pPr>
      <w:r w:rsidRPr="00A806D5">
        <w:rPr>
          <w:rFonts w:ascii="Times New Roman" w:hAnsi="Times New Roman" w:cs="Times New Roman"/>
        </w:rPr>
        <w:t xml:space="preserve">If the promisor does not perform, the </w:t>
      </w:r>
      <w:proofErr w:type="spellStart"/>
      <w:r w:rsidRPr="00A806D5">
        <w:rPr>
          <w:rFonts w:ascii="Times New Roman" w:hAnsi="Times New Roman" w:cs="Times New Roman"/>
        </w:rPr>
        <w:t>promisee</w:t>
      </w:r>
      <w:proofErr w:type="spellEnd"/>
      <w:r w:rsidRPr="00A806D5">
        <w:rPr>
          <w:rFonts w:ascii="Times New Roman" w:hAnsi="Times New Roman" w:cs="Times New Roman"/>
        </w:rPr>
        <w:t xml:space="preserve"> has no legal remedy</w:t>
      </w:r>
    </w:p>
    <w:p w14:paraId="4E94BECC" w14:textId="55999578" w:rsidR="00A76F8D" w:rsidRPr="00A806D5" w:rsidRDefault="00A76F8D" w:rsidP="00A76F8D">
      <w:pPr>
        <w:pStyle w:val="NoteLevel1"/>
        <w:rPr>
          <w:rFonts w:ascii="Times New Roman" w:hAnsi="Times New Roman" w:cs="Times New Roman"/>
        </w:rPr>
      </w:pPr>
      <w:r w:rsidRPr="00A806D5">
        <w:rPr>
          <w:rFonts w:ascii="Times New Roman" w:hAnsi="Times New Roman" w:cs="Times New Roman"/>
        </w:rPr>
        <w:t>Adequacy of Consideration</w:t>
      </w:r>
    </w:p>
    <w:p w14:paraId="7D30D648" w14:textId="34AFFB8E" w:rsidR="00A76F8D" w:rsidRPr="00A806D5" w:rsidRDefault="00EA0732" w:rsidP="00A76F8D">
      <w:pPr>
        <w:pStyle w:val="NoteLevel2"/>
        <w:rPr>
          <w:rFonts w:ascii="Times New Roman" w:hAnsi="Times New Roman" w:cs="Times New Roman"/>
        </w:rPr>
      </w:pPr>
      <w:r w:rsidRPr="00A806D5">
        <w:rPr>
          <w:rFonts w:ascii="Times New Roman" w:hAnsi="Times New Roman" w:cs="Times New Roman"/>
        </w:rPr>
        <w:t>Courts do not care if a party made a fair deal in consideration</w:t>
      </w:r>
    </w:p>
    <w:p w14:paraId="41CEC6DE" w14:textId="2536AA5C" w:rsidR="00EA0732" w:rsidRPr="00A806D5" w:rsidRDefault="0051155F" w:rsidP="0051155F">
      <w:pPr>
        <w:pStyle w:val="NoteLevel1"/>
        <w:rPr>
          <w:rFonts w:ascii="Times New Roman" w:hAnsi="Times New Roman" w:cs="Times New Roman"/>
        </w:rPr>
      </w:pPr>
      <w:r w:rsidRPr="00A806D5">
        <w:rPr>
          <w:rFonts w:ascii="Times New Roman" w:hAnsi="Times New Roman" w:cs="Times New Roman"/>
        </w:rPr>
        <w:t xml:space="preserve">Motive Contrasted with Consideration: Past Consideration </w:t>
      </w:r>
    </w:p>
    <w:p w14:paraId="25075438" w14:textId="03932259" w:rsidR="0051155F" w:rsidRPr="00A806D5" w:rsidRDefault="0051155F" w:rsidP="0051155F">
      <w:pPr>
        <w:pStyle w:val="NoteLevel2"/>
        <w:rPr>
          <w:rFonts w:ascii="Times New Roman" w:hAnsi="Times New Roman" w:cs="Times New Roman"/>
        </w:rPr>
      </w:pPr>
      <w:r w:rsidRPr="009F4E60">
        <w:rPr>
          <w:rFonts w:ascii="Times New Roman" w:hAnsi="Times New Roman" w:cs="Times New Roman"/>
          <w:highlight w:val="yellow"/>
        </w:rPr>
        <w:t>Consideration is the price that makes the promisor’s promise binding</w:t>
      </w:r>
      <w:r w:rsidRPr="00A806D5">
        <w:rPr>
          <w:rFonts w:ascii="Times New Roman" w:hAnsi="Times New Roman" w:cs="Times New Roman"/>
        </w:rPr>
        <w:t xml:space="preserve">. </w:t>
      </w:r>
    </w:p>
    <w:p w14:paraId="13BE38BB" w14:textId="7431EBC9" w:rsidR="0051155F" w:rsidRPr="00A806D5" w:rsidRDefault="0051155F" w:rsidP="0051155F">
      <w:pPr>
        <w:pStyle w:val="NoteLevel2"/>
        <w:rPr>
          <w:rFonts w:ascii="Times New Roman" w:hAnsi="Times New Roman" w:cs="Times New Roman"/>
        </w:rPr>
      </w:pPr>
      <w:r w:rsidRPr="009F4E60">
        <w:rPr>
          <w:rFonts w:ascii="Times New Roman" w:hAnsi="Times New Roman" w:cs="Times New Roman"/>
          <w:highlight w:val="yellow"/>
        </w:rPr>
        <w:t>Motive</w:t>
      </w:r>
      <w:r w:rsidR="009F4E60" w:rsidRPr="009F4E60">
        <w:rPr>
          <w:rFonts w:ascii="Times New Roman" w:hAnsi="Times New Roman" w:cs="Times New Roman"/>
          <w:highlight w:val="yellow"/>
        </w:rPr>
        <w:t xml:space="preserve"> cannot change</w:t>
      </w:r>
      <w:r w:rsidRPr="009F4E60">
        <w:rPr>
          <w:rFonts w:ascii="Times New Roman" w:hAnsi="Times New Roman" w:cs="Times New Roman"/>
          <w:highlight w:val="yellow"/>
        </w:rPr>
        <w:t xml:space="preserve"> a gratuitous promise into a binding contract</w:t>
      </w:r>
      <w:r w:rsidRPr="00A806D5">
        <w:rPr>
          <w:rFonts w:ascii="Times New Roman" w:hAnsi="Times New Roman" w:cs="Times New Roman"/>
        </w:rPr>
        <w:t>, nor can it reduce a binding contract into a merely voluntary obligation</w:t>
      </w:r>
    </w:p>
    <w:p w14:paraId="24A19C63" w14:textId="00F37C51" w:rsidR="0051155F" w:rsidRPr="00A806D5" w:rsidRDefault="00A0657D" w:rsidP="0051155F">
      <w:pPr>
        <w:pStyle w:val="NoteLevel2"/>
        <w:rPr>
          <w:rFonts w:ascii="Times New Roman" w:hAnsi="Times New Roman" w:cs="Times New Roman"/>
        </w:rPr>
      </w:pPr>
      <w:r w:rsidRPr="005F7F98">
        <w:rPr>
          <w:rFonts w:ascii="Times New Roman" w:hAnsi="Times New Roman" w:cs="Times New Roman"/>
          <w:b/>
        </w:rPr>
        <w:t>Past Consideration</w:t>
      </w:r>
      <w:r w:rsidRPr="00A806D5">
        <w:rPr>
          <w:rFonts w:ascii="Times New Roman" w:hAnsi="Times New Roman" w:cs="Times New Roman"/>
        </w:rPr>
        <w:t xml:space="preserve"> – a gratuitous benefit previously conferred upon a promisor</w:t>
      </w:r>
    </w:p>
    <w:p w14:paraId="5CC15C01" w14:textId="2EA00049" w:rsidR="00A0657D" w:rsidRPr="00A806D5" w:rsidRDefault="00A0657D" w:rsidP="00A0657D">
      <w:pPr>
        <w:pStyle w:val="NoteLevel3"/>
        <w:rPr>
          <w:rFonts w:ascii="Times New Roman" w:hAnsi="Times New Roman" w:cs="Times New Roman"/>
        </w:rPr>
      </w:pPr>
      <w:r w:rsidRPr="009F4E60">
        <w:rPr>
          <w:rFonts w:ascii="Times New Roman" w:hAnsi="Times New Roman" w:cs="Times New Roman"/>
          <w:highlight w:val="yellow"/>
        </w:rPr>
        <w:t>Since there is no element of bargaining, there is no consideration</w:t>
      </w:r>
    </w:p>
    <w:p w14:paraId="6AE6ADA2" w14:textId="122239C4" w:rsidR="00A0657D" w:rsidRPr="00A806D5" w:rsidRDefault="00E910CF" w:rsidP="00A0657D">
      <w:pPr>
        <w:pStyle w:val="NoteLevel1"/>
        <w:rPr>
          <w:rFonts w:ascii="Times New Roman" w:hAnsi="Times New Roman" w:cs="Times New Roman"/>
        </w:rPr>
      </w:pPr>
      <w:r w:rsidRPr="00A806D5">
        <w:rPr>
          <w:rFonts w:ascii="Times New Roman" w:hAnsi="Times New Roman" w:cs="Times New Roman"/>
        </w:rPr>
        <w:t>Equitable Estoppel</w:t>
      </w:r>
    </w:p>
    <w:p w14:paraId="05185930" w14:textId="427EF3D2" w:rsidR="00E910CF" w:rsidRPr="00A806D5" w:rsidRDefault="00E910CF" w:rsidP="00E910CF">
      <w:pPr>
        <w:pStyle w:val="NoteLevel2"/>
        <w:rPr>
          <w:rFonts w:ascii="Times New Roman" w:hAnsi="Times New Roman" w:cs="Times New Roman"/>
        </w:rPr>
      </w:pPr>
      <w:r w:rsidRPr="00A806D5">
        <w:rPr>
          <w:rFonts w:ascii="Times New Roman" w:hAnsi="Times New Roman" w:cs="Times New Roman"/>
        </w:rPr>
        <w:t>Evolution of the Principle</w:t>
      </w:r>
    </w:p>
    <w:p w14:paraId="460ED7F0" w14:textId="7C4A9BF7" w:rsidR="00E910CF" w:rsidRPr="00A806D5" w:rsidRDefault="00E910CF" w:rsidP="00E910CF">
      <w:pPr>
        <w:pStyle w:val="NoteLevel3"/>
        <w:rPr>
          <w:rFonts w:ascii="Times New Roman" w:hAnsi="Times New Roman" w:cs="Times New Roman"/>
        </w:rPr>
      </w:pPr>
      <w:r w:rsidRPr="00A806D5">
        <w:rPr>
          <w:rFonts w:ascii="Times New Roman" w:hAnsi="Times New Roman" w:cs="Times New Roman"/>
        </w:rPr>
        <w:t xml:space="preserve">If the promisor makes a gratuitous promise but later realizes that it is inconvenient to perform, even if the </w:t>
      </w:r>
      <w:proofErr w:type="spellStart"/>
      <w:r w:rsidRPr="00A806D5">
        <w:rPr>
          <w:rFonts w:ascii="Times New Roman" w:hAnsi="Times New Roman" w:cs="Times New Roman"/>
        </w:rPr>
        <w:t>promise</w:t>
      </w:r>
      <w:r w:rsidR="00033B51">
        <w:rPr>
          <w:rFonts w:ascii="Times New Roman" w:hAnsi="Times New Roman" w:cs="Times New Roman"/>
        </w:rPr>
        <w:t>e</w:t>
      </w:r>
      <w:proofErr w:type="spellEnd"/>
      <w:r w:rsidRPr="00A806D5">
        <w:rPr>
          <w:rFonts w:ascii="Times New Roman" w:hAnsi="Times New Roman" w:cs="Times New Roman"/>
        </w:rPr>
        <w:t xml:space="preserve"> has incurred expenses, the promise cannot be enforced</w:t>
      </w:r>
    </w:p>
    <w:p w14:paraId="08545CE1" w14:textId="656D9424" w:rsidR="00E910CF" w:rsidRPr="00A806D5" w:rsidRDefault="00E910CF" w:rsidP="00E910CF">
      <w:pPr>
        <w:pStyle w:val="NoteLevel2"/>
        <w:rPr>
          <w:rFonts w:ascii="Times New Roman" w:hAnsi="Times New Roman" w:cs="Times New Roman"/>
        </w:rPr>
      </w:pPr>
      <w:r w:rsidRPr="00A806D5">
        <w:rPr>
          <w:rFonts w:ascii="Times New Roman" w:hAnsi="Times New Roman" w:cs="Times New Roman"/>
        </w:rPr>
        <w:t>Estoppel Based on Facts</w:t>
      </w:r>
    </w:p>
    <w:p w14:paraId="52B784C6" w14:textId="6F70F2D9" w:rsidR="00E910CF" w:rsidRPr="00A806D5" w:rsidRDefault="00E910CF" w:rsidP="00E910CF">
      <w:pPr>
        <w:pStyle w:val="NoteLevel3"/>
        <w:rPr>
          <w:rFonts w:ascii="Times New Roman" w:hAnsi="Times New Roman" w:cs="Times New Roman"/>
        </w:rPr>
      </w:pPr>
      <w:r w:rsidRPr="00A806D5">
        <w:rPr>
          <w:rFonts w:ascii="Times New Roman" w:hAnsi="Times New Roman" w:cs="Times New Roman"/>
        </w:rPr>
        <w:t>When one person asserts as true a certain statement of fact and another relies on that to his detriment, the maker of the statement will be estopped (prevented) from denying the truth of the statement in court, even if it is untrue.</w:t>
      </w:r>
    </w:p>
    <w:p w14:paraId="5B216B10" w14:textId="2193BBEF" w:rsidR="00E910CF" w:rsidRPr="00A806D5" w:rsidRDefault="00242EE0" w:rsidP="00E910CF">
      <w:pPr>
        <w:pStyle w:val="NoteLevel3"/>
        <w:rPr>
          <w:rFonts w:ascii="Times New Roman" w:hAnsi="Times New Roman" w:cs="Times New Roman"/>
        </w:rPr>
      </w:pPr>
      <w:r w:rsidRPr="00A806D5">
        <w:rPr>
          <w:rFonts w:ascii="Times New Roman" w:hAnsi="Times New Roman" w:cs="Times New Roman"/>
        </w:rPr>
        <w:t xml:space="preserve">Estoppel applies to an assertion of existing facts </w:t>
      </w:r>
    </w:p>
    <w:p w14:paraId="105B81EB" w14:textId="0AA2079E" w:rsidR="00242EE0" w:rsidRPr="00A806D5" w:rsidRDefault="00242EE0" w:rsidP="00E910CF">
      <w:pPr>
        <w:pStyle w:val="NoteLevel3"/>
        <w:rPr>
          <w:rFonts w:ascii="Times New Roman" w:hAnsi="Times New Roman" w:cs="Times New Roman"/>
        </w:rPr>
      </w:pPr>
      <w:r w:rsidRPr="005F7F98">
        <w:rPr>
          <w:rFonts w:ascii="Times New Roman" w:hAnsi="Times New Roman" w:cs="Times New Roman"/>
          <w:b/>
        </w:rPr>
        <w:t>Promissory estoppel or equitable estoppel</w:t>
      </w:r>
      <w:r w:rsidRPr="00A806D5">
        <w:rPr>
          <w:rFonts w:ascii="Times New Roman" w:hAnsi="Times New Roman" w:cs="Times New Roman"/>
        </w:rPr>
        <w:t xml:space="preserve"> </w:t>
      </w:r>
      <w:r w:rsidR="009249A6" w:rsidRPr="00A806D5">
        <w:rPr>
          <w:rFonts w:ascii="Times New Roman" w:hAnsi="Times New Roman" w:cs="Times New Roman"/>
        </w:rPr>
        <w:t>–</w:t>
      </w:r>
      <w:r w:rsidRPr="00A806D5">
        <w:rPr>
          <w:rFonts w:ascii="Times New Roman" w:hAnsi="Times New Roman" w:cs="Times New Roman"/>
        </w:rPr>
        <w:t xml:space="preserve"> </w:t>
      </w:r>
      <w:r w:rsidR="009249A6" w:rsidRPr="00A806D5">
        <w:rPr>
          <w:rFonts w:ascii="Times New Roman" w:hAnsi="Times New Roman" w:cs="Times New Roman"/>
        </w:rPr>
        <w:t xml:space="preserve">the courts exercise of its equitable jurisdiction to </w:t>
      </w:r>
      <w:r w:rsidR="009249A6" w:rsidRPr="009F4E60">
        <w:rPr>
          <w:rFonts w:ascii="Times New Roman" w:hAnsi="Times New Roman" w:cs="Times New Roman"/>
          <w:highlight w:val="yellow"/>
        </w:rPr>
        <w:t xml:space="preserve">estop a promisor from claiming that she was not bound by her gratuitous promise, </w:t>
      </w:r>
      <w:r w:rsidR="009F4E60" w:rsidRPr="009F4E60">
        <w:rPr>
          <w:rFonts w:ascii="Times New Roman" w:hAnsi="Times New Roman" w:cs="Times New Roman"/>
          <w:highlight w:val="yellow"/>
        </w:rPr>
        <w:t>where</w:t>
      </w:r>
      <w:r w:rsidR="009249A6" w:rsidRPr="009F4E60">
        <w:rPr>
          <w:rFonts w:ascii="Times New Roman" w:hAnsi="Times New Roman" w:cs="Times New Roman"/>
          <w:highlight w:val="yellow"/>
        </w:rPr>
        <w:t xml:space="preserve"> reliance on that promise caused injury to the </w:t>
      </w:r>
      <w:proofErr w:type="spellStart"/>
      <w:r w:rsidR="009249A6" w:rsidRPr="009F4E60">
        <w:rPr>
          <w:rFonts w:ascii="Times New Roman" w:hAnsi="Times New Roman" w:cs="Times New Roman"/>
          <w:highlight w:val="yellow"/>
        </w:rPr>
        <w:t>promise</w:t>
      </w:r>
      <w:r w:rsidR="009F4E60">
        <w:rPr>
          <w:rFonts w:ascii="Times New Roman" w:hAnsi="Times New Roman" w:cs="Times New Roman"/>
        </w:rPr>
        <w:t>e</w:t>
      </w:r>
      <w:proofErr w:type="spellEnd"/>
    </w:p>
    <w:p w14:paraId="7A3D6907" w14:textId="4C3C78BA" w:rsidR="001C2591" w:rsidRPr="00A806D5" w:rsidRDefault="009249A6" w:rsidP="001C2591">
      <w:pPr>
        <w:pStyle w:val="NoteLevel4"/>
        <w:rPr>
          <w:rFonts w:ascii="Times New Roman" w:hAnsi="Times New Roman" w:cs="Times New Roman"/>
        </w:rPr>
      </w:pPr>
      <w:r w:rsidRPr="00A806D5">
        <w:rPr>
          <w:rFonts w:ascii="Times New Roman" w:hAnsi="Times New Roman" w:cs="Times New Roman"/>
        </w:rPr>
        <w:t xml:space="preserve">Limited to a defence against </w:t>
      </w:r>
      <w:r w:rsidR="001C2591" w:rsidRPr="00A806D5">
        <w:rPr>
          <w:rFonts w:ascii="Times New Roman" w:hAnsi="Times New Roman" w:cs="Times New Roman"/>
        </w:rPr>
        <w:t>a claim by the promisor where a legal relationship already exists between the parties</w:t>
      </w:r>
    </w:p>
    <w:p w14:paraId="46F0687D" w14:textId="1F06EE79" w:rsidR="001C2591" w:rsidRPr="00A806D5" w:rsidRDefault="001C2591" w:rsidP="001C2591">
      <w:pPr>
        <w:pStyle w:val="NoteLevel4"/>
        <w:rPr>
          <w:rFonts w:ascii="Times New Roman" w:hAnsi="Times New Roman" w:cs="Times New Roman"/>
        </w:rPr>
      </w:pPr>
      <w:r w:rsidRPr="00A806D5">
        <w:rPr>
          <w:rFonts w:ascii="Times New Roman" w:hAnsi="Times New Roman" w:cs="Times New Roman"/>
        </w:rPr>
        <w:t xml:space="preserve">Arises when </w:t>
      </w:r>
    </w:p>
    <w:p w14:paraId="6E6B2212" w14:textId="2CC2DE43" w:rsidR="001C2591" w:rsidRPr="00A806D5" w:rsidRDefault="001C2591" w:rsidP="001C2591">
      <w:pPr>
        <w:pStyle w:val="NoteLevel5"/>
        <w:rPr>
          <w:rFonts w:ascii="Times New Roman" w:hAnsi="Times New Roman" w:cs="Times New Roman"/>
        </w:rPr>
      </w:pPr>
      <w:r w:rsidRPr="00A806D5">
        <w:rPr>
          <w:rFonts w:ascii="Times New Roman" w:hAnsi="Times New Roman" w:cs="Times New Roman"/>
        </w:rPr>
        <w:t>Some form of legal relationship already exists between the parties</w:t>
      </w:r>
    </w:p>
    <w:p w14:paraId="65CAB65C" w14:textId="211109D6" w:rsidR="001C2591" w:rsidRPr="00A806D5" w:rsidRDefault="001C2591" w:rsidP="001C2591">
      <w:pPr>
        <w:pStyle w:val="NoteLevel5"/>
        <w:rPr>
          <w:rFonts w:ascii="Times New Roman" w:hAnsi="Times New Roman" w:cs="Times New Roman"/>
        </w:rPr>
      </w:pPr>
      <w:r w:rsidRPr="00A806D5">
        <w:rPr>
          <w:rFonts w:ascii="Times New Roman" w:hAnsi="Times New Roman" w:cs="Times New Roman"/>
        </w:rPr>
        <w:t>One of the parties promises (perhaps by implication only) to release the other from some or all of the others legal duties to him and</w:t>
      </w:r>
    </w:p>
    <w:p w14:paraId="5F001420" w14:textId="0FFEF6EE" w:rsidR="001C2591" w:rsidRPr="00A806D5" w:rsidRDefault="001C2591" w:rsidP="001C2591">
      <w:pPr>
        <w:pStyle w:val="NoteLevel5"/>
        <w:rPr>
          <w:rFonts w:ascii="Times New Roman" w:hAnsi="Times New Roman" w:cs="Times New Roman"/>
        </w:rPr>
      </w:pPr>
      <w:r w:rsidRPr="00A806D5">
        <w:rPr>
          <w:rFonts w:ascii="Times New Roman" w:hAnsi="Times New Roman" w:cs="Times New Roman"/>
        </w:rPr>
        <w:t>The other party in reliance on that promise alters his conduct in a way that would make it a real hardship if the</w:t>
      </w:r>
      <w:r w:rsidR="009F4E60">
        <w:rPr>
          <w:rFonts w:ascii="Times New Roman" w:hAnsi="Times New Roman" w:cs="Times New Roman"/>
        </w:rPr>
        <w:t xml:space="preserve"> promisor could renege on his p</w:t>
      </w:r>
      <w:r w:rsidRPr="00A806D5">
        <w:rPr>
          <w:rFonts w:ascii="Times New Roman" w:hAnsi="Times New Roman" w:cs="Times New Roman"/>
        </w:rPr>
        <w:t>romise</w:t>
      </w:r>
    </w:p>
    <w:p w14:paraId="3D52DC06" w14:textId="420FEE64" w:rsidR="001C2591" w:rsidRPr="00A806D5" w:rsidRDefault="001C2591" w:rsidP="001C2591">
      <w:pPr>
        <w:pStyle w:val="NoteLevel2"/>
        <w:rPr>
          <w:rFonts w:ascii="Times New Roman" w:hAnsi="Times New Roman" w:cs="Times New Roman"/>
        </w:rPr>
      </w:pPr>
      <w:r w:rsidRPr="00A806D5">
        <w:rPr>
          <w:rFonts w:ascii="Times New Roman" w:hAnsi="Times New Roman" w:cs="Times New Roman"/>
        </w:rPr>
        <w:t>Injurious Reliance</w:t>
      </w:r>
    </w:p>
    <w:p w14:paraId="6F8E52EB" w14:textId="2B6AFC98" w:rsidR="001C2591" w:rsidRPr="00A806D5" w:rsidRDefault="001C2591" w:rsidP="001C2591">
      <w:pPr>
        <w:pStyle w:val="NoteLevel3"/>
        <w:rPr>
          <w:rFonts w:ascii="Times New Roman" w:hAnsi="Times New Roman" w:cs="Times New Roman"/>
        </w:rPr>
      </w:pPr>
      <w:r w:rsidRPr="00A806D5">
        <w:rPr>
          <w:rFonts w:ascii="Times New Roman" w:hAnsi="Times New Roman" w:cs="Times New Roman"/>
        </w:rPr>
        <w:t xml:space="preserve">Loss or harm suffered by a </w:t>
      </w:r>
      <w:proofErr w:type="spellStart"/>
      <w:r w:rsidRPr="00A806D5">
        <w:rPr>
          <w:rFonts w:ascii="Times New Roman" w:hAnsi="Times New Roman" w:cs="Times New Roman"/>
          <w:b/>
        </w:rPr>
        <w:t>promisee</w:t>
      </w:r>
      <w:proofErr w:type="spellEnd"/>
      <w:r w:rsidRPr="00A806D5">
        <w:rPr>
          <w:rFonts w:ascii="Times New Roman" w:hAnsi="Times New Roman" w:cs="Times New Roman"/>
          <w:b/>
        </w:rPr>
        <w:t xml:space="preserve"> </w:t>
      </w:r>
      <w:r w:rsidRPr="00A806D5">
        <w:rPr>
          <w:rFonts w:ascii="Times New Roman" w:hAnsi="Times New Roman" w:cs="Times New Roman"/>
        </w:rPr>
        <w:t>who, to his detriment, relied reasonably on a gratuitous promise</w:t>
      </w:r>
    </w:p>
    <w:p w14:paraId="317C4C52" w14:textId="7455F804" w:rsidR="0068568A" w:rsidRPr="00A806D5" w:rsidRDefault="0068568A" w:rsidP="001C2591">
      <w:pPr>
        <w:pStyle w:val="NoteLevel3"/>
        <w:rPr>
          <w:rFonts w:ascii="Times New Roman" w:hAnsi="Times New Roman" w:cs="Times New Roman"/>
        </w:rPr>
      </w:pPr>
      <w:r w:rsidRPr="00A806D5">
        <w:rPr>
          <w:rFonts w:ascii="Times New Roman" w:hAnsi="Times New Roman" w:cs="Times New Roman"/>
        </w:rPr>
        <w:t>Since the promisor by his conduct induced the injured party to rely on his promise, the promisor must honor his promise to prevent an injustice</w:t>
      </w:r>
    </w:p>
    <w:p w14:paraId="625C7351" w14:textId="77777777" w:rsidR="0068568A" w:rsidRPr="00A806D5" w:rsidRDefault="0068568A" w:rsidP="0068568A">
      <w:pPr>
        <w:pStyle w:val="NoteLevel1"/>
        <w:rPr>
          <w:rFonts w:ascii="Times New Roman" w:hAnsi="Times New Roman" w:cs="Times New Roman"/>
          <w:b/>
        </w:rPr>
      </w:pPr>
      <w:r w:rsidRPr="00A806D5">
        <w:rPr>
          <w:rFonts w:ascii="Times New Roman" w:hAnsi="Times New Roman" w:cs="Times New Roman"/>
          <w:b/>
        </w:rPr>
        <w:t xml:space="preserve">Injurious </w:t>
      </w:r>
      <w:proofErr w:type="gramStart"/>
      <w:r w:rsidRPr="00A806D5">
        <w:rPr>
          <w:rFonts w:ascii="Times New Roman" w:hAnsi="Times New Roman" w:cs="Times New Roman"/>
          <w:b/>
        </w:rPr>
        <w:t>Reliance(</w:t>
      </w:r>
      <w:proofErr w:type="gramEnd"/>
      <w:r w:rsidRPr="00A806D5">
        <w:rPr>
          <w:rFonts w:ascii="Times New Roman" w:hAnsi="Times New Roman" w:cs="Times New Roman"/>
          <w:b/>
        </w:rPr>
        <w:t xml:space="preserve">USA) – </w:t>
      </w:r>
      <w:proofErr w:type="spellStart"/>
      <w:r w:rsidRPr="00A806D5">
        <w:rPr>
          <w:rFonts w:ascii="Times New Roman" w:hAnsi="Times New Roman" w:cs="Times New Roman"/>
          <w:b/>
        </w:rPr>
        <w:t>Promisee</w:t>
      </w:r>
      <w:proofErr w:type="spellEnd"/>
      <w:r w:rsidRPr="00A806D5">
        <w:rPr>
          <w:rFonts w:ascii="Times New Roman" w:hAnsi="Times New Roman" w:cs="Times New Roman"/>
          <w:b/>
        </w:rPr>
        <w:t xml:space="preserve"> </w:t>
      </w:r>
    </w:p>
    <w:p w14:paraId="2118B5C7" w14:textId="0C1E522C" w:rsidR="0068568A" w:rsidRPr="00A806D5" w:rsidRDefault="0068568A" w:rsidP="0068568A">
      <w:pPr>
        <w:pStyle w:val="NoteLevel1"/>
        <w:rPr>
          <w:rFonts w:ascii="Times New Roman" w:hAnsi="Times New Roman" w:cs="Times New Roman"/>
          <w:b/>
        </w:rPr>
      </w:pPr>
      <w:r w:rsidRPr="00A806D5">
        <w:rPr>
          <w:rFonts w:ascii="Times New Roman" w:hAnsi="Times New Roman" w:cs="Times New Roman"/>
          <w:b/>
        </w:rPr>
        <w:t xml:space="preserve">Equitable Estoppel (English </w:t>
      </w:r>
      <w:r w:rsidR="004F3527" w:rsidRPr="00A806D5">
        <w:rPr>
          <w:rFonts w:ascii="Times New Roman" w:hAnsi="Times New Roman" w:cs="Times New Roman"/>
          <w:b/>
        </w:rPr>
        <w:t>–</w:t>
      </w:r>
      <w:r w:rsidRPr="00A806D5">
        <w:rPr>
          <w:rFonts w:ascii="Times New Roman" w:hAnsi="Times New Roman" w:cs="Times New Roman"/>
          <w:b/>
        </w:rPr>
        <w:t xml:space="preserve"> Promisor</w:t>
      </w:r>
      <w:r w:rsidR="00537CEC">
        <w:rPr>
          <w:rFonts w:ascii="Times New Roman" w:hAnsi="Times New Roman" w:cs="Times New Roman"/>
          <w:b/>
        </w:rPr>
        <w:t>)</w:t>
      </w:r>
    </w:p>
    <w:p w14:paraId="505F66F3" w14:textId="0CAAFB47" w:rsidR="004F3527" w:rsidRPr="00A806D5" w:rsidRDefault="004F3527" w:rsidP="0068568A">
      <w:pPr>
        <w:pStyle w:val="NoteLevel1"/>
        <w:rPr>
          <w:rFonts w:ascii="Times New Roman" w:hAnsi="Times New Roman" w:cs="Times New Roman"/>
          <w:b/>
        </w:rPr>
      </w:pPr>
      <w:r w:rsidRPr="00A806D5">
        <w:rPr>
          <w:rFonts w:ascii="Times New Roman" w:hAnsi="Times New Roman" w:cs="Times New Roman"/>
        </w:rPr>
        <w:t>The Effect of a Request for Goods or Services</w:t>
      </w:r>
    </w:p>
    <w:p w14:paraId="33E3A109" w14:textId="311A8507" w:rsidR="005F7F98" w:rsidRPr="005F7F98" w:rsidRDefault="00765E5C" w:rsidP="005F7F98">
      <w:pPr>
        <w:pStyle w:val="NoteLevel2"/>
        <w:rPr>
          <w:rFonts w:ascii="Times New Roman" w:hAnsi="Times New Roman" w:cs="Times New Roman"/>
          <w:b/>
        </w:rPr>
      </w:pPr>
      <w:r w:rsidRPr="005F7F98">
        <w:rPr>
          <w:rFonts w:ascii="Times New Roman" w:hAnsi="Times New Roman" w:cs="Times New Roman"/>
          <w:b/>
          <w:highlight w:val="yellow"/>
        </w:rPr>
        <w:t xml:space="preserve">Quantum </w:t>
      </w:r>
      <w:proofErr w:type="spellStart"/>
      <w:r w:rsidRPr="005F7F98">
        <w:rPr>
          <w:rFonts w:ascii="Times New Roman" w:hAnsi="Times New Roman" w:cs="Times New Roman"/>
          <w:b/>
          <w:highlight w:val="yellow"/>
        </w:rPr>
        <w:t>Meruit</w:t>
      </w:r>
      <w:proofErr w:type="spellEnd"/>
      <w:r w:rsidRPr="009F4E60">
        <w:rPr>
          <w:rFonts w:ascii="Times New Roman" w:hAnsi="Times New Roman" w:cs="Times New Roman"/>
          <w:highlight w:val="yellow"/>
        </w:rPr>
        <w:t xml:space="preserve"> – the amount a person merits to be paid for goods or services provided to the person requesting them</w:t>
      </w:r>
    </w:p>
    <w:p w14:paraId="553B025A" w14:textId="7D5A2AAD" w:rsidR="0039157F" w:rsidRPr="00A806D5" w:rsidRDefault="0039157F" w:rsidP="0039157F">
      <w:pPr>
        <w:pStyle w:val="NoteLevel1"/>
        <w:rPr>
          <w:rFonts w:ascii="Times New Roman" w:hAnsi="Times New Roman" w:cs="Times New Roman"/>
          <w:b/>
        </w:rPr>
      </w:pPr>
      <w:r w:rsidRPr="00A806D5">
        <w:rPr>
          <w:rFonts w:ascii="Times New Roman" w:hAnsi="Times New Roman" w:cs="Times New Roman"/>
        </w:rPr>
        <w:t>The Use of a Seal</w:t>
      </w:r>
    </w:p>
    <w:p w14:paraId="4FC61681" w14:textId="4ABEEC94" w:rsidR="0039157F" w:rsidRPr="00A806D5" w:rsidRDefault="0039157F" w:rsidP="0039157F">
      <w:pPr>
        <w:pStyle w:val="NoteLevel2"/>
        <w:rPr>
          <w:rFonts w:ascii="Times New Roman" w:hAnsi="Times New Roman" w:cs="Times New Roman"/>
          <w:b/>
        </w:rPr>
      </w:pPr>
      <w:r w:rsidRPr="005F7F98">
        <w:rPr>
          <w:rFonts w:ascii="Times New Roman" w:hAnsi="Times New Roman" w:cs="Times New Roman"/>
          <w:b/>
        </w:rPr>
        <w:t>Covenant</w:t>
      </w:r>
      <w:r w:rsidRPr="00A806D5">
        <w:rPr>
          <w:rFonts w:ascii="Times New Roman" w:hAnsi="Times New Roman" w:cs="Times New Roman"/>
        </w:rPr>
        <w:t xml:space="preserve"> – a serious promise</w:t>
      </w:r>
    </w:p>
    <w:p w14:paraId="01E06A29" w14:textId="7B08CD5F" w:rsidR="008662E7" w:rsidRPr="00A806D5" w:rsidRDefault="008662E7" w:rsidP="0039157F">
      <w:pPr>
        <w:pStyle w:val="NoteLevel2"/>
        <w:rPr>
          <w:rFonts w:ascii="Times New Roman" w:hAnsi="Times New Roman" w:cs="Times New Roman"/>
          <w:b/>
        </w:rPr>
      </w:pPr>
      <w:proofErr w:type="spellStart"/>
      <w:r w:rsidRPr="005F7F98">
        <w:rPr>
          <w:rFonts w:ascii="Times New Roman" w:hAnsi="Times New Roman" w:cs="Times New Roman"/>
          <w:b/>
        </w:rPr>
        <w:t>Covenantor</w:t>
      </w:r>
      <w:proofErr w:type="spellEnd"/>
      <w:r w:rsidRPr="005F7F98">
        <w:rPr>
          <w:rFonts w:ascii="Times New Roman" w:hAnsi="Times New Roman" w:cs="Times New Roman"/>
          <w:b/>
        </w:rPr>
        <w:t xml:space="preserve"> </w:t>
      </w:r>
      <w:r w:rsidRPr="00A806D5">
        <w:rPr>
          <w:rFonts w:ascii="Times New Roman" w:hAnsi="Times New Roman" w:cs="Times New Roman"/>
        </w:rPr>
        <w:t>– one who makes a covenant</w:t>
      </w:r>
    </w:p>
    <w:p w14:paraId="552156B9" w14:textId="07EBCEE8" w:rsidR="008662E7" w:rsidRPr="00A806D5" w:rsidRDefault="008662E7" w:rsidP="0039157F">
      <w:pPr>
        <w:pStyle w:val="NoteLevel2"/>
        <w:rPr>
          <w:rFonts w:ascii="Times New Roman" w:hAnsi="Times New Roman" w:cs="Times New Roman"/>
          <w:b/>
        </w:rPr>
      </w:pPr>
      <w:r w:rsidRPr="005F7F98">
        <w:rPr>
          <w:rFonts w:ascii="Times New Roman" w:hAnsi="Times New Roman" w:cs="Times New Roman"/>
          <w:b/>
        </w:rPr>
        <w:t>Document Under Seal</w:t>
      </w:r>
      <w:r w:rsidRPr="00A806D5">
        <w:rPr>
          <w:rFonts w:ascii="Times New Roman" w:hAnsi="Times New Roman" w:cs="Times New Roman"/>
        </w:rPr>
        <w:t xml:space="preserve"> – a covenant recorded in a document containing a wax seal, showing that the </w:t>
      </w:r>
      <w:proofErr w:type="spellStart"/>
      <w:r w:rsidRPr="00A806D5">
        <w:rPr>
          <w:rFonts w:ascii="Times New Roman" w:hAnsi="Times New Roman" w:cs="Times New Roman"/>
        </w:rPr>
        <w:t>covenantor</w:t>
      </w:r>
      <w:proofErr w:type="spellEnd"/>
      <w:r w:rsidRPr="00A806D5">
        <w:rPr>
          <w:rFonts w:ascii="Times New Roman" w:hAnsi="Times New Roman" w:cs="Times New Roman"/>
        </w:rPr>
        <w:t xml:space="preserve"> adopted the document as his act and deed</w:t>
      </w:r>
    </w:p>
    <w:p w14:paraId="0F9FFE4F" w14:textId="7C584940" w:rsidR="008662E7" w:rsidRPr="00A806D5" w:rsidRDefault="008662E7" w:rsidP="0039157F">
      <w:pPr>
        <w:pStyle w:val="NoteLevel2"/>
        <w:rPr>
          <w:rFonts w:ascii="Times New Roman" w:hAnsi="Times New Roman" w:cs="Times New Roman"/>
          <w:b/>
        </w:rPr>
      </w:pPr>
      <w:r w:rsidRPr="005F7F98">
        <w:rPr>
          <w:rFonts w:ascii="Times New Roman" w:hAnsi="Times New Roman" w:cs="Times New Roman"/>
          <w:b/>
        </w:rPr>
        <w:t xml:space="preserve">Deed </w:t>
      </w:r>
      <w:r w:rsidRPr="00A806D5">
        <w:rPr>
          <w:rFonts w:ascii="Times New Roman" w:hAnsi="Times New Roman" w:cs="Times New Roman"/>
        </w:rPr>
        <w:t>– a document under seal</w:t>
      </w:r>
    </w:p>
    <w:p w14:paraId="5C0D1129" w14:textId="3E76009A" w:rsidR="008662E7" w:rsidRPr="00A806D5" w:rsidRDefault="008662E7" w:rsidP="0039157F">
      <w:pPr>
        <w:pStyle w:val="NoteLevel2"/>
        <w:rPr>
          <w:rFonts w:ascii="Times New Roman" w:hAnsi="Times New Roman" w:cs="Times New Roman"/>
          <w:b/>
        </w:rPr>
      </w:pPr>
      <w:r w:rsidRPr="00A806D5">
        <w:rPr>
          <w:rFonts w:ascii="Times New Roman" w:hAnsi="Times New Roman" w:cs="Times New Roman"/>
        </w:rPr>
        <w:t xml:space="preserve">A seal must be affixed on the document at the time the party signs it </w:t>
      </w:r>
    </w:p>
    <w:p w14:paraId="3EF7AB5E" w14:textId="748AAF82" w:rsidR="008662E7" w:rsidRPr="00A806D5" w:rsidRDefault="008662E7" w:rsidP="0039157F">
      <w:pPr>
        <w:pStyle w:val="NoteLevel2"/>
        <w:rPr>
          <w:rFonts w:ascii="Times New Roman" w:hAnsi="Times New Roman" w:cs="Times New Roman"/>
          <w:b/>
        </w:rPr>
      </w:pPr>
      <w:r w:rsidRPr="00537CEC">
        <w:rPr>
          <w:rFonts w:ascii="Times New Roman" w:hAnsi="Times New Roman" w:cs="Times New Roman"/>
          <w:highlight w:val="yellow"/>
        </w:rPr>
        <w:t>Do not need consideration when using a seal of the promisor</w:t>
      </w:r>
    </w:p>
    <w:p w14:paraId="5001EA69" w14:textId="196F82EF" w:rsidR="008662E7" w:rsidRPr="00A806D5" w:rsidRDefault="007B3C3C" w:rsidP="0039157F">
      <w:pPr>
        <w:pStyle w:val="NoteLevel2"/>
        <w:rPr>
          <w:rFonts w:ascii="Times New Roman" w:hAnsi="Times New Roman" w:cs="Times New Roman"/>
          <w:b/>
        </w:rPr>
      </w:pPr>
      <w:r w:rsidRPr="00537CEC">
        <w:rPr>
          <w:rFonts w:ascii="Times New Roman" w:hAnsi="Times New Roman" w:cs="Times New Roman"/>
          <w:highlight w:val="yellow"/>
        </w:rPr>
        <w:t>Any offer made under seal becomes irrevocable</w:t>
      </w:r>
    </w:p>
    <w:p w14:paraId="3E0CFF2D" w14:textId="77777777" w:rsidR="00863C5E" w:rsidRPr="00537CEC" w:rsidRDefault="00863C5E" w:rsidP="00537CEC">
      <w:pPr>
        <w:pStyle w:val="NoteLevel1"/>
        <w:numPr>
          <w:ilvl w:val="0"/>
          <w:numId w:val="0"/>
        </w:numPr>
        <w:ind w:left="360" w:hanging="360"/>
        <w:rPr>
          <w:rFonts w:ascii="Times New Roman" w:hAnsi="Times New Roman" w:cs="Times New Roman"/>
          <w:b/>
        </w:rPr>
        <w:sectPr w:rsidR="00863C5E" w:rsidRPr="00537CEC" w:rsidSect="00BD216D">
          <w:headerReference w:type="first" r:id="rId10"/>
          <w:pgSz w:w="12240" w:h="15840"/>
          <w:pgMar w:top="425" w:right="1797" w:bottom="425" w:left="1797" w:header="709" w:footer="709" w:gutter="0"/>
          <w:cols w:space="708"/>
          <w:titlePg/>
          <w:docGrid w:type="lines" w:linePitch="360"/>
        </w:sectPr>
      </w:pPr>
    </w:p>
    <w:p w14:paraId="62506B3F" w14:textId="77777777" w:rsidR="007B3C3C" w:rsidRPr="00A806D5" w:rsidRDefault="007B3C3C" w:rsidP="006455C1">
      <w:pPr>
        <w:pStyle w:val="NoteLevel1"/>
        <w:rPr>
          <w:rFonts w:ascii="Times New Roman" w:hAnsi="Times New Roman" w:cs="Times New Roman"/>
        </w:rPr>
      </w:pPr>
      <w:r w:rsidRPr="00A806D5">
        <w:rPr>
          <w:rFonts w:ascii="Times New Roman" w:hAnsi="Times New Roman" w:cs="Times New Roman"/>
        </w:rPr>
        <w:t>Reading A</w:t>
      </w:r>
    </w:p>
    <w:p w14:paraId="620A257E" w14:textId="77777777" w:rsidR="007B3C3C" w:rsidRPr="00A806D5" w:rsidRDefault="007B3C3C" w:rsidP="007B3C3C">
      <w:pPr>
        <w:pStyle w:val="NoteLevel1"/>
        <w:rPr>
          <w:rFonts w:ascii="Times New Roman" w:hAnsi="Times New Roman" w:cs="Times New Roman"/>
        </w:rPr>
      </w:pPr>
      <w:r w:rsidRPr="00A806D5">
        <w:rPr>
          <w:rFonts w:ascii="Times New Roman" w:hAnsi="Times New Roman" w:cs="Times New Roman"/>
        </w:rPr>
        <w:t>The Interpretation of Express Terms</w:t>
      </w:r>
    </w:p>
    <w:p w14:paraId="631971B5" w14:textId="46672787" w:rsidR="004F604E" w:rsidRPr="00A806D5" w:rsidRDefault="004F604E" w:rsidP="007B3C3C">
      <w:pPr>
        <w:pStyle w:val="NoteLevel2"/>
        <w:rPr>
          <w:rFonts w:ascii="Times New Roman" w:hAnsi="Times New Roman" w:cs="Times New Roman"/>
        </w:rPr>
      </w:pPr>
      <w:r w:rsidRPr="00A806D5">
        <w:rPr>
          <w:rFonts w:ascii="Times New Roman" w:hAnsi="Times New Roman" w:cs="Times New Roman"/>
        </w:rPr>
        <w:t>Two Approaches to Interpretation of words</w:t>
      </w:r>
    </w:p>
    <w:p w14:paraId="1C1A5725" w14:textId="77777777" w:rsidR="004F604E" w:rsidRPr="00A806D5" w:rsidRDefault="004F604E" w:rsidP="004F604E">
      <w:pPr>
        <w:pStyle w:val="NoteLevel3"/>
        <w:rPr>
          <w:rFonts w:ascii="Times New Roman" w:hAnsi="Times New Roman" w:cs="Times New Roman"/>
        </w:rPr>
      </w:pPr>
      <w:r w:rsidRPr="005F7F98">
        <w:rPr>
          <w:rFonts w:ascii="Times New Roman" w:hAnsi="Times New Roman" w:cs="Times New Roman"/>
          <w:b/>
        </w:rPr>
        <w:t>Strict or Plain-Meaning approach</w:t>
      </w:r>
      <w:r w:rsidRPr="00A806D5">
        <w:rPr>
          <w:rFonts w:ascii="Times New Roman" w:hAnsi="Times New Roman" w:cs="Times New Roman"/>
        </w:rPr>
        <w:t xml:space="preserve"> – an approach that restricts </w:t>
      </w:r>
      <w:r w:rsidRPr="00112CFA">
        <w:rPr>
          <w:rFonts w:ascii="Times New Roman" w:hAnsi="Times New Roman" w:cs="Times New Roman"/>
          <w:highlight w:val="yellow"/>
        </w:rPr>
        <w:t>interpretation to the ordinary or dictionary meaning of the word</w:t>
      </w:r>
    </w:p>
    <w:p w14:paraId="18A16801" w14:textId="7FDB2216" w:rsidR="004F604E" w:rsidRPr="00A806D5" w:rsidRDefault="004F604E" w:rsidP="004F604E">
      <w:pPr>
        <w:pStyle w:val="NoteLevel4"/>
        <w:rPr>
          <w:rFonts w:ascii="Times New Roman" w:hAnsi="Times New Roman" w:cs="Times New Roman"/>
        </w:rPr>
      </w:pPr>
      <w:r w:rsidRPr="00A806D5">
        <w:rPr>
          <w:rFonts w:ascii="Times New Roman" w:hAnsi="Times New Roman" w:cs="Times New Roman"/>
        </w:rPr>
        <w:t>However, there are different definitions to words and different meanings in different situations</w:t>
      </w:r>
    </w:p>
    <w:p w14:paraId="14B7A260" w14:textId="77777777" w:rsidR="004F604E" w:rsidRPr="00A806D5" w:rsidRDefault="004F604E" w:rsidP="004F604E">
      <w:pPr>
        <w:pStyle w:val="NoteLevel3"/>
        <w:rPr>
          <w:rFonts w:ascii="Times New Roman" w:hAnsi="Times New Roman" w:cs="Times New Roman"/>
        </w:rPr>
      </w:pPr>
      <w:r w:rsidRPr="005F7F98">
        <w:rPr>
          <w:rFonts w:ascii="Times New Roman" w:hAnsi="Times New Roman" w:cs="Times New Roman"/>
          <w:b/>
        </w:rPr>
        <w:t>Liberal Approach</w:t>
      </w:r>
      <w:r w:rsidRPr="00A806D5">
        <w:rPr>
          <w:rFonts w:ascii="Times New Roman" w:hAnsi="Times New Roman" w:cs="Times New Roman"/>
        </w:rPr>
        <w:t xml:space="preserve"> – an approach that </w:t>
      </w:r>
      <w:r w:rsidRPr="00112CFA">
        <w:rPr>
          <w:rFonts w:ascii="Times New Roman" w:hAnsi="Times New Roman" w:cs="Times New Roman"/>
          <w:highlight w:val="yellow"/>
        </w:rPr>
        <w:t>looks to the intent of the parties and surrounding circumstances</w:t>
      </w:r>
      <w:r w:rsidRPr="00A806D5">
        <w:rPr>
          <w:rFonts w:ascii="Times New Roman" w:hAnsi="Times New Roman" w:cs="Times New Roman"/>
        </w:rPr>
        <w:t>, and tends to minimize, but does not ignore, the importance of words actually used</w:t>
      </w:r>
    </w:p>
    <w:p w14:paraId="45350FCF" w14:textId="77777777" w:rsidR="004F604E" w:rsidRPr="00A806D5" w:rsidRDefault="004F604E" w:rsidP="004F604E">
      <w:pPr>
        <w:pStyle w:val="NoteLevel4"/>
        <w:rPr>
          <w:rFonts w:ascii="Times New Roman" w:hAnsi="Times New Roman" w:cs="Times New Roman"/>
        </w:rPr>
      </w:pPr>
      <w:r w:rsidRPr="00A806D5">
        <w:rPr>
          <w:rFonts w:ascii="Times New Roman" w:hAnsi="Times New Roman" w:cs="Times New Roman"/>
        </w:rPr>
        <w:t>Stresses circumstances surrounding the contract, the negotiations, knowledge of the parties, and other relevant facts</w:t>
      </w:r>
    </w:p>
    <w:p w14:paraId="610FD168" w14:textId="77777777" w:rsidR="00134AC4" w:rsidRPr="00A806D5" w:rsidRDefault="00134AC4" w:rsidP="004F604E">
      <w:pPr>
        <w:pStyle w:val="NoteLevel4"/>
        <w:rPr>
          <w:rFonts w:ascii="Times New Roman" w:hAnsi="Times New Roman" w:cs="Times New Roman"/>
        </w:rPr>
      </w:pPr>
      <w:r w:rsidRPr="00A806D5">
        <w:rPr>
          <w:rFonts w:ascii="Times New Roman" w:hAnsi="Times New Roman" w:cs="Times New Roman"/>
        </w:rPr>
        <w:t>May lead to many unsatisfactory results by inviting endless speculation about what the parties intended to express but never did</w:t>
      </w:r>
    </w:p>
    <w:p w14:paraId="1E5E21EF" w14:textId="77777777" w:rsidR="00A15784" w:rsidRPr="00A806D5" w:rsidRDefault="00A15784" w:rsidP="00A15784">
      <w:pPr>
        <w:pStyle w:val="NoteLevel2"/>
        <w:rPr>
          <w:rFonts w:ascii="Times New Roman" w:hAnsi="Times New Roman" w:cs="Times New Roman"/>
        </w:rPr>
      </w:pPr>
      <w:r w:rsidRPr="00A806D5">
        <w:rPr>
          <w:rFonts w:ascii="Times New Roman" w:hAnsi="Times New Roman" w:cs="Times New Roman"/>
        </w:rPr>
        <w:t xml:space="preserve">Courts will decide to </w:t>
      </w:r>
      <w:r w:rsidRPr="00D35110">
        <w:rPr>
          <w:rFonts w:ascii="Times New Roman" w:hAnsi="Times New Roman" w:cs="Times New Roman"/>
          <w:highlight w:val="yellow"/>
        </w:rPr>
        <w:t>emphasize one approach over the other rather than choosing between them</w:t>
      </w:r>
    </w:p>
    <w:p w14:paraId="71F0C8A5" w14:textId="77777777" w:rsidR="00A15784" w:rsidRPr="00A806D5" w:rsidRDefault="00A15784" w:rsidP="00A15784">
      <w:pPr>
        <w:pStyle w:val="NoteLevel3"/>
        <w:rPr>
          <w:rFonts w:ascii="Times New Roman" w:hAnsi="Times New Roman" w:cs="Times New Roman"/>
        </w:rPr>
      </w:pPr>
      <w:r w:rsidRPr="00A806D5">
        <w:rPr>
          <w:rFonts w:ascii="Times New Roman" w:hAnsi="Times New Roman" w:cs="Times New Roman"/>
        </w:rPr>
        <w:t>Depending on the circumstances, the courts must decide how far it should look beyond the words used to explain their meaning</w:t>
      </w:r>
    </w:p>
    <w:p w14:paraId="7F88C041" w14:textId="77777777" w:rsidR="00A15784" w:rsidRPr="00A806D5" w:rsidRDefault="00A15784" w:rsidP="00A15784">
      <w:pPr>
        <w:pStyle w:val="NoteLevel2"/>
        <w:rPr>
          <w:rFonts w:ascii="Times New Roman" w:hAnsi="Times New Roman" w:cs="Times New Roman"/>
        </w:rPr>
      </w:pPr>
      <w:r w:rsidRPr="00A806D5">
        <w:rPr>
          <w:rFonts w:ascii="Times New Roman" w:hAnsi="Times New Roman" w:cs="Times New Roman"/>
        </w:rPr>
        <w:t>Special Types of Contracts</w:t>
      </w:r>
    </w:p>
    <w:p w14:paraId="0024E31E" w14:textId="77777777" w:rsidR="00A15784" w:rsidRPr="00A806D5" w:rsidRDefault="00A15784" w:rsidP="00A15784">
      <w:pPr>
        <w:pStyle w:val="NoteLevel3"/>
        <w:rPr>
          <w:rFonts w:ascii="Times New Roman" w:hAnsi="Times New Roman" w:cs="Times New Roman"/>
        </w:rPr>
      </w:pPr>
      <w:r w:rsidRPr="005F7F98">
        <w:rPr>
          <w:rFonts w:ascii="Times New Roman" w:hAnsi="Times New Roman" w:cs="Times New Roman"/>
          <w:b/>
        </w:rPr>
        <w:t xml:space="preserve">Contra </w:t>
      </w:r>
      <w:proofErr w:type="spellStart"/>
      <w:r w:rsidRPr="005F7F98">
        <w:rPr>
          <w:rFonts w:ascii="Times New Roman" w:hAnsi="Times New Roman" w:cs="Times New Roman"/>
          <w:b/>
        </w:rPr>
        <w:t>Proferentem</w:t>
      </w:r>
      <w:proofErr w:type="spellEnd"/>
      <w:r w:rsidRPr="00A806D5">
        <w:rPr>
          <w:rFonts w:ascii="Times New Roman" w:hAnsi="Times New Roman" w:cs="Times New Roman"/>
        </w:rPr>
        <w:t xml:space="preserve"> – a rule of contract interpretation that </w:t>
      </w:r>
      <w:r w:rsidRPr="00D35110">
        <w:rPr>
          <w:rFonts w:ascii="Times New Roman" w:hAnsi="Times New Roman" w:cs="Times New Roman"/>
          <w:highlight w:val="yellow"/>
        </w:rPr>
        <w:t>prefers the interpretation of a clause that is least favourable to the party that drafted the clause</w:t>
      </w:r>
    </w:p>
    <w:p w14:paraId="784268BD" w14:textId="77777777" w:rsidR="00A15784" w:rsidRPr="00A806D5" w:rsidRDefault="00A15784" w:rsidP="00A15784">
      <w:pPr>
        <w:pStyle w:val="NoteLevel3"/>
        <w:rPr>
          <w:rFonts w:ascii="Times New Roman" w:hAnsi="Times New Roman" w:cs="Times New Roman"/>
        </w:rPr>
      </w:pPr>
      <w:r w:rsidRPr="005F7F98">
        <w:rPr>
          <w:rFonts w:ascii="Times New Roman" w:hAnsi="Times New Roman" w:cs="Times New Roman"/>
          <w:b/>
        </w:rPr>
        <w:t>Exemption Clauses</w:t>
      </w:r>
      <w:r w:rsidRPr="00A806D5">
        <w:rPr>
          <w:rFonts w:ascii="Times New Roman" w:hAnsi="Times New Roman" w:cs="Times New Roman"/>
        </w:rPr>
        <w:t xml:space="preserve"> – </w:t>
      </w:r>
      <w:r w:rsidRPr="00D35110">
        <w:rPr>
          <w:rFonts w:ascii="Times New Roman" w:hAnsi="Times New Roman" w:cs="Times New Roman"/>
          <w:highlight w:val="yellow"/>
        </w:rPr>
        <w:t>a clause in a contract that exempts a party from liability</w:t>
      </w:r>
    </w:p>
    <w:p w14:paraId="3B55E4D2" w14:textId="77777777" w:rsidR="00A15784" w:rsidRPr="00A806D5" w:rsidRDefault="00A15784" w:rsidP="00A15784">
      <w:pPr>
        <w:pStyle w:val="NoteLevel3"/>
        <w:rPr>
          <w:rFonts w:ascii="Times New Roman" w:hAnsi="Times New Roman" w:cs="Times New Roman"/>
        </w:rPr>
      </w:pPr>
      <w:r w:rsidRPr="00A806D5">
        <w:rPr>
          <w:rFonts w:ascii="Times New Roman" w:hAnsi="Times New Roman" w:cs="Times New Roman"/>
        </w:rPr>
        <w:t xml:space="preserve">Interpretation of insurance contracts must </w:t>
      </w:r>
    </w:p>
    <w:p w14:paraId="28E4854B" w14:textId="77777777" w:rsidR="00A15784" w:rsidRPr="00A806D5" w:rsidRDefault="00A15784" w:rsidP="00A15784">
      <w:pPr>
        <w:pStyle w:val="NoteLevel4"/>
        <w:rPr>
          <w:rFonts w:ascii="Times New Roman" w:hAnsi="Times New Roman" w:cs="Times New Roman"/>
        </w:rPr>
      </w:pPr>
      <w:r w:rsidRPr="00A806D5">
        <w:rPr>
          <w:rFonts w:ascii="Times New Roman" w:hAnsi="Times New Roman" w:cs="Times New Roman"/>
        </w:rPr>
        <w:t xml:space="preserve">Follow the contra </w:t>
      </w:r>
      <w:proofErr w:type="spellStart"/>
      <w:r w:rsidRPr="00A806D5">
        <w:rPr>
          <w:rFonts w:ascii="Times New Roman" w:hAnsi="Times New Roman" w:cs="Times New Roman"/>
        </w:rPr>
        <w:t>proferentem</w:t>
      </w:r>
      <w:proofErr w:type="spellEnd"/>
      <w:r w:rsidRPr="00A806D5">
        <w:rPr>
          <w:rFonts w:ascii="Times New Roman" w:hAnsi="Times New Roman" w:cs="Times New Roman"/>
        </w:rPr>
        <w:t xml:space="preserve"> rule</w:t>
      </w:r>
    </w:p>
    <w:p w14:paraId="778DBB79" w14:textId="77777777" w:rsidR="00A15784" w:rsidRPr="00A806D5" w:rsidRDefault="00A15784" w:rsidP="00A15784">
      <w:pPr>
        <w:pStyle w:val="NoteLevel4"/>
        <w:rPr>
          <w:rFonts w:ascii="Times New Roman" w:hAnsi="Times New Roman" w:cs="Times New Roman"/>
        </w:rPr>
      </w:pPr>
      <w:r w:rsidRPr="00A806D5">
        <w:rPr>
          <w:rFonts w:ascii="Times New Roman" w:hAnsi="Times New Roman" w:cs="Times New Roman"/>
        </w:rPr>
        <w:t>Construe coverage provisions broadly and</w:t>
      </w:r>
    </w:p>
    <w:p w14:paraId="18EC896B" w14:textId="77777777" w:rsidR="00524722" w:rsidRPr="00A806D5" w:rsidRDefault="00A15784" w:rsidP="00A15784">
      <w:pPr>
        <w:pStyle w:val="NoteLevel4"/>
        <w:rPr>
          <w:rFonts w:ascii="Times New Roman" w:hAnsi="Times New Roman" w:cs="Times New Roman"/>
        </w:rPr>
      </w:pPr>
      <w:r w:rsidRPr="00A806D5">
        <w:rPr>
          <w:rFonts w:ascii="Times New Roman" w:hAnsi="Times New Roman" w:cs="Times New Roman"/>
        </w:rPr>
        <w:t>Interpret exclusion clauses narrowly</w:t>
      </w:r>
    </w:p>
    <w:p w14:paraId="233ABA67" w14:textId="77777777" w:rsidR="00524722" w:rsidRPr="00A806D5" w:rsidRDefault="00524722" w:rsidP="00524722">
      <w:pPr>
        <w:pStyle w:val="NoteLevel1"/>
        <w:rPr>
          <w:rFonts w:ascii="Times New Roman" w:hAnsi="Times New Roman" w:cs="Times New Roman"/>
        </w:rPr>
      </w:pPr>
      <w:proofErr w:type="spellStart"/>
      <w:r w:rsidRPr="00A806D5">
        <w:rPr>
          <w:rFonts w:ascii="Times New Roman" w:hAnsi="Times New Roman" w:cs="Times New Roman"/>
        </w:rPr>
        <w:t>Parol</w:t>
      </w:r>
      <w:proofErr w:type="spellEnd"/>
      <w:r w:rsidRPr="00A806D5">
        <w:rPr>
          <w:rFonts w:ascii="Times New Roman" w:hAnsi="Times New Roman" w:cs="Times New Roman"/>
        </w:rPr>
        <w:t xml:space="preserve"> Evidence Rule</w:t>
      </w:r>
    </w:p>
    <w:p w14:paraId="673D6679" w14:textId="77777777" w:rsidR="00524722" w:rsidRPr="00A806D5" w:rsidRDefault="00524722" w:rsidP="00524722">
      <w:pPr>
        <w:pStyle w:val="NoteLevel2"/>
        <w:rPr>
          <w:rFonts w:ascii="Times New Roman" w:hAnsi="Times New Roman" w:cs="Times New Roman"/>
        </w:rPr>
      </w:pPr>
      <w:r w:rsidRPr="00A806D5">
        <w:rPr>
          <w:rFonts w:ascii="Times New Roman" w:hAnsi="Times New Roman" w:cs="Times New Roman"/>
        </w:rPr>
        <w:t>The Meaning of the Rule</w:t>
      </w:r>
    </w:p>
    <w:p w14:paraId="5437E997" w14:textId="77777777" w:rsidR="007322CB" w:rsidRPr="00A806D5" w:rsidRDefault="00524722" w:rsidP="00524722">
      <w:pPr>
        <w:pStyle w:val="NoteLevel3"/>
        <w:rPr>
          <w:rFonts w:ascii="Times New Roman" w:hAnsi="Times New Roman" w:cs="Times New Roman"/>
        </w:rPr>
      </w:pPr>
      <w:proofErr w:type="spellStart"/>
      <w:r w:rsidRPr="005F7F98">
        <w:rPr>
          <w:rFonts w:ascii="Times New Roman" w:hAnsi="Times New Roman" w:cs="Times New Roman"/>
          <w:b/>
        </w:rPr>
        <w:t>Parol</w:t>
      </w:r>
      <w:proofErr w:type="spellEnd"/>
      <w:r w:rsidRPr="005F7F98">
        <w:rPr>
          <w:rFonts w:ascii="Times New Roman" w:hAnsi="Times New Roman" w:cs="Times New Roman"/>
          <w:b/>
        </w:rPr>
        <w:t xml:space="preserve"> Evidence rule</w:t>
      </w:r>
      <w:r w:rsidRPr="00A806D5">
        <w:rPr>
          <w:rFonts w:ascii="Times New Roman" w:hAnsi="Times New Roman" w:cs="Times New Roman"/>
        </w:rPr>
        <w:t xml:space="preserve"> – </w:t>
      </w:r>
      <w:r w:rsidRPr="00D35110">
        <w:rPr>
          <w:rFonts w:ascii="Times New Roman" w:hAnsi="Times New Roman" w:cs="Times New Roman"/>
          <w:highlight w:val="yellow"/>
        </w:rPr>
        <w:t>a rule preventing a party to a contract from later adding a term previously agreed upon but not included in the final contra</w:t>
      </w:r>
      <w:r w:rsidR="007322CB" w:rsidRPr="00D35110">
        <w:rPr>
          <w:rFonts w:ascii="Times New Roman" w:hAnsi="Times New Roman" w:cs="Times New Roman"/>
          <w:highlight w:val="yellow"/>
        </w:rPr>
        <w:t>c</w:t>
      </w:r>
      <w:r w:rsidRPr="00D35110">
        <w:rPr>
          <w:rFonts w:ascii="Times New Roman" w:hAnsi="Times New Roman" w:cs="Times New Roman"/>
          <w:highlight w:val="yellow"/>
        </w:rPr>
        <w:t>t</w:t>
      </w:r>
    </w:p>
    <w:p w14:paraId="6B540543" w14:textId="77777777" w:rsidR="007322CB" w:rsidRPr="00A806D5" w:rsidRDefault="007322CB" w:rsidP="007322CB">
      <w:pPr>
        <w:pStyle w:val="NoteLevel4"/>
        <w:rPr>
          <w:rFonts w:ascii="Times New Roman" w:hAnsi="Times New Roman" w:cs="Times New Roman"/>
        </w:rPr>
      </w:pPr>
      <w:r w:rsidRPr="00A806D5">
        <w:rPr>
          <w:rFonts w:ascii="Times New Roman" w:hAnsi="Times New Roman" w:cs="Times New Roman"/>
        </w:rPr>
        <w:t>Operates to exclude terms that one party claims should be added to the contract</w:t>
      </w:r>
    </w:p>
    <w:p w14:paraId="649141A8" w14:textId="77777777" w:rsidR="007322CB" w:rsidRPr="00A806D5" w:rsidRDefault="007322CB" w:rsidP="007322CB">
      <w:pPr>
        <w:pStyle w:val="NoteLevel1"/>
        <w:rPr>
          <w:rFonts w:ascii="Times New Roman" w:hAnsi="Times New Roman" w:cs="Times New Roman"/>
        </w:rPr>
      </w:pPr>
      <w:r w:rsidRPr="00A806D5">
        <w:rPr>
          <w:rFonts w:ascii="Times New Roman" w:hAnsi="Times New Roman" w:cs="Times New Roman"/>
        </w:rPr>
        <w:t xml:space="preserve">Implied Terms as a Method of Interpretation </w:t>
      </w:r>
    </w:p>
    <w:p w14:paraId="51B173BD" w14:textId="77777777" w:rsidR="007322CB" w:rsidRPr="00A806D5" w:rsidRDefault="007322CB" w:rsidP="007322CB">
      <w:pPr>
        <w:pStyle w:val="NoteLevel2"/>
        <w:rPr>
          <w:rFonts w:ascii="Times New Roman" w:hAnsi="Times New Roman" w:cs="Times New Roman"/>
        </w:rPr>
      </w:pPr>
      <w:r w:rsidRPr="00A806D5">
        <w:rPr>
          <w:rFonts w:ascii="Times New Roman" w:hAnsi="Times New Roman" w:cs="Times New Roman"/>
        </w:rPr>
        <w:t>Comparison with Interpretation of Express Terms</w:t>
      </w:r>
    </w:p>
    <w:p w14:paraId="51F89F2C" w14:textId="77777777" w:rsidR="007322CB" w:rsidRPr="00A806D5" w:rsidRDefault="007322CB" w:rsidP="007322CB">
      <w:pPr>
        <w:pStyle w:val="NoteLevel3"/>
        <w:rPr>
          <w:rFonts w:ascii="Times New Roman" w:hAnsi="Times New Roman" w:cs="Times New Roman"/>
        </w:rPr>
      </w:pPr>
      <w:r w:rsidRPr="005F7F98">
        <w:rPr>
          <w:rFonts w:ascii="Times New Roman" w:hAnsi="Times New Roman" w:cs="Times New Roman"/>
          <w:b/>
        </w:rPr>
        <w:t>Implied Term</w:t>
      </w:r>
      <w:r w:rsidRPr="00A806D5">
        <w:rPr>
          <w:rFonts w:ascii="Times New Roman" w:hAnsi="Times New Roman" w:cs="Times New Roman"/>
        </w:rPr>
        <w:t xml:space="preserve"> – a </w:t>
      </w:r>
      <w:r w:rsidRPr="00D35110">
        <w:rPr>
          <w:rFonts w:ascii="Times New Roman" w:hAnsi="Times New Roman" w:cs="Times New Roman"/>
          <w:highlight w:val="yellow"/>
        </w:rPr>
        <w:t>term not expressly included by the parties in their agreement but which, as reasonable people, they would have included had they thought about it</w:t>
      </w:r>
    </w:p>
    <w:p w14:paraId="56760ED1" w14:textId="77777777" w:rsidR="006D6EF1" w:rsidRPr="00A806D5" w:rsidRDefault="006D6EF1" w:rsidP="006D6EF1">
      <w:pPr>
        <w:pStyle w:val="NoteLevel2"/>
        <w:rPr>
          <w:rFonts w:ascii="Times New Roman" w:hAnsi="Times New Roman" w:cs="Times New Roman"/>
        </w:rPr>
      </w:pPr>
      <w:r w:rsidRPr="00A806D5">
        <w:rPr>
          <w:rFonts w:ascii="Times New Roman" w:hAnsi="Times New Roman" w:cs="Times New Roman"/>
        </w:rPr>
        <w:t>Terms Established by Custom or Statute</w:t>
      </w:r>
    </w:p>
    <w:p w14:paraId="087EACC5" w14:textId="01C6AF83" w:rsidR="006D6EF1" w:rsidRPr="00A806D5" w:rsidRDefault="006D6EF1" w:rsidP="006D6EF1">
      <w:pPr>
        <w:pStyle w:val="NoteLevel3"/>
        <w:rPr>
          <w:rFonts w:ascii="Times New Roman" w:hAnsi="Times New Roman" w:cs="Times New Roman"/>
        </w:rPr>
      </w:pPr>
      <w:r w:rsidRPr="00A806D5">
        <w:rPr>
          <w:rFonts w:ascii="Times New Roman" w:hAnsi="Times New Roman" w:cs="Times New Roman"/>
        </w:rPr>
        <w:t>Implied terms usually result from long established customs in a particular trade or type of transaction</w:t>
      </w:r>
    </w:p>
    <w:p w14:paraId="3A0CC362" w14:textId="77777777" w:rsidR="006D6EF1" w:rsidRPr="00A806D5" w:rsidRDefault="006D6EF1" w:rsidP="006D6EF1">
      <w:pPr>
        <w:pStyle w:val="NoteLevel3"/>
        <w:rPr>
          <w:rFonts w:ascii="Times New Roman" w:hAnsi="Times New Roman" w:cs="Times New Roman"/>
        </w:rPr>
      </w:pPr>
      <w:r w:rsidRPr="00A806D5">
        <w:rPr>
          <w:rFonts w:ascii="Times New Roman" w:hAnsi="Times New Roman" w:cs="Times New Roman"/>
        </w:rPr>
        <w:t>Sale of goods, insurance, partnership, landlord-tenant relationships</w:t>
      </w:r>
    </w:p>
    <w:p w14:paraId="5AC02517" w14:textId="77777777" w:rsidR="00363AE9" w:rsidRPr="00A806D5" w:rsidRDefault="00363AE9" w:rsidP="006D6EF1">
      <w:pPr>
        <w:pStyle w:val="NoteLevel2"/>
        <w:rPr>
          <w:rFonts w:ascii="Times New Roman" w:hAnsi="Times New Roman" w:cs="Times New Roman"/>
        </w:rPr>
      </w:pPr>
      <w:r w:rsidRPr="00A806D5">
        <w:rPr>
          <w:rFonts w:ascii="Times New Roman" w:hAnsi="Times New Roman" w:cs="Times New Roman"/>
        </w:rPr>
        <w:t>Reasonable Expectation of the parties</w:t>
      </w:r>
    </w:p>
    <w:p w14:paraId="14BA9EB7" w14:textId="77777777" w:rsidR="00363AE9" w:rsidRPr="00A806D5" w:rsidRDefault="00363AE9" w:rsidP="00363AE9">
      <w:pPr>
        <w:pStyle w:val="NoteLevel3"/>
        <w:rPr>
          <w:rFonts w:ascii="Times New Roman" w:hAnsi="Times New Roman" w:cs="Times New Roman"/>
        </w:rPr>
      </w:pPr>
      <w:r w:rsidRPr="00A806D5">
        <w:rPr>
          <w:rFonts w:ascii="Times New Roman" w:hAnsi="Times New Roman" w:cs="Times New Roman"/>
        </w:rPr>
        <w:t>Courts will imply terms reasonably necessary to make a contract effective</w:t>
      </w:r>
    </w:p>
    <w:p w14:paraId="7F54BE32" w14:textId="77777777" w:rsidR="0036350D" w:rsidRPr="00A806D5" w:rsidRDefault="00363AE9" w:rsidP="00363AE9">
      <w:pPr>
        <w:pStyle w:val="NoteLevel3"/>
        <w:rPr>
          <w:rFonts w:ascii="Times New Roman" w:hAnsi="Times New Roman" w:cs="Times New Roman"/>
        </w:rPr>
      </w:pPr>
      <w:r w:rsidRPr="00A806D5">
        <w:rPr>
          <w:rFonts w:ascii="Times New Roman" w:hAnsi="Times New Roman" w:cs="Times New Roman"/>
        </w:rPr>
        <w:t>It will not imply a term that is contrary to what is expressed in the agreement</w:t>
      </w:r>
    </w:p>
    <w:p w14:paraId="6AB49082" w14:textId="77777777" w:rsidR="0036350D" w:rsidRPr="00A806D5" w:rsidRDefault="0036350D" w:rsidP="0036350D">
      <w:pPr>
        <w:pStyle w:val="NoteLevel1"/>
        <w:numPr>
          <w:ilvl w:val="0"/>
          <w:numId w:val="0"/>
        </w:numPr>
        <w:ind w:left="360" w:hanging="360"/>
        <w:rPr>
          <w:rFonts w:ascii="Times New Roman" w:hAnsi="Times New Roman" w:cs="Times New Roman"/>
        </w:rPr>
      </w:pPr>
      <w:r w:rsidRPr="00A806D5">
        <w:rPr>
          <w:rFonts w:ascii="Times New Roman" w:hAnsi="Times New Roman" w:cs="Times New Roman"/>
        </w:rPr>
        <w:t xml:space="preserve">Reading B </w:t>
      </w:r>
    </w:p>
    <w:p w14:paraId="786ACE0E" w14:textId="77777777" w:rsidR="00E17979" w:rsidRPr="00A806D5" w:rsidRDefault="0036350D" w:rsidP="0036350D">
      <w:pPr>
        <w:pStyle w:val="NoteLevel1"/>
        <w:rPr>
          <w:rFonts w:ascii="Times New Roman" w:hAnsi="Times New Roman" w:cs="Times New Roman"/>
        </w:rPr>
      </w:pPr>
      <w:r w:rsidRPr="00A806D5">
        <w:rPr>
          <w:rFonts w:ascii="Times New Roman" w:hAnsi="Times New Roman" w:cs="Times New Roman"/>
        </w:rPr>
        <w:t>Sale of Goods Act</w:t>
      </w:r>
    </w:p>
    <w:p w14:paraId="2605A56E" w14:textId="77777777" w:rsidR="00E17979" w:rsidRPr="00A806D5" w:rsidRDefault="00E17979" w:rsidP="00E17979">
      <w:pPr>
        <w:pStyle w:val="NoteLevel2"/>
        <w:rPr>
          <w:rFonts w:ascii="Times New Roman" w:hAnsi="Times New Roman" w:cs="Times New Roman"/>
        </w:rPr>
      </w:pPr>
      <w:r w:rsidRPr="00A806D5">
        <w:rPr>
          <w:rFonts w:ascii="Times New Roman" w:hAnsi="Times New Roman" w:cs="Times New Roman"/>
        </w:rPr>
        <w:t>Applies to sales (and agreements to sell) of goods</w:t>
      </w:r>
    </w:p>
    <w:p w14:paraId="3164A385" w14:textId="77777777" w:rsidR="00E17979" w:rsidRPr="00A806D5" w:rsidRDefault="00E17979" w:rsidP="00E17979">
      <w:pPr>
        <w:pStyle w:val="NoteLevel2"/>
        <w:rPr>
          <w:rFonts w:ascii="Times New Roman" w:hAnsi="Times New Roman" w:cs="Times New Roman"/>
        </w:rPr>
      </w:pPr>
      <w:r w:rsidRPr="00A806D5">
        <w:rPr>
          <w:rFonts w:ascii="Times New Roman" w:hAnsi="Times New Roman" w:cs="Times New Roman"/>
        </w:rPr>
        <w:t>Does not apply to exchanges of goods (barter), bailments or leases, “consignments”, non-contractual transfers of property, sales of land or intangible property, provisions of services</w:t>
      </w:r>
    </w:p>
    <w:p w14:paraId="01773C34" w14:textId="77777777" w:rsidR="00E17979" w:rsidRPr="00A806D5" w:rsidRDefault="00E17979" w:rsidP="00E17979">
      <w:pPr>
        <w:pStyle w:val="NoteLevel2"/>
        <w:rPr>
          <w:rFonts w:ascii="Times New Roman" w:hAnsi="Times New Roman" w:cs="Times New Roman"/>
        </w:rPr>
      </w:pPr>
      <w:r w:rsidRPr="00A806D5">
        <w:rPr>
          <w:rFonts w:ascii="Times New Roman" w:hAnsi="Times New Roman" w:cs="Times New Roman"/>
        </w:rPr>
        <w:t>Consumer Protection Legislation</w:t>
      </w:r>
    </w:p>
    <w:p w14:paraId="7301A2E7" w14:textId="6B0E5084" w:rsidR="00E17979" w:rsidRPr="00A806D5" w:rsidRDefault="00E17979" w:rsidP="00E17979">
      <w:pPr>
        <w:pStyle w:val="NoteLevel3"/>
        <w:rPr>
          <w:rFonts w:ascii="Times New Roman" w:hAnsi="Times New Roman" w:cs="Times New Roman"/>
        </w:rPr>
      </w:pPr>
      <w:r w:rsidRPr="00A806D5">
        <w:rPr>
          <w:rFonts w:ascii="Times New Roman" w:hAnsi="Times New Roman" w:cs="Times New Roman"/>
        </w:rPr>
        <w:t xml:space="preserve">Applies to the sale of goods, and supply of services, and may extend the warranties to </w:t>
      </w:r>
      <w:r w:rsidR="00D35110" w:rsidRPr="00A806D5">
        <w:rPr>
          <w:rFonts w:ascii="Times New Roman" w:hAnsi="Times New Roman" w:cs="Times New Roman"/>
        </w:rPr>
        <w:t>goods</w:t>
      </w:r>
      <w:r w:rsidRPr="00A806D5">
        <w:rPr>
          <w:rFonts w:ascii="Times New Roman" w:hAnsi="Times New Roman" w:cs="Times New Roman"/>
        </w:rPr>
        <w:t xml:space="preserve"> </w:t>
      </w:r>
      <w:r w:rsidR="00D35110" w:rsidRPr="00A806D5">
        <w:rPr>
          <w:rFonts w:ascii="Times New Roman" w:hAnsi="Times New Roman" w:cs="Times New Roman"/>
        </w:rPr>
        <w:t>that</w:t>
      </w:r>
      <w:r w:rsidRPr="00A806D5">
        <w:rPr>
          <w:rFonts w:ascii="Times New Roman" w:hAnsi="Times New Roman" w:cs="Times New Roman"/>
        </w:rPr>
        <w:t xml:space="preserve"> are leased, traded, or otherwise supplied</w:t>
      </w:r>
    </w:p>
    <w:p w14:paraId="4F259164" w14:textId="77777777" w:rsidR="00E17979" w:rsidRPr="00A806D5" w:rsidRDefault="00E17979" w:rsidP="00E17979">
      <w:pPr>
        <w:pStyle w:val="NoteLevel4"/>
        <w:rPr>
          <w:rFonts w:ascii="Times New Roman" w:hAnsi="Times New Roman" w:cs="Times New Roman"/>
        </w:rPr>
      </w:pPr>
      <w:r w:rsidRPr="00A806D5">
        <w:rPr>
          <w:rFonts w:ascii="Times New Roman" w:hAnsi="Times New Roman" w:cs="Times New Roman"/>
        </w:rPr>
        <w:t>Does not provide protection to B2B commercial transactions</w:t>
      </w:r>
    </w:p>
    <w:p w14:paraId="15C7DEFA" w14:textId="77777777" w:rsidR="00E17979" w:rsidRPr="00A806D5" w:rsidRDefault="00E17979" w:rsidP="00E17979">
      <w:pPr>
        <w:pStyle w:val="NoteLevel2"/>
        <w:rPr>
          <w:rFonts w:ascii="Times New Roman" w:hAnsi="Times New Roman" w:cs="Times New Roman"/>
        </w:rPr>
      </w:pPr>
      <w:r w:rsidRPr="00A806D5">
        <w:rPr>
          <w:rFonts w:ascii="Times New Roman" w:hAnsi="Times New Roman" w:cs="Times New Roman"/>
        </w:rPr>
        <w:t>Contracts of sale</w:t>
      </w:r>
    </w:p>
    <w:p w14:paraId="2338ACB0" w14:textId="207A24FE" w:rsidR="00E17979" w:rsidRPr="00A806D5" w:rsidRDefault="00E17979" w:rsidP="00E17979">
      <w:pPr>
        <w:pStyle w:val="NoteLevel3"/>
        <w:rPr>
          <w:rFonts w:ascii="Times New Roman" w:hAnsi="Times New Roman" w:cs="Times New Roman"/>
        </w:rPr>
      </w:pPr>
      <w:r w:rsidRPr="00A806D5">
        <w:rPr>
          <w:rFonts w:ascii="Times New Roman" w:hAnsi="Times New Roman" w:cs="Times New Roman"/>
        </w:rPr>
        <w:t>Contract of sale – a contract whereby</w:t>
      </w:r>
      <w:r w:rsidR="00D35110">
        <w:rPr>
          <w:rFonts w:ascii="Times New Roman" w:hAnsi="Times New Roman" w:cs="Times New Roman"/>
        </w:rPr>
        <w:t xml:space="preserve"> </w:t>
      </w:r>
      <w:r w:rsidRPr="00A806D5">
        <w:rPr>
          <w:rFonts w:ascii="Times New Roman" w:hAnsi="Times New Roman" w:cs="Times New Roman"/>
        </w:rPr>
        <w:t>the sell</w:t>
      </w:r>
      <w:r w:rsidR="00D35110">
        <w:rPr>
          <w:rFonts w:ascii="Times New Roman" w:hAnsi="Times New Roman" w:cs="Times New Roman"/>
        </w:rPr>
        <w:t>er</w:t>
      </w:r>
      <w:r w:rsidRPr="00A806D5">
        <w:rPr>
          <w:rFonts w:ascii="Times New Roman" w:hAnsi="Times New Roman" w:cs="Times New Roman"/>
        </w:rPr>
        <w:t xml:space="preserve"> transfers or agrees to transfer the property in the goods to the buyer for a money consideration called the price</w:t>
      </w:r>
    </w:p>
    <w:p w14:paraId="16EDD565" w14:textId="77777777" w:rsidR="00E17979" w:rsidRPr="00A806D5" w:rsidRDefault="00E17979" w:rsidP="00E17979">
      <w:pPr>
        <w:pStyle w:val="NoteLevel4"/>
        <w:rPr>
          <w:rFonts w:ascii="Times New Roman" w:hAnsi="Times New Roman" w:cs="Times New Roman"/>
        </w:rPr>
      </w:pPr>
      <w:r w:rsidRPr="00D35110">
        <w:rPr>
          <w:rFonts w:ascii="Times New Roman" w:hAnsi="Times New Roman" w:cs="Times New Roman"/>
          <w:highlight w:val="yellow"/>
        </w:rPr>
        <w:t>Money must form part of the transactio</w:t>
      </w:r>
      <w:r w:rsidRPr="00A806D5">
        <w:rPr>
          <w:rFonts w:ascii="Times New Roman" w:hAnsi="Times New Roman" w:cs="Times New Roman"/>
        </w:rPr>
        <w:t>n</w:t>
      </w:r>
    </w:p>
    <w:p w14:paraId="4CFF4D0E" w14:textId="77777777" w:rsidR="00E17979" w:rsidRPr="00A806D5" w:rsidRDefault="00E17979" w:rsidP="00E17979">
      <w:pPr>
        <w:pStyle w:val="NoteLevel3"/>
        <w:rPr>
          <w:rFonts w:ascii="Times New Roman" w:hAnsi="Times New Roman" w:cs="Times New Roman"/>
        </w:rPr>
      </w:pPr>
      <w:r w:rsidRPr="00A806D5">
        <w:rPr>
          <w:rFonts w:ascii="Times New Roman" w:hAnsi="Times New Roman" w:cs="Times New Roman"/>
        </w:rPr>
        <w:t>Agreement to sell – a contract of sale in which the transfer of goods is deferred to some future time</w:t>
      </w:r>
    </w:p>
    <w:p w14:paraId="4E883362" w14:textId="0CD7EADC" w:rsidR="00967344" w:rsidRPr="00A806D5" w:rsidRDefault="00967344" w:rsidP="00E17979">
      <w:pPr>
        <w:pStyle w:val="NoteLevel4"/>
        <w:rPr>
          <w:rFonts w:ascii="Times New Roman" w:hAnsi="Times New Roman" w:cs="Times New Roman"/>
        </w:rPr>
      </w:pPr>
      <w:r w:rsidRPr="00D35110">
        <w:rPr>
          <w:rFonts w:ascii="Times New Roman" w:hAnsi="Times New Roman" w:cs="Times New Roman"/>
          <w:highlight w:val="yellow"/>
        </w:rPr>
        <w:t>May be formed even when the goods are non existen</w:t>
      </w:r>
      <w:r w:rsidRPr="00A806D5">
        <w:rPr>
          <w:rFonts w:ascii="Times New Roman" w:hAnsi="Times New Roman" w:cs="Times New Roman"/>
        </w:rPr>
        <w:t>t</w:t>
      </w:r>
    </w:p>
    <w:p w14:paraId="42CBF884" w14:textId="77777777" w:rsidR="005958C1" w:rsidRPr="00A806D5" w:rsidRDefault="005958C1" w:rsidP="00967344">
      <w:pPr>
        <w:pStyle w:val="NoteLevel3"/>
        <w:rPr>
          <w:rFonts w:ascii="Times New Roman" w:hAnsi="Times New Roman" w:cs="Times New Roman"/>
        </w:rPr>
      </w:pPr>
      <w:r w:rsidRPr="00A806D5">
        <w:rPr>
          <w:rFonts w:ascii="Times New Roman" w:hAnsi="Times New Roman" w:cs="Times New Roman"/>
        </w:rPr>
        <w:t>Consignment – the transfer of goods from one business to another for the purpose of sale</w:t>
      </w:r>
    </w:p>
    <w:p w14:paraId="47689F73" w14:textId="77777777" w:rsidR="00191A7C" w:rsidRPr="00A806D5" w:rsidRDefault="005958C1" w:rsidP="005958C1">
      <w:pPr>
        <w:pStyle w:val="NoteLevel4"/>
        <w:rPr>
          <w:rFonts w:ascii="Times New Roman" w:hAnsi="Times New Roman" w:cs="Times New Roman"/>
        </w:rPr>
      </w:pPr>
      <w:r w:rsidRPr="00D35110">
        <w:rPr>
          <w:rFonts w:ascii="Times New Roman" w:hAnsi="Times New Roman" w:cs="Times New Roman"/>
          <w:highlight w:val="yellow"/>
        </w:rPr>
        <w:t xml:space="preserve">Ownership </w:t>
      </w:r>
      <w:r w:rsidR="00191A7C" w:rsidRPr="00D35110">
        <w:rPr>
          <w:rFonts w:ascii="Times New Roman" w:hAnsi="Times New Roman" w:cs="Times New Roman"/>
          <w:highlight w:val="yellow"/>
        </w:rPr>
        <w:t>passes from the consignor to the purchaser, not consignor to consignee</w:t>
      </w:r>
    </w:p>
    <w:p w14:paraId="38D36374" w14:textId="7B562BFE" w:rsidR="00191A7C" w:rsidRPr="00A806D5" w:rsidRDefault="00191A7C" w:rsidP="005958C1">
      <w:pPr>
        <w:pStyle w:val="NoteLevel4"/>
        <w:rPr>
          <w:rFonts w:ascii="Times New Roman" w:hAnsi="Times New Roman" w:cs="Times New Roman"/>
        </w:rPr>
      </w:pPr>
      <w:r w:rsidRPr="00A806D5">
        <w:rPr>
          <w:rFonts w:ascii="Times New Roman" w:hAnsi="Times New Roman" w:cs="Times New Roman"/>
        </w:rPr>
        <w:t>The distinction between consignment and sale is important when determining the bearer of risk</w:t>
      </w:r>
    </w:p>
    <w:p w14:paraId="33E2AB22" w14:textId="77777777" w:rsidR="00191A7C" w:rsidRPr="00A806D5" w:rsidRDefault="00191A7C" w:rsidP="00191A7C">
      <w:pPr>
        <w:pStyle w:val="NoteLevel2"/>
        <w:rPr>
          <w:rFonts w:ascii="Times New Roman" w:hAnsi="Times New Roman" w:cs="Times New Roman"/>
        </w:rPr>
      </w:pPr>
      <w:r w:rsidRPr="00A806D5">
        <w:rPr>
          <w:rFonts w:ascii="Times New Roman" w:hAnsi="Times New Roman" w:cs="Times New Roman"/>
        </w:rPr>
        <w:t>Goods</w:t>
      </w:r>
    </w:p>
    <w:p w14:paraId="33A3C4DA" w14:textId="77777777" w:rsidR="00191A7C" w:rsidRPr="00A806D5" w:rsidRDefault="00191A7C" w:rsidP="00191A7C">
      <w:pPr>
        <w:pStyle w:val="NoteLevel3"/>
        <w:rPr>
          <w:rFonts w:ascii="Times New Roman" w:hAnsi="Times New Roman" w:cs="Times New Roman"/>
        </w:rPr>
      </w:pPr>
      <w:r w:rsidRPr="00A806D5">
        <w:rPr>
          <w:rFonts w:ascii="Times New Roman" w:hAnsi="Times New Roman" w:cs="Times New Roman"/>
        </w:rPr>
        <w:t xml:space="preserve">Personal property, other than money and choses in action </w:t>
      </w:r>
    </w:p>
    <w:p w14:paraId="594A8B0C" w14:textId="77777777" w:rsidR="00191A7C" w:rsidRPr="00A806D5" w:rsidRDefault="00191A7C" w:rsidP="00191A7C">
      <w:pPr>
        <w:pStyle w:val="NoteLevel3"/>
        <w:rPr>
          <w:rFonts w:ascii="Times New Roman" w:hAnsi="Times New Roman" w:cs="Times New Roman"/>
        </w:rPr>
      </w:pPr>
      <w:r w:rsidRPr="00A806D5">
        <w:rPr>
          <w:rFonts w:ascii="Times New Roman" w:hAnsi="Times New Roman" w:cs="Times New Roman"/>
        </w:rPr>
        <w:t>Real Property – interests in land</w:t>
      </w:r>
    </w:p>
    <w:p w14:paraId="2BDB8AB0" w14:textId="77777777" w:rsidR="00191A7C" w:rsidRPr="00A806D5" w:rsidRDefault="00191A7C" w:rsidP="00191A7C">
      <w:pPr>
        <w:pStyle w:val="NoteLevel3"/>
        <w:rPr>
          <w:rFonts w:ascii="Times New Roman" w:hAnsi="Times New Roman" w:cs="Times New Roman"/>
        </w:rPr>
      </w:pPr>
      <w:r w:rsidRPr="00A806D5">
        <w:rPr>
          <w:rFonts w:ascii="Times New Roman" w:hAnsi="Times New Roman" w:cs="Times New Roman"/>
        </w:rPr>
        <w:t>Personal Property – all other property: things (choses) in action, and goods or chattels</w:t>
      </w:r>
    </w:p>
    <w:p w14:paraId="2A1638BA" w14:textId="77777777" w:rsidR="00191A7C" w:rsidRPr="00A806D5" w:rsidRDefault="00191A7C" w:rsidP="00191A7C">
      <w:pPr>
        <w:pStyle w:val="NoteLevel4"/>
        <w:rPr>
          <w:rFonts w:ascii="Times New Roman" w:hAnsi="Times New Roman" w:cs="Times New Roman"/>
        </w:rPr>
      </w:pPr>
      <w:r w:rsidRPr="00A806D5">
        <w:rPr>
          <w:rFonts w:ascii="Times New Roman" w:hAnsi="Times New Roman" w:cs="Times New Roman"/>
        </w:rPr>
        <w:t>Chattels – tangible personal property</w:t>
      </w:r>
    </w:p>
    <w:p w14:paraId="775CD31F" w14:textId="77777777" w:rsidR="008753CB" w:rsidRPr="00A806D5" w:rsidRDefault="008753CB" w:rsidP="008753CB">
      <w:pPr>
        <w:pStyle w:val="NoteLevel1"/>
        <w:rPr>
          <w:rFonts w:ascii="Times New Roman" w:hAnsi="Times New Roman" w:cs="Times New Roman"/>
        </w:rPr>
      </w:pPr>
      <w:r w:rsidRPr="00A806D5">
        <w:rPr>
          <w:rFonts w:ascii="Times New Roman" w:hAnsi="Times New Roman" w:cs="Times New Roman"/>
        </w:rPr>
        <w:t>Terms in a Contract of a Sale</w:t>
      </w:r>
    </w:p>
    <w:p w14:paraId="21A25A7D" w14:textId="77777777" w:rsidR="008753CB" w:rsidRPr="00A806D5" w:rsidRDefault="008753CB" w:rsidP="008753CB">
      <w:pPr>
        <w:pStyle w:val="NoteLevel2"/>
        <w:rPr>
          <w:rFonts w:ascii="Times New Roman" w:hAnsi="Times New Roman" w:cs="Times New Roman"/>
        </w:rPr>
      </w:pPr>
      <w:r w:rsidRPr="00A806D5">
        <w:rPr>
          <w:rFonts w:ascii="Times New Roman" w:hAnsi="Times New Roman" w:cs="Times New Roman"/>
        </w:rPr>
        <w:t xml:space="preserve">The Caveat Emptor Principle </w:t>
      </w:r>
    </w:p>
    <w:p w14:paraId="4CCB8A48" w14:textId="77777777" w:rsidR="008753CB" w:rsidRPr="00A806D5" w:rsidRDefault="008753CB" w:rsidP="008753CB">
      <w:pPr>
        <w:pStyle w:val="NoteLevel3"/>
        <w:rPr>
          <w:rFonts w:ascii="Times New Roman" w:hAnsi="Times New Roman" w:cs="Times New Roman"/>
        </w:rPr>
      </w:pPr>
      <w:r w:rsidRPr="00A806D5">
        <w:rPr>
          <w:rFonts w:ascii="Times New Roman" w:hAnsi="Times New Roman" w:cs="Times New Roman"/>
        </w:rPr>
        <w:t>Caveat Emptor – Buyer Beware</w:t>
      </w:r>
    </w:p>
    <w:p w14:paraId="440D37A9" w14:textId="746FDB62" w:rsidR="008753CB" w:rsidRPr="00A806D5" w:rsidRDefault="008753CB" w:rsidP="008753CB">
      <w:pPr>
        <w:pStyle w:val="NoteLevel3"/>
        <w:rPr>
          <w:rFonts w:ascii="Times New Roman" w:hAnsi="Times New Roman" w:cs="Times New Roman"/>
        </w:rPr>
      </w:pPr>
      <w:r w:rsidRPr="00A806D5">
        <w:rPr>
          <w:rFonts w:ascii="Times New Roman" w:hAnsi="Times New Roman" w:cs="Times New Roman"/>
        </w:rPr>
        <w:t>Applies</w:t>
      </w:r>
      <w:r w:rsidR="00E90E20">
        <w:rPr>
          <w:rFonts w:ascii="Times New Roman" w:hAnsi="Times New Roman" w:cs="Times New Roman"/>
        </w:rPr>
        <w:t xml:space="preserve"> when goods are in existence</w:t>
      </w:r>
      <w:r w:rsidRPr="00A806D5">
        <w:rPr>
          <w:rFonts w:ascii="Times New Roman" w:hAnsi="Times New Roman" w:cs="Times New Roman"/>
        </w:rPr>
        <w:t xml:space="preserve"> and are specific items that may be inspected by the buyer, </w:t>
      </w:r>
      <w:r w:rsidR="00E90E20">
        <w:rPr>
          <w:rFonts w:ascii="Times New Roman" w:hAnsi="Times New Roman" w:cs="Times New Roman"/>
        </w:rPr>
        <w:t xml:space="preserve">and when the seller has made no </w:t>
      </w:r>
      <w:r w:rsidRPr="00A806D5">
        <w:rPr>
          <w:rFonts w:ascii="Times New Roman" w:hAnsi="Times New Roman" w:cs="Times New Roman"/>
        </w:rPr>
        <w:t xml:space="preserve">misrepresentations about </w:t>
      </w:r>
      <w:r w:rsidR="00E90E20">
        <w:rPr>
          <w:rFonts w:ascii="Times New Roman" w:hAnsi="Times New Roman" w:cs="Times New Roman"/>
        </w:rPr>
        <w:t>t</w:t>
      </w:r>
      <w:r w:rsidRPr="00A806D5">
        <w:rPr>
          <w:rFonts w:ascii="Times New Roman" w:hAnsi="Times New Roman" w:cs="Times New Roman"/>
        </w:rPr>
        <w:t>hem</w:t>
      </w:r>
    </w:p>
    <w:p w14:paraId="5C69DA03" w14:textId="77777777" w:rsidR="008753CB" w:rsidRPr="00A806D5" w:rsidRDefault="008753CB" w:rsidP="008753CB">
      <w:pPr>
        <w:pStyle w:val="NoteLevel3"/>
        <w:rPr>
          <w:rFonts w:ascii="Times New Roman" w:hAnsi="Times New Roman" w:cs="Times New Roman"/>
        </w:rPr>
      </w:pPr>
      <w:r w:rsidRPr="00A806D5">
        <w:rPr>
          <w:rFonts w:ascii="Times New Roman" w:hAnsi="Times New Roman" w:cs="Times New Roman"/>
        </w:rPr>
        <w:t>Encourages buyers to take care to determine that the goods are what they want before they buy them</w:t>
      </w:r>
    </w:p>
    <w:p w14:paraId="5DDCF748" w14:textId="77777777" w:rsidR="008753CB" w:rsidRPr="00A806D5" w:rsidRDefault="008753CB" w:rsidP="008753CB">
      <w:pPr>
        <w:pStyle w:val="NoteLevel2"/>
        <w:rPr>
          <w:rFonts w:ascii="Times New Roman" w:hAnsi="Times New Roman" w:cs="Times New Roman"/>
        </w:rPr>
      </w:pPr>
      <w:r w:rsidRPr="00A806D5">
        <w:rPr>
          <w:rFonts w:ascii="Times New Roman" w:hAnsi="Times New Roman" w:cs="Times New Roman"/>
        </w:rPr>
        <w:t>Statutory Protection for the Buyer: Implied Terms</w:t>
      </w:r>
    </w:p>
    <w:p w14:paraId="171E3CE9" w14:textId="77777777" w:rsidR="008753CB" w:rsidRPr="00A806D5" w:rsidRDefault="008753CB" w:rsidP="008753CB">
      <w:pPr>
        <w:pStyle w:val="NoteLevel3"/>
        <w:rPr>
          <w:rFonts w:ascii="Times New Roman" w:hAnsi="Times New Roman" w:cs="Times New Roman"/>
        </w:rPr>
      </w:pPr>
      <w:r w:rsidRPr="00A806D5">
        <w:rPr>
          <w:rFonts w:ascii="Times New Roman" w:hAnsi="Times New Roman" w:cs="Times New Roman"/>
        </w:rPr>
        <w:t>Conditions and Warranties</w:t>
      </w:r>
    </w:p>
    <w:p w14:paraId="12C08C2A" w14:textId="77777777" w:rsidR="008753CB" w:rsidRPr="00A806D5" w:rsidRDefault="008753CB" w:rsidP="008753CB">
      <w:pPr>
        <w:pStyle w:val="NoteLevel4"/>
        <w:rPr>
          <w:rFonts w:ascii="Times New Roman" w:hAnsi="Times New Roman" w:cs="Times New Roman"/>
        </w:rPr>
      </w:pPr>
      <w:r w:rsidRPr="00A806D5">
        <w:rPr>
          <w:rFonts w:ascii="Times New Roman" w:hAnsi="Times New Roman" w:cs="Times New Roman"/>
        </w:rPr>
        <w:t xml:space="preserve">Condition – </w:t>
      </w:r>
      <w:r w:rsidRPr="00E90E20">
        <w:rPr>
          <w:rFonts w:ascii="Times New Roman" w:hAnsi="Times New Roman" w:cs="Times New Roman"/>
          <w:highlight w:val="yellow"/>
        </w:rPr>
        <w:t>a major or essential term of the contract</w:t>
      </w:r>
      <w:r w:rsidRPr="00A806D5">
        <w:rPr>
          <w:rFonts w:ascii="Times New Roman" w:hAnsi="Times New Roman" w:cs="Times New Roman"/>
        </w:rPr>
        <w:t xml:space="preserve">, the </w:t>
      </w:r>
      <w:r w:rsidRPr="00E90E20">
        <w:rPr>
          <w:rFonts w:ascii="Times New Roman" w:hAnsi="Times New Roman" w:cs="Times New Roman"/>
          <w:highlight w:val="yellow"/>
        </w:rPr>
        <w:t>breach of which may relieve the injured party from further performance</w:t>
      </w:r>
      <w:r w:rsidRPr="00A806D5">
        <w:rPr>
          <w:rFonts w:ascii="Times New Roman" w:hAnsi="Times New Roman" w:cs="Times New Roman"/>
        </w:rPr>
        <w:t xml:space="preserve"> </w:t>
      </w:r>
    </w:p>
    <w:p w14:paraId="3284FB46" w14:textId="77777777" w:rsidR="008753CB" w:rsidRPr="00A806D5" w:rsidRDefault="008753CB" w:rsidP="008753CB">
      <w:pPr>
        <w:pStyle w:val="NoteLevel4"/>
        <w:rPr>
          <w:rFonts w:ascii="Times New Roman" w:hAnsi="Times New Roman" w:cs="Times New Roman"/>
        </w:rPr>
      </w:pPr>
      <w:r w:rsidRPr="00A806D5">
        <w:rPr>
          <w:rFonts w:ascii="Times New Roman" w:hAnsi="Times New Roman" w:cs="Times New Roman"/>
        </w:rPr>
        <w:t xml:space="preserve">Warranty – </w:t>
      </w:r>
      <w:r w:rsidRPr="00E90E20">
        <w:rPr>
          <w:rFonts w:ascii="Times New Roman" w:hAnsi="Times New Roman" w:cs="Times New Roman"/>
          <w:highlight w:val="yellow"/>
        </w:rPr>
        <w:t>a lesser or non essential term that does not relieve the injured party from performance</w:t>
      </w:r>
    </w:p>
    <w:p w14:paraId="373BE5F3" w14:textId="77777777" w:rsidR="008753CB" w:rsidRPr="00A806D5" w:rsidRDefault="008753CB" w:rsidP="008753CB">
      <w:pPr>
        <w:pStyle w:val="NoteLevel5"/>
        <w:rPr>
          <w:rFonts w:ascii="Times New Roman" w:hAnsi="Times New Roman" w:cs="Times New Roman"/>
        </w:rPr>
      </w:pPr>
      <w:r w:rsidRPr="00A806D5">
        <w:rPr>
          <w:rFonts w:ascii="Times New Roman" w:hAnsi="Times New Roman" w:cs="Times New Roman"/>
        </w:rPr>
        <w:t>They must perform their side, but they may sue</w:t>
      </w:r>
    </w:p>
    <w:p w14:paraId="7C7110A4" w14:textId="77777777" w:rsidR="008753CB" w:rsidRPr="00A806D5" w:rsidRDefault="008753CB" w:rsidP="008753CB">
      <w:pPr>
        <w:pStyle w:val="NoteLevel4"/>
        <w:rPr>
          <w:rFonts w:ascii="Times New Roman" w:hAnsi="Times New Roman" w:cs="Times New Roman"/>
        </w:rPr>
      </w:pPr>
      <w:r w:rsidRPr="00A806D5">
        <w:rPr>
          <w:rFonts w:ascii="Times New Roman" w:hAnsi="Times New Roman" w:cs="Times New Roman"/>
        </w:rPr>
        <w:t>Retail sales – sales of consumer goods by retail businesses, in the ordinary course of their business, to private individuals</w:t>
      </w:r>
    </w:p>
    <w:p w14:paraId="275128DB" w14:textId="51118D3F" w:rsidR="004655B8" w:rsidRPr="00A806D5" w:rsidRDefault="004655B8" w:rsidP="004655B8">
      <w:pPr>
        <w:pStyle w:val="NoteLevel3"/>
        <w:rPr>
          <w:rFonts w:ascii="Times New Roman" w:hAnsi="Times New Roman" w:cs="Times New Roman"/>
        </w:rPr>
      </w:pPr>
      <w:r w:rsidRPr="00A806D5">
        <w:rPr>
          <w:rFonts w:ascii="Times New Roman" w:hAnsi="Times New Roman" w:cs="Times New Roman"/>
        </w:rPr>
        <w:t>Implied terms of SOG act as to</w:t>
      </w:r>
    </w:p>
    <w:p w14:paraId="6722E59F" w14:textId="4B60CEC1" w:rsidR="004655B8" w:rsidRPr="00A806D5" w:rsidRDefault="004655B8" w:rsidP="004655B8">
      <w:pPr>
        <w:pStyle w:val="NoteLevel4"/>
        <w:rPr>
          <w:rFonts w:ascii="Times New Roman" w:hAnsi="Times New Roman" w:cs="Times New Roman"/>
        </w:rPr>
      </w:pPr>
      <w:r w:rsidRPr="00A806D5">
        <w:rPr>
          <w:rFonts w:ascii="Times New Roman" w:hAnsi="Times New Roman" w:cs="Times New Roman"/>
        </w:rPr>
        <w:t>Seller’s title – the seller has a right to sell the goods (S16)</w:t>
      </w:r>
    </w:p>
    <w:p w14:paraId="3E679637" w14:textId="734D2DBF" w:rsidR="004655B8" w:rsidRPr="00A806D5" w:rsidRDefault="004655B8" w:rsidP="004655B8">
      <w:pPr>
        <w:pStyle w:val="NoteLevel4"/>
        <w:rPr>
          <w:rFonts w:ascii="Times New Roman" w:hAnsi="Times New Roman" w:cs="Times New Roman"/>
        </w:rPr>
      </w:pPr>
      <w:r w:rsidRPr="00A806D5">
        <w:rPr>
          <w:rFonts w:ascii="Times New Roman" w:hAnsi="Times New Roman" w:cs="Times New Roman"/>
        </w:rPr>
        <w:t>Description – the goods sold by description will conform to the description (generic characteristics) (S 17)</w:t>
      </w:r>
    </w:p>
    <w:p w14:paraId="2964933D" w14:textId="77777777" w:rsidR="004655B8" w:rsidRPr="00A806D5" w:rsidRDefault="004655B8" w:rsidP="004655B8">
      <w:pPr>
        <w:pStyle w:val="NoteLevel4"/>
        <w:rPr>
          <w:rFonts w:ascii="Times New Roman" w:hAnsi="Times New Roman" w:cs="Times New Roman"/>
        </w:rPr>
      </w:pPr>
      <w:r w:rsidRPr="00A806D5">
        <w:rPr>
          <w:rFonts w:ascii="Times New Roman" w:hAnsi="Times New Roman" w:cs="Times New Roman"/>
        </w:rPr>
        <w:t xml:space="preserve">Fitness – the goods are suitable for the purpose for which they are bought </w:t>
      </w:r>
    </w:p>
    <w:p w14:paraId="3874C671" w14:textId="3B6FCEE4" w:rsidR="004655B8" w:rsidRPr="00A806D5" w:rsidRDefault="004655B8" w:rsidP="004655B8">
      <w:pPr>
        <w:pStyle w:val="NoteLevel4"/>
        <w:rPr>
          <w:rFonts w:ascii="Times New Roman" w:hAnsi="Times New Roman" w:cs="Times New Roman"/>
        </w:rPr>
      </w:pPr>
      <w:r w:rsidRPr="00A806D5">
        <w:rPr>
          <w:rFonts w:ascii="Times New Roman" w:hAnsi="Times New Roman" w:cs="Times New Roman"/>
        </w:rPr>
        <w:t>Merchantable quality – the goods are in reasonable condition and free of defects that would make them unsuitable to use (S18b)</w:t>
      </w:r>
    </w:p>
    <w:p w14:paraId="3153A295" w14:textId="77777777" w:rsidR="004655B8" w:rsidRPr="00A806D5" w:rsidRDefault="004655B8" w:rsidP="00640E56">
      <w:pPr>
        <w:pStyle w:val="NoteLevel4"/>
        <w:rPr>
          <w:rFonts w:ascii="Times New Roman" w:hAnsi="Times New Roman" w:cs="Times New Roman"/>
        </w:rPr>
      </w:pPr>
      <w:r w:rsidRPr="00A806D5">
        <w:rPr>
          <w:rFonts w:ascii="Times New Roman" w:hAnsi="Times New Roman" w:cs="Times New Roman"/>
        </w:rPr>
        <w:t>Sample – the goods supplied will correspond to the sample in type and quality (s19)</w:t>
      </w:r>
    </w:p>
    <w:p w14:paraId="59DA6891" w14:textId="77777777" w:rsidR="00534009" w:rsidRPr="00A806D5" w:rsidRDefault="00534009" w:rsidP="00534009">
      <w:pPr>
        <w:pStyle w:val="NoteLevel3"/>
        <w:rPr>
          <w:rFonts w:ascii="Times New Roman" w:hAnsi="Times New Roman" w:cs="Times New Roman"/>
        </w:rPr>
      </w:pPr>
      <w:r w:rsidRPr="00A806D5">
        <w:rPr>
          <w:rFonts w:ascii="Times New Roman" w:hAnsi="Times New Roman" w:cs="Times New Roman"/>
        </w:rPr>
        <w:t>Exemption Clauses</w:t>
      </w:r>
    </w:p>
    <w:p w14:paraId="42967039" w14:textId="77777777" w:rsidR="00534009" w:rsidRPr="00A806D5" w:rsidRDefault="00534009" w:rsidP="00534009">
      <w:pPr>
        <w:pStyle w:val="NoteLevel4"/>
        <w:rPr>
          <w:rFonts w:ascii="Times New Roman" w:hAnsi="Times New Roman" w:cs="Times New Roman"/>
        </w:rPr>
      </w:pPr>
      <w:r w:rsidRPr="00A806D5">
        <w:rPr>
          <w:rFonts w:ascii="Times New Roman" w:hAnsi="Times New Roman" w:cs="Times New Roman"/>
        </w:rPr>
        <w:t>Buyers have the right to include a term in the contract that relieves them from the liability normally imposed by the implied terms</w:t>
      </w:r>
    </w:p>
    <w:p w14:paraId="4BCE921E" w14:textId="77777777" w:rsidR="00534009" w:rsidRPr="00A806D5" w:rsidRDefault="00534009" w:rsidP="00534009">
      <w:pPr>
        <w:pStyle w:val="NoteLevel5"/>
        <w:rPr>
          <w:rFonts w:ascii="Times New Roman" w:hAnsi="Times New Roman" w:cs="Times New Roman"/>
        </w:rPr>
      </w:pPr>
      <w:r w:rsidRPr="00A806D5">
        <w:rPr>
          <w:rFonts w:ascii="Times New Roman" w:hAnsi="Times New Roman" w:cs="Times New Roman"/>
        </w:rPr>
        <w:t>If buyer agrees, in some provinces, the buyer loses protection given to them by the act</w:t>
      </w:r>
    </w:p>
    <w:p w14:paraId="34FAE554" w14:textId="77777777" w:rsidR="00640E56" w:rsidRPr="00A806D5" w:rsidRDefault="00534009" w:rsidP="00534009">
      <w:pPr>
        <w:pStyle w:val="NoteLevel4"/>
        <w:rPr>
          <w:rFonts w:ascii="Times New Roman" w:hAnsi="Times New Roman" w:cs="Times New Roman"/>
        </w:rPr>
      </w:pPr>
      <w:r w:rsidRPr="00A806D5">
        <w:rPr>
          <w:rFonts w:ascii="Times New Roman" w:hAnsi="Times New Roman" w:cs="Times New Roman"/>
        </w:rPr>
        <w:t xml:space="preserve">Clear and direct language must be used to contract out of the statutory protections </w:t>
      </w:r>
    </w:p>
    <w:p w14:paraId="62A3CC6C" w14:textId="4339BF4E" w:rsidR="00A26A69" w:rsidRPr="00A806D5" w:rsidRDefault="00A26A69" w:rsidP="009D4952">
      <w:pPr>
        <w:pStyle w:val="NoteLevel1"/>
        <w:rPr>
          <w:rFonts w:ascii="Times New Roman" w:hAnsi="Times New Roman" w:cs="Times New Roman"/>
        </w:rPr>
      </w:pPr>
      <w:r w:rsidRPr="00A806D5">
        <w:rPr>
          <w:rFonts w:ascii="Times New Roman" w:hAnsi="Times New Roman" w:cs="Times New Roman"/>
        </w:rPr>
        <w:t>Title to Goods</w:t>
      </w:r>
    </w:p>
    <w:p w14:paraId="196CE0BD" w14:textId="77777777" w:rsidR="00A26A69" w:rsidRPr="00A806D5" w:rsidRDefault="00A26A69" w:rsidP="009D4952">
      <w:pPr>
        <w:pStyle w:val="NoteLevel2"/>
        <w:rPr>
          <w:rFonts w:ascii="Times New Roman" w:hAnsi="Times New Roman" w:cs="Times New Roman"/>
        </w:rPr>
      </w:pPr>
      <w:r w:rsidRPr="00A806D5">
        <w:rPr>
          <w:rFonts w:ascii="Times New Roman" w:hAnsi="Times New Roman" w:cs="Times New Roman"/>
        </w:rPr>
        <w:t>Who May Pass Title?</w:t>
      </w:r>
    </w:p>
    <w:p w14:paraId="2A292E88" w14:textId="77777777" w:rsidR="00501DCB" w:rsidRPr="00A806D5" w:rsidRDefault="00A26A69" w:rsidP="009D4952">
      <w:pPr>
        <w:pStyle w:val="NoteLevel3"/>
        <w:rPr>
          <w:rFonts w:ascii="Times New Roman" w:hAnsi="Times New Roman" w:cs="Times New Roman"/>
        </w:rPr>
      </w:pPr>
      <w:proofErr w:type="spellStart"/>
      <w:r w:rsidRPr="00A806D5">
        <w:rPr>
          <w:rFonts w:ascii="Times New Roman" w:hAnsi="Times New Roman" w:cs="Times New Roman"/>
        </w:rPr>
        <w:t>Nemo</w:t>
      </w:r>
      <w:proofErr w:type="spellEnd"/>
      <w:r w:rsidRPr="00A806D5">
        <w:rPr>
          <w:rFonts w:ascii="Times New Roman" w:hAnsi="Times New Roman" w:cs="Times New Roman"/>
        </w:rPr>
        <w:t xml:space="preserve"> </w:t>
      </w:r>
      <w:proofErr w:type="spellStart"/>
      <w:r w:rsidRPr="00A806D5">
        <w:rPr>
          <w:rFonts w:ascii="Times New Roman" w:hAnsi="Times New Roman" w:cs="Times New Roman"/>
        </w:rPr>
        <w:t>Dat</w:t>
      </w:r>
      <w:proofErr w:type="spellEnd"/>
      <w:r w:rsidRPr="00A806D5">
        <w:rPr>
          <w:rFonts w:ascii="Times New Roman" w:hAnsi="Times New Roman" w:cs="Times New Roman"/>
        </w:rPr>
        <w:t xml:space="preserve"> Quod Non </w:t>
      </w:r>
      <w:proofErr w:type="spellStart"/>
      <w:r w:rsidRPr="00A806D5">
        <w:rPr>
          <w:rFonts w:ascii="Times New Roman" w:hAnsi="Times New Roman" w:cs="Times New Roman"/>
        </w:rPr>
        <w:t>Habet</w:t>
      </w:r>
      <w:proofErr w:type="spellEnd"/>
      <w:r w:rsidRPr="00A806D5">
        <w:rPr>
          <w:rFonts w:ascii="Times New Roman" w:hAnsi="Times New Roman" w:cs="Times New Roman"/>
        </w:rPr>
        <w:t xml:space="preserve"> – no one can give what he does not have</w:t>
      </w:r>
    </w:p>
    <w:p w14:paraId="688910D5" w14:textId="77777777" w:rsidR="00501DCB" w:rsidRPr="00A806D5" w:rsidRDefault="00501DCB" w:rsidP="009D4952">
      <w:pPr>
        <w:pStyle w:val="NoteLevel4"/>
        <w:rPr>
          <w:rFonts w:ascii="Times New Roman" w:hAnsi="Times New Roman" w:cs="Times New Roman"/>
        </w:rPr>
      </w:pPr>
      <w:r w:rsidRPr="00A806D5">
        <w:rPr>
          <w:rFonts w:ascii="Times New Roman" w:hAnsi="Times New Roman" w:cs="Times New Roman"/>
        </w:rPr>
        <w:t>Only the owner or someone authorized by the owner can pass a good title to goods</w:t>
      </w:r>
    </w:p>
    <w:p w14:paraId="3DA8DE57" w14:textId="77777777" w:rsidR="00501DCB" w:rsidRPr="00A806D5" w:rsidRDefault="00501DCB" w:rsidP="009D4952">
      <w:pPr>
        <w:pStyle w:val="NoteLevel5"/>
        <w:rPr>
          <w:rFonts w:ascii="Times New Roman" w:hAnsi="Times New Roman" w:cs="Times New Roman"/>
        </w:rPr>
      </w:pPr>
      <w:r w:rsidRPr="00A806D5">
        <w:rPr>
          <w:rFonts w:ascii="Times New Roman" w:hAnsi="Times New Roman" w:cs="Times New Roman"/>
        </w:rPr>
        <w:t>Exceptions: sales made by an agent, and sales made under any special common law or statutory power of sale or under a court order</w:t>
      </w:r>
    </w:p>
    <w:p w14:paraId="729CBB99" w14:textId="76BF2390" w:rsidR="00501DCB" w:rsidRPr="00A806D5" w:rsidRDefault="00501DCB" w:rsidP="009D4952">
      <w:pPr>
        <w:pStyle w:val="NoteLevel2"/>
        <w:rPr>
          <w:rFonts w:ascii="Times New Roman" w:hAnsi="Times New Roman" w:cs="Times New Roman"/>
        </w:rPr>
      </w:pPr>
      <w:r w:rsidRPr="00A806D5">
        <w:rPr>
          <w:rFonts w:ascii="Times New Roman" w:hAnsi="Times New Roman" w:cs="Times New Roman"/>
        </w:rPr>
        <w:t>When Does Title Pass?</w:t>
      </w:r>
    </w:p>
    <w:p w14:paraId="423EABE4" w14:textId="77777777" w:rsidR="00501DCB" w:rsidRPr="00A806D5" w:rsidRDefault="00501DCB" w:rsidP="009D4952">
      <w:pPr>
        <w:pStyle w:val="NoteLevel3"/>
        <w:rPr>
          <w:rFonts w:ascii="Times New Roman" w:hAnsi="Times New Roman" w:cs="Times New Roman"/>
        </w:rPr>
      </w:pPr>
      <w:r w:rsidRPr="00A806D5">
        <w:rPr>
          <w:rFonts w:ascii="Times New Roman" w:hAnsi="Times New Roman" w:cs="Times New Roman"/>
        </w:rPr>
        <w:t xml:space="preserve">Specific Goods – </w:t>
      </w:r>
      <w:r w:rsidRPr="00E90E20">
        <w:rPr>
          <w:rFonts w:ascii="Times New Roman" w:hAnsi="Times New Roman" w:cs="Times New Roman"/>
          <w:highlight w:val="yellow"/>
        </w:rPr>
        <w:t>goods in existence and agreed on as the subject-matter of the sale</w:t>
      </w:r>
      <w:r w:rsidRPr="00A806D5">
        <w:rPr>
          <w:rFonts w:ascii="Times New Roman" w:hAnsi="Times New Roman" w:cs="Times New Roman"/>
        </w:rPr>
        <w:t xml:space="preserve"> </w:t>
      </w:r>
    </w:p>
    <w:p w14:paraId="0E375358" w14:textId="77777777" w:rsidR="009D4952" w:rsidRPr="00A806D5" w:rsidRDefault="00501DCB" w:rsidP="009D4952">
      <w:pPr>
        <w:pStyle w:val="NoteLevel4"/>
        <w:rPr>
          <w:rFonts w:ascii="Times New Roman" w:hAnsi="Times New Roman" w:cs="Times New Roman"/>
        </w:rPr>
      </w:pPr>
      <w:r w:rsidRPr="00A806D5">
        <w:rPr>
          <w:rFonts w:ascii="Times New Roman" w:hAnsi="Times New Roman" w:cs="Times New Roman"/>
        </w:rPr>
        <w:t xml:space="preserve">Rule 1 – unconditional contract for sale of specific goods in a deliverable state, the property of goods passes to the buyer when the contract is made </w:t>
      </w:r>
    </w:p>
    <w:p w14:paraId="240F1391" w14:textId="02AC421B" w:rsidR="009D4952" w:rsidRPr="00A806D5" w:rsidRDefault="009D4952" w:rsidP="009D4952">
      <w:pPr>
        <w:pStyle w:val="NoteLevel4"/>
        <w:rPr>
          <w:rFonts w:ascii="Times New Roman" w:hAnsi="Times New Roman" w:cs="Times New Roman"/>
        </w:rPr>
      </w:pPr>
      <w:r w:rsidRPr="00A806D5">
        <w:rPr>
          <w:rFonts w:ascii="Times New Roman" w:hAnsi="Times New Roman" w:cs="Times New Roman"/>
        </w:rPr>
        <w:t xml:space="preserve">Rule 2 – in the sale of specific goods and the seller is bound to do something to the goods for the purpose of putting them into a deliverable state, the </w:t>
      </w:r>
      <w:r w:rsidR="004F44F1" w:rsidRPr="00A806D5">
        <w:rPr>
          <w:rFonts w:ascii="Times New Roman" w:hAnsi="Times New Roman" w:cs="Times New Roman"/>
        </w:rPr>
        <w:t xml:space="preserve">passes when </w:t>
      </w:r>
      <w:r w:rsidRPr="00A806D5">
        <w:rPr>
          <w:rFonts w:ascii="Times New Roman" w:hAnsi="Times New Roman" w:cs="Times New Roman"/>
          <w:b/>
        </w:rPr>
        <w:t>buyer has received notice</w:t>
      </w:r>
      <w:r w:rsidRPr="00A806D5">
        <w:rPr>
          <w:rFonts w:ascii="Times New Roman" w:hAnsi="Times New Roman" w:cs="Times New Roman"/>
        </w:rPr>
        <w:t xml:space="preserve"> </w:t>
      </w:r>
    </w:p>
    <w:p w14:paraId="2E5C5583" w14:textId="5CBFBB9D" w:rsidR="009D4952" w:rsidRPr="00A806D5" w:rsidRDefault="009D4952" w:rsidP="009D4952">
      <w:pPr>
        <w:pStyle w:val="NoteLevel4"/>
        <w:rPr>
          <w:rFonts w:ascii="Times New Roman" w:hAnsi="Times New Roman" w:cs="Times New Roman"/>
        </w:rPr>
      </w:pPr>
      <w:r w:rsidRPr="00A806D5">
        <w:rPr>
          <w:rFonts w:ascii="Times New Roman" w:hAnsi="Times New Roman" w:cs="Times New Roman"/>
        </w:rPr>
        <w:t>Rule 3 – sale of specific g</w:t>
      </w:r>
      <w:r w:rsidR="004D3A37">
        <w:rPr>
          <w:rFonts w:ascii="Times New Roman" w:hAnsi="Times New Roman" w:cs="Times New Roman"/>
        </w:rPr>
        <w:t>oods in a deliverable state and</w:t>
      </w:r>
      <w:r w:rsidRPr="00A806D5">
        <w:rPr>
          <w:rFonts w:ascii="Times New Roman" w:hAnsi="Times New Roman" w:cs="Times New Roman"/>
        </w:rPr>
        <w:t xml:space="preserve"> the seller is bound to </w:t>
      </w:r>
      <w:r w:rsidR="004F44F1" w:rsidRPr="00A806D5">
        <w:rPr>
          <w:rFonts w:ascii="Times New Roman" w:hAnsi="Times New Roman" w:cs="Times New Roman"/>
        </w:rPr>
        <w:t>do something to ascertain the price</w:t>
      </w:r>
      <w:proofErr w:type="gramStart"/>
      <w:r w:rsidR="004F44F1" w:rsidRPr="00A806D5">
        <w:rPr>
          <w:rFonts w:ascii="Times New Roman" w:hAnsi="Times New Roman" w:cs="Times New Roman"/>
        </w:rPr>
        <w:t xml:space="preserve">, </w:t>
      </w:r>
      <w:r w:rsidRPr="00A806D5">
        <w:rPr>
          <w:rFonts w:ascii="Times New Roman" w:hAnsi="Times New Roman" w:cs="Times New Roman"/>
        </w:rPr>
        <w:t xml:space="preserve"> property</w:t>
      </w:r>
      <w:proofErr w:type="gramEnd"/>
      <w:r w:rsidRPr="00A806D5">
        <w:rPr>
          <w:rFonts w:ascii="Times New Roman" w:hAnsi="Times New Roman" w:cs="Times New Roman"/>
        </w:rPr>
        <w:t xml:space="preserve"> does not pass until the act is complete and the buyer receives notice</w:t>
      </w:r>
    </w:p>
    <w:p w14:paraId="1B066BD2" w14:textId="0BD39E22" w:rsidR="009D4952" w:rsidRPr="00A806D5" w:rsidRDefault="009D4952" w:rsidP="004F44F1">
      <w:pPr>
        <w:pStyle w:val="NoteLevel4"/>
        <w:rPr>
          <w:rFonts w:ascii="Times New Roman" w:hAnsi="Times New Roman" w:cs="Times New Roman"/>
        </w:rPr>
      </w:pPr>
      <w:r w:rsidRPr="00A806D5">
        <w:rPr>
          <w:rFonts w:ascii="Times New Roman" w:hAnsi="Times New Roman" w:cs="Times New Roman"/>
        </w:rPr>
        <w:t>Rule 4 – when goods are delivered to the buyer on approval or on “sale or return”, t</w:t>
      </w:r>
      <w:r w:rsidR="004F44F1" w:rsidRPr="00A806D5">
        <w:rPr>
          <w:rFonts w:ascii="Times New Roman" w:hAnsi="Times New Roman" w:cs="Times New Roman"/>
        </w:rPr>
        <w:t>h</w:t>
      </w:r>
      <w:r w:rsidRPr="00A806D5">
        <w:rPr>
          <w:rFonts w:ascii="Times New Roman" w:hAnsi="Times New Roman" w:cs="Times New Roman"/>
        </w:rPr>
        <w:t>e property passes to the buyer</w:t>
      </w:r>
      <w:r w:rsidR="004F44F1" w:rsidRPr="00A806D5">
        <w:rPr>
          <w:rFonts w:ascii="Times New Roman" w:hAnsi="Times New Roman" w:cs="Times New Roman"/>
        </w:rPr>
        <w:t xml:space="preserve"> when they signify their approval, does some other act adopting the transaction, or when the buyer retains the goods beyond a reasonable time </w:t>
      </w:r>
    </w:p>
    <w:p w14:paraId="55AEAFB3" w14:textId="53D437B1" w:rsidR="009D4952" w:rsidRPr="00A806D5" w:rsidRDefault="009D4952" w:rsidP="009D4952">
      <w:pPr>
        <w:pStyle w:val="NoteLevel3"/>
        <w:rPr>
          <w:rFonts w:ascii="Times New Roman" w:hAnsi="Times New Roman" w:cs="Times New Roman"/>
        </w:rPr>
      </w:pPr>
      <w:r w:rsidRPr="00B76038">
        <w:rPr>
          <w:rFonts w:ascii="Times New Roman" w:hAnsi="Times New Roman" w:cs="Times New Roman"/>
          <w:highlight w:val="yellow"/>
        </w:rPr>
        <w:t>Unascertained Goods</w:t>
      </w:r>
      <w:r w:rsidRPr="00A806D5">
        <w:rPr>
          <w:rFonts w:ascii="Times New Roman" w:hAnsi="Times New Roman" w:cs="Times New Roman"/>
        </w:rPr>
        <w:t xml:space="preserve"> – goods that have not been set aside and agreed upon as the subject of sale; future goods</w:t>
      </w:r>
    </w:p>
    <w:p w14:paraId="488683E6" w14:textId="4820E1F4" w:rsidR="00A365FD" w:rsidRPr="00A806D5" w:rsidRDefault="009D4952" w:rsidP="009D4952">
      <w:pPr>
        <w:pStyle w:val="NoteLevel4"/>
        <w:rPr>
          <w:rFonts w:ascii="Times New Roman" w:hAnsi="Times New Roman" w:cs="Times New Roman"/>
        </w:rPr>
      </w:pPr>
      <w:r w:rsidRPr="00A806D5">
        <w:rPr>
          <w:rFonts w:ascii="Times New Roman" w:hAnsi="Times New Roman" w:cs="Times New Roman"/>
        </w:rPr>
        <w:t xml:space="preserve">Rule 5 </w:t>
      </w:r>
      <w:r w:rsidR="00A365FD" w:rsidRPr="00A806D5">
        <w:rPr>
          <w:rFonts w:ascii="Times New Roman" w:hAnsi="Times New Roman" w:cs="Times New Roman"/>
        </w:rPr>
        <w:t>–</w:t>
      </w:r>
      <w:r w:rsidRPr="00A806D5">
        <w:rPr>
          <w:rFonts w:ascii="Times New Roman" w:hAnsi="Times New Roman" w:cs="Times New Roman"/>
        </w:rPr>
        <w:t xml:space="preserve"> </w:t>
      </w:r>
      <w:r w:rsidR="00A365FD" w:rsidRPr="00A806D5">
        <w:rPr>
          <w:rFonts w:ascii="Times New Roman" w:hAnsi="Times New Roman" w:cs="Times New Roman"/>
        </w:rPr>
        <w:t xml:space="preserve">when there is a contract for sale of unascertained goods and in a deliverable state are unconditionally appropriated to the contract, </w:t>
      </w:r>
      <w:r w:rsidR="00990E27" w:rsidRPr="00A806D5">
        <w:rPr>
          <w:rFonts w:ascii="Times New Roman" w:hAnsi="Times New Roman" w:cs="Times New Roman"/>
        </w:rPr>
        <w:t xml:space="preserve">by one party with the approval </w:t>
      </w:r>
      <w:r w:rsidR="004F44F1" w:rsidRPr="00A806D5">
        <w:rPr>
          <w:rFonts w:ascii="Times New Roman" w:hAnsi="Times New Roman" w:cs="Times New Roman"/>
        </w:rPr>
        <w:t xml:space="preserve">of the other </w:t>
      </w:r>
    </w:p>
    <w:p w14:paraId="24E17A19" w14:textId="77777777" w:rsidR="004F44F1" w:rsidRPr="00A806D5" w:rsidRDefault="00A365FD" w:rsidP="00A365FD">
      <w:pPr>
        <w:pStyle w:val="NoteLevel3"/>
        <w:rPr>
          <w:rFonts w:ascii="Times New Roman" w:hAnsi="Times New Roman" w:cs="Times New Roman"/>
        </w:rPr>
      </w:pPr>
      <w:r w:rsidRPr="00E90E20">
        <w:rPr>
          <w:rFonts w:ascii="Times New Roman" w:hAnsi="Times New Roman" w:cs="Times New Roman"/>
          <w:highlight w:val="yellow"/>
        </w:rPr>
        <w:t>Unconditional appropriation of goods to a contract does not occur until a seller can no longer change his mind and substitute other goods for delivery to the buyer</w:t>
      </w:r>
    </w:p>
    <w:p w14:paraId="30891918" w14:textId="77777777" w:rsidR="00990E27" w:rsidRPr="00A806D5" w:rsidRDefault="00990E27" w:rsidP="00990E27">
      <w:pPr>
        <w:pStyle w:val="NoteLevel2"/>
        <w:rPr>
          <w:rFonts w:ascii="Times New Roman" w:hAnsi="Times New Roman" w:cs="Times New Roman"/>
        </w:rPr>
      </w:pPr>
      <w:r w:rsidRPr="00A806D5">
        <w:rPr>
          <w:rFonts w:ascii="Times New Roman" w:hAnsi="Times New Roman" w:cs="Times New Roman"/>
        </w:rPr>
        <w:t xml:space="preserve">Bills of Lading </w:t>
      </w:r>
    </w:p>
    <w:p w14:paraId="493BA7D7" w14:textId="77777777" w:rsidR="00990E27" w:rsidRPr="00A806D5" w:rsidRDefault="00990E27" w:rsidP="00990E27">
      <w:pPr>
        <w:pStyle w:val="NoteLevel3"/>
        <w:rPr>
          <w:rFonts w:ascii="Times New Roman" w:hAnsi="Times New Roman" w:cs="Times New Roman"/>
        </w:rPr>
      </w:pPr>
      <w:r w:rsidRPr="00E90E20">
        <w:rPr>
          <w:rFonts w:ascii="Times New Roman" w:hAnsi="Times New Roman" w:cs="Times New Roman"/>
          <w:highlight w:val="yellow"/>
        </w:rPr>
        <w:t>A document signed by a carrier acknowledging that specified goods have been delivered to it for shipmen</w:t>
      </w:r>
      <w:r w:rsidRPr="00A806D5">
        <w:rPr>
          <w:rFonts w:ascii="Times New Roman" w:hAnsi="Times New Roman" w:cs="Times New Roman"/>
        </w:rPr>
        <w:t>t</w:t>
      </w:r>
    </w:p>
    <w:p w14:paraId="57CC6A4A" w14:textId="77777777" w:rsidR="00990E27" w:rsidRPr="00A806D5" w:rsidRDefault="00990E27" w:rsidP="00990E27">
      <w:pPr>
        <w:pStyle w:val="NoteLevel4"/>
        <w:rPr>
          <w:rFonts w:ascii="Times New Roman" w:hAnsi="Times New Roman" w:cs="Times New Roman"/>
        </w:rPr>
      </w:pPr>
      <w:r w:rsidRPr="00A806D5">
        <w:rPr>
          <w:rFonts w:ascii="Times New Roman" w:hAnsi="Times New Roman" w:cs="Times New Roman"/>
        </w:rPr>
        <w:t>A receipt issued and signed by a carrier, acknowledging that specified goods have been delivered to it for shipment</w:t>
      </w:r>
    </w:p>
    <w:p w14:paraId="49EEE266" w14:textId="77777777" w:rsidR="00990E27" w:rsidRPr="00A806D5" w:rsidRDefault="00990E27" w:rsidP="00990E27">
      <w:pPr>
        <w:pStyle w:val="NoteLevel4"/>
        <w:rPr>
          <w:rFonts w:ascii="Times New Roman" w:hAnsi="Times New Roman" w:cs="Times New Roman"/>
        </w:rPr>
      </w:pPr>
      <w:r w:rsidRPr="00A806D5">
        <w:rPr>
          <w:rFonts w:ascii="Times New Roman" w:hAnsi="Times New Roman" w:cs="Times New Roman"/>
        </w:rPr>
        <w:t>Provides evidence of the terms of the contract between the shipper and the carrier to transport the described goods to a stated destination</w:t>
      </w:r>
    </w:p>
    <w:p w14:paraId="1556B816" w14:textId="77777777" w:rsidR="009165E3" w:rsidRPr="00A806D5" w:rsidRDefault="00990E27" w:rsidP="00990E27">
      <w:pPr>
        <w:pStyle w:val="NoteLevel4"/>
        <w:rPr>
          <w:rFonts w:ascii="Times New Roman" w:hAnsi="Times New Roman" w:cs="Times New Roman"/>
        </w:rPr>
      </w:pPr>
      <w:r w:rsidRPr="00A806D5">
        <w:rPr>
          <w:rFonts w:ascii="Times New Roman" w:hAnsi="Times New Roman" w:cs="Times New Roman"/>
        </w:rPr>
        <w:t>May be evidence to the titles of goods</w:t>
      </w:r>
    </w:p>
    <w:p w14:paraId="3D1DB97D" w14:textId="77777777" w:rsidR="009165E3" w:rsidRPr="00A806D5" w:rsidRDefault="009165E3" w:rsidP="009165E3">
      <w:pPr>
        <w:pStyle w:val="NoteLevel2"/>
        <w:rPr>
          <w:rFonts w:ascii="Times New Roman" w:hAnsi="Times New Roman" w:cs="Times New Roman"/>
        </w:rPr>
      </w:pPr>
      <w:r w:rsidRPr="00A806D5">
        <w:rPr>
          <w:rFonts w:ascii="Times New Roman" w:hAnsi="Times New Roman" w:cs="Times New Roman"/>
        </w:rPr>
        <w:t xml:space="preserve">Shipment and Insurance </w:t>
      </w:r>
    </w:p>
    <w:p w14:paraId="6E028C0A" w14:textId="77777777" w:rsidR="00675CF2" w:rsidRPr="00A806D5" w:rsidRDefault="00675CF2" w:rsidP="009165E3">
      <w:pPr>
        <w:pStyle w:val="NoteLevel3"/>
        <w:rPr>
          <w:rFonts w:ascii="Times New Roman" w:hAnsi="Times New Roman" w:cs="Times New Roman"/>
        </w:rPr>
      </w:pPr>
      <w:r w:rsidRPr="00A806D5">
        <w:rPr>
          <w:rFonts w:ascii="Times New Roman" w:hAnsi="Times New Roman" w:cs="Times New Roman"/>
        </w:rPr>
        <w:t xml:space="preserve">EXW – Ex Works (Factory Gate), </w:t>
      </w:r>
    </w:p>
    <w:p w14:paraId="124AF662" w14:textId="72FAF23C" w:rsidR="00675CF2" w:rsidRPr="00A806D5" w:rsidRDefault="00675CF2" w:rsidP="00675CF2">
      <w:pPr>
        <w:pStyle w:val="NoteLevel4"/>
        <w:rPr>
          <w:rFonts w:ascii="Times New Roman" w:hAnsi="Times New Roman" w:cs="Times New Roman"/>
        </w:rPr>
      </w:pPr>
      <w:r w:rsidRPr="00A806D5">
        <w:rPr>
          <w:rFonts w:ascii="Times New Roman" w:hAnsi="Times New Roman" w:cs="Times New Roman"/>
        </w:rPr>
        <w:t>Sellers responsibility to make the available to the buyer at the sellers own works or warehouse</w:t>
      </w:r>
    </w:p>
    <w:p w14:paraId="4E39A7B7" w14:textId="77777777" w:rsidR="00675CF2" w:rsidRPr="00E90E20" w:rsidRDefault="00675CF2" w:rsidP="00675CF2">
      <w:pPr>
        <w:pStyle w:val="NoteLevel4"/>
        <w:rPr>
          <w:rFonts w:ascii="Times New Roman" w:hAnsi="Times New Roman" w:cs="Times New Roman"/>
          <w:highlight w:val="yellow"/>
        </w:rPr>
      </w:pPr>
      <w:r w:rsidRPr="00E90E20">
        <w:rPr>
          <w:rFonts w:ascii="Times New Roman" w:hAnsi="Times New Roman" w:cs="Times New Roman"/>
          <w:highlight w:val="yellow"/>
        </w:rPr>
        <w:t>Buyer bears the cost and risk of transportation</w:t>
      </w:r>
    </w:p>
    <w:p w14:paraId="6146672E" w14:textId="77777777" w:rsidR="00675CF2" w:rsidRPr="00A806D5" w:rsidRDefault="00675CF2" w:rsidP="00675CF2">
      <w:pPr>
        <w:pStyle w:val="NoteLevel4"/>
        <w:rPr>
          <w:rFonts w:ascii="Times New Roman" w:hAnsi="Times New Roman" w:cs="Times New Roman"/>
        </w:rPr>
      </w:pPr>
      <w:r w:rsidRPr="00E90E20">
        <w:rPr>
          <w:rFonts w:ascii="Times New Roman" w:hAnsi="Times New Roman" w:cs="Times New Roman"/>
          <w:highlight w:val="yellow"/>
        </w:rPr>
        <w:t>Seller is responsible to provide invoice and other documents needed for exporting goods</w:t>
      </w:r>
    </w:p>
    <w:p w14:paraId="36014015" w14:textId="77777777" w:rsidR="00675CF2" w:rsidRPr="00A806D5" w:rsidRDefault="00675CF2" w:rsidP="00675CF2">
      <w:pPr>
        <w:pStyle w:val="NoteLevel3"/>
        <w:rPr>
          <w:rFonts w:ascii="Times New Roman" w:hAnsi="Times New Roman" w:cs="Times New Roman"/>
        </w:rPr>
      </w:pPr>
      <w:r w:rsidRPr="00A806D5">
        <w:rPr>
          <w:rFonts w:ascii="Times New Roman" w:hAnsi="Times New Roman" w:cs="Times New Roman"/>
        </w:rPr>
        <w:t>FOB – Free on Board</w:t>
      </w:r>
    </w:p>
    <w:p w14:paraId="62BBD37F" w14:textId="77777777" w:rsidR="00675CF2" w:rsidRPr="00A806D5" w:rsidRDefault="00675CF2" w:rsidP="00675CF2">
      <w:pPr>
        <w:pStyle w:val="NoteLevel4"/>
        <w:rPr>
          <w:rFonts w:ascii="Times New Roman" w:hAnsi="Times New Roman" w:cs="Times New Roman"/>
        </w:rPr>
      </w:pPr>
      <w:r w:rsidRPr="00A806D5">
        <w:rPr>
          <w:rFonts w:ascii="Times New Roman" w:hAnsi="Times New Roman" w:cs="Times New Roman"/>
        </w:rPr>
        <w:t>Buyer arranges shipment</w:t>
      </w:r>
    </w:p>
    <w:p w14:paraId="751FF71A" w14:textId="46E97E06" w:rsidR="00675CF2" w:rsidRPr="00A806D5" w:rsidRDefault="00675CF2" w:rsidP="00675CF2">
      <w:pPr>
        <w:pStyle w:val="NoteLevel4"/>
        <w:rPr>
          <w:rFonts w:ascii="Times New Roman" w:hAnsi="Times New Roman" w:cs="Times New Roman"/>
        </w:rPr>
      </w:pPr>
      <w:r w:rsidRPr="00E90E20">
        <w:rPr>
          <w:rFonts w:ascii="Times New Roman" w:hAnsi="Times New Roman" w:cs="Times New Roman"/>
          <w:highlight w:val="yellow"/>
        </w:rPr>
        <w:t>Sellers responsibility to deliver the goods to the carrier named by the buyer, and their responsibility ends when the goods are on the carrie</w:t>
      </w:r>
      <w:r w:rsidRPr="00A806D5">
        <w:rPr>
          <w:rFonts w:ascii="Times New Roman" w:hAnsi="Times New Roman" w:cs="Times New Roman"/>
        </w:rPr>
        <w:t>r</w:t>
      </w:r>
    </w:p>
    <w:p w14:paraId="1E175690" w14:textId="6AF41092" w:rsidR="00675CF2" w:rsidRPr="00A806D5" w:rsidRDefault="00675CF2" w:rsidP="00675CF2">
      <w:pPr>
        <w:pStyle w:val="NoteLevel3"/>
        <w:rPr>
          <w:rFonts w:ascii="Times New Roman" w:hAnsi="Times New Roman" w:cs="Times New Roman"/>
        </w:rPr>
      </w:pPr>
      <w:r w:rsidRPr="00A806D5">
        <w:rPr>
          <w:rFonts w:ascii="Times New Roman" w:hAnsi="Times New Roman" w:cs="Times New Roman"/>
        </w:rPr>
        <w:t>CIF – Cost, Insurance, and Freight</w:t>
      </w:r>
    </w:p>
    <w:p w14:paraId="19857B3C" w14:textId="77777777" w:rsidR="002C3B49" w:rsidRPr="00E90E20" w:rsidRDefault="002C3B49" w:rsidP="00675CF2">
      <w:pPr>
        <w:pStyle w:val="NoteLevel4"/>
        <w:rPr>
          <w:rFonts w:ascii="Times New Roman" w:hAnsi="Times New Roman" w:cs="Times New Roman"/>
          <w:highlight w:val="yellow"/>
        </w:rPr>
      </w:pPr>
      <w:r w:rsidRPr="00E90E20">
        <w:rPr>
          <w:rFonts w:ascii="Times New Roman" w:hAnsi="Times New Roman" w:cs="Times New Roman"/>
          <w:highlight w:val="yellow"/>
        </w:rPr>
        <w:t>Seller assumes responsibility for the shipment and insurance of the goods to the country of destination</w:t>
      </w:r>
    </w:p>
    <w:p w14:paraId="36574386" w14:textId="77777777" w:rsidR="002C3B49" w:rsidRPr="00A806D5" w:rsidRDefault="002C3B49" w:rsidP="002C3B49">
      <w:pPr>
        <w:pStyle w:val="NoteLevel3"/>
        <w:rPr>
          <w:rFonts w:ascii="Times New Roman" w:hAnsi="Times New Roman" w:cs="Times New Roman"/>
        </w:rPr>
      </w:pPr>
      <w:r w:rsidRPr="00A806D5">
        <w:rPr>
          <w:rFonts w:ascii="Times New Roman" w:hAnsi="Times New Roman" w:cs="Times New Roman"/>
        </w:rPr>
        <w:t>DDP – delivery duty paid</w:t>
      </w:r>
    </w:p>
    <w:p w14:paraId="304C2BB3" w14:textId="77777777" w:rsidR="002C3B49" w:rsidRPr="00A806D5" w:rsidRDefault="002C3B49" w:rsidP="002C3B49">
      <w:pPr>
        <w:pStyle w:val="NoteLevel4"/>
        <w:rPr>
          <w:rFonts w:ascii="Times New Roman" w:hAnsi="Times New Roman" w:cs="Times New Roman"/>
        </w:rPr>
      </w:pPr>
      <w:r w:rsidRPr="00E90E20">
        <w:rPr>
          <w:rFonts w:ascii="Times New Roman" w:hAnsi="Times New Roman" w:cs="Times New Roman"/>
          <w:highlight w:val="yellow"/>
        </w:rPr>
        <w:t>Seller bears the risks and costs of transporting the goods to destination and sometimes paying import duties</w:t>
      </w:r>
    </w:p>
    <w:p w14:paraId="147385F3" w14:textId="77777777" w:rsidR="002C3B49" w:rsidRPr="00A806D5" w:rsidRDefault="002C3B49" w:rsidP="002C3B49">
      <w:pPr>
        <w:pStyle w:val="NoteLevel2"/>
        <w:rPr>
          <w:rFonts w:ascii="Times New Roman" w:hAnsi="Times New Roman" w:cs="Times New Roman"/>
        </w:rPr>
      </w:pPr>
      <w:r w:rsidRPr="00A806D5">
        <w:rPr>
          <w:rFonts w:ascii="Times New Roman" w:hAnsi="Times New Roman" w:cs="Times New Roman"/>
        </w:rPr>
        <w:t>Payment</w:t>
      </w:r>
    </w:p>
    <w:p w14:paraId="7453F7BC" w14:textId="77777777" w:rsidR="002C3B49" w:rsidRPr="00A806D5" w:rsidRDefault="002C3B49" w:rsidP="002C3B49">
      <w:pPr>
        <w:pStyle w:val="NoteLevel3"/>
        <w:rPr>
          <w:rFonts w:ascii="Times New Roman" w:hAnsi="Times New Roman" w:cs="Times New Roman"/>
        </w:rPr>
      </w:pPr>
      <w:r w:rsidRPr="00A806D5">
        <w:rPr>
          <w:rFonts w:ascii="Times New Roman" w:hAnsi="Times New Roman" w:cs="Times New Roman"/>
        </w:rPr>
        <w:t>Sellers will state the price in a stable currency, and will require actual payment of hard currency if here are exchange controls in the buyer’s country</w:t>
      </w:r>
    </w:p>
    <w:p w14:paraId="01B5C911" w14:textId="77777777" w:rsidR="002C3B49" w:rsidRPr="00A806D5" w:rsidRDefault="002C3B49" w:rsidP="002C3B49">
      <w:pPr>
        <w:pStyle w:val="NoteLevel4"/>
        <w:rPr>
          <w:rFonts w:ascii="Times New Roman" w:hAnsi="Times New Roman" w:cs="Times New Roman"/>
        </w:rPr>
      </w:pPr>
      <w:r w:rsidRPr="00A806D5">
        <w:rPr>
          <w:rFonts w:ascii="Times New Roman" w:hAnsi="Times New Roman" w:cs="Times New Roman"/>
        </w:rPr>
        <w:t>Exchange Controls – restrictions on the conversion or export of currency</w:t>
      </w:r>
    </w:p>
    <w:p w14:paraId="1843E7DD" w14:textId="77777777" w:rsidR="002C3B49" w:rsidRPr="00A806D5" w:rsidRDefault="002C3B49" w:rsidP="002C3B49">
      <w:pPr>
        <w:pStyle w:val="NoteLevel3"/>
        <w:rPr>
          <w:rFonts w:ascii="Times New Roman" w:hAnsi="Times New Roman" w:cs="Times New Roman"/>
        </w:rPr>
      </w:pPr>
      <w:r w:rsidRPr="00A806D5">
        <w:rPr>
          <w:rFonts w:ascii="Times New Roman" w:hAnsi="Times New Roman" w:cs="Times New Roman"/>
        </w:rPr>
        <w:t>Exporter or importers may also “hedge” against the risk of currency fluctuations by using a method of foreign exchange risk management</w:t>
      </w:r>
    </w:p>
    <w:p w14:paraId="3523EB34" w14:textId="77777777" w:rsidR="002C3B49" w:rsidRPr="00A806D5" w:rsidRDefault="002C3B49" w:rsidP="002C3B49">
      <w:pPr>
        <w:pStyle w:val="NoteLevel4"/>
        <w:rPr>
          <w:rFonts w:ascii="Times New Roman" w:hAnsi="Times New Roman" w:cs="Times New Roman"/>
        </w:rPr>
      </w:pPr>
      <w:r w:rsidRPr="00A806D5">
        <w:rPr>
          <w:rFonts w:ascii="Times New Roman" w:hAnsi="Times New Roman" w:cs="Times New Roman"/>
        </w:rPr>
        <w:t>Foreign Exchange Risk Management – methods of reducing the risk involved in currency fluctuations</w:t>
      </w:r>
    </w:p>
    <w:p w14:paraId="12CD2477" w14:textId="77777777" w:rsidR="002C3B49" w:rsidRPr="00A806D5" w:rsidRDefault="002C3B49" w:rsidP="002C3B49">
      <w:pPr>
        <w:pStyle w:val="NoteLevel2"/>
        <w:rPr>
          <w:rFonts w:ascii="Times New Roman" w:hAnsi="Times New Roman" w:cs="Times New Roman"/>
        </w:rPr>
      </w:pPr>
      <w:r w:rsidRPr="00A806D5">
        <w:rPr>
          <w:rFonts w:ascii="Times New Roman" w:hAnsi="Times New Roman" w:cs="Times New Roman"/>
        </w:rPr>
        <w:t xml:space="preserve">Financing </w:t>
      </w:r>
    </w:p>
    <w:p w14:paraId="563081AD" w14:textId="76A269B3" w:rsidR="002D131C" w:rsidRPr="00A806D5" w:rsidRDefault="002C3B49" w:rsidP="002C3B49">
      <w:pPr>
        <w:pStyle w:val="NoteLevel3"/>
        <w:rPr>
          <w:rFonts w:ascii="Times New Roman" w:hAnsi="Times New Roman" w:cs="Times New Roman"/>
        </w:rPr>
      </w:pPr>
      <w:r w:rsidRPr="00A806D5">
        <w:rPr>
          <w:rFonts w:ascii="Times New Roman" w:hAnsi="Times New Roman" w:cs="Times New Roman"/>
        </w:rPr>
        <w:t>Collection Arrangements – where the seller empl</w:t>
      </w:r>
      <w:r w:rsidR="002D131C" w:rsidRPr="00A806D5">
        <w:rPr>
          <w:rFonts w:ascii="Times New Roman" w:hAnsi="Times New Roman" w:cs="Times New Roman"/>
        </w:rPr>
        <w:t>o</w:t>
      </w:r>
      <w:r w:rsidRPr="00A806D5">
        <w:rPr>
          <w:rFonts w:ascii="Times New Roman" w:hAnsi="Times New Roman" w:cs="Times New Roman"/>
        </w:rPr>
        <w:t xml:space="preserve">ys the services of its bank to collect payments by depositing the documents with the bank and receiving </w:t>
      </w:r>
      <w:r w:rsidR="002D131C" w:rsidRPr="00A806D5">
        <w:rPr>
          <w:rFonts w:ascii="Times New Roman" w:hAnsi="Times New Roman" w:cs="Times New Roman"/>
        </w:rPr>
        <w:t>credit for the price</w:t>
      </w:r>
    </w:p>
    <w:p w14:paraId="25D03595" w14:textId="77777777" w:rsidR="002D131C" w:rsidRPr="00A806D5" w:rsidRDefault="002D131C" w:rsidP="002C3B49">
      <w:pPr>
        <w:pStyle w:val="NoteLevel3"/>
        <w:rPr>
          <w:rFonts w:ascii="Times New Roman" w:hAnsi="Times New Roman" w:cs="Times New Roman"/>
        </w:rPr>
      </w:pPr>
      <w:r w:rsidRPr="00A806D5">
        <w:rPr>
          <w:rFonts w:ascii="Times New Roman" w:hAnsi="Times New Roman" w:cs="Times New Roman"/>
        </w:rPr>
        <w:t>Letter of Credit – document that the buyer of goods obtains from the bank and uses to pay the seller</w:t>
      </w:r>
    </w:p>
    <w:p w14:paraId="216A5B78" w14:textId="77777777" w:rsidR="002D131C" w:rsidRPr="00A806D5" w:rsidRDefault="002D131C" w:rsidP="002D131C">
      <w:pPr>
        <w:pStyle w:val="NoteLevel1"/>
        <w:rPr>
          <w:rFonts w:ascii="Times New Roman" w:hAnsi="Times New Roman" w:cs="Times New Roman"/>
        </w:rPr>
      </w:pPr>
      <w:r w:rsidRPr="00A806D5">
        <w:rPr>
          <w:rFonts w:ascii="Times New Roman" w:hAnsi="Times New Roman" w:cs="Times New Roman"/>
        </w:rPr>
        <w:t>Reading C</w:t>
      </w:r>
    </w:p>
    <w:p w14:paraId="2A21A73D" w14:textId="77777777" w:rsidR="002D131C" w:rsidRPr="00A806D5" w:rsidRDefault="002D131C" w:rsidP="002D131C">
      <w:pPr>
        <w:pStyle w:val="NoteLevel1"/>
        <w:rPr>
          <w:rFonts w:ascii="Times New Roman" w:hAnsi="Times New Roman" w:cs="Times New Roman"/>
        </w:rPr>
      </w:pPr>
      <w:r w:rsidRPr="00A806D5">
        <w:rPr>
          <w:rFonts w:ascii="Times New Roman" w:hAnsi="Times New Roman" w:cs="Times New Roman"/>
        </w:rPr>
        <w:t>Exemption Clauses</w:t>
      </w:r>
    </w:p>
    <w:p w14:paraId="38AF369E" w14:textId="77777777" w:rsidR="002D131C" w:rsidRPr="00A806D5" w:rsidRDefault="002D131C" w:rsidP="002D131C">
      <w:pPr>
        <w:pStyle w:val="NoteLevel2"/>
        <w:rPr>
          <w:rFonts w:ascii="Times New Roman" w:hAnsi="Times New Roman" w:cs="Times New Roman"/>
        </w:rPr>
      </w:pPr>
      <w:r w:rsidRPr="00A806D5">
        <w:rPr>
          <w:rFonts w:ascii="Times New Roman" w:hAnsi="Times New Roman" w:cs="Times New Roman"/>
        </w:rPr>
        <w:t>Their Purpose</w:t>
      </w:r>
    </w:p>
    <w:p w14:paraId="7009BB51" w14:textId="77777777" w:rsidR="002D131C" w:rsidRPr="00A806D5" w:rsidRDefault="002D131C" w:rsidP="002D131C">
      <w:pPr>
        <w:pStyle w:val="NoteLevel3"/>
        <w:rPr>
          <w:rFonts w:ascii="Times New Roman" w:hAnsi="Times New Roman" w:cs="Times New Roman"/>
        </w:rPr>
      </w:pPr>
      <w:r w:rsidRPr="00A806D5">
        <w:rPr>
          <w:rFonts w:ascii="Times New Roman" w:hAnsi="Times New Roman" w:cs="Times New Roman"/>
        </w:rPr>
        <w:t xml:space="preserve">A party that runs a significant risk of harm to the other party must plan to </w:t>
      </w:r>
      <w:r w:rsidRPr="00407428">
        <w:rPr>
          <w:rFonts w:ascii="Times New Roman" w:hAnsi="Times New Roman" w:cs="Times New Roman"/>
          <w:highlight w:val="yellow"/>
        </w:rPr>
        <w:t>cover its potential liability</w:t>
      </w:r>
    </w:p>
    <w:p w14:paraId="5906496D" w14:textId="77777777" w:rsidR="002D131C" w:rsidRPr="00A806D5" w:rsidRDefault="002D131C" w:rsidP="002D131C">
      <w:pPr>
        <w:pStyle w:val="NoteLevel4"/>
        <w:rPr>
          <w:rFonts w:ascii="Times New Roman" w:hAnsi="Times New Roman" w:cs="Times New Roman"/>
        </w:rPr>
      </w:pPr>
      <w:r w:rsidRPr="00A806D5">
        <w:rPr>
          <w:rFonts w:ascii="Times New Roman" w:hAnsi="Times New Roman" w:cs="Times New Roman"/>
        </w:rPr>
        <w:t>The party may obtain insurance against the risk and raise its price accordingly</w:t>
      </w:r>
    </w:p>
    <w:p w14:paraId="0D7D39B9" w14:textId="77777777" w:rsidR="002D131C" w:rsidRPr="00A806D5" w:rsidRDefault="002D131C" w:rsidP="002D131C">
      <w:pPr>
        <w:pStyle w:val="NoteLevel4"/>
        <w:rPr>
          <w:rFonts w:ascii="Times New Roman" w:hAnsi="Times New Roman" w:cs="Times New Roman"/>
        </w:rPr>
      </w:pPr>
      <w:r w:rsidRPr="00A806D5">
        <w:rPr>
          <w:rFonts w:ascii="Times New Roman" w:hAnsi="Times New Roman" w:cs="Times New Roman"/>
        </w:rPr>
        <w:t>It may be “self-insure” – charge a higher fee and build up a reserve fund to pay any claim that arises later from harm to a customer</w:t>
      </w:r>
    </w:p>
    <w:p w14:paraId="3E7A79E3" w14:textId="77777777" w:rsidR="002D131C" w:rsidRPr="00A806D5" w:rsidRDefault="002D131C" w:rsidP="002D131C">
      <w:pPr>
        <w:pStyle w:val="NoteLevel4"/>
        <w:rPr>
          <w:rFonts w:ascii="Times New Roman" w:hAnsi="Times New Roman" w:cs="Times New Roman"/>
        </w:rPr>
      </w:pPr>
      <w:r w:rsidRPr="00A806D5">
        <w:rPr>
          <w:rFonts w:ascii="Times New Roman" w:hAnsi="Times New Roman" w:cs="Times New Roman"/>
        </w:rPr>
        <w:t xml:space="preserve">Exemption clause – a </w:t>
      </w:r>
      <w:r w:rsidRPr="00407428">
        <w:rPr>
          <w:rFonts w:ascii="Times New Roman" w:hAnsi="Times New Roman" w:cs="Times New Roman"/>
          <w:highlight w:val="yellow"/>
        </w:rPr>
        <w:t>clause in a contract that exempts a party from liability</w:t>
      </w:r>
    </w:p>
    <w:p w14:paraId="4EB21C5D" w14:textId="77777777" w:rsidR="002D131C" w:rsidRPr="00A806D5" w:rsidRDefault="002D131C" w:rsidP="002D131C">
      <w:pPr>
        <w:pStyle w:val="NoteLevel5"/>
        <w:rPr>
          <w:rFonts w:ascii="Times New Roman" w:hAnsi="Times New Roman" w:cs="Times New Roman"/>
        </w:rPr>
      </w:pPr>
      <w:r w:rsidRPr="00A806D5">
        <w:rPr>
          <w:rFonts w:ascii="Times New Roman" w:hAnsi="Times New Roman" w:cs="Times New Roman"/>
        </w:rPr>
        <w:t>Permits a supplier to keep prices low</w:t>
      </w:r>
    </w:p>
    <w:p w14:paraId="3C93E527" w14:textId="77777777" w:rsidR="002D131C" w:rsidRPr="00A806D5" w:rsidRDefault="002D131C" w:rsidP="002D131C">
      <w:pPr>
        <w:pStyle w:val="NoteLevel5"/>
        <w:rPr>
          <w:rFonts w:ascii="Times New Roman" w:hAnsi="Times New Roman" w:cs="Times New Roman"/>
        </w:rPr>
      </w:pPr>
      <w:r w:rsidRPr="00A806D5">
        <w:rPr>
          <w:rFonts w:ascii="Times New Roman" w:hAnsi="Times New Roman" w:cs="Times New Roman"/>
        </w:rPr>
        <w:t>If sued for damages, a supplier can disclaim liability</w:t>
      </w:r>
    </w:p>
    <w:p w14:paraId="57602E0F" w14:textId="77777777" w:rsidR="001111DD" w:rsidRPr="00A806D5" w:rsidRDefault="001111DD" w:rsidP="002D131C">
      <w:pPr>
        <w:pStyle w:val="NoteLevel5"/>
        <w:rPr>
          <w:rFonts w:ascii="Times New Roman" w:hAnsi="Times New Roman" w:cs="Times New Roman"/>
        </w:rPr>
      </w:pPr>
      <w:r w:rsidRPr="00A806D5">
        <w:rPr>
          <w:rFonts w:ascii="Times New Roman" w:hAnsi="Times New Roman" w:cs="Times New Roman"/>
        </w:rPr>
        <w:t>Give suppliers an advantage over customers</w:t>
      </w:r>
    </w:p>
    <w:p w14:paraId="16821C03" w14:textId="77777777" w:rsidR="001111DD" w:rsidRPr="00A806D5" w:rsidRDefault="001111DD" w:rsidP="002D131C">
      <w:pPr>
        <w:pStyle w:val="NoteLevel5"/>
        <w:rPr>
          <w:rFonts w:ascii="Times New Roman" w:hAnsi="Times New Roman" w:cs="Times New Roman"/>
        </w:rPr>
      </w:pPr>
      <w:r w:rsidRPr="00A806D5">
        <w:rPr>
          <w:rFonts w:ascii="Times New Roman" w:hAnsi="Times New Roman" w:cs="Times New Roman"/>
        </w:rPr>
        <w:t>Clauses work well when the bargaining power and knowledge of law is equal between the parties</w:t>
      </w:r>
    </w:p>
    <w:p w14:paraId="3BC55371" w14:textId="77777777" w:rsidR="001111DD" w:rsidRPr="00A806D5" w:rsidRDefault="001111DD" w:rsidP="001111DD">
      <w:pPr>
        <w:pStyle w:val="NoteLevel2"/>
        <w:rPr>
          <w:rFonts w:ascii="Times New Roman" w:hAnsi="Times New Roman" w:cs="Times New Roman"/>
        </w:rPr>
      </w:pPr>
      <w:r w:rsidRPr="00A806D5">
        <w:rPr>
          <w:rFonts w:ascii="Times New Roman" w:hAnsi="Times New Roman" w:cs="Times New Roman"/>
        </w:rPr>
        <w:t>Attitude of the Courts: Requirement of Adequate Notice</w:t>
      </w:r>
    </w:p>
    <w:p w14:paraId="74DEDFB7" w14:textId="77777777" w:rsidR="001111DD" w:rsidRPr="00A806D5" w:rsidRDefault="001111DD" w:rsidP="001111DD">
      <w:pPr>
        <w:pStyle w:val="NoteLevel3"/>
        <w:rPr>
          <w:rFonts w:ascii="Times New Roman" w:hAnsi="Times New Roman" w:cs="Times New Roman"/>
        </w:rPr>
      </w:pPr>
      <w:r w:rsidRPr="00A806D5">
        <w:rPr>
          <w:rFonts w:ascii="Times New Roman" w:hAnsi="Times New Roman" w:cs="Times New Roman"/>
        </w:rPr>
        <w:t>Exemption clauses that appear on documents that a customer doesn’t sign (tickets, receipts, signs) can be denied by courts and is not considered part of the bargain</w:t>
      </w:r>
    </w:p>
    <w:p w14:paraId="43527714" w14:textId="77777777" w:rsidR="001111DD" w:rsidRPr="00A806D5" w:rsidRDefault="001111DD" w:rsidP="001111DD">
      <w:pPr>
        <w:pStyle w:val="NoteLevel3"/>
        <w:rPr>
          <w:rFonts w:ascii="Times New Roman" w:hAnsi="Times New Roman" w:cs="Times New Roman"/>
        </w:rPr>
      </w:pPr>
      <w:r w:rsidRPr="00A806D5">
        <w:rPr>
          <w:rFonts w:ascii="Times New Roman" w:hAnsi="Times New Roman" w:cs="Times New Roman"/>
        </w:rPr>
        <w:t xml:space="preserve">The </w:t>
      </w:r>
      <w:r w:rsidRPr="00407428">
        <w:rPr>
          <w:rFonts w:ascii="Times New Roman" w:hAnsi="Times New Roman" w:cs="Times New Roman"/>
          <w:highlight w:val="yellow"/>
        </w:rPr>
        <w:t>defendants carry the burden to demonstrate that it adequately informed the plaintiff, unless the person has signed it</w:t>
      </w:r>
    </w:p>
    <w:p w14:paraId="4F7DEEAC" w14:textId="77777777" w:rsidR="001111DD" w:rsidRPr="00A806D5" w:rsidRDefault="001111DD" w:rsidP="001111DD">
      <w:pPr>
        <w:pStyle w:val="NoteLevel2"/>
        <w:rPr>
          <w:rFonts w:ascii="Times New Roman" w:hAnsi="Times New Roman" w:cs="Times New Roman"/>
        </w:rPr>
      </w:pPr>
      <w:r w:rsidRPr="00A806D5">
        <w:rPr>
          <w:rFonts w:ascii="Times New Roman" w:hAnsi="Times New Roman" w:cs="Times New Roman"/>
        </w:rPr>
        <w:t>Strict Interpretations of Exemption Clauses</w:t>
      </w:r>
    </w:p>
    <w:p w14:paraId="2826C372" w14:textId="77777777" w:rsidR="001111DD" w:rsidRPr="00A806D5" w:rsidRDefault="001111DD" w:rsidP="001111DD">
      <w:pPr>
        <w:pStyle w:val="NoteLevel3"/>
        <w:rPr>
          <w:rFonts w:ascii="Times New Roman" w:hAnsi="Times New Roman" w:cs="Times New Roman"/>
        </w:rPr>
      </w:pPr>
      <w:r w:rsidRPr="00A806D5">
        <w:rPr>
          <w:rFonts w:ascii="Times New Roman" w:hAnsi="Times New Roman" w:cs="Times New Roman"/>
        </w:rPr>
        <w:t xml:space="preserve">The </w:t>
      </w:r>
      <w:r w:rsidRPr="00407428">
        <w:rPr>
          <w:rFonts w:ascii="Times New Roman" w:hAnsi="Times New Roman" w:cs="Times New Roman"/>
          <w:highlight w:val="yellow"/>
        </w:rPr>
        <w:t>burden is on the drawing party to prove the actual cause of the loss is covered by the clause</w:t>
      </w:r>
    </w:p>
    <w:p w14:paraId="0A1BC64D" w14:textId="7863BD93" w:rsidR="001111DD" w:rsidRPr="00A806D5" w:rsidRDefault="001111DD" w:rsidP="001111DD">
      <w:pPr>
        <w:pStyle w:val="NoteLevel4"/>
        <w:rPr>
          <w:rFonts w:ascii="Times New Roman" w:hAnsi="Times New Roman" w:cs="Times New Roman"/>
        </w:rPr>
      </w:pPr>
      <w:r w:rsidRPr="00A806D5">
        <w:rPr>
          <w:rFonts w:ascii="Times New Roman" w:hAnsi="Times New Roman" w:cs="Times New Roman"/>
        </w:rPr>
        <w:t>Drawing party – the contracting party that prepare</w:t>
      </w:r>
      <w:r w:rsidR="00407428">
        <w:rPr>
          <w:rFonts w:ascii="Times New Roman" w:hAnsi="Times New Roman" w:cs="Times New Roman"/>
        </w:rPr>
        <w:t>s</w:t>
      </w:r>
      <w:r w:rsidRPr="00A806D5">
        <w:rPr>
          <w:rFonts w:ascii="Times New Roman" w:hAnsi="Times New Roman" w:cs="Times New Roman"/>
        </w:rPr>
        <w:t xml:space="preserve"> the agreement and/or the particular clause</w:t>
      </w:r>
    </w:p>
    <w:p w14:paraId="0DF7B359" w14:textId="77777777" w:rsidR="004208B4" w:rsidRPr="00A806D5" w:rsidRDefault="001111DD" w:rsidP="001111DD">
      <w:pPr>
        <w:pStyle w:val="NoteLevel2"/>
        <w:rPr>
          <w:rFonts w:ascii="Times New Roman" w:hAnsi="Times New Roman" w:cs="Times New Roman"/>
        </w:rPr>
      </w:pPr>
      <w:r w:rsidRPr="00A806D5">
        <w:rPr>
          <w:rFonts w:ascii="Times New Roman" w:hAnsi="Times New Roman" w:cs="Times New Roman"/>
        </w:rPr>
        <w:t>Fundamental Breach</w:t>
      </w:r>
    </w:p>
    <w:p w14:paraId="0DEC791D" w14:textId="77777777" w:rsidR="004208B4" w:rsidRPr="00A806D5" w:rsidRDefault="004208B4" w:rsidP="004208B4">
      <w:pPr>
        <w:pStyle w:val="NoteLevel3"/>
        <w:rPr>
          <w:rFonts w:ascii="Times New Roman" w:hAnsi="Times New Roman" w:cs="Times New Roman"/>
        </w:rPr>
      </w:pPr>
      <w:r w:rsidRPr="00407428">
        <w:rPr>
          <w:rFonts w:ascii="Times New Roman" w:hAnsi="Times New Roman" w:cs="Times New Roman"/>
          <w:highlight w:val="yellow"/>
        </w:rPr>
        <w:t>A breach that is so significant that it deprives the innocent party of most of the benefit of the contract</w:t>
      </w:r>
    </w:p>
    <w:p w14:paraId="648252AA" w14:textId="77777777" w:rsidR="004208B4" w:rsidRPr="00A806D5" w:rsidRDefault="004208B4" w:rsidP="004208B4">
      <w:pPr>
        <w:pStyle w:val="NoteLevel4"/>
        <w:rPr>
          <w:rFonts w:ascii="Times New Roman" w:hAnsi="Times New Roman" w:cs="Times New Roman"/>
        </w:rPr>
      </w:pPr>
      <w:r w:rsidRPr="00A806D5">
        <w:rPr>
          <w:rFonts w:ascii="Times New Roman" w:hAnsi="Times New Roman" w:cs="Times New Roman"/>
        </w:rPr>
        <w:t>Nullifies any exemption clause</w:t>
      </w:r>
    </w:p>
    <w:p w14:paraId="77DF4102" w14:textId="77777777" w:rsidR="004208B4" w:rsidRPr="00A806D5" w:rsidRDefault="004208B4" w:rsidP="004208B4">
      <w:pPr>
        <w:pStyle w:val="NoteLevel2"/>
        <w:rPr>
          <w:rFonts w:ascii="Times New Roman" w:hAnsi="Times New Roman" w:cs="Times New Roman"/>
        </w:rPr>
      </w:pPr>
      <w:r w:rsidRPr="00A806D5">
        <w:rPr>
          <w:rFonts w:ascii="Times New Roman" w:hAnsi="Times New Roman" w:cs="Times New Roman"/>
        </w:rPr>
        <w:t>Criminal Consequences of Breach</w:t>
      </w:r>
    </w:p>
    <w:p w14:paraId="04944628" w14:textId="77777777" w:rsidR="004208B4" w:rsidRPr="00A806D5" w:rsidRDefault="004208B4" w:rsidP="004208B4">
      <w:pPr>
        <w:pStyle w:val="NoteLevel3"/>
        <w:rPr>
          <w:rFonts w:ascii="Times New Roman" w:hAnsi="Times New Roman" w:cs="Times New Roman"/>
        </w:rPr>
      </w:pPr>
      <w:r w:rsidRPr="00A806D5">
        <w:rPr>
          <w:rFonts w:ascii="Times New Roman" w:hAnsi="Times New Roman" w:cs="Times New Roman"/>
        </w:rPr>
        <w:t>Breach may be criminal when the party who breaks the contract has knowledge that the action will: endanger human life, cause bodily harm, expose valuable property to damage, deprive the inhabitants of a place of their supply of light, power, gas, water.</w:t>
      </w:r>
    </w:p>
    <w:p w14:paraId="4D886DD8" w14:textId="256CAA9D" w:rsidR="006455C1" w:rsidRPr="00A806D5" w:rsidRDefault="006455C1" w:rsidP="00407428">
      <w:pPr>
        <w:pStyle w:val="NoteLevel2"/>
        <w:numPr>
          <w:ilvl w:val="0"/>
          <w:numId w:val="0"/>
        </w:numPr>
        <w:ind w:left="1080"/>
        <w:rPr>
          <w:rFonts w:ascii="Times New Roman" w:hAnsi="Times New Roman" w:cs="Times New Roman"/>
        </w:rPr>
        <w:sectPr w:rsidR="006455C1" w:rsidRPr="00A806D5" w:rsidSect="00BD216D">
          <w:headerReference w:type="first" r:id="rId11"/>
          <w:pgSz w:w="12240" w:h="15840"/>
          <w:pgMar w:top="425" w:right="1797" w:bottom="425" w:left="1797" w:header="709" w:footer="709" w:gutter="0"/>
          <w:cols w:space="708"/>
          <w:titlePg/>
          <w:docGrid w:type="lines" w:linePitch="360"/>
        </w:sectPr>
      </w:pPr>
    </w:p>
    <w:p w14:paraId="35A5C719" w14:textId="77777777" w:rsidR="007D2C7A" w:rsidRPr="00A806D5" w:rsidRDefault="007D2C7A" w:rsidP="007D2C7A">
      <w:pPr>
        <w:pStyle w:val="NoteLevel1"/>
        <w:rPr>
          <w:rFonts w:ascii="Times New Roman" w:hAnsi="Times New Roman" w:cs="Times New Roman"/>
        </w:rPr>
      </w:pPr>
      <w:r w:rsidRPr="00A806D5">
        <w:rPr>
          <w:rFonts w:ascii="Times New Roman" w:hAnsi="Times New Roman" w:cs="Times New Roman"/>
        </w:rPr>
        <w:t xml:space="preserve">Reading A </w:t>
      </w:r>
    </w:p>
    <w:p w14:paraId="632C22C9" w14:textId="05862C66" w:rsidR="007D2C7A" w:rsidRPr="00A806D5" w:rsidRDefault="007D2C7A" w:rsidP="007D2C7A">
      <w:pPr>
        <w:pStyle w:val="NoteLevel1"/>
        <w:rPr>
          <w:rFonts w:ascii="Times New Roman" w:hAnsi="Times New Roman" w:cs="Times New Roman"/>
        </w:rPr>
      </w:pPr>
      <w:r w:rsidRPr="00A806D5">
        <w:rPr>
          <w:rFonts w:ascii="Times New Roman" w:hAnsi="Times New Roman" w:cs="Times New Roman"/>
        </w:rPr>
        <w:t>Discharge of Contract</w:t>
      </w:r>
      <w:r w:rsidR="00617A9F" w:rsidRPr="00A806D5">
        <w:rPr>
          <w:rFonts w:ascii="Times New Roman" w:hAnsi="Times New Roman" w:cs="Times New Roman"/>
        </w:rPr>
        <w:t>: The ways in which a contract can be discharged</w:t>
      </w:r>
    </w:p>
    <w:p w14:paraId="29404F21" w14:textId="77777777" w:rsidR="00617A9F" w:rsidRPr="00A806D5" w:rsidRDefault="00617A9F" w:rsidP="00617A9F">
      <w:pPr>
        <w:pStyle w:val="NoteLevel2"/>
        <w:rPr>
          <w:rFonts w:ascii="Times New Roman" w:hAnsi="Times New Roman" w:cs="Times New Roman"/>
        </w:rPr>
      </w:pPr>
      <w:r w:rsidRPr="00A806D5">
        <w:rPr>
          <w:rFonts w:ascii="Times New Roman" w:hAnsi="Times New Roman" w:cs="Times New Roman"/>
        </w:rPr>
        <w:t>Cancel the obligations of a contract; make an agreement or contact null and inoperative</w:t>
      </w:r>
    </w:p>
    <w:p w14:paraId="0761FCA8" w14:textId="77777777" w:rsidR="00617A9F" w:rsidRPr="00A806D5" w:rsidRDefault="00617A9F" w:rsidP="00617A9F">
      <w:pPr>
        <w:pStyle w:val="NoteLevel1"/>
        <w:rPr>
          <w:rFonts w:ascii="Times New Roman" w:hAnsi="Times New Roman" w:cs="Times New Roman"/>
        </w:rPr>
      </w:pPr>
      <w:r w:rsidRPr="00A806D5">
        <w:rPr>
          <w:rFonts w:ascii="Times New Roman" w:hAnsi="Times New Roman" w:cs="Times New Roman"/>
        </w:rPr>
        <w:t>Discharge by Performance</w:t>
      </w:r>
    </w:p>
    <w:p w14:paraId="3CD5D7A4" w14:textId="77777777" w:rsidR="00617A9F" w:rsidRPr="00A806D5" w:rsidRDefault="00617A9F" w:rsidP="00617A9F">
      <w:pPr>
        <w:pStyle w:val="NoteLevel2"/>
        <w:rPr>
          <w:rFonts w:ascii="Times New Roman" w:hAnsi="Times New Roman" w:cs="Times New Roman"/>
        </w:rPr>
      </w:pPr>
      <w:r w:rsidRPr="00A806D5">
        <w:rPr>
          <w:rFonts w:ascii="Times New Roman" w:hAnsi="Times New Roman" w:cs="Times New Roman"/>
        </w:rPr>
        <w:t>The Nature of Discharge by Performance</w:t>
      </w:r>
    </w:p>
    <w:p w14:paraId="41C78330" w14:textId="3B6E75AD" w:rsidR="0096222D" w:rsidRPr="00A806D5" w:rsidRDefault="00617A9F" w:rsidP="00617A9F">
      <w:pPr>
        <w:pStyle w:val="NoteLevel3"/>
        <w:rPr>
          <w:rFonts w:ascii="Times New Roman" w:hAnsi="Times New Roman" w:cs="Times New Roman"/>
        </w:rPr>
      </w:pPr>
      <w:r w:rsidRPr="00E63EA3">
        <w:rPr>
          <w:rFonts w:ascii="Times New Roman" w:hAnsi="Times New Roman" w:cs="Times New Roman"/>
          <w:highlight w:val="yellow"/>
        </w:rPr>
        <w:t>The contract ends when they have performed all their respective obligations satisfactorily</w:t>
      </w:r>
      <w:r w:rsidR="0096222D" w:rsidRPr="00A806D5">
        <w:rPr>
          <w:rFonts w:ascii="Times New Roman" w:hAnsi="Times New Roman" w:cs="Times New Roman"/>
        </w:rPr>
        <w:t>; both parties must comp</w:t>
      </w:r>
      <w:r w:rsidR="00E63EA3">
        <w:rPr>
          <w:rFonts w:ascii="Times New Roman" w:hAnsi="Times New Roman" w:cs="Times New Roman"/>
        </w:rPr>
        <w:t>l</w:t>
      </w:r>
      <w:r w:rsidR="0096222D" w:rsidRPr="00A806D5">
        <w:rPr>
          <w:rFonts w:ascii="Times New Roman" w:hAnsi="Times New Roman" w:cs="Times New Roman"/>
        </w:rPr>
        <w:t>ete performance</w:t>
      </w:r>
    </w:p>
    <w:p w14:paraId="17AC42FF" w14:textId="77777777" w:rsidR="0096222D" w:rsidRPr="00A806D5" w:rsidRDefault="0096222D" w:rsidP="0096222D">
      <w:pPr>
        <w:pStyle w:val="NoteLevel2"/>
        <w:rPr>
          <w:rFonts w:ascii="Times New Roman" w:hAnsi="Times New Roman" w:cs="Times New Roman"/>
        </w:rPr>
      </w:pPr>
      <w:r w:rsidRPr="00A806D5">
        <w:rPr>
          <w:rFonts w:ascii="Times New Roman" w:hAnsi="Times New Roman" w:cs="Times New Roman"/>
        </w:rPr>
        <w:t>Tender of Performance</w:t>
      </w:r>
    </w:p>
    <w:p w14:paraId="3E5266D8" w14:textId="77777777" w:rsidR="0096222D" w:rsidRPr="00A806D5" w:rsidRDefault="0096222D" w:rsidP="0096222D">
      <w:pPr>
        <w:pStyle w:val="NoteLevel3"/>
        <w:rPr>
          <w:rFonts w:ascii="Times New Roman" w:hAnsi="Times New Roman" w:cs="Times New Roman"/>
        </w:rPr>
      </w:pPr>
      <w:r w:rsidRPr="00A806D5">
        <w:rPr>
          <w:rFonts w:ascii="Times New Roman" w:hAnsi="Times New Roman" w:cs="Times New Roman"/>
        </w:rPr>
        <w:t xml:space="preserve">An </w:t>
      </w:r>
      <w:r w:rsidRPr="00E63EA3">
        <w:rPr>
          <w:rFonts w:ascii="Times New Roman" w:hAnsi="Times New Roman" w:cs="Times New Roman"/>
          <w:highlight w:val="yellow"/>
        </w:rPr>
        <w:t>attempt by one party to perform according to the terms of the contract</w:t>
      </w:r>
    </w:p>
    <w:p w14:paraId="3A5EFF48" w14:textId="77777777" w:rsidR="0096222D" w:rsidRPr="00A806D5" w:rsidRDefault="0096222D" w:rsidP="0096222D">
      <w:pPr>
        <w:pStyle w:val="NoteLevel4"/>
        <w:rPr>
          <w:rFonts w:ascii="Times New Roman" w:hAnsi="Times New Roman" w:cs="Times New Roman"/>
        </w:rPr>
      </w:pPr>
      <w:r w:rsidRPr="00A806D5">
        <w:rPr>
          <w:rFonts w:ascii="Times New Roman" w:hAnsi="Times New Roman" w:cs="Times New Roman"/>
        </w:rPr>
        <w:t xml:space="preserve">Can be accepted or rejected by the other party </w:t>
      </w:r>
    </w:p>
    <w:p w14:paraId="29567E88" w14:textId="77777777" w:rsidR="0096222D" w:rsidRPr="00A806D5" w:rsidRDefault="0096222D" w:rsidP="0096222D">
      <w:pPr>
        <w:pStyle w:val="NoteLevel1"/>
        <w:rPr>
          <w:rFonts w:ascii="Times New Roman" w:hAnsi="Times New Roman" w:cs="Times New Roman"/>
        </w:rPr>
      </w:pPr>
      <w:r w:rsidRPr="00A806D5">
        <w:rPr>
          <w:rFonts w:ascii="Times New Roman" w:hAnsi="Times New Roman" w:cs="Times New Roman"/>
        </w:rPr>
        <w:t>Discharge by Agreement</w:t>
      </w:r>
    </w:p>
    <w:p w14:paraId="33616785" w14:textId="77777777" w:rsidR="0096222D" w:rsidRPr="00A806D5" w:rsidRDefault="0096222D" w:rsidP="0096222D">
      <w:pPr>
        <w:pStyle w:val="NoteLevel2"/>
        <w:rPr>
          <w:rFonts w:ascii="Times New Roman" w:hAnsi="Times New Roman" w:cs="Times New Roman"/>
        </w:rPr>
      </w:pPr>
      <w:r w:rsidRPr="00A806D5">
        <w:rPr>
          <w:rFonts w:ascii="Times New Roman" w:hAnsi="Times New Roman" w:cs="Times New Roman"/>
        </w:rPr>
        <w:t>Waiver</w:t>
      </w:r>
    </w:p>
    <w:p w14:paraId="59821EFC" w14:textId="77777777" w:rsidR="0096222D" w:rsidRPr="00A806D5" w:rsidRDefault="0096222D" w:rsidP="0096222D">
      <w:pPr>
        <w:pStyle w:val="NoteLevel3"/>
        <w:rPr>
          <w:rFonts w:ascii="Times New Roman" w:hAnsi="Times New Roman" w:cs="Times New Roman"/>
        </w:rPr>
      </w:pPr>
      <w:r w:rsidRPr="00E63EA3">
        <w:rPr>
          <w:rFonts w:ascii="Times New Roman" w:hAnsi="Times New Roman" w:cs="Times New Roman"/>
          <w:highlight w:val="yellow"/>
        </w:rPr>
        <w:t>An agreement not to proceed with the performance of a contract already in existence</w:t>
      </w:r>
    </w:p>
    <w:p w14:paraId="6867AA2C" w14:textId="77777777" w:rsidR="0096222D" w:rsidRPr="00A806D5" w:rsidRDefault="0096222D" w:rsidP="0096222D">
      <w:pPr>
        <w:pStyle w:val="NoteLevel3"/>
        <w:rPr>
          <w:rFonts w:ascii="Times New Roman" w:hAnsi="Times New Roman" w:cs="Times New Roman"/>
        </w:rPr>
      </w:pPr>
      <w:r w:rsidRPr="00A806D5">
        <w:rPr>
          <w:rFonts w:ascii="Times New Roman" w:hAnsi="Times New Roman" w:cs="Times New Roman"/>
        </w:rPr>
        <w:t>If neither party has performed fully at the time both agree to call off the bargain, there is automatically consideration for the waiver of each party</w:t>
      </w:r>
    </w:p>
    <w:p w14:paraId="330D25A2" w14:textId="77777777" w:rsidR="00A93A4C" w:rsidRPr="00A806D5" w:rsidRDefault="0096222D" w:rsidP="0096222D">
      <w:pPr>
        <w:pStyle w:val="NoteLevel4"/>
        <w:rPr>
          <w:rFonts w:ascii="Times New Roman" w:hAnsi="Times New Roman" w:cs="Times New Roman"/>
        </w:rPr>
      </w:pPr>
      <w:r w:rsidRPr="00A806D5">
        <w:rPr>
          <w:rFonts w:ascii="Times New Roman" w:hAnsi="Times New Roman" w:cs="Times New Roman"/>
        </w:rPr>
        <w:t xml:space="preserve">A </w:t>
      </w:r>
      <w:r w:rsidRPr="00E63EA3">
        <w:rPr>
          <w:rFonts w:ascii="Times New Roman" w:hAnsi="Times New Roman" w:cs="Times New Roman"/>
          <w:highlight w:val="yellow"/>
        </w:rPr>
        <w:t>promise by one party to waive its rights is sufficient consideration</w:t>
      </w:r>
      <w:r w:rsidRPr="00A806D5">
        <w:rPr>
          <w:rFonts w:ascii="Times New Roman" w:hAnsi="Times New Roman" w:cs="Times New Roman"/>
        </w:rPr>
        <w:t xml:space="preserve"> for it being released from obligations to the other</w:t>
      </w:r>
    </w:p>
    <w:p w14:paraId="78B788B4" w14:textId="77777777" w:rsidR="00A93A4C" w:rsidRPr="00A806D5" w:rsidRDefault="00A93A4C" w:rsidP="00A93A4C">
      <w:pPr>
        <w:pStyle w:val="NoteLevel3"/>
        <w:rPr>
          <w:rFonts w:ascii="Times New Roman" w:hAnsi="Times New Roman" w:cs="Times New Roman"/>
        </w:rPr>
      </w:pPr>
      <w:r w:rsidRPr="00A806D5">
        <w:rPr>
          <w:rFonts w:ascii="Times New Roman" w:hAnsi="Times New Roman" w:cs="Times New Roman"/>
        </w:rPr>
        <w:t>If one party has fully performed their part but the other has not, the first party receives no consideration for giving a waiver of the other party’s duty to perform</w:t>
      </w:r>
    </w:p>
    <w:p w14:paraId="2FBBC184" w14:textId="77777777" w:rsidR="00A93A4C" w:rsidRPr="00A806D5" w:rsidRDefault="00A93A4C" w:rsidP="00A93A4C">
      <w:pPr>
        <w:pStyle w:val="NoteLevel4"/>
        <w:rPr>
          <w:rFonts w:ascii="Times New Roman" w:hAnsi="Times New Roman" w:cs="Times New Roman"/>
        </w:rPr>
      </w:pPr>
      <w:r w:rsidRPr="00A806D5">
        <w:rPr>
          <w:rFonts w:ascii="Times New Roman" w:hAnsi="Times New Roman" w:cs="Times New Roman"/>
        </w:rPr>
        <w:t>A promise to release the other party should be under seal to be binding</w:t>
      </w:r>
    </w:p>
    <w:p w14:paraId="75332139" w14:textId="77777777" w:rsidR="006272AC" w:rsidRPr="00A806D5" w:rsidRDefault="006272AC" w:rsidP="006272AC">
      <w:pPr>
        <w:pStyle w:val="NoteLevel2"/>
        <w:rPr>
          <w:rFonts w:ascii="Times New Roman" w:hAnsi="Times New Roman" w:cs="Times New Roman"/>
        </w:rPr>
      </w:pPr>
      <w:r w:rsidRPr="00A806D5">
        <w:rPr>
          <w:rFonts w:ascii="Times New Roman" w:hAnsi="Times New Roman" w:cs="Times New Roman"/>
        </w:rPr>
        <w:t>Substituted Agreement</w:t>
      </w:r>
    </w:p>
    <w:p w14:paraId="03DEF6FD" w14:textId="77777777" w:rsidR="006272AC" w:rsidRPr="00A806D5" w:rsidRDefault="006272AC" w:rsidP="006272AC">
      <w:pPr>
        <w:pStyle w:val="NoteLevel3"/>
        <w:rPr>
          <w:rFonts w:ascii="Times New Roman" w:hAnsi="Times New Roman" w:cs="Times New Roman"/>
        </w:rPr>
      </w:pPr>
      <w:r w:rsidRPr="00A806D5">
        <w:rPr>
          <w:rFonts w:ascii="Times New Roman" w:hAnsi="Times New Roman" w:cs="Times New Roman"/>
        </w:rPr>
        <w:t>Accord and Satisfaction</w:t>
      </w:r>
    </w:p>
    <w:p w14:paraId="67CAA810" w14:textId="77777777" w:rsidR="006272AC" w:rsidRPr="00A806D5" w:rsidRDefault="006272AC" w:rsidP="006272AC">
      <w:pPr>
        <w:pStyle w:val="NoteLevel4"/>
        <w:rPr>
          <w:rFonts w:ascii="Times New Roman" w:hAnsi="Times New Roman" w:cs="Times New Roman"/>
        </w:rPr>
      </w:pPr>
      <w:r w:rsidRPr="00A806D5">
        <w:rPr>
          <w:rFonts w:ascii="Times New Roman" w:hAnsi="Times New Roman" w:cs="Times New Roman"/>
        </w:rPr>
        <w:t xml:space="preserve">A compromise between contracting parties to </w:t>
      </w:r>
      <w:r w:rsidRPr="00E63EA3">
        <w:rPr>
          <w:rFonts w:ascii="Times New Roman" w:hAnsi="Times New Roman" w:cs="Times New Roman"/>
          <w:highlight w:val="yellow"/>
        </w:rPr>
        <w:t>substitute a new contractual obligation and release a party from the existing one</w:t>
      </w:r>
    </w:p>
    <w:p w14:paraId="44A25604" w14:textId="77777777" w:rsidR="006272AC" w:rsidRPr="00A806D5" w:rsidRDefault="006272AC" w:rsidP="006272AC">
      <w:pPr>
        <w:pStyle w:val="NoteLevel4"/>
        <w:rPr>
          <w:rFonts w:ascii="Times New Roman" w:hAnsi="Times New Roman" w:cs="Times New Roman"/>
        </w:rPr>
      </w:pPr>
      <w:r w:rsidRPr="00E63EA3">
        <w:rPr>
          <w:rFonts w:ascii="Times New Roman" w:hAnsi="Times New Roman" w:cs="Times New Roman"/>
          <w:highlight w:val="yellow"/>
        </w:rPr>
        <w:t>Used if one part cannot fulfill their terms, or performance has become difficult</w:t>
      </w:r>
    </w:p>
    <w:p w14:paraId="554DF86D" w14:textId="77777777" w:rsidR="006272AC" w:rsidRPr="00A806D5" w:rsidRDefault="006272AC" w:rsidP="006272AC">
      <w:pPr>
        <w:pStyle w:val="NoteLevel3"/>
        <w:rPr>
          <w:rFonts w:ascii="Times New Roman" w:hAnsi="Times New Roman" w:cs="Times New Roman"/>
        </w:rPr>
      </w:pPr>
      <w:r w:rsidRPr="00A806D5">
        <w:rPr>
          <w:rFonts w:ascii="Times New Roman" w:hAnsi="Times New Roman" w:cs="Times New Roman"/>
        </w:rPr>
        <w:t xml:space="preserve">Novation </w:t>
      </w:r>
    </w:p>
    <w:p w14:paraId="5A5EA7C1" w14:textId="77777777" w:rsidR="006272AC" w:rsidRPr="00A806D5" w:rsidRDefault="006272AC" w:rsidP="006272AC">
      <w:pPr>
        <w:pStyle w:val="NoteLevel4"/>
        <w:rPr>
          <w:rFonts w:ascii="Times New Roman" w:hAnsi="Times New Roman" w:cs="Times New Roman"/>
        </w:rPr>
      </w:pPr>
      <w:r w:rsidRPr="00A806D5">
        <w:rPr>
          <w:rFonts w:ascii="Times New Roman" w:hAnsi="Times New Roman" w:cs="Times New Roman"/>
        </w:rPr>
        <w:t xml:space="preserve">The parties to a contract </w:t>
      </w:r>
      <w:r w:rsidRPr="00E63EA3">
        <w:rPr>
          <w:rFonts w:ascii="Times New Roman" w:hAnsi="Times New Roman" w:cs="Times New Roman"/>
          <w:highlight w:val="yellow"/>
        </w:rPr>
        <w:t>agree to terminate it and substitute a new contract</w:t>
      </w:r>
    </w:p>
    <w:p w14:paraId="06BA972B" w14:textId="1A4C27FB" w:rsidR="006272AC" w:rsidRPr="00A806D5" w:rsidRDefault="006272AC" w:rsidP="006272AC">
      <w:pPr>
        <w:pStyle w:val="NoteLevel5"/>
        <w:rPr>
          <w:rFonts w:ascii="Times New Roman" w:hAnsi="Times New Roman" w:cs="Times New Roman"/>
        </w:rPr>
      </w:pPr>
      <w:r w:rsidRPr="00A806D5">
        <w:rPr>
          <w:rFonts w:ascii="Times New Roman" w:hAnsi="Times New Roman" w:cs="Times New Roman"/>
        </w:rPr>
        <w:t>A material change – replacing the contract</w:t>
      </w:r>
    </w:p>
    <w:p w14:paraId="715FF1B3" w14:textId="77777777" w:rsidR="00A56FC7" w:rsidRPr="00A806D5" w:rsidRDefault="006272AC" w:rsidP="006272AC">
      <w:pPr>
        <w:pStyle w:val="NoteLevel5"/>
        <w:rPr>
          <w:rFonts w:ascii="Times New Roman" w:hAnsi="Times New Roman" w:cs="Times New Roman"/>
        </w:rPr>
      </w:pPr>
      <w:r w:rsidRPr="00A806D5">
        <w:rPr>
          <w:rFonts w:ascii="Times New Roman" w:hAnsi="Times New Roman" w:cs="Times New Roman"/>
        </w:rPr>
        <w:t>A change in parties</w:t>
      </w:r>
    </w:p>
    <w:p w14:paraId="05ED798D" w14:textId="77777777" w:rsidR="00A56FC7" w:rsidRPr="00A806D5" w:rsidRDefault="00A56FC7" w:rsidP="00A56FC7">
      <w:pPr>
        <w:pStyle w:val="NoteLevel2"/>
        <w:rPr>
          <w:rFonts w:ascii="Times New Roman" w:hAnsi="Times New Roman" w:cs="Times New Roman"/>
        </w:rPr>
      </w:pPr>
      <w:r w:rsidRPr="00A806D5">
        <w:rPr>
          <w:rFonts w:ascii="Times New Roman" w:hAnsi="Times New Roman" w:cs="Times New Roman"/>
        </w:rPr>
        <w:t>A Contract Provides for Its own Dissolution</w:t>
      </w:r>
    </w:p>
    <w:p w14:paraId="3EAF72CF" w14:textId="77777777" w:rsidR="00A56FC7" w:rsidRPr="00A806D5" w:rsidRDefault="00A56FC7" w:rsidP="00A56FC7">
      <w:pPr>
        <w:pStyle w:val="NoteLevel3"/>
        <w:rPr>
          <w:rFonts w:ascii="Times New Roman" w:hAnsi="Times New Roman" w:cs="Times New Roman"/>
        </w:rPr>
      </w:pPr>
      <w:r w:rsidRPr="00A806D5">
        <w:rPr>
          <w:rFonts w:ascii="Times New Roman" w:hAnsi="Times New Roman" w:cs="Times New Roman"/>
        </w:rPr>
        <w:t>Condition Precedent</w:t>
      </w:r>
    </w:p>
    <w:p w14:paraId="1DFAE8A6" w14:textId="77777777" w:rsidR="00A56FC7" w:rsidRPr="00A806D5" w:rsidRDefault="00A56FC7" w:rsidP="00A56FC7">
      <w:pPr>
        <w:pStyle w:val="NoteLevel4"/>
        <w:rPr>
          <w:rFonts w:ascii="Times New Roman" w:hAnsi="Times New Roman" w:cs="Times New Roman"/>
        </w:rPr>
      </w:pPr>
      <w:r w:rsidRPr="00E63EA3">
        <w:rPr>
          <w:rFonts w:ascii="Times New Roman" w:hAnsi="Times New Roman" w:cs="Times New Roman"/>
          <w:highlight w:val="yellow"/>
        </w:rPr>
        <w:t>A future or uncertain event that must have occurred before the promisor’s liability is established</w:t>
      </w:r>
    </w:p>
    <w:p w14:paraId="5E0B3036" w14:textId="76C6C6A7" w:rsidR="00A56FC7" w:rsidRPr="00A806D5" w:rsidRDefault="00A56FC7" w:rsidP="00A56FC7">
      <w:pPr>
        <w:pStyle w:val="NoteLevel4"/>
        <w:rPr>
          <w:rFonts w:ascii="Times New Roman" w:hAnsi="Times New Roman" w:cs="Times New Roman"/>
        </w:rPr>
      </w:pPr>
      <w:r w:rsidRPr="00E63EA3">
        <w:rPr>
          <w:rFonts w:ascii="Times New Roman" w:hAnsi="Times New Roman" w:cs="Times New Roman"/>
          <w:highlight w:val="yellow"/>
        </w:rPr>
        <w:t>Something that must happen before the contract is valid; places burden on selle</w:t>
      </w:r>
      <w:r w:rsidRPr="00A806D5">
        <w:rPr>
          <w:rFonts w:ascii="Times New Roman" w:hAnsi="Times New Roman" w:cs="Times New Roman"/>
        </w:rPr>
        <w:t>r</w:t>
      </w:r>
    </w:p>
    <w:p w14:paraId="42BFE19D" w14:textId="77777777" w:rsidR="00A56FC7" w:rsidRPr="00A806D5" w:rsidRDefault="00A56FC7" w:rsidP="00A56FC7">
      <w:pPr>
        <w:pStyle w:val="NoteLevel4"/>
        <w:rPr>
          <w:rFonts w:ascii="Times New Roman" w:hAnsi="Times New Roman" w:cs="Times New Roman"/>
        </w:rPr>
      </w:pPr>
      <w:r w:rsidRPr="00A806D5">
        <w:rPr>
          <w:rFonts w:ascii="Times New Roman" w:hAnsi="Times New Roman" w:cs="Times New Roman"/>
        </w:rPr>
        <w:t>Ex: construction progress must be approved by external source before payment</w:t>
      </w:r>
    </w:p>
    <w:p w14:paraId="0E0FEF3D" w14:textId="77777777" w:rsidR="00A56FC7" w:rsidRPr="00A806D5" w:rsidRDefault="00A56FC7" w:rsidP="00A56FC7">
      <w:pPr>
        <w:pStyle w:val="NoteLevel3"/>
        <w:rPr>
          <w:rFonts w:ascii="Times New Roman" w:hAnsi="Times New Roman" w:cs="Times New Roman"/>
        </w:rPr>
      </w:pPr>
      <w:r w:rsidRPr="00A806D5">
        <w:rPr>
          <w:rFonts w:ascii="Times New Roman" w:hAnsi="Times New Roman" w:cs="Times New Roman"/>
        </w:rPr>
        <w:t xml:space="preserve">Condition Subsequent </w:t>
      </w:r>
    </w:p>
    <w:p w14:paraId="545E7EED" w14:textId="77777777" w:rsidR="003667C2" w:rsidRPr="00A806D5" w:rsidRDefault="00A56FC7" w:rsidP="00A56FC7">
      <w:pPr>
        <w:pStyle w:val="NoteLevel4"/>
        <w:rPr>
          <w:rFonts w:ascii="Times New Roman" w:hAnsi="Times New Roman" w:cs="Times New Roman"/>
        </w:rPr>
      </w:pPr>
      <w:r w:rsidRPr="00E63EA3">
        <w:rPr>
          <w:rFonts w:ascii="Times New Roman" w:hAnsi="Times New Roman" w:cs="Times New Roman"/>
          <w:highlight w:val="yellow"/>
        </w:rPr>
        <w:t>An uncertain event that brings a promisor’s liability to an end if it happen</w:t>
      </w:r>
      <w:r w:rsidRPr="00A806D5">
        <w:rPr>
          <w:rFonts w:ascii="Times New Roman" w:hAnsi="Times New Roman" w:cs="Times New Roman"/>
        </w:rPr>
        <w:t>s</w:t>
      </w:r>
    </w:p>
    <w:p w14:paraId="29DFE4F9" w14:textId="77777777" w:rsidR="003667C2" w:rsidRPr="00A806D5" w:rsidRDefault="003667C2" w:rsidP="00A56FC7">
      <w:pPr>
        <w:pStyle w:val="NoteLevel4"/>
        <w:rPr>
          <w:rFonts w:ascii="Times New Roman" w:hAnsi="Times New Roman" w:cs="Times New Roman"/>
        </w:rPr>
      </w:pPr>
      <w:r w:rsidRPr="00A806D5">
        <w:rPr>
          <w:rFonts w:ascii="Times New Roman" w:hAnsi="Times New Roman" w:cs="Times New Roman"/>
        </w:rPr>
        <w:t>Ex: buyer of a ticket to a baseball game can get a ticket to another game if it is rained out before a certain inning</w:t>
      </w:r>
    </w:p>
    <w:p w14:paraId="65CFABA0" w14:textId="77777777" w:rsidR="003667C2" w:rsidRPr="00A806D5" w:rsidRDefault="003667C2" w:rsidP="00A56FC7">
      <w:pPr>
        <w:pStyle w:val="NoteLevel4"/>
        <w:rPr>
          <w:rFonts w:ascii="Times New Roman" w:hAnsi="Times New Roman" w:cs="Times New Roman"/>
        </w:rPr>
      </w:pPr>
      <w:r w:rsidRPr="00A806D5">
        <w:rPr>
          <w:rFonts w:ascii="Times New Roman" w:hAnsi="Times New Roman" w:cs="Times New Roman"/>
        </w:rPr>
        <w:t>Ex: Act of God – the raging of natural elements</w:t>
      </w:r>
    </w:p>
    <w:p w14:paraId="49CB4A61" w14:textId="77777777" w:rsidR="003667C2" w:rsidRPr="00A806D5" w:rsidRDefault="003667C2" w:rsidP="003667C2">
      <w:pPr>
        <w:pStyle w:val="NoteLevel3"/>
        <w:rPr>
          <w:rFonts w:ascii="Times New Roman" w:hAnsi="Times New Roman" w:cs="Times New Roman"/>
        </w:rPr>
      </w:pPr>
      <w:r w:rsidRPr="00A806D5">
        <w:rPr>
          <w:rFonts w:ascii="Times New Roman" w:hAnsi="Times New Roman" w:cs="Times New Roman"/>
        </w:rPr>
        <w:t>Option to Terminate</w:t>
      </w:r>
    </w:p>
    <w:p w14:paraId="410131B2" w14:textId="5565771A" w:rsidR="003667C2" w:rsidRPr="00A806D5" w:rsidRDefault="003667C2" w:rsidP="003667C2">
      <w:pPr>
        <w:pStyle w:val="NoteLevel4"/>
        <w:rPr>
          <w:rFonts w:ascii="Times New Roman" w:hAnsi="Times New Roman" w:cs="Times New Roman"/>
        </w:rPr>
      </w:pPr>
      <w:r w:rsidRPr="00A806D5">
        <w:rPr>
          <w:rFonts w:ascii="Times New Roman" w:hAnsi="Times New Roman" w:cs="Times New Roman"/>
        </w:rPr>
        <w:t>A term in a contract that gives a party the option of ending a contract before its</w:t>
      </w:r>
      <w:r w:rsidR="002F454E" w:rsidRPr="00A806D5">
        <w:rPr>
          <w:rFonts w:ascii="Times New Roman" w:hAnsi="Times New Roman" w:cs="Times New Roman"/>
        </w:rPr>
        <w:t xml:space="preserve"> performance has been completed, usually by giving notice</w:t>
      </w:r>
    </w:p>
    <w:p w14:paraId="3097018E" w14:textId="77777777" w:rsidR="002F454E" w:rsidRPr="00A806D5" w:rsidRDefault="003667C2" w:rsidP="003667C2">
      <w:pPr>
        <w:pStyle w:val="NoteLevel5"/>
        <w:rPr>
          <w:rFonts w:ascii="Times New Roman" w:hAnsi="Times New Roman" w:cs="Times New Roman"/>
        </w:rPr>
      </w:pPr>
      <w:r w:rsidRPr="00A806D5">
        <w:rPr>
          <w:rFonts w:ascii="Times New Roman" w:hAnsi="Times New Roman" w:cs="Times New Roman"/>
        </w:rPr>
        <w:t>The discharge was agreed upon when drawing up the contract</w:t>
      </w:r>
    </w:p>
    <w:p w14:paraId="4E4CA083" w14:textId="77777777" w:rsidR="002F454E" w:rsidRPr="00A806D5" w:rsidRDefault="002F454E" w:rsidP="002F454E">
      <w:pPr>
        <w:pStyle w:val="NoteLevel4"/>
        <w:rPr>
          <w:rFonts w:ascii="Times New Roman" w:hAnsi="Times New Roman" w:cs="Times New Roman"/>
        </w:rPr>
      </w:pPr>
      <w:r w:rsidRPr="00A806D5">
        <w:rPr>
          <w:rFonts w:ascii="Times New Roman" w:hAnsi="Times New Roman" w:cs="Times New Roman"/>
        </w:rPr>
        <w:t>Ex: contract of employment</w:t>
      </w:r>
    </w:p>
    <w:p w14:paraId="33FFC1F0" w14:textId="77777777" w:rsidR="002F454E" w:rsidRPr="00A806D5" w:rsidRDefault="002F454E" w:rsidP="002F454E">
      <w:pPr>
        <w:pStyle w:val="NoteLevel1"/>
        <w:rPr>
          <w:rFonts w:ascii="Times New Roman" w:hAnsi="Times New Roman" w:cs="Times New Roman"/>
        </w:rPr>
      </w:pPr>
      <w:r w:rsidRPr="00A806D5">
        <w:rPr>
          <w:rFonts w:ascii="Times New Roman" w:hAnsi="Times New Roman" w:cs="Times New Roman"/>
        </w:rPr>
        <w:t xml:space="preserve">Discharge by Frustration </w:t>
      </w:r>
    </w:p>
    <w:p w14:paraId="5BA03C4E" w14:textId="77777777" w:rsidR="002F454E" w:rsidRPr="00A806D5" w:rsidRDefault="002F454E" w:rsidP="002F454E">
      <w:pPr>
        <w:pStyle w:val="NoteLevel2"/>
        <w:rPr>
          <w:rFonts w:ascii="Times New Roman" w:hAnsi="Times New Roman" w:cs="Times New Roman"/>
        </w:rPr>
      </w:pPr>
      <w:r w:rsidRPr="00A806D5">
        <w:rPr>
          <w:rFonts w:ascii="Times New Roman" w:hAnsi="Times New Roman" w:cs="Times New Roman"/>
        </w:rPr>
        <w:t>Effect of Absolute Promises</w:t>
      </w:r>
    </w:p>
    <w:p w14:paraId="5776390E" w14:textId="77777777" w:rsidR="00D87E6C" w:rsidRPr="00A806D5" w:rsidRDefault="002F454E" w:rsidP="002F454E">
      <w:pPr>
        <w:pStyle w:val="NoteLevel3"/>
        <w:rPr>
          <w:rFonts w:ascii="Times New Roman" w:hAnsi="Times New Roman" w:cs="Times New Roman"/>
        </w:rPr>
      </w:pPr>
      <w:r w:rsidRPr="00A806D5">
        <w:rPr>
          <w:rFonts w:ascii="Times New Roman" w:hAnsi="Times New Roman" w:cs="Times New Roman"/>
        </w:rPr>
        <w:t>Under common law, originally a party was help responsible for a failure to perform, even if it wasn’t their fault</w:t>
      </w:r>
    </w:p>
    <w:p w14:paraId="49EB7F07" w14:textId="77777777" w:rsidR="003458B8" w:rsidRPr="00A806D5" w:rsidRDefault="003458B8" w:rsidP="00D87E6C">
      <w:pPr>
        <w:pStyle w:val="NoteLevel2"/>
        <w:rPr>
          <w:rFonts w:ascii="Times New Roman" w:hAnsi="Times New Roman" w:cs="Times New Roman"/>
        </w:rPr>
      </w:pPr>
      <w:r w:rsidRPr="00A806D5">
        <w:rPr>
          <w:rFonts w:ascii="Times New Roman" w:hAnsi="Times New Roman" w:cs="Times New Roman"/>
        </w:rPr>
        <w:t xml:space="preserve">Doctrine of Frustration </w:t>
      </w:r>
    </w:p>
    <w:p w14:paraId="52DF4B95" w14:textId="77777777" w:rsidR="003458B8" w:rsidRPr="00A806D5" w:rsidRDefault="003458B8" w:rsidP="003458B8">
      <w:pPr>
        <w:pStyle w:val="NoteLevel3"/>
        <w:rPr>
          <w:rFonts w:ascii="Times New Roman" w:hAnsi="Times New Roman" w:cs="Times New Roman"/>
        </w:rPr>
      </w:pPr>
      <w:r w:rsidRPr="00E63EA3">
        <w:rPr>
          <w:rFonts w:ascii="Times New Roman" w:hAnsi="Times New Roman" w:cs="Times New Roman"/>
          <w:highlight w:val="yellow"/>
        </w:rPr>
        <w:t>The excuses a party from performance when external causes have made performance radically different from that contemplated by the parties</w:t>
      </w:r>
    </w:p>
    <w:p w14:paraId="3F3F7BB6" w14:textId="77777777" w:rsidR="003458B8" w:rsidRPr="00A806D5" w:rsidRDefault="003458B8" w:rsidP="003458B8">
      <w:pPr>
        <w:pStyle w:val="NoteLevel3"/>
        <w:rPr>
          <w:rFonts w:ascii="Times New Roman" w:hAnsi="Times New Roman" w:cs="Times New Roman"/>
        </w:rPr>
      </w:pPr>
      <w:r w:rsidRPr="00A806D5">
        <w:rPr>
          <w:rFonts w:ascii="Times New Roman" w:hAnsi="Times New Roman" w:cs="Times New Roman"/>
        </w:rPr>
        <w:t>A practical and reasonable solution imposed by a court under circumstances that were not anticipated by the parties</w:t>
      </w:r>
    </w:p>
    <w:p w14:paraId="0AD2CB11" w14:textId="77777777" w:rsidR="003458B8" w:rsidRPr="00A806D5" w:rsidRDefault="003458B8" w:rsidP="003458B8">
      <w:pPr>
        <w:pStyle w:val="NoteLevel3"/>
        <w:rPr>
          <w:rFonts w:ascii="Times New Roman" w:hAnsi="Times New Roman" w:cs="Times New Roman"/>
        </w:rPr>
      </w:pPr>
      <w:r w:rsidRPr="00A53912">
        <w:rPr>
          <w:rFonts w:ascii="Times New Roman" w:hAnsi="Times New Roman" w:cs="Times New Roman"/>
          <w:highlight w:val="yellow"/>
        </w:rPr>
        <w:t>Its performance must become impossible or purposeless after the contract was made</w:t>
      </w:r>
    </w:p>
    <w:p w14:paraId="49024BFA" w14:textId="77777777" w:rsidR="003458B8" w:rsidRPr="00A806D5" w:rsidRDefault="003458B8" w:rsidP="003458B8">
      <w:pPr>
        <w:pStyle w:val="NoteLevel2"/>
        <w:rPr>
          <w:rFonts w:ascii="Times New Roman" w:hAnsi="Times New Roman" w:cs="Times New Roman"/>
        </w:rPr>
      </w:pPr>
      <w:r w:rsidRPr="00A806D5">
        <w:rPr>
          <w:rFonts w:ascii="Times New Roman" w:hAnsi="Times New Roman" w:cs="Times New Roman"/>
        </w:rPr>
        <w:t>Self-induced Frustration</w:t>
      </w:r>
    </w:p>
    <w:p w14:paraId="254A7CC8" w14:textId="77777777" w:rsidR="003458B8" w:rsidRPr="00A806D5" w:rsidRDefault="003458B8" w:rsidP="003458B8">
      <w:pPr>
        <w:pStyle w:val="NoteLevel3"/>
        <w:rPr>
          <w:rFonts w:ascii="Times New Roman" w:hAnsi="Times New Roman" w:cs="Times New Roman"/>
        </w:rPr>
      </w:pPr>
      <w:r w:rsidRPr="00A806D5">
        <w:rPr>
          <w:rFonts w:ascii="Times New Roman" w:hAnsi="Times New Roman" w:cs="Times New Roman"/>
        </w:rPr>
        <w:t>A party willfully disables itself from performing a contract in order to claim that the contract has been frustrated</w:t>
      </w:r>
    </w:p>
    <w:p w14:paraId="69AA55AD" w14:textId="77777777" w:rsidR="003458B8" w:rsidRPr="00A53912" w:rsidRDefault="003458B8" w:rsidP="003458B8">
      <w:pPr>
        <w:pStyle w:val="NoteLevel3"/>
        <w:rPr>
          <w:rFonts w:ascii="Times New Roman" w:hAnsi="Times New Roman" w:cs="Times New Roman"/>
          <w:highlight w:val="yellow"/>
        </w:rPr>
      </w:pPr>
      <w:r w:rsidRPr="00A53912">
        <w:rPr>
          <w:rFonts w:ascii="Times New Roman" w:hAnsi="Times New Roman" w:cs="Times New Roman"/>
          <w:highlight w:val="yellow"/>
        </w:rPr>
        <w:t>A breach of contract</w:t>
      </w:r>
    </w:p>
    <w:p w14:paraId="22BFDDB9" w14:textId="77777777" w:rsidR="00576E82" w:rsidRPr="00A806D5" w:rsidRDefault="00576E82" w:rsidP="00576E82">
      <w:pPr>
        <w:pStyle w:val="NoteLevel1"/>
        <w:rPr>
          <w:rFonts w:ascii="Times New Roman" w:hAnsi="Times New Roman" w:cs="Times New Roman"/>
        </w:rPr>
      </w:pPr>
      <w:r w:rsidRPr="00A806D5">
        <w:rPr>
          <w:rFonts w:ascii="Times New Roman" w:hAnsi="Times New Roman" w:cs="Times New Roman"/>
        </w:rPr>
        <w:t>Discharge by Operation of Law</w:t>
      </w:r>
    </w:p>
    <w:p w14:paraId="10F29847" w14:textId="77777777" w:rsidR="00576E82" w:rsidRPr="00A806D5" w:rsidRDefault="00576E82" w:rsidP="00576E82">
      <w:pPr>
        <w:pStyle w:val="NoteLevel2"/>
        <w:rPr>
          <w:rFonts w:ascii="Times New Roman" w:hAnsi="Times New Roman" w:cs="Times New Roman"/>
        </w:rPr>
      </w:pPr>
      <w:r w:rsidRPr="00A806D5">
        <w:rPr>
          <w:rFonts w:ascii="Times New Roman" w:hAnsi="Times New Roman" w:cs="Times New Roman"/>
        </w:rPr>
        <w:t>The Bankruptcy and Insolvency Act operates to discharge a bankrupt debtor from contractual liabilities after bankruptcy has been completed</w:t>
      </w:r>
    </w:p>
    <w:p w14:paraId="64674CE4" w14:textId="77777777" w:rsidR="00576E82" w:rsidRPr="00A806D5" w:rsidRDefault="00576E82" w:rsidP="00576E82">
      <w:pPr>
        <w:pStyle w:val="NoteLevel2"/>
        <w:rPr>
          <w:rFonts w:ascii="Times New Roman" w:hAnsi="Times New Roman" w:cs="Times New Roman"/>
        </w:rPr>
      </w:pPr>
      <w:r w:rsidRPr="00A806D5">
        <w:rPr>
          <w:rFonts w:ascii="Times New Roman" w:hAnsi="Times New Roman" w:cs="Times New Roman"/>
        </w:rPr>
        <w:t xml:space="preserve">Statute Barred – an </w:t>
      </w:r>
      <w:r w:rsidRPr="00A53912">
        <w:rPr>
          <w:rFonts w:ascii="Times New Roman" w:hAnsi="Times New Roman" w:cs="Times New Roman"/>
          <w:highlight w:val="yellow"/>
        </w:rPr>
        <w:t>action that may no longer be brought before court because the party wishing to sue has delayed beyond the limitation period</w:t>
      </w:r>
      <w:r w:rsidRPr="00A806D5">
        <w:rPr>
          <w:rFonts w:ascii="Times New Roman" w:hAnsi="Times New Roman" w:cs="Times New Roman"/>
        </w:rPr>
        <w:t xml:space="preserve"> in statute</w:t>
      </w:r>
    </w:p>
    <w:p w14:paraId="60BCD6B3" w14:textId="77777777" w:rsidR="00576E82" w:rsidRPr="00A806D5" w:rsidRDefault="00576E82" w:rsidP="00576E82">
      <w:pPr>
        <w:pStyle w:val="NoteLevel3"/>
        <w:rPr>
          <w:rFonts w:ascii="Times New Roman" w:hAnsi="Times New Roman" w:cs="Times New Roman"/>
        </w:rPr>
      </w:pPr>
      <w:r w:rsidRPr="00A806D5">
        <w:rPr>
          <w:rFonts w:ascii="Times New Roman" w:hAnsi="Times New Roman" w:cs="Times New Roman"/>
        </w:rPr>
        <w:t xml:space="preserve">Limitations Act bars a right of action if the </w:t>
      </w:r>
      <w:proofErr w:type="spellStart"/>
      <w:r w:rsidRPr="00A806D5">
        <w:rPr>
          <w:rFonts w:ascii="Times New Roman" w:hAnsi="Times New Roman" w:cs="Times New Roman"/>
        </w:rPr>
        <w:t>promisee</w:t>
      </w:r>
      <w:proofErr w:type="spellEnd"/>
      <w:r w:rsidRPr="00A806D5">
        <w:rPr>
          <w:rFonts w:ascii="Times New Roman" w:hAnsi="Times New Roman" w:cs="Times New Roman"/>
        </w:rPr>
        <w:t xml:space="preserve"> fails to pursue it within the time specified</w:t>
      </w:r>
    </w:p>
    <w:p w14:paraId="300D4D0D" w14:textId="77777777" w:rsidR="004A7FBD" w:rsidRPr="00A806D5" w:rsidRDefault="004A7FBD" w:rsidP="00576E82">
      <w:pPr>
        <w:pStyle w:val="NoteLevel3"/>
        <w:rPr>
          <w:rFonts w:ascii="Times New Roman" w:hAnsi="Times New Roman" w:cs="Times New Roman"/>
        </w:rPr>
      </w:pPr>
      <w:r w:rsidRPr="00A806D5">
        <w:rPr>
          <w:rFonts w:ascii="Times New Roman" w:hAnsi="Times New Roman" w:cs="Times New Roman"/>
        </w:rPr>
        <w:t>Banish the right to sue rather than to extinguish it</w:t>
      </w:r>
    </w:p>
    <w:p w14:paraId="2A06FD3E" w14:textId="77777777" w:rsidR="004A7FBD" w:rsidRPr="00A806D5" w:rsidRDefault="004A7FBD" w:rsidP="004A7FBD">
      <w:pPr>
        <w:pStyle w:val="NoteLevel4"/>
        <w:rPr>
          <w:rFonts w:ascii="Times New Roman" w:hAnsi="Times New Roman" w:cs="Times New Roman"/>
        </w:rPr>
      </w:pPr>
      <w:r w:rsidRPr="00A806D5">
        <w:rPr>
          <w:rFonts w:ascii="Times New Roman" w:hAnsi="Times New Roman" w:cs="Times New Roman"/>
        </w:rPr>
        <w:t>A claim may be rehabilitated and made enforceable by certain conduct of the promisor</w:t>
      </w:r>
    </w:p>
    <w:p w14:paraId="13480EE6" w14:textId="77777777" w:rsidR="004A7FBD" w:rsidRPr="00A806D5" w:rsidRDefault="004A7FBD" w:rsidP="004A7FBD">
      <w:pPr>
        <w:pStyle w:val="NoteLevel4"/>
        <w:rPr>
          <w:rFonts w:ascii="Times New Roman" w:hAnsi="Times New Roman" w:cs="Times New Roman"/>
        </w:rPr>
      </w:pPr>
      <w:r w:rsidRPr="00A806D5">
        <w:rPr>
          <w:rFonts w:ascii="Times New Roman" w:hAnsi="Times New Roman" w:cs="Times New Roman"/>
        </w:rPr>
        <w:t xml:space="preserve">Time period begins when the cause of action arises </w:t>
      </w:r>
    </w:p>
    <w:p w14:paraId="4EF0DFFF" w14:textId="77777777" w:rsidR="004A7FBD" w:rsidRPr="00A806D5" w:rsidRDefault="004A7FBD" w:rsidP="004A7FBD">
      <w:pPr>
        <w:pStyle w:val="NoteLevel1"/>
        <w:rPr>
          <w:rFonts w:ascii="Times New Roman" w:hAnsi="Times New Roman" w:cs="Times New Roman"/>
        </w:rPr>
      </w:pPr>
      <w:r w:rsidRPr="00A806D5">
        <w:rPr>
          <w:rFonts w:ascii="Times New Roman" w:hAnsi="Times New Roman" w:cs="Times New Roman"/>
        </w:rPr>
        <w:t>Reading B</w:t>
      </w:r>
    </w:p>
    <w:p w14:paraId="42693A02" w14:textId="77777777" w:rsidR="004A7FBD" w:rsidRPr="00A806D5" w:rsidRDefault="004A7FBD" w:rsidP="004A7FBD">
      <w:pPr>
        <w:pStyle w:val="NoteLevel1"/>
        <w:rPr>
          <w:rFonts w:ascii="Times New Roman" w:hAnsi="Times New Roman" w:cs="Times New Roman"/>
        </w:rPr>
      </w:pPr>
      <w:r w:rsidRPr="00A806D5">
        <w:rPr>
          <w:rFonts w:ascii="Times New Roman" w:hAnsi="Times New Roman" w:cs="Times New Roman"/>
        </w:rPr>
        <w:t>Breach of Contract and Damages</w:t>
      </w:r>
    </w:p>
    <w:p w14:paraId="43EFB1F9" w14:textId="77777777" w:rsidR="00100D95" w:rsidRPr="00A806D5" w:rsidRDefault="00100D95" w:rsidP="004A7FBD">
      <w:pPr>
        <w:pStyle w:val="NoteLevel1"/>
        <w:rPr>
          <w:rFonts w:ascii="Times New Roman" w:hAnsi="Times New Roman" w:cs="Times New Roman"/>
        </w:rPr>
      </w:pPr>
      <w:r w:rsidRPr="00A806D5">
        <w:rPr>
          <w:rFonts w:ascii="Times New Roman" w:hAnsi="Times New Roman" w:cs="Times New Roman"/>
        </w:rPr>
        <w:t>Implications of Breach</w:t>
      </w:r>
    </w:p>
    <w:p w14:paraId="52511F1D" w14:textId="77777777" w:rsidR="00100D95" w:rsidRPr="00A806D5" w:rsidRDefault="00100D95" w:rsidP="00100D95">
      <w:pPr>
        <w:pStyle w:val="NoteLevel2"/>
        <w:rPr>
          <w:rFonts w:ascii="Times New Roman" w:hAnsi="Times New Roman" w:cs="Times New Roman"/>
        </w:rPr>
      </w:pPr>
      <w:r w:rsidRPr="00A806D5">
        <w:rPr>
          <w:rFonts w:ascii="Times New Roman" w:hAnsi="Times New Roman" w:cs="Times New Roman"/>
        </w:rPr>
        <w:t>Breach does not discharge a contract</w:t>
      </w:r>
    </w:p>
    <w:p w14:paraId="532C8142" w14:textId="77777777" w:rsidR="00100D95" w:rsidRPr="00A806D5" w:rsidRDefault="00100D95" w:rsidP="00100D95">
      <w:pPr>
        <w:pStyle w:val="NoteLevel2"/>
        <w:rPr>
          <w:rFonts w:ascii="Times New Roman" w:hAnsi="Times New Roman" w:cs="Times New Roman"/>
        </w:rPr>
      </w:pPr>
      <w:r w:rsidRPr="00A806D5">
        <w:rPr>
          <w:rFonts w:ascii="Times New Roman" w:hAnsi="Times New Roman" w:cs="Times New Roman"/>
        </w:rPr>
        <w:t xml:space="preserve">Minor Breach – a </w:t>
      </w:r>
      <w:r w:rsidRPr="00A53912">
        <w:rPr>
          <w:rFonts w:ascii="Times New Roman" w:hAnsi="Times New Roman" w:cs="Times New Roman"/>
          <w:highlight w:val="yellow"/>
        </w:rPr>
        <w:t>breach of a non-essential term of a contract</w:t>
      </w:r>
      <w:r w:rsidRPr="00A806D5">
        <w:rPr>
          <w:rFonts w:ascii="Times New Roman" w:hAnsi="Times New Roman" w:cs="Times New Roman"/>
        </w:rPr>
        <w:t xml:space="preserve"> or of an essential term in a minor respect</w:t>
      </w:r>
    </w:p>
    <w:p w14:paraId="502B972A" w14:textId="77777777" w:rsidR="00100D95" w:rsidRPr="00A806D5" w:rsidRDefault="00100D95" w:rsidP="00100D95">
      <w:pPr>
        <w:pStyle w:val="NoteLevel3"/>
        <w:rPr>
          <w:rFonts w:ascii="Times New Roman" w:hAnsi="Times New Roman" w:cs="Times New Roman"/>
        </w:rPr>
      </w:pPr>
      <w:r w:rsidRPr="00A806D5">
        <w:rPr>
          <w:rFonts w:ascii="Times New Roman" w:hAnsi="Times New Roman" w:cs="Times New Roman"/>
        </w:rPr>
        <w:t>Contract is still binding on both parties</w:t>
      </w:r>
    </w:p>
    <w:p w14:paraId="14B77998" w14:textId="77777777" w:rsidR="00100D95" w:rsidRPr="00A806D5" w:rsidRDefault="00100D95" w:rsidP="00100D95">
      <w:pPr>
        <w:pStyle w:val="NoteLevel2"/>
        <w:rPr>
          <w:rFonts w:ascii="Times New Roman" w:hAnsi="Times New Roman" w:cs="Times New Roman"/>
        </w:rPr>
      </w:pPr>
      <w:r w:rsidRPr="00A806D5">
        <w:rPr>
          <w:rFonts w:ascii="Times New Roman" w:hAnsi="Times New Roman" w:cs="Times New Roman"/>
        </w:rPr>
        <w:t xml:space="preserve">Major Breach – a </w:t>
      </w:r>
      <w:r w:rsidRPr="00A53912">
        <w:rPr>
          <w:rFonts w:ascii="Times New Roman" w:hAnsi="Times New Roman" w:cs="Times New Roman"/>
          <w:highlight w:val="yellow"/>
        </w:rPr>
        <w:t>breach of the whole contract or of an essential term so that the purpose of the contract is defeated</w:t>
      </w:r>
    </w:p>
    <w:p w14:paraId="0FE8DF7B" w14:textId="77777777" w:rsidR="00100D95" w:rsidRPr="00A806D5" w:rsidRDefault="00100D95" w:rsidP="00100D95">
      <w:pPr>
        <w:pStyle w:val="NoteLevel2"/>
        <w:rPr>
          <w:rFonts w:ascii="Times New Roman" w:hAnsi="Times New Roman" w:cs="Times New Roman"/>
        </w:rPr>
      </w:pPr>
      <w:r w:rsidRPr="00A806D5">
        <w:rPr>
          <w:rFonts w:ascii="Times New Roman" w:hAnsi="Times New Roman" w:cs="Times New Roman"/>
        </w:rPr>
        <w:t>Conditions – essential terms of a contract</w:t>
      </w:r>
    </w:p>
    <w:p w14:paraId="6D1B51DE" w14:textId="77777777" w:rsidR="00100D95" w:rsidRPr="00A806D5" w:rsidRDefault="00100D95" w:rsidP="00100D95">
      <w:pPr>
        <w:pStyle w:val="NoteLevel2"/>
        <w:rPr>
          <w:rFonts w:ascii="Times New Roman" w:hAnsi="Times New Roman" w:cs="Times New Roman"/>
        </w:rPr>
      </w:pPr>
      <w:r w:rsidRPr="00A806D5">
        <w:rPr>
          <w:rFonts w:ascii="Times New Roman" w:hAnsi="Times New Roman" w:cs="Times New Roman"/>
        </w:rPr>
        <w:t>Warranties – non-essential terms of a contract</w:t>
      </w:r>
    </w:p>
    <w:p w14:paraId="1D9BA6A3" w14:textId="77777777" w:rsidR="00100D95" w:rsidRPr="00A806D5" w:rsidRDefault="00100D95" w:rsidP="00100D95">
      <w:pPr>
        <w:pStyle w:val="NoteLevel1"/>
        <w:rPr>
          <w:rFonts w:ascii="Times New Roman" w:hAnsi="Times New Roman" w:cs="Times New Roman"/>
        </w:rPr>
      </w:pPr>
      <w:r w:rsidRPr="00A806D5">
        <w:rPr>
          <w:rFonts w:ascii="Times New Roman" w:hAnsi="Times New Roman" w:cs="Times New Roman"/>
        </w:rPr>
        <w:t>How Breach May Occur</w:t>
      </w:r>
    </w:p>
    <w:p w14:paraId="250AAE49" w14:textId="77777777" w:rsidR="00100D95" w:rsidRPr="00A806D5" w:rsidRDefault="00100D95" w:rsidP="00100D95">
      <w:pPr>
        <w:pStyle w:val="NoteLevel2"/>
        <w:rPr>
          <w:rFonts w:ascii="Times New Roman" w:hAnsi="Times New Roman" w:cs="Times New Roman"/>
        </w:rPr>
      </w:pPr>
      <w:r w:rsidRPr="00A806D5">
        <w:rPr>
          <w:rFonts w:ascii="Times New Roman" w:hAnsi="Times New Roman" w:cs="Times New Roman"/>
        </w:rPr>
        <w:t>A party can break a contract by:</w:t>
      </w:r>
    </w:p>
    <w:p w14:paraId="73854AD1" w14:textId="68FEEF94" w:rsidR="00100D95" w:rsidRPr="00A806D5" w:rsidRDefault="00100D95" w:rsidP="00100D95">
      <w:pPr>
        <w:pStyle w:val="NoteLevel3"/>
        <w:rPr>
          <w:rFonts w:ascii="Times New Roman" w:hAnsi="Times New Roman" w:cs="Times New Roman"/>
        </w:rPr>
      </w:pPr>
      <w:r w:rsidRPr="00A806D5">
        <w:rPr>
          <w:rFonts w:ascii="Times New Roman" w:hAnsi="Times New Roman" w:cs="Times New Roman"/>
        </w:rPr>
        <w:t>Expressly repudiating its liabilities</w:t>
      </w:r>
    </w:p>
    <w:p w14:paraId="4D870546" w14:textId="77777777" w:rsidR="00100D95" w:rsidRPr="00A806D5" w:rsidRDefault="00100D95" w:rsidP="00100D95">
      <w:pPr>
        <w:pStyle w:val="NoteLevel3"/>
        <w:rPr>
          <w:rFonts w:ascii="Times New Roman" w:hAnsi="Times New Roman" w:cs="Times New Roman"/>
        </w:rPr>
      </w:pPr>
      <w:r w:rsidRPr="00A806D5">
        <w:rPr>
          <w:rFonts w:ascii="Times New Roman" w:hAnsi="Times New Roman" w:cs="Times New Roman"/>
        </w:rPr>
        <w:t xml:space="preserve">Acting in a way that makes its promise impossible to perform </w:t>
      </w:r>
    </w:p>
    <w:p w14:paraId="17EE577D" w14:textId="77777777" w:rsidR="00100D95" w:rsidRPr="00A806D5" w:rsidRDefault="00100D95" w:rsidP="00100D95">
      <w:pPr>
        <w:pStyle w:val="NoteLevel3"/>
        <w:rPr>
          <w:rFonts w:ascii="Times New Roman" w:hAnsi="Times New Roman" w:cs="Times New Roman"/>
        </w:rPr>
      </w:pPr>
      <w:r w:rsidRPr="00A806D5">
        <w:rPr>
          <w:rFonts w:ascii="Times New Roman" w:hAnsi="Times New Roman" w:cs="Times New Roman"/>
        </w:rPr>
        <w:t>Either failing to perform at all or tendering an actual performance that falls short of its promise</w:t>
      </w:r>
    </w:p>
    <w:p w14:paraId="7FFACE33" w14:textId="77777777" w:rsidR="00541BE6" w:rsidRPr="00A806D5" w:rsidRDefault="00100D95" w:rsidP="00100D95">
      <w:pPr>
        <w:pStyle w:val="NoteLevel1"/>
        <w:rPr>
          <w:rFonts w:ascii="Times New Roman" w:hAnsi="Times New Roman" w:cs="Times New Roman"/>
        </w:rPr>
      </w:pPr>
      <w:r w:rsidRPr="00A806D5">
        <w:rPr>
          <w:rFonts w:ascii="Times New Roman" w:hAnsi="Times New Roman" w:cs="Times New Roman"/>
        </w:rPr>
        <w:t>Express Repudiation</w:t>
      </w:r>
    </w:p>
    <w:p w14:paraId="21CCF764" w14:textId="77777777" w:rsidR="00541BE6" w:rsidRPr="00A53912" w:rsidRDefault="00541BE6" w:rsidP="00541BE6">
      <w:pPr>
        <w:pStyle w:val="NoteLevel2"/>
        <w:rPr>
          <w:rFonts w:ascii="Times New Roman" w:hAnsi="Times New Roman" w:cs="Times New Roman"/>
          <w:highlight w:val="yellow"/>
        </w:rPr>
      </w:pPr>
      <w:r w:rsidRPr="00A53912">
        <w:rPr>
          <w:rFonts w:ascii="Times New Roman" w:hAnsi="Times New Roman" w:cs="Times New Roman"/>
          <w:highlight w:val="yellow"/>
        </w:rPr>
        <w:t>A declaration by one of the contracting parties to the other that it does not intend to perform as promised</w:t>
      </w:r>
    </w:p>
    <w:p w14:paraId="37D4EED6" w14:textId="1AD68F14" w:rsidR="00541BE6" w:rsidRPr="00A806D5" w:rsidRDefault="00541BE6" w:rsidP="00541BE6">
      <w:pPr>
        <w:pStyle w:val="NoteLevel2"/>
        <w:rPr>
          <w:rFonts w:ascii="Times New Roman" w:hAnsi="Times New Roman" w:cs="Times New Roman"/>
        </w:rPr>
      </w:pPr>
      <w:r w:rsidRPr="00A806D5">
        <w:rPr>
          <w:rFonts w:ascii="Times New Roman" w:hAnsi="Times New Roman" w:cs="Times New Roman"/>
        </w:rPr>
        <w:t xml:space="preserve">The </w:t>
      </w:r>
      <w:proofErr w:type="spellStart"/>
      <w:r w:rsidRPr="00A806D5">
        <w:rPr>
          <w:rFonts w:ascii="Times New Roman" w:hAnsi="Times New Roman" w:cs="Times New Roman"/>
        </w:rPr>
        <w:t>promisee</w:t>
      </w:r>
      <w:proofErr w:type="spellEnd"/>
      <w:r w:rsidRPr="00A806D5">
        <w:rPr>
          <w:rFonts w:ascii="Times New Roman" w:hAnsi="Times New Roman" w:cs="Times New Roman"/>
        </w:rPr>
        <w:t xml:space="preserve"> is entitled to treat the contract as being immediately at an end, to </w:t>
      </w:r>
      <w:r w:rsidRPr="00A53912">
        <w:rPr>
          <w:rFonts w:ascii="Times New Roman" w:hAnsi="Times New Roman" w:cs="Times New Roman"/>
          <w:highlight w:val="yellow"/>
        </w:rPr>
        <w:t>find another party to perform, and to sue for whatever damages it sustains</w:t>
      </w:r>
    </w:p>
    <w:p w14:paraId="343BAFB5" w14:textId="77777777" w:rsidR="00541BE6" w:rsidRPr="00A806D5" w:rsidRDefault="00541BE6" w:rsidP="00541BE6">
      <w:pPr>
        <w:pStyle w:val="NoteLevel2"/>
        <w:rPr>
          <w:rFonts w:ascii="Times New Roman" w:hAnsi="Times New Roman" w:cs="Times New Roman"/>
        </w:rPr>
      </w:pPr>
      <w:r w:rsidRPr="00A806D5">
        <w:rPr>
          <w:rFonts w:ascii="Times New Roman" w:hAnsi="Times New Roman" w:cs="Times New Roman"/>
        </w:rPr>
        <w:t xml:space="preserve">If the </w:t>
      </w:r>
      <w:proofErr w:type="spellStart"/>
      <w:r w:rsidRPr="00A53912">
        <w:rPr>
          <w:rFonts w:ascii="Times New Roman" w:hAnsi="Times New Roman" w:cs="Times New Roman"/>
          <w:highlight w:val="yellow"/>
        </w:rPr>
        <w:t>promisee</w:t>
      </w:r>
      <w:proofErr w:type="spellEnd"/>
      <w:r w:rsidRPr="00A53912">
        <w:rPr>
          <w:rFonts w:ascii="Times New Roman" w:hAnsi="Times New Roman" w:cs="Times New Roman"/>
          <w:highlight w:val="yellow"/>
        </w:rPr>
        <w:t xml:space="preserve"> insists on performance, and does not receive performance by the end of the time stated in the contract, it is still entitled to damages for breach of contrac</w:t>
      </w:r>
      <w:r w:rsidRPr="00A806D5">
        <w:rPr>
          <w:rFonts w:ascii="Times New Roman" w:hAnsi="Times New Roman" w:cs="Times New Roman"/>
        </w:rPr>
        <w:t>t</w:t>
      </w:r>
    </w:p>
    <w:p w14:paraId="651D843D" w14:textId="77777777" w:rsidR="00541BE6" w:rsidRPr="00A806D5" w:rsidRDefault="00541BE6" w:rsidP="00541BE6">
      <w:pPr>
        <w:pStyle w:val="NoteLevel3"/>
        <w:rPr>
          <w:rFonts w:ascii="Times New Roman" w:hAnsi="Times New Roman" w:cs="Times New Roman"/>
        </w:rPr>
      </w:pPr>
      <w:r w:rsidRPr="00A806D5">
        <w:rPr>
          <w:rFonts w:ascii="Times New Roman" w:hAnsi="Times New Roman" w:cs="Times New Roman"/>
        </w:rPr>
        <w:t>Intervening events may provide the promisor with an excuse for not performing</w:t>
      </w:r>
    </w:p>
    <w:p w14:paraId="0E9DBEAD" w14:textId="77777777" w:rsidR="007E6871" w:rsidRPr="00A806D5" w:rsidRDefault="00541BE6" w:rsidP="00541BE6">
      <w:pPr>
        <w:pStyle w:val="NoteLevel2"/>
        <w:rPr>
          <w:rFonts w:ascii="Times New Roman" w:hAnsi="Times New Roman" w:cs="Times New Roman"/>
        </w:rPr>
      </w:pPr>
      <w:r w:rsidRPr="00A806D5">
        <w:rPr>
          <w:rFonts w:ascii="Times New Roman" w:hAnsi="Times New Roman" w:cs="Times New Roman"/>
        </w:rPr>
        <w:t xml:space="preserve">Anticipatory Breach – </w:t>
      </w:r>
      <w:r w:rsidRPr="00A53912">
        <w:rPr>
          <w:rFonts w:ascii="Times New Roman" w:hAnsi="Times New Roman" w:cs="Times New Roman"/>
          <w:highlight w:val="yellow"/>
        </w:rPr>
        <w:t>breach that occurs in advance of the time agreed for performance of a contract</w:t>
      </w:r>
    </w:p>
    <w:p w14:paraId="6651E0B1" w14:textId="77777777" w:rsidR="007E6871" w:rsidRPr="00A806D5" w:rsidRDefault="007E6871" w:rsidP="007E6871">
      <w:pPr>
        <w:pStyle w:val="NoteLevel1"/>
        <w:rPr>
          <w:rFonts w:ascii="Times New Roman" w:hAnsi="Times New Roman" w:cs="Times New Roman"/>
        </w:rPr>
      </w:pPr>
      <w:r w:rsidRPr="00A806D5">
        <w:rPr>
          <w:rFonts w:ascii="Times New Roman" w:hAnsi="Times New Roman" w:cs="Times New Roman"/>
        </w:rPr>
        <w:t>One Party Renders Performance Impossible</w:t>
      </w:r>
    </w:p>
    <w:p w14:paraId="31E489BC" w14:textId="77777777" w:rsidR="000F0162" w:rsidRPr="00A806D5" w:rsidRDefault="007E6871" w:rsidP="007E6871">
      <w:pPr>
        <w:pStyle w:val="NoteLevel2"/>
        <w:rPr>
          <w:rFonts w:ascii="Times New Roman" w:hAnsi="Times New Roman" w:cs="Times New Roman"/>
        </w:rPr>
      </w:pPr>
      <w:r w:rsidRPr="00A806D5">
        <w:rPr>
          <w:rFonts w:ascii="Times New Roman" w:hAnsi="Times New Roman" w:cs="Times New Roman"/>
        </w:rPr>
        <w:t>Only a willful or negligent act of the promisor constitutes as breach</w:t>
      </w:r>
    </w:p>
    <w:p w14:paraId="29D6F8E5" w14:textId="77777777" w:rsidR="000F0162" w:rsidRPr="00A806D5" w:rsidRDefault="000F0162" w:rsidP="000F0162">
      <w:pPr>
        <w:pStyle w:val="NoteLevel1"/>
        <w:rPr>
          <w:rFonts w:ascii="Times New Roman" w:hAnsi="Times New Roman" w:cs="Times New Roman"/>
        </w:rPr>
      </w:pPr>
      <w:r w:rsidRPr="00A806D5">
        <w:rPr>
          <w:rFonts w:ascii="Times New Roman" w:hAnsi="Times New Roman" w:cs="Times New Roman"/>
        </w:rPr>
        <w:t>Failure of Performance</w:t>
      </w:r>
    </w:p>
    <w:p w14:paraId="0E615A76" w14:textId="77777777" w:rsidR="000F0162" w:rsidRPr="00A806D5" w:rsidRDefault="000F0162" w:rsidP="000F0162">
      <w:pPr>
        <w:pStyle w:val="NoteLevel2"/>
        <w:rPr>
          <w:rFonts w:ascii="Times New Roman" w:hAnsi="Times New Roman" w:cs="Times New Roman"/>
        </w:rPr>
      </w:pPr>
      <w:r w:rsidRPr="00A806D5">
        <w:rPr>
          <w:rFonts w:ascii="Times New Roman" w:hAnsi="Times New Roman" w:cs="Times New Roman"/>
        </w:rPr>
        <w:t>Types of Failure</w:t>
      </w:r>
    </w:p>
    <w:p w14:paraId="4F6F380E" w14:textId="77777777" w:rsidR="000F0162" w:rsidRPr="00A806D5" w:rsidRDefault="000F0162" w:rsidP="000F0162">
      <w:pPr>
        <w:pStyle w:val="NoteLevel3"/>
        <w:rPr>
          <w:rFonts w:ascii="Times New Roman" w:hAnsi="Times New Roman" w:cs="Times New Roman"/>
        </w:rPr>
      </w:pPr>
      <w:r w:rsidRPr="00A806D5">
        <w:rPr>
          <w:rFonts w:ascii="Times New Roman" w:hAnsi="Times New Roman" w:cs="Times New Roman"/>
        </w:rPr>
        <w:t>Becomes apparent when time comes for performance or during performance</w:t>
      </w:r>
    </w:p>
    <w:p w14:paraId="3B783812" w14:textId="77777777" w:rsidR="000F0162" w:rsidRPr="00A806D5" w:rsidRDefault="000F0162" w:rsidP="000F0162">
      <w:pPr>
        <w:pStyle w:val="NoteLevel4"/>
        <w:rPr>
          <w:rFonts w:ascii="Times New Roman" w:hAnsi="Times New Roman" w:cs="Times New Roman"/>
        </w:rPr>
      </w:pPr>
      <w:r w:rsidRPr="00A806D5">
        <w:rPr>
          <w:rFonts w:ascii="Times New Roman" w:hAnsi="Times New Roman" w:cs="Times New Roman"/>
        </w:rPr>
        <w:t>Total failure to perform, grossly inadequate performance, or very minor</w:t>
      </w:r>
    </w:p>
    <w:p w14:paraId="781FFC19" w14:textId="77777777" w:rsidR="000F0162" w:rsidRPr="00A806D5" w:rsidRDefault="000F0162" w:rsidP="000F0162">
      <w:pPr>
        <w:pStyle w:val="NoteLevel2"/>
        <w:rPr>
          <w:rFonts w:ascii="Times New Roman" w:hAnsi="Times New Roman" w:cs="Times New Roman"/>
        </w:rPr>
      </w:pPr>
      <w:r w:rsidRPr="00A806D5">
        <w:rPr>
          <w:rFonts w:ascii="Times New Roman" w:hAnsi="Times New Roman" w:cs="Times New Roman"/>
        </w:rPr>
        <w:t>Doctrine of Substantial Performance</w:t>
      </w:r>
    </w:p>
    <w:p w14:paraId="4558FA9C" w14:textId="133C654B" w:rsidR="000F0162" w:rsidRPr="00A806D5" w:rsidRDefault="000F0162" w:rsidP="000F0162">
      <w:pPr>
        <w:pStyle w:val="NoteLevel3"/>
        <w:rPr>
          <w:rFonts w:ascii="Times New Roman" w:hAnsi="Times New Roman" w:cs="Times New Roman"/>
        </w:rPr>
      </w:pPr>
      <w:r w:rsidRPr="00A53912">
        <w:rPr>
          <w:rFonts w:ascii="Times New Roman" w:hAnsi="Times New Roman" w:cs="Times New Roman"/>
          <w:highlight w:val="yellow"/>
        </w:rPr>
        <w:t>States that a promisor is entitled to enforce a contract when it has substantially performed</w:t>
      </w:r>
      <w:r w:rsidRPr="00A806D5">
        <w:rPr>
          <w:rFonts w:ascii="Times New Roman" w:hAnsi="Times New Roman" w:cs="Times New Roman"/>
        </w:rPr>
        <w:t xml:space="preserve">, </w:t>
      </w:r>
    </w:p>
    <w:p w14:paraId="0F06B85A" w14:textId="77777777" w:rsidR="000F0162" w:rsidRPr="00A806D5" w:rsidRDefault="000F0162" w:rsidP="000F0162">
      <w:pPr>
        <w:pStyle w:val="NoteLevel4"/>
        <w:rPr>
          <w:rFonts w:ascii="Times New Roman" w:hAnsi="Times New Roman" w:cs="Times New Roman"/>
        </w:rPr>
      </w:pPr>
      <w:r w:rsidRPr="00A806D5">
        <w:rPr>
          <w:rFonts w:ascii="Times New Roman" w:hAnsi="Times New Roman" w:cs="Times New Roman"/>
        </w:rPr>
        <w:t xml:space="preserve">Substantial Performance – </w:t>
      </w:r>
      <w:r w:rsidRPr="00A53912">
        <w:rPr>
          <w:rFonts w:ascii="Times New Roman" w:hAnsi="Times New Roman" w:cs="Times New Roman"/>
          <w:highlight w:val="yellow"/>
        </w:rPr>
        <w:t>performance that does not comply In some minor way with the requirements of the contract</w:t>
      </w:r>
    </w:p>
    <w:p w14:paraId="6487071B" w14:textId="7BF9A345" w:rsidR="000F0162" w:rsidRPr="00A806D5" w:rsidRDefault="000F0162" w:rsidP="000F0162">
      <w:pPr>
        <w:pStyle w:val="NoteLevel4"/>
        <w:rPr>
          <w:rFonts w:ascii="Times New Roman" w:hAnsi="Times New Roman" w:cs="Times New Roman"/>
        </w:rPr>
      </w:pPr>
      <w:r w:rsidRPr="00A806D5">
        <w:rPr>
          <w:rFonts w:ascii="Times New Roman" w:hAnsi="Times New Roman" w:cs="Times New Roman"/>
        </w:rPr>
        <w:t xml:space="preserve">A </w:t>
      </w:r>
      <w:proofErr w:type="spellStart"/>
      <w:r w:rsidRPr="00A806D5">
        <w:rPr>
          <w:rFonts w:ascii="Times New Roman" w:hAnsi="Times New Roman" w:cs="Times New Roman"/>
        </w:rPr>
        <w:t>promisee</w:t>
      </w:r>
      <w:proofErr w:type="spellEnd"/>
      <w:r w:rsidRPr="00A806D5">
        <w:rPr>
          <w:rFonts w:ascii="Times New Roman" w:hAnsi="Times New Roman" w:cs="Times New Roman"/>
        </w:rPr>
        <w:t xml:space="preserve"> cannot seize upon a trivial failure of performance to avoid its own obligations</w:t>
      </w:r>
    </w:p>
    <w:p w14:paraId="32F98A00" w14:textId="5416F23B" w:rsidR="000F0162" w:rsidRPr="00A806D5" w:rsidRDefault="000F0162" w:rsidP="000F0162">
      <w:pPr>
        <w:pStyle w:val="NoteLevel2"/>
        <w:rPr>
          <w:rFonts w:ascii="Times New Roman" w:hAnsi="Times New Roman" w:cs="Times New Roman"/>
        </w:rPr>
      </w:pPr>
      <w:r w:rsidRPr="00A806D5">
        <w:rPr>
          <w:rFonts w:ascii="Times New Roman" w:hAnsi="Times New Roman" w:cs="Times New Roman"/>
        </w:rPr>
        <w:t>When the Right to Treat the Contract as Discharged is Lost</w:t>
      </w:r>
    </w:p>
    <w:p w14:paraId="752CD5E7" w14:textId="725BACBD" w:rsidR="000F0162" w:rsidRPr="00A806D5" w:rsidRDefault="000F0162" w:rsidP="000F0162">
      <w:pPr>
        <w:pStyle w:val="NoteLevel3"/>
        <w:rPr>
          <w:rFonts w:ascii="Times New Roman" w:hAnsi="Times New Roman" w:cs="Times New Roman"/>
        </w:rPr>
      </w:pPr>
      <w:r w:rsidRPr="00A806D5">
        <w:rPr>
          <w:rFonts w:ascii="Times New Roman" w:hAnsi="Times New Roman" w:cs="Times New Roman"/>
        </w:rPr>
        <w:t>Two situations where the aggrieved party is only entitled to damages</w:t>
      </w:r>
    </w:p>
    <w:p w14:paraId="295A17A9" w14:textId="77777777" w:rsidR="000F0162" w:rsidRPr="00A806D5" w:rsidRDefault="000F0162" w:rsidP="000F0162">
      <w:pPr>
        <w:pStyle w:val="NoteLevel4"/>
        <w:rPr>
          <w:rFonts w:ascii="Times New Roman" w:hAnsi="Times New Roman" w:cs="Times New Roman"/>
        </w:rPr>
      </w:pPr>
      <w:r w:rsidRPr="00A806D5">
        <w:rPr>
          <w:rFonts w:ascii="Times New Roman" w:hAnsi="Times New Roman" w:cs="Times New Roman"/>
        </w:rPr>
        <w:t>When the aggrieved party has decided to proceed with the contract and accept benefits despite the breach</w:t>
      </w:r>
    </w:p>
    <w:p w14:paraId="5C88A2EA" w14:textId="77777777" w:rsidR="00817071" w:rsidRPr="00A806D5" w:rsidRDefault="000F0162" w:rsidP="000F0162">
      <w:pPr>
        <w:pStyle w:val="NoteLevel4"/>
        <w:rPr>
          <w:rFonts w:ascii="Times New Roman" w:hAnsi="Times New Roman" w:cs="Times New Roman"/>
        </w:rPr>
      </w:pPr>
      <w:r w:rsidRPr="00A806D5">
        <w:rPr>
          <w:rFonts w:ascii="Times New Roman" w:hAnsi="Times New Roman" w:cs="Times New Roman"/>
        </w:rPr>
        <w:t>When the aggrieved party received benefits of the contract and not learned of the breach until after performance is complete</w:t>
      </w:r>
    </w:p>
    <w:p w14:paraId="7CED8D9B" w14:textId="77777777" w:rsidR="00817071" w:rsidRPr="00A806D5" w:rsidRDefault="00817071" w:rsidP="00817071">
      <w:pPr>
        <w:pStyle w:val="NoteLevel1"/>
        <w:rPr>
          <w:rFonts w:ascii="Times New Roman" w:hAnsi="Times New Roman" w:cs="Times New Roman"/>
        </w:rPr>
      </w:pPr>
      <w:r w:rsidRPr="00A806D5">
        <w:rPr>
          <w:rFonts w:ascii="Times New Roman" w:hAnsi="Times New Roman" w:cs="Times New Roman"/>
        </w:rPr>
        <w:t>Types of Remedies</w:t>
      </w:r>
    </w:p>
    <w:p w14:paraId="00042297" w14:textId="77777777" w:rsidR="00817071" w:rsidRPr="00A806D5" w:rsidRDefault="00817071" w:rsidP="00817071">
      <w:pPr>
        <w:pStyle w:val="NoteLevel2"/>
        <w:rPr>
          <w:rFonts w:ascii="Times New Roman" w:hAnsi="Times New Roman" w:cs="Times New Roman"/>
        </w:rPr>
      </w:pPr>
      <w:r w:rsidRPr="00A806D5">
        <w:rPr>
          <w:rFonts w:ascii="Times New Roman" w:hAnsi="Times New Roman" w:cs="Times New Roman"/>
        </w:rPr>
        <w:t>Damages</w:t>
      </w:r>
    </w:p>
    <w:p w14:paraId="6E3DAE74" w14:textId="45451CD0" w:rsidR="00817071" w:rsidRPr="00A806D5" w:rsidRDefault="00817071" w:rsidP="00817071">
      <w:pPr>
        <w:pStyle w:val="NoteLevel2"/>
        <w:rPr>
          <w:rFonts w:ascii="Times New Roman" w:hAnsi="Times New Roman" w:cs="Times New Roman"/>
        </w:rPr>
      </w:pPr>
      <w:r w:rsidRPr="00A806D5">
        <w:rPr>
          <w:rFonts w:ascii="Times New Roman" w:hAnsi="Times New Roman" w:cs="Times New Roman"/>
        </w:rPr>
        <w:t>Equitable remedies – specific performance, inju</w:t>
      </w:r>
      <w:r w:rsidR="000B54F0" w:rsidRPr="00A806D5">
        <w:rPr>
          <w:rFonts w:ascii="Times New Roman" w:hAnsi="Times New Roman" w:cs="Times New Roman"/>
        </w:rPr>
        <w:t>n</w:t>
      </w:r>
      <w:r w:rsidRPr="00A806D5">
        <w:rPr>
          <w:rFonts w:ascii="Times New Roman" w:hAnsi="Times New Roman" w:cs="Times New Roman"/>
        </w:rPr>
        <w:t>ction, and rescission</w:t>
      </w:r>
    </w:p>
    <w:p w14:paraId="3E4B183D" w14:textId="77777777" w:rsidR="00817071" w:rsidRPr="00A806D5" w:rsidRDefault="00817071" w:rsidP="00817071">
      <w:pPr>
        <w:pStyle w:val="NoteLevel2"/>
        <w:rPr>
          <w:rFonts w:ascii="Times New Roman" w:hAnsi="Times New Roman" w:cs="Times New Roman"/>
        </w:rPr>
      </w:pPr>
      <w:r w:rsidRPr="00A806D5">
        <w:rPr>
          <w:rFonts w:ascii="Times New Roman" w:hAnsi="Times New Roman" w:cs="Times New Roman"/>
        </w:rPr>
        <w:t xml:space="preserve">Quantum </w:t>
      </w:r>
      <w:proofErr w:type="spellStart"/>
      <w:r w:rsidRPr="00A806D5">
        <w:rPr>
          <w:rFonts w:ascii="Times New Roman" w:hAnsi="Times New Roman" w:cs="Times New Roman"/>
        </w:rPr>
        <w:t>meruit</w:t>
      </w:r>
      <w:proofErr w:type="spellEnd"/>
    </w:p>
    <w:p w14:paraId="76A88F77" w14:textId="77777777" w:rsidR="00817071" w:rsidRPr="00A806D5" w:rsidRDefault="00817071" w:rsidP="00817071">
      <w:pPr>
        <w:pStyle w:val="NoteLevel1"/>
        <w:rPr>
          <w:rFonts w:ascii="Times New Roman" w:hAnsi="Times New Roman" w:cs="Times New Roman"/>
        </w:rPr>
      </w:pPr>
      <w:r w:rsidRPr="00A806D5">
        <w:rPr>
          <w:rFonts w:ascii="Times New Roman" w:hAnsi="Times New Roman" w:cs="Times New Roman"/>
        </w:rPr>
        <w:t>Damages</w:t>
      </w:r>
    </w:p>
    <w:p w14:paraId="562D783F" w14:textId="77777777" w:rsidR="00817071" w:rsidRPr="00A806D5" w:rsidRDefault="00817071" w:rsidP="00817071">
      <w:pPr>
        <w:pStyle w:val="NoteLevel2"/>
        <w:rPr>
          <w:rFonts w:ascii="Times New Roman" w:hAnsi="Times New Roman" w:cs="Times New Roman"/>
        </w:rPr>
      </w:pPr>
      <w:r w:rsidRPr="00A806D5">
        <w:rPr>
          <w:rFonts w:ascii="Times New Roman" w:hAnsi="Times New Roman" w:cs="Times New Roman"/>
        </w:rPr>
        <w:t>The Purpose of an Award of Damages</w:t>
      </w:r>
    </w:p>
    <w:p w14:paraId="6F173DB9" w14:textId="370094AD" w:rsidR="00817071" w:rsidRPr="00A806D5" w:rsidRDefault="00817071" w:rsidP="00817071">
      <w:pPr>
        <w:pStyle w:val="NoteLevel3"/>
        <w:rPr>
          <w:rFonts w:ascii="Times New Roman" w:hAnsi="Times New Roman" w:cs="Times New Roman"/>
        </w:rPr>
      </w:pPr>
      <w:r w:rsidRPr="00A806D5">
        <w:rPr>
          <w:rFonts w:ascii="Times New Roman" w:hAnsi="Times New Roman" w:cs="Times New Roman"/>
        </w:rPr>
        <w:t>Damages – a money award to compensate an injured party for the loss caused by the other party’s breach</w:t>
      </w:r>
      <w:r w:rsidR="005F5F8C" w:rsidRPr="00A806D5">
        <w:rPr>
          <w:rFonts w:ascii="Times New Roman" w:hAnsi="Times New Roman" w:cs="Times New Roman"/>
        </w:rPr>
        <w:t>, not to punish the party liable for the breach</w:t>
      </w:r>
    </w:p>
    <w:p w14:paraId="2C5484C5" w14:textId="77777777" w:rsidR="005F5F8C" w:rsidRPr="00A806D5" w:rsidRDefault="005F5F8C" w:rsidP="005F5F8C">
      <w:pPr>
        <w:pStyle w:val="NoteLevel2"/>
        <w:rPr>
          <w:rFonts w:ascii="Times New Roman" w:hAnsi="Times New Roman" w:cs="Times New Roman"/>
        </w:rPr>
      </w:pPr>
      <w:r w:rsidRPr="00A806D5">
        <w:rPr>
          <w:rFonts w:ascii="Times New Roman" w:hAnsi="Times New Roman" w:cs="Times New Roman"/>
        </w:rPr>
        <w:t>Mitigation of Damages</w:t>
      </w:r>
    </w:p>
    <w:p w14:paraId="198DD435" w14:textId="77777777" w:rsidR="005F5F8C" w:rsidRPr="00A806D5" w:rsidRDefault="005F5F8C" w:rsidP="005F5F8C">
      <w:pPr>
        <w:pStyle w:val="NoteLevel3"/>
        <w:rPr>
          <w:rFonts w:ascii="Times New Roman" w:hAnsi="Times New Roman" w:cs="Times New Roman"/>
        </w:rPr>
      </w:pPr>
      <w:r w:rsidRPr="00A806D5">
        <w:rPr>
          <w:rFonts w:ascii="Times New Roman" w:hAnsi="Times New Roman" w:cs="Times New Roman"/>
        </w:rPr>
        <w:t>Mitigation – action by an aggrieved party to reduce the extent of loss caused by the breach of the other party</w:t>
      </w:r>
    </w:p>
    <w:p w14:paraId="0B41CDF2" w14:textId="77777777" w:rsidR="005F5F8C" w:rsidRPr="00A806D5" w:rsidRDefault="005F5F8C" w:rsidP="005F5F8C">
      <w:pPr>
        <w:pStyle w:val="NoteLevel4"/>
        <w:rPr>
          <w:rFonts w:ascii="Times New Roman" w:hAnsi="Times New Roman" w:cs="Times New Roman"/>
        </w:rPr>
      </w:pPr>
      <w:r w:rsidRPr="00A806D5">
        <w:rPr>
          <w:rFonts w:ascii="Times New Roman" w:hAnsi="Times New Roman" w:cs="Times New Roman"/>
        </w:rPr>
        <w:t xml:space="preserve">The </w:t>
      </w:r>
      <w:r w:rsidRPr="00A53912">
        <w:rPr>
          <w:rFonts w:ascii="Times New Roman" w:hAnsi="Times New Roman" w:cs="Times New Roman"/>
          <w:highlight w:val="yellow"/>
        </w:rPr>
        <w:t>damages it can recover at law will not include what it might reasonably have avoided</w:t>
      </w:r>
    </w:p>
    <w:p w14:paraId="16487EA0" w14:textId="77777777" w:rsidR="00B86085" w:rsidRPr="00A806D5" w:rsidRDefault="005F5F8C" w:rsidP="005F5F8C">
      <w:pPr>
        <w:pStyle w:val="NoteLevel4"/>
        <w:rPr>
          <w:rFonts w:ascii="Times New Roman" w:hAnsi="Times New Roman" w:cs="Times New Roman"/>
        </w:rPr>
      </w:pPr>
      <w:r w:rsidRPr="00A806D5">
        <w:rPr>
          <w:rFonts w:ascii="Times New Roman" w:hAnsi="Times New Roman" w:cs="Times New Roman"/>
        </w:rPr>
        <w:t>Removes the incentive for conduct that is wasteful of economic resources</w:t>
      </w:r>
    </w:p>
    <w:p w14:paraId="7185708D" w14:textId="77777777" w:rsidR="00B86085" w:rsidRPr="00A806D5" w:rsidRDefault="00B86085" w:rsidP="00B86085">
      <w:pPr>
        <w:pStyle w:val="NoteLevel2"/>
        <w:rPr>
          <w:rFonts w:ascii="Times New Roman" w:hAnsi="Times New Roman" w:cs="Times New Roman"/>
        </w:rPr>
      </w:pPr>
      <w:r w:rsidRPr="00A806D5">
        <w:rPr>
          <w:rFonts w:ascii="Times New Roman" w:hAnsi="Times New Roman" w:cs="Times New Roman"/>
        </w:rPr>
        <w:t>Prerequisites for an Award of Damages</w:t>
      </w:r>
    </w:p>
    <w:p w14:paraId="1802F71E" w14:textId="77777777" w:rsidR="00B86085" w:rsidRPr="00A53912" w:rsidRDefault="00B86085" w:rsidP="00B86085">
      <w:pPr>
        <w:pStyle w:val="NoteLevel3"/>
        <w:rPr>
          <w:rFonts w:ascii="Times New Roman" w:hAnsi="Times New Roman" w:cs="Times New Roman"/>
          <w:highlight w:val="yellow"/>
        </w:rPr>
      </w:pPr>
      <w:r w:rsidRPr="00A806D5">
        <w:rPr>
          <w:rFonts w:ascii="Times New Roman" w:hAnsi="Times New Roman" w:cs="Times New Roman"/>
        </w:rPr>
        <w:t xml:space="preserve">To qualify recovery, </w:t>
      </w:r>
      <w:r w:rsidRPr="00A53912">
        <w:rPr>
          <w:rFonts w:ascii="Times New Roman" w:hAnsi="Times New Roman" w:cs="Times New Roman"/>
          <w:highlight w:val="yellow"/>
        </w:rPr>
        <w:t>damage arising from breach must “flow naturally from the breach:</w:t>
      </w:r>
    </w:p>
    <w:p w14:paraId="34E2392E" w14:textId="648BF6D9" w:rsidR="007739F2" w:rsidRPr="00A806D5" w:rsidRDefault="00B86085" w:rsidP="007739F2">
      <w:pPr>
        <w:pStyle w:val="NoteLevel4"/>
        <w:rPr>
          <w:rFonts w:ascii="Times New Roman" w:hAnsi="Times New Roman" w:cs="Times New Roman"/>
        </w:rPr>
      </w:pPr>
      <w:r w:rsidRPr="00A53912">
        <w:rPr>
          <w:rFonts w:ascii="Times New Roman" w:hAnsi="Times New Roman" w:cs="Times New Roman"/>
          <w:highlight w:val="yellow"/>
        </w:rPr>
        <w:t xml:space="preserve">Loss must be within </w:t>
      </w:r>
      <w:r w:rsidR="007739F2" w:rsidRPr="00A53912">
        <w:rPr>
          <w:rFonts w:ascii="Times New Roman" w:hAnsi="Times New Roman" w:cs="Times New Roman"/>
          <w:highlight w:val="yellow"/>
        </w:rPr>
        <w:t>foreseeable li</w:t>
      </w:r>
      <w:r w:rsidRPr="00A53912">
        <w:rPr>
          <w:rFonts w:ascii="Times New Roman" w:hAnsi="Times New Roman" w:cs="Times New Roman"/>
          <w:highlight w:val="yellow"/>
        </w:rPr>
        <w:t>mits of what is a likely consequence of failure to perform</w:t>
      </w:r>
      <w:r w:rsidR="007739F2" w:rsidRPr="00A53912">
        <w:rPr>
          <w:rFonts w:ascii="Times New Roman" w:hAnsi="Times New Roman" w:cs="Times New Roman"/>
          <w:highlight w:val="yellow"/>
        </w:rPr>
        <w:t xml:space="preserve"> </w:t>
      </w:r>
      <w:r w:rsidR="007739F2" w:rsidRPr="00A53912">
        <w:rPr>
          <w:rFonts w:ascii="Times New Roman" w:hAnsi="Times New Roman" w:cs="Times New Roman"/>
          <w:b/>
          <w:highlight w:val="yellow"/>
        </w:rPr>
        <w:t>WHEN THE CONTRACT WAS WRITTEN</w:t>
      </w:r>
    </w:p>
    <w:p w14:paraId="4CE1DAAF" w14:textId="77777777" w:rsidR="007739F2" w:rsidRPr="00A806D5" w:rsidRDefault="007739F2" w:rsidP="007739F2">
      <w:pPr>
        <w:pStyle w:val="NoteLevel1"/>
        <w:rPr>
          <w:rFonts w:ascii="Times New Roman" w:hAnsi="Times New Roman" w:cs="Times New Roman"/>
        </w:rPr>
      </w:pPr>
      <w:r w:rsidRPr="00A806D5">
        <w:rPr>
          <w:rFonts w:ascii="Times New Roman" w:hAnsi="Times New Roman" w:cs="Times New Roman"/>
        </w:rPr>
        <w:t>The Measurement of Damages</w:t>
      </w:r>
    </w:p>
    <w:p w14:paraId="05139472" w14:textId="77777777" w:rsidR="007739F2" w:rsidRPr="00A806D5" w:rsidRDefault="007739F2" w:rsidP="007739F2">
      <w:pPr>
        <w:pStyle w:val="NoteLevel2"/>
        <w:rPr>
          <w:rFonts w:ascii="Times New Roman" w:hAnsi="Times New Roman" w:cs="Times New Roman"/>
        </w:rPr>
      </w:pPr>
      <w:r w:rsidRPr="00A806D5">
        <w:rPr>
          <w:rFonts w:ascii="Times New Roman" w:hAnsi="Times New Roman" w:cs="Times New Roman"/>
        </w:rPr>
        <w:t>Expectation Damages</w:t>
      </w:r>
    </w:p>
    <w:p w14:paraId="3B656EBF" w14:textId="77777777" w:rsidR="007739F2" w:rsidRPr="00A806D5" w:rsidRDefault="007739F2" w:rsidP="007739F2">
      <w:pPr>
        <w:pStyle w:val="NoteLevel3"/>
        <w:rPr>
          <w:rFonts w:ascii="Times New Roman" w:hAnsi="Times New Roman" w:cs="Times New Roman"/>
        </w:rPr>
      </w:pPr>
      <w:r w:rsidRPr="00A806D5">
        <w:rPr>
          <w:rFonts w:ascii="Times New Roman" w:hAnsi="Times New Roman" w:cs="Times New Roman"/>
        </w:rPr>
        <w:t>Differences between Tort and Contract</w:t>
      </w:r>
    </w:p>
    <w:p w14:paraId="65D34127" w14:textId="77777777" w:rsidR="007739F2" w:rsidRPr="00A806D5" w:rsidRDefault="007739F2" w:rsidP="007739F2">
      <w:pPr>
        <w:pStyle w:val="NoteLevel4"/>
        <w:rPr>
          <w:rFonts w:ascii="Times New Roman" w:hAnsi="Times New Roman" w:cs="Times New Roman"/>
        </w:rPr>
      </w:pPr>
      <w:r w:rsidRPr="00A806D5">
        <w:rPr>
          <w:rFonts w:ascii="Times New Roman" w:hAnsi="Times New Roman" w:cs="Times New Roman"/>
        </w:rPr>
        <w:t xml:space="preserve">The moment for determining whether damages were </w:t>
      </w:r>
      <w:r w:rsidRPr="00A53912">
        <w:rPr>
          <w:rFonts w:ascii="Times New Roman" w:hAnsi="Times New Roman" w:cs="Times New Roman"/>
          <w:highlight w:val="yellow"/>
        </w:rPr>
        <w:t>foreseeable is the time of making the contract</w:t>
      </w:r>
      <w:r w:rsidRPr="00A806D5">
        <w:rPr>
          <w:rFonts w:ascii="Times New Roman" w:hAnsi="Times New Roman" w:cs="Times New Roman"/>
        </w:rPr>
        <w:t>, not when breach occurs</w:t>
      </w:r>
    </w:p>
    <w:p w14:paraId="3243DEA3" w14:textId="77777777" w:rsidR="007739F2" w:rsidRPr="00A806D5" w:rsidRDefault="007739F2" w:rsidP="007739F2">
      <w:pPr>
        <w:pStyle w:val="NoteLevel5"/>
        <w:rPr>
          <w:rFonts w:ascii="Times New Roman" w:hAnsi="Times New Roman" w:cs="Times New Roman"/>
        </w:rPr>
      </w:pPr>
      <w:r w:rsidRPr="00A806D5">
        <w:rPr>
          <w:rFonts w:ascii="Times New Roman" w:hAnsi="Times New Roman" w:cs="Times New Roman"/>
        </w:rPr>
        <w:t>In torts, its at the time of wrongdoing</w:t>
      </w:r>
    </w:p>
    <w:p w14:paraId="60090B33" w14:textId="77777777" w:rsidR="007739F2" w:rsidRPr="00A806D5" w:rsidRDefault="007739F2" w:rsidP="007739F2">
      <w:pPr>
        <w:pStyle w:val="NoteLevel4"/>
        <w:rPr>
          <w:rFonts w:ascii="Times New Roman" w:hAnsi="Times New Roman" w:cs="Times New Roman"/>
        </w:rPr>
      </w:pPr>
      <w:r w:rsidRPr="00A806D5">
        <w:rPr>
          <w:rFonts w:ascii="Times New Roman" w:hAnsi="Times New Roman" w:cs="Times New Roman"/>
        </w:rPr>
        <w:t xml:space="preserve">Expectation Damages – </w:t>
      </w:r>
      <w:r w:rsidRPr="00A53912">
        <w:rPr>
          <w:rFonts w:ascii="Times New Roman" w:hAnsi="Times New Roman" w:cs="Times New Roman"/>
          <w:highlight w:val="yellow"/>
        </w:rPr>
        <w:t>an amount awarded for breach of contract based on expected profits</w:t>
      </w:r>
    </w:p>
    <w:p w14:paraId="50CF42D7" w14:textId="77777777" w:rsidR="007739F2" w:rsidRPr="00A806D5" w:rsidRDefault="007739F2" w:rsidP="007739F2">
      <w:pPr>
        <w:pStyle w:val="NoteLevel5"/>
        <w:rPr>
          <w:rFonts w:ascii="Times New Roman" w:hAnsi="Times New Roman" w:cs="Times New Roman"/>
        </w:rPr>
      </w:pPr>
      <w:r w:rsidRPr="00A806D5">
        <w:rPr>
          <w:rFonts w:ascii="Times New Roman" w:hAnsi="Times New Roman" w:cs="Times New Roman"/>
        </w:rPr>
        <w:t>Puts an aggrieved in a position it would have enjoyed had the contract been performed</w:t>
      </w:r>
    </w:p>
    <w:p w14:paraId="586D18B9" w14:textId="77777777" w:rsidR="007739F2" w:rsidRPr="00A806D5" w:rsidRDefault="007739F2" w:rsidP="007739F2">
      <w:pPr>
        <w:pStyle w:val="NoteLevel5"/>
        <w:rPr>
          <w:rFonts w:ascii="Times New Roman" w:hAnsi="Times New Roman" w:cs="Times New Roman"/>
        </w:rPr>
      </w:pPr>
      <w:r w:rsidRPr="00A806D5">
        <w:rPr>
          <w:rFonts w:ascii="Times New Roman" w:hAnsi="Times New Roman" w:cs="Times New Roman"/>
        </w:rPr>
        <w:t xml:space="preserve">Opportunity cost – the lost chance of making a similar contract with a different promisor </w:t>
      </w:r>
    </w:p>
    <w:p w14:paraId="4F2E46DB" w14:textId="77777777" w:rsidR="007739F2" w:rsidRPr="00A806D5" w:rsidRDefault="007739F2" w:rsidP="007739F2">
      <w:pPr>
        <w:pStyle w:val="NoteLevel5"/>
        <w:rPr>
          <w:rFonts w:ascii="Times New Roman" w:hAnsi="Times New Roman" w:cs="Times New Roman"/>
        </w:rPr>
      </w:pPr>
      <w:r w:rsidRPr="00A806D5">
        <w:rPr>
          <w:rFonts w:ascii="Times New Roman" w:hAnsi="Times New Roman" w:cs="Times New Roman"/>
        </w:rPr>
        <w:t>Contracts of sale – lost profits</w:t>
      </w:r>
    </w:p>
    <w:p w14:paraId="02DB23E5" w14:textId="77777777" w:rsidR="00F57FA7" w:rsidRPr="00A806D5" w:rsidRDefault="007739F2" w:rsidP="007739F2">
      <w:pPr>
        <w:pStyle w:val="NoteLevel3"/>
        <w:rPr>
          <w:rFonts w:ascii="Times New Roman" w:hAnsi="Times New Roman" w:cs="Times New Roman"/>
        </w:rPr>
      </w:pPr>
      <w:r w:rsidRPr="00A806D5">
        <w:rPr>
          <w:rFonts w:ascii="Times New Roman" w:hAnsi="Times New Roman" w:cs="Times New Roman"/>
        </w:rPr>
        <w:t>Consequential Damages</w:t>
      </w:r>
    </w:p>
    <w:p w14:paraId="738834BC" w14:textId="77777777" w:rsidR="00F57FA7" w:rsidRPr="00A806D5" w:rsidRDefault="00F57FA7" w:rsidP="00F57FA7">
      <w:pPr>
        <w:pStyle w:val="NoteLevel4"/>
        <w:rPr>
          <w:rFonts w:ascii="Times New Roman" w:hAnsi="Times New Roman" w:cs="Times New Roman"/>
        </w:rPr>
      </w:pPr>
      <w:r w:rsidRPr="00A806D5">
        <w:rPr>
          <w:rFonts w:ascii="Times New Roman" w:hAnsi="Times New Roman" w:cs="Times New Roman"/>
        </w:rPr>
        <w:t>Secondary damages that result from the breach</w:t>
      </w:r>
    </w:p>
    <w:p w14:paraId="0F1A435F" w14:textId="77777777" w:rsidR="00F57FA7" w:rsidRPr="00A806D5" w:rsidRDefault="00F57FA7" w:rsidP="00F57FA7">
      <w:pPr>
        <w:pStyle w:val="NoteLevel4"/>
        <w:rPr>
          <w:rFonts w:ascii="Times New Roman" w:hAnsi="Times New Roman" w:cs="Times New Roman"/>
        </w:rPr>
      </w:pPr>
      <w:r w:rsidRPr="00A806D5">
        <w:rPr>
          <w:rFonts w:ascii="Times New Roman" w:hAnsi="Times New Roman" w:cs="Times New Roman"/>
        </w:rPr>
        <w:t>They may be serious and reasonably foreseeable so that a defendant will be liable to compensate for them</w:t>
      </w:r>
    </w:p>
    <w:p w14:paraId="4C56400C" w14:textId="77777777" w:rsidR="009C75A3" w:rsidRPr="00A806D5" w:rsidRDefault="00F57FA7" w:rsidP="00F57FA7">
      <w:pPr>
        <w:pStyle w:val="NoteLevel3"/>
        <w:rPr>
          <w:rFonts w:ascii="Times New Roman" w:hAnsi="Times New Roman" w:cs="Times New Roman"/>
        </w:rPr>
      </w:pPr>
      <w:r w:rsidRPr="00A806D5">
        <w:rPr>
          <w:rFonts w:ascii="Times New Roman" w:hAnsi="Times New Roman" w:cs="Times New Roman"/>
        </w:rPr>
        <w:t>General Damages</w:t>
      </w:r>
    </w:p>
    <w:p w14:paraId="33BFBEE2" w14:textId="77777777" w:rsidR="009C75A3" w:rsidRPr="00A806D5" w:rsidRDefault="009C75A3" w:rsidP="009C75A3">
      <w:pPr>
        <w:pStyle w:val="NoteLevel4"/>
        <w:rPr>
          <w:rFonts w:ascii="Times New Roman" w:hAnsi="Times New Roman" w:cs="Times New Roman"/>
        </w:rPr>
      </w:pPr>
      <w:r w:rsidRPr="00A806D5">
        <w:rPr>
          <w:rFonts w:ascii="Times New Roman" w:hAnsi="Times New Roman" w:cs="Times New Roman"/>
        </w:rPr>
        <w:t>Describes an estimated amount that a court may award, over and above specific losses for harm, that cannot be calculated in precise monetary terms, but the court believes necessary to compensate fairly</w:t>
      </w:r>
    </w:p>
    <w:p w14:paraId="5C062527" w14:textId="77777777" w:rsidR="009C75A3" w:rsidRPr="00A806D5" w:rsidRDefault="009C75A3" w:rsidP="009C75A3">
      <w:pPr>
        <w:pStyle w:val="NoteLevel3"/>
        <w:rPr>
          <w:rFonts w:ascii="Times New Roman" w:hAnsi="Times New Roman" w:cs="Times New Roman"/>
        </w:rPr>
      </w:pPr>
      <w:r w:rsidRPr="00A806D5">
        <w:rPr>
          <w:rFonts w:ascii="Times New Roman" w:hAnsi="Times New Roman" w:cs="Times New Roman"/>
        </w:rPr>
        <w:t>Reliance Damages</w:t>
      </w:r>
    </w:p>
    <w:p w14:paraId="20D5549C" w14:textId="77777777" w:rsidR="009C75A3" w:rsidRPr="00A806D5" w:rsidRDefault="009C75A3" w:rsidP="009C75A3">
      <w:pPr>
        <w:pStyle w:val="NoteLevel4"/>
        <w:rPr>
          <w:rFonts w:ascii="Times New Roman" w:hAnsi="Times New Roman" w:cs="Times New Roman"/>
        </w:rPr>
      </w:pPr>
      <w:r w:rsidRPr="00A53912">
        <w:rPr>
          <w:rFonts w:ascii="Times New Roman" w:hAnsi="Times New Roman" w:cs="Times New Roman"/>
          <w:highlight w:val="yellow"/>
        </w:rPr>
        <w:t>Costs of all expenditures and wasted efforts made in preparations for a job that never came to fruition</w:t>
      </w:r>
    </w:p>
    <w:p w14:paraId="45FBEC37" w14:textId="77777777" w:rsidR="009C75A3" w:rsidRPr="00A806D5" w:rsidRDefault="009C75A3" w:rsidP="009C75A3">
      <w:pPr>
        <w:pStyle w:val="NoteLevel3"/>
        <w:rPr>
          <w:rFonts w:ascii="Times New Roman" w:hAnsi="Times New Roman" w:cs="Times New Roman"/>
        </w:rPr>
      </w:pPr>
      <w:r w:rsidRPr="00A806D5">
        <w:rPr>
          <w:rFonts w:ascii="Times New Roman" w:hAnsi="Times New Roman" w:cs="Times New Roman"/>
        </w:rPr>
        <w:t>Liquidated damages</w:t>
      </w:r>
    </w:p>
    <w:p w14:paraId="392D009B" w14:textId="77777777" w:rsidR="009C75A3" w:rsidRPr="00A806D5" w:rsidRDefault="009C75A3" w:rsidP="009C75A3">
      <w:pPr>
        <w:pStyle w:val="NoteLevel4"/>
        <w:rPr>
          <w:rFonts w:ascii="Times New Roman" w:hAnsi="Times New Roman" w:cs="Times New Roman"/>
        </w:rPr>
      </w:pPr>
      <w:r w:rsidRPr="00A53912">
        <w:rPr>
          <w:rFonts w:ascii="Times New Roman" w:hAnsi="Times New Roman" w:cs="Times New Roman"/>
          <w:highlight w:val="yellow"/>
        </w:rPr>
        <w:t>Amount agreed to be paid in damages by a party to a contract if it should commit a bre</w:t>
      </w:r>
      <w:r w:rsidRPr="00A806D5">
        <w:rPr>
          <w:rFonts w:ascii="Times New Roman" w:hAnsi="Times New Roman" w:cs="Times New Roman"/>
        </w:rPr>
        <w:t>ach</w:t>
      </w:r>
    </w:p>
    <w:p w14:paraId="03F5B793" w14:textId="4022DB93" w:rsidR="009C75A3" w:rsidRPr="00A806D5" w:rsidRDefault="009C75A3" w:rsidP="009C75A3">
      <w:pPr>
        <w:pStyle w:val="NoteLevel4"/>
        <w:rPr>
          <w:rFonts w:ascii="Times New Roman" w:hAnsi="Times New Roman" w:cs="Times New Roman"/>
        </w:rPr>
      </w:pPr>
      <w:r w:rsidRPr="00A806D5">
        <w:rPr>
          <w:rFonts w:ascii="Times New Roman" w:hAnsi="Times New Roman" w:cs="Times New Roman"/>
        </w:rPr>
        <w:t>May be greater or less than the actual loss from the breach</w:t>
      </w:r>
    </w:p>
    <w:p w14:paraId="67268F6F" w14:textId="77777777" w:rsidR="004E2245" w:rsidRPr="00A806D5" w:rsidRDefault="009C75A3" w:rsidP="009C75A3">
      <w:pPr>
        <w:pStyle w:val="NoteLevel4"/>
        <w:rPr>
          <w:rFonts w:ascii="Times New Roman" w:hAnsi="Times New Roman" w:cs="Times New Roman"/>
        </w:rPr>
      </w:pPr>
      <w:r w:rsidRPr="00A806D5">
        <w:rPr>
          <w:rFonts w:ascii="Times New Roman" w:hAnsi="Times New Roman" w:cs="Times New Roman"/>
        </w:rPr>
        <w:t xml:space="preserve">Provides incentive for promisor to perform and </w:t>
      </w:r>
      <w:proofErr w:type="spellStart"/>
      <w:r w:rsidRPr="00A806D5">
        <w:rPr>
          <w:rFonts w:ascii="Times New Roman" w:hAnsi="Times New Roman" w:cs="Times New Roman"/>
        </w:rPr>
        <w:t>promisee</w:t>
      </w:r>
      <w:proofErr w:type="spellEnd"/>
      <w:r w:rsidRPr="00A806D5">
        <w:rPr>
          <w:rFonts w:ascii="Times New Roman" w:hAnsi="Times New Roman" w:cs="Times New Roman"/>
        </w:rPr>
        <w:t xml:space="preserve"> to minimize losses</w:t>
      </w:r>
    </w:p>
    <w:p w14:paraId="48F3AA00" w14:textId="77777777" w:rsidR="004E2245" w:rsidRPr="00A806D5" w:rsidRDefault="004E2245" w:rsidP="009C75A3">
      <w:pPr>
        <w:pStyle w:val="NoteLevel4"/>
        <w:rPr>
          <w:rFonts w:ascii="Times New Roman" w:hAnsi="Times New Roman" w:cs="Times New Roman"/>
        </w:rPr>
      </w:pPr>
      <w:r w:rsidRPr="00A806D5">
        <w:rPr>
          <w:rFonts w:ascii="Times New Roman" w:hAnsi="Times New Roman" w:cs="Times New Roman"/>
        </w:rPr>
        <w:t>Penalty Clause – a term specifying an exorbitant amount for breach of contract, intended to frighten a party into performance</w:t>
      </w:r>
    </w:p>
    <w:p w14:paraId="677EF97F" w14:textId="77777777" w:rsidR="004E2245" w:rsidRPr="00A806D5" w:rsidRDefault="004E2245" w:rsidP="004E2245">
      <w:pPr>
        <w:pStyle w:val="NoteLevel5"/>
        <w:rPr>
          <w:rFonts w:ascii="Times New Roman" w:hAnsi="Times New Roman" w:cs="Times New Roman"/>
        </w:rPr>
      </w:pPr>
      <w:r w:rsidRPr="00A806D5">
        <w:rPr>
          <w:rFonts w:ascii="Times New Roman" w:hAnsi="Times New Roman" w:cs="Times New Roman"/>
        </w:rPr>
        <w:t>Courts will disregard these and award damages based on an assessment of the actual loss suffered</w:t>
      </w:r>
    </w:p>
    <w:p w14:paraId="7BA1C4BC" w14:textId="3612C9A7" w:rsidR="004E2245" w:rsidRPr="00A806D5" w:rsidRDefault="000B54F0" w:rsidP="000B54F0">
      <w:pPr>
        <w:pStyle w:val="NoteLevel1"/>
        <w:rPr>
          <w:rFonts w:ascii="Times New Roman" w:hAnsi="Times New Roman" w:cs="Times New Roman"/>
        </w:rPr>
      </w:pPr>
      <w:r w:rsidRPr="00A806D5">
        <w:rPr>
          <w:rFonts w:ascii="Times New Roman" w:hAnsi="Times New Roman" w:cs="Times New Roman"/>
        </w:rPr>
        <w:t>Problems in Measuring Damages</w:t>
      </w:r>
    </w:p>
    <w:p w14:paraId="09CEEA75" w14:textId="77777777" w:rsidR="000B54F0" w:rsidRPr="00A806D5" w:rsidRDefault="000B54F0" w:rsidP="000B54F0">
      <w:pPr>
        <w:pStyle w:val="NoteLevel2"/>
        <w:rPr>
          <w:rFonts w:ascii="Times New Roman" w:hAnsi="Times New Roman" w:cs="Times New Roman"/>
        </w:rPr>
      </w:pPr>
      <w:r w:rsidRPr="00A806D5">
        <w:rPr>
          <w:rFonts w:ascii="Times New Roman" w:hAnsi="Times New Roman" w:cs="Times New Roman"/>
        </w:rPr>
        <w:t>Mental Anguish</w:t>
      </w:r>
    </w:p>
    <w:p w14:paraId="0D30E5ED" w14:textId="77777777" w:rsidR="000B54F0" w:rsidRPr="00A806D5" w:rsidRDefault="000B54F0" w:rsidP="000B54F0">
      <w:pPr>
        <w:pStyle w:val="NoteLevel3"/>
        <w:rPr>
          <w:rFonts w:ascii="Times New Roman" w:hAnsi="Times New Roman" w:cs="Times New Roman"/>
        </w:rPr>
      </w:pPr>
      <w:r w:rsidRPr="00A806D5">
        <w:rPr>
          <w:rFonts w:ascii="Times New Roman" w:hAnsi="Times New Roman" w:cs="Times New Roman"/>
        </w:rPr>
        <w:t>Courts recognize mental distress as a result of breach as a form of non-economic harm entitled to compensation</w:t>
      </w:r>
    </w:p>
    <w:p w14:paraId="5DEA77A7" w14:textId="77777777" w:rsidR="00FB50F9" w:rsidRPr="00A806D5" w:rsidRDefault="000B54F0" w:rsidP="000B54F0">
      <w:pPr>
        <w:pStyle w:val="NoteLevel4"/>
        <w:rPr>
          <w:rFonts w:ascii="Times New Roman" w:hAnsi="Times New Roman" w:cs="Times New Roman"/>
        </w:rPr>
      </w:pPr>
      <w:r w:rsidRPr="00A806D5">
        <w:rPr>
          <w:rFonts w:ascii="Times New Roman" w:hAnsi="Times New Roman" w:cs="Times New Roman"/>
        </w:rPr>
        <w:t xml:space="preserve">Damages may be awarded for mental distress </w:t>
      </w:r>
      <w:r w:rsidR="00FB50F9" w:rsidRPr="00A806D5">
        <w:rPr>
          <w:rFonts w:ascii="Times New Roman" w:hAnsi="Times New Roman" w:cs="Times New Roman"/>
        </w:rPr>
        <w:t>in any breach of contract action if it was reasonably foreseeable when the contract was formed</w:t>
      </w:r>
    </w:p>
    <w:p w14:paraId="3BF1C3E7" w14:textId="77777777" w:rsidR="00FB50F9" w:rsidRPr="00A806D5" w:rsidRDefault="00FB50F9" w:rsidP="00FB50F9">
      <w:pPr>
        <w:pStyle w:val="NoteLevel2"/>
        <w:rPr>
          <w:rFonts w:ascii="Times New Roman" w:hAnsi="Times New Roman" w:cs="Times New Roman"/>
        </w:rPr>
      </w:pPr>
      <w:r w:rsidRPr="00A806D5">
        <w:rPr>
          <w:rFonts w:ascii="Times New Roman" w:hAnsi="Times New Roman" w:cs="Times New Roman"/>
        </w:rPr>
        <w:t>Wrongful Dismissal</w:t>
      </w:r>
    </w:p>
    <w:p w14:paraId="11875AD3" w14:textId="77777777" w:rsidR="00FB50F9" w:rsidRPr="00A806D5" w:rsidRDefault="00FB50F9" w:rsidP="00FB50F9">
      <w:pPr>
        <w:pStyle w:val="NoteLevel3"/>
        <w:rPr>
          <w:rFonts w:ascii="Times New Roman" w:hAnsi="Times New Roman" w:cs="Times New Roman"/>
        </w:rPr>
      </w:pPr>
      <w:r w:rsidRPr="00A806D5">
        <w:rPr>
          <w:rFonts w:ascii="Times New Roman" w:hAnsi="Times New Roman" w:cs="Times New Roman"/>
        </w:rPr>
        <w:t xml:space="preserve">Apart from financial loss, the dismissed employee may feel humiliated and suffer a serious loss of confidence </w:t>
      </w:r>
    </w:p>
    <w:p w14:paraId="27B5DCA5" w14:textId="77777777" w:rsidR="00FB50F9" w:rsidRPr="00A806D5" w:rsidRDefault="00FB50F9" w:rsidP="00FB50F9">
      <w:pPr>
        <w:pStyle w:val="NoteLevel3"/>
        <w:rPr>
          <w:rFonts w:ascii="Times New Roman" w:hAnsi="Times New Roman" w:cs="Times New Roman"/>
        </w:rPr>
      </w:pPr>
      <w:r w:rsidRPr="00A806D5">
        <w:rPr>
          <w:rFonts w:ascii="Times New Roman" w:hAnsi="Times New Roman" w:cs="Times New Roman"/>
        </w:rPr>
        <w:t>The plaintiff must prove the psychological harm for which mental anguish damages are claimed; it will not be presumed by the court</w:t>
      </w:r>
    </w:p>
    <w:p w14:paraId="1F6BDDC1" w14:textId="77777777" w:rsidR="00FB50F9" w:rsidRPr="00A806D5" w:rsidRDefault="00FB50F9" w:rsidP="00FB50F9">
      <w:pPr>
        <w:pStyle w:val="NoteLevel2"/>
        <w:rPr>
          <w:rFonts w:ascii="Times New Roman" w:hAnsi="Times New Roman" w:cs="Times New Roman"/>
        </w:rPr>
      </w:pPr>
      <w:r w:rsidRPr="00A806D5">
        <w:rPr>
          <w:rFonts w:ascii="Times New Roman" w:hAnsi="Times New Roman" w:cs="Times New Roman"/>
        </w:rPr>
        <w:t>Cost of Performance versus Economic Loss</w:t>
      </w:r>
    </w:p>
    <w:p w14:paraId="7D5D18C6" w14:textId="77777777" w:rsidR="00FB50F9" w:rsidRPr="00A806D5" w:rsidRDefault="00FB50F9" w:rsidP="00FB50F9">
      <w:pPr>
        <w:pStyle w:val="NoteLevel3"/>
        <w:rPr>
          <w:rFonts w:ascii="Times New Roman" w:hAnsi="Times New Roman" w:cs="Times New Roman"/>
        </w:rPr>
      </w:pPr>
      <w:r w:rsidRPr="00A806D5">
        <w:rPr>
          <w:rFonts w:ascii="Times New Roman" w:hAnsi="Times New Roman" w:cs="Times New Roman"/>
        </w:rPr>
        <w:t>Courts encourage parties to decide whether to perform or break their contracts in strictly economic terms</w:t>
      </w:r>
    </w:p>
    <w:p w14:paraId="51FF1083" w14:textId="77777777" w:rsidR="0045012A" w:rsidRPr="00A806D5" w:rsidRDefault="0045012A" w:rsidP="00FB50F9">
      <w:pPr>
        <w:pStyle w:val="NoteLevel4"/>
        <w:rPr>
          <w:rFonts w:ascii="Times New Roman" w:hAnsi="Times New Roman" w:cs="Times New Roman"/>
        </w:rPr>
      </w:pPr>
      <w:r w:rsidRPr="00A806D5">
        <w:rPr>
          <w:rFonts w:ascii="Times New Roman" w:hAnsi="Times New Roman" w:cs="Times New Roman"/>
        </w:rPr>
        <w:t xml:space="preserve">Diminution in economic value </w:t>
      </w:r>
    </w:p>
    <w:p w14:paraId="371C42AB" w14:textId="77777777" w:rsidR="0045012A" w:rsidRPr="00A806D5" w:rsidRDefault="0045012A" w:rsidP="0045012A">
      <w:pPr>
        <w:pStyle w:val="NoteLevel5"/>
        <w:rPr>
          <w:rFonts w:ascii="Times New Roman" w:hAnsi="Times New Roman" w:cs="Times New Roman"/>
        </w:rPr>
      </w:pPr>
      <w:r w:rsidRPr="00A806D5">
        <w:rPr>
          <w:rFonts w:ascii="Times New Roman" w:hAnsi="Times New Roman" w:cs="Times New Roman"/>
        </w:rPr>
        <w:t xml:space="preserve">The market value as a result of performance </w:t>
      </w:r>
    </w:p>
    <w:p w14:paraId="7E3A3D91" w14:textId="77777777" w:rsidR="0045012A" w:rsidRPr="00A806D5" w:rsidRDefault="0045012A" w:rsidP="0045012A">
      <w:pPr>
        <w:pStyle w:val="NoteLevel4"/>
        <w:rPr>
          <w:rFonts w:ascii="Times New Roman" w:hAnsi="Times New Roman" w:cs="Times New Roman"/>
        </w:rPr>
      </w:pPr>
      <w:r w:rsidRPr="00A806D5">
        <w:rPr>
          <w:rFonts w:ascii="Times New Roman" w:hAnsi="Times New Roman" w:cs="Times New Roman"/>
        </w:rPr>
        <w:t>Cost of performance – cost of performance</w:t>
      </w:r>
    </w:p>
    <w:p w14:paraId="07BAFC45" w14:textId="024314B7" w:rsidR="007D2C7A" w:rsidRPr="00A806D5" w:rsidRDefault="007D2C7A" w:rsidP="00537CEC">
      <w:pPr>
        <w:pStyle w:val="NoteLevel2"/>
        <w:numPr>
          <w:ilvl w:val="0"/>
          <w:numId w:val="0"/>
        </w:numPr>
        <w:ind w:left="1080"/>
        <w:rPr>
          <w:rFonts w:ascii="Times New Roman" w:hAnsi="Times New Roman" w:cs="Times New Roman"/>
        </w:rPr>
        <w:sectPr w:rsidR="007D2C7A" w:rsidRPr="00A806D5" w:rsidSect="00BD216D">
          <w:headerReference w:type="first" r:id="rId12"/>
          <w:pgSz w:w="12240" w:h="15840"/>
          <w:pgMar w:top="425" w:right="1797" w:bottom="425" w:left="1797" w:header="709" w:footer="709" w:gutter="0"/>
          <w:cols w:space="708"/>
          <w:titlePg/>
          <w:docGrid w:type="lines" w:linePitch="360"/>
        </w:sectPr>
      </w:pPr>
    </w:p>
    <w:p w14:paraId="7C6361FF" w14:textId="77777777" w:rsidR="00CF66AC" w:rsidRPr="00A806D5" w:rsidRDefault="00CF66AC" w:rsidP="007D2C7A">
      <w:pPr>
        <w:pStyle w:val="NoteLevel1"/>
        <w:rPr>
          <w:rFonts w:ascii="Times New Roman" w:hAnsi="Times New Roman" w:cs="Times New Roman"/>
        </w:rPr>
      </w:pPr>
      <w:r w:rsidRPr="00A806D5">
        <w:rPr>
          <w:rFonts w:ascii="Times New Roman" w:hAnsi="Times New Roman" w:cs="Times New Roman"/>
        </w:rPr>
        <w:t>Reading A</w:t>
      </w:r>
    </w:p>
    <w:p w14:paraId="7EDFEBE1" w14:textId="77777777" w:rsidR="00CF66AC" w:rsidRPr="00A806D5" w:rsidRDefault="00CF66AC" w:rsidP="007D2C7A">
      <w:pPr>
        <w:pStyle w:val="NoteLevel1"/>
        <w:rPr>
          <w:rFonts w:ascii="Times New Roman" w:hAnsi="Times New Roman" w:cs="Times New Roman"/>
        </w:rPr>
      </w:pPr>
      <w:proofErr w:type="spellStart"/>
      <w:r w:rsidRPr="00A806D5">
        <w:rPr>
          <w:rFonts w:ascii="Times New Roman" w:hAnsi="Times New Roman" w:cs="Times New Roman"/>
        </w:rPr>
        <w:t>Parol</w:t>
      </w:r>
      <w:proofErr w:type="spellEnd"/>
      <w:r w:rsidRPr="00A806D5">
        <w:rPr>
          <w:rFonts w:ascii="Times New Roman" w:hAnsi="Times New Roman" w:cs="Times New Roman"/>
        </w:rPr>
        <w:t xml:space="preserve"> Evidence Rule</w:t>
      </w:r>
    </w:p>
    <w:p w14:paraId="57DADF69" w14:textId="77777777" w:rsidR="00CF66AC" w:rsidRPr="00A806D5" w:rsidRDefault="00CF66AC" w:rsidP="00CF66AC">
      <w:pPr>
        <w:pStyle w:val="NoteLevel2"/>
        <w:rPr>
          <w:rFonts w:ascii="Times New Roman" w:hAnsi="Times New Roman" w:cs="Times New Roman"/>
        </w:rPr>
      </w:pPr>
      <w:r w:rsidRPr="00A806D5">
        <w:rPr>
          <w:rFonts w:ascii="Times New Roman" w:hAnsi="Times New Roman" w:cs="Times New Roman"/>
        </w:rPr>
        <w:t>The Meaning of the Rule</w:t>
      </w:r>
    </w:p>
    <w:p w14:paraId="6DA3D973" w14:textId="77777777" w:rsidR="00CF66AC" w:rsidRPr="00A806D5" w:rsidRDefault="00CF66AC" w:rsidP="00CF66AC">
      <w:pPr>
        <w:pStyle w:val="NoteLevel3"/>
        <w:rPr>
          <w:rFonts w:ascii="Times New Roman" w:hAnsi="Times New Roman" w:cs="Times New Roman"/>
        </w:rPr>
      </w:pPr>
      <w:r w:rsidRPr="009D341B">
        <w:rPr>
          <w:rFonts w:ascii="Times New Roman" w:hAnsi="Times New Roman" w:cs="Times New Roman"/>
          <w:highlight w:val="yellow"/>
        </w:rPr>
        <w:t>A rule preventing a party to a contract from later adding a term previously agree upon but not included in the final written contract</w:t>
      </w:r>
    </w:p>
    <w:p w14:paraId="72DA14D0" w14:textId="77777777" w:rsidR="00CF66AC" w:rsidRPr="00A806D5" w:rsidRDefault="00CF66AC" w:rsidP="00CF66AC">
      <w:pPr>
        <w:pStyle w:val="NoteLevel4"/>
        <w:rPr>
          <w:rFonts w:ascii="Times New Roman" w:hAnsi="Times New Roman" w:cs="Times New Roman"/>
        </w:rPr>
      </w:pPr>
      <w:r w:rsidRPr="00A806D5">
        <w:rPr>
          <w:rFonts w:ascii="Times New Roman" w:hAnsi="Times New Roman" w:cs="Times New Roman"/>
        </w:rPr>
        <w:t xml:space="preserve">The </w:t>
      </w:r>
      <w:r w:rsidRPr="009D341B">
        <w:rPr>
          <w:rFonts w:ascii="Times New Roman" w:hAnsi="Times New Roman" w:cs="Times New Roman"/>
          <w:highlight w:val="yellow"/>
        </w:rPr>
        <w:t>bargaining may be carried out orally or in writing but final agreement must be in writing</w:t>
      </w:r>
    </w:p>
    <w:p w14:paraId="2859AF23" w14:textId="77777777" w:rsidR="00D15BE8" w:rsidRPr="00A806D5" w:rsidRDefault="00CF66AC" w:rsidP="00CF66AC">
      <w:pPr>
        <w:pStyle w:val="NoteLevel2"/>
        <w:rPr>
          <w:rFonts w:ascii="Times New Roman" w:hAnsi="Times New Roman" w:cs="Times New Roman"/>
        </w:rPr>
      </w:pPr>
      <w:r w:rsidRPr="00A806D5">
        <w:rPr>
          <w:rFonts w:ascii="Times New Roman" w:hAnsi="Times New Roman" w:cs="Times New Roman"/>
        </w:rPr>
        <w:t>The Consequences of the Rule</w:t>
      </w:r>
    </w:p>
    <w:p w14:paraId="01318CB9" w14:textId="77777777" w:rsidR="00D15BE8" w:rsidRPr="00A806D5" w:rsidRDefault="00D15BE8" w:rsidP="00D15BE8">
      <w:pPr>
        <w:pStyle w:val="NoteLevel3"/>
        <w:rPr>
          <w:rFonts w:ascii="Times New Roman" w:hAnsi="Times New Roman" w:cs="Times New Roman"/>
        </w:rPr>
      </w:pPr>
      <w:r w:rsidRPr="00A806D5">
        <w:rPr>
          <w:rFonts w:ascii="Times New Roman" w:hAnsi="Times New Roman" w:cs="Times New Roman"/>
        </w:rPr>
        <w:t>Even if the two parties discussed a term before the final contract, if it is not in the written document it is not enforceable</w:t>
      </w:r>
    </w:p>
    <w:p w14:paraId="7CC7F8FB" w14:textId="77777777" w:rsidR="00D15BE8" w:rsidRPr="00A806D5" w:rsidRDefault="00D15BE8" w:rsidP="00D15BE8">
      <w:pPr>
        <w:pStyle w:val="NoteLevel2"/>
        <w:rPr>
          <w:rFonts w:ascii="Times New Roman" w:hAnsi="Times New Roman" w:cs="Times New Roman"/>
        </w:rPr>
      </w:pPr>
      <w:r w:rsidRPr="00A806D5">
        <w:rPr>
          <w:rFonts w:ascii="Times New Roman" w:hAnsi="Times New Roman" w:cs="Times New Roman"/>
        </w:rPr>
        <w:t>The Scope of the Rule</w:t>
      </w:r>
    </w:p>
    <w:p w14:paraId="75085F58" w14:textId="5D3EAEF9" w:rsidR="00D850E5" w:rsidRPr="00A806D5" w:rsidRDefault="00D850E5" w:rsidP="00D15BE8">
      <w:pPr>
        <w:pStyle w:val="NoteLevel2"/>
        <w:rPr>
          <w:rFonts w:ascii="Times New Roman" w:hAnsi="Times New Roman" w:cs="Times New Roman"/>
        </w:rPr>
      </w:pPr>
      <w:r w:rsidRPr="00A806D5">
        <w:rPr>
          <w:rFonts w:ascii="Times New Roman" w:hAnsi="Times New Roman" w:cs="Times New Roman"/>
        </w:rPr>
        <w:t xml:space="preserve">Exceptions to the </w:t>
      </w:r>
      <w:proofErr w:type="spellStart"/>
      <w:r w:rsidRPr="00A806D5">
        <w:rPr>
          <w:rFonts w:ascii="Times New Roman" w:hAnsi="Times New Roman" w:cs="Times New Roman"/>
        </w:rPr>
        <w:t>Parol</w:t>
      </w:r>
      <w:proofErr w:type="spellEnd"/>
      <w:r w:rsidRPr="00A806D5">
        <w:rPr>
          <w:rFonts w:ascii="Times New Roman" w:hAnsi="Times New Roman" w:cs="Times New Roman"/>
        </w:rPr>
        <w:t xml:space="preserve"> Evidence Rule</w:t>
      </w:r>
    </w:p>
    <w:p w14:paraId="1FCA2C9D" w14:textId="77777777" w:rsidR="00D15BE8" w:rsidRPr="00A806D5" w:rsidRDefault="00D15BE8" w:rsidP="00D15BE8">
      <w:pPr>
        <w:pStyle w:val="NoteLevel3"/>
        <w:rPr>
          <w:rFonts w:ascii="Times New Roman" w:hAnsi="Times New Roman" w:cs="Times New Roman"/>
        </w:rPr>
      </w:pPr>
      <w:r w:rsidRPr="00A806D5">
        <w:rPr>
          <w:rFonts w:ascii="Times New Roman" w:hAnsi="Times New Roman" w:cs="Times New Roman"/>
        </w:rPr>
        <w:t>Does the Document Contain the whole Contract</w:t>
      </w:r>
    </w:p>
    <w:p w14:paraId="715BC9F0" w14:textId="77777777" w:rsidR="00D15BE8" w:rsidRPr="00A806D5" w:rsidRDefault="00D15BE8" w:rsidP="00D15BE8">
      <w:pPr>
        <w:pStyle w:val="NoteLevel4"/>
        <w:rPr>
          <w:rFonts w:ascii="Times New Roman" w:hAnsi="Times New Roman" w:cs="Times New Roman"/>
        </w:rPr>
      </w:pPr>
      <w:r w:rsidRPr="00A806D5">
        <w:rPr>
          <w:rFonts w:ascii="Times New Roman" w:hAnsi="Times New Roman" w:cs="Times New Roman"/>
        </w:rPr>
        <w:t xml:space="preserve">If a </w:t>
      </w:r>
      <w:r w:rsidRPr="009D341B">
        <w:rPr>
          <w:rFonts w:ascii="Times New Roman" w:hAnsi="Times New Roman" w:cs="Times New Roman"/>
          <w:highlight w:val="yellow"/>
        </w:rPr>
        <w:t>party can show that the writing was not intended to contain the whole contract but was merely part of it, then they may introduce evidence of oral terms</w:t>
      </w:r>
      <w:r w:rsidRPr="00A806D5">
        <w:rPr>
          <w:rFonts w:ascii="Times New Roman" w:hAnsi="Times New Roman" w:cs="Times New Roman"/>
        </w:rPr>
        <w:t xml:space="preserve"> </w:t>
      </w:r>
    </w:p>
    <w:p w14:paraId="4BA2F911" w14:textId="77777777" w:rsidR="00D15BE8" w:rsidRPr="00A806D5" w:rsidRDefault="00D15BE8" w:rsidP="00D15BE8">
      <w:pPr>
        <w:pStyle w:val="NoteLevel5"/>
        <w:rPr>
          <w:rFonts w:ascii="Times New Roman" w:hAnsi="Times New Roman" w:cs="Times New Roman"/>
        </w:rPr>
      </w:pPr>
      <w:r w:rsidRPr="00A806D5">
        <w:rPr>
          <w:rFonts w:ascii="Times New Roman" w:hAnsi="Times New Roman" w:cs="Times New Roman"/>
        </w:rPr>
        <w:t>Ex: statement of effects for bank loans</w:t>
      </w:r>
    </w:p>
    <w:p w14:paraId="33D92288" w14:textId="505809FA" w:rsidR="00D15BE8" w:rsidRPr="00A806D5" w:rsidRDefault="00D15BE8" w:rsidP="00D15BE8">
      <w:pPr>
        <w:pStyle w:val="NoteLevel2"/>
        <w:rPr>
          <w:rFonts w:ascii="Times New Roman" w:hAnsi="Times New Roman" w:cs="Times New Roman"/>
        </w:rPr>
      </w:pPr>
      <w:r w:rsidRPr="00A806D5">
        <w:rPr>
          <w:rFonts w:ascii="Times New Roman" w:hAnsi="Times New Roman" w:cs="Times New Roman"/>
        </w:rPr>
        <w:t>Interpretation of the Contract</w:t>
      </w:r>
    </w:p>
    <w:p w14:paraId="1FEEA14F" w14:textId="77777777" w:rsidR="00D15BE8" w:rsidRPr="00A806D5" w:rsidRDefault="00D15BE8" w:rsidP="00D15BE8">
      <w:pPr>
        <w:pStyle w:val="NoteLevel3"/>
        <w:rPr>
          <w:rFonts w:ascii="Times New Roman" w:hAnsi="Times New Roman" w:cs="Times New Roman"/>
        </w:rPr>
      </w:pPr>
      <w:r w:rsidRPr="00A806D5">
        <w:rPr>
          <w:rFonts w:ascii="Times New Roman" w:hAnsi="Times New Roman" w:cs="Times New Roman"/>
        </w:rPr>
        <w:t xml:space="preserve">The </w:t>
      </w:r>
      <w:proofErr w:type="spellStart"/>
      <w:r w:rsidRPr="00A806D5">
        <w:rPr>
          <w:rFonts w:ascii="Times New Roman" w:hAnsi="Times New Roman" w:cs="Times New Roman"/>
        </w:rPr>
        <w:t>parol</w:t>
      </w:r>
      <w:proofErr w:type="spellEnd"/>
      <w:r w:rsidRPr="00A806D5">
        <w:rPr>
          <w:rFonts w:ascii="Times New Roman" w:hAnsi="Times New Roman" w:cs="Times New Roman"/>
        </w:rPr>
        <w:t xml:space="preserve"> evidence rule does not affect the interpretation of express terms already in a contract</w:t>
      </w:r>
    </w:p>
    <w:p w14:paraId="1AD48340" w14:textId="77777777" w:rsidR="00D15BE8" w:rsidRPr="00A806D5" w:rsidRDefault="00D15BE8" w:rsidP="00D15BE8">
      <w:pPr>
        <w:pStyle w:val="NoteLevel4"/>
        <w:rPr>
          <w:rFonts w:ascii="Times New Roman" w:hAnsi="Times New Roman" w:cs="Times New Roman"/>
        </w:rPr>
      </w:pPr>
      <w:r w:rsidRPr="00A806D5">
        <w:rPr>
          <w:rFonts w:ascii="Times New Roman" w:hAnsi="Times New Roman" w:cs="Times New Roman"/>
        </w:rPr>
        <w:t>The court accepts evidence to explain the meanings of words used in a contract</w:t>
      </w:r>
    </w:p>
    <w:p w14:paraId="381A6E24" w14:textId="77777777" w:rsidR="00D15BE8" w:rsidRPr="00A806D5" w:rsidRDefault="00D15BE8" w:rsidP="00D15BE8">
      <w:pPr>
        <w:pStyle w:val="NoteLevel5"/>
        <w:rPr>
          <w:rFonts w:ascii="Times New Roman" w:hAnsi="Times New Roman" w:cs="Times New Roman"/>
        </w:rPr>
      </w:pPr>
      <w:r w:rsidRPr="00A806D5">
        <w:rPr>
          <w:rFonts w:ascii="Times New Roman" w:hAnsi="Times New Roman" w:cs="Times New Roman"/>
        </w:rPr>
        <w:t>Ex: the word “build” in a construction contract</w:t>
      </w:r>
    </w:p>
    <w:p w14:paraId="444097FB" w14:textId="77777777" w:rsidR="00D15BE8" w:rsidRPr="00A806D5" w:rsidRDefault="00D15BE8" w:rsidP="00D15BE8">
      <w:pPr>
        <w:pStyle w:val="NoteLevel2"/>
        <w:rPr>
          <w:rFonts w:ascii="Times New Roman" w:hAnsi="Times New Roman" w:cs="Times New Roman"/>
        </w:rPr>
      </w:pPr>
      <w:r w:rsidRPr="00A806D5">
        <w:rPr>
          <w:rFonts w:ascii="Times New Roman" w:hAnsi="Times New Roman" w:cs="Times New Roman"/>
        </w:rPr>
        <w:t>Subsequent Oral Agreements</w:t>
      </w:r>
    </w:p>
    <w:p w14:paraId="4FCE8FE2" w14:textId="77777777" w:rsidR="00D15BE8" w:rsidRPr="00A806D5" w:rsidRDefault="00D15BE8" w:rsidP="00D15BE8">
      <w:pPr>
        <w:pStyle w:val="NoteLevel3"/>
        <w:rPr>
          <w:rFonts w:ascii="Times New Roman" w:hAnsi="Times New Roman" w:cs="Times New Roman"/>
        </w:rPr>
      </w:pPr>
      <w:r w:rsidRPr="00A806D5">
        <w:rPr>
          <w:rFonts w:ascii="Times New Roman" w:hAnsi="Times New Roman" w:cs="Times New Roman"/>
        </w:rPr>
        <w:t xml:space="preserve">The </w:t>
      </w:r>
      <w:r w:rsidRPr="009D341B">
        <w:rPr>
          <w:rFonts w:ascii="Times New Roman" w:hAnsi="Times New Roman" w:cs="Times New Roman"/>
          <w:highlight w:val="yellow"/>
        </w:rPr>
        <w:t>rule does not exclude evidence of an oral agreement the parties may have reached after they’ve entered into a written agreement</w:t>
      </w:r>
    </w:p>
    <w:p w14:paraId="0D0A9F31" w14:textId="77777777" w:rsidR="00D15BE8" w:rsidRPr="00A806D5" w:rsidRDefault="00D15BE8" w:rsidP="00D15BE8">
      <w:pPr>
        <w:pStyle w:val="NoteLevel3"/>
        <w:rPr>
          <w:rFonts w:ascii="Times New Roman" w:hAnsi="Times New Roman" w:cs="Times New Roman"/>
        </w:rPr>
      </w:pPr>
      <w:r w:rsidRPr="00A806D5">
        <w:rPr>
          <w:rFonts w:ascii="Times New Roman" w:hAnsi="Times New Roman" w:cs="Times New Roman"/>
        </w:rPr>
        <w:t>The subsequent oral agreements may change the terms of the written agreements or rescind the prior contract</w:t>
      </w:r>
    </w:p>
    <w:p w14:paraId="2B20AF3D" w14:textId="77777777" w:rsidR="00D15BE8" w:rsidRPr="00A806D5" w:rsidRDefault="00D15BE8" w:rsidP="00D15BE8">
      <w:pPr>
        <w:pStyle w:val="NoteLevel4"/>
        <w:rPr>
          <w:rFonts w:ascii="Times New Roman" w:hAnsi="Times New Roman" w:cs="Times New Roman"/>
        </w:rPr>
      </w:pPr>
      <w:r w:rsidRPr="00A806D5">
        <w:rPr>
          <w:rFonts w:ascii="Times New Roman" w:hAnsi="Times New Roman" w:cs="Times New Roman"/>
        </w:rPr>
        <w:t xml:space="preserve">Courts will hear evidence of this </w:t>
      </w:r>
    </w:p>
    <w:p w14:paraId="13079F35" w14:textId="77777777" w:rsidR="00495950" w:rsidRPr="00A806D5" w:rsidRDefault="00D15BE8" w:rsidP="00D15BE8">
      <w:pPr>
        <w:pStyle w:val="NoteLevel2"/>
        <w:rPr>
          <w:rFonts w:ascii="Times New Roman" w:hAnsi="Times New Roman" w:cs="Times New Roman"/>
        </w:rPr>
      </w:pPr>
      <w:r w:rsidRPr="00A806D5">
        <w:rPr>
          <w:rFonts w:ascii="Times New Roman" w:hAnsi="Times New Roman" w:cs="Times New Roman"/>
        </w:rPr>
        <w:t>Collateral Agreement</w:t>
      </w:r>
    </w:p>
    <w:p w14:paraId="30F21AF2" w14:textId="77777777" w:rsidR="00495950" w:rsidRPr="009D341B" w:rsidRDefault="00495950" w:rsidP="00495950">
      <w:pPr>
        <w:pStyle w:val="NoteLevel3"/>
        <w:rPr>
          <w:rFonts w:ascii="Times New Roman" w:hAnsi="Times New Roman" w:cs="Times New Roman"/>
          <w:highlight w:val="yellow"/>
        </w:rPr>
      </w:pPr>
      <w:r w:rsidRPr="009D341B">
        <w:rPr>
          <w:rFonts w:ascii="Times New Roman" w:hAnsi="Times New Roman" w:cs="Times New Roman"/>
          <w:highlight w:val="yellow"/>
        </w:rPr>
        <w:t>A separate agreement between two parties made at the same time as, but not included in, the written document</w:t>
      </w:r>
    </w:p>
    <w:p w14:paraId="76A3EA4F" w14:textId="77777777" w:rsidR="00495950" w:rsidRPr="00A806D5" w:rsidRDefault="00495950" w:rsidP="00495950">
      <w:pPr>
        <w:pStyle w:val="NoteLevel3"/>
        <w:rPr>
          <w:rFonts w:ascii="Times New Roman" w:hAnsi="Times New Roman" w:cs="Times New Roman"/>
        </w:rPr>
      </w:pPr>
      <w:r w:rsidRPr="00A806D5">
        <w:rPr>
          <w:rFonts w:ascii="Times New Roman" w:hAnsi="Times New Roman" w:cs="Times New Roman"/>
        </w:rPr>
        <w:t>May be enforced as a separate contract, independent of the written document</w:t>
      </w:r>
    </w:p>
    <w:p w14:paraId="4B907FAC" w14:textId="77777777" w:rsidR="00495950" w:rsidRPr="00A806D5" w:rsidRDefault="00495950" w:rsidP="00495950">
      <w:pPr>
        <w:pStyle w:val="NoteLevel2"/>
        <w:rPr>
          <w:rFonts w:ascii="Times New Roman" w:hAnsi="Times New Roman" w:cs="Times New Roman"/>
        </w:rPr>
      </w:pPr>
      <w:r w:rsidRPr="00A806D5">
        <w:rPr>
          <w:rFonts w:ascii="Times New Roman" w:hAnsi="Times New Roman" w:cs="Times New Roman"/>
        </w:rPr>
        <w:t>Condition Precedent</w:t>
      </w:r>
    </w:p>
    <w:p w14:paraId="2D6073F5" w14:textId="77777777" w:rsidR="00D850E5" w:rsidRPr="00A806D5" w:rsidRDefault="00495950" w:rsidP="00495950">
      <w:pPr>
        <w:pStyle w:val="NoteLevel3"/>
        <w:rPr>
          <w:rFonts w:ascii="Times New Roman" w:hAnsi="Times New Roman" w:cs="Times New Roman"/>
        </w:rPr>
      </w:pPr>
      <w:r w:rsidRPr="009D341B">
        <w:rPr>
          <w:rFonts w:ascii="Times New Roman" w:hAnsi="Times New Roman" w:cs="Times New Roman"/>
          <w:highlight w:val="yellow"/>
        </w:rPr>
        <w:t>Any set of circumstances or events that the parties stipulate must be satisfied before their contract takes effect</w:t>
      </w:r>
    </w:p>
    <w:p w14:paraId="126DEE6E" w14:textId="77777777" w:rsidR="00D850E5" w:rsidRPr="00A806D5" w:rsidRDefault="00D850E5" w:rsidP="00495950">
      <w:pPr>
        <w:pStyle w:val="NoteLevel3"/>
        <w:rPr>
          <w:rFonts w:ascii="Times New Roman" w:hAnsi="Times New Roman" w:cs="Times New Roman"/>
        </w:rPr>
      </w:pPr>
      <w:r w:rsidRPr="00A806D5">
        <w:rPr>
          <w:rFonts w:ascii="Times New Roman" w:hAnsi="Times New Roman" w:cs="Times New Roman"/>
        </w:rPr>
        <w:t xml:space="preserve">An exception to the </w:t>
      </w:r>
      <w:proofErr w:type="spellStart"/>
      <w:r w:rsidRPr="00A806D5">
        <w:rPr>
          <w:rFonts w:ascii="Times New Roman" w:hAnsi="Times New Roman" w:cs="Times New Roman"/>
        </w:rPr>
        <w:t>parol</w:t>
      </w:r>
      <w:proofErr w:type="spellEnd"/>
      <w:r w:rsidRPr="00A806D5">
        <w:rPr>
          <w:rFonts w:ascii="Times New Roman" w:hAnsi="Times New Roman" w:cs="Times New Roman"/>
        </w:rPr>
        <w:t xml:space="preserve"> evidence rule</w:t>
      </w:r>
    </w:p>
    <w:p w14:paraId="634FBBEA" w14:textId="77777777" w:rsidR="00D850E5" w:rsidRPr="00A806D5" w:rsidRDefault="00D850E5" w:rsidP="00495950">
      <w:pPr>
        <w:pStyle w:val="NoteLevel3"/>
        <w:rPr>
          <w:rFonts w:ascii="Times New Roman" w:hAnsi="Times New Roman" w:cs="Times New Roman"/>
        </w:rPr>
      </w:pPr>
      <w:r w:rsidRPr="00A806D5">
        <w:rPr>
          <w:rFonts w:ascii="Times New Roman" w:hAnsi="Times New Roman" w:cs="Times New Roman"/>
        </w:rPr>
        <w:t xml:space="preserve">May be an event beyond the control of either party, and </w:t>
      </w:r>
      <w:r w:rsidRPr="009D341B">
        <w:rPr>
          <w:rFonts w:ascii="Times New Roman" w:hAnsi="Times New Roman" w:cs="Times New Roman"/>
          <w:highlight w:val="yellow"/>
        </w:rPr>
        <w:t>need not be in writing</w:t>
      </w:r>
    </w:p>
    <w:p w14:paraId="0BB1BD8D" w14:textId="77777777" w:rsidR="000B0972" w:rsidRPr="00A806D5" w:rsidRDefault="000B0972" w:rsidP="000B0972">
      <w:pPr>
        <w:pStyle w:val="NoteLevel1"/>
        <w:rPr>
          <w:rFonts w:ascii="Times New Roman" w:hAnsi="Times New Roman" w:cs="Times New Roman"/>
        </w:rPr>
      </w:pPr>
      <w:r w:rsidRPr="00A806D5">
        <w:rPr>
          <w:rFonts w:ascii="Times New Roman" w:hAnsi="Times New Roman" w:cs="Times New Roman"/>
        </w:rPr>
        <w:t>Reading B</w:t>
      </w:r>
    </w:p>
    <w:p w14:paraId="0704C59B" w14:textId="77777777" w:rsidR="0054571E" w:rsidRPr="00A806D5" w:rsidRDefault="000B0972" w:rsidP="0054571E">
      <w:pPr>
        <w:pStyle w:val="NoteLevel1"/>
        <w:rPr>
          <w:rFonts w:ascii="Times New Roman" w:hAnsi="Times New Roman" w:cs="Times New Roman"/>
        </w:rPr>
      </w:pPr>
      <w:r w:rsidRPr="00A806D5">
        <w:rPr>
          <w:rFonts w:ascii="Times New Roman" w:hAnsi="Times New Roman" w:cs="Times New Roman"/>
        </w:rPr>
        <w:t>Misrepresentation</w:t>
      </w:r>
      <w:r w:rsidR="0054571E" w:rsidRPr="00A806D5">
        <w:rPr>
          <w:rFonts w:ascii="Times New Roman" w:hAnsi="Times New Roman" w:cs="Times New Roman"/>
        </w:rPr>
        <w:t xml:space="preserve"> and Contracts</w:t>
      </w:r>
    </w:p>
    <w:p w14:paraId="2DCFCCB5" w14:textId="08D77C05" w:rsidR="0054571E" w:rsidRPr="00A806D5" w:rsidRDefault="0054571E" w:rsidP="0054571E">
      <w:pPr>
        <w:pStyle w:val="NoteLevel2"/>
        <w:rPr>
          <w:rFonts w:ascii="Times New Roman" w:hAnsi="Times New Roman" w:cs="Times New Roman"/>
        </w:rPr>
      </w:pPr>
      <w:r w:rsidRPr="00A806D5">
        <w:rPr>
          <w:rFonts w:ascii="Times New Roman" w:hAnsi="Times New Roman" w:cs="Times New Roman"/>
        </w:rPr>
        <w:t xml:space="preserve">Material misrepresentation – could reasonably be </w:t>
      </w:r>
      <w:r w:rsidRPr="00442405">
        <w:rPr>
          <w:rFonts w:ascii="Times New Roman" w:hAnsi="Times New Roman" w:cs="Times New Roman"/>
          <w:highlight w:val="yellow"/>
        </w:rPr>
        <w:t>expected to influence the decision of a party to enter a contrac</w:t>
      </w:r>
      <w:r w:rsidRPr="00A806D5">
        <w:rPr>
          <w:rFonts w:ascii="Times New Roman" w:hAnsi="Times New Roman" w:cs="Times New Roman"/>
        </w:rPr>
        <w:t xml:space="preserve">t </w:t>
      </w:r>
    </w:p>
    <w:p w14:paraId="4DBD7866" w14:textId="0B55E1DB" w:rsidR="0054571E" w:rsidRPr="00A806D5" w:rsidRDefault="0054571E" w:rsidP="0054571E">
      <w:pPr>
        <w:pStyle w:val="NoteLevel3"/>
        <w:rPr>
          <w:rFonts w:ascii="Times New Roman" w:hAnsi="Times New Roman" w:cs="Times New Roman"/>
        </w:rPr>
      </w:pPr>
      <w:r w:rsidRPr="00A806D5">
        <w:rPr>
          <w:rFonts w:ascii="Times New Roman" w:hAnsi="Times New Roman" w:cs="Times New Roman"/>
        </w:rPr>
        <w:t>Courts can put the contracts aside at the request of the innocent party</w:t>
      </w:r>
    </w:p>
    <w:p w14:paraId="0199A6C5" w14:textId="77777777" w:rsidR="002735FE" w:rsidRPr="00A806D5" w:rsidRDefault="002735FE" w:rsidP="0054571E">
      <w:pPr>
        <w:pStyle w:val="NoteLevel2"/>
        <w:rPr>
          <w:rFonts w:ascii="Times New Roman" w:hAnsi="Times New Roman" w:cs="Times New Roman"/>
        </w:rPr>
      </w:pPr>
      <w:r w:rsidRPr="00A806D5">
        <w:rPr>
          <w:rFonts w:ascii="Times New Roman" w:hAnsi="Times New Roman" w:cs="Times New Roman"/>
        </w:rPr>
        <w:t xml:space="preserve">If the </w:t>
      </w:r>
      <w:r w:rsidRPr="00442405">
        <w:rPr>
          <w:rFonts w:ascii="Times New Roman" w:hAnsi="Times New Roman" w:cs="Times New Roman"/>
          <w:highlight w:val="yellow"/>
        </w:rPr>
        <w:t>person who committed misrepresentation acted fraudulently or negligently, the court will grant damages against the wrongdoer</w:t>
      </w:r>
    </w:p>
    <w:p w14:paraId="477E9996" w14:textId="77777777" w:rsidR="00BC2CBB" w:rsidRPr="00A806D5" w:rsidRDefault="002735FE" w:rsidP="0054571E">
      <w:pPr>
        <w:pStyle w:val="NoteLevel2"/>
        <w:rPr>
          <w:rFonts w:ascii="Times New Roman" w:hAnsi="Times New Roman" w:cs="Times New Roman"/>
        </w:rPr>
      </w:pPr>
      <w:r w:rsidRPr="00A806D5">
        <w:rPr>
          <w:rFonts w:ascii="Times New Roman" w:hAnsi="Times New Roman" w:cs="Times New Roman"/>
        </w:rPr>
        <w:t xml:space="preserve">If the </w:t>
      </w:r>
      <w:r w:rsidR="00BC2CBB" w:rsidRPr="00442405">
        <w:rPr>
          <w:rFonts w:ascii="Times New Roman" w:hAnsi="Times New Roman" w:cs="Times New Roman"/>
          <w:highlight w:val="yellow"/>
        </w:rPr>
        <w:t>misrepresentation was made innocently and without negligence</w:t>
      </w:r>
      <w:r w:rsidR="00BC2CBB" w:rsidRPr="00A806D5">
        <w:rPr>
          <w:rFonts w:ascii="Times New Roman" w:hAnsi="Times New Roman" w:cs="Times New Roman"/>
        </w:rPr>
        <w:t xml:space="preserve">, no damages will be awarded. The </w:t>
      </w:r>
      <w:r w:rsidR="00BC2CBB" w:rsidRPr="00442405">
        <w:rPr>
          <w:rFonts w:ascii="Times New Roman" w:hAnsi="Times New Roman" w:cs="Times New Roman"/>
          <w:highlight w:val="yellow"/>
        </w:rPr>
        <w:t>remedy is restricted to the right to rescind</w:t>
      </w:r>
    </w:p>
    <w:p w14:paraId="52DEE9D1" w14:textId="77777777" w:rsidR="00BC2CBB" w:rsidRPr="00A806D5" w:rsidRDefault="00BC2CBB" w:rsidP="00BC2CBB">
      <w:pPr>
        <w:pStyle w:val="NoteLevel3"/>
        <w:rPr>
          <w:rFonts w:ascii="Times New Roman" w:hAnsi="Times New Roman" w:cs="Times New Roman"/>
        </w:rPr>
      </w:pPr>
      <w:r w:rsidRPr="00A806D5">
        <w:rPr>
          <w:rFonts w:ascii="Times New Roman" w:hAnsi="Times New Roman" w:cs="Times New Roman"/>
        </w:rPr>
        <w:t>Rescind – set the contract aside and put the party back in her pre-contract position</w:t>
      </w:r>
    </w:p>
    <w:p w14:paraId="50344ED3" w14:textId="77777777" w:rsidR="00BC2CBB" w:rsidRPr="00A806D5" w:rsidRDefault="00BC2CBB" w:rsidP="00BC2CBB">
      <w:pPr>
        <w:pStyle w:val="NoteLevel4"/>
        <w:rPr>
          <w:rFonts w:ascii="Times New Roman" w:hAnsi="Times New Roman" w:cs="Times New Roman"/>
        </w:rPr>
      </w:pPr>
      <w:r w:rsidRPr="00442405">
        <w:rPr>
          <w:rFonts w:ascii="Times New Roman" w:hAnsi="Times New Roman" w:cs="Times New Roman"/>
          <w:highlight w:val="yellow"/>
        </w:rPr>
        <w:t>If the aggrieved party cannot restore the subject matter of the contract to the other party, they lose the right to rescind</w:t>
      </w:r>
    </w:p>
    <w:p w14:paraId="4A6C7F88" w14:textId="02EA8F26" w:rsidR="00BC2CBB" w:rsidRPr="00A806D5" w:rsidRDefault="00BC2CBB" w:rsidP="00BC2CBB">
      <w:pPr>
        <w:pStyle w:val="NoteLevel5"/>
        <w:rPr>
          <w:rFonts w:ascii="Times New Roman" w:hAnsi="Times New Roman" w:cs="Times New Roman"/>
        </w:rPr>
      </w:pPr>
      <w:r w:rsidRPr="00A806D5">
        <w:rPr>
          <w:rFonts w:ascii="Times New Roman" w:hAnsi="Times New Roman" w:cs="Times New Roman"/>
        </w:rPr>
        <w:t>Ex goods have been resold, consumed or deteriorated</w:t>
      </w:r>
    </w:p>
    <w:p w14:paraId="7B8251AF" w14:textId="77777777" w:rsidR="00BC2CBB" w:rsidRPr="00A806D5" w:rsidRDefault="00BC2CBB" w:rsidP="00BC2CBB">
      <w:pPr>
        <w:pStyle w:val="NoteLevel1"/>
        <w:rPr>
          <w:rFonts w:ascii="Times New Roman" w:hAnsi="Times New Roman" w:cs="Times New Roman"/>
        </w:rPr>
      </w:pPr>
      <w:r w:rsidRPr="00A806D5">
        <w:rPr>
          <w:rFonts w:ascii="Times New Roman" w:hAnsi="Times New Roman" w:cs="Times New Roman"/>
        </w:rPr>
        <w:t>Consequences of Misrepresentation in Contracts</w:t>
      </w:r>
    </w:p>
    <w:p w14:paraId="7771F7CE" w14:textId="77777777" w:rsidR="00252F04" w:rsidRPr="00A806D5" w:rsidRDefault="00A014DE" w:rsidP="00A014DE">
      <w:pPr>
        <w:pStyle w:val="NoteLevel2"/>
        <w:rPr>
          <w:rFonts w:ascii="Times New Roman" w:hAnsi="Times New Roman" w:cs="Times New Roman"/>
        </w:rPr>
      </w:pPr>
      <w:r w:rsidRPr="00A806D5">
        <w:rPr>
          <w:rFonts w:ascii="Times New Roman" w:hAnsi="Times New Roman" w:cs="Times New Roman"/>
        </w:rPr>
        <w:t xml:space="preserve">Indemnity or compensation– a money award given as a </w:t>
      </w:r>
      <w:r w:rsidRPr="00442405">
        <w:rPr>
          <w:rFonts w:ascii="Times New Roman" w:hAnsi="Times New Roman" w:cs="Times New Roman"/>
          <w:highlight w:val="yellow"/>
        </w:rPr>
        <w:t>supplement to rescission</w:t>
      </w:r>
      <w:r w:rsidRPr="00A806D5">
        <w:rPr>
          <w:rFonts w:ascii="Times New Roman" w:hAnsi="Times New Roman" w:cs="Times New Roman"/>
        </w:rPr>
        <w:t xml:space="preserve"> for loss sustained in performing a contract</w:t>
      </w:r>
    </w:p>
    <w:p w14:paraId="759377AB" w14:textId="77777777" w:rsidR="00252F04" w:rsidRPr="00A806D5" w:rsidRDefault="00252F04" w:rsidP="00252F04">
      <w:pPr>
        <w:pStyle w:val="NoteLevel3"/>
        <w:rPr>
          <w:rFonts w:ascii="Times New Roman" w:hAnsi="Times New Roman" w:cs="Times New Roman"/>
        </w:rPr>
      </w:pPr>
      <w:r w:rsidRPr="00A806D5">
        <w:rPr>
          <w:rFonts w:ascii="Times New Roman" w:hAnsi="Times New Roman" w:cs="Times New Roman"/>
        </w:rPr>
        <w:t>Ex: if someone sustained our-of-pocket expenses in performing the contract or has paid the other party before being aware of the right to rescind</w:t>
      </w:r>
    </w:p>
    <w:p w14:paraId="15626763" w14:textId="77777777" w:rsidR="004B494F" w:rsidRPr="00A806D5" w:rsidRDefault="004B494F" w:rsidP="004B494F">
      <w:pPr>
        <w:pStyle w:val="NoteLevel1"/>
        <w:rPr>
          <w:rFonts w:ascii="Times New Roman" w:hAnsi="Times New Roman" w:cs="Times New Roman"/>
        </w:rPr>
      </w:pPr>
      <w:r w:rsidRPr="00A806D5">
        <w:rPr>
          <w:rFonts w:ascii="Times New Roman" w:hAnsi="Times New Roman" w:cs="Times New Roman"/>
        </w:rPr>
        <w:t>Opinion versus Fact</w:t>
      </w:r>
    </w:p>
    <w:p w14:paraId="686E5B93" w14:textId="77777777" w:rsidR="004B494F" w:rsidRPr="00A806D5" w:rsidRDefault="004B494F" w:rsidP="004B494F">
      <w:pPr>
        <w:pStyle w:val="NoteLevel2"/>
        <w:rPr>
          <w:rFonts w:ascii="Times New Roman" w:hAnsi="Times New Roman" w:cs="Times New Roman"/>
        </w:rPr>
      </w:pPr>
      <w:r w:rsidRPr="00A806D5">
        <w:rPr>
          <w:rFonts w:ascii="Times New Roman" w:hAnsi="Times New Roman" w:cs="Times New Roman"/>
        </w:rPr>
        <w:t>Expert Opinion – an opinion given by a person who purports to have specialized knowledge of a subject</w:t>
      </w:r>
    </w:p>
    <w:p w14:paraId="18F15F3A" w14:textId="77777777" w:rsidR="006318E0" w:rsidRPr="00A806D5" w:rsidRDefault="006318E0" w:rsidP="004B494F">
      <w:pPr>
        <w:pStyle w:val="NoteLevel3"/>
        <w:rPr>
          <w:rFonts w:ascii="Times New Roman" w:hAnsi="Times New Roman" w:cs="Times New Roman"/>
        </w:rPr>
      </w:pPr>
      <w:r w:rsidRPr="00A806D5">
        <w:rPr>
          <w:rFonts w:ascii="Times New Roman" w:hAnsi="Times New Roman" w:cs="Times New Roman"/>
        </w:rPr>
        <w:t>Equivalent to a statement of fact</w:t>
      </w:r>
    </w:p>
    <w:p w14:paraId="642AD892" w14:textId="77777777" w:rsidR="006318E0" w:rsidRPr="008C4326" w:rsidRDefault="006318E0" w:rsidP="006318E0">
      <w:pPr>
        <w:pStyle w:val="NoteLevel2"/>
        <w:rPr>
          <w:rFonts w:ascii="Times New Roman" w:hAnsi="Times New Roman" w:cs="Times New Roman"/>
          <w:highlight w:val="yellow"/>
        </w:rPr>
      </w:pPr>
      <w:r w:rsidRPr="008C4326">
        <w:rPr>
          <w:rFonts w:ascii="Times New Roman" w:hAnsi="Times New Roman" w:cs="Times New Roman"/>
          <w:highlight w:val="yellow"/>
        </w:rPr>
        <w:t>Most statements of opinion don’t amount to misrepresentation and there is no remedy</w:t>
      </w:r>
    </w:p>
    <w:p w14:paraId="0F21A0CA" w14:textId="77777777" w:rsidR="006318E0" w:rsidRPr="00A806D5" w:rsidRDefault="006318E0" w:rsidP="006318E0">
      <w:pPr>
        <w:pStyle w:val="NoteLevel1"/>
        <w:rPr>
          <w:rFonts w:ascii="Times New Roman" w:hAnsi="Times New Roman" w:cs="Times New Roman"/>
        </w:rPr>
      </w:pPr>
      <w:r w:rsidRPr="00A806D5">
        <w:rPr>
          <w:rFonts w:ascii="Times New Roman" w:hAnsi="Times New Roman" w:cs="Times New Roman"/>
        </w:rPr>
        <w:t>Signed Documents and Misrepresentation by Omission</w:t>
      </w:r>
    </w:p>
    <w:p w14:paraId="721D1F31" w14:textId="77777777" w:rsidR="006318E0" w:rsidRPr="00A806D5" w:rsidRDefault="006318E0" w:rsidP="006318E0">
      <w:pPr>
        <w:pStyle w:val="NoteLevel2"/>
        <w:rPr>
          <w:rFonts w:ascii="Times New Roman" w:hAnsi="Times New Roman" w:cs="Times New Roman"/>
        </w:rPr>
      </w:pPr>
      <w:r w:rsidRPr="00A806D5">
        <w:rPr>
          <w:rFonts w:ascii="Times New Roman" w:hAnsi="Times New Roman" w:cs="Times New Roman"/>
        </w:rPr>
        <w:t>The act of signing a document presumes the signer accepts all terms</w:t>
      </w:r>
    </w:p>
    <w:p w14:paraId="25724EB7" w14:textId="77777777" w:rsidR="006318E0" w:rsidRPr="00A806D5" w:rsidRDefault="006318E0" w:rsidP="006318E0">
      <w:pPr>
        <w:pStyle w:val="NoteLevel2"/>
        <w:rPr>
          <w:rFonts w:ascii="Times New Roman" w:hAnsi="Times New Roman" w:cs="Times New Roman"/>
        </w:rPr>
      </w:pPr>
      <w:r w:rsidRPr="00A806D5">
        <w:rPr>
          <w:rFonts w:ascii="Times New Roman" w:hAnsi="Times New Roman" w:cs="Times New Roman"/>
        </w:rPr>
        <w:t xml:space="preserve">The </w:t>
      </w:r>
      <w:r w:rsidRPr="00442405">
        <w:rPr>
          <w:rFonts w:ascii="Times New Roman" w:hAnsi="Times New Roman" w:cs="Times New Roman"/>
          <w:highlight w:val="yellow"/>
        </w:rPr>
        <w:t>presumption may be rebutted when the signer is expected to sign a document hurriedly and without an opportunity to read or comprehend the implications</w:t>
      </w:r>
    </w:p>
    <w:p w14:paraId="6A40E356" w14:textId="77777777" w:rsidR="006318E0" w:rsidRPr="00A806D5" w:rsidRDefault="006318E0" w:rsidP="006318E0">
      <w:pPr>
        <w:pStyle w:val="NoteLevel3"/>
        <w:rPr>
          <w:rFonts w:ascii="Times New Roman" w:hAnsi="Times New Roman" w:cs="Times New Roman"/>
        </w:rPr>
      </w:pPr>
      <w:r w:rsidRPr="00A806D5">
        <w:rPr>
          <w:rFonts w:ascii="Times New Roman" w:hAnsi="Times New Roman" w:cs="Times New Roman"/>
        </w:rPr>
        <w:t>Onus on the supplier to point out any terms in a printed for that differ from what the consumer would expect</w:t>
      </w:r>
    </w:p>
    <w:p w14:paraId="7DD3977F" w14:textId="77777777" w:rsidR="006318E0" w:rsidRPr="00A806D5" w:rsidRDefault="006318E0" w:rsidP="006318E0">
      <w:pPr>
        <w:pStyle w:val="NoteLevel3"/>
        <w:rPr>
          <w:rFonts w:ascii="Times New Roman" w:hAnsi="Times New Roman" w:cs="Times New Roman"/>
        </w:rPr>
      </w:pPr>
      <w:proofErr w:type="gramStart"/>
      <w:r w:rsidRPr="00A806D5">
        <w:rPr>
          <w:rFonts w:ascii="Times New Roman" w:hAnsi="Times New Roman" w:cs="Times New Roman"/>
        </w:rPr>
        <w:t>if</w:t>
      </w:r>
      <w:proofErr w:type="gramEnd"/>
      <w:r w:rsidRPr="00A806D5">
        <w:rPr>
          <w:rFonts w:ascii="Times New Roman" w:hAnsi="Times New Roman" w:cs="Times New Roman"/>
        </w:rPr>
        <w:t xml:space="preserve"> they don’t, they may be guilty of </w:t>
      </w:r>
      <w:r w:rsidRPr="00442405">
        <w:rPr>
          <w:rFonts w:ascii="Times New Roman" w:hAnsi="Times New Roman" w:cs="Times New Roman"/>
          <w:highlight w:val="yellow"/>
        </w:rPr>
        <w:t>“misrepresentation by omission”</w:t>
      </w:r>
    </w:p>
    <w:p w14:paraId="62837E1A" w14:textId="77777777" w:rsidR="006318E0" w:rsidRPr="00A806D5" w:rsidRDefault="006318E0" w:rsidP="006318E0">
      <w:pPr>
        <w:pStyle w:val="NoteLevel1"/>
        <w:rPr>
          <w:rFonts w:ascii="Times New Roman" w:hAnsi="Times New Roman" w:cs="Times New Roman"/>
        </w:rPr>
      </w:pPr>
      <w:r w:rsidRPr="00A806D5">
        <w:rPr>
          <w:rFonts w:ascii="Times New Roman" w:hAnsi="Times New Roman" w:cs="Times New Roman"/>
        </w:rPr>
        <w:t>Silence as Misrepresentation: Contracts Requiring Disclosure</w:t>
      </w:r>
    </w:p>
    <w:p w14:paraId="0EF7B85E" w14:textId="77777777" w:rsidR="006318E0" w:rsidRPr="00A806D5" w:rsidRDefault="006318E0" w:rsidP="006318E0">
      <w:pPr>
        <w:pStyle w:val="NoteLevel2"/>
        <w:rPr>
          <w:rFonts w:ascii="Times New Roman" w:hAnsi="Times New Roman" w:cs="Times New Roman"/>
        </w:rPr>
      </w:pPr>
      <w:r w:rsidRPr="00A806D5">
        <w:rPr>
          <w:rFonts w:ascii="Times New Roman" w:hAnsi="Times New Roman" w:cs="Times New Roman"/>
        </w:rPr>
        <w:t>When One Party Has Special Knowledge</w:t>
      </w:r>
    </w:p>
    <w:p w14:paraId="78BA2C6A" w14:textId="77777777" w:rsidR="006318E0" w:rsidRPr="00A806D5" w:rsidRDefault="006318E0" w:rsidP="006318E0">
      <w:pPr>
        <w:pStyle w:val="NoteLevel3"/>
        <w:rPr>
          <w:rFonts w:ascii="Times New Roman" w:hAnsi="Times New Roman" w:cs="Times New Roman"/>
        </w:rPr>
      </w:pPr>
      <w:r w:rsidRPr="00A806D5">
        <w:rPr>
          <w:rFonts w:ascii="Times New Roman" w:hAnsi="Times New Roman" w:cs="Times New Roman"/>
        </w:rPr>
        <w:t xml:space="preserve">The concept of misrepresentation also includes </w:t>
      </w:r>
      <w:r w:rsidRPr="00442405">
        <w:rPr>
          <w:rFonts w:ascii="Times New Roman" w:hAnsi="Times New Roman" w:cs="Times New Roman"/>
          <w:highlight w:val="yellow"/>
        </w:rPr>
        <w:t>failure to disclose pertinent information that one party has access when the other does not.</w:t>
      </w:r>
    </w:p>
    <w:p w14:paraId="0F48129C" w14:textId="77777777" w:rsidR="00072AF8" w:rsidRPr="00A806D5" w:rsidRDefault="006318E0" w:rsidP="006318E0">
      <w:pPr>
        <w:pStyle w:val="NoteLevel3"/>
        <w:rPr>
          <w:rFonts w:ascii="Times New Roman" w:hAnsi="Times New Roman" w:cs="Times New Roman"/>
        </w:rPr>
      </w:pPr>
      <w:r w:rsidRPr="00A806D5">
        <w:rPr>
          <w:rFonts w:ascii="Times New Roman" w:hAnsi="Times New Roman" w:cs="Times New Roman"/>
        </w:rPr>
        <w:t xml:space="preserve">It </w:t>
      </w:r>
      <w:r w:rsidRPr="00442405">
        <w:rPr>
          <w:rFonts w:ascii="Times New Roman" w:hAnsi="Times New Roman" w:cs="Times New Roman"/>
          <w:highlight w:val="yellow"/>
        </w:rPr>
        <w:t xml:space="preserve">is unconscionable for one party to </w:t>
      </w:r>
      <w:r w:rsidR="00072AF8" w:rsidRPr="00442405">
        <w:rPr>
          <w:rFonts w:ascii="Times New Roman" w:hAnsi="Times New Roman" w:cs="Times New Roman"/>
          <w:highlight w:val="yellow"/>
        </w:rPr>
        <w:t>withhold information he knows to be material to the other’s decision when entering a contract</w:t>
      </w:r>
    </w:p>
    <w:p w14:paraId="0EB7AF89" w14:textId="77777777" w:rsidR="00072AF8" w:rsidRPr="00A806D5" w:rsidRDefault="00072AF8" w:rsidP="006318E0">
      <w:pPr>
        <w:pStyle w:val="NoteLevel3"/>
        <w:rPr>
          <w:rFonts w:ascii="Times New Roman" w:hAnsi="Times New Roman" w:cs="Times New Roman"/>
        </w:rPr>
      </w:pPr>
      <w:r w:rsidRPr="00A806D5">
        <w:rPr>
          <w:rFonts w:ascii="Times New Roman" w:hAnsi="Times New Roman" w:cs="Times New Roman"/>
        </w:rPr>
        <w:t>Utmost Good Faith – a duty owed when a special measure of trust is placed in one party by the other</w:t>
      </w:r>
    </w:p>
    <w:p w14:paraId="2DE86D44" w14:textId="16227FFE" w:rsidR="00072AF8" w:rsidRPr="00A806D5" w:rsidRDefault="00072AF8" w:rsidP="00072AF8">
      <w:pPr>
        <w:pStyle w:val="NoteLevel4"/>
        <w:rPr>
          <w:rFonts w:ascii="Times New Roman" w:hAnsi="Times New Roman" w:cs="Times New Roman"/>
        </w:rPr>
      </w:pPr>
      <w:r w:rsidRPr="00A806D5">
        <w:rPr>
          <w:rFonts w:ascii="Times New Roman" w:hAnsi="Times New Roman" w:cs="Times New Roman"/>
        </w:rPr>
        <w:t>Common in business relationships</w:t>
      </w:r>
      <w:r w:rsidR="00442405">
        <w:rPr>
          <w:rFonts w:ascii="Times New Roman" w:hAnsi="Times New Roman" w:cs="Times New Roman"/>
        </w:rPr>
        <w:t>, Insurance contracts (health)</w:t>
      </w:r>
    </w:p>
    <w:p w14:paraId="62EA9FFF" w14:textId="77777777" w:rsidR="00A5550C" w:rsidRPr="00A806D5" w:rsidRDefault="00A5550C" w:rsidP="00DB3F90">
      <w:pPr>
        <w:pStyle w:val="NoteLevel1"/>
        <w:rPr>
          <w:rFonts w:ascii="Times New Roman" w:hAnsi="Times New Roman" w:cs="Times New Roman"/>
        </w:rPr>
      </w:pPr>
      <w:r w:rsidRPr="00A806D5">
        <w:rPr>
          <w:rFonts w:ascii="Times New Roman" w:hAnsi="Times New Roman" w:cs="Times New Roman"/>
        </w:rPr>
        <w:t>Reading C</w:t>
      </w:r>
    </w:p>
    <w:p w14:paraId="720095D0" w14:textId="77777777" w:rsidR="00A5550C" w:rsidRPr="00A806D5" w:rsidRDefault="00A5550C" w:rsidP="00DB3F90">
      <w:pPr>
        <w:pStyle w:val="NoteLevel1"/>
        <w:rPr>
          <w:rFonts w:ascii="Times New Roman" w:hAnsi="Times New Roman" w:cs="Times New Roman"/>
        </w:rPr>
      </w:pPr>
      <w:proofErr w:type="spellStart"/>
      <w:r w:rsidRPr="00A806D5">
        <w:rPr>
          <w:rFonts w:ascii="Times New Roman" w:hAnsi="Times New Roman" w:cs="Times New Roman"/>
        </w:rPr>
        <w:t>Unconscionability</w:t>
      </w:r>
      <w:proofErr w:type="spellEnd"/>
      <w:r w:rsidRPr="00A806D5">
        <w:rPr>
          <w:rFonts w:ascii="Times New Roman" w:hAnsi="Times New Roman" w:cs="Times New Roman"/>
        </w:rPr>
        <w:t>, Duress, Undue Influence</w:t>
      </w:r>
    </w:p>
    <w:p w14:paraId="2064B71D" w14:textId="77777777" w:rsidR="00A5550C" w:rsidRPr="00A806D5" w:rsidRDefault="00A5550C" w:rsidP="00DB3F90">
      <w:pPr>
        <w:pStyle w:val="NoteLevel1"/>
        <w:rPr>
          <w:rFonts w:ascii="Times New Roman" w:hAnsi="Times New Roman" w:cs="Times New Roman"/>
        </w:rPr>
      </w:pPr>
      <w:r w:rsidRPr="00A806D5">
        <w:rPr>
          <w:rFonts w:ascii="Times New Roman" w:hAnsi="Times New Roman" w:cs="Times New Roman"/>
        </w:rPr>
        <w:t>Undue Influence</w:t>
      </w:r>
    </w:p>
    <w:p w14:paraId="4C4C2337" w14:textId="77777777" w:rsidR="00A5550C" w:rsidRPr="00A806D5" w:rsidRDefault="00A5550C" w:rsidP="00A5550C">
      <w:pPr>
        <w:pStyle w:val="NoteLevel2"/>
        <w:rPr>
          <w:rFonts w:ascii="Times New Roman" w:hAnsi="Times New Roman" w:cs="Times New Roman"/>
        </w:rPr>
      </w:pPr>
      <w:r w:rsidRPr="00A806D5">
        <w:rPr>
          <w:rFonts w:ascii="Times New Roman" w:hAnsi="Times New Roman" w:cs="Times New Roman"/>
        </w:rPr>
        <w:t>Special Relationships</w:t>
      </w:r>
    </w:p>
    <w:p w14:paraId="3B3AB332" w14:textId="77777777" w:rsidR="00A5550C" w:rsidRPr="00A806D5" w:rsidRDefault="00A5550C" w:rsidP="00A5550C">
      <w:pPr>
        <w:pStyle w:val="NoteLevel3"/>
        <w:rPr>
          <w:rFonts w:ascii="Times New Roman" w:hAnsi="Times New Roman" w:cs="Times New Roman"/>
        </w:rPr>
      </w:pPr>
      <w:r w:rsidRPr="00A806D5">
        <w:rPr>
          <w:rFonts w:ascii="Times New Roman" w:hAnsi="Times New Roman" w:cs="Times New Roman"/>
        </w:rPr>
        <w:t xml:space="preserve">Undue Influence – </w:t>
      </w:r>
      <w:r w:rsidRPr="00442405">
        <w:rPr>
          <w:rFonts w:ascii="Times New Roman" w:hAnsi="Times New Roman" w:cs="Times New Roman"/>
          <w:highlight w:val="yellow"/>
        </w:rPr>
        <w:t>the domination of one party over the mind of another to such a degree as to deprive the weaker party of the will to make an independent decision</w:t>
      </w:r>
    </w:p>
    <w:p w14:paraId="552B348D" w14:textId="77777777" w:rsidR="00A5550C" w:rsidRPr="00A806D5" w:rsidRDefault="00A5550C" w:rsidP="00A5550C">
      <w:pPr>
        <w:pStyle w:val="NoteLevel4"/>
        <w:rPr>
          <w:rFonts w:ascii="Times New Roman" w:hAnsi="Times New Roman" w:cs="Times New Roman"/>
        </w:rPr>
      </w:pPr>
      <w:r w:rsidRPr="00A806D5">
        <w:rPr>
          <w:rFonts w:ascii="Times New Roman" w:hAnsi="Times New Roman" w:cs="Times New Roman"/>
        </w:rPr>
        <w:t xml:space="preserve">A contract formed under undue influence is </w:t>
      </w:r>
      <w:r w:rsidRPr="00442405">
        <w:rPr>
          <w:rFonts w:ascii="Times New Roman" w:hAnsi="Times New Roman" w:cs="Times New Roman"/>
          <w:highlight w:val="yellow"/>
        </w:rPr>
        <w:t>voidable</w:t>
      </w:r>
      <w:r w:rsidRPr="00A806D5">
        <w:rPr>
          <w:rFonts w:ascii="Times New Roman" w:hAnsi="Times New Roman" w:cs="Times New Roman"/>
        </w:rPr>
        <w:t xml:space="preserve"> at the option of the victim</w:t>
      </w:r>
    </w:p>
    <w:p w14:paraId="6565B6C5" w14:textId="77777777" w:rsidR="00A5550C" w:rsidRPr="00A806D5" w:rsidRDefault="00A5550C" w:rsidP="00A5550C">
      <w:pPr>
        <w:pStyle w:val="NoteLevel5"/>
        <w:rPr>
          <w:rFonts w:ascii="Times New Roman" w:hAnsi="Times New Roman" w:cs="Times New Roman"/>
        </w:rPr>
      </w:pPr>
      <w:r w:rsidRPr="00A806D5">
        <w:rPr>
          <w:rFonts w:ascii="Times New Roman" w:hAnsi="Times New Roman" w:cs="Times New Roman"/>
        </w:rPr>
        <w:t>Only if the victim acts promptly after he is freed from the domination</w:t>
      </w:r>
    </w:p>
    <w:p w14:paraId="38FA7527" w14:textId="77777777" w:rsidR="00A5550C" w:rsidRPr="00A806D5" w:rsidRDefault="00A5550C" w:rsidP="00A5550C">
      <w:pPr>
        <w:pStyle w:val="NoteLevel4"/>
        <w:rPr>
          <w:rFonts w:ascii="Times New Roman" w:hAnsi="Times New Roman" w:cs="Times New Roman"/>
        </w:rPr>
      </w:pPr>
      <w:r w:rsidRPr="00A806D5">
        <w:rPr>
          <w:rFonts w:ascii="Times New Roman" w:hAnsi="Times New Roman" w:cs="Times New Roman"/>
        </w:rPr>
        <w:t>Usually arises with one party having a special skill and the other placing confidence and trust in him</w:t>
      </w:r>
    </w:p>
    <w:p w14:paraId="6DB2A94D" w14:textId="77777777" w:rsidR="00A5550C" w:rsidRPr="00A806D5" w:rsidRDefault="00A5550C" w:rsidP="00A5550C">
      <w:pPr>
        <w:pStyle w:val="NoteLevel5"/>
        <w:rPr>
          <w:rFonts w:ascii="Times New Roman" w:hAnsi="Times New Roman" w:cs="Times New Roman"/>
        </w:rPr>
      </w:pPr>
      <w:r w:rsidRPr="00A806D5">
        <w:rPr>
          <w:rFonts w:ascii="Times New Roman" w:hAnsi="Times New Roman" w:cs="Times New Roman"/>
        </w:rPr>
        <w:t>Doctor and patient, lawyer and client, parent and child</w:t>
      </w:r>
    </w:p>
    <w:p w14:paraId="35A24D3D" w14:textId="363BA12D" w:rsidR="00A5550C" w:rsidRPr="00A806D5" w:rsidRDefault="00A5550C" w:rsidP="00A5550C">
      <w:pPr>
        <w:pStyle w:val="NoteLevel2"/>
        <w:rPr>
          <w:rFonts w:ascii="Times New Roman" w:hAnsi="Times New Roman" w:cs="Times New Roman"/>
        </w:rPr>
      </w:pPr>
      <w:r w:rsidRPr="00A806D5">
        <w:rPr>
          <w:rFonts w:ascii="Times New Roman" w:hAnsi="Times New Roman" w:cs="Times New Roman"/>
        </w:rPr>
        <w:t>Burden of Proof</w:t>
      </w:r>
    </w:p>
    <w:p w14:paraId="47B2FDDA" w14:textId="77777777" w:rsidR="00A5550C" w:rsidRPr="00A806D5" w:rsidRDefault="00A5550C" w:rsidP="00A5550C">
      <w:pPr>
        <w:pStyle w:val="NoteLevel3"/>
        <w:rPr>
          <w:rFonts w:ascii="Times New Roman" w:hAnsi="Times New Roman" w:cs="Times New Roman"/>
        </w:rPr>
      </w:pPr>
      <w:r w:rsidRPr="00A806D5">
        <w:rPr>
          <w:rFonts w:ascii="Times New Roman" w:hAnsi="Times New Roman" w:cs="Times New Roman"/>
        </w:rPr>
        <w:t>A party alleging undue influence must satisfy the court that in the circumstances domination was probable</w:t>
      </w:r>
    </w:p>
    <w:p w14:paraId="2B122511" w14:textId="77777777" w:rsidR="00A5550C" w:rsidRPr="00A806D5" w:rsidRDefault="00A5550C" w:rsidP="00A5550C">
      <w:pPr>
        <w:pStyle w:val="NoteLevel4"/>
        <w:rPr>
          <w:rFonts w:ascii="Times New Roman" w:hAnsi="Times New Roman" w:cs="Times New Roman"/>
        </w:rPr>
      </w:pPr>
      <w:r w:rsidRPr="00A806D5">
        <w:rPr>
          <w:rFonts w:ascii="Times New Roman" w:hAnsi="Times New Roman" w:cs="Times New Roman"/>
        </w:rPr>
        <w:t>Special relationship</w:t>
      </w:r>
    </w:p>
    <w:p w14:paraId="0D7636C3" w14:textId="77777777" w:rsidR="00A5550C" w:rsidRPr="00A806D5" w:rsidRDefault="00A5550C" w:rsidP="00A5550C">
      <w:pPr>
        <w:pStyle w:val="NoteLevel3"/>
        <w:rPr>
          <w:rFonts w:ascii="Times New Roman" w:hAnsi="Times New Roman" w:cs="Times New Roman"/>
        </w:rPr>
      </w:pPr>
      <w:r w:rsidRPr="00A806D5">
        <w:rPr>
          <w:rFonts w:ascii="Times New Roman" w:hAnsi="Times New Roman" w:cs="Times New Roman"/>
        </w:rPr>
        <w:t>Once the victim proves circumstances, its up to the dominant party to prove that undue influence was not exerted by him</w:t>
      </w:r>
    </w:p>
    <w:p w14:paraId="0565584E" w14:textId="1BEB437D" w:rsidR="00E676D7" w:rsidRPr="00A806D5" w:rsidRDefault="00E676D7" w:rsidP="00A5550C">
      <w:pPr>
        <w:pStyle w:val="NoteLevel3"/>
        <w:rPr>
          <w:rFonts w:ascii="Times New Roman" w:hAnsi="Times New Roman" w:cs="Times New Roman"/>
        </w:rPr>
      </w:pPr>
      <w:r w:rsidRPr="00A806D5">
        <w:rPr>
          <w:rFonts w:ascii="Times New Roman" w:hAnsi="Times New Roman" w:cs="Times New Roman"/>
        </w:rPr>
        <w:t xml:space="preserve">Constructive Fraud – the </w:t>
      </w:r>
      <w:r w:rsidRPr="00442405">
        <w:rPr>
          <w:rFonts w:ascii="Times New Roman" w:hAnsi="Times New Roman" w:cs="Times New Roman"/>
          <w:highlight w:val="yellow"/>
        </w:rPr>
        <w:t>unconscientious use of power by a dominant party to take advantage of the weakness of the other</w:t>
      </w:r>
    </w:p>
    <w:p w14:paraId="416538EA" w14:textId="59819DB7" w:rsidR="000C3B0A" w:rsidRPr="00A806D5" w:rsidRDefault="00E676D7" w:rsidP="00A5550C">
      <w:pPr>
        <w:pStyle w:val="NoteLevel3"/>
        <w:rPr>
          <w:rFonts w:ascii="Times New Roman" w:hAnsi="Times New Roman" w:cs="Times New Roman"/>
        </w:rPr>
      </w:pPr>
      <w:r w:rsidRPr="00A806D5">
        <w:rPr>
          <w:rFonts w:ascii="Times New Roman" w:hAnsi="Times New Roman" w:cs="Times New Roman"/>
        </w:rPr>
        <w:t xml:space="preserve">The most important factors in determining undue influence are the </w:t>
      </w:r>
      <w:r w:rsidRPr="00442405">
        <w:rPr>
          <w:rFonts w:ascii="Times New Roman" w:hAnsi="Times New Roman" w:cs="Times New Roman"/>
          <w:highlight w:val="yellow"/>
        </w:rPr>
        <w:t>degree of domination and the extent of advantage</w:t>
      </w:r>
      <w:r w:rsidRPr="00A806D5">
        <w:rPr>
          <w:rFonts w:ascii="Times New Roman" w:hAnsi="Times New Roman" w:cs="Times New Roman"/>
        </w:rPr>
        <w:t xml:space="preserve"> they have </w:t>
      </w:r>
      <w:r w:rsidR="000C3B0A" w:rsidRPr="00A806D5">
        <w:rPr>
          <w:rFonts w:ascii="Times New Roman" w:hAnsi="Times New Roman" w:cs="Times New Roman"/>
        </w:rPr>
        <w:t>received</w:t>
      </w:r>
    </w:p>
    <w:p w14:paraId="5C8C4DD2" w14:textId="77777777" w:rsidR="000C3B0A" w:rsidRPr="00A806D5" w:rsidRDefault="000C3B0A" w:rsidP="000C3B0A">
      <w:pPr>
        <w:pStyle w:val="NoteLevel2"/>
        <w:rPr>
          <w:rFonts w:ascii="Times New Roman" w:hAnsi="Times New Roman" w:cs="Times New Roman"/>
        </w:rPr>
      </w:pPr>
      <w:r w:rsidRPr="00A806D5">
        <w:rPr>
          <w:rFonts w:ascii="Times New Roman" w:hAnsi="Times New Roman" w:cs="Times New Roman"/>
        </w:rPr>
        <w:t>Inequality of Bargaining Power</w:t>
      </w:r>
    </w:p>
    <w:p w14:paraId="0D039EDE" w14:textId="77777777" w:rsidR="00442405" w:rsidRDefault="000C3B0A" w:rsidP="00442405">
      <w:pPr>
        <w:pStyle w:val="NoteLevel3"/>
        <w:rPr>
          <w:rFonts w:ascii="Times New Roman" w:hAnsi="Times New Roman" w:cs="Times New Roman"/>
        </w:rPr>
      </w:pPr>
      <w:r w:rsidRPr="00A806D5">
        <w:rPr>
          <w:rFonts w:ascii="Times New Roman" w:hAnsi="Times New Roman" w:cs="Times New Roman"/>
        </w:rPr>
        <w:t xml:space="preserve">Unconscionable Contracts – </w:t>
      </w:r>
      <w:r w:rsidRPr="00442405">
        <w:rPr>
          <w:rFonts w:ascii="Times New Roman" w:hAnsi="Times New Roman" w:cs="Times New Roman"/>
          <w:highlight w:val="yellow"/>
        </w:rPr>
        <w:t>contracts between two parties of unequal bargaining power that result in an unfairly advantageous bargain for the powerful party</w:t>
      </w:r>
    </w:p>
    <w:p w14:paraId="4957C9E7" w14:textId="47E98BE4" w:rsidR="000377C2" w:rsidRDefault="00B31F75" w:rsidP="00442405">
      <w:pPr>
        <w:pStyle w:val="NoteLevel3"/>
        <w:rPr>
          <w:rFonts w:ascii="Times New Roman" w:hAnsi="Times New Roman" w:cs="Times New Roman"/>
        </w:rPr>
        <w:sectPr w:rsidR="000377C2" w:rsidSect="00537CEC">
          <w:headerReference w:type="first" r:id="rId13"/>
          <w:pgSz w:w="12240" w:h="15840"/>
          <w:pgMar w:top="425" w:right="1797" w:bottom="425" w:left="1797" w:header="709" w:footer="709" w:gutter="0"/>
          <w:cols w:space="708"/>
          <w:titlePg/>
          <w:docGrid w:type="lines" w:linePitch="360"/>
        </w:sectPr>
      </w:pPr>
      <w:r w:rsidRPr="00442405">
        <w:rPr>
          <w:rFonts w:ascii="Times New Roman" w:hAnsi="Times New Roman" w:cs="Times New Roman"/>
        </w:rPr>
        <w:t>The party with the advantage may be moved solely by his own self-interest, unconscious of the distress hi</w:t>
      </w:r>
      <w:r w:rsidR="00537CEC" w:rsidRPr="00442405">
        <w:rPr>
          <w:rFonts w:ascii="Times New Roman" w:hAnsi="Times New Roman" w:cs="Times New Roman"/>
        </w:rPr>
        <w:t>s is bringing to the other part</w:t>
      </w:r>
      <w:r w:rsidR="000377C2">
        <w:rPr>
          <w:rFonts w:ascii="Times New Roman" w:hAnsi="Times New Roman" w:cs="Times New Roman"/>
        </w:rPr>
        <w:cr/>
      </w:r>
    </w:p>
    <w:p w14:paraId="13A644DC" w14:textId="3FE53DBE" w:rsidR="00DE3979" w:rsidRDefault="000377C2" w:rsidP="000377C2">
      <w:pPr>
        <w:pStyle w:val="NoteLevel1"/>
        <w:rPr>
          <w:rFonts w:ascii="Times New Roman" w:hAnsi="Times New Roman" w:cs="Times New Roman"/>
        </w:rPr>
      </w:pPr>
      <w:r>
        <w:rPr>
          <w:rFonts w:ascii="Times New Roman" w:hAnsi="Times New Roman" w:cs="Times New Roman"/>
        </w:rPr>
        <w:t xml:space="preserve">Legality </w:t>
      </w:r>
    </w:p>
    <w:p w14:paraId="587E8740" w14:textId="6747D5C6" w:rsidR="000377C2" w:rsidRDefault="000377C2" w:rsidP="000377C2">
      <w:pPr>
        <w:pStyle w:val="NoteLevel1"/>
        <w:rPr>
          <w:rFonts w:ascii="Times New Roman" w:hAnsi="Times New Roman" w:cs="Times New Roman"/>
        </w:rPr>
      </w:pPr>
      <w:r>
        <w:rPr>
          <w:rFonts w:ascii="Times New Roman" w:hAnsi="Times New Roman" w:cs="Times New Roman"/>
        </w:rPr>
        <w:t>The Role of Legality in the Formation of a Contract</w:t>
      </w:r>
    </w:p>
    <w:p w14:paraId="09178B4E" w14:textId="095835ED" w:rsidR="000377C2" w:rsidRPr="00A46CAD" w:rsidRDefault="000377C2" w:rsidP="000377C2">
      <w:pPr>
        <w:pStyle w:val="NoteLevel2"/>
        <w:rPr>
          <w:rFonts w:ascii="Times New Roman" w:hAnsi="Times New Roman" w:cs="Times New Roman"/>
          <w:highlight w:val="yellow"/>
        </w:rPr>
      </w:pPr>
      <w:r w:rsidRPr="00A46CAD">
        <w:rPr>
          <w:rFonts w:ascii="Times New Roman" w:hAnsi="Times New Roman" w:cs="Times New Roman"/>
          <w:highlight w:val="yellow"/>
        </w:rPr>
        <w:t>The purpose of the contract must be legal</w:t>
      </w:r>
    </w:p>
    <w:p w14:paraId="1EF3C84F" w14:textId="746A85FC" w:rsidR="000377C2" w:rsidRPr="00A46CAD" w:rsidRDefault="000377C2" w:rsidP="000377C2">
      <w:pPr>
        <w:pStyle w:val="NoteLevel3"/>
        <w:rPr>
          <w:rFonts w:ascii="Times New Roman" w:hAnsi="Times New Roman" w:cs="Times New Roman"/>
          <w:highlight w:val="yellow"/>
        </w:rPr>
      </w:pPr>
      <w:r w:rsidRPr="00A46CAD">
        <w:rPr>
          <w:rFonts w:ascii="Times New Roman" w:hAnsi="Times New Roman" w:cs="Times New Roman"/>
          <w:highlight w:val="yellow"/>
        </w:rPr>
        <w:t>It must not offend public good or violate any law</w:t>
      </w:r>
    </w:p>
    <w:p w14:paraId="1D0F70E3" w14:textId="0DA1BA1A" w:rsidR="000377C2" w:rsidRDefault="000377C2" w:rsidP="000377C2">
      <w:pPr>
        <w:pStyle w:val="NoteLevel1"/>
        <w:rPr>
          <w:rFonts w:ascii="Times New Roman" w:hAnsi="Times New Roman" w:cs="Times New Roman"/>
        </w:rPr>
      </w:pPr>
      <w:r>
        <w:rPr>
          <w:rFonts w:ascii="Times New Roman" w:hAnsi="Times New Roman" w:cs="Times New Roman"/>
        </w:rPr>
        <w:t>The difference between a void and an illegal contract</w:t>
      </w:r>
    </w:p>
    <w:p w14:paraId="58068824" w14:textId="40DE4EB6" w:rsidR="000377C2" w:rsidRDefault="000377C2" w:rsidP="000377C2">
      <w:pPr>
        <w:pStyle w:val="NoteLevel2"/>
        <w:rPr>
          <w:rFonts w:ascii="Times New Roman" w:hAnsi="Times New Roman" w:cs="Times New Roman"/>
        </w:rPr>
      </w:pPr>
      <w:r>
        <w:rPr>
          <w:rFonts w:ascii="Times New Roman" w:hAnsi="Times New Roman" w:cs="Times New Roman"/>
        </w:rPr>
        <w:t>No stigma attaches to a party if they contract</w:t>
      </w:r>
      <w:r w:rsidR="00637B5F">
        <w:rPr>
          <w:rFonts w:ascii="Times New Roman" w:hAnsi="Times New Roman" w:cs="Times New Roman"/>
        </w:rPr>
        <w:t xml:space="preserve"> i</w:t>
      </w:r>
      <w:r>
        <w:rPr>
          <w:rFonts w:ascii="Times New Roman" w:hAnsi="Times New Roman" w:cs="Times New Roman"/>
        </w:rPr>
        <w:t>s simply void, they have just not succeeded in completing a binding agreement</w:t>
      </w:r>
    </w:p>
    <w:p w14:paraId="106D35F0" w14:textId="562E3DD4" w:rsidR="000377C2" w:rsidRDefault="00426F35" w:rsidP="00426F35">
      <w:pPr>
        <w:pStyle w:val="NoteLevel3"/>
        <w:rPr>
          <w:rFonts w:ascii="Times New Roman" w:hAnsi="Times New Roman" w:cs="Times New Roman"/>
        </w:rPr>
      </w:pPr>
      <w:proofErr w:type="gramStart"/>
      <w:r>
        <w:rPr>
          <w:rFonts w:ascii="Times New Roman" w:hAnsi="Times New Roman" w:cs="Times New Roman"/>
        </w:rPr>
        <w:t>if</w:t>
      </w:r>
      <w:proofErr w:type="gramEnd"/>
      <w:r>
        <w:rPr>
          <w:rFonts w:ascii="Times New Roman" w:hAnsi="Times New Roman" w:cs="Times New Roman"/>
        </w:rPr>
        <w:t xml:space="preserve"> they have completed part of the contract the court will do its best to restore both parties to their positions before the contract was made</w:t>
      </w:r>
    </w:p>
    <w:p w14:paraId="3FEBDA9B" w14:textId="587FA6CF" w:rsidR="00426F35" w:rsidRDefault="00426F35" w:rsidP="00426F35">
      <w:pPr>
        <w:pStyle w:val="NoteLevel3"/>
        <w:rPr>
          <w:rFonts w:ascii="Times New Roman" w:hAnsi="Times New Roman" w:cs="Times New Roman"/>
        </w:rPr>
      </w:pPr>
      <w:proofErr w:type="gramStart"/>
      <w:r>
        <w:rPr>
          <w:rFonts w:ascii="Times New Roman" w:hAnsi="Times New Roman" w:cs="Times New Roman"/>
        </w:rPr>
        <w:t>each</w:t>
      </w:r>
      <w:proofErr w:type="gramEnd"/>
      <w:r>
        <w:rPr>
          <w:rFonts w:ascii="Times New Roman" w:hAnsi="Times New Roman" w:cs="Times New Roman"/>
        </w:rPr>
        <w:t xml:space="preserve"> party is released from performa</w:t>
      </w:r>
      <w:r w:rsidR="00A46CAD">
        <w:rPr>
          <w:rFonts w:ascii="Times New Roman" w:hAnsi="Times New Roman" w:cs="Times New Roman"/>
        </w:rPr>
        <w:t>nce of any further obligations u</w:t>
      </w:r>
      <w:r>
        <w:rPr>
          <w:rFonts w:ascii="Times New Roman" w:hAnsi="Times New Roman" w:cs="Times New Roman"/>
        </w:rPr>
        <w:t>nder the agreement</w:t>
      </w:r>
    </w:p>
    <w:p w14:paraId="4706DFD5" w14:textId="22577BD7" w:rsidR="00426F35" w:rsidRDefault="00426F35" w:rsidP="00426F35">
      <w:pPr>
        <w:pStyle w:val="NoteLevel3"/>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xml:space="preserve"> court may find only a portion of the contract is void and the remaining parts are valid</w:t>
      </w:r>
    </w:p>
    <w:p w14:paraId="571D83D6" w14:textId="795BDAB3" w:rsidR="00426F35" w:rsidRDefault="00426F35" w:rsidP="00426F35">
      <w:pPr>
        <w:pStyle w:val="NoteLevel4"/>
        <w:rPr>
          <w:rFonts w:ascii="Times New Roman" w:hAnsi="Times New Roman" w:cs="Times New Roman"/>
        </w:rPr>
      </w:pPr>
      <w:proofErr w:type="gramStart"/>
      <w:r w:rsidRPr="00A46CAD">
        <w:rPr>
          <w:rFonts w:ascii="Times New Roman" w:hAnsi="Times New Roman" w:cs="Times New Roman"/>
          <w:highlight w:val="yellow"/>
        </w:rPr>
        <w:t>a</w:t>
      </w:r>
      <w:proofErr w:type="gramEnd"/>
      <w:r w:rsidRPr="00A46CAD">
        <w:rPr>
          <w:rFonts w:ascii="Times New Roman" w:hAnsi="Times New Roman" w:cs="Times New Roman"/>
          <w:highlight w:val="yellow"/>
        </w:rPr>
        <w:t xml:space="preserve"> void term can be severed from the contrac</w:t>
      </w:r>
      <w:r>
        <w:rPr>
          <w:rFonts w:ascii="Times New Roman" w:hAnsi="Times New Roman" w:cs="Times New Roman"/>
        </w:rPr>
        <w:t>t</w:t>
      </w:r>
    </w:p>
    <w:p w14:paraId="1136AB71" w14:textId="3D125E94" w:rsidR="00426F35" w:rsidRDefault="00426F35" w:rsidP="00426F35">
      <w:pPr>
        <w:pStyle w:val="NoteLevel2"/>
        <w:rPr>
          <w:rFonts w:ascii="Times New Roman" w:hAnsi="Times New Roman" w:cs="Times New Roman"/>
        </w:rPr>
      </w:pPr>
      <w:r w:rsidRPr="00A46CAD">
        <w:rPr>
          <w:rFonts w:ascii="Times New Roman" w:hAnsi="Times New Roman" w:cs="Times New Roman"/>
          <w:highlight w:val="yellow"/>
        </w:rPr>
        <w:t>If the contract is void AND illegal, the contract is unenforceable</w:t>
      </w:r>
    </w:p>
    <w:p w14:paraId="53E1FE43" w14:textId="4B221EAD" w:rsidR="00426F35" w:rsidRPr="00A46CAD" w:rsidRDefault="00426F35" w:rsidP="00426F35">
      <w:pPr>
        <w:pStyle w:val="NoteLevel3"/>
        <w:rPr>
          <w:rFonts w:ascii="Times New Roman" w:hAnsi="Times New Roman" w:cs="Times New Roman"/>
          <w:highlight w:val="yellow"/>
        </w:rPr>
      </w:pPr>
      <w:proofErr w:type="gramStart"/>
      <w:r w:rsidRPr="00A46CAD">
        <w:rPr>
          <w:rFonts w:ascii="Times New Roman" w:hAnsi="Times New Roman" w:cs="Times New Roman"/>
          <w:highlight w:val="yellow"/>
        </w:rPr>
        <w:t>the</w:t>
      </w:r>
      <w:proofErr w:type="gramEnd"/>
      <w:r w:rsidRPr="00A46CAD">
        <w:rPr>
          <w:rFonts w:ascii="Times New Roman" w:hAnsi="Times New Roman" w:cs="Times New Roman"/>
          <w:highlight w:val="yellow"/>
        </w:rPr>
        <w:t xml:space="preserve"> court will not aid a party who is knowingly agreed to an illegal contract</w:t>
      </w:r>
    </w:p>
    <w:p w14:paraId="0E9D7F1C" w14:textId="4AA78110" w:rsidR="00426F35" w:rsidRDefault="00426F35" w:rsidP="00426F35">
      <w:pPr>
        <w:pStyle w:val="NoteLevel4"/>
        <w:rPr>
          <w:rFonts w:ascii="Times New Roman" w:hAnsi="Times New Roman" w:cs="Times New Roman"/>
        </w:rPr>
      </w:pPr>
      <w:proofErr w:type="gramStart"/>
      <w:r>
        <w:rPr>
          <w:rFonts w:ascii="Times New Roman" w:hAnsi="Times New Roman" w:cs="Times New Roman"/>
        </w:rPr>
        <w:t>may</w:t>
      </w:r>
      <w:proofErr w:type="gramEnd"/>
      <w:r>
        <w:rPr>
          <w:rFonts w:ascii="Times New Roman" w:hAnsi="Times New Roman" w:cs="Times New Roman"/>
        </w:rPr>
        <w:t xml:space="preserve"> not sue for money promised or recover any lost property to the other party</w:t>
      </w:r>
    </w:p>
    <w:p w14:paraId="76FFB3F4" w14:textId="0E02B1A9" w:rsidR="00426F35" w:rsidRDefault="00426F35" w:rsidP="00426F35">
      <w:pPr>
        <w:pStyle w:val="NoteLevel3"/>
        <w:rPr>
          <w:rFonts w:ascii="Times New Roman" w:hAnsi="Times New Roman" w:cs="Times New Roman"/>
        </w:rPr>
      </w:pPr>
      <w:proofErr w:type="gramStart"/>
      <w:r>
        <w:rPr>
          <w:rFonts w:ascii="Times New Roman" w:hAnsi="Times New Roman" w:cs="Times New Roman"/>
        </w:rPr>
        <w:t>when</w:t>
      </w:r>
      <w:proofErr w:type="gramEnd"/>
      <w:r>
        <w:rPr>
          <w:rFonts w:ascii="Times New Roman" w:hAnsi="Times New Roman" w:cs="Times New Roman"/>
        </w:rPr>
        <w:t xml:space="preserve"> both parties are tainted with knowledge of illegality, the court will assist the defendant and the plaintiff has no remedy</w:t>
      </w:r>
    </w:p>
    <w:p w14:paraId="18C92731" w14:textId="77777777" w:rsidR="00426F35" w:rsidRDefault="00426F35" w:rsidP="00426F35">
      <w:pPr>
        <w:pStyle w:val="NoteLevel4"/>
        <w:rPr>
          <w:rFonts w:ascii="Times New Roman" w:hAnsi="Times New Roman" w:cs="Times New Roman"/>
        </w:rPr>
      </w:pPr>
      <w:proofErr w:type="gramStart"/>
      <w:r w:rsidRPr="00A46CAD">
        <w:rPr>
          <w:rFonts w:ascii="Times New Roman" w:hAnsi="Times New Roman" w:cs="Times New Roman"/>
          <w:highlight w:val="yellow"/>
        </w:rPr>
        <w:t>legal</w:t>
      </w:r>
      <w:proofErr w:type="gramEnd"/>
      <w:r w:rsidRPr="00A46CAD">
        <w:rPr>
          <w:rFonts w:ascii="Times New Roman" w:hAnsi="Times New Roman" w:cs="Times New Roman"/>
          <w:highlight w:val="yellow"/>
        </w:rPr>
        <w:t xml:space="preserve"> maxim: where both parties are equally wrong, the position of the defendant is the stronge</w:t>
      </w:r>
      <w:r>
        <w:rPr>
          <w:rFonts w:ascii="Times New Roman" w:hAnsi="Times New Roman" w:cs="Times New Roman"/>
        </w:rPr>
        <w:t>r</w:t>
      </w:r>
    </w:p>
    <w:p w14:paraId="448A704A" w14:textId="37A4B50A" w:rsidR="00426F35" w:rsidRDefault="00426F35" w:rsidP="00426F35">
      <w:pPr>
        <w:pStyle w:val="NoteLevel4"/>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courts will not allow a part of the contract that might otherwise be legal to be severed and enforced</w:t>
      </w:r>
    </w:p>
    <w:p w14:paraId="70168CE4" w14:textId="2A6C6D1D" w:rsidR="00916272" w:rsidRDefault="00637B5F" w:rsidP="00637B5F">
      <w:pPr>
        <w:pStyle w:val="NoteLevel1"/>
        <w:rPr>
          <w:rFonts w:ascii="Times New Roman" w:hAnsi="Times New Roman" w:cs="Times New Roman"/>
        </w:rPr>
      </w:pPr>
      <w:r>
        <w:rPr>
          <w:rFonts w:ascii="Times New Roman" w:hAnsi="Times New Roman" w:cs="Times New Roman"/>
        </w:rPr>
        <w:t>Agreements in Restraint of Trade</w:t>
      </w:r>
    </w:p>
    <w:p w14:paraId="2B7E616D" w14:textId="290E19D4" w:rsidR="00637B5F" w:rsidRDefault="00637B5F" w:rsidP="00637B5F">
      <w:pPr>
        <w:pStyle w:val="NoteLevel2"/>
        <w:rPr>
          <w:rFonts w:ascii="Times New Roman" w:hAnsi="Times New Roman" w:cs="Times New Roman"/>
        </w:rPr>
      </w:pPr>
      <w:r>
        <w:rPr>
          <w:rFonts w:ascii="Times New Roman" w:hAnsi="Times New Roman" w:cs="Times New Roman"/>
        </w:rPr>
        <w:t>Agreements between Vendor and Purchaser of a Business</w:t>
      </w:r>
    </w:p>
    <w:p w14:paraId="1CA2B533" w14:textId="1327300E" w:rsidR="00637B5F" w:rsidRDefault="00016420" w:rsidP="00637B5F">
      <w:pPr>
        <w:pStyle w:val="NoteLevel3"/>
        <w:rPr>
          <w:rFonts w:ascii="Times New Roman" w:hAnsi="Times New Roman" w:cs="Times New Roman"/>
        </w:rPr>
      </w:pPr>
      <w:r>
        <w:rPr>
          <w:rFonts w:ascii="Times New Roman" w:hAnsi="Times New Roman" w:cs="Times New Roman"/>
        </w:rPr>
        <w:t>An important asset of a business is goodwill – the trade and commercial connections that it has est</w:t>
      </w:r>
      <w:r w:rsidR="00A46CAD">
        <w:rPr>
          <w:rFonts w:ascii="Times New Roman" w:hAnsi="Times New Roman" w:cs="Times New Roman"/>
        </w:rPr>
        <w:t>ablished through years of carryi</w:t>
      </w:r>
      <w:r>
        <w:rPr>
          <w:rFonts w:ascii="Times New Roman" w:hAnsi="Times New Roman" w:cs="Times New Roman"/>
        </w:rPr>
        <w:t xml:space="preserve">ng on business under its name </w:t>
      </w:r>
    </w:p>
    <w:p w14:paraId="35064BF3" w14:textId="458E9C5D" w:rsidR="00016420" w:rsidRDefault="00016420" w:rsidP="00016420">
      <w:pPr>
        <w:pStyle w:val="NoteLevel4"/>
        <w:rPr>
          <w:rFonts w:ascii="Times New Roman" w:hAnsi="Times New Roman" w:cs="Times New Roman"/>
        </w:rPr>
      </w:pPr>
      <w:r>
        <w:rPr>
          <w:rFonts w:ascii="Times New Roman" w:hAnsi="Times New Roman" w:cs="Times New Roman"/>
        </w:rPr>
        <w:t>The vendor can persuade the purchaser to pay for goodwill only if he can make a binding promise that he will not do anything in the future to diminish or destroy the value of what he is selling</w:t>
      </w:r>
    </w:p>
    <w:p w14:paraId="024EF3E8" w14:textId="48AFF11A" w:rsidR="00016420" w:rsidRDefault="00016420" w:rsidP="00016420">
      <w:pPr>
        <w:pStyle w:val="NoteLevel5"/>
        <w:rPr>
          <w:rFonts w:ascii="Times New Roman" w:hAnsi="Times New Roman" w:cs="Times New Roman"/>
        </w:rPr>
      </w:pPr>
      <w:r>
        <w:rPr>
          <w:rFonts w:ascii="Times New Roman" w:hAnsi="Times New Roman" w:cs="Times New Roman"/>
        </w:rPr>
        <w:t>Vendor will not enter into any business that is likely to compete with the business he is selling</w:t>
      </w:r>
    </w:p>
    <w:p w14:paraId="2576DC32" w14:textId="58886C67" w:rsidR="00016420" w:rsidRDefault="00016420" w:rsidP="00016420">
      <w:pPr>
        <w:pStyle w:val="NoteLevel5"/>
        <w:rPr>
          <w:rFonts w:ascii="Times New Roman" w:hAnsi="Times New Roman" w:cs="Times New Roman"/>
        </w:rPr>
      </w:pPr>
      <w:r>
        <w:rPr>
          <w:rFonts w:ascii="Times New Roman" w:hAnsi="Times New Roman" w:cs="Times New Roman"/>
        </w:rPr>
        <w:t>There will be no danger of his attracting old customers away and diminishing its value</w:t>
      </w:r>
    </w:p>
    <w:p w14:paraId="62C0C19F" w14:textId="17D0EA99" w:rsidR="00016420" w:rsidRDefault="00016420" w:rsidP="00016420">
      <w:pPr>
        <w:pStyle w:val="NoteLevel3"/>
        <w:rPr>
          <w:rFonts w:ascii="Times New Roman" w:hAnsi="Times New Roman" w:cs="Times New Roman"/>
        </w:rPr>
      </w:pPr>
      <w:r>
        <w:rPr>
          <w:rFonts w:ascii="Times New Roman" w:hAnsi="Times New Roman" w:cs="Times New Roman"/>
        </w:rPr>
        <w:t>Vendor undertakes not to carry on a similar business in competition with the purchaser</w:t>
      </w:r>
    </w:p>
    <w:p w14:paraId="2F9093F2" w14:textId="765B1320" w:rsidR="00016420" w:rsidRDefault="00016420" w:rsidP="00016420">
      <w:pPr>
        <w:pStyle w:val="NoteLevel2"/>
        <w:rPr>
          <w:rFonts w:ascii="Times New Roman" w:hAnsi="Times New Roman" w:cs="Times New Roman"/>
        </w:rPr>
      </w:pPr>
      <w:r>
        <w:rPr>
          <w:rFonts w:ascii="Times New Roman" w:hAnsi="Times New Roman" w:cs="Times New Roman"/>
        </w:rPr>
        <w:t>Agreements between employee and employer</w:t>
      </w:r>
    </w:p>
    <w:p w14:paraId="04B38752" w14:textId="048C12F5" w:rsidR="00016420" w:rsidRDefault="00016420" w:rsidP="00016420">
      <w:pPr>
        <w:pStyle w:val="NoteLevel3"/>
        <w:rPr>
          <w:rFonts w:ascii="Times New Roman" w:hAnsi="Times New Roman" w:cs="Times New Roman"/>
        </w:rPr>
      </w:pPr>
      <w:r>
        <w:rPr>
          <w:rFonts w:ascii="Times New Roman" w:hAnsi="Times New Roman" w:cs="Times New Roman"/>
        </w:rPr>
        <w:t xml:space="preserve">It is more difficult to convince the courts that </w:t>
      </w:r>
      <w:r w:rsidR="00BA4BC8">
        <w:rPr>
          <w:rFonts w:ascii="Times New Roman" w:hAnsi="Times New Roman" w:cs="Times New Roman"/>
        </w:rPr>
        <w:t>covenants</w:t>
      </w:r>
      <w:r>
        <w:rPr>
          <w:rFonts w:ascii="Times New Roman" w:hAnsi="Times New Roman" w:cs="Times New Roman"/>
        </w:rPr>
        <w:t xml:space="preserve"> betwe</w:t>
      </w:r>
      <w:r w:rsidR="00BA4BC8">
        <w:rPr>
          <w:rFonts w:ascii="Times New Roman" w:hAnsi="Times New Roman" w:cs="Times New Roman"/>
        </w:rPr>
        <w:t>en employee and employer restri</w:t>
      </w:r>
      <w:r>
        <w:rPr>
          <w:rFonts w:ascii="Times New Roman" w:hAnsi="Times New Roman" w:cs="Times New Roman"/>
        </w:rPr>
        <w:t>cting the future economic freedom of the employee are reasonable and not in restraint of trade</w:t>
      </w:r>
    </w:p>
    <w:p w14:paraId="7FD4AC24" w14:textId="58093B5C" w:rsidR="00016420" w:rsidRDefault="00016420" w:rsidP="00016420">
      <w:pPr>
        <w:pStyle w:val="NoteLevel3"/>
        <w:rPr>
          <w:rFonts w:ascii="Times New Roman" w:hAnsi="Times New Roman" w:cs="Times New Roman"/>
        </w:rPr>
      </w:pPr>
      <w:r>
        <w:rPr>
          <w:rFonts w:ascii="Times New Roman" w:hAnsi="Times New Roman" w:cs="Times New Roman"/>
        </w:rPr>
        <w:t xml:space="preserve">Agreement between employee and employer </w:t>
      </w:r>
      <w:r w:rsidR="00BA4BC8">
        <w:rPr>
          <w:rFonts w:ascii="Times New Roman" w:hAnsi="Times New Roman" w:cs="Times New Roman"/>
        </w:rPr>
        <w:t>that after leaving their present employment, they will not compete against the employer either by setting up their own business or by taking a job with a competing company</w:t>
      </w:r>
    </w:p>
    <w:p w14:paraId="2A4C9BFE" w14:textId="65A2FBF9" w:rsidR="00BA4BC8" w:rsidRPr="006A6B09" w:rsidRDefault="00BA4BC8" w:rsidP="00016420">
      <w:pPr>
        <w:pStyle w:val="NoteLevel3"/>
        <w:rPr>
          <w:rFonts w:ascii="Times New Roman" w:hAnsi="Times New Roman" w:cs="Times New Roman"/>
          <w:highlight w:val="yellow"/>
        </w:rPr>
      </w:pPr>
      <w:r w:rsidRPr="00A46CAD">
        <w:rPr>
          <w:rFonts w:ascii="Times New Roman" w:hAnsi="Times New Roman" w:cs="Times New Roman"/>
          <w:highlight w:val="yellow"/>
        </w:rPr>
        <w:t xml:space="preserve">Plaintiff seeking to enforce a restrictive covenant asks the court for </w:t>
      </w:r>
      <w:r w:rsidRPr="006A6B09">
        <w:rPr>
          <w:rFonts w:ascii="Times New Roman" w:hAnsi="Times New Roman" w:cs="Times New Roman"/>
          <w:highlight w:val="yellow"/>
        </w:rPr>
        <w:t xml:space="preserve">equitable remedies of an </w:t>
      </w:r>
      <w:r w:rsidRPr="006A6B09">
        <w:rPr>
          <w:rFonts w:ascii="Times New Roman" w:hAnsi="Times New Roman" w:cs="Times New Roman"/>
          <w:b/>
          <w:highlight w:val="yellow"/>
        </w:rPr>
        <w:t xml:space="preserve">injunction </w:t>
      </w:r>
      <w:r w:rsidRPr="006A6B09">
        <w:rPr>
          <w:rFonts w:ascii="Times New Roman" w:hAnsi="Times New Roman" w:cs="Times New Roman"/>
          <w:highlight w:val="yellow"/>
        </w:rPr>
        <w:t>to restrain the defendant.</w:t>
      </w:r>
    </w:p>
    <w:p w14:paraId="38A96B5B" w14:textId="55A46CD1" w:rsidR="00BA4BC8" w:rsidRPr="006A6B09" w:rsidRDefault="00BA4BC8" w:rsidP="00BA4BC8">
      <w:pPr>
        <w:pStyle w:val="NoteLevel4"/>
        <w:rPr>
          <w:rFonts w:ascii="Times New Roman" w:hAnsi="Times New Roman" w:cs="Times New Roman"/>
          <w:highlight w:val="yellow"/>
        </w:rPr>
      </w:pPr>
      <w:r w:rsidRPr="006A6B09">
        <w:rPr>
          <w:rFonts w:ascii="Times New Roman" w:hAnsi="Times New Roman" w:cs="Times New Roman"/>
          <w:highlight w:val="yellow"/>
        </w:rPr>
        <w:t>Only enforced if it is reasonable between the parties and not injurious to the public</w:t>
      </w:r>
    </w:p>
    <w:p w14:paraId="326E89AC" w14:textId="4B114968" w:rsidR="00BA4BC8" w:rsidRPr="006A6B09" w:rsidRDefault="00BA4BC8" w:rsidP="00BA4BC8">
      <w:pPr>
        <w:pStyle w:val="NoteLevel4"/>
        <w:rPr>
          <w:rFonts w:ascii="Times New Roman" w:hAnsi="Times New Roman" w:cs="Times New Roman"/>
          <w:highlight w:val="yellow"/>
        </w:rPr>
      </w:pPr>
      <w:r w:rsidRPr="006A6B09">
        <w:rPr>
          <w:rFonts w:ascii="Times New Roman" w:hAnsi="Times New Roman" w:cs="Times New Roman"/>
          <w:highlight w:val="yellow"/>
        </w:rPr>
        <w:t>Courts more lenient to covenants against employees who have trade secrets or secret processes in his employment, or who has acted as a personal rep of the employer in dealings with customers</w:t>
      </w:r>
    </w:p>
    <w:p w14:paraId="6250A686" w14:textId="58B0359C" w:rsidR="00BA4BC8" w:rsidRPr="006A6B09" w:rsidRDefault="00BA4BC8" w:rsidP="00BA4BC8">
      <w:pPr>
        <w:pStyle w:val="NoteLevel4"/>
        <w:rPr>
          <w:rFonts w:ascii="Times New Roman" w:hAnsi="Times New Roman" w:cs="Times New Roman"/>
          <w:b/>
          <w:highlight w:val="yellow"/>
        </w:rPr>
      </w:pPr>
      <w:r w:rsidRPr="006A6B09">
        <w:rPr>
          <w:rFonts w:ascii="Times New Roman" w:hAnsi="Times New Roman" w:cs="Times New Roman"/>
          <w:b/>
          <w:highlight w:val="yellow"/>
        </w:rPr>
        <w:t>Clause must be reasonable to the activity restricted, the geographic area, and the duration of the restriction</w:t>
      </w:r>
    </w:p>
    <w:p w14:paraId="7B0573F1" w14:textId="2D4776D9" w:rsidR="00BA4BC8" w:rsidRDefault="00BA4BC8" w:rsidP="00BA4BC8">
      <w:pPr>
        <w:pStyle w:val="NoteLevel3"/>
        <w:rPr>
          <w:rFonts w:ascii="Times New Roman" w:hAnsi="Times New Roman" w:cs="Times New Roman"/>
        </w:rPr>
      </w:pPr>
      <w:r>
        <w:rPr>
          <w:rFonts w:ascii="Times New Roman" w:hAnsi="Times New Roman" w:cs="Times New Roman"/>
        </w:rPr>
        <w:t>Courts will consider using a non-solicitation clause if it suffices in the circumstances</w:t>
      </w:r>
    </w:p>
    <w:p w14:paraId="1B3DCF54" w14:textId="5CCF8A92" w:rsidR="00BA4BC8" w:rsidRPr="006A6B09" w:rsidRDefault="00BA4BC8" w:rsidP="00BA4BC8">
      <w:pPr>
        <w:pStyle w:val="NoteLevel4"/>
        <w:rPr>
          <w:rFonts w:ascii="Times New Roman" w:hAnsi="Times New Roman" w:cs="Times New Roman"/>
          <w:highlight w:val="yellow"/>
        </w:rPr>
      </w:pPr>
      <w:r w:rsidRPr="006A6B09">
        <w:rPr>
          <w:rFonts w:ascii="Times New Roman" w:hAnsi="Times New Roman" w:cs="Times New Roman"/>
          <w:b/>
          <w:highlight w:val="yellow"/>
        </w:rPr>
        <w:t>Non solicitation clause</w:t>
      </w:r>
      <w:r w:rsidRPr="006A6B09">
        <w:rPr>
          <w:rFonts w:ascii="Times New Roman" w:hAnsi="Times New Roman" w:cs="Times New Roman"/>
          <w:highlight w:val="yellow"/>
        </w:rPr>
        <w:t xml:space="preserve"> – a restriction on marketing to a previous employer’s customers</w:t>
      </w:r>
    </w:p>
    <w:p w14:paraId="64E5BEA4" w14:textId="5339023F" w:rsidR="00BA4BC8" w:rsidRDefault="00BA4BC8" w:rsidP="00BA4BC8">
      <w:pPr>
        <w:pStyle w:val="NoteLevel4"/>
        <w:rPr>
          <w:rFonts w:ascii="Times New Roman" w:hAnsi="Times New Roman" w:cs="Times New Roman"/>
        </w:rPr>
      </w:pPr>
      <w:r>
        <w:rPr>
          <w:rFonts w:ascii="Times New Roman" w:hAnsi="Times New Roman" w:cs="Times New Roman"/>
        </w:rPr>
        <w:t xml:space="preserve">A </w:t>
      </w:r>
      <w:r w:rsidRPr="006A6B09">
        <w:rPr>
          <w:rFonts w:ascii="Times New Roman" w:hAnsi="Times New Roman" w:cs="Times New Roman"/>
          <w:highlight w:val="yellow"/>
        </w:rPr>
        <w:t>complete ban on competition will be unenforceable</w:t>
      </w:r>
    </w:p>
    <w:p w14:paraId="58AE8EE1" w14:textId="59E9A2BC" w:rsidR="00BA4BC8" w:rsidRDefault="00BA4BC8" w:rsidP="00BA4BC8">
      <w:pPr>
        <w:pStyle w:val="NoteLevel1"/>
        <w:rPr>
          <w:rFonts w:ascii="Times New Roman" w:hAnsi="Times New Roman" w:cs="Times New Roman"/>
        </w:rPr>
      </w:pPr>
      <w:r>
        <w:rPr>
          <w:rFonts w:ascii="Times New Roman" w:hAnsi="Times New Roman" w:cs="Times New Roman"/>
        </w:rPr>
        <w:t>Who is Affected by the Contract</w:t>
      </w:r>
    </w:p>
    <w:p w14:paraId="3BAC3E95" w14:textId="7314E082" w:rsidR="00BA4BC8" w:rsidRDefault="00BA4BC8" w:rsidP="00BA4BC8">
      <w:pPr>
        <w:pStyle w:val="NoteLevel1"/>
        <w:rPr>
          <w:rFonts w:ascii="Times New Roman" w:hAnsi="Times New Roman" w:cs="Times New Roman"/>
        </w:rPr>
      </w:pPr>
      <w:r>
        <w:rPr>
          <w:rFonts w:ascii="Times New Roman" w:hAnsi="Times New Roman" w:cs="Times New Roman"/>
        </w:rPr>
        <w:t>Reading A</w:t>
      </w:r>
    </w:p>
    <w:p w14:paraId="6DFE636B" w14:textId="2DCAA19F" w:rsidR="00BA4BC8" w:rsidRDefault="00BA4BC8" w:rsidP="00BA4BC8">
      <w:pPr>
        <w:pStyle w:val="NoteLevel1"/>
        <w:rPr>
          <w:rFonts w:ascii="Times New Roman" w:hAnsi="Times New Roman" w:cs="Times New Roman"/>
        </w:rPr>
      </w:pPr>
      <w:proofErr w:type="spellStart"/>
      <w:r>
        <w:rPr>
          <w:rFonts w:ascii="Times New Roman" w:hAnsi="Times New Roman" w:cs="Times New Roman"/>
        </w:rPr>
        <w:t>Privity</w:t>
      </w:r>
      <w:proofErr w:type="spellEnd"/>
      <w:r>
        <w:rPr>
          <w:rFonts w:ascii="Times New Roman" w:hAnsi="Times New Roman" w:cs="Times New Roman"/>
        </w:rPr>
        <w:t xml:space="preserve"> of Contract</w:t>
      </w:r>
    </w:p>
    <w:p w14:paraId="4D1806D3" w14:textId="14FD68EA" w:rsidR="00BA4BC8" w:rsidRDefault="00BA4BC8" w:rsidP="00BA4BC8">
      <w:pPr>
        <w:pStyle w:val="NoteLevel2"/>
        <w:rPr>
          <w:rFonts w:ascii="Times New Roman" w:hAnsi="Times New Roman" w:cs="Times New Roman"/>
        </w:rPr>
      </w:pPr>
      <w:r>
        <w:rPr>
          <w:rFonts w:ascii="Times New Roman" w:hAnsi="Times New Roman" w:cs="Times New Roman"/>
        </w:rPr>
        <w:t>Limits of the Scope of Contractual rights and Duties</w:t>
      </w:r>
    </w:p>
    <w:p w14:paraId="51A729DA" w14:textId="538113A1" w:rsidR="00BA4BC8" w:rsidRDefault="00BA4BC8" w:rsidP="00BA4BC8">
      <w:pPr>
        <w:pStyle w:val="NoteLevel3"/>
        <w:rPr>
          <w:rFonts w:ascii="Times New Roman" w:hAnsi="Times New Roman" w:cs="Times New Roman"/>
        </w:rPr>
      </w:pPr>
      <w:r w:rsidRPr="006A6B09">
        <w:rPr>
          <w:rFonts w:ascii="Times New Roman" w:hAnsi="Times New Roman" w:cs="Times New Roman"/>
          <w:b/>
        </w:rPr>
        <w:t>Third Party</w:t>
      </w:r>
      <w:r>
        <w:rPr>
          <w:rFonts w:ascii="Times New Roman" w:hAnsi="Times New Roman" w:cs="Times New Roman"/>
        </w:rPr>
        <w:t xml:space="preserve"> </w:t>
      </w:r>
      <w:r w:rsidR="002F5609">
        <w:rPr>
          <w:rFonts w:ascii="Times New Roman" w:hAnsi="Times New Roman" w:cs="Times New Roman"/>
        </w:rPr>
        <w:t>– a person who is not one of the parties to a contract but is affected by it</w:t>
      </w:r>
    </w:p>
    <w:p w14:paraId="5F26185A" w14:textId="31AFE866" w:rsidR="002F5609" w:rsidRPr="006A6B09" w:rsidRDefault="002F5609" w:rsidP="00BA4BC8">
      <w:pPr>
        <w:pStyle w:val="NoteLevel3"/>
        <w:rPr>
          <w:rFonts w:ascii="Times New Roman" w:hAnsi="Times New Roman" w:cs="Times New Roman"/>
          <w:highlight w:val="yellow"/>
        </w:rPr>
      </w:pPr>
      <w:r w:rsidRPr="006A6B09">
        <w:rPr>
          <w:rFonts w:ascii="Times New Roman" w:hAnsi="Times New Roman" w:cs="Times New Roman"/>
          <w:highlight w:val="yellow"/>
        </w:rPr>
        <w:t xml:space="preserve">A general rule </w:t>
      </w:r>
      <w:r w:rsidR="006A6B09" w:rsidRPr="006A6B09">
        <w:rPr>
          <w:rFonts w:ascii="Times New Roman" w:hAnsi="Times New Roman" w:cs="Times New Roman"/>
          <w:highlight w:val="yellow"/>
        </w:rPr>
        <w:t>– a contract does not confer any benefits or impose any</w:t>
      </w:r>
      <w:r w:rsidRPr="006A6B09">
        <w:rPr>
          <w:rFonts w:ascii="Times New Roman" w:hAnsi="Times New Roman" w:cs="Times New Roman"/>
          <w:highlight w:val="yellow"/>
        </w:rPr>
        <w:t xml:space="preserve"> obligations on a stranger to a contract</w:t>
      </w:r>
    </w:p>
    <w:p w14:paraId="2CAC946B" w14:textId="46655AC8" w:rsidR="002F5609" w:rsidRPr="006A6B09" w:rsidRDefault="002F5609" w:rsidP="00BA4BC8">
      <w:pPr>
        <w:pStyle w:val="NoteLevel3"/>
        <w:rPr>
          <w:rFonts w:ascii="Times New Roman" w:hAnsi="Times New Roman" w:cs="Times New Roman"/>
          <w:highlight w:val="yellow"/>
        </w:rPr>
      </w:pPr>
      <w:proofErr w:type="spellStart"/>
      <w:r w:rsidRPr="006A6B09">
        <w:rPr>
          <w:rFonts w:ascii="Times New Roman" w:hAnsi="Times New Roman" w:cs="Times New Roman"/>
          <w:b/>
          <w:highlight w:val="yellow"/>
        </w:rPr>
        <w:t>Privity</w:t>
      </w:r>
      <w:proofErr w:type="spellEnd"/>
      <w:r w:rsidRPr="006A6B09">
        <w:rPr>
          <w:rFonts w:ascii="Times New Roman" w:hAnsi="Times New Roman" w:cs="Times New Roman"/>
          <w:b/>
          <w:highlight w:val="yellow"/>
        </w:rPr>
        <w:t xml:space="preserve"> of a contract</w:t>
      </w:r>
      <w:r w:rsidRPr="006A6B09">
        <w:rPr>
          <w:rFonts w:ascii="Times New Roman" w:hAnsi="Times New Roman" w:cs="Times New Roman"/>
          <w:highlight w:val="yellow"/>
        </w:rPr>
        <w:t xml:space="preserve"> – the relationship that exists between parties to a contract</w:t>
      </w:r>
    </w:p>
    <w:p w14:paraId="0F2981CD" w14:textId="7D1B53ED" w:rsidR="002F5609" w:rsidRPr="006A6B09" w:rsidRDefault="002F5609" w:rsidP="002F5609">
      <w:pPr>
        <w:pStyle w:val="NoteLevel4"/>
        <w:rPr>
          <w:rFonts w:ascii="Times New Roman" w:hAnsi="Times New Roman" w:cs="Times New Roman"/>
          <w:highlight w:val="yellow"/>
        </w:rPr>
      </w:pPr>
      <w:r w:rsidRPr="006A6B09">
        <w:rPr>
          <w:rFonts w:ascii="Times New Roman" w:hAnsi="Times New Roman" w:cs="Times New Roman"/>
          <w:highlight w:val="yellow"/>
        </w:rPr>
        <w:t>Must be proven with the defendant to succeed in an action in contract</w:t>
      </w:r>
    </w:p>
    <w:p w14:paraId="4E891C9B" w14:textId="04FFA438" w:rsidR="002F5609" w:rsidRDefault="002F5609" w:rsidP="002F5609">
      <w:pPr>
        <w:pStyle w:val="NoteLevel2"/>
        <w:rPr>
          <w:rFonts w:ascii="Times New Roman" w:hAnsi="Times New Roman" w:cs="Times New Roman"/>
        </w:rPr>
      </w:pPr>
      <w:r>
        <w:rPr>
          <w:rFonts w:ascii="Times New Roman" w:hAnsi="Times New Roman" w:cs="Times New Roman"/>
        </w:rPr>
        <w:t>Comparison with Rights and Duties in Tort</w:t>
      </w:r>
    </w:p>
    <w:p w14:paraId="1C6FB857" w14:textId="1ACBA947" w:rsidR="002F5609" w:rsidRDefault="002F5609" w:rsidP="002F5609">
      <w:pPr>
        <w:pStyle w:val="NoteLevel3"/>
        <w:rPr>
          <w:rFonts w:ascii="Times New Roman" w:hAnsi="Times New Roman" w:cs="Times New Roman"/>
        </w:rPr>
      </w:pPr>
      <w:r>
        <w:rPr>
          <w:rFonts w:ascii="Times New Roman" w:hAnsi="Times New Roman" w:cs="Times New Roman"/>
        </w:rPr>
        <w:t xml:space="preserve">Liability of Sellers of Goods </w:t>
      </w:r>
    </w:p>
    <w:p w14:paraId="5F0C5D3F" w14:textId="1F262EE1" w:rsidR="002F5609" w:rsidRPr="002F5609" w:rsidRDefault="002F5609" w:rsidP="002F5609">
      <w:pPr>
        <w:pStyle w:val="NoteLevel4"/>
        <w:rPr>
          <w:rFonts w:ascii="Times New Roman" w:hAnsi="Times New Roman" w:cs="Times New Roman"/>
        </w:rPr>
      </w:pPr>
      <w:r w:rsidRPr="006A6B09">
        <w:rPr>
          <w:rFonts w:ascii="Times New Roman" w:hAnsi="Times New Roman" w:cs="Times New Roman"/>
          <w:highlight w:val="yellow"/>
        </w:rPr>
        <w:t xml:space="preserve">Only purchasers of goods have </w:t>
      </w:r>
      <w:proofErr w:type="spellStart"/>
      <w:r w:rsidRPr="006A6B09">
        <w:rPr>
          <w:rFonts w:ascii="Times New Roman" w:hAnsi="Times New Roman" w:cs="Times New Roman"/>
          <w:highlight w:val="yellow"/>
        </w:rPr>
        <w:t>privity</w:t>
      </w:r>
      <w:proofErr w:type="spellEnd"/>
      <w:r w:rsidRPr="006A6B09">
        <w:rPr>
          <w:rFonts w:ascii="Times New Roman" w:hAnsi="Times New Roman" w:cs="Times New Roman"/>
          <w:highlight w:val="yellow"/>
        </w:rPr>
        <w:t xml:space="preserve"> of contract and are able to sue</w:t>
      </w:r>
      <w:r>
        <w:rPr>
          <w:rFonts w:ascii="Times New Roman" w:hAnsi="Times New Roman" w:cs="Times New Roman"/>
        </w:rPr>
        <w:t>. Users do not count</w:t>
      </w:r>
    </w:p>
    <w:p w14:paraId="20324680" w14:textId="7DCB59DA" w:rsidR="002F5609" w:rsidRDefault="002F5609" w:rsidP="002F5609">
      <w:pPr>
        <w:pStyle w:val="NoteLevel3"/>
        <w:rPr>
          <w:rFonts w:ascii="Times New Roman" w:hAnsi="Times New Roman" w:cs="Times New Roman"/>
        </w:rPr>
      </w:pPr>
      <w:r>
        <w:rPr>
          <w:rFonts w:ascii="Times New Roman" w:hAnsi="Times New Roman" w:cs="Times New Roman"/>
        </w:rPr>
        <w:t>Liability of Manufacturers</w:t>
      </w:r>
    </w:p>
    <w:p w14:paraId="512E71AA" w14:textId="0CA9897E" w:rsidR="002F5609" w:rsidRPr="006A6B09" w:rsidRDefault="002F5609" w:rsidP="002F5609">
      <w:pPr>
        <w:pStyle w:val="NoteLevel4"/>
        <w:rPr>
          <w:rFonts w:ascii="Times New Roman" w:hAnsi="Times New Roman" w:cs="Times New Roman"/>
          <w:highlight w:val="yellow"/>
        </w:rPr>
      </w:pPr>
      <w:r w:rsidRPr="006A6B09">
        <w:rPr>
          <w:rFonts w:ascii="Times New Roman" w:hAnsi="Times New Roman" w:cs="Times New Roman"/>
          <w:highlight w:val="yellow"/>
        </w:rPr>
        <w:t>Manufacturers are liable in tort for damages caused by their products when the products will likely be used without intermediate examination</w:t>
      </w:r>
    </w:p>
    <w:p w14:paraId="16E130F4" w14:textId="52E91919" w:rsidR="002F5609" w:rsidRDefault="002F5609" w:rsidP="002F5609">
      <w:pPr>
        <w:pStyle w:val="NoteLevel1"/>
        <w:rPr>
          <w:rFonts w:ascii="Times New Roman" w:hAnsi="Times New Roman" w:cs="Times New Roman"/>
        </w:rPr>
      </w:pPr>
      <w:r>
        <w:rPr>
          <w:rFonts w:ascii="Times New Roman" w:hAnsi="Times New Roman" w:cs="Times New Roman"/>
        </w:rPr>
        <w:t>Vicarious Performance</w:t>
      </w:r>
    </w:p>
    <w:p w14:paraId="581FB17E" w14:textId="3CCE3917" w:rsidR="002F5609" w:rsidRDefault="002F5609" w:rsidP="002F5609">
      <w:pPr>
        <w:pStyle w:val="NoteLevel2"/>
        <w:rPr>
          <w:rFonts w:ascii="Times New Roman" w:hAnsi="Times New Roman" w:cs="Times New Roman"/>
        </w:rPr>
      </w:pPr>
      <w:r>
        <w:rPr>
          <w:rFonts w:ascii="Times New Roman" w:hAnsi="Times New Roman" w:cs="Times New Roman"/>
        </w:rPr>
        <w:t>How it occurs</w:t>
      </w:r>
    </w:p>
    <w:p w14:paraId="5374A441" w14:textId="0C4ACD16" w:rsidR="002F5609" w:rsidRDefault="002F5609" w:rsidP="002F5609">
      <w:pPr>
        <w:pStyle w:val="NoteLevel3"/>
        <w:rPr>
          <w:rFonts w:ascii="Times New Roman" w:hAnsi="Times New Roman" w:cs="Times New Roman"/>
        </w:rPr>
      </w:pPr>
      <w:r>
        <w:rPr>
          <w:rFonts w:ascii="Times New Roman" w:hAnsi="Times New Roman" w:cs="Times New Roman"/>
        </w:rPr>
        <w:t xml:space="preserve">A </w:t>
      </w:r>
      <w:r w:rsidRPr="006A6B09">
        <w:rPr>
          <w:rFonts w:ascii="Times New Roman" w:hAnsi="Times New Roman" w:cs="Times New Roman"/>
          <w:highlight w:val="yellow"/>
        </w:rPr>
        <w:t xml:space="preserve">promisor cannot escape liability to the </w:t>
      </w:r>
      <w:proofErr w:type="spellStart"/>
      <w:r w:rsidRPr="006A6B09">
        <w:rPr>
          <w:rFonts w:ascii="Times New Roman" w:hAnsi="Times New Roman" w:cs="Times New Roman"/>
          <w:highlight w:val="yellow"/>
        </w:rPr>
        <w:t>promisee</w:t>
      </w:r>
      <w:proofErr w:type="spellEnd"/>
      <w:r w:rsidRPr="006A6B09">
        <w:rPr>
          <w:rFonts w:ascii="Times New Roman" w:hAnsi="Times New Roman" w:cs="Times New Roman"/>
          <w:highlight w:val="yellow"/>
        </w:rPr>
        <w:t xml:space="preserve"> by appointing a substitute for themselves without the consent of the </w:t>
      </w:r>
      <w:proofErr w:type="spellStart"/>
      <w:r w:rsidRPr="006A6B09">
        <w:rPr>
          <w:rFonts w:ascii="Times New Roman" w:hAnsi="Times New Roman" w:cs="Times New Roman"/>
          <w:highlight w:val="yellow"/>
        </w:rPr>
        <w:t>promisee</w:t>
      </w:r>
      <w:proofErr w:type="spellEnd"/>
    </w:p>
    <w:p w14:paraId="37CE9C31" w14:textId="029FD383" w:rsidR="002F5609" w:rsidRPr="006A6B09" w:rsidRDefault="002F5609" w:rsidP="002F5609">
      <w:pPr>
        <w:pStyle w:val="NoteLevel4"/>
        <w:rPr>
          <w:rFonts w:ascii="Times New Roman" w:hAnsi="Times New Roman" w:cs="Times New Roman"/>
          <w:highlight w:val="yellow"/>
        </w:rPr>
      </w:pPr>
      <w:r w:rsidRPr="006A6B09">
        <w:rPr>
          <w:rFonts w:ascii="Times New Roman" w:hAnsi="Times New Roman" w:cs="Times New Roman"/>
          <w:highlight w:val="yellow"/>
        </w:rPr>
        <w:t>He cannot transfer or assign his liability by finding someone willing to assume the liability for him</w:t>
      </w:r>
    </w:p>
    <w:p w14:paraId="7646510A" w14:textId="3AD8DC8C" w:rsidR="002F5609" w:rsidRDefault="002F5609" w:rsidP="002F5609">
      <w:pPr>
        <w:pStyle w:val="NoteLevel3"/>
        <w:rPr>
          <w:rFonts w:ascii="Times New Roman" w:hAnsi="Times New Roman" w:cs="Times New Roman"/>
        </w:rPr>
      </w:pPr>
      <w:r w:rsidRPr="006A6B09">
        <w:rPr>
          <w:rFonts w:ascii="Times New Roman" w:hAnsi="Times New Roman" w:cs="Times New Roman"/>
          <w:b/>
        </w:rPr>
        <w:t>Vicarious Performance</w:t>
      </w:r>
      <w:r>
        <w:rPr>
          <w:rFonts w:ascii="Times New Roman" w:hAnsi="Times New Roman" w:cs="Times New Roman"/>
        </w:rPr>
        <w:t xml:space="preserve"> – </w:t>
      </w:r>
      <w:r w:rsidRPr="006A6B09">
        <w:rPr>
          <w:rFonts w:ascii="Times New Roman" w:hAnsi="Times New Roman" w:cs="Times New Roman"/>
          <w:highlight w:val="yellow"/>
        </w:rPr>
        <w:t>a third party performs on behalf of the promisor who remains responsible for proper performance</w:t>
      </w:r>
    </w:p>
    <w:p w14:paraId="7951312F" w14:textId="389165C5" w:rsidR="002F5609" w:rsidRDefault="002F5609" w:rsidP="002F5609">
      <w:pPr>
        <w:pStyle w:val="NoteLevel4"/>
        <w:rPr>
          <w:rFonts w:ascii="Times New Roman" w:hAnsi="Times New Roman" w:cs="Times New Roman"/>
        </w:rPr>
      </w:pPr>
      <w:r>
        <w:rPr>
          <w:rFonts w:ascii="Times New Roman" w:hAnsi="Times New Roman" w:cs="Times New Roman"/>
        </w:rPr>
        <w:t>Ex: employee performing vicariously for employer</w:t>
      </w:r>
    </w:p>
    <w:p w14:paraId="54C1A50C" w14:textId="2AF18ADD" w:rsidR="00F96181" w:rsidRDefault="00F96181" w:rsidP="00F96181">
      <w:pPr>
        <w:pStyle w:val="NoteLevel5"/>
        <w:rPr>
          <w:rFonts w:ascii="Times New Roman" w:hAnsi="Times New Roman" w:cs="Times New Roman"/>
        </w:rPr>
      </w:pPr>
      <w:r>
        <w:rPr>
          <w:rFonts w:ascii="Times New Roman" w:hAnsi="Times New Roman" w:cs="Times New Roman"/>
        </w:rPr>
        <w:t>Employer will be liable for any breach</w:t>
      </w:r>
    </w:p>
    <w:p w14:paraId="2F1DF29F" w14:textId="4D94F560" w:rsidR="00F96181" w:rsidRDefault="00F96181" w:rsidP="00F96181">
      <w:pPr>
        <w:pStyle w:val="NoteLevel2"/>
        <w:rPr>
          <w:rFonts w:ascii="Times New Roman" w:hAnsi="Times New Roman" w:cs="Times New Roman"/>
        </w:rPr>
      </w:pPr>
      <w:r>
        <w:rPr>
          <w:rFonts w:ascii="Times New Roman" w:hAnsi="Times New Roman" w:cs="Times New Roman"/>
        </w:rPr>
        <w:t>When is Vicarious Performance allowed?</w:t>
      </w:r>
    </w:p>
    <w:p w14:paraId="0F69169B" w14:textId="00FFE297" w:rsidR="00F96181" w:rsidRDefault="00F96181" w:rsidP="00F96181">
      <w:pPr>
        <w:pStyle w:val="NoteLevel3"/>
        <w:rPr>
          <w:rFonts w:ascii="Times New Roman" w:hAnsi="Times New Roman" w:cs="Times New Roman"/>
        </w:rPr>
      </w:pPr>
      <w:r>
        <w:rPr>
          <w:rFonts w:ascii="Times New Roman" w:hAnsi="Times New Roman" w:cs="Times New Roman"/>
        </w:rPr>
        <w:t xml:space="preserve">When personal performance by him was not the reason why the </w:t>
      </w:r>
      <w:proofErr w:type="spellStart"/>
      <w:r>
        <w:rPr>
          <w:rFonts w:ascii="Times New Roman" w:hAnsi="Times New Roman" w:cs="Times New Roman"/>
        </w:rPr>
        <w:t>promisee</w:t>
      </w:r>
      <w:proofErr w:type="spellEnd"/>
      <w:r>
        <w:rPr>
          <w:rFonts w:ascii="Times New Roman" w:hAnsi="Times New Roman" w:cs="Times New Roman"/>
        </w:rPr>
        <w:t xml:space="preserve"> entered into the contract</w:t>
      </w:r>
    </w:p>
    <w:p w14:paraId="4E5DD6A2" w14:textId="787CCF0D" w:rsidR="00F96181" w:rsidRDefault="00F96181" w:rsidP="00F96181">
      <w:pPr>
        <w:pStyle w:val="NoteLevel3"/>
        <w:rPr>
          <w:rFonts w:ascii="Times New Roman" w:hAnsi="Times New Roman" w:cs="Times New Roman"/>
        </w:rPr>
      </w:pPr>
      <w:r>
        <w:rPr>
          <w:rFonts w:ascii="Times New Roman" w:hAnsi="Times New Roman" w:cs="Times New Roman"/>
        </w:rPr>
        <w:t>When the very nature of the contract must be performed by a number of people</w:t>
      </w:r>
    </w:p>
    <w:p w14:paraId="04DB9F59" w14:textId="4EFB6BD6" w:rsidR="00F96181" w:rsidRDefault="00F96181" w:rsidP="00F96181">
      <w:pPr>
        <w:pStyle w:val="NoteLevel4"/>
        <w:rPr>
          <w:rFonts w:ascii="Times New Roman" w:hAnsi="Times New Roman" w:cs="Times New Roman"/>
        </w:rPr>
      </w:pPr>
      <w:r>
        <w:rPr>
          <w:rFonts w:ascii="Times New Roman" w:hAnsi="Times New Roman" w:cs="Times New Roman"/>
        </w:rPr>
        <w:t>Ex: construction</w:t>
      </w:r>
    </w:p>
    <w:p w14:paraId="64D809C3" w14:textId="71D996A3" w:rsidR="00F96181" w:rsidRDefault="00F96181" w:rsidP="00F96181">
      <w:pPr>
        <w:pStyle w:val="NoteLevel3"/>
        <w:rPr>
          <w:rFonts w:ascii="Times New Roman" w:hAnsi="Times New Roman" w:cs="Times New Roman"/>
        </w:rPr>
      </w:pPr>
      <w:r>
        <w:rPr>
          <w:rFonts w:ascii="Times New Roman" w:hAnsi="Times New Roman" w:cs="Times New Roman"/>
        </w:rPr>
        <w:t xml:space="preserve">If a party arranges for its obligations to be vicariously performed and the </w:t>
      </w:r>
      <w:proofErr w:type="spellStart"/>
      <w:r>
        <w:rPr>
          <w:rFonts w:ascii="Times New Roman" w:hAnsi="Times New Roman" w:cs="Times New Roman"/>
        </w:rPr>
        <w:t>promisee</w:t>
      </w:r>
      <w:proofErr w:type="spellEnd"/>
      <w:r>
        <w:rPr>
          <w:rFonts w:ascii="Times New Roman" w:hAnsi="Times New Roman" w:cs="Times New Roman"/>
        </w:rPr>
        <w:t xml:space="preserve"> does not find out until after the work is done </w:t>
      </w:r>
    </w:p>
    <w:p w14:paraId="6DD75085" w14:textId="42AE1F89" w:rsidR="00F96181" w:rsidRDefault="00F96181" w:rsidP="00F96181">
      <w:pPr>
        <w:pStyle w:val="NoteLevel4"/>
        <w:rPr>
          <w:rFonts w:ascii="Times New Roman" w:hAnsi="Times New Roman" w:cs="Times New Roman"/>
        </w:rPr>
      </w:pPr>
      <w:proofErr w:type="spellStart"/>
      <w:r>
        <w:rPr>
          <w:rFonts w:ascii="Times New Roman" w:hAnsi="Times New Roman" w:cs="Times New Roman"/>
        </w:rPr>
        <w:t>Promisee</w:t>
      </w:r>
      <w:proofErr w:type="spellEnd"/>
      <w:r>
        <w:rPr>
          <w:rFonts w:ascii="Times New Roman" w:hAnsi="Times New Roman" w:cs="Times New Roman"/>
        </w:rPr>
        <w:t xml:space="preserve"> can sue for damagers to compensate for whatever loss he can show that resulted from vicarious, rather than personal performance </w:t>
      </w:r>
    </w:p>
    <w:p w14:paraId="4374D923" w14:textId="3F2A556F" w:rsidR="00F96181" w:rsidRDefault="00F96181" w:rsidP="00F96181">
      <w:pPr>
        <w:pStyle w:val="NoteLevel2"/>
        <w:rPr>
          <w:rFonts w:ascii="Times New Roman" w:hAnsi="Times New Roman" w:cs="Times New Roman"/>
        </w:rPr>
      </w:pPr>
      <w:r>
        <w:rPr>
          <w:rFonts w:ascii="Times New Roman" w:hAnsi="Times New Roman" w:cs="Times New Roman"/>
        </w:rPr>
        <w:t xml:space="preserve">Tort Liability </w:t>
      </w:r>
    </w:p>
    <w:p w14:paraId="74BAD92C" w14:textId="196015CF" w:rsidR="00F96181" w:rsidRDefault="00F96181" w:rsidP="00F96181">
      <w:pPr>
        <w:pStyle w:val="NoteLevel3"/>
        <w:rPr>
          <w:rFonts w:ascii="Times New Roman" w:hAnsi="Times New Roman" w:cs="Times New Roman"/>
        </w:rPr>
      </w:pPr>
      <w:r w:rsidRPr="006A6B09">
        <w:rPr>
          <w:rFonts w:ascii="Times New Roman" w:hAnsi="Times New Roman" w:cs="Times New Roman"/>
          <w:highlight w:val="yellow"/>
        </w:rPr>
        <w:t xml:space="preserve">If an employee commits a tort (negligently damaging a valuable instrument to the </w:t>
      </w:r>
      <w:proofErr w:type="spellStart"/>
      <w:r w:rsidRPr="006A6B09">
        <w:rPr>
          <w:rFonts w:ascii="Times New Roman" w:hAnsi="Times New Roman" w:cs="Times New Roman"/>
          <w:highlight w:val="yellow"/>
        </w:rPr>
        <w:t>promisee</w:t>
      </w:r>
      <w:proofErr w:type="spellEnd"/>
      <w:r w:rsidRPr="006A6B09">
        <w:rPr>
          <w:rFonts w:ascii="Times New Roman" w:hAnsi="Times New Roman" w:cs="Times New Roman"/>
          <w:highlight w:val="yellow"/>
        </w:rPr>
        <w:t xml:space="preserve">) vicariously, the </w:t>
      </w:r>
      <w:proofErr w:type="spellStart"/>
      <w:r w:rsidRPr="006A6B09">
        <w:rPr>
          <w:rFonts w:ascii="Times New Roman" w:hAnsi="Times New Roman" w:cs="Times New Roman"/>
          <w:highlight w:val="yellow"/>
        </w:rPr>
        <w:t>promisee</w:t>
      </w:r>
      <w:proofErr w:type="spellEnd"/>
      <w:r w:rsidRPr="006A6B09">
        <w:rPr>
          <w:rFonts w:ascii="Times New Roman" w:hAnsi="Times New Roman" w:cs="Times New Roman"/>
          <w:highlight w:val="yellow"/>
        </w:rPr>
        <w:t xml:space="preserve"> can sue both the emplo</w:t>
      </w:r>
      <w:r w:rsidR="006A6B09">
        <w:rPr>
          <w:rFonts w:ascii="Times New Roman" w:hAnsi="Times New Roman" w:cs="Times New Roman"/>
          <w:highlight w:val="yellow"/>
        </w:rPr>
        <w:t xml:space="preserve">yer </w:t>
      </w:r>
      <w:r w:rsidRPr="006A6B09">
        <w:rPr>
          <w:rFonts w:ascii="Times New Roman" w:hAnsi="Times New Roman" w:cs="Times New Roman"/>
          <w:highlight w:val="yellow"/>
        </w:rPr>
        <w:t>for vicarious liability and the employee personally</w:t>
      </w:r>
    </w:p>
    <w:p w14:paraId="7CF5EC3B" w14:textId="1F80C3AC" w:rsidR="00F96181" w:rsidRDefault="00F96181" w:rsidP="00F96181">
      <w:pPr>
        <w:pStyle w:val="NoteLevel4"/>
        <w:rPr>
          <w:rFonts w:ascii="Times New Roman" w:hAnsi="Times New Roman" w:cs="Times New Roman"/>
        </w:rPr>
      </w:pPr>
      <w:r>
        <w:rPr>
          <w:rFonts w:ascii="Times New Roman" w:hAnsi="Times New Roman" w:cs="Times New Roman"/>
        </w:rPr>
        <w:t>Employer has more money</w:t>
      </w:r>
    </w:p>
    <w:p w14:paraId="1E3CD9EB" w14:textId="3DE60E87" w:rsidR="00F96181" w:rsidRDefault="00F96181" w:rsidP="00F96181">
      <w:pPr>
        <w:pStyle w:val="NoteLevel4"/>
        <w:rPr>
          <w:rFonts w:ascii="Times New Roman" w:hAnsi="Times New Roman" w:cs="Times New Roman"/>
        </w:rPr>
      </w:pPr>
      <w:r w:rsidRPr="00A23A4E">
        <w:rPr>
          <w:rFonts w:ascii="Times New Roman" w:hAnsi="Times New Roman" w:cs="Times New Roman"/>
          <w:highlight w:val="yellow"/>
        </w:rPr>
        <w:t>Employers are not liable if tort was committed outside the course of employmen</w:t>
      </w:r>
      <w:r>
        <w:rPr>
          <w:rFonts w:ascii="Times New Roman" w:hAnsi="Times New Roman" w:cs="Times New Roman"/>
        </w:rPr>
        <w:t>t</w:t>
      </w:r>
    </w:p>
    <w:p w14:paraId="374C25C1" w14:textId="445583F0" w:rsidR="00F96181" w:rsidRDefault="00F96181" w:rsidP="00F96181">
      <w:pPr>
        <w:pStyle w:val="NoteLevel2"/>
        <w:rPr>
          <w:rFonts w:ascii="Times New Roman" w:hAnsi="Times New Roman" w:cs="Times New Roman"/>
        </w:rPr>
      </w:pPr>
      <w:r>
        <w:rPr>
          <w:rFonts w:ascii="Times New Roman" w:hAnsi="Times New Roman" w:cs="Times New Roman"/>
        </w:rPr>
        <w:t>Exemption Clauses</w:t>
      </w:r>
    </w:p>
    <w:p w14:paraId="3DC832E6" w14:textId="0265EBE6" w:rsidR="00F96181" w:rsidRDefault="00F96181" w:rsidP="00F96181">
      <w:pPr>
        <w:pStyle w:val="NoteLevel3"/>
        <w:rPr>
          <w:rFonts w:ascii="Times New Roman" w:hAnsi="Times New Roman" w:cs="Times New Roman"/>
        </w:rPr>
      </w:pPr>
      <w:r>
        <w:rPr>
          <w:rFonts w:ascii="Times New Roman" w:hAnsi="Times New Roman" w:cs="Times New Roman"/>
        </w:rPr>
        <w:t>Employers usually insert exemption clauses in their standard form contracts to exclude or limit liability for negligence</w:t>
      </w:r>
    </w:p>
    <w:p w14:paraId="228278ED" w14:textId="03BDA724" w:rsidR="00F96181" w:rsidRDefault="00DC235A" w:rsidP="00DC235A">
      <w:pPr>
        <w:pStyle w:val="NoteLevel1"/>
        <w:rPr>
          <w:rFonts w:ascii="Times New Roman" w:hAnsi="Times New Roman" w:cs="Times New Roman"/>
        </w:rPr>
      </w:pPr>
      <w:r>
        <w:rPr>
          <w:rFonts w:ascii="Times New Roman" w:hAnsi="Times New Roman" w:cs="Times New Roman"/>
        </w:rPr>
        <w:t>Assignment of Rights</w:t>
      </w:r>
    </w:p>
    <w:p w14:paraId="6A1D5E75" w14:textId="30019308" w:rsidR="00DC235A" w:rsidRDefault="00DC235A" w:rsidP="00DC235A">
      <w:pPr>
        <w:pStyle w:val="NoteLevel2"/>
        <w:rPr>
          <w:rFonts w:ascii="Times New Roman" w:hAnsi="Times New Roman" w:cs="Times New Roman"/>
        </w:rPr>
      </w:pPr>
      <w:r>
        <w:rPr>
          <w:rFonts w:ascii="Times New Roman" w:hAnsi="Times New Roman" w:cs="Times New Roman"/>
        </w:rPr>
        <w:t>The Nature of Assignment</w:t>
      </w:r>
    </w:p>
    <w:p w14:paraId="1DC1D47D" w14:textId="1FE34DD1" w:rsidR="00DC235A" w:rsidRPr="00A23A4E" w:rsidRDefault="00710B25" w:rsidP="00DC235A">
      <w:pPr>
        <w:pStyle w:val="NoteLevel3"/>
        <w:rPr>
          <w:rFonts w:ascii="Times New Roman" w:hAnsi="Times New Roman" w:cs="Times New Roman"/>
          <w:highlight w:val="yellow"/>
        </w:rPr>
      </w:pPr>
      <w:r w:rsidRPr="00A23A4E">
        <w:rPr>
          <w:rFonts w:ascii="Times New Roman" w:hAnsi="Times New Roman" w:cs="Times New Roman"/>
          <w:b/>
        </w:rPr>
        <w:t>Assignor</w:t>
      </w:r>
      <w:r>
        <w:rPr>
          <w:rFonts w:ascii="Times New Roman" w:hAnsi="Times New Roman" w:cs="Times New Roman"/>
        </w:rPr>
        <w:t xml:space="preserve"> – </w:t>
      </w:r>
      <w:r w:rsidRPr="00A23A4E">
        <w:rPr>
          <w:rFonts w:ascii="Times New Roman" w:hAnsi="Times New Roman" w:cs="Times New Roman"/>
          <w:highlight w:val="yellow"/>
        </w:rPr>
        <w:t xml:space="preserve">a party that assigns its rights under a contract to a third party </w:t>
      </w:r>
    </w:p>
    <w:p w14:paraId="6E2D067E" w14:textId="12AA522A" w:rsidR="00710B25" w:rsidRDefault="00710B25" w:rsidP="00DC235A">
      <w:pPr>
        <w:pStyle w:val="NoteLevel3"/>
        <w:rPr>
          <w:rFonts w:ascii="Times New Roman" w:hAnsi="Times New Roman" w:cs="Times New Roman"/>
        </w:rPr>
      </w:pPr>
      <w:r w:rsidRPr="00A23A4E">
        <w:rPr>
          <w:rFonts w:ascii="Times New Roman" w:hAnsi="Times New Roman" w:cs="Times New Roman"/>
          <w:b/>
        </w:rPr>
        <w:t>Assignee</w:t>
      </w:r>
      <w:r>
        <w:rPr>
          <w:rFonts w:ascii="Times New Roman" w:hAnsi="Times New Roman" w:cs="Times New Roman"/>
        </w:rPr>
        <w:t xml:space="preserve"> – </w:t>
      </w:r>
      <w:r w:rsidRPr="00A23A4E">
        <w:rPr>
          <w:rFonts w:ascii="Times New Roman" w:hAnsi="Times New Roman" w:cs="Times New Roman"/>
          <w:highlight w:val="yellow"/>
        </w:rPr>
        <w:t>a third party to whom rights under a contract have been assigned</w:t>
      </w:r>
      <w:r>
        <w:rPr>
          <w:rFonts w:ascii="Times New Roman" w:hAnsi="Times New Roman" w:cs="Times New Roman"/>
        </w:rPr>
        <w:t xml:space="preserve"> </w:t>
      </w:r>
    </w:p>
    <w:p w14:paraId="2B1EC058" w14:textId="31F72342" w:rsidR="00710B25" w:rsidRDefault="00710B25" w:rsidP="00DC235A">
      <w:pPr>
        <w:pStyle w:val="NoteLevel3"/>
        <w:rPr>
          <w:rFonts w:ascii="Times New Roman" w:hAnsi="Times New Roman" w:cs="Times New Roman"/>
        </w:rPr>
      </w:pPr>
      <w:r w:rsidRPr="00A23A4E">
        <w:rPr>
          <w:rFonts w:ascii="Times New Roman" w:hAnsi="Times New Roman" w:cs="Times New Roman"/>
          <w:b/>
        </w:rPr>
        <w:t xml:space="preserve">Assignment </w:t>
      </w:r>
      <w:r w:rsidRPr="00A23A4E">
        <w:rPr>
          <w:rFonts w:ascii="Times New Roman" w:hAnsi="Times New Roman" w:cs="Times New Roman"/>
          <w:highlight w:val="yellow"/>
        </w:rPr>
        <w:t>– a transfer by a party of its rights under a contract to a third party</w:t>
      </w:r>
      <w:r>
        <w:rPr>
          <w:rFonts w:ascii="Times New Roman" w:hAnsi="Times New Roman" w:cs="Times New Roman"/>
        </w:rPr>
        <w:t xml:space="preserve"> </w:t>
      </w:r>
    </w:p>
    <w:p w14:paraId="5C40833A" w14:textId="279CAE00" w:rsidR="00710B25" w:rsidRPr="00710B25" w:rsidRDefault="00710B25" w:rsidP="00710B25">
      <w:pPr>
        <w:pStyle w:val="NoteLevel3"/>
        <w:rPr>
          <w:rFonts w:ascii="Times New Roman" w:hAnsi="Times New Roman" w:cs="Times New Roman"/>
        </w:rPr>
      </w:pPr>
      <w:r>
        <w:rPr>
          <w:rFonts w:ascii="Times New Roman" w:hAnsi="Times New Roman" w:cs="Times New Roman"/>
        </w:rPr>
        <w:t>Contractual rights are often valuable</w:t>
      </w:r>
      <w:r w:rsidRPr="00710B25">
        <w:rPr>
          <w:rFonts w:ascii="Times New Roman" w:hAnsi="Times New Roman" w:cs="Times New Roman"/>
        </w:rPr>
        <w:t xml:space="preserve"> and may be considered a type of personal property along with the ownership of goods</w:t>
      </w:r>
    </w:p>
    <w:p w14:paraId="711076FC" w14:textId="2674B04A" w:rsidR="00710B25" w:rsidRDefault="00710B25" w:rsidP="00710B25">
      <w:pPr>
        <w:pStyle w:val="NoteLevel4"/>
        <w:rPr>
          <w:rFonts w:ascii="Times New Roman" w:hAnsi="Times New Roman" w:cs="Times New Roman"/>
        </w:rPr>
      </w:pPr>
      <w:r>
        <w:rPr>
          <w:rFonts w:ascii="Times New Roman" w:hAnsi="Times New Roman" w:cs="Times New Roman"/>
        </w:rPr>
        <w:t>Choses in possession – rights to tangible property that may be processed physically</w:t>
      </w:r>
    </w:p>
    <w:p w14:paraId="4D573AB9" w14:textId="1DB512D9" w:rsidR="00710B25" w:rsidRDefault="00710B25" w:rsidP="00710B25">
      <w:pPr>
        <w:pStyle w:val="NoteLevel4"/>
        <w:rPr>
          <w:rFonts w:ascii="Times New Roman" w:hAnsi="Times New Roman" w:cs="Times New Roman"/>
        </w:rPr>
      </w:pPr>
      <w:r>
        <w:rPr>
          <w:rFonts w:ascii="Times New Roman" w:hAnsi="Times New Roman" w:cs="Times New Roman"/>
        </w:rPr>
        <w:t>Choses in action – rights to intangible property such as patents, stocks, and contracts that may be enforced in the courts</w:t>
      </w:r>
    </w:p>
    <w:p w14:paraId="40CBEDD2" w14:textId="2BAFDB86" w:rsidR="00710B25" w:rsidRDefault="00710B25" w:rsidP="00710B25">
      <w:pPr>
        <w:pStyle w:val="NoteLevel2"/>
        <w:rPr>
          <w:rFonts w:ascii="Times New Roman" w:hAnsi="Times New Roman" w:cs="Times New Roman"/>
        </w:rPr>
      </w:pPr>
      <w:r>
        <w:rPr>
          <w:rFonts w:ascii="Times New Roman" w:hAnsi="Times New Roman" w:cs="Times New Roman"/>
        </w:rPr>
        <w:t>The importance of Assignments</w:t>
      </w:r>
    </w:p>
    <w:p w14:paraId="6E6ECCB3" w14:textId="36F7063C" w:rsidR="00710B25" w:rsidRDefault="00710B25" w:rsidP="00710B25">
      <w:pPr>
        <w:pStyle w:val="NoteLevel3"/>
        <w:rPr>
          <w:rFonts w:ascii="Times New Roman" w:hAnsi="Times New Roman" w:cs="Times New Roman"/>
        </w:rPr>
      </w:pPr>
      <w:r>
        <w:rPr>
          <w:rFonts w:ascii="Times New Roman" w:hAnsi="Times New Roman" w:cs="Times New Roman"/>
        </w:rPr>
        <w:t xml:space="preserve">Links personal saving to business investments </w:t>
      </w:r>
    </w:p>
    <w:p w14:paraId="51DA18D2" w14:textId="3A28FA6C" w:rsidR="00710B25" w:rsidRDefault="00710B25" w:rsidP="00710B25">
      <w:pPr>
        <w:pStyle w:val="NoteLevel3"/>
        <w:rPr>
          <w:rFonts w:ascii="Times New Roman" w:hAnsi="Times New Roman" w:cs="Times New Roman"/>
        </w:rPr>
      </w:pPr>
      <w:r>
        <w:rPr>
          <w:rFonts w:ascii="Times New Roman" w:hAnsi="Times New Roman" w:cs="Times New Roman"/>
        </w:rPr>
        <w:t>Using stocks and mortgages instead of gold and jewels</w:t>
      </w:r>
    </w:p>
    <w:p w14:paraId="790B1B73" w14:textId="32AAD0DB" w:rsidR="00710B25" w:rsidRDefault="00710B25" w:rsidP="00710B25">
      <w:pPr>
        <w:pStyle w:val="NoteLevel2"/>
        <w:rPr>
          <w:rFonts w:ascii="Times New Roman" w:hAnsi="Times New Roman" w:cs="Times New Roman"/>
        </w:rPr>
      </w:pPr>
      <w:r>
        <w:rPr>
          <w:rFonts w:ascii="Times New Roman" w:hAnsi="Times New Roman" w:cs="Times New Roman"/>
        </w:rPr>
        <w:t>The Role of Equity</w:t>
      </w:r>
    </w:p>
    <w:p w14:paraId="511BCD96" w14:textId="23D2C14D" w:rsidR="00710B25" w:rsidRDefault="00710B25" w:rsidP="00710B25">
      <w:pPr>
        <w:pStyle w:val="NoteLevel3"/>
        <w:rPr>
          <w:rFonts w:ascii="Times New Roman" w:hAnsi="Times New Roman" w:cs="Times New Roman"/>
        </w:rPr>
      </w:pPr>
      <w:r>
        <w:rPr>
          <w:rFonts w:ascii="Times New Roman" w:hAnsi="Times New Roman" w:cs="Times New Roman"/>
        </w:rPr>
        <w:t>A clear intention to assign a benefit be shown either orally or written by the assignor, and it would then permit the assignee to recover the benefit from the promisor</w:t>
      </w:r>
    </w:p>
    <w:p w14:paraId="3B0AAE70" w14:textId="2A309987" w:rsidR="00710B25" w:rsidRDefault="00710B25" w:rsidP="00710B25">
      <w:pPr>
        <w:pStyle w:val="NoteLevel1"/>
        <w:rPr>
          <w:rFonts w:ascii="Times New Roman" w:hAnsi="Times New Roman" w:cs="Times New Roman"/>
        </w:rPr>
      </w:pPr>
      <w:r>
        <w:rPr>
          <w:rFonts w:ascii="Times New Roman" w:hAnsi="Times New Roman" w:cs="Times New Roman"/>
        </w:rPr>
        <w:t xml:space="preserve">Notice to the Promisor </w:t>
      </w:r>
    </w:p>
    <w:p w14:paraId="0F50CF62" w14:textId="025A2D8D" w:rsidR="00710B25" w:rsidRDefault="00710B25" w:rsidP="00710B25">
      <w:pPr>
        <w:pStyle w:val="NoteLevel2"/>
        <w:rPr>
          <w:rFonts w:ascii="Times New Roman" w:hAnsi="Times New Roman" w:cs="Times New Roman"/>
        </w:rPr>
      </w:pPr>
      <w:r>
        <w:rPr>
          <w:rFonts w:ascii="Times New Roman" w:hAnsi="Times New Roman" w:cs="Times New Roman"/>
        </w:rPr>
        <w:t>The effect of Notice on the Promisor</w:t>
      </w:r>
    </w:p>
    <w:p w14:paraId="257E88FE" w14:textId="7E7CD0CB" w:rsidR="00710B25" w:rsidRDefault="00917BC6" w:rsidP="00710B25">
      <w:pPr>
        <w:pStyle w:val="NoteLevel3"/>
        <w:rPr>
          <w:rFonts w:ascii="Times New Roman" w:hAnsi="Times New Roman" w:cs="Times New Roman"/>
        </w:rPr>
      </w:pPr>
      <w:r>
        <w:rPr>
          <w:rFonts w:ascii="Times New Roman" w:hAnsi="Times New Roman" w:cs="Times New Roman"/>
        </w:rPr>
        <w:t>All assignments require that notice be given to the promisor to be effective</w:t>
      </w:r>
    </w:p>
    <w:p w14:paraId="51A9E9D7" w14:textId="7DB7F1B2" w:rsidR="00917BC6" w:rsidRDefault="00917BC6" w:rsidP="00917BC6">
      <w:pPr>
        <w:pStyle w:val="NoteLevel4"/>
        <w:rPr>
          <w:rFonts w:ascii="Times New Roman" w:hAnsi="Times New Roman" w:cs="Times New Roman"/>
        </w:rPr>
      </w:pPr>
      <w:r>
        <w:rPr>
          <w:rFonts w:ascii="Times New Roman" w:hAnsi="Times New Roman" w:cs="Times New Roman"/>
        </w:rPr>
        <w:t>Does not mean that consent is required</w:t>
      </w:r>
    </w:p>
    <w:p w14:paraId="69A1C2B8" w14:textId="1DFBC478" w:rsidR="00917BC6" w:rsidRDefault="00917BC6" w:rsidP="00917BC6">
      <w:pPr>
        <w:pStyle w:val="NoteLevel4"/>
        <w:rPr>
          <w:rFonts w:ascii="Times New Roman" w:hAnsi="Times New Roman" w:cs="Times New Roman"/>
        </w:rPr>
      </w:pPr>
      <w:r>
        <w:rPr>
          <w:rFonts w:ascii="Times New Roman" w:hAnsi="Times New Roman" w:cs="Times New Roman"/>
        </w:rPr>
        <w:t>If promisor pays original creditor instead of assignee, he can be sued by assignee and ordered to pay the amount again</w:t>
      </w:r>
    </w:p>
    <w:p w14:paraId="134A21B4" w14:textId="2B1CA95E" w:rsidR="00917BC6" w:rsidRDefault="00917BC6" w:rsidP="00917BC6">
      <w:pPr>
        <w:pStyle w:val="NoteLevel2"/>
        <w:rPr>
          <w:rFonts w:ascii="Times New Roman" w:hAnsi="Times New Roman" w:cs="Times New Roman"/>
        </w:rPr>
      </w:pPr>
      <w:r>
        <w:rPr>
          <w:rFonts w:ascii="Times New Roman" w:hAnsi="Times New Roman" w:cs="Times New Roman"/>
        </w:rPr>
        <w:t>The effect of notice from Contending Assignees</w:t>
      </w:r>
    </w:p>
    <w:p w14:paraId="5EACED68" w14:textId="0CBD6A52" w:rsidR="00917BC6" w:rsidRDefault="00917BC6" w:rsidP="00917BC6">
      <w:pPr>
        <w:pStyle w:val="NoteLevel3"/>
        <w:rPr>
          <w:rFonts w:ascii="Times New Roman" w:hAnsi="Times New Roman" w:cs="Times New Roman"/>
        </w:rPr>
      </w:pPr>
      <w:r>
        <w:rPr>
          <w:rFonts w:ascii="Times New Roman" w:hAnsi="Times New Roman" w:cs="Times New Roman"/>
        </w:rPr>
        <w:t>More than one person may claim to be the assignee of the same right</w:t>
      </w:r>
    </w:p>
    <w:p w14:paraId="698775C1" w14:textId="6EFE5ED8" w:rsidR="00917BC6" w:rsidRPr="00A23A4E" w:rsidRDefault="00917BC6" w:rsidP="00917BC6">
      <w:pPr>
        <w:pStyle w:val="NoteLevel4"/>
        <w:rPr>
          <w:rFonts w:ascii="Times New Roman" w:hAnsi="Times New Roman" w:cs="Times New Roman"/>
          <w:highlight w:val="yellow"/>
        </w:rPr>
      </w:pPr>
      <w:r w:rsidRPr="00A23A4E">
        <w:rPr>
          <w:rFonts w:ascii="Times New Roman" w:hAnsi="Times New Roman" w:cs="Times New Roman"/>
          <w:highlight w:val="yellow"/>
        </w:rPr>
        <w:t>The assignee who gives notice to the debtor first is entitled to the payment</w:t>
      </w:r>
    </w:p>
    <w:p w14:paraId="1F747E12" w14:textId="32C1D6E2" w:rsidR="00917BC6" w:rsidRDefault="00917BC6" w:rsidP="00917BC6">
      <w:pPr>
        <w:pStyle w:val="NoteLevel1"/>
        <w:rPr>
          <w:rFonts w:ascii="Times New Roman" w:hAnsi="Times New Roman" w:cs="Times New Roman"/>
        </w:rPr>
      </w:pPr>
      <w:r>
        <w:rPr>
          <w:rFonts w:ascii="Times New Roman" w:hAnsi="Times New Roman" w:cs="Times New Roman"/>
        </w:rPr>
        <w:t>The Assignees Title</w:t>
      </w:r>
    </w:p>
    <w:p w14:paraId="14E1BAA4" w14:textId="018B5C44" w:rsidR="00917BC6" w:rsidRDefault="00917BC6" w:rsidP="00917BC6">
      <w:pPr>
        <w:pStyle w:val="NoteLevel2"/>
        <w:rPr>
          <w:rFonts w:ascii="Times New Roman" w:hAnsi="Times New Roman" w:cs="Times New Roman"/>
        </w:rPr>
      </w:pPr>
      <w:r w:rsidRPr="00646136">
        <w:rPr>
          <w:rFonts w:ascii="Times New Roman" w:hAnsi="Times New Roman" w:cs="Times New Roman"/>
          <w:highlight w:val="yellow"/>
        </w:rPr>
        <w:t>As Assignee “takes subject to the equities”</w:t>
      </w:r>
    </w:p>
    <w:p w14:paraId="5A5F3F52" w14:textId="0DD4BF47" w:rsidR="00917BC6" w:rsidRPr="00646136" w:rsidRDefault="00917BC6" w:rsidP="00917BC6">
      <w:pPr>
        <w:pStyle w:val="NoteLevel3"/>
        <w:rPr>
          <w:rFonts w:ascii="Times New Roman" w:hAnsi="Times New Roman" w:cs="Times New Roman"/>
          <w:highlight w:val="yellow"/>
        </w:rPr>
      </w:pPr>
      <w:r w:rsidRPr="00646136">
        <w:rPr>
          <w:rFonts w:ascii="Times New Roman" w:hAnsi="Times New Roman" w:cs="Times New Roman"/>
          <w:highlight w:val="yellow"/>
        </w:rPr>
        <w:t>An assignee can never acquire a better right to sue the promisor than the assignor had himself</w:t>
      </w:r>
    </w:p>
    <w:p w14:paraId="7F8DD442" w14:textId="21DBE16F" w:rsidR="00917BC6" w:rsidRDefault="00BA5745" w:rsidP="00917BC6">
      <w:pPr>
        <w:pStyle w:val="NoteLevel3"/>
        <w:rPr>
          <w:rFonts w:ascii="Times New Roman" w:hAnsi="Times New Roman" w:cs="Times New Roman"/>
        </w:rPr>
      </w:pPr>
      <w:r>
        <w:rPr>
          <w:rFonts w:ascii="Times New Roman" w:hAnsi="Times New Roman" w:cs="Times New Roman"/>
        </w:rPr>
        <w:t xml:space="preserve">If the assignee took the contract that was fraudulently misrepresented by the assignor, the assignee will have no better chance to enforce her claim than if he was the perpetrator of fraud himself. </w:t>
      </w:r>
    </w:p>
    <w:p w14:paraId="32487C78" w14:textId="1DB88007" w:rsidR="00BA5745" w:rsidRDefault="00BA5745" w:rsidP="00BA5745">
      <w:pPr>
        <w:pStyle w:val="NoteLevel2"/>
        <w:rPr>
          <w:rFonts w:ascii="Times New Roman" w:hAnsi="Times New Roman" w:cs="Times New Roman"/>
        </w:rPr>
      </w:pPr>
      <w:r>
        <w:rPr>
          <w:rFonts w:ascii="Times New Roman" w:hAnsi="Times New Roman" w:cs="Times New Roman"/>
        </w:rPr>
        <w:t>The Right to Set Off</w:t>
      </w:r>
    </w:p>
    <w:p w14:paraId="0B643100" w14:textId="68F25978" w:rsidR="00BA5745" w:rsidRDefault="00BA5745" w:rsidP="00BA5745">
      <w:pPr>
        <w:pStyle w:val="NoteLevel3"/>
        <w:rPr>
          <w:rFonts w:ascii="Times New Roman" w:hAnsi="Times New Roman" w:cs="Times New Roman"/>
        </w:rPr>
      </w:pPr>
      <w:r>
        <w:rPr>
          <w:rFonts w:ascii="Times New Roman" w:hAnsi="Times New Roman" w:cs="Times New Roman"/>
        </w:rPr>
        <w:t>Set off – the right of a promisor to deduct and existing debt ow</w:t>
      </w:r>
      <w:r w:rsidRPr="00BA5745">
        <w:rPr>
          <w:rFonts w:ascii="Times New Roman" w:hAnsi="Times New Roman" w:cs="Times New Roman"/>
        </w:rPr>
        <w:t xml:space="preserve">ed to it by the </w:t>
      </w:r>
      <w:proofErr w:type="spellStart"/>
      <w:r w:rsidRPr="00BA5745">
        <w:rPr>
          <w:rFonts w:ascii="Times New Roman" w:hAnsi="Times New Roman" w:cs="Times New Roman"/>
        </w:rPr>
        <w:t>promisee</w:t>
      </w:r>
      <w:proofErr w:type="spellEnd"/>
      <w:r w:rsidRPr="00BA5745">
        <w:rPr>
          <w:rFonts w:ascii="Times New Roman" w:hAnsi="Times New Roman" w:cs="Times New Roman"/>
        </w:rPr>
        <w:t xml:space="preserve"> </w:t>
      </w:r>
    </w:p>
    <w:p w14:paraId="345F30E1" w14:textId="50A1A043" w:rsidR="00BA5745" w:rsidRDefault="00BA5745" w:rsidP="00BA5745">
      <w:pPr>
        <w:pStyle w:val="NoteLevel4"/>
        <w:rPr>
          <w:rFonts w:ascii="Times New Roman" w:hAnsi="Times New Roman" w:cs="Times New Roman"/>
        </w:rPr>
      </w:pPr>
      <w:r>
        <w:rPr>
          <w:rFonts w:ascii="Times New Roman" w:hAnsi="Times New Roman" w:cs="Times New Roman"/>
        </w:rPr>
        <w:t>Until the assignee gives notice to the promisor, acts of either the assignor or the promisor or their agents may prejudice the assignees rights</w:t>
      </w:r>
    </w:p>
    <w:p w14:paraId="0A894ED3" w14:textId="2FF96688" w:rsidR="00BA5745" w:rsidRDefault="00BA5745" w:rsidP="00BA5745">
      <w:pPr>
        <w:pStyle w:val="NoteLevel4"/>
        <w:rPr>
          <w:rFonts w:ascii="Times New Roman" w:hAnsi="Times New Roman" w:cs="Times New Roman"/>
        </w:rPr>
      </w:pPr>
      <w:r>
        <w:rPr>
          <w:rFonts w:ascii="Times New Roman" w:hAnsi="Times New Roman" w:cs="Times New Roman"/>
        </w:rPr>
        <w:t>Original amount assigned can be deducted due to acts that occur between assignor and promisor before assignee notifies promisor</w:t>
      </w:r>
    </w:p>
    <w:p w14:paraId="739B82E4" w14:textId="2526B8CC" w:rsidR="00BA5745" w:rsidRDefault="00190FE8" w:rsidP="00190FE8">
      <w:pPr>
        <w:pStyle w:val="NoteLevel1"/>
        <w:rPr>
          <w:rFonts w:ascii="Times New Roman" w:hAnsi="Times New Roman" w:cs="Times New Roman"/>
        </w:rPr>
      </w:pPr>
      <w:r>
        <w:rPr>
          <w:rFonts w:ascii="Times New Roman" w:hAnsi="Times New Roman" w:cs="Times New Roman"/>
        </w:rPr>
        <w:t>Reading B</w:t>
      </w:r>
    </w:p>
    <w:p w14:paraId="6FDDA598" w14:textId="7357271F" w:rsidR="00190FE8" w:rsidRDefault="00190FE8" w:rsidP="00190FE8">
      <w:pPr>
        <w:pStyle w:val="NoteLevel1"/>
        <w:rPr>
          <w:rFonts w:ascii="Times New Roman" w:hAnsi="Times New Roman" w:cs="Times New Roman"/>
        </w:rPr>
      </w:pPr>
      <w:r>
        <w:rPr>
          <w:rFonts w:ascii="Times New Roman" w:hAnsi="Times New Roman" w:cs="Times New Roman"/>
        </w:rPr>
        <w:t>Negotiable Instruments</w:t>
      </w:r>
    </w:p>
    <w:p w14:paraId="598C3842" w14:textId="0DC887CB" w:rsidR="00190FE8" w:rsidRDefault="00190FE8" w:rsidP="00190FE8">
      <w:pPr>
        <w:pStyle w:val="NoteLevel2"/>
        <w:rPr>
          <w:rFonts w:ascii="Times New Roman" w:hAnsi="Times New Roman" w:cs="Times New Roman"/>
        </w:rPr>
      </w:pPr>
      <w:r>
        <w:rPr>
          <w:rFonts w:ascii="Times New Roman" w:hAnsi="Times New Roman" w:cs="Times New Roman"/>
        </w:rPr>
        <w:t>Their Nature and Uses</w:t>
      </w:r>
    </w:p>
    <w:p w14:paraId="7184C6B8" w14:textId="2C66EF30" w:rsidR="00190FE8" w:rsidRDefault="004A5E21" w:rsidP="004A5E21">
      <w:pPr>
        <w:pStyle w:val="NoteLevel3"/>
        <w:rPr>
          <w:rFonts w:ascii="Times New Roman" w:hAnsi="Times New Roman" w:cs="Times New Roman"/>
        </w:rPr>
      </w:pPr>
      <w:r w:rsidRPr="00646136">
        <w:rPr>
          <w:rFonts w:ascii="Times New Roman" w:hAnsi="Times New Roman" w:cs="Times New Roman"/>
          <w:b/>
          <w:highlight w:val="yellow"/>
        </w:rPr>
        <w:t>Negotiable Instrument</w:t>
      </w:r>
      <w:r w:rsidRPr="00646136">
        <w:rPr>
          <w:rFonts w:ascii="Times New Roman" w:hAnsi="Times New Roman" w:cs="Times New Roman"/>
          <w:highlight w:val="yellow"/>
        </w:rPr>
        <w:t xml:space="preserve"> – a written contract containing a promise, express or implied, to pay a specific sum of money to the order of a designated person or to “bearer”</w:t>
      </w:r>
    </w:p>
    <w:p w14:paraId="4080490A" w14:textId="5D6D42E5" w:rsidR="00A016D6" w:rsidRDefault="00A016D6" w:rsidP="00A016D6">
      <w:pPr>
        <w:pStyle w:val="NoteLevel4"/>
        <w:rPr>
          <w:rFonts w:ascii="Times New Roman" w:hAnsi="Times New Roman" w:cs="Times New Roman"/>
        </w:rPr>
      </w:pPr>
      <w:r>
        <w:rPr>
          <w:rFonts w:ascii="Times New Roman" w:hAnsi="Times New Roman" w:cs="Times New Roman"/>
        </w:rPr>
        <w:t>Draft, promissory note, or cheque</w:t>
      </w:r>
    </w:p>
    <w:p w14:paraId="03F2D118" w14:textId="272FB0DD" w:rsidR="004A5E21" w:rsidRDefault="004A5E21" w:rsidP="004A5E21">
      <w:pPr>
        <w:pStyle w:val="NoteLevel2"/>
        <w:rPr>
          <w:rFonts w:ascii="Times New Roman" w:hAnsi="Times New Roman" w:cs="Times New Roman"/>
        </w:rPr>
      </w:pPr>
      <w:r>
        <w:rPr>
          <w:rFonts w:ascii="Times New Roman" w:hAnsi="Times New Roman" w:cs="Times New Roman"/>
        </w:rPr>
        <w:t>Negotiability Compared with Assignability</w:t>
      </w:r>
    </w:p>
    <w:p w14:paraId="154C323B" w14:textId="7871CADC" w:rsidR="004A5E21" w:rsidRDefault="00A016D6" w:rsidP="004A5E21">
      <w:pPr>
        <w:pStyle w:val="NoteLevel3"/>
        <w:rPr>
          <w:rFonts w:ascii="Times New Roman" w:hAnsi="Times New Roman" w:cs="Times New Roman"/>
        </w:rPr>
      </w:pPr>
      <w:r>
        <w:rPr>
          <w:rFonts w:ascii="Times New Roman" w:hAnsi="Times New Roman" w:cs="Times New Roman"/>
        </w:rPr>
        <w:t>Negotiation – process of assigning a negotiable instrument</w:t>
      </w:r>
    </w:p>
    <w:p w14:paraId="43AC2555" w14:textId="1D1755BF" w:rsidR="00A016D6" w:rsidRDefault="00A016D6" w:rsidP="00A016D6">
      <w:pPr>
        <w:pStyle w:val="NoteLevel4"/>
        <w:rPr>
          <w:rFonts w:ascii="Times New Roman" w:hAnsi="Times New Roman" w:cs="Times New Roman"/>
        </w:rPr>
      </w:pPr>
      <w:r>
        <w:rPr>
          <w:rFonts w:ascii="Times New Roman" w:hAnsi="Times New Roman" w:cs="Times New Roman"/>
        </w:rPr>
        <w:t>Negotiated in two ways</w:t>
      </w:r>
    </w:p>
    <w:p w14:paraId="7B91A296" w14:textId="09337677" w:rsidR="00A016D6" w:rsidRDefault="00A016D6" w:rsidP="00A016D6">
      <w:pPr>
        <w:pStyle w:val="NoteLevel5"/>
        <w:rPr>
          <w:rFonts w:ascii="Times New Roman" w:hAnsi="Times New Roman" w:cs="Times New Roman"/>
        </w:rPr>
      </w:pPr>
      <w:r w:rsidRPr="00646136">
        <w:rPr>
          <w:rFonts w:ascii="Times New Roman" w:hAnsi="Times New Roman" w:cs="Times New Roman"/>
          <w:highlight w:val="yellow"/>
        </w:rPr>
        <w:t>If the instrument is payable to bearer, he need only deliver it to a third party</w:t>
      </w:r>
    </w:p>
    <w:p w14:paraId="60ED4315" w14:textId="1584BB27" w:rsidR="00A016D6" w:rsidRDefault="00A016D6" w:rsidP="00A016D6">
      <w:pPr>
        <w:pStyle w:val="NoteLevel5"/>
        <w:rPr>
          <w:rFonts w:ascii="Times New Roman" w:hAnsi="Times New Roman" w:cs="Times New Roman"/>
        </w:rPr>
      </w:pPr>
      <w:r w:rsidRPr="00646136">
        <w:rPr>
          <w:rFonts w:ascii="Times New Roman" w:hAnsi="Times New Roman" w:cs="Times New Roman"/>
          <w:highlight w:val="yellow"/>
        </w:rPr>
        <w:t>If instrument is payable in his name, he must endorse his name upon in and deliver it</w:t>
      </w:r>
    </w:p>
    <w:p w14:paraId="244F693B" w14:textId="4091BF8C" w:rsidR="00A016D6" w:rsidRDefault="00A016D6" w:rsidP="00A016D6">
      <w:pPr>
        <w:pStyle w:val="NoteLevel6"/>
        <w:rPr>
          <w:rFonts w:ascii="Times New Roman" w:hAnsi="Times New Roman" w:cs="Times New Roman"/>
        </w:rPr>
      </w:pPr>
      <w:r>
        <w:rPr>
          <w:rFonts w:ascii="Times New Roman" w:hAnsi="Times New Roman" w:cs="Times New Roman"/>
        </w:rPr>
        <w:t>Endorse – sign one’s name on negotiable instrument</w:t>
      </w:r>
    </w:p>
    <w:p w14:paraId="2320E8DA" w14:textId="5563E3A0" w:rsidR="00A016D6" w:rsidRDefault="00A016D6" w:rsidP="00A016D6">
      <w:pPr>
        <w:pStyle w:val="NoteLevel4"/>
        <w:rPr>
          <w:rFonts w:ascii="Times New Roman" w:hAnsi="Times New Roman" w:cs="Times New Roman"/>
        </w:rPr>
      </w:pPr>
      <w:r>
        <w:rPr>
          <w:rFonts w:ascii="Times New Roman" w:hAnsi="Times New Roman" w:cs="Times New Roman"/>
        </w:rPr>
        <w:t>Special type of assignment in which the new holder of the instrument acquires from the transferor the rights that the instrument has to convey</w:t>
      </w:r>
    </w:p>
    <w:p w14:paraId="7420572D" w14:textId="52A6300F" w:rsidR="00A016D6" w:rsidRDefault="00A016D6" w:rsidP="00A016D6">
      <w:pPr>
        <w:pStyle w:val="NoteLevel3"/>
        <w:rPr>
          <w:rFonts w:ascii="Times New Roman" w:hAnsi="Times New Roman" w:cs="Times New Roman"/>
        </w:rPr>
      </w:pPr>
      <w:r>
        <w:rPr>
          <w:rFonts w:ascii="Times New Roman" w:hAnsi="Times New Roman" w:cs="Times New Roman"/>
        </w:rPr>
        <w:t>Notice to the Promisor</w:t>
      </w:r>
    </w:p>
    <w:p w14:paraId="17BD4253" w14:textId="17AA51CD" w:rsidR="00A016D6" w:rsidRDefault="00A016D6" w:rsidP="00A016D6">
      <w:pPr>
        <w:pStyle w:val="NoteLevel4"/>
        <w:rPr>
          <w:rFonts w:ascii="Times New Roman" w:hAnsi="Times New Roman" w:cs="Times New Roman"/>
        </w:rPr>
      </w:pPr>
      <w:r>
        <w:rPr>
          <w:rFonts w:ascii="Times New Roman" w:hAnsi="Times New Roman" w:cs="Times New Roman"/>
        </w:rPr>
        <w:t>The promisor is liable to pay only one person, the holder of the instrument</w:t>
      </w:r>
    </w:p>
    <w:p w14:paraId="6220996A" w14:textId="5DF09BBA" w:rsidR="00A016D6" w:rsidRDefault="00A016D6" w:rsidP="00A016D6">
      <w:pPr>
        <w:pStyle w:val="NoteLevel5"/>
        <w:rPr>
          <w:rFonts w:ascii="Times New Roman" w:hAnsi="Times New Roman" w:cs="Times New Roman"/>
        </w:rPr>
      </w:pPr>
      <w:r>
        <w:rPr>
          <w:rFonts w:ascii="Times New Roman" w:hAnsi="Times New Roman" w:cs="Times New Roman"/>
        </w:rPr>
        <w:t>Pays debt once in return for the instrument</w:t>
      </w:r>
    </w:p>
    <w:p w14:paraId="50837371" w14:textId="77EDC792" w:rsidR="00A016D6" w:rsidRDefault="00A016D6" w:rsidP="00A016D6">
      <w:pPr>
        <w:pStyle w:val="NoteLevel3"/>
        <w:rPr>
          <w:rFonts w:ascii="Times New Roman" w:hAnsi="Times New Roman" w:cs="Times New Roman"/>
        </w:rPr>
      </w:pPr>
      <w:r>
        <w:rPr>
          <w:rFonts w:ascii="Times New Roman" w:hAnsi="Times New Roman" w:cs="Times New Roman"/>
        </w:rPr>
        <w:t>Defence</w:t>
      </w:r>
      <w:r w:rsidR="001738CE">
        <w:rPr>
          <w:rFonts w:ascii="Times New Roman" w:hAnsi="Times New Roman" w:cs="Times New Roman"/>
        </w:rPr>
        <w:t>s</w:t>
      </w:r>
      <w:r>
        <w:rPr>
          <w:rFonts w:ascii="Times New Roman" w:hAnsi="Times New Roman" w:cs="Times New Roman"/>
        </w:rPr>
        <w:t xml:space="preserve"> of the Promisor</w:t>
      </w:r>
    </w:p>
    <w:p w14:paraId="72931B10" w14:textId="10ED0497" w:rsidR="00A016D6" w:rsidRPr="00646136" w:rsidRDefault="001738CE" w:rsidP="00A016D6">
      <w:pPr>
        <w:pStyle w:val="NoteLevel4"/>
        <w:rPr>
          <w:rFonts w:ascii="Times New Roman" w:hAnsi="Times New Roman" w:cs="Times New Roman"/>
          <w:highlight w:val="yellow"/>
        </w:rPr>
      </w:pPr>
      <w:r w:rsidRPr="00646136">
        <w:rPr>
          <w:rFonts w:ascii="Times New Roman" w:hAnsi="Times New Roman" w:cs="Times New Roman"/>
          <w:highlight w:val="yellow"/>
        </w:rPr>
        <w:t>An assignee for value of a negotiable instrument may succeed in an action against the promisor where the assignor himself would not have succeeded</w:t>
      </w:r>
    </w:p>
    <w:p w14:paraId="21AD5044" w14:textId="20CDE7F9" w:rsidR="001738CE" w:rsidRDefault="001738CE" w:rsidP="001738CE">
      <w:pPr>
        <w:pStyle w:val="NoteLevel5"/>
        <w:rPr>
          <w:rFonts w:ascii="Times New Roman" w:hAnsi="Times New Roman" w:cs="Times New Roman"/>
        </w:rPr>
      </w:pPr>
      <w:r>
        <w:rPr>
          <w:rFonts w:ascii="Times New Roman" w:hAnsi="Times New Roman" w:cs="Times New Roman"/>
        </w:rPr>
        <w:t>Innocent holder of negotiable instrument</w:t>
      </w:r>
    </w:p>
    <w:p w14:paraId="605E6823" w14:textId="1AED0035" w:rsidR="001738CE" w:rsidRDefault="001738CE" w:rsidP="001738CE">
      <w:pPr>
        <w:pStyle w:val="NoteLevel5"/>
        <w:rPr>
          <w:rFonts w:ascii="Times New Roman" w:hAnsi="Times New Roman" w:cs="Times New Roman"/>
        </w:rPr>
      </w:pPr>
      <w:r>
        <w:rPr>
          <w:rFonts w:ascii="Times New Roman" w:hAnsi="Times New Roman" w:cs="Times New Roman"/>
        </w:rPr>
        <w:t>Unless it is in return for illegal consideration</w:t>
      </w:r>
    </w:p>
    <w:p w14:paraId="76B50E28" w14:textId="1F322A51" w:rsidR="001738CE" w:rsidRDefault="001738CE" w:rsidP="001738CE">
      <w:pPr>
        <w:pStyle w:val="NoteLevel3"/>
        <w:rPr>
          <w:rFonts w:ascii="Times New Roman" w:hAnsi="Times New Roman" w:cs="Times New Roman"/>
        </w:rPr>
      </w:pPr>
      <w:r>
        <w:rPr>
          <w:rFonts w:ascii="Times New Roman" w:hAnsi="Times New Roman" w:cs="Times New Roman"/>
        </w:rPr>
        <w:t>Form of Action</w:t>
      </w:r>
    </w:p>
    <w:p w14:paraId="112DA57B" w14:textId="57196FEC" w:rsidR="001738CE" w:rsidRDefault="001738CE" w:rsidP="001738CE">
      <w:pPr>
        <w:pStyle w:val="NoteLevel4"/>
        <w:rPr>
          <w:rFonts w:ascii="Times New Roman" w:hAnsi="Times New Roman" w:cs="Times New Roman"/>
        </w:rPr>
      </w:pPr>
      <w:r>
        <w:rPr>
          <w:rFonts w:ascii="Times New Roman" w:hAnsi="Times New Roman" w:cs="Times New Roman"/>
        </w:rPr>
        <w:t>A holder of a negotiable instrument can sue in their own name</w:t>
      </w:r>
    </w:p>
    <w:p w14:paraId="7139045D" w14:textId="581C5D2F" w:rsidR="001738CE" w:rsidRDefault="00D35C29" w:rsidP="00D35C29">
      <w:pPr>
        <w:pStyle w:val="NoteLevel1"/>
        <w:rPr>
          <w:rFonts w:ascii="Times New Roman" w:hAnsi="Times New Roman" w:cs="Times New Roman"/>
        </w:rPr>
      </w:pPr>
      <w:r>
        <w:rPr>
          <w:rFonts w:ascii="Times New Roman" w:hAnsi="Times New Roman" w:cs="Times New Roman"/>
        </w:rPr>
        <w:t>Nature and Uses of Negotiable Instruments</w:t>
      </w:r>
    </w:p>
    <w:p w14:paraId="7EECA900" w14:textId="69352466" w:rsidR="00D35C29" w:rsidRDefault="00D35C29" w:rsidP="00D35C29">
      <w:pPr>
        <w:pStyle w:val="NoteLevel2"/>
        <w:rPr>
          <w:rFonts w:ascii="Times New Roman" w:hAnsi="Times New Roman" w:cs="Times New Roman"/>
        </w:rPr>
      </w:pPr>
      <w:r>
        <w:rPr>
          <w:rFonts w:ascii="Times New Roman" w:hAnsi="Times New Roman" w:cs="Times New Roman"/>
        </w:rPr>
        <w:t>As Personal Property</w:t>
      </w:r>
    </w:p>
    <w:p w14:paraId="532FBB66" w14:textId="65F23FE6" w:rsidR="00D35C29" w:rsidRDefault="00D35C29" w:rsidP="00D35C29">
      <w:pPr>
        <w:pStyle w:val="NoteLevel3"/>
        <w:rPr>
          <w:rFonts w:ascii="Times New Roman" w:hAnsi="Times New Roman" w:cs="Times New Roman"/>
        </w:rPr>
      </w:pPr>
      <w:r>
        <w:rPr>
          <w:rFonts w:ascii="Times New Roman" w:hAnsi="Times New Roman" w:cs="Times New Roman"/>
        </w:rPr>
        <w:t>Every instrument contains an implied or express promise made by one or more arties to pay the amount stated in the instrument</w:t>
      </w:r>
    </w:p>
    <w:p w14:paraId="6B2AD9CB" w14:textId="18C36883" w:rsidR="00D35C29" w:rsidRDefault="008A6772" w:rsidP="00D35C29">
      <w:pPr>
        <w:pStyle w:val="NoteLevel3"/>
        <w:rPr>
          <w:rFonts w:ascii="Times New Roman" w:hAnsi="Times New Roman" w:cs="Times New Roman"/>
        </w:rPr>
      </w:pPr>
      <w:r>
        <w:rPr>
          <w:rFonts w:ascii="Times New Roman" w:hAnsi="Times New Roman" w:cs="Times New Roman"/>
        </w:rPr>
        <w:t>A negotiable instrument in part on a contract in which one side satisfies its promise to pay for goods or services by giving the other side the instrument</w:t>
      </w:r>
    </w:p>
    <w:p w14:paraId="77697BB5" w14:textId="77625ED3" w:rsidR="008A6772" w:rsidRDefault="008A6772" w:rsidP="00D35C29">
      <w:pPr>
        <w:pStyle w:val="NoteLevel3"/>
        <w:rPr>
          <w:rFonts w:ascii="Times New Roman" w:hAnsi="Times New Roman" w:cs="Times New Roman"/>
        </w:rPr>
      </w:pPr>
      <w:r>
        <w:rPr>
          <w:rFonts w:ascii="Times New Roman" w:hAnsi="Times New Roman" w:cs="Times New Roman"/>
        </w:rPr>
        <w:t>Conditional Discharge – debtor is discharged under the original contract only if the negotiable instrument given in payment is honoured</w:t>
      </w:r>
    </w:p>
    <w:p w14:paraId="1B8D1CFE" w14:textId="571C5913" w:rsidR="008A6772" w:rsidRDefault="008A6772" w:rsidP="008A6772">
      <w:pPr>
        <w:pStyle w:val="NoteLevel4"/>
        <w:rPr>
          <w:rFonts w:ascii="Times New Roman" w:hAnsi="Times New Roman" w:cs="Times New Roman"/>
        </w:rPr>
      </w:pPr>
      <w:r>
        <w:rPr>
          <w:rFonts w:ascii="Times New Roman" w:hAnsi="Times New Roman" w:cs="Times New Roman"/>
        </w:rPr>
        <w:t xml:space="preserve">If the debtor dishonours it, then the </w:t>
      </w:r>
      <w:proofErr w:type="spellStart"/>
      <w:r>
        <w:rPr>
          <w:rFonts w:ascii="Times New Roman" w:hAnsi="Times New Roman" w:cs="Times New Roman"/>
        </w:rPr>
        <w:t>promisee</w:t>
      </w:r>
      <w:r w:rsidR="002846FF">
        <w:rPr>
          <w:rFonts w:ascii="Times New Roman" w:hAnsi="Times New Roman" w:cs="Times New Roman"/>
        </w:rPr>
        <w:t>’</w:t>
      </w:r>
      <w:r>
        <w:rPr>
          <w:rFonts w:ascii="Times New Roman" w:hAnsi="Times New Roman" w:cs="Times New Roman"/>
        </w:rPr>
        <w:t>s</w:t>
      </w:r>
      <w:proofErr w:type="spellEnd"/>
      <w:r>
        <w:rPr>
          <w:rFonts w:ascii="Times New Roman" w:hAnsi="Times New Roman" w:cs="Times New Roman"/>
        </w:rPr>
        <w:t xml:space="preserve"> rights remain under the original contract </w:t>
      </w:r>
    </w:p>
    <w:p w14:paraId="1CE6D181" w14:textId="4E82532E" w:rsidR="008A6772" w:rsidRDefault="008A6772" w:rsidP="008A6772">
      <w:pPr>
        <w:pStyle w:val="NoteLevel4"/>
        <w:rPr>
          <w:rFonts w:ascii="Times New Roman" w:hAnsi="Times New Roman" w:cs="Times New Roman"/>
        </w:rPr>
      </w:pPr>
      <w:proofErr w:type="spellStart"/>
      <w:r>
        <w:rPr>
          <w:rFonts w:ascii="Times New Roman" w:hAnsi="Times New Roman" w:cs="Times New Roman"/>
        </w:rPr>
        <w:t>Promisees</w:t>
      </w:r>
      <w:proofErr w:type="spellEnd"/>
      <w:r>
        <w:rPr>
          <w:rFonts w:ascii="Times New Roman" w:hAnsi="Times New Roman" w:cs="Times New Roman"/>
        </w:rPr>
        <w:t xml:space="preserve"> generally sue on the negotiable instrument instead of the contract itself.</w:t>
      </w:r>
    </w:p>
    <w:p w14:paraId="6729ED52" w14:textId="66CF8EF2" w:rsidR="008A6772" w:rsidRDefault="00BD2AC2" w:rsidP="00BD2AC2">
      <w:pPr>
        <w:pStyle w:val="NoteLevel2"/>
        <w:rPr>
          <w:rFonts w:ascii="Times New Roman" w:hAnsi="Times New Roman" w:cs="Times New Roman"/>
        </w:rPr>
      </w:pPr>
      <w:r>
        <w:rPr>
          <w:rFonts w:ascii="Times New Roman" w:hAnsi="Times New Roman" w:cs="Times New Roman"/>
        </w:rPr>
        <w:t>Types of Instruments</w:t>
      </w:r>
    </w:p>
    <w:p w14:paraId="03837FEE" w14:textId="317152DE" w:rsidR="00BD2AC2" w:rsidRDefault="00BD2AC2" w:rsidP="00BD2AC2">
      <w:pPr>
        <w:pStyle w:val="NoteLevel3"/>
        <w:rPr>
          <w:rFonts w:ascii="Times New Roman" w:hAnsi="Times New Roman" w:cs="Times New Roman"/>
        </w:rPr>
      </w:pPr>
      <w:r>
        <w:rPr>
          <w:rFonts w:ascii="Times New Roman" w:hAnsi="Times New Roman" w:cs="Times New Roman"/>
        </w:rPr>
        <w:t>Bills of Exchange Act</w:t>
      </w:r>
    </w:p>
    <w:p w14:paraId="43ABD0AD" w14:textId="0E360196" w:rsidR="00BD2AC2" w:rsidRDefault="00BD2AC2" w:rsidP="00BD2AC2">
      <w:pPr>
        <w:pStyle w:val="NoteLevel4"/>
        <w:rPr>
          <w:rFonts w:ascii="Times New Roman" w:hAnsi="Times New Roman" w:cs="Times New Roman"/>
        </w:rPr>
      </w:pPr>
      <w:r>
        <w:rPr>
          <w:rFonts w:ascii="Times New Roman" w:hAnsi="Times New Roman" w:cs="Times New Roman"/>
        </w:rPr>
        <w:t>Bills of exchange, promissory notes, cheques</w:t>
      </w:r>
    </w:p>
    <w:p w14:paraId="73B1FCA3" w14:textId="792976F7" w:rsidR="00BD2AC2" w:rsidRDefault="00BD2AC2" w:rsidP="00BD2AC2">
      <w:pPr>
        <w:pStyle w:val="NoteLevel2"/>
        <w:rPr>
          <w:rFonts w:ascii="Times New Roman" w:hAnsi="Times New Roman" w:cs="Times New Roman"/>
        </w:rPr>
      </w:pPr>
      <w:r>
        <w:rPr>
          <w:rFonts w:ascii="Times New Roman" w:hAnsi="Times New Roman" w:cs="Times New Roman"/>
        </w:rPr>
        <w:t>Bills of Exchange (Drafts</w:t>
      </w:r>
    </w:p>
    <w:p w14:paraId="48E7A172" w14:textId="128B85F9" w:rsidR="00BD2AC2" w:rsidRDefault="00BD2AC2" w:rsidP="00BD2AC2">
      <w:pPr>
        <w:pStyle w:val="NoteLevel3"/>
        <w:rPr>
          <w:rFonts w:ascii="Times New Roman" w:hAnsi="Times New Roman" w:cs="Times New Roman"/>
        </w:rPr>
      </w:pPr>
      <w:r w:rsidRPr="00646136">
        <w:rPr>
          <w:rFonts w:ascii="Times New Roman" w:hAnsi="Times New Roman" w:cs="Times New Roman"/>
          <w:b/>
        </w:rPr>
        <w:t>Bill of exchange</w:t>
      </w:r>
      <w:r>
        <w:rPr>
          <w:rFonts w:ascii="Times New Roman" w:hAnsi="Times New Roman" w:cs="Times New Roman"/>
        </w:rPr>
        <w:t xml:space="preserve"> – </w:t>
      </w:r>
      <w:r w:rsidRPr="00646136">
        <w:rPr>
          <w:rFonts w:ascii="Times New Roman" w:hAnsi="Times New Roman" w:cs="Times New Roman"/>
          <w:highlight w:val="yellow"/>
        </w:rPr>
        <w:t>a written order by one party addressed to another party to pay a specified sum of money to a named party or to the bearer at a fixed or determinable future time or on demand</w:t>
      </w:r>
    </w:p>
    <w:p w14:paraId="0D9F6100" w14:textId="6DFF2E33" w:rsidR="00BD2AC2" w:rsidRDefault="00BD2AC2" w:rsidP="00BD2AC2">
      <w:pPr>
        <w:pStyle w:val="NoteLevel3"/>
        <w:rPr>
          <w:rFonts w:ascii="Times New Roman" w:hAnsi="Times New Roman" w:cs="Times New Roman"/>
        </w:rPr>
      </w:pPr>
      <w:r w:rsidRPr="00646136">
        <w:rPr>
          <w:rFonts w:ascii="Times New Roman" w:hAnsi="Times New Roman" w:cs="Times New Roman"/>
          <w:b/>
        </w:rPr>
        <w:t>Drawer</w:t>
      </w:r>
      <w:r>
        <w:rPr>
          <w:rFonts w:ascii="Times New Roman" w:hAnsi="Times New Roman" w:cs="Times New Roman"/>
        </w:rPr>
        <w:t xml:space="preserve"> – the party who draws up the bill of exchange</w:t>
      </w:r>
    </w:p>
    <w:p w14:paraId="031C413B" w14:textId="7924E87C" w:rsidR="00BD2AC2" w:rsidRDefault="00BD2AC2" w:rsidP="00BD2AC2">
      <w:pPr>
        <w:pStyle w:val="NoteLevel3"/>
        <w:rPr>
          <w:rFonts w:ascii="Times New Roman" w:hAnsi="Times New Roman" w:cs="Times New Roman"/>
        </w:rPr>
      </w:pPr>
      <w:proofErr w:type="spellStart"/>
      <w:r w:rsidRPr="00646136">
        <w:rPr>
          <w:rFonts w:ascii="Times New Roman" w:hAnsi="Times New Roman" w:cs="Times New Roman"/>
          <w:b/>
        </w:rPr>
        <w:t>Drawee</w:t>
      </w:r>
      <w:proofErr w:type="spellEnd"/>
      <w:r>
        <w:rPr>
          <w:rFonts w:ascii="Times New Roman" w:hAnsi="Times New Roman" w:cs="Times New Roman"/>
        </w:rPr>
        <w:t xml:space="preserve"> </w:t>
      </w:r>
      <w:r w:rsidR="002846FF">
        <w:rPr>
          <w:rFonts w:ascii="Times New Roman" w:hAnsi="Times New Roman" w:cs="Times New Roman"/>
        </w:rPr>
        <w:t xml:space="preserve">(Debtor) </w:t>
      </w:r>
      <w:r>
        <w:rPr>
          <w:rFonts w:ascii="Times New Roman" w:hAnsi="Times New Roman" w:cs="Times New Roman"/>
        </w:rPr>
        <w:t xml:space="preserve">– the party who is required to make payment on the bill </w:t>
      </w:r>
    </w:p>
    <w:p w14:paraId="39D3941D" w14:textId="783A24DA" w:rsidR="00BD2AC2" w:rsidRDefault="00BD2AC2" w:rsidP="00BD2AC2">
      <w:pPr>
        <w:pStyle w:val="NoteLevel3"/>
        <w:rPr>
          <w:rFonts w:ascii="Times New Roman" w:hAnsi="Times New Roman" w:cs="Times New Roman"/>
        </w:rPr>
      </w:pPr>
      <w:r w:rsidRPr="00646136">
        <w:rPr>
          <w:rFonts w:ascii="Times New Roman" w:hAnsi="Times New Roman" w:cs="Times New Roman"/>
          <w:b/>
        </w:rPr>
        <w:t>Payee</w:t>
      </w:r>
      <w:r>
        <w:rPr>
          <w:rFonts w:ascii="Times New Roman" w:hAnsi="Times New Roman" w:cs="Times New Roman"/>
        </w:rPr>
        <w:t xml:space="preserve"> – the party named to receive the payment on the bill</w:t>
      </w:r>
    </w:p>
    <w:p w14:paraId="7592185F" w14:textId="24FCB8B5" w:rsidR="002846FF" w:rsidRDefault="002846FF" w:rsidP="00BD2AC2">
      <w:pPr>
        <w:pStyle w:val="NoteLevel3"/>
        <w:rPr>
          <w:rFonts w:ascii="Times New Roman" w:hAnsi="Times New Roman" w:cs="Times New Roman"/>
        </w:rPr>
      </w:pPr>
      <w:r w:rsidRPr="00646136">
        <w:rPr>
          <w:rFonts w:ascii="Times New Roman" w:hAnsi="Times New Roman" w:cs="Times New Roman"/>
          <w:b/>
        </w:rPr>
        <w:t>Acceptor</w:t>
      </w:r>
      <w:r>
        <w:rPr>
          <w:rFonts w:ascii="Times New Roman" w:hAnsi="Times New Roman" w:cs="Times New Roman"/>
        </w:rPr>
        <w:t xml:space="preserve"> – the </w:t>
      </w:r>
      <w:proofErr w:type="spellStart"/>
      <w:r>
        <w:rPr>
          <w:rFonts w:ascii="Times New Roman" w:hAnsi="Times New Roman" w:cs="Times New Roman"/>
        </w:rPr>
        <w:t>drawee</w:t>
      </w:r>
      <w:proofErr w:type="spellEnd"/>
      <w:r>
        <w:rPr>
          <w:rFonts w:ascii="Times New Roman" w:hAnsi="Times New Roman" w:cs="Times New Roman"/>
        </w:rPr>
        <w:t xml:space="preserve"> who consents to the bill of exchange by signing it together with the word “accepted” and the date</w:t>
      </w:r>
    </w:p>
    <w:p w14:paraId="1B79A6B2" w14:textId="59C5951E" w:rsidR="002846FF" w:rsidRDefault="002846FF" w:rsidP="002846FF">
      <w:pPr>
        <w:pStyle w:val="NoteLevel4"/>
        <w:rPr>
          <w:rFonts w:ascii="Times New Roman" w:hAnsi="Times New Roman" w:cs="Times New Roman"/>
        </w:rPr>
      </w:pPr>
      <w:r>
        <w:rPr>
          <w:rFonts w:ascii="Times New Roman" w:hAnsi="Times New Roman" w:cs="Times New Roman"/>
        </w:rPr>
        <w:t>May indicate that the bill be paid out of its bank account</w:t>
      </w:r>
    </w:p>
    <w:p w14:paraId="0BF67625" w14:textId="0A09D085" w:rsidR="002846FF" w:rsidRDefault="002846FF" w:rsidP="002846FF">
      <w:pPr>
        <w:pStyle w:val="NoteLevel3"/>
        <w:rPr>
          <w:rFonts w:ascii="Times New Roman" w:hAnsi="Times New Roman" w:cs="Times New Roman"/>
        </w:rPr>
      </w:pPr>
      <w:r>
        <w:rPr>
          <w:rFonts w:ascii="Times New Roman" w:hAnsi="Times New Roman" w:cs="Times New Roman"/>
        </w:rPr>
        <w:t>Types of Bills of Exchange</w:t>
      </w:r>
    </w:p>
    <w:p w14:paraId="091F1F8B" w14:textId="43E3CFEF" w:rsidR="002846FF" w:rsidRDefault="002846FF" w:rsidP="002846FF">
      <w:pPr>
        <w:pStyle w:val="NoteLevel4"/>
        <w:rPr>
          <w:rFonts w:ascii="Times New Roman" w:hAnsi="Times New Roman" w:cs="Times New Roman"/>
        </w:rPr>
      </w:pPr>
      <w:r>
        <w:rPr>
          <w:rFonts w:ascii="Times New Roman" w:hAnsi="Times New Roman" w:cs="Times New Roman"/>
        </w:rPr>
        <w:t xml:space="preserve">Demand Draft – payable immediately </w:t>
      </w:r>
      <w:r w:rsidR="00480F0E">
        <w:rPr>
          <w:rFonts w:ascii="Times New Roman" w:hAnsi="Times New Roman" w:cs="Times New Roman"/>
        </w:rPr>
        <w:t>upon presentation without any days of grace before payment</w:t>
      </w:r>
    </w:p>
    <w:p w14:paraId="4268A737" w14:textId="34ED460C" w:rsidR="00480F0E" w:rsidRDefault="00480F0E" w:rsidP="00480F0E">
      <w:pPr>
        <w:pStyle w:val="NoteLevel5"/>
        <w:rPr>
          <w:rFonts w:ascii="Times New Roman" w:hAnsi="Times New Roman" w:cs="Times New Roman"/>
        </w:rPr>
      </w:pPr>
      <w:r>
        <w:rPr>
          <w:rFonts w:ascii="Times New Roman" w:hAnsi="Times New Roman" w:cs="Times New Roman"/>
        </w:rPr>
        <w:t>Ex: Cheque</w:t>
      </w:r>
    </w:p>
    <w:p w14:paraId="2BDC13B8" w14:textId="59852434" w:rsidR="00480F0E" w:rsidRDefault="00480F0E" w:rsidP="00480F0E">
      <w:pPr>
        <w:pStyle w:val="NoteLevel4"/>
        <w:rPr>
          <w:rFonts w:ascii="Times New Roman" w:hAnsi="Times New Roman" w:cs="Times New Roman"/>
        </w:rPr>
      </w:pPr>
      <w:r>
        <w:rPr>
          <w:rFonts w:ascii="Times New Roman" w:hAnsi="Times New Roman" w:cs="Times New Roman"/>
        </w:rPr>
        <w:t>Sight Drafts – payable “at sight”. 3 days grace before making payment is allowed after presentation for acceptable</w:t>
      </w:r>
    </w:p>
    <w:p w14:paraId="0B4A5B04" w14:textId="3F23855F" w:rsidR="00480F0E" w:rsidRPr="00480F0E" w:rsidRDefault="00480F0E" w:rsidP="00480F0E">
      <w:pPr>
        <w:pStyle w:val="NoteLevel5"/>
        <w:rPr>
          <w:rFonts w:ascii="Times New Roman" w:hAnsi="Times New Roman" w:cs="Times New Roman"/>
        </w:rPr>
      </w:pPr>
      <w:r>
        <w:rPr>
          <w:rFonts w:ascii="Times New Roman" w:hAnsi="Times New Roman" w:cs="Times New Roman"/>
        </w:rPr>
        <w:t>Can be used as a collection device and debts are then paid to the banks</w:t>
      </w:r>
    </w:p>
    <w:p w14:paraId="46228384" w14:textId="00F6BA17" w:rsidR="00480F0E" w:rsidRDefault="00480F0E" w:rsidP="00480F0E">
      <w:pPr>
        <w:pStyle w:val="NoteLevel4"/>
        <w:rPr>
          <w:rFonts w:ascii="Times New Roman" w:hAnsi="Times New Roman" w:cs="Times New Roman"/>
        </w:rPr>
      </w:pPr>
      <w:r>
        <w:rPr>
          <w:rFonts w:ascii="Times New Roman" w:hAnsi="Times New Roman" w:cs="Times New Roman"/>
        </w:rPr>
        <w:t>Time Drafts – payable a stipulated number of days, months, or other period “after date or “after sight”. 3 days grace should be added in fixing the maturing of a time draft</w:t>
      </w:r>
    </w:p>
    <w:p w14:paraId="63CAB655" w14:textId="44822D79" w:rsidR="00480F0E" w:rsidRDefault="00480F0E" w:rsidP="00480F0E">
      <w:pPr>
        <w:pStyle w:val="NoteLevel5"/>
        <w:rPr>
          <w:rFonts w:ascii="Times New Roman" w:hAnsi="Times New Roman" w:cs="Times New Roman"/>
        </w:rPr>
      </w:pPr>
      <w:r>
        <w:rPr>
          <w:rFonts w:ascii="Times New Roman" w:hAnsi="Times New Roman" w:cs="Times New Roman"/>
        </w:rPr>
        <w:t xml:space="preserve">A bill payable at a given time after sight is a time draft, not a sight draft. </w:t>
      </w:r>
    </w:p>
    <w:p w14:paraId="5117450F" w14:textId="34A91FD6" w:rsidR="00480F0E" w:rsidRDefault="008E255A" w:rsidP="00480F0E">
      <w:pPr>
        <w:pStyle w:val="NoteLevel5"/>
        <w:rPr>
          <w:rFonts w:ascii="Times New Roman" w:hAnsi="Times New Roman" w:cs="Times New Roman"/>
        </w:rPr>
      </w:pPr>
      <w:r>
        <w:rPr>
          <w:rFonts w:ascii="Times New Roman" w:hAnsi="Times New Roman" w:cs="Times New Roman"/>
        </w:rPr>
        <w:t>Can be used as a means of finance for the business drawing them</w:t>
      </w:r>
    </w:p>
    <w:p w14:paraId="256BD3CD" w14:textId="7B2DF9DC" w:rsidR="008E255A" w:rsidRDefault="008E255A" w:rsidP="008E255A">
      <w:pPr>
        <w:pStyle w:val="NoteLevel2"/>
        <w:rPr>
          <w:rFonts w:ascii="Times New Roman" w:hAnsi="Times New Roman" w:cs="Times New Roman"/>
        </w:rPr>
      </w:pPr>
      <w:r>
        <w:rPr>
          <w:rFonts w:ascii="Times New Roman" w:hAnsi="Times New Roman" w:cs="Times New Roman"/>
        </w:rPr>
        <w:t>Promissory Note</w:t>
      </w:r>
    </w:p>
    <w:p w14:paraId="57372FB4" w14:textId="26D5CFD6" w:rsidR="008E255A" w:rsidRDefault="008E255A" w:rsidP="008E255A">
      <w:pPr>
        <w:pStyle w:val="NoteLevel3"/>
        <w:rPr>
          <w:rFonts w:ascii="Times New Roman" w:hAnsi="Times New Roman" w:cs="Times New Roman"/>
        </w:rPr>
      </w:pPr>
      <w:r w:rsidRPr="00646136">
        <w:rPr>
          <w:rFonts w:ascii="Times New Roman" w:hAnsi="Times New Roman" w:cs="Times New Roman"/>
          <w:b/>
        </w:rPr>
        <w:t>Promissory Note</w:t>
      </w:r>
      <w:r>
        <w:rPr>
          <w:rFonts w:ascii="Times New Roman" w:hAnsi="Times New Roman" w:cs="Times New Roman"/>
        </w:rPr>
        <w:t xml:space="preserve"> – </w:t>
      </w:r>
      <w:r w:rsidRPr="00646136">
        <w:rPr>
          <w:rFonts w:ascii="Times New Roman" w:hAnsi="Times New Roman" w:cs="Times New Roman"/>
          <w:highlight w:val="yellow"/>
        </w:rPr>
        <w:t xml:space="preserve">a written promise to pay a </w:t>
      </w:r>
      <w:r w:rsidR="00AF1641" w:rsidRPr="00646136">
        <w:rPr>
          <w:rFonts w:ascii="Times New Roman" w:hAnsi="Times New Roman" w:cs="Times New Roman"/>
          <w:highlight w:val="yellow"/>
        </w:rPr>
        <w:t>specified</w:t>
      </w:r>
      <w:r w:rsidRPr="00646136">
        <w:rPr>
          <w:rFonts w:ascii="Times New Roman" w:hAnsi="Times New Roman" w:cs="Times New Roman"/>
          <w:highlight w:val="yellow"/>
        </w:rPr>
        <w:t xml:space="preserve"> sum of money to another party at a fixed or determinable future time or on demand</w:t>
      </w:r>
    </w:p>
    <w:p w14:paraId="4128F90F" w14:textId="1CA6E3FE" w:rsidR="009268B5" w:rsidRDefault="009268B5" w:rsidP="008E255A">
      <w:pPr>
        <w:pStyle w:val="NoteLevel3"/>
        <w:rPr>
          <w:rFonts w:ascii="Times New Roman" w:hAnsi="Times New Roman" w:cs="Times New Roman"/>
        </w:rPr>
      </w:pPr>
      <w:r>
        <w:rPr>
          <w:rFonts w:ascii="Times New Roman" w:hAnsi="Times New Roman" w:cs="Times New Roman"/>
        </w:rPr>
        <w:t>Maker – the party who signs and delivers a promissory note</w:t>
      </w:r>
    </w:p>
    <w:p w14:paraId="49854E3B" w14:textId="52D2394F" w:rsidR="009268B5" w:rsidRDefault="009268B5" w:rsidP="009268B5">
      <w:pPr>
        <w:pStyle w:val="NoteLevel3"/>
        <w:rPr>
          <w:rFonts w:ascii="Times New Roman" w:hAnsi="Times New Roman" w:cs="Times New Roman"/>
        </w:rPr>
      </w:pPr>
      <w:r>
        <w:rPr>
          <w:rFonts w:ascii="Times New Roman" w:hAnsi="Times New Roman" w:cs="Times New Roman"/>
        </w:rPr>
        <w:t>Not presented for acceptance (unlike a bill of exchange)</w:t>
      </w:r>
    </w:p>
    <w:p w14:paraId="109C2F60" w14:textId="128C0066" w:rsidR="009268B5" w:rsidRDefault="009268B5" w:rsidP="009268B5">
      <w:pPr>
        <w:pStyle w:val="NoteLevel3"/>
        <w:rPr>
          <w:rFonts w:ascii="Times New Roman" w:hAnsi="Times New Roman" w:cs="Times New Roman"/>
        </w:rPr>
      </w:pPr>
      <w:r w:rsidRPr="00646136">
        <w:rPr>
          <w:rFonts w:ascii="Times New Roman" w:hAnsi="Times New Roman" w:cs="Times New Roman"/>
          <w:highlight w:val="yellow"/>
        </w:rPr>
        <w:t>It contains an express promise to pay</w:t>
      </w:r>
    </w:p>
    <w:p w14:paraId="189E78C6" w14:textId="0AFB386A" w:rsidR="009268B5" w:rsidRDefault="009268B5" w:rsidP="009268B5">
      <w:pPr>
        <w:pStyle w:val="NoteLevel2"/>
        <w:rPr>
          <w:rFonts w:ascii="Times New Roman" w:hAnsi="Times New Roman" w:cs="Times New Roman"/>
        </w:rPr>
      </w:pPr>
      <w:r>
        <w:rPr>
          <w:rFonts w:ascii="Times New Roman" w:hAnsi="Times New Roman" w:cs="Times New Roman"/>
        </w:rPr>
        <w:t>Cheque</w:t>
      </w:r>
    </w:p>
    <w:p w14:paraId="1FF812F0" w14:textId="732B198B" w:rsidR="009268B5" w:rsidRDefault="009268B5" w:rsidP="009268B5">
      <w:pPr>
        <w:pStyle w:val="NoteLevel3"/>
        <w:rPr>
          <w:rFonts w:ascii="Times New Roman" w:hAnsi="Times New Roman" w:cs="Times New Roman"/>
        </w:rPr>
      </w:pPr>
      <w:r>
        <w:rPr>
          <w:rFonts w:ascii="Times New Roman" w:hAnsi="Times New Roman" w:cs="Times New Roman"/>
        </w:rPr>
        <w:t>A bill of exchange drawn against a bank and payable on demand</w:t>
      </w:r>
    </w:p>
    <w:p w14:paraId="577FDE9C" w14:textId="34E8B417" w:rsidR="009268B5" w:rsidRDefault="009268B5" w:rsidP="009268B5">
      <w:pPr>
        <w:pStyle w:val="NoteLevel3"/>
        <w:rPr>
          <w:rFonts w:ascii="Times New Roman" w:hAnsi="Times New Roman" w:cs="Times New Roman"/>
        </w:rPr>
      </w:pPr>
      <w:r>
        <w:rPr>
          <w:rFonts w:ascii="Times New Roman" w:hAnsi="Times New Roman" w:cs="Times New Roman"/>
        </w:rPr>
        <w:t>Contains implied promise of its drawer that the drawer has funds on deposit at the bank sufficient to meet its amount</w:t>
      </w:r>
      <w:r w:rsidR="00925397">
        <w:rPr>
          <w:rFonts w:ascii="Times New Roman" w:hAnsi="Times New Roman" w:cs="Times New Roman"/>
        </w:rPr>
        <w:t>, or within the terms of a line of credit</w:t>
      </w:r>
    </w:p>
    <w:p w14:paraId="1E8379E9" w14:textId="6E227027" w:rsidR="00925397" w:rsidRDefault="00507D33" w:rsidP="00507D33">
      <w:pPr>
        <w:pStyle w:val="NoteLevel4"/>
        <w:rPr>
          <w:rFonts w:ascii="Times New Roman" w:hAnsi="Times New Roman" w:cs="Times New Roman"/>
        </w:rPr>
      </w:pPr>
      <w:r>
        <w:rPr>
          <w:rFonts w:ascii="Times New Roman" w:hAnsi="Times New Roman" w:cs="Times New Roman"/>
        </w:rPr>
        <w:t>Drawer = promisor</w:t>
      </w:r>
    </w:p>
    <w:p w14:paraId="7CDABA1A" w14:textId="30958F17" w:rsidR="00507D33" w:rsidRPr="00646136" w:rsidRDefault="00507D33" w:rsidP="00507D33">
      <w:pPr>
        <w:pStyle w:val="NoteLevel3"/>
        <w:rPr>
          <w:rFonts w:ascii="Times New Roman" w:hAnsi="Times New Roman" w:cs="Times New Roman"/>
          <w:b/>
        </w:rPr>
      </w:pPr>
      <w:r w:rsidRPr="00646136">
        <w:rPr>
          <w:rFonts w:ascii="Times New Roman" w:hAnsi="Times New Roman" w:cs="Times New Roman"/>
          <w:b/>
        </w:rPr>
        <w:t>Certification</w:t>
      </w:r>
    </w:p>
    <w:p w14:paraId="3A3579FC" w14:textId="2AD0DB48" w:rsidR="00507D33" w:rsidRDefault="009E1B1A" w:rsidP="009E1B1A">
      <w:pPr>
        <w:pStyle w:val="NoteLevel4"/>
        <w:rPr>
          <w:rFonts w:ascii="Times New Roman" w:hAnsi="Times New Roman" w:cs="Times New Roman"/>
        </w:rPr>
      </w:pPr>
      <w:r>
        <w:rPr>
          <w:rFonts w:ascii="Times New Roman" w:hAnsi="Times New Roman" w:cs="Times New Roman"/>
        </w:rPr>
        <w:t>An undertaking by the bank to pay the amount of the cheque to its holder when later presented for payment</w:t>
      </w:r>
    </w:p>
    <w:p w14:paraId="3E890D52" w14:textId="21FBBDBE" w:rsidR="009E1B1A" w:rsidRDefault="009E1B1A" w:rsidP="009E1B1A">
      <w:pPr>
        <w:pStyle w:val="NoteLevel4"/>
        <w:rPr>
          <w:rFonts w:ascii="Times New Roman" w:hAnsi="Times New Roman" w:cs="Times New Roman"/>
        </w:rPr>
      </w:pPr>
      <w:r>
        <w:rPr>
          <w:rFonts w:ascii="Times New Roman" w:hAnsi="Times New Roman" w:cs="Times New Roman"/>
        </w:rPr>
        <w:t xml:space="preserve">Takes the form of a banks stamped acknowledgement with date </w:t>
      </w:r>
    </w:p>
    <w:p w14:paraId="22EE1080" w14:textId="7598A00A" w:rsidR="009E1B1A" w:rsidRDefault="009E1B1A" w:rsidP="009E1B1A">
      <w:pPr>
        <w:pStyle w:val="NoteLevel4"/>
        <w:rPr>
          <w:rFonts w:ascii="Times New Roman" w:hAnsi="Times New Roman" w:cs="Times New Roman"/>
        </w:rPr>
      </w:pPr>
      <w:r>
        <w:rPr>
          <w:rFonts w:ascii="Times New Roman" w:hAnsi="Times New Roman" w:cs="Times New Roman"/>
        </w:rPr>
        <w:t>Certification is comparable to the acceptance of other types of bills of exchange</w:t>
      </w:r>
    </w:p>
    <w:p w14:paraId="54D474FB" w14:textId="15E8FE42" w:rsidR="009E1B1A" w:rsidRPr="00646136" w:rsidRDefault="009E1B1A" w:rsidP="009E1B1A">
      <w:pPr>
        <w:pStyle w:val="NoteLevel3"/>
        <w:rPr>
          <w:rFonts w:ascii="Times New Roman" w:hAnsi="Times New Roman" w:cs="Times New Roman"/>
          <w:b/>
        </w:rPr>
      </w:pPr>
      <w:r w:rsidRPr="00646136">
        <w:rPr>
          <w:rFonts w:ascii="Times New Roman" w:hAnsi="Times New Roman" w:cs="Times New Roman"/>
          <w:b/>
        </w:rPr>
        <w:t>Post – dated cheques</w:t>
      </w:r>
    </w:p>
    <w:p w14:paraId="266BF028" w14:textId="69E33095" w:rsidR="009E1B1A" w:rsidRDefault="009E1B1A" w:rsidP="009E1B1A">
      <w:pPr>
        <w:pStyle w:val="NoteLevel4"/>
        <w:rPr>
          <w:rFonts w:ascii="Times New Roman" w:hAnsi="Times New Roman" w:cs="Times New Roman"/>
        </w:rPr>
      </w:pPr>
      <w:r>
        <w:rPr>
          <w:rFonts w:ascii="Times New Roman" w:hAnsi="Times New Roman" w:cs="Times New Roman"/>
        </w:rPr>
        <w:t>Give a cheque a date later than the time when it is delivered to the payee</w:t>
      </w:r>
    </w:p>
    <w:p w14:paraId="4BCBB4AC" w14:textId="18788441" w:rsidR="009E1B1A" w:rsidRPr="00646136" w:rsidRDefault="009E1B1A" w:rsidP="009E1B1A">
      <w:pPr>
        <w:pStyle w:val="NoteLevel4"/>
        <w:rPr>
          <w:rFonts w:ascii="Times New Roman" w:hAnsi="Times New Roman" w:cs="Times New Roman"/>
          <w:highlight w:val="yellow"/>
        </w:rPr>
      </w:pPr>
      <w:r w:rsidRPr="00646136">
        <w:rPr>
          <w:rFonts w:ascii="Times New Roman" w:hAnsi="Times New Roman" w:cs="Times New Roman"/>
          <w:highlight w:val="yellow"/>
        </w:rPr>
        <w:t>A bank is not entitled to pay the instrument before the date</w:t>
      </w:r>
    </w:p>
    <w:p w14:paraId="417DF6F9" w14:textId="43FE631C" w:rsidR="009E1B1A" w:rsidRDefault="009E1B1A" w:rsidP="009E1B1A">
      <w:pPr>
        <w:pStyle w:val="NoteLevel3"/>
        <w:rPr>
          <w:rFonts w:ascii="Times New Roman" w:hAnsi="Times New Roman" w:cs="Times New Roman"/>
        </w:rPr>
      </w:pPr>
      <w:r>
        <w:rPr>
          <w:rFonts w:ascii="Times New Roman" w:hAnsi="Times New Roman" w:cs="Times New Roman"/>
        </w:rPr>
        <w:t>“</w:t>
      </w:r>
      <w:r w:rsidRPr="00646136">
        <w:rPr>
          <w:rFonts w:ascii="Times New Roman" w:hAnsi="Times New Roman" w:cs="Times New Roman"/>
          <w:b/>
        </w:rPr>
        <w:t>Stop payment</w:t>
      </w:r>
      <w:r>
        <w:rPr>
          <w:rFonts w:ascii="Times New Roman" w:hAnsi="Times New Roman" w:cs="Times New Roman"/>
        </w:rPr>
        <w:t>”</w:t>
      </w:r>
    </w:p>
    <w:p w14:paraId="112D0D34" w14:textId="710A625B" w:rsidR="009E1B1A" w:rsidRPr="00646136" w:rsidRDefault="009E1B1A" w:rsidP="009E1B1A">
      <w:pPr>
        <w:pStyle w:val="NoteLevel4"/>
        <w:rPr>
          <w:rFonts w:ascii="Times New Roman" w:hAnsi="Times New Roman" w:cs="Times New Roman"/>
          <w:highlight w:val="yellow"/>
        </w:rPr>
      </w:pPr>
      <w:proofErr w:type="gramStart"/>
      <w:r w:rsidRPr="00646136">
        <w:rPr>
          <w:rFonts w:ascii="Times New Roman" w:hAnsi="Times New Roman" w:cs="Times New Roman"/>
          <w:highlight w:val="yellow"/>
        </w:rPr>
        <w:t>an</w:t>
      </w:r>
      <w:proofErr w:type="gramEnd"/>
      <w:r w:rsidRPr="00646136">
        <w:rPr>
          <w:rFonts w:ascii="Times New Roman" w:hAnsi="Times New Roman" w:cs="Times New Roman"/>
          <w:highlight w:val="yellow"/>
        </w:rPr>
        <w:t xml:space="preserve"> instruction from the drawer of the cheque to the bank not to pay the cheque</w:t>
      </w:r>
    </w:p>
    <w:p w14:paraId="08604A2D" w14:textId="366C3E3C" w:rsidR="009E1B1A" w:rsidRPr="00646136" w:rsidRDefault="009E1B1A" w:rsidP="009E1B1A">
      <w:pPr>
        <w:pStyle w:val="NoteLevel5"/>
        <w:rPr>
          <w:rFonts w:ascii="Times New Roman" w:hAnsi="Times New Roman" w:cs="Times New Roman"/>
          <w:highlight w:val="yellow"/>
        </w:rPr>
      </w:pPr>
      <w:proofErr w:type="gramStart"/>
      <w:r w:rsidRPr="00646136">
        <w:rPr>
          <w:rFonts w:ascii="Times New Roman" w:hAnsi="Times New Roman" w:cs="Times New Roman"/>
          <w:highlight w:val="yellow"/>
        </w:rPr>
        <w:t>used</w:t>
      </w:r>
      <w:proofErr w:type="gramEnd"/>
      <w:r w:rsidRPr="00646136">
        <w:rPr>
          <w:rFonts w:ascii="Times New Roman" w:hAnsi="Times New Roman" w:cs="Times New Roman"/>
          <w:highlight w:val="yellow"/>
        </w:rPr>
        <w:t xml:space="preserve"> if the drawer learns the payee is in breach of contract </w:t>
      </w:r>
    </w:p>
    <w:p w14:paraId="4FDF04E9" w14:textId="6A550214" w:rsidR="00E67092" w:rsidRDefault="00E67092" w:rsidP="00E67092">
      <w:pPr>
        <w:pStyle w:val="NoteLevel1"/>
        <w:rPr>
          <w:rFonts w:ascii="Times New Roman" w:hAnsi="Times New Roman" w:cs="Times New Roman"/>
        </w:rPr>
      </w:pPr>
      <w:r>
        <w:rPr>
          <w:rFonts w:ascii="Times New Roman" w:hAnsi="Times New Roman" w:cs="Times New Roman"/>
        </w:rPr>
        <w:t>Prerequisites for Liability</w:t>
      </w:r>
    </w:p>
    <w:p w14:paraId="39CC3689" w14:textId="5ECC843C" w:rsidR="00E67092" w:rsidRDefault="00E67092" w:rsidP="00E67092">
      <w:pPr>
        <w:pStyle w:val="NoteLevel2"/>
        <w:rPr>
          <w:rFonts w:ascii="Times New Roman" w:hAnsi="Times New Roman" w:cs="Times New Roman"/>
        </w:rPr>
      </w:pPr>
      <w:r>
        <w:rPr>
          <w:rFonts w:ascii="Times New Roman" w:hAnsi="Times New Roman" w:cs="Times New Roman"/>
        </w:rPr>
        <w:t>Until the instrument is delivered, a drawer, acceptor, or maker has no liability, and even after signing it may reconsider and tear it up before delivering</w:t>
      </w:r>
    </w:p>
    <w:p w14:paraId="44CF93AA" w14:textId="77777777" w:rsidR="00E67092" w:rsidRDefault="00E67092" w:rsidP="00E67092">
      <w:pPr>
        <w:pStyle w:val="NoteLevel2"/>
        <w:rPr>
          <w:rFonts w:ascii="Times New Roman" w:hAnsi="Times New Roman" w:cs="Times New Roman"/>
        </w:rPr>
      </w:pPr>
      <w:r>
        <w:rPr>
          <w:rFonts w:ascii="Times New Roman" w:hAnsi="Times New Roman" w:cs="Times New Roman"/>
        </w:rPr>
        <w:t xml:space="preserve">Delivery may be </w:t>
      </w:r>
    </w:p>
    <w:p w14:paraId="1D6D1F8A" w14:textId="77777777" w:rsidR="00E67092" w:rsidRDefault="00E67092" w:rsidP="00E67092">
      <w:pPr>
        <w:pStyle w:val="NoteLevel3"/>
        <w:rPr>
          <w:rFonts w:ascii="Times New Roman" w:hAnsi="Times New Roman" w:cs="Times New Roman"/>
        </w:rPr>
      </w:pPr>
      <w:proofErr w:type="gramStart"/>
      <w:r>
        <w:rPr>
          <w:rFonts w:ascii="Times New Roman" w:hAnsi="Times New Roman" w:cs="Times New Roman"/>
        </w:rPr>
        <w:t>actual</w:t>
      </w:r>
      <w:proofErr w:type="gramEnd"/>
      <w:r>
        <w:rPr>
          <w:rFonts w:ascii="Times New Roman" w:hAnsi="Times New Roman" w:cs="Times New Roman"/>
        </w:rPr>
        <w:t xml:space="preserve"> (issued directly by promisor to payee) or </w:t>
      </w:r>
    </w:p>
    <w:p w14:paraId="66F9C856" w14:textId="7E5FAF05" w:rsidR="00E67092" w:rsidRDefault="00E67092" w:rsidP="00E67092">
      <w:pPr>
        <w:pStyle w:val="NoteLevel3"/>
        <w:rPr>
          <w:rFonts w:ascii="Times New Roman" w:hAnsi="Times New Roman" w:cs="Times New Roman"/>
        </w:rPr>
      </w:pPr>
      <w:r>
        <w:rPr>
          <w:rFonts w:ascii="Times New Roman" w:hAnsi="Times New Roman" w:cs="Times New Roman"/>
        </w:rPr>
        <w:t>Constructive (notice to the payee that the instrument is complete and ready for delivery</w:t>
      </w:r>
    </w:p>
    <w:p w14:paraId="37CA545E" w14:textId="6ED67095" w:rsidR="00E67092" w:rsidRDefault="00124DAB" w:rsidP="00124DAB">
      <w:pPr>
        <w:pStyle w:val="NoteLevel2"/>
        <w:rPr>
          <w:rFonts w:ascii="Times New Roman" w:hAnsi="Times New Roman" w:cs="Times New Roman"/>
        </w:rPr>
      </w:pPr>
      <w:r>
        <w:rPr>
          <w:rFonts w:ascii="Times New Roman" w:hAnsi="Times New Roman" w:cs="Times New Roman"/>
        </w:rPr>
        <w:t>Once an instrument has been delivered, negotiation is used to describe any subsequent transfer of it by the payee to a new holder</w:t>
      </w:r>
    </w:p>
    <w:p w14:paraId="0F7DF96C" w14:textId="1CFC1CA0" w:rsidR="00124DAB" w:rsidRDefault="00124DAB" w:rsidP="00124DAB">
      <w:pPr>
        <w:pStyle w:val="NoteLevel1"/>
        <w:rPr>
          <w:rFonts w:ascii="Times New Roman" w:hAnsi="Times New Roman" w:cs="Times New Roman"/>
        </w:rPr>
      </w:pPr>
      <w:r>
        <w:rPr>
          <w:rFonts w:ascii="Times New Roman" w:hAnsi="Times New Roman" w:cs="Times New Roman"/>
        </w:rPr>
        <w:t xml:space="preserve">Negotiability </w:t>
      </w:r>
    </w:p>
    <w:p w14:paraId="33AA07DB" w14:textId="31804693" w:rsidR="00124DAB" w:rsidRDefault="00124DAB" w:rsidP="00124DAB">
      <w:pPr>
        <w:pStyle w:val="NoteLevel2"/>
        <w:rPr>
          <w:rFonts w:ascii="Times New Roman" w:hAnsi="Times New Roman" w:cs="Times New Roman"/>
        </w:rPr>
      </w:pPr>
      <w:r>
        <w:rPr>
          <w:rFonts w:ascii="Times New Roman" w:hAnsi="Times New Roman" w:cs="Times New Roman"/>
        </w:rPr>
        <w:t>Meaning of Negotiability</w:t>
      </w:r>
    </w:p>
    <w:p w14:paraId="0EE2E538" w14:textId="3B5F7FF8" w:rsidR="00124DAB" w:rsidRDefault="00124DAB" w:rsidP="00124DAB">
      <w:pPr>
        <w:pStyle w:val="NoteLevel3"/>
        <w:rPr>
          <w:rFonts w:ascii="Times New Roman" w:hAnsi="Times New Roman" w:cs="Times New Roman"/>
        </w:rPr>
      </w:pPr>
      <w:r w:rsidRPr="009C4380">
        <w:rPr>
          <w:rFonts w:ascii="Times New Roman" w:hAnsi="Times New Roman" w:cs="Times New Roman"/>
          <w:b/>
        </w:rPr>
        <w:t>Negotiability</w:t>
      </w:r>
      <w:r>
        <w:rPr>
          <w:rFonts w:ascii="Times New Roman" w:hAnsi="Times New Roman" w:cs="Times New Roman"/>
        </w:rPr>
        <w:t xml:space="preserve"> – </w:t>
      </w:r>
      <w:r w:rsidRPr="009C4380">
        <w:rPr>
          <w:rFonts w:ascii="Times New Roman" w:hAnsi="Times New Roman" w:cs="Times New Roman"/>
          <w:highlight w:val="yellow"/>
        </w:rPr>
        <w:t>special quality possessed by negotiable instruments as a distinct class of assignable contract</w:t>
      </w:r>
    </w:p>
    <w:p w14:paraId="13C3033A" w14:textId="1FA6B785" w:rsidR="00124DAB" w:rsidRDefault="00124DAB" w:rsidP="00124DAB">
      <w:pPr>
        <w:pStyle w:val="NoteLevel4"/>
        <w:rPr>
          <w:rFonts w:ascii="Times New Roman" w:hAnsi="Times New Roman" w:cs="Times New Roman"/>
        </w:rPr>
      </w:pPr>
      <w:r>
        <w:rPr>
          <w:rFonts w:ascii="Times New Roman" w:hAnsi="Times New Roman" w:cs="Times New Roman"/>
        </w:rPr>
        <w:t>Transfer distinguished from ordinary assignments of contracts by:</w:t>
      </w:r>
    </w:p>
    <w:p w14:paraId="16ADABDB" w14:textId="0E208549" w:rsidR="00124DAB" w:rsidRDefault="00124DAB" w:rsidP="00124DAB">
      <w:pPr>
        <w:pStyle w:val="NoteLevel5"/>
        <w:rPr>
          <w:rFonts w:ascii="Times New Roman" w:hAnsi="Times New Roman" w:cs="Times New Roman"/>
        </w:rPr>
      </w:pPr>
      <w:r>
        <w:rPr>
          <w:rFonts w:ascii="Times New Roman" w:hAnsi="Times New Roman" w:cs="Times New Roman"/>
        </w:rPr>
        <w:t xml:space="preserve">A) </w:t>
      </w:r>
      <w:proofErr w:type="gramStart"/>
      <w:r w:rsidRPr="009C4380">
        <w:rPr>
          <w:rFonts w:ascii="Times New Roman" w:hAnsi="Times New Roman" w:cs="Times New Roman"/>
          <w:highlight w:val="yellow"/>
        </w:rPr>
        <w:t>a</w:t>
      </w:r>
      <w:proofErr w:type="gramEnd"/>
      <w:r w:rsidRPr="009C4380">
        <w:rPr>
          <w:rFonts w:ascii="Times New Roman" w:hAnsi="Times New Roman" w:cs="Times New Roman"/>
          <w:highlight w:val="yellow"/>
        </w:rPr>
        <w:t xml:space="preserve"> negotiable instrument may be transferred or assigned from one holder to another without the promisor being advised about each new holder</w:t>
      </w:r>
      <w:r>
        <w:rPr>
          <w:rFonts w:ascii="Times New Roman" w:hAnsi="Times New Roman" w:cs="Times New Roman"/>
        </w:rPr>
        <w:t>; the promisor becomes liable to each successive holder</w:t>
      </w:r>
    </w:p>
    <w:p w14:paraId="5A126103" w14:textId="4CB9E985" w:rsidR="00124DAB" w:rsidRDefault="00124DAB" w:rsidP="00124DAB">
      <w:pPr>
        <w:pStyle w:val="NoteLevel5"/>
        <w:rPr>
          <w:rFonts w:ascii="Times New Roman" w:hAnsi="Times New Roman" w:cs="Times New Roman"/>
        </w:rPr>
      </w:pPr>
      <w:r>
        <w:rPr>
          <w:rFonts w:ascii="Times New Roman" w:hAnsi="Times New Roman" w:cs="Times New Roman"/>
        </w:rPr>
        <w:t xml:space="preserve">B) </w:t>
      </w:r>
      <w:proofErr w:type="gramStart"/>
      <w:r>
        <w:rPr>
          <w:rFonts w:ascii="Times New Roman" w:hAnsi="Times New Roman" w:cs="Times New Roman"/>
        </w:rPr>
        <w:t>an</w:t>
      </w:r>
      <w:proofErr w:type="gramEnd"/>
      <w:r>
        <w:rPr>
          <w:rFonts w:ascii="Times New Roman" w:hAnsi="Times New Roman" w:cs="Times New Roman"/>
        </w:rPr>
        <w:t xml:space="preserve"> assignee may sometimes acquire a better right to sue on the instrument than its predecessor</w:t>
      </w:r>
    </w:p>
    <w:p w14:paraId="10A60927" w14:textId="2A2F8320" w:rsidR="00124DAB" w:rsidRDefault="00124DAB" w:rsidP="00124DAB">
      <w:pPr>
        <w:pStyle w:val="NoteLevel5"/>
        <w:rPr>
          <w:rFonts w:ascii="Times New Roman" w:hAnsi="Times New Roman" w:cs="Times New Roman"/>
        </w:rPr>
      </w:pPr>
      <w:r>
        <w:rPr>
          <w:rFonts w:ascii="Times New Roman" w:hAnsi="Times New Roman" w:cs="Times New Roman"/>
        </w:rPr>
        <w:t xml:space="preserve">C) </w:t>
      </w:r>
      <w:proofErr w:type="gramStart"/>
      <w:r>
        <w:rPr>
          <w:rFonts w:ascii="Times New Roman" w:hAnsi="Times New Roman" w:cs="Times New Roman"/>
        </w:rPr>
        <w:t>a</w:t>
      </w:r>
      <w:proofErr w:type="gramEnd"/>
      <w:r>
        <w:rPr>
          <w:rFonts w:ascii="Times New Roman" w:hAnsi="Times New Roman" w:cs="Times New Roman"/>
        </w:rPr>
        <w:t xml:space="preserve"> holder may sue in its own name any other party liable on the instrument without joining any of the remaining parties</w:t>
      </w:r>
    </w:p>
    <w:p w14:paraId="134070AE" w14:textId="375C910D" w:rsidR="00124DAB" w:rsidRDefault="00995D51" w:rsidP="00124DAB">
      <w:pPr>
        <w:pStyle w:val="NoteLevel4"/>
        <w:rPr>
          <w:rFonts w:ascii="Times New Roman" w:hAnsi="Times New Roman" w:cs="Times New Roman"/>
        </w:rPr>
      </w:pPr>
      <w:r>
        <w:rPr>
          <w:rFonts w:ascii="Times New Roman" w:hAnsi="Times New Roman" w:cs="Times New Roman"/>
        </w:rPr>
        <w:t>Negotiable instruments have a high level of transferability</w:t>
      </w:r>
    </w:p>
    <w:p w14:paraId="3CAC4194" w14:textId="40157AEF" w:rsidR="00995D51" w:rsidRPr="009C4380" w:rsidRDefault="00995D51" w:rsidP="00124DAB">
      <w:pPr>
        <w:pStyle w:val="NoteLevel4"/>
        <w:rPr>
          <w:rFonts w:ascii="Times New Roman" w:hAnsi="Times New Roman" w:cs="Times New Roman"/>
          <w:highlight w:val="yellow"/>
        </w:rPr>
      </w:pPr>
      <w:r w:rsidRPr="009C4380">
        <w:rPr>
          <w:rFonts w:ascii="Times New Roman" w:hAnsi="Times New Roman" w:cs="Times New Roman"/>
          <w:highlight w:val="yellow"/>
        </w:rPr>
        <w:t>Negotiability instruments must meet the following criteria</w:t>
      </w:r>
    </w:p>
    <w:p w14:paraId="753561BB" w14:textId="32E84447" w:rsidR="00995D51" w:rsidRPr="009C4380" w:rsidRDefault="00995D51" w:rsidP="00995D51">
      <w:pPr>
        <w:pStyle w:val="NoteLevel5"/>
        <w:rPr>
          <w:rFonts w:ascii="Times New Roman" w:hAnsi="Times New Roman" w:cs="Times New Roman"/>
          <w:highlight w:val="yellow"/>
        </w:rPr>
      </w:pPr>
      <w:r w:rsidRPr="009C4380">
        <w:rPr>
          <w:rFonts w:ascii="Times New Roman" w:hAnsi="Times New Roman" w:cs="Times New Roman"/>
          <w:highlight w:val="yellow"/>
        </w:rPr>
        <w:t xml:space="preserve">A) </w:t>
      </w:r>
      <w:proofErr w:type="gramStart"/>
      <w:r w:rsidRPr="009C4380">
        <w:rPr>
          <w:rFonts w:ascii="Times New Roman" w:hAnsi="Times New Roman" w:cs="Times New Roman"/>
          <w:highlight w:val="yellow"/>
        </w:rPr>
        <w:t>the</w:t>
      </w:r>
      <w:proofErr w:type="gramEnd"/>
      <w:r w:rsidRPr="009C4380">
        <w:rPr>
          <w:rFonts w:ascii="Times New Roman" w:hAnsi="Times New Roman" w:cs="Times New Roman"/>
          <w:highlight w:val="yellow"/>
        </w:rPr>
        <w:t xml:space="preserve"> promise or order must be in writing</w:t>
      </w:r>
    </w:p>
    <w:p w14:paraId="125DC8AD" w14:textId="6C47FC7E" w:rsidR="00995D51" w:rsidRPr="009C4380" w:rsidRDefault="009C4380" w:rsidP="00995D51">
      <w:pPr>
        <w:pStyle w:val="NoteLevel5"/>
        <w:rPr>
          <w:rFonts w:ascii="Times New Roman" w:hAnsi="Times New Roman" w:cs="Times New Roman"/>
          <w:highlight w:val="yellow"/>
        </w:rPr>
      </w:pPr>
      <w:r w:rsidRPr="009C4380">
        <w:rPr>
          <w:rFonts w:ascii="Times New Roman" w:hAnsi="Times New Roman" w:cs="Times New Roman"/>
          <w:highlight w:val="yellow"/>
        </w:rPr>
        <w:t xml:space="preserve">B) </w:t>
      </w:r>
      <w:proofErr w:type="gramStart"/>
      <w:r w:rsidRPr="009C4380">
        <w:rPr>
          <w:rFonts w:ascii="Times New Roman" w:hAnsi="Times New Roman" w:cs="Times New Roman"/>
          <w:highlight w:val="yellow"/>
        </w:rPr>
        <w:t>the</w:t>
      </w:r>
      <w:proofErr w:type="gramEnd"/>
      <w:r w:rsidRPr="009C4380">
        <w:rPr>
          <w:rFonts w:ascii="Times New Roman" w:hAnsi="Times New Roman" w:cs="Times New Roman"/>
          <w:highlight w:val="yellow"/>
        </w:rPr>
        <w:t xml:space="preserve"> ob</w:t>
      </w:r>
      <w:r w:rsidR="00995D51" w:rsidRPr="009C4380">
        <w:rPr>
          <w:rFonts w:ascii="Times New Roman" w:hAnsi="Times New Roman" w:cs="Times New Roman"/>
          <w:highlight w:val="yellow"/>
        </w:rPr>
        <w:t>ligation must be for a money payment only, requiring no further inquiry into its value</w:t>
      </w:r>
    </w:p>
    <w:p w14:paraId="3B035189" w14:textId="054A08C0" w:rsidR="00995D51" w:rsidRPr="009C4380" w:rsidRDefault="00995D51" w:rsidP="00995D51">
      <w:pPr>
        <w:pStyle w:val="NoteLevel5"/>
        <w:rPr>
          <w:rFonts w:ascii="Times New Roman" w:hAnsi="Times New Roman" w:cs="Times New Roman"/>
          <w:highlight w:val="yellow"/>
        </w:rPr>
      </w:pPr>
      <w:r w:rsidRPr="009C4380">
        <w:rPr>
          <w:rFonts w:ascii="Times New Roman" w:hAnsi="Times New Roman" w:cs="Times New Roman"/>
          <w:highlight w:val="yellow"/>
        </w:rPr>
        <w:t xml:space="preserve">C) </w:t>
      </w:r>
      <w:proofErr w:type="gramStart"/>
      <w:r w:rsidRPr="009C4380">
        <w:rPr>
          <w:rFonts w:ascii="Times New Roman" w:hAnsi="Times New Roman" w:cs="Times New Roman"/>
          <w:highlight w:val="yellow"/>
        </w:rPr>
        <w:t>the</w:t>
      </w:r>
      <w:proofErr w:type="gramEnd"/>
      <w:r w:rsidRPr="009C4380">
        <w:rPr>
          <w:rFonts w:ascii="Times New Roman" w:hAnsi="Times New Roman" w:cs="Times New Roman"/>
          <w:highlight w:val="yellow"/>
        </w:rPr>
        <w:t xml:space="preserve"> money promised must be a “sum certain”. It may be repayable in instalments or with</w:t>
      </w:r>
      <w:r w:rsidR="007C4A75" w:rsidRPr="009C4380">
        <w:rPr>
          <w:rFonts w:ascii="Times New Roman" w:hAnsi="Times New Roman" w:cs="Times New Roman"/>
          <w:highlight w:val="yellow"/>
        </w:rPr>
        <w:t xml:space="preserve"> inter</w:t>
      </w:r>
      <w:r w:rsidRPr="009C4380">
        <w:rPr>
          <w:rFonts w:ascii="Times New Roman" w:hAnsi="Times New Roman" w:cs="Times New Roman"/>
          <w:highlight w:val="yellow"/>
        </w:rPr>
        <w:t>est and still be “sum certain”</w:t>
      </w:r>
      <w:r w:rsidR="007C4A75" w:rsidRPr="009C4380">
        <w:rPr>
          <w:rFonts w:ascii="Times New Roman" w:hAnsi="Times New Roman" w:cs="Times New Roman"/>
          <w:highlight w:val="yellow"/>
        </w:rPr>
        <w:t>. Promise to pay “the balance owing to you for services rendered” is not “sum certain” because its not possible to tell from the face of the instrument to quantify the value</w:t>
      </w:r>
    </w:p>
    <w:p w14:paraId="26A439CC" w14:textId="61E63E16" w:rsidR="007C4A75" w:rsidRPr="009C4380" w:rsidRDefault="007C4A75" w:rsidP="00995D51">
      <w:pPr>
        <w:pStyle w:val="NoteLevel5"/>
        <w:rPr>
          <w:rFonts w:ascii="Times New Roman" w:hAnsi="Times New Roman" w:cs="Times New Roman"/>
          <w:highlight w:val="yellow"/>
        </w:rPr>
      </w:pPr>
      <w:r w:rsidRPr="009C4380">
        <w:rPr>
          <w:rFonts w:ascii="Times New Roman" w:hAnsi="Times New Roman" w:cs="Times New Roman"/>
          <w:highlight w:val="yellow"/>
        </w:rPr>
        <w:t xml:space="preserve">D) </w:t>
      </w:r>
      <w:proofErr w:type="gramStart"/>
      <w:r w:rsidRPr="009C4380">
        <w:rPr>
          <w:rFonts w:ascii="Times New Roman" w:hAnsi="Times New Roman" w:cs="Times New Roman"/>
          <w:highlight w:val="yellow"/>
        </w:rPr>
        <w:t>the</w:t>
      </w:r>
      <w:proofErr w:type="gramEnd"/>
      <w:r w:rsidRPr="009C4380">
        <w:rPr>
          <w:rFonts w:ascii="Times New Roman" w:hAnsi="Times New Roman" w:cs="Times New Roman"/>
          <w:highlight w:val="yellow"/>
        </w:rPr>
        <w:t xml:space="preserve"> promise must be unconditional so that the holder need not look outside the instrument to learn the implications of some qualifying phrase</w:t>
      </w:r>
    </w:p>
    <w:p w14:paraId="72527F30" w14:textId="3E40A49A" w:rsidR="007C4A75" w:rsidRPr="009C4380" w:rsidRDefault="007C4A75" w:rsidP="00995D51">
      <w:pPr>
        <w:pStyle w:val="NoteLevel5"/>
        <w:rPr>
          <w:rFonts w:ascii="Times New Roman" w:hAnsi="Times New Roman" w:cs="Times New Roman"/>
          <w:highlight w:val="yellow"/>
        </w:rPr>
      </w:pPr>
      <w:r w:rsidRPr="009C4380">
        <w:rPr>
          <w:rFonts w:ascii="Times New Roman" w:hAnsi="Times New Roman" w:cs="Times New Roman"/>
          <w:highlight w:val="yellow"/>
        </w:rPr>
        <w:t xml:space="preserve">E) </w:t>
      </w:r>
      <w:proofErr w:type="gramStart"/>
      <w:r w:rsidRPr="009C4380">
        <w:rPr>
          <w:rFonts w:ascii="Times New Roman" w:hAnsi="Times New Roman" w:cs="Times New Roman"/>
          <w:highlight w:val="yellow"/>
        </w:rPr>
        <w:t>the</w:t>
      </w:r>
      <w:proofErr w:type="gramEnd"/>
      <w:r w:rsidRPr="009C4380">
        <w:rPr>
          <w:rFonts w:ascii="Times New Roman" w:hAnsi="Times New Roman" w:cs="Times New Roman"/>
          <w:highlight w:val="yellow"/>
        </w:rPr>
        <w:t xml:space="preserve"> instrument must be payable at a fixed or determinable future time or on demand</w:t>
      </w:r>
    </w:p>
    <w:p w14:paraId="3B68CB00" w14:textId="325839F9" w:rsidR="007C4A75" w:rsidRPr="009C4380" w:rsidRDefault="007C4A75" w:rsidP="00995D51">
      <w:pPr>
        <w:pStyle w:val="NoteLevel5"/>
        <w:rPr>
          <w:rFonts w:ascii="Times New Roman" w:hAnsi="Times New Roman" w:cs="Times New Roman"/>
          <w:highlight w:val="yellow"/>
        </w:rPr>
      </w:pPr>
      <w:r w:rsidRPr="009C4380">
        <w:rPr>
          <w:rFonts w:ascii="Times New Roman" w:hAnsi="Times New Roman" w:cs="Times New Roman"/>
          <w:highlight w:val="yellow"/>
        </w:rPr>
        <w:t>Negotiation must be of the whole instrument not for part of the amount</w:t>
      </w:r>
    </w:p>
    <w:p w14:paraId="47841CF8" w14:textId="6F73EB79" w:rsidR="007C4A75" w:rsidRPr="009C4380" w:rsidRDefault="007C4A75" w:rsidP="00995D51">
      <w:pPr>
        <w:pStyle w:val="NoteLevel5"/>
        <w:rPr>
          <w:rFonts w:ascii="Times New Roman" w:hAnsi="Times New Roman" w:cs="Times New Roman"/>
        </w:rPr>
      </w:pPr>
      <w:r w:rsidRPr="009C4380">
        <w:rPr>
          <w:rFonts w:ascii="Times New Roman" w:hAnsi="Times New Roman" w:cs="Times New Roman"/>
          <w:highlight w:val="yellow"/>
        </w:rPr>
        <w:t xml:space="preserve">G) </w:t>
      </w:r>
      <w:proofErr w:type="gramStart"/>
      <w:r w:rsidRPr="009C4380">
        <w:rPr>
          <w:rFonts w:ascii="Times New Roman" w:hAnsi="Times New Roman" w:cs="Times New Roman"/>
          <w:highlight w:val="yellow"/>
        </w:rPr>
        <w:t>instrument</w:t>
      </w:r>
      <w:proofErr w:type="gramEnd"/>
      <w:r w:rsidRPr="009C4380">
        <w:rPr>
          <w:rFonts w:ascii="Times New Roman" w:hAnsi="Times New Roman" w:cs="Times New Roman"/>
          <w:highlight w:val="yellow"/>
        </w:rPr>
        <w:t xml:space="preserve"> must be signed by the drawer if it is a draft or cheque,</w:t>
      </w:r>
      <w:r w:rsidR="009C4380" w:rsidRPr="009C4380">
        <w:rPr>
          <w:rFonts w:ascii="Times New Roman" w:hAnsi="Times New Roman" w:cs="Times New Roman"/>
          <w:highlight w:val="yellow"/>
        </w:rPr>
        <w:t xml:space="preserve"> or by the maker of the promisso</w:t>
      </w:r>
      <w:r w:rsidRPr="009C4380">
        <w:rPr>
          <w:rFonts w:ascii="Times New Roman" w:hAnsi="Times New Roman" w:cs="Times New Roman"/>
          <w:highlight w:val="yellow"/>
        </w:rPr>
        <w:t>ry note</w:t>
      </w:r>
    </w:p>
    <w:p w14:paraId="71F78883" w14:textId="355D2D8F" w:rsidR="002B78D9" w:rsidRPr="009C4380" w:rsidRDefault="006120E1" w:rsidP="006120E1">
      <w:pPr>
        <w:pStyle w:val="NoteLevel1"/>
        <w:rPr>
          <w:rFonts w:ascii="Times New Roman" w:hAnsi="Times New Roman" w:cs="Times New Roman"/>
          <w:b/>
          <w:highlight w:val="yellow"/>
        </w:rPr>
      </w:pPr>
      <w:r w:rsidRPr="009C4380">
        <w:rPr>
          <w:rFonts w:ascii="Times New Roman" w:hAnsi="Times New Roman" w:cs="Times New Roman"/>
          <w:b/>
          <w:highlight w:val="yellow"/>
        </w:rPr>
        <w:t>Holder in Due Course</w:t>
      </w:r>
    </w:p>
    <w:p w14:paraId="68C39194" w14:textId="48A24211" w:rsidR="006120E1" w:rsidRDefault="00A84C59" w:rsidP="006120E1">
      <w:pPr>
        <w:pStyle w:val="NoteLevel2"/>
        <w:rPr>
          <w:rFonts w:ascii="Times New Roman" w:hAnsi="Times New Roman" w:cs="Times New Roman"/>
        </w:rPr>
      </w:pPr>
      <w:r>
        <w:rPr>
          <w:rFonts w:ascii="Times New Roman" w:hAnsi="Times New Roman" w:cs="Times New Roman"/>
        </w:rPr>
        <w:t>Negotiation Compared with Assignment of a Chose in Action</w:t>
      </w:r>
    </w:p>
    <w:p w14:paraId="368FE072" w14:textId="66B310A5" w:rsidR="00A84C59" w:rsidRDefault="00A84C59" w:rsidP="00A84C59">
      <w:pPr>
        <w:pStyle w:val="NoteLevel3"/>
        <w:rPr>
          <w:rFonts w:ascii="Times New Roman" w:hAnsi="Times New Roman" w:cs="Times New Roman"/>
        </w:rPr>
      </w:pPr>
      <w:r>
        <w:rPr>
          <w:rFonts w:ascii="Times New Roman" w:hAnsi="Times New Roman" w:cs="Times New Roman"/>
        </w:rPr>
        <w:t>An assignee of a chose in action takes no greater rights than the assignor had</w:t>
      </w:r>
    </w:p>
    <w:p w14:paraId="7E927A68" w14:textId="3BB877E3" w:rsidR="00A84C59" w:rsidRDefault="00A84C59" w:rsidP="00A84C59">
      <w:pPr>
        <w:pStyle w:val="NoteLevel2"/>
        <w:rPr>
          <w:rFonts w:ascii="Times New Roman" w:hAnsi="Times New Roman" w:cs="Times New Roman"/>
        </w:rPr>
      </w:pPr>
      <w:r>
        <w:rPr>
          <w:rFonts w:ascii="Times New Roman" w:hAnsi="Times New Roman" w:cs="Times New Roman"/>
        </w:rPr>
        <w:t>Requirement to become a Holder in Due Course</w:t>
      </w:r>
    </w:p>
    <w:p w14:paraId="546EDA45" w14:textId="20400513" w:rsidR="00A84C59" w:rsidRDefault="00A84C59" w:rsidP="00A84C59">
      <w:pPr>
        <w:pStyle w:val="NoteLevel3"/>
        <w:rPr>
          <w:rFonts w:ascii="Times New Roman" w:hAnsi="Times New Roman" w:cs="Times New Roman"/>
        </w:rPr>
      </w:pPr>
      <w:r>
        <w:rPr>
          <w:rFonts w:ascii="Times New Roman" w:hAnsi="Times New Roman" w:cs="Times New Roman"/>
        </w:rPr>
        <w:t>For the holder of a negotiable instrument to obtain more than the transferor had the holder must satisfy 4 conditions</w:t>
      </w:r>
    </w:p>
    <w:p w14:paraId="30B80FB9" w14:textId="3808F855" w:rsidR="00A84C59" w:rsidRPr="009C4380" w:rsidRDefault="00A84C59" w:rsidP="00A84C59">
      <w:pPr>
        <w:pStyle w:val="NoteLevel4"/>
        <w:rPr>
          <w:rFonts w:ascii="Times New Roman" w:hAnsi="Times New Roman" w:cs="Times New Roman"/>
          <w:highlight w:val="yellow"/>
        </w:rPr>
      </w:pPr>
      <w:r w:rsidRPr="009C4380">
        <w:rPr>
          <w:rFonts w:ascii="Times New Roman" w:hAnsi="Times New Roman" w:cs="Times New Roman"/>
          <w:highlight w:val="yellow"/>
        </w:rPr>
        <w:t>The holder must have taken the instrument complete and regular on its face</w:t>
      </w:r>
    </w:p>
    <w:p w14:paraId="485D22B3" w14:textId="578EC9FF" w:rsidR="00A84C59" w:rsidRPr="009C4380" w:rsidRDefault="00A84C59" w:rsidP="00A84C59">
      <w:pPr>
        <w:pStyle w:val="NoteLevel4"/>
        <w:rPr>
          <w:rFonts w:ascii="Times New Roman" w:hAnsi="Times New Roman" w:cs="Times New Roman"/>
          <w:highlight w:val="yellow"/>
        </w:rPr>
      </w:pPr>
      <w:r w:rsidRPr="009C4380">
        <w:rPr>
          <w:rFonts w:ascii="Times New Roman" w:hAnsi="Times New Roman" w:cs="Times New Roman"/>
          <w:highlight w:val="yellow"/>
        </w:rPr>
        <w:t>She must have acquired it before it was overdue and without notice of any prior dishonour</w:t>
      </w:r>
    </w:p>
    <w:p w14:paraId="1BE82417" w14:textId="5BD14593" w:rsidR="00A84C59" w:rsidRPr="009C4380" w:rsidRDefault="00A84C59" w:rsidP="00A84C59">
      <w:pPr>
        <w:pStyle w:val="NoteLevel4"/>
        <w:rPr>
          <w:rFonts w:ascii="Times New Roman" w:hAnsi="Times New Roman" w:cs="Times New Roman"/>
          <w:highlight w:val="yellow"/>
        </w:rPr>
      </w:pPr>
      <w:r w:rsidRPr="009C4380">
        <w:rPr>
          <w:rFonts w:ascii="Times New Roman" w:hAnsi="Times New Roman" w:cs="Times New Roman"/>
          <w:highlight w:val="yellow"/>
        </w:rPr>
        <w:t>She or someone through whom she claims, must have given consideration for the instrument</w:t>
      </w:r>
    </w:p>
    <w:p w14:paraId="3235FA54" w14:textId="52EFB9C6" w:rsidR="00A84C59" w:rsidRDefault="00A84C59" w:rsidP="00A84C59">
      <w:pPr>
        <w:pStyle w:val="NoteLevel4"/>
        <w:rPr>
          <w:rFonts w:ascii="Times New Roman" w:hAnsi="Times New Roman" w:cs="Times New Roman"/>
        </w:rPr>
      </w:pPr>
      <w:r w:rsidRPr="009C4380">
        <w:rPr>
          <w:rFonts w:ascii="Times New Roman" w:hAnsi="Times New Roman" w:cs="Times New Roman"/>
          <w:highlight w:val="yellow"/>
        </w:rPr>
        <w:t>She must have taken the instrument in good faith and without notice of any defect in the title of the person who negotiated it</w:t>
      </w:r>
    </w:p>
    <w:p w14:paraId="51B6BF90" w14:textId="336CAD4A" w:rsidR="00A84C59" w:rsidRDefault="00A84C59" w:rsidP="00A84C59">
      <w:pPr>
        <w:pStyle w:val="NoteLevel3"/>
        <w:rPr>
          <w:rFonts w:ascii="Times New Roman" w:hAnsi="Times New Roman" w:cs="Times New Roman"/>
        </w:rPr>
      </w:pPr>
      <w:r>
        <w:rPr>
          <w:rFonts w:ascii="Times New Roman" w:hAnsi="Times New Roman" w:cs="Times New Roman"/>
        </w:rPr>
        <w:t xml:space="preserve">Once satisfied, the holder becomes Holder in due course </w:t>
      </w:r>
    </w:p>
    <w:p w14:paraId="3700C404" w14:textId="2B9C5D04" w:rsidR="00A84C59" w:rsidRDefault="00A84C59" w:rsidP="00A84C59">
      <w:pPr>
        <w:pStyle w:val="NoteLevel2"/>
        <w:rPr>
          <w:rFonts w:ascii="Times New Roman" w:hAnsi="Times New Roman" w:cs="Times New Roman"/>
        </w:rPr>
      </w:pPr>
      <w:r>
        <w:rPr>
          <w:rFonts w:ascii="Times New Roman" w:hAnsi="Times New Roman" w:cs="Times New Roman"/>
        </w:rPr>
        <w:t>Purpose of the requirements</w:t>
      </w:r>
    </w:p>
    <w:p w14:paraId="28A9285D" w14:textId="5434C32F" w:rsidR="00A84C59" w:rsidRDefault="007427C7" w:rsidP="007427C7">
      <w:pPr>
        <w:pStyle w:val="NoteLevel3"/>
        <w:rPr>
          <w:rFonts w:ascii="Times New Roman" w:hAnsi="Times New Roman" w:cs="Times New Roman"/>
        </w:rPr>
      </w:pPr>
      <w:r>
        <w:rPr>
          <w:rFonts w:ascii="Times New Roman" w:hAnsi="Times New Roman" w:cs="Times New Roman"/>
        </w:rPr>
        <w:t>Advantages</w:t>
      </w:r>
    </w:p>
    <w:p w14:paraId="79DDFCB6" w14:textId="4865CF0F" w:rsidR="007427C7" w:rsidRDefault="007427C7" w:rsidP="007427C7">
      <w:pPr>
        <w:pStyle w:val="NoteLevel4"/>
        <w:rPr>
          <w:rFonts w:ascii="Times New Roman" w:hAnsi="Times New Roman" w:cs="Times New Roman"/>
        </w:rPr>
      </w:pPr>
      <w:r>
        <w:rPr>
          <w:rFonts w:ascii="Times New Roman" w:hAnsi="Times New Roman" w:cs="Times New Roman"/>
        </w:rPr>
        <w:t>Banks are willing to discount drafts and cash cheques drawn on their banks with relatively little delay and reduced risk since they are acquiring the instruments from a holder in due course</w:t>
      </w:r>
    </w:p>
    <w:p w14:paraId="0BB56163" w14:textId="1E2F5A06" w:rsidR="007427C7" w:rsidRDefault="007427C7" w:rsidP="007427C7">
      <w:pPr>
        <w:pStyle w:val="NoteLevel1"/>
        <w:rPr>
          <w:rFonts w:ascii="Times New Roman" w:hAnsi="Times New Roman" w:cs="Times New Roman"/>
        </w:rPr>
      </w:pPr>
      <w:r>
        <w:rPr>
          <w:rFonts w:ascii="Times New Roman" w:hAnsi="Times New Roman" w:cs="Times New Roman"/>
        </w:rPr>
        <w:t>Defences</w:t>
      </w:r>
    </w:p>
    <w:p w14:paraId="04C53FDB" w14:textId="47238763" w:rsidR="007427C7" w:rsidRDefault="007427C7" w:rsidP="007427C7">
      <w:pPr>
        <w:pStyle w:val="NoteLevel2"/>
        <w:rPr>
          <w:rFonts w:ascii="Times New Roman" w:hAnsi="Times New Roman" w:cs="Times New Roman"/>
        </w:rPr>
      </w:pPr>
      <w:r>
        <w:rPr>
          <w:rFonts w:ascii="Times New Roman" w:hAnsi="Times New Roman" w:cs="Times New Roman"/>
        </w:rPr>
        <w:t>Meaning of Defence</w:t>
      </w:r>
    </w:p>
    <w:p w14:paraId="199D6B21" w14:textId="250FC3D5" w:rsidR="007427C7" w:rsidRDefault="007427C7" w:rsidP="007427C7">
      <w:pPr>
        <w:pStyle w:val="NoteLevel3"/>
        <w:rPr>
          <w:rFonts w:ascii="Times New Roman" w:hAnsi="Times New Roman" w:cs="Times New Roman"/>
        </w:rPr>
      </w:pPr>
      <w:r>
        <w:rPr>
          <w:rFonts w:ascii="Times New Roman" w:hAnsi="Times New Roman" w:cs="Times New Roman"/>
        </w:rPr>
        <w:t>Defences – a legal description for the various arguments that a party liable on an instrument may put up against a holder who demands payment</w:t>
      </w:r>
    </w:p>
    <w:p w14:paraId="780CFB40" w14:textId="5209642B" w:rsidR="007427C7" w:rsidRDefault="007427C7" w:rsidP="007427C7">
      <w:pPr>
        <w:pStyle w:val="NoteLevel3"/>
        <w:rPr>
          <w:rFonts w:ascii="Times New Roman" w:hAnsi="Times New Roman" w:cs="Times New Roman"/>
        </w:rPr>
      </w:pPr>
      <w:r>
        <w:rPr>
          <w:rFonts w:ascii="Times New Roman" w:hAnsi="Times New Roman" w:cs="Times New Roman"/>
        </w:rPr>
        <w:t>Two aspects to a successful defence:</w:t>
      </w:r>
    </w:p>
    <w:p w14:paraId="3390B8AC" w14:textId="0C73002A" w:rsidR="007427C7" w:rsidRDefault="007427C7" w:rsidP="007427C7">
      <w:pPr>
        <w:pStyle w:val="NoteLevel4"/>
        <w:rPr>
          <w:rFonts w:ascii="Times New Roman" w:hAnsi="Times New Roman" w:cs="Times New Roman"/>
        </w:rPr>
      </w:pPr>
      <w:r>
        <w:rPr>
          <w:rFonts w:ascii="Times New Roman" w:hAnsi="Times New Roman" w:cs="Times New Roman"/>
        </w:rPr>
        <w:t xml:space="preserve">The status of the holder relative to the party liable </w:t>
      </w:r>
    </w:p>
    <w:p w14:paraId="6E56A132" w14:textId="2C802448" w:rsidR="007427C7" w:rsidRDefault="007427C7" w:rsidP="007427C7">
      <w:pPr>
        <w:pStyle w:val="NoteLevel4"/>
        <w:rPr>
          <w:rFonts w:ascii="Times New Roman" w:hAnsi="Times New Roman" w:cs="Times New Roman"/>
        </w:rPr>
      </w:pPr>
      <w:r>
        <w:rPr>
          <w:rFonts w:ascii="Times New Roman" w:hAnsi="Times New Roman" w:cs="Times New Roman"/>
        </w:rPr>
        <w:t>The type of defence of the party liable</w:t>
      </w:r>
    </w:p>
    <w:p w14:paraId="5A3D198D" w14:textId="2285D547" w:rsidR="007427C7" w:rsidRDefault="007427C7" w:rsidP="007427C7">
      <w:pPr>
        <w:pStyle w:val="NoteLevel2"/>
        <w:rPr>
          <w:rFonts w:ascii="Times New Roman" w:hAnsi="Times New Roman" w:cs="Times New Roman"/>
        </w:rPr>
      </w:pPr>
      <w:r>
        <w:rPr>
          <w:rFonts w:ascii="Times New Roman" w:hAnsi="Times New Roman" w:cs="Times New Roman"/>
        </w:rPr>
        <w:t>Type of Holders</w:t>
      </w:r>
    </w:p>
    <w:p w14:paraId="058D8DCE" w14:textId="64508FFD" w:rsidR="007427C7" w:rsidRDefault="007427C7" w:rsidP="007427C7">
      <w:pPr>
        <w:pStyle w:val="NoteLevel3"/>
        <w:rPr>
          <w:rFonts w:ascii="Times New Roman" w:hAnsi="Times New Roman" w:cs="Times New Roman"/>
        </w:rPr>
      </w:pPr>
      <w:r>
        <w:rPr>
          <w:rFonts w:ascii="Times New Roman" w:hAnsi="Times New Roman" w:cs="Times New Roman"/>
        </w:rPr>
        <w:t>Important to examine the relationship between the holder and the liable party</w:t>
      </w:r>
    </w:p>
    <w:p w14:paraId="50DDB409" w14:textId="4F9DC85A" w:rsidR="007427C7" w:rsidRDefault="007427C7" w:rsidP="007427C7">
      <w:pPr>
        <w:pStyle w:val="NoteLevel4"/>
        <w:rPr>
          <w:rFonts w:ascii="Times New Roman" w:hAnsi="Times New Roman" w:cs="Times New Roman"/>
        </w:rPr>
      </w:pPr>
      <w:r>
        <w:rPr>
          <w:rFonts w:ascii="Times New Roman" w:hAnsi="Times New Roman" w:cs="Times New Roman"/>
        </w:rPr>
        <w:t>Immediate parties – the holder of an instrument and the party allegedly liable have had direct dealings with each other</w:t>
      </w:r>
    </w:p>
    <w:p w14:paraId="16E13943" w14:textId="447B7755" w:rsidR="007427C7" w:rsidRDefault="007427C7" w:rsidP="007427C7">
      <w:pPr>
        <w:pStyle w:val="NoteLevel4"/>
        <w:rPr>
          <w:rFonts w:ascii="Times New Roman" w:hAnsi="Times New Roman" w:cs="Times New Roman"/>
        </w:rPr>
      </w:pPr>
      <w:r>
        <w:rPr>
          <w:rFonts w:ascii="Times New Roman" w:hAnsi="Times New Roman" w:cs="Times New Roman"/>
        </w:rPr>
        <w:t xml:space="preserve">Remote Parties – parties to an instrument who have not had direct dealings with one another </w:t>
      </w:r>
    </w:p>
    <w:p w14:paraId="731C01AE" w14:textId="28182FE9" w:rsidR="007427C7" w:rsidRDefault="007427C7" w:rsidP="007427C7">
      <w:pPr>
        <w:pStyle w:val="NoteLevel5"/>
        <w:rPr>
          <w:rFonts w:ascii="Times New Roman" w:hAnsi="Times New Roman" w:cs="Times New Roman"/>
        </w:rPr>
      </w:pPr>
      <w:r>
        <w:rPr>
          <w:rFonts w:ascii="Times New Roman" w:hAnsi="Times New Roman" w:cs="Times New Roman"/>
        </w:rPr>
        <w:t>A holder in due course is always a party remote from the acceptor of a draft, maker of a note, or drawer of a cheque</w:t>
      </w:r>
    </w:p>
    <w:p w14:paraId="619B910B" w14:textId="74DAB469" w:rsidR="007427C7" w:rsidRDefault="007427C7" w:rsidP="007427C7">
      <w:pPr>
        <w:pStyle w:val="NoteLevel2"/>
        <w:rPr>
          <w:rFonts w:ascii="Times New Roman" w:hAnsi="Times New Roman" w:cs="Times New Roman"/>
        </w:rPr>
      </w:pPr>
      <w:r>
        <w:rPr>
          <w:rFonts w:ascii="Times New Roman" w:hAnsi="Times New Roman" w:cs="Times New Roman"/>
        </w:rPr>
        <w:t>Types of Defences</w:t>
      </w:r>
    </w:p>
    <w:p w14:paraId="42F2BA1D" w14:textId="2ED7C336" w:rsidR="007427C7" w:rsidRPr="001C7BDF" w:rsidRDefault="00813264" w:rsidP="007427C7">
      <w:pPr>
        <w:pStyle w:val="NoteLevel3"/>
        <w:rPr>
          <w:rFonts w:ascii="Times New Roman" w:hAnsi="Times New Roman" w:cs="Times New Roman"/>
          <w:highlight w:val="yellow"/>
        </w:rPr>
      </w:pPr>
      <w:r w:rsidRPr="001C7BDF">
        <w:rPr>
          <w:rFonts w:ascii="Times New Roman" w:hAnsi="Times New Roman" w:cs="Times New Roman"/>
          <w:highlight w:val="yellow"/>
        </w:rPr>
        <w:t>A holders chance of success in collecting from an immediate party is no better than his contractual rights under the agreement between them</w:t>
      </w:r>
    </w:p>
    <w:p w14:paraId="1C7AD205" w14:textId="2AE8E78C" w:rsidR="00813264" w:rsidRDefault="00813264" w:rsidP="00813264">
      <w:pPr>
        <w:pStyle w:val="NoteLevel4"/>
        <w:rPr>
          <w:rFonts w:ascii="Times New Roman" w:hAnsi="Times New Roman" w:cs="Times New Roman"/>
        </w:rPr>
      </w:pPr>
      <w:r w:rsidRPr="001C7BDF">
        <w:rPr>
          <w:rFonts w:ascii="Times New Roman" w:hAnsi="Times New Roman" w:cs="Times New Roman"/>
          <w:highlight w:val="yellow"/>
        </w:rPr>
        <w:t>A negotiable instrument does not increase the holders rights</w:t>
      </w:r>
    </w:p>
    <w:p w14:paraId="7466E840" w14:textId="706C34A9" w:rsidR="00813264" w:rsidRDefault="00813264" w:rsidP="00813264">
      <w:pPr>
        <w:pStyle w:val="NoteLevel3"/>
        <w:rPr>
          <w:rFonts w:ascii="Times New Roman" w:hAnsi="Times New Roman" w:cs="Times New Roman"/>
        </w:rPr>
      </w:pPr>
      <w:r>
        <w:rPr>
          <w:rFonts w:ascii="Times New Roman" w:hAnsi="Times New Roman" w:cs="Times New Roman"/>
        </w:rPr>
        <w:t>Against an immediate party, the party liable can use a line of “mere personal defences”</w:t>
      </w:r>
    </w:p>
    <w:p w14:paraId="022D2325" w14:textId="4FB01B5D" w:rsidR="00813264" w:rsidRDefault="00813264" w:rsidP="00813264">
      <w:pPr>
        <w:pStyle w:val="NoteLevel3"/>
        <w:rPr>
          <w:rFonts w:ascii="Times New Roman" w:hAnsi="Times New Roman" w:cs="Times New Roman"/>
        </w:rPr>
      </w:pPr>
      <w:r>
        <w:rPr>
          <w:rFonts w:ascii="Times New Roman" w:hAnsi="Times New Roman" w:cs="Times New Roman"/>
        </w:rPr>
        <w:t>A remote party who is a holder in due course has the best chance of collecting payment</w:t>
      </w:r>
    </w:p>
    <w:p w14:paraId="28C2AE94" w14:textId="154C4BF8" w:rsidR="00813264" w:rsidRDefault="00813264" w:rsidP="00813264">
      <w:pPr>
        <w:pStyle w:val="NoteLevel4"/>
        <w:rPr>
          <w:rFonts w:ascii="Times New Roman" w:hAnsi="Times New Roman" w:cs="Times New Roman"/>
        </w:rPr>
      </w:pPr>
      <w:r>
        <w:rPr>
          <w:rFonts w:ascii="Times New Roman" w:hAnsi="Times New Roman" w:cs="Times New Roman"/>
        </w:rPr>
        <w:t>Party liable uses “real defences”</w:t>
      </w:r>
    </w:p>
    <w:p w14:paraId="2B0B36A5" w14:textId="6A2BD17C" w:rsidR="00813264" w:rsidRDefault="00813264" w:rsidP="00813264">
      <w:pPr>
        <w:pStyle w:val="NoteLevel3"/>
        <w:rPr>
          <w:rFonts w:ascii="Times New Roman" w:hAnsi="Times New Roman" w:cs="Times New Roman"/>
        </w:rPr>
      </w:pPr>
      <w:r>
        <w:rPr>
          <w:rFonts w:ascii="Times New Roman" w:hAnsi="Times New Roman" w:cs="Times New Roman"/>
        </w:rPr>
        <w:t>Remote party fails to meet the standards of a holder in due course is subject to “defect of title” defences</w:t>
      </w:r>
    </w:p>
    <w:p w14:paraId="751CBA81" w14:textId="2E106E2B" w:rsidR="00813264" w:rsidRDefault="00813264" w:rsidP="00813264">
      <w:pPr>
        <w:pStyle w:val="NoteLevel3"/>
        <w:rPr>
          <w:rFonts w:ascii="Times New Roman" w:hAnsi="Times New Roman" w:cs="Times New Roman"/>
        </w:rPr>
      </w:pPr>
      <w:r>
        <w:rPr>
          <w:rFonts w:ascii="Times New Roman" w:hAnsi="Times New Roman" w:cs="Times New Roman"/>
        </w:rPr>
        <w:t>Mere Personal Defences</w:t>
      </w:r>
    </w:p>
    <w:p w14:paraId="05139545" w14:textId="5889552B" w:rsidR="005E2CFC" w:rsidRDefault="005E2CFC" w:rsidP="005E2CFC">
      <w:pPr>
        <w:pStyle w:val="NoteLevel4"/>
        <w:rPr>
          <w:rFonts w:ascii="Times New Roman" w:hAnsi="Times New Roman" w:cs="Times New Roman"/>
        </w:rPr>
      </w:pPr>
      <w:r>
        <w:rPr>
          <w:rFonts w:ascii="Times New Roman" w:hAnsi="Times New Roman" w:cs="Times New Roman"/>
        </w:rPr>
        <w:t>Mere personal defences are only available if the parties are immediate</w:t>
      </w:r>
    </w:p>
    <w:p w14:paraId="27953381" w14:textId="52DD5774" w:rsidR="005E2CFC" w:rsidRDefault="005E2CFC" w:rsidP="005E2CFC">
      <w:pPr>
        <w:pStyle w:val="NoteLevel4"/>
        <w:rPr>
          <w:rFonts w:ascii="Times New Roman" w:hAnsi="Times New Roman" w:cs="Times New Roman"/>
        </w:rPr>
      </w:pPr>
      <w:r>
        <w:rPr>
          <w:rFonts w:ascii="Times New Roman" w:hAnsi="Times New Roman" w:cs="Times New Roman"/>
        </w:rPr>
        <w:t xml:space="preserve">Defences against an immediate party </w:t>
      </w:r>
    </w:p>
    <w:p w14:paraId="3ED029B8" w14:textId="56F137D0" w:rsidR="005E2CFC" w:rsidRDefault="005E2CFC" w:rsidP="005E2CFC">
      <w:pPr>
        <w:pStyle w:val="NoteLevel5"/>
        <w:rPr>
          <w:rFonts w:ascii="Times New Roman" w:hAnsi="Times New Roman" w:cs="Times New Roman"/>
        </w:rPr>
      </w:pPr>
      <w:r>
        <w:rPr>
          <w:rFonts w:ascii="Times New Roman" w:hAnsi="Times New Roman" w:cs="Times New Roman"/>
        </w:rPr>
        <w:t>Lack of consideration</w:t>
      </w:r>
    </w:p>
    <w:p w14:paraId="46A22EFB" w14:textId="3F9317FA" w:rsidR="005E2CFC" w:rsidRDefault="005E2CFC" w:rsidP="005E2CFC">
      <w:pPr>
        <w:pStyle w:val="NoteLevel5"/>
        <w:rPr>
          <w:rFonts w:ascii="Times New Roman" w:hAnsi="Times New Roman" w:cs="Times New Roman"/>
        </w:rPr>
      </w:pPr>
      <w:r>
        <w:rPr>
          <w:rFonts w:ascii="Times New Roman" w:hAnsi="Times New Roman" w:cs="Times New Roman"/>
        </w:rPr>
        <w:t>The right of set off</w:t>
      </w:r>
    </w:p>
    <w:p w14:paraId="12937F9B" w14:textId="210FD532" w:rsidR="005E2CFC" w:rsidRDefault="005E2CFC" w:rsidP="005E2CFC">
      <w:pPr>
        <w:pStyle w:val="NoteLevel3"/>
        <w:rPr>
          <w:rFonts w:ascii="Times New Roman" w:hAnsi="Times New Roman" w:cs="Times New Roman"/>
        </w:rPr>
      </w:pPr>
      <w:r>
        <w:rPr>
          <w:rFonts w:ascii="Times New Roman" w:hAnsi="Times New Roman" w:cs="Times New Roman"/>
        </w:rPr>
        <w:t>Defect of Title Defences</w:t>
      </w:r>
    </w:p>
    <w:p w14:paraId="6B0AEA92" w14:textId="48C70E84" w:rsidR="005E2CFC" w:rsidRDefault="005E2CFC" w:rsidP="005E2CFC">
      <w:pPr>
        <w:pStyle w:val="NoteLevel4"/>
        <w:rPr>
          <w:rFonts w:ascii="Times New Roman" w:hAnsi="Times New Roman" w:cs="Times New Roman"/>
        </w:rPr>
      </w:pPr>
      <w:r>
        <w:rPr>
          <w:rFonts w:ascii="Times New Roman" w:hAnsi="Times New Roman" w:cs="Times New Roman"/>
        </w:rPr>
        <w:t>Regular on its face – nothing appears out of order on the document</w:t>
      </w:r>
    </w:p>
    <w:p w14:paraId="0CDE5748" w14:textId="25F3729D" w:rsidR="005E2CFC" w:rsidRDefault="005E2CFC" w:rsidP="005E2CFC">
      <w:pPr>
        <w:pStyle w:val="NoteLevel4"/>
        <w:rPr>
          <w:rFonts w:ascii="Times New Roman" w:hAnsi="Times New Roman" w:cs="Times New Roman"/>
        </w:rPr>
      </w:pPr>
      <w:r>
        <w:rPr>
          <w:rFonts w:ascii="Times New Roman" w:hAnsi="Times New Roman" w:cs="Times New Roman"/>
        </w:rPr>
        <w:t>There is no defence against a holder in due course when an instrument is regular on its face</w:t>
      </w:r>
    </w:p>
    <w:p w14:paraId="3C370624" w14:textId="0D57A6F0" w:rsidR="005E2CFC" w:rsidRDefault="005E2CFC" w:rsidP="005E2CFC">
      <w:pPr>
        <w:pStyle w:val="NoteLevel5"/>
        <w:rPr>
          <w:rFonts w:ascii="Times New Roman" w:hAnsi="Times New Roman" w:cs="Times New Roman"/>
        </w:rPr>
      </w:pPr>
      <w:r w:rsidRPr="001C7BDF">
        <w:rPr>
          <w:rFonts w:ascii="Times New Roman" w:hAnsi="Times New Roman" w:cs="Times New Roman"/>
          <w:highlight w:val="yellow"/>
        </w:rPr>
        <w:t>When a holder in due course takes the instrument without and knowledge of defect in title, defences based on defects will fail</w:t>
      </w:r>
    </w:p>
    <w:p w14:paraId="76ABF7E9" w14:textId="456ADF33" w:rsidR="005E2CFC" w:rsidRDefault="005E2CFC" w:rsidP="005E2CFC">
      <w:pPr>
        <w:pStyle w:val="NoteLevel4"/>
        <w:rPr>
          <w:rFonts w:ascii="Times New Roman" w:hAnsi="Times New Roman" w:cs="Times New Roman"/>
        </w:rPr>
      </w:pPr>
      <w:r>
        <w:rPr>
          <w:rFonts w:ascii="Times New Roman" w:hAnsi="Times New Roman" w:cs="Times New Roman"/>
        </w:rPr>
        <w:t>If a holder takes an instrument with knowledge of one or more defects or if there</w:t>
      </w:r>
      <w:r w:rsidR="001C7BDF">
        <w:rPr>
          <w:rFonts w:ascii="Times New Roman" w:hAnsi="Times New Roman" w:cs="Times New Roman"/>
        </w:rPr>
        <w:t>’</w:t>
      </w:r>
      <w:r>
        <w:rPr>
          <w:rFonts w:ascii="Times New Roman" w:hAnsi="Times New Roman" w:cs="Times New Roman"/>
        </w:rPr>
        <w:t>s an irregularity on the fac</w:t>
      </w:r>
      <w:r w:rsidR="001C7BDF">
        <w:rPr>
          <w:rFonts w:ascii="Times New Roman" w:hAnsi="Times New Roman" w:cs="Times New Roman"/>
        </w:rPr>
        <w:t>e</w:t>
      </w:r>
      <w:r>
        <w:rPr>
          <w:rFonts w:ascii="Times New Roman" w:hAnsi="Times New Roman" w:cs="Times New Roman"/>
        </w:rPr>
        <w:t>, he is no a holder in due course</w:t>
      </w:r>
    </w:p>
    <w:p w14:paraId="4BBE4DCC" w14:textId="69242C80" w:rsidR="005E2CFC" w:rsidRDefault="005E2CFC" w:rsidP="005E2CFC">
      <w:pPr>
        <w:pStyle w:val="NoteLevel5"/>
        <w:rPr>
          <w:rFonts w:ascii="Times New Roman" w:hAnsi="Times New Roman" w:cs="Times New Roman"/>
        </w:rPr>
      </w:pPr>
      <w:r>
        <w:rPr>
          <w:rFonts w:ascii="Times New Roman" w:hAnsi="Times New Roman" w:cs="Times New Roman"/>
        </w:rPr>
        <w:t>Defence based on defects will work</w:t>
      </w:r>
    </w:p>
    <w:p w14:paraId="5DF3B2EE" w14:textId="4F44D2F4" w:rsidR="005E2CFC" w:rsidRDefault="005E2CFC" w:rsidP="005E2CFC">
      <w:pPr>
        <w:pStyle w:val="NoteLevel4"/>
        <w:rPr>
          <w:rFonts w:ascii="Times New Roman" w:hAnsi="Times New Roman" w:cs="Times New Roman"/>
        </w:rPr>
      </w:pPr>
      <w:r>
        <w:rPr>
          <w:rFonts w:ascii="Times New Roman" w:hAnsi="Times New Roman" w:cs="Times New Roman"/>
        </w:rPr>
        <w:t>Defence based on a defect</w:t>
      </w:r>
    </w:p>
    <w:p w14:paraId="2BCC14C0" w14:textId="16398692" w:rsidR="005E2CFC" w:rsidRDefault="005E2CFC" w:rsidP="005E2CFC">
      <w:pPr>
        <w:pStyle w:val="NoteLevel5"/>
        <w:rPr>
          <w:rFonts w:ascii="Times New Roman" w:hAnsi="Times New Roman" w:cs="Times New Roman"/>
        </w:rPr>
      </w:pPr>
      <w:r>
        <w:rPr>
          <w:rFonts w:ascii="Times New Roman" w:hAnsi="Times New Roman" w:cs="Times New Roman"/>
        </w:rPr>
        <w:t xml:space="preserve">A) </w:t>
      </w:r>
      <w:proofErr w:type="gramStart"/>
      <w:r>
        <w:rPr>
          <w:rFonts w:ascii="Times New Roman" w:hAnsi="Times New Roman" w:cs="Times New Roman"/>
        </w:rPr>
        <w:t>incapacity</w:t>
      </w:r>
      <w:proofErr w:type="gramEnd"/>
      <w:r>
        <w:rPr>
          <w:rFonts w:ascii="Times New Roman" w:hAnsi="Times New Roman" w:cs="Times New Roman"/>
        </w:rPr>
        <w:t xml:space="preserve"> to contract as a result of drunkenness or insanity</w:t>
      </w:r>
    </w:p>
    <w:p w14:paraId="36091A0F" w14:textId="14EC64CD" w:rsidR="005E2CFC" w:rsidRDefault="005E2CFC" w:rsidP="005E2CFC">
      <w:pPr>
        <w:pStyle w:val="NoteLevel5"/>
        <w:rPr>
          <w:rFonts w:ascii="Times New Roman" w:hAnsi="Times New Roman" w:cs="Times New Roman"/>
        </w:rPr>
      </w:pPr>
      <w:r>
        <w:rPr>
          <w:rFonts w:ascii="Times New Roman" w:hAnsi="Times New Roman" w:cs="Times New Roman"/>
        </w:rPr>
        <w:t xml:space="preserve">B) </w:t>
      </w:r>
      <w:proofErr w:type="gramStart"/>
      <w:r>
        <w:rPr>
          <w:rFonts w:ascii="Times New Roman" w:hAnsi="Times New Roman" w:cs="Times New Roman"/>
        </w:rPr>
        <w:t>discharge</w:t>
      </w:r>
      <w:proofErr w:type="gramEnd"/>
      <w:r>
        <w:rPr>
          <w:rFonts w:ascii="Times New Roman" w:hAnsi="Times New Roman" w:cs="Times New Roman"/>
        </w:rPr>
        <w:t xml:space="preserve"> of the instrument by payment, or renunciation of a holder’s rights in it</w:t>
      </w:r>
    </w:p>
    <w:p w14:paraId="4BE3CD49" w14:textId="33B48F2B" w:rsidR="005E2CFC" w:rsidRDefault="005E2CFC" w:rsidP="005E2CFC">
      <w:pPr>
        <w:pStyle w:val="NoteLevel5"/>
        <w:rPr>
          <w:rFonts w:ascii="Times New Roman" w:hAnsi="Times New Roman" w:cs="Times New Roman"/>
        </w:rPr>
      </w:pPr>
      <w:r>
        <w:rPr>
          <w:rFonts w:ascii="Times New Roman" w:hAnsi="Times New Roman" w:cs="Times New Roman"/>
        </w:rPr>
        <w:t xml:space="preserve">C) </w:t>
      </w:r>
      <w:proofErr w:type="gramStart"/>
      <w:r>
        <w:rPr>
          <w:rFonts w:ascii="Times New Roman" w:hAnsi="Times New Roman" w:cs="Times New Roman"/>
        </w:rPr>
        <w:t>absence</w:t>
      </w:r>
      <w:proofErr w:type="gramEnd"/>
      <w:r>
        <w:rPr>
          <w:rFonts w:ascii="Times New Roman" w:hAnsi="Times New Roman" w:cs="Times New Roman"/>
        </w:rPr>
        <w:t xml:space="preserve"> of delivery when the instrument was complete at the time</w:t>
      </w:r>
    </w:p>
    <w:p w14:paraId="30E54342" w14:textId="72942E86" w:rsidR="005E2CFC" w:rsidRDefault="005E2CFC" w:rsidP="005E2CFC">
      <w:pPr>
        <w:pStyle w:val="NoteLevel5"/>
        <w:rPr>
          <w:rFonts w:ascii="Times New Roman" w:hAnsi="Times New Roman" w:cs="Times New Roman"/>
        </w:rPr>
      </w:pPr>
      <w:r>
        <w:rPr>
          <w:rFonts w:ascii="Times New Roman" w:hAnsi="Times New Roman" w:cs="Times New Roman"/>
        </w:rPr>
        <w:t xml:space="preserve">D) </w:t>
      </w:r>
      <w:proofErr w:type="gramStart"/>
      <w:r>
        <w:rPr>
          <w:rFonts w:ascii="Times New Roman" w:hAnsi="Times New Roman" w:cs="Times New Roman"/>
        </w:rPr>
        <w:t>fraud</w:t>
      </w:r>
      <w:proofErr w:type="gramEnd"/>
      <w:r>
        <w:rPr>
          <w:rFonts w:ascii="Times New Roman" w:hAnsi="Times New Roman" w:cs="Times New Roman"/>
        </w:rPr>
        <w:t>, duress, undue influence, illegality</w:t>
      </w:r>
    </w:p>
    <w:p w14:paraId="6651FE43" w14:textId="336FC598" w:rsidR="005E2CFC" w:rsidRDefault="005E2CFC" w:rsidP="005E2CFC">
      <w:pPr>
        <w:pStyle w:val="NoteLevel5"/>
        <w:rPr>
          <w:rFonts w:ascii="Times New Roman" w:hAnsi="Times New Roman" w:cs="Times New Roman"/>
        </w:rPr>
      </w:pPr>
      <w:r>
        <w:rPr>
          <w:rFonts w:ascii="Times New Roman" w:hAnsi="Times New Roman" w:cs="Times New Roman"/>
        </w:rPr>
        <w:t>Want of authority in an agent to complete the instrument on behalf of the party primarily liable</w:t>
      </w:r>
    </w:p>
    <w:p w14:paraId="5DF24C8E" w14:textId="20B7D68A" w:rsidR="005E2CFC" w:rsidRDefault="005E2CFC" w:rsidP="005E2CFC">
      <w:pPr>
        <w:pStyle w:val="NoteLevel3"/>
        <w:rPr>
          <w:rFonts w:ascii="Times New Roman" w:hAnsi="Times New Roman" w:cs="Times New Roman"/>
        </w:rPr>
      </w:pPr>
      <w:r>
        <w:rPr>
          <w:rFonts w:ascii="Times New Roman" w:hAnsi="Times New Roman" w:cs="Times New Roman"/>
        </w:rPr>
        <w:t>Real Defences</w:t>
      </w:r>
    </w:p>
    <w:p w14:paraId="61FC222C" w14:textId="291BE8BB" w:rsidR="005E2CFC" w:rsidRDefault="005E2CFC" w:rsidP="005E2CFC">
      <w:pPr>
        <w:pStyle w:val="NoteLevel4"/>
        <w:rPr>
          <w:rFonts w:ascii="Times New Roman" w:hAnsi="Times New Roman" w:cs="Times New Roman"/>
        </w:rPr>
      </w:pPr>
      <w:r>
        <w:rPr>
          <w:rFonts w:ascii="Times New Roman" w:hAnsi="Times New Roman" w:cs="Times New Roman"/>
        </w:rPr>
        <w:t>Good against any holder, even a holder in due course</w:t>
      </w:r>
    </w:p>
    <w:p w14:paraId="219C9727" w14:textId="5E14FEED" w:rsidR="00BB000A" w:rsidRDefault="00BB000A" w:rsidP="00BB000A">
      <w:pPr>
        <w:pStyle w:val="NoteLevel5"/>
        <w:rPr>
          <w:rFonts w:ascii="Times New Roman" w:hAnsi="Times New Roman" w:cs="Times New Roman"/>
        </w:rPr>
      </w:pPr>
      <w:r>
        <w:rPr>
          <w:rFonts w:ascii="Times New Roman" w:hAnsi="Times New Roman" w:cs="Times New Roman"/>
        </w:rPr>
        <w:t xml:space="preserve">A) </w:t>
      </w:r>
      <w:proofErr w:type="gramStart"/>
      <w:r>
        <w:rPr>
          <w:rFonts w:ascii="Times New Roman" w:hAnsi="Times New Roman" w:cs="Times New Roman"/>
        </w:rPr>
        <w:t>incapacity</w:t>
      </w:r>
      <w:proofErr w:type="gramEnd"/>
      <w:r>
        <w:rPr>
          <w:rFonts w:ascii="Times New Roman" w:hAnsi="Times New Roman" w:cs="Times New Roman"/>
        </w:rPr>
        <w:t xml:space="preserve"> to contract because of infancy</w:t>
      </w:r>
    </w:p>
    <w:p w14:paraId="0BDAA5BD" w14:textId="2297A2AE" w:rsidR="00BB000A" w:rsidRDefault="00BB000A" w:rsidP="00BB000A">
      <w:pPr>
        <w:pStyle w:val="NoteLevel5"/>
        <w:rPr>
          <w:rFonts w:ascii="Times New Roman" w:hAnsi="Times New Roman" w:cs="Times New Roman"/>
        </w:rPr>
      </w:pPr>
      <w:r>
        <w:rPr>
          <w:rFonts w:ascii="Times New Roman" w:hAnsi="Times New Roman" w:cs="Times New Roman"/>
        </w:rPr>
        <w:t xml:space="preserve">B) </w:t>
      </w:r>
      <w:proofErr w:type="gramStart"/>
      <w:r>
        <w:rPr>
          <w:rFonts w:ascii="Times New Roman" w:hAnsi="Times New Roman" w:cs="Times New Roman"/>
        </w:rPr>
        <w:t>cancellation</w:t>
      </w:r>
      <w:proofErr w:type="gramEnd"/>
      <w:r>
        <w:rPr>
          <w:rFonts w:ascii="Times New Roman" w:hAnsi="Times New Roman" w:cs="Times New Roman"/>
        </w:rPr>
        <w:t xml:space="preserve"> of the instrument</w:t>
      </w:r>
    </w:p>
    <w:p w14:paraId="4E18A5A6" w14:textId="087709D6" w:rsidR="00BB000A" w:rsidRDefault="00BB000A" w:rsidP="00BB000A">
      <w:pPr>
        <w:pStyle w:val="NoteLevel5"/>
        <w:rPr>
          <w:rFonts w:ascii="Times New Roman" w:hAnsi="Times New Roman" w:cs="Times New Roman"/>
        </w:rPr>
      </w:pPr>
      <w:r>
        <w:rPr>
          <w:rFonts w:ascii="Times New Roman" w:hAnsi="Times New Roman" w:cs="Times New Roman"/>
        </w:rPr>
        <w:t xml:space="preserve">C) </w:t>
      </w:r>
      <w:proofErr w:type="gramStart"/>
      <w:r>
        <w:rPr>
          <w:rFonts w:ascii="Times New Roman" w:hAnsi="Times New Roman" w:cs="Times New Roman"/>
        </w:rPr>
        <w:t>absence</w:t>
      </w:r>
      <w:proofErr w:type="gramEnd"/>
      <w:r>
        <w:rPr>
          <w:rFonts w:ascii="Times New Roman" w:hAnsi="Times New Roman" w:cs="Times New Roman"/>
        </w:rPr>
        <w:t xml:space="preserve"> of delivery where the instrument is incomplete when taken</w:t>
      </w:r>
    </w:p>
    <w:p w14:paraId="59C0FD67" w14:textId="0654D9DA" w:rsidR="00BB000A" w:rsidRDefault="00BB000A" w:rsidP="00BB000A">
      <w:pPr>
        <w:pStyle w:val="NoteLevel5"/>
        <w:rPr>
          <w:rFonts w:ascii="Times New Roman" w:hAnsi="Times New Roman" w:cs="Times New Roman"/>
        </w:rPr>
      </w:pPr>
      <w:r>
        <w:rPr>
          <w:rFonts w:ascii="Times New Roman" w:hAnsi="Times New Roman" w:cs="Times New Roman"/>
        </w:rPr>
        <w:t xml:space="preserve">D) </w:t>
      </w:r>
      <w:proofErr w:type="gramStart"/>
      <w:r>
        <w:rPr>
          <w:rFonts w:ascii="Times New Roman" w:hAnsi="Times New Roman" w:cs="Times New Roman"/>
        </w:rPr>
        <w:t>fraud</w:t>
      </w:r>
      <w:proofErr w:type="gramEnd"/>
      <w:r>
        <w:rPr>
          <w:rFonts w:ascii="Times New Roman" w:hAnsi="Times New Roman" w:cs="Times New Roman"/>
        </w:rPr>
        <w:t xml:space="preserve"> as to the nature of the instrument when the promisor is blind or illiterate </w:t>
      </w:r>
    </w:p>
    <w:p w14:paraId="479A5251" w14:textId="243CE8E8" w:rsidR="00BB000A" w:rsidRDefault="00BB000A" w:rsidP="00BB000A">
      <w:pPr>
        <w:pStyle w:val="NoteLevel5"/>
        <w:rPr>
          <w:rFonts w:ascii="Times New Roman" w:hAnsi="Times New Roman" w:cs="Times New Roman"/>
        </w:rPr>
      </w:pPr>
      <w:r>
        <w:rPr>
          <w:rFonts w:ascii="Times New Roman" w:hAnsi="Times New Roman" w:cs="Times New Roman"/>
        </w:rPr>
        <w:t xml:space="preserve">E) </w:t>
      </w:r>
      <w:proofErr w:type="gramStart"/>
      <w:r>
        <w:rPr>
          <w:rFonts w:ascii="Times New Roman" w:hAnsi="Times New Roman" w:cs="Times New Roman"/>
        </w:rPr>
        <w:t>a</w:t>
      </w:r>
      <w:proofErr w:type="gramEnd"/>
      <w:r>
        <w:rPr>
          <w:rFonts w:ascii="Times New Roman" w:hAnsi="Times New Roman" w:cs="Times New Roman"/>
        </w:rPr>
        <w:t xml:space="preserve"> forged signature on the instrument</w:t>
      </w:r>
    </w:p>
    <w:p w14:paraId="4C6044D1" w14:textId="0F9E686E" w:rsidR="00BB000A" w:rsidRDefault="00BB000A" w:rsidP="00BB000A">
      <w:pPr>
        <w:pStyle w:val="NoteLevel5"/>
        <w:rPr>
          <w:rFonts w:ascii="Times New Roman" w:hAnsi="Times New Roman" w:cs="Times New Roman"/>
        </w:rPr>
      </w:pPr>
      <w:r>
        <w:rPr>
          <w:rFonts w:ascii="Times New Roman" w:hAnsi="Times New Roman" w:cs="Times New Roman"/>
        </w:rPr>
        <w:t xml:space="preserve">F) </w:t>
      </w:r>
      <w:proofErr w:type="gramStart"/>
      <w:r>
        <w:rPr>
          <w:rFonts w:ascii="Times New Roman" w:hAnsi="Times New Roman" w:cs="Times New Roman"/>
        </w:rPr>
        <w:t>want</w:t>
      </w:r>
      <w:proofErr w:type="gramEnd"/>
      <w:r>
        <w:rPr>
          <w:rFonts w:ascii="Times New Roman" w:hAnsi="Times New Roman" w:cs="Times New Roman"/>
        </w:rPr>
        <w:t xml:space="preserve"> of authority, in someone who has represented himself as an agent, to sign on behalf of the party liable</w:t>
      </w:r>
    </w:p>
    <w:p w14:paraId="4FBFE419" w14:textId="444BB53B" w:rsidR="00BB000A" w:rsidRDefault="00BB000A" w:rsidP="00BB000A">
      <w:pPr>
        <w:pStyle w:val="NoteLevel5"/>
        <w:rPr>
          <w:rFonts w:ascii="Times New Roman" w:hAnsi="Times New Roman" w:cs="Times New Roman"/>
        </w:rPr>
      </w:pPr>
      <w:r>
        <w:rPr>
          <w:rFonts w:ascii="Times New Roman" w:hAnsi="Times New Roman" w:cs="Times New Roman"/>
        </w:rPr>
        <w:t>G alteration of the instrument</w:t>
      </w:r>
    </w:p>
    <w:p w14:paraId="2C26D92E" w14:textId="77777777" w:rsidR="0074388C" w:rsidRDefault="0074388C" w:rsidP="00BB000A">
      <w:pPr>
        <w:pStyle w:val="NoteLevel4"/>
        <w:rPr>
          <w:rFonts w:ascii="Times New Roman" w:hAnsi="Times New Roman" w:cs="Times New Roman"/>
        </w:rPr>
        <w:sectPr w:rsidR="0074388C" w:rsidSect="000377C2">
          <w:headerReference w:type="first" r:id="rId14"/>
          <w:pgSz w:w="12240" w:h="15840"/>
          <w:pgMar w:top="425" w:right="1797" w:bottom="425" w:left="1797" w:header="709" w:footer="709" w:gutter="0"/>
          <w:cols w:space="708"/>
          <w:titlePg/>
          <w:docGrid w:type="lines" w:linePitch="360"/>
        </w:sectPr>
      </w:pPr>
    </w:p>
    <w:p w14:paraId="4B18F32A" w14:textId="3B697214" w:rsidR="00BB000A" w:rsidRDefault="007E513A" w:rsidP="0074388C">
      <w:pPr>
        <w:pStyle w:val="NoteLevel1"/>
        <w:rPr>
          <w:rFonts w:ascii="Times New Roman" w:hAnsi="Times New Roman" w:cs="Times New Roman"/>
        </w:rPr>
      </w:pPr>
      <w:r>
        <w:rPr>
          <w:rFonts w:ascii="Times New Roman" w:hAnsi="Times New Roman" w:cs="Times New Roman"/>
        </w:rPr>
        <w:t>Reading A: Negligence, Contributory Negligence and Vicarious Liability</w:t>
      </w:r>
    </w:p>
    <w:p w14:paraId="5241A526" w14:textId="57FFE8D7" w:rsidR="007E513A" w:rsidRDefault="007E513A" w:rsidP="007E513A">
      <w:pPr>
        <w:pStyle w:val="NoteLevel1"/>
        <w:rPr>
          <w:rFonts w:ascii="Times New Roman" w:hAnsi="Times New Roman" w:cs="Times New Roman"/>
        </w:rPr>
      </w:pPr>
      <w:r>
        <w:rPr>
          <w:rFonts w:ascii="Times New Roman" w:hAnsi="Times New Roman" w:cs="Times New Roman"/>
        </w:rPr>
        <w:t>The Scope of Tort Law</w:t>
      </w:r>
    </w:p>
    <w:p w14:paraId="574A49D9" w14:textId="39E803A6" w:rsidR="007E513A" w:rsidRPr="001C7BDF" w:rsidRDefault="007E513A" w:rsidP="007E513A">
      <w:pPr>
        <w:pStyle w:val="NoteLevel2"/>
        <w:rPr>
          <w:rFonts w:ascii="Times New Roman" w:hAnsi="Times New Roman" w:cs="Times New Roman"/>
          <w:highlight w:val="yellow"/>
        </w:rPr>
      </w:pPr>
      <w:r w:rsidRPr="001C7BDF">
        <w:rPr>
          <w:rFonts w:ascii="Times New Roman" w:hAnsi="Times New Roman" w:cs="Times New Roman"/>
          <w:b/>
        </w:rPr>
        <w:t xml:space="preserve">Tort </w:t>
      </w:r>
      <w:r>
        <w:rPr>
          <w:rFonts w:ascii="Times New Roman" w:hAnsi="Times New Roman" w:cs="Times New Roman"/>
        </w:rPr>
        <w:t xml:space="preserve">– </w:t>
      </w:r>
      <w:r w:rsidRPr="001C7BDF">
        <w:rPr>
          <w:rFonts w:ascii="Times New Roman" w:hAnsi="Times New Roman" w:cs="Times New Roman"/>
          <w:highlight w:val="yellow"/>
        </w:rPr>
        <w:t>a wrongful act done to the person or property of another</w:t>
      </w:r>
    </w:p>
    <w:p w14:paraId="26698A36" w14:textId="29BCBF10" w:rsidR="007E513A" w:rsidRPr="001C7BDF" w:rsidRDefault="007E513A" w:rsidP="007E513A">
      <w:pPr>
        <w:pStyle w:val="NoteLevel3"/>
        <w:rPr>
          <w:rFonts w:ascii="Times New Roman" w:hAnsi="Times New Roman" w:cs="Times New Roman"/>
          <w:highlight w:val="yellow"/>
        </w:rPr>
      </w:pPr>
      <w:r w:rsidRPr="001C7BDF">
        <w:rPr>
          <w:rFonts w:ascii="Times New Roman" w:hAnsi="Times New Roman" w:cs="Times New Roman"/>
          <w:highlight w:val="yellow"/>
        </w:rPr>
        <w:t>The purpose of tort law is to compensate victims for harm suffered from the activities of others</w:t>
      </w:r>
    </w:p>
    <w:p w14:paraId="712EC15B" w14:textId="51923A19" w:rsidR="007E513A" w:rsidRDefault="007E513A" w:rsidP="007E513A">
      <w:pPr>
        <w:pStyle w:val="NoteLevel1"/>
        <w:rPr>
          <w:rFonts w:ascii="Times New Roman" w:hAnsi="Times New Roman" w:cs="Times New Roman"/>
        </w:rPr>
      </w:pPr>
      <w:r>
        <w:rPr>
          <w:rFonts w:ascii="Times New Roman" w:hAnsi="Times New Roman" w:cs="Times New Roman"/>
        </w:rPr>
        <w:t>Development of the Tort Concept</w:t>
      </w:r>
    </w:p>
    <w:p w14:paraId="48FA9E28" w14:textId="5C33FB74" w:rsidR="007E513A" w:rsidRDefault="007E513A" w:rsidP="007E513A">
      <w:pPr>
        <w:pStyle w:val="NoteLevel2"/>
        <w:rPr>
          <w:rFonts w:ascii="Times New Roman" w:hAnsi="Times New Roman" w:cs="Times New Roman"/>
        </w:rPr>
      </w:pPr>
      <w:r>
        <w:rPr>
          <w:rFonts w:ascii="Times New Roman" w:hAnsi="Times New Roman" w:cs="Times New Roman"/>
        </w:rPr>
        <w:t>Strict Liability – liability that is imposed regardless of fault</w:t>
      </w:r>
    </w:p>
    <w:p w14:paraId="298486CC" w14:textId="6186EC00" w:rsidR="007E513A" w:rsidRDefault="007E513A" w:rsidP="007E513A">
      <w:pPr>
        <w:pStyle w:val="NoteLevel2"/>
        <w:rPr>
          <w:rFonts w:ascii="Times New Roman" w:hAnsi="Times New Roman" w:cs="Times New Roman"/>
        </w:rPr>
      </w:pPr>
      <w:r>
        <w:rPr>
          <w:rFonts w:ascii="Times New Roman" w:hAnsi="Times New Roman" w:cs="Times New Roman"/>
        </w:rPr>
        <w:t>Eventually tort law began to recognize indirect or consequential injuries</w:t>
      </w:r>
    </w:p>
    <w:p w14:paraId="383EEFEB" w14:textId="5AF4153B" w:rsidR="007E513A" w:rsidRDefault="007E513A" w:rsidP="007E513A">
      <w:pPr>
        <w:pStyle w:val="NoteLevel1"/>
        <w:rPr>
          <w:rFonts w:ascii="Times New Roman" w:hAnsi="Times New Roman" w:cs="Times New Roman"/>
        </w:rPr>
      </w:pPr>
      <w:r>
        <w:rPr>
          <w:rFonts w:ascii="Times New Roman" w:hAnsi="Times New Roman" w:cs="Times New Roman"/>
        </w:rPr>
        <w:t>The Basis for Liability</w:t>
      </w:r>
    </w:p>
    <w:p w14:paraId="39CBCFEA" w14:textId="71CE9FD3" w:rsidR="007E513A" w:rsidRDefault="007E513A" w:rsidP="007E513A">
      <w:pPr>
        <w:pStyle w:val="NoteLevel2"/>
        <w:rPr>
          <w:rFonts w:ascii="Times New Roman" w:hAnsi="Times New Roman" w:cs="Times New Roman"/>
        </w:rPr>
      </w:pPr>
      <w:r>
        <w:rPr>
          <w:rFonts w:ascii="Times New Roman" w:hAnsi="Times New Roman" w:cs="Times New Roman"/>
        </w:rPr>
        <w:t xml:space="preserve">Fault </w:t>
      </w:r>
    </w:p>
    <w:p w14:paraId="60DF4E60" w14:textId="43282611" w:rsidR="007E513A" w:rsidRDefault="00EF4E3F" w:rsidP="007E513A">
      <w:pPr>
        <w:pStyle w:val="NoteLevel3"/>
        <w:rPr>
          <w:rFonts w:ascii="Times New Roman" w:hAnsi="Times New Roman" w:cs="Times New Roman"/>
        </w:rPr>
      </w:pPr>
      <w:r>
        <w:rPr>
          <w:rFonts w:ascii="Times New Roman" w:hAnsi="Times New Roman" w:cs="Times New Roman"/>
        </w:rPr>
        <w:t>Refers to blameworthy or culpable conduct that is unjustifiable because it intentionally or carelessly disregards the interests of others</w:t>
      </w:r>
    </w:p>
    <w:p w14:paraId="1B05A8C4" w14:textId="0310D8CA" w:rsidR="00EF4E3F" w:rsidRDefault="004873A3" w:rsidP="004873A3">
      <w:pPr>
        <w:pStyle w:val="NoteLevel2"/>
        <w:rPr>
          <w:rFonts w:ascii="Times New Roman" w:hAnsi="Times New Roman" w:cs="Times New Roman"/>
        </w:rPr>
      </w:pPr>
      <w:r>
        <w:rPr>
          <w:rFonts w:ascii="Times New Roman" w:hAnsi="Times New Roman" w:cs="Times New Roman"/>
        </w:rPr>
        <w:t>Strict Liability</w:t>
      </w:r>
    </w:p>
    <w:p w14:paraId="15874FE6" w14:textId="69064DA0" w:rsidR="004873A3" w:rsidRPr="001C7BDF" w:rsidRDefault="004873A3" w:rsidP="004873A3">
      <w:pPr>
        <w:pStyle w:val="NoteLevel3"/>
        <w:rPr>
          <w:rFonts w:ascii="Times New Roman" w:hAnsi="Times New Roman" w:cs="Times New Roman"/>
          <w:highlight w:val="yellow"/>
        </w:rPr>
      </w:pPr>
      <w:r w:rsidRPr="001C7BDF">
        <w:rPr>
          <w:rFonts w:ascii="Times New Roman" w:hAnsi="Times New Roman" w:cs="Times New Roman"/>
          <w:highlight w:val="yellow"/>
        </w:rPr>
        <w:t>A person who undertakes a dangerous activity should charge for his services according to the degree of risk, and should carry adequate insurance to compensate for possible harm done to others</w:t>
      </w:r>
    </w:p>
    <w:p w14:paraId="076FD9E1" w14:textId="4F1B73A7" w:rsidR="004873A3" w:rsidRDefault="004873A3" w:rsidP="004873A3">
      <w:pPr>
        <w:pStyle w:val="NoteLevel3"/>
        <w:rPr>
          <w:rFonts w:ascii="Times New Roman" w:hAnsi="Times New Roman" w:cs="Times New Roman"/>
        </w:rPr>
      </w:pPr>
      <w:r>
        <w:rPr>
          <w:rFonts w:ascii="Times New Roman" w:hAnsi="Times New Roman" w:cs="Times New Roman"/>
        </w:rPr>
        <w:t>Strict liability is imposed by legislation</w:t>
      </w:r>
    </w:p>
    <w:p w14:paraId="6B309FAD" w14:textId="265E5C10" w:rsidR="004873A3" w:rsidRPr="001C7BDF" w:rsidRDefault="004873A3" w:rsidP="004873A3">
      <w:pPr>
        <w:pStyle w:val="NoteLevel3"/>
        <w:rPr>
          <w:rFonts w:ascii="Times New Roman" w:hAnsi="Times New Roman" w:cs="Times New Roman"/>
          <w:highlight w:val="yellow"/>
        </w:rPr>
      </w:pPr>
      <w:r w:rsidRPr="001C7BDF">
        <w:rPr>
          <w:rFonts w:ascii="Times New Roman" w:hAnsi="Times New Roman" w:cs="Times New Roman"/>
          <w:highlight w:val="yellow"/>
        </w:rPr>
        <w:t>Courts will apply principles of negligence in the absence of legislation</w:t>
      </w:r>
    </w:p>
    <w:p w14:paraId="24B09C06" w14:textId="2D69F690" w:rsidR="004873A3" w:rsidRDefault="004873A3" w:rsidP="004873A3">
      <w:pPr>
        <w:pStyle w:val="NoteLevel4"/>
        <w:rPr>
          <w:rFonts w:ascii="Times New Roman" w:hAnsi="Times New Roman" w:cs="Times New Roman"/>
        </w:rPr>
      </w:pPr>
      <w:r w:rsidRPr="001C7BDF">
        <w:rPr>
          <w:rFonts w:ascii="Times New Roman" w:hAnsi="Times New Roman" w:cs="Times New Roman"/>
          <w:highlight w:val="yellow"/>
        </w:rPr>
        <w:t>The standard of care increases as the danger increases</w:t>
      </w:r>
      <w:r>
        <w:rPr>
          <w:rFonts w:ascii="Times New Roman" w:hAnsi="Times New Roman" w:cs="Times New Roman"/>
        </w:rPr>
        <w:t xml:space="preserve"> </w:t>
      </w:r>
    </w:p>
    <w:p w14:paraId="682D502F" w14:textId="522B0952" w:rsidR="004873A3" w:rsidRDefault="004873A3" w:rsidP="004873A3">
      <w:pPr>
        <w:pStyle w:val="NoteLevel2"/>
        <w:rPr>
          <w:rFonts w:ascii="Times New Roman" w:hAnsi="Times New Roman" w:cs="Times New Roman"/>
        </w:rPr>
      </w:pPr>
      <w:r>
        <w:rPr>
          <w:rFonts w:ascii="Times New Roman" w:hAnsi="Times New Roman" w:cs="Times New Roman"/>
        </w:rPr>
        <w:t>Social Policy</w:t>
      </w:r>
    </w:p>
    <w:p w14:paraId="6971EA01" w14:textId="16160343" w:rsidR="004873A3" w:rsidRDefault="004873A3" w:rsidP="004873A3">
      <w:pPr>
        <w:pStyle w:val="NoteLevel3"/>
        <w:rPr>
          <w:rFonts w:ascii="Times New Roman" w:hAnsi="Times New Roman" w:cs="Times New Roman"/>
        </w:rPr>
      </w:pPr>
      <w:r>
        <w:rPr>
          <w:rFonts w:ascii="Times New Roman" w:hAnsi="Times New Roman" w:cs="Times New Roman"/>
        </w:rPr>
        <w:t>Policy objectives change as our social standards change</w:t>
      </w:r>
    </w:p>
    <w:p w14:paraId="3983F335" w14:textId="464ECDC4" w:rsidR="004873A3" w:rsidRDefault="004873A3" w:rsidP="004873A3">
      <w:pPr>
        <w:pStyle w:val="NoteLevel4"/>
        <w:rPr>
          <w:rFonts w:ascii="Times New Roman" w:hAnsi="Times New Roman" w:cs="Times New Roman"/>
        </w:rPr>
      </w:pPr>
      <w:r>
        <w:rPr>
          <w:rFonts w:ascii="Times New Roman" w:hAnsi="Times New Roman" w:cs="Times New Roman"/>
        </w:rPr>
        <w:t>They</w:t>
      </w:r>
      <w:r w:rsidR="004B171C">
        <w:rPr>
          <w:rFonts w:ascii="Times New Roman" w:hAnsi="Times New Roman" w:cs="Times New Roman"/>
        </w:rPr>
        <w:t xml:space="preserve"> force the law to adapt in many ways ranging from direct legislative intervention to more subtle influences on a judge </w:t>
      </w:r>
      <w:proofErr w:type="spellStart"/>
      <w:r w:rsidR="004B171C">
        <w:rPr>
          <w:rFonts w:ascii="Times New Roman" w:hAnsi="Times New Roman" w:cs="Times New Roman"/>
        </w:rPr>
        <w:t>nad</w:t>
      </w:r>
      <w:proofErr w:type="spellEnd"/>
      <w:r w:rsidR="004B171C">
        <w:rPr>
          <w:rFonts w:ascii="Times New Roman" w:hAnsi="Times New Roman" w:cs="Times New Roman"/>
        </w:rPr>
        <w:t xml:space="preserve"> jury in determining liability and damages awarded</w:t>
      </w:r>
    </w:p>
    <w:p w14:paraId="07AE5711" w14:textId="42B0BFEB" w:rsidR="004B171C" w:rsidRDefault="004B171C" w:rsidP="004B171C">
      <w:pPr>
        <w:pStyle w:val="NoteLevel3"/>
        <w:rPr>
          <w:rFonts w:ascii="Times New Roman" w:hAnsi="Times New Roman" w:cs="Times New Roman"/>
        </w:rPr>
      </w:pPr>
      <w:r>
        <w:rPr>
          <w:rFonts w:ascii="Times New Roman" w:hAnsi="Times New Roman" w:cs="Times New Roman"/>
        </w:rPr>
        <w:t>“No-Fault” insurance – a system of compulsory insurance that eliminates fault as a basis for claims</w:t>
      </w:r>
    </w:p>
    <w:p w14:paraId="6A2FB146" w14:textId="77C619B4" w:rsidR="004B171C" w:rsidRDefault="004B171C" w:rsidP="004B171C">
      <w:pPr>
        <w:pStyle w:val="NoteLevel4"/>
        <w:rPr>
          <w:rFonts w:ascii="Times New Roman" w:hAnsi="Times New Roman" w:cs="Times New Roman"/>
        </w:rPr>
      </w:pPr>
      <w:proofErr w:type="gramStart"/>
      <w:r>
        <w:rPr>
          <w:rFonts w:ascii="Times New Roman" w:hAnsi="Times New Roman" w:cs="Times New Roman"/>
        </w:rPr>
        <w:t>helps</w:t>
      </w:r>
      <w:proofErr w:type="gramEnd"/>
      <w:r>
        <w:rPr>
          <w:rFonts w:ascii="Times New Roman" w:hAnsi="Times New Roman" w:cs="Times New Roman"/>
        </w:rPr>
        <w:t xml:space="preserve"> eliminate lawsuits for personal injuries and compensate victims though a governmental scheme</w:t>
      </w:r>
    </w:p>
    <w:p w14:paraId="11BF6D05" w14:textId="398382E5" w:rsidR="004B171C" w:rsidRDefault="004B171C" w:rsidP="004B171C">
      <w:pPr>
        <w:pStyle w:val="NoteLevel3"/>
        <w:rPr>
          <w:rFonts w:ascii="Times New Roman" w:hAnsi="Times New Roman" w:cs="Times New Roman"/>
        </w:rPr>
      </w:pPr>
      <w:r>
        <w:rPr>
          <w:rFonts w:ascii="Times New Roman" w:hAnsi="Times New Roman" w:cs="Times New Roman"/>
        </w:rPr>
        <w:t>Workers compensation – a scheme in which employers contribute to a fund used to compensate workers injured in industrial accidents regardless of how the accident was caused</w:t>
      </w:r>
    </w:p>
    <w:p w14:paraId="05415E97" w14:textId="222DE376" w:rsidR="004B171C" w:rsidRDefault="004B171C" w:rsidP="004B171C">
      <w:pPr>
        <w:pStyle w:val="NoteLevel3"/>
        <w:rPr>
          <w:rFonts w:ascii="Times New Roman" w:hAnsi="Times New Roman" w:cs="Times New Roman"/>
        </w:rPr>
      </w:pPr>
      <w:r>
        <w:rPr>
          <w:rFonts w:ascii="Times New Roman" w:hAnsi="Times New Roman" w:cs="Times New Roman"/>
        </w:rPr>
        <w:t>In most cases of tort law, liability is still imposed on a fault basis</w:t>
      </w:r>
    </w:p>
    <w:p w14:paraId="6555A87E" w14:textId="0B36D7AE" w:rsidR="004B171C" w:rsidRPr="001C7BDF" w:rsidRDefault="004B171C" w:rsidP="004B171C">
      <w:pPr>
        <w:pStyle w:val="NoteLevel2"/>
        <w:rPr>
          <w:rFonts w:ascii="Times New Roman" w:hAnsi="Times New Roman" w:cs="Times New Roman"/>
          <w:b/>
        </w:rPr>
      </w:pPr>
      <w:r w:rsidRPr="001C7BDF">
        <w:rPr>
          <w:rFonts w:ascii="Times New Roman" w:hAnsi="Times New Roman" w:cs="Times New Roman"/>
          <w:b/>
        </w:rPr>
        <w:t xml:space="preserve">Vicarious Liability </w:t>
      </w:r>
    </w:p>
    <w:p w14:paraId="7EC972C9" w14:textId="77777777" w:rsidR="004B171C" w:rsidRPr="001C7BDF" w:rsidRDefault="004B171C" w:rsidP="004B171C">
      <w:pPr>
        <w:pStyle w:val="NoteLevel3"/>
        <w:rPr>
          <w:rFonts w:ascii="Times New Roman" w:hAnsi="Times New Roman" w:cs="Times New Roman"/>
          <w:highlight w:val="yellow"/>
        </w:rPr>
      </w:pPr>
      <w:r w:rsidRPr="001C7BDF">
        <w:rPr>
          <w:rFonts w:ascii="Times New Roman" w:hAnsi="Times New Roman" w:cs="Times New Roman"/>
          <w:highlight w:val="yellow"/>
        </w:rPr>
        <w:t>Relates to torts committed by employees in the course of employment</w:t>
      </w:r>
    </w:p>
    <w:p w14:paraId="6708B16A" w14:textId="77777777" w:rsidR="00611465" w:rsidRPr="001C7BDF" w:rsidRDefault="004B171C" w:rsidP="004B171C">
      <w:pPr>
        <w:pStyle w:val="NoteLevel4"/>
        <w:rPr>
          <w:rFonts w:ascii="Times New Roman" w:hAnsi="Times New Roman" w:cs="Times New Roman"/>
          <w:highlight w:val="yellow"/>
        </w:rPr>
      </w:pPr>
      <w:r>
        <w:rPr>
          <w:rFonts w:ascii="Times New Roman" w:hAnsi="Times New Roman" w:cs="Times New Roman"/>
        </w:rPr>
        <w:t xml:space="preserve">In some cases, </w:t>
      </w:r>
      <w:r w:rsidRPr="001C7BDF">
        <w:rPr>
          <w:rFonts w:ascii="Times New Roman" w:hAnsi="Times New Roman" w:cs="Times New Roman"/>
          <w:highlight w:val="yellow"/>
        </w:rPr>
        <w:t>employers could be per</w:t>
      </w:r>
      <w:r w:rsidR="00611465" w:rsidRPr="001C7BDF">
        <w:rPr>
          <w:rFonts w:ascii="Times New Roman" w:hAnsi="Times New Roman" w:cs="Times New Roman"/>
          <w:highlight w:val="yellow"/>
        </w:rPr>
        <w:t>sonally at fault for an act committed by an employee (if he told an employee to do something)</w:t>
      </w:r>
    </w:p>
    <w:p w14:paraId="776DB85D" w14:textId="77777777" w:rsidR="00611465" w:rsidRPr="001C7BDF" w:rsidRDefault="00611465" w:rsidP="00611465">
      <w:pPr>
        <w:pStyle w:val="NoteLevel4"/>
        <w:rPr>
          <w:rFonts w:ascii="Times New Roman" w:hAnsi="Times New Roman" w:cs="Times New Roman"/>
          <w:highlight w:val="yellow"/>
        </w:rPr>
      </w:pPr>
      <w:r w:rsidRPr="001C7BDF">
        <w:rPr>
          <w:rFonts w:ascii="Times New Roman" w:hAnsi="Times New Roman" w:cs="Times New Roman"/>
          <w:highlight w:val="yellow"/>
        </w:rPr>
        <w:t>Employers are liable for harm caused by the acts of an employee when those acts arose in the course of employment</w:t>
      </w:r>
    </w:p>
    <w:p w14:paraId="601F6A80" w14:textId="77777777" w:rsidR="00611465" w:rsidRDefault="00611465" w:rsidP="00611465">
      <w:pPr>
        <w:pStyle w:val="NoteLevel5"/>
        <w:rPr>
          <w:rFonts w:ascii="Times New Roman" w:hAnsi="Times New Roman" w:cs="Times New Roman"/>
        </w:rPr>
      </w:pPr>
      <w:r>
        <w:rPr>
          <w:rFonts w:ascii="Times New Roman" w:hAnsi="Times New Roman" w:cs="Times New Roman"/>
        </w:rPr>
        <w:t>Employers have more assets available to pay compensation for harm</w:t>
      </w:r>
    </w:p>
    <w:p w14:paraId="17B9C8A9" w14:textId="1D6B7E11" w:rsidR="00611465" w:rsidRDefault="00611465" w:rsidP="00611465">
      <w:pPr>
        <w:pStyle w:val="NoteLevel5"/>
        <w:rPr>
          <w:rFonts w:ascii="Times New Roman" w:hAnsi="Times New Roman" w:cs="Times New Roman"/>
        </w:rPr>
      </w:pPr>
      <w:r>
        <w:rPr>
          <w:rFonts w:ascii="Times New Roman" w:hAnsi="Times New Roman" w:cs="Times New Roman"/>
        </w:rPr>
        <w:t>The person who makes the profit from an activity should be liable for any loss</w:t>
      </w:r>
    </w:p>
    <w:p w14:paraId="557BD8BE" w14:textId="0C5F1F7E" w:rsidR="004B171C" w:rsidRPr="001C7BDF" w:rsidRDefault="00611465" w:rsidP="00611465">
      <w:pPr>
        <w:pStyle w:val="NoteLevel3"/>
        <w:rPr>
          <w:rFonts w:ascii="Times New Roman" w:hAnsi="Times New Roman" w:cs="Times New Roman"/>
          <w:highlight w:val="yellow"/>
        </w:rPr>
      </w:pPr>
      <w:r w:rsidRPr="001C7BDF">
        <w:rPr>
          <w:rFonts w:ascii="Times New Roman" w:hAnsi="Times New Roman" w:cs="Times New Roman"/>
          <w:b/>
          <w:highlight w:val="yellow"/>
        </w:rPr>
        <w:t>Vicarious liability</w:t>
      </w:r>
      <w:r w:rsidRPr="001C7BDF">
        <w:rPr>
          <w:rFonts w:ascii="Times New Roman" w:hAnsi="Times New Roman" w:cs="Times New Roman"/>
          <w:highlight w:val="yellow"/>
        </w:rPr>
        <w:t xml:space="preserve"> – the liability of an employer to compensate for harm caused by an employee</w:t>
      </w:r>
    </w:p>
    <w:p w14:paraId="3847D2DB" w14:textId="24D6CF00" w:rsidR="00611465" w:rsidRDefault="00611465" w:rsidP="00611465">
      <w:pPr>
        <w:pStyle w:val="NoteLevel1"/>
        <w:rPr>
          <w:rFonts w:ascii="Times New Roman" w:hAnsi="Times New Roman" w:cs="Times New Roman"/>
        </w:rPr>
      </w:pPr>
      <w:r>
        <w:rPr>
          <w:rFonts w:ascii="Times New Roman" w:hAnsi="Times New Roman" w:cs="Times New Roman"/>
        </w:rPr>
        <w:t>Negligence</w:t>
      </w:r>
    </w:p>
    <w:p w14:paraId="3670EA3C" w14:textId="05CF233C" w:rsidR="00611465" w:rsidRPr="001C7BDF" w:rsidRDefault="00611465" w:rsidP="00611465">
      <w:pPr>
        <w:pStyle w:val="NoteLevel2"/>
        <w:rPr>
          <w:rFonts w:ascii="Times New Roman" w:hAnsi="Times New Roman" w:cs="Times New Roman"/>
          <w:highlight w:val="yellow"/>
        </w:rPr>
      </w:pPr>
      <w:r w:rsidRPr="001C7BDF">
        <w:rPr>
          <w:rFonts w:ascii="Times New Roman" w:hAnsi="Times New Roman" w:cs="Times New Roman"/>
          <w:b/>
          <w:highlight w:val="yellow"/>
        </w:rPr>
        <w:t>Negligence</w:t>
      </w:r>
      <w:r w:rsidRPr="001C7BDF">
        <w:rPr>
          <w:rFonts w:ascii="Times New Roman" w:hAnsi="Times New Roman" w:cs="Times New Roman"/>
          <w:highlight w:val="yellow"/>
        </w:rPr>
        <w:t xml:space="preserve"> – the careless causing of injury to the person or property of another</w:t>
      </w:r>
    </w:p>
    <w:p w14:paraId="67280831" w14:textId="07CAFFC0" w:rsidR="00611465" w:rsidRDefault="00611465" w:rsidP="00611465">
      <w:pPr>
        <w:pStyle w:val="NoteLevel3"/>
        <w:rPr>
          <w:rFonts w:ascii="Times New Roman" w:hAnsi="Times New Roman" w:cs="Times New Roman"/>
        </w:rPr>
      </w:pPr>
      <w:r>
        <w:rPr>
          <w:rFonts w:ascii="Times New Roman" w:hAnsi="Times New Roman" w:cs="Times New Roman"/>
        </w:rPr>
        <w:t>Anyone who carelessly causes injury should compensate the victim for that injury</w:t>
      </w:r>
    </w:p>
    <w:p w14:paraId="51793902" w14:textId="30519FF8" w:rsidR="00611465" w:rsidRPr="001C7BDF" w:rsidRDefault="00611465" w:rsidP="00611465">
      <w:pPr>
        <w:pStyle w:val="NoteLevel2"/>
        <w:rPr>
          <w:rFonts w:ascii="Times New Roman" w:hAnsi="Times New Roman" w:cs="Times New Roman"/>
          <w:highlight w:val="yellow"/>
        </w:rPr>
      </w:pPr>
      <w:r w:rsidRPr="001C7BDF">
        <w:rPr>
          <w:rFonts w:ascii="Times New Roman" w:hAnsi="Times New Roman" w:cs="Times New Roman"/>
          <w:highlight w:val="yellow"/>
        </w:rPr>
        <w:t>The plaintiff must prove 3 things to prove negligence</w:t>
      </w:r>
    </w:p>
    <w:p w14:paraId="11C22D3D" w14:textId="02EED3F2" w:rsidR="00611465" w:rsidRPr="001C7BDF" w:rsidRDefault="00611465" w:rsidP="00611465">
      <w:pPr>
        <w:pStyle w:val="NoteLevel3"/>
        <w:rPr>
          <w:rFonts w:ascii="Times New Roman" w:hAnsi="Times New Roman" w:cs="Times New Roman"/>
        </w:rPr>
      </w:pPr>
      <w:r w:rsidRPr="001C7BDF">
        <w:rPr>
          <w:rFonts w:ascii="Times New Roman" w:hAnsi="Times New Roman" w:cs="Times New Roman"/>
        </w:rPr>
        <w:t>1. The defendant owed the plaintiff a duty of care</w:t>
      </w:r>
    </w:p>
    <w:p w14:paraId="2F420988" w14:textId="1374602E" w:rsidR="00C9770B" w:rsidRPr="001C7BDF" w:rsidRDefault="00C9770B" w:rsidP="00C9770B">
      <w:pPr>
        <w:pStyle w:val="NoteLevel4"/>
        <w:rPr>
          <w:rFonts w:ascii="Times New Roman" w:hAnsi="Times New Roman" w:cs="Times New Roman"/>
        </w:rPr>
      </w:pPr>
      <w:proofErr w:type="gramStart"/>
      <w:r w:rsidRPr="001C7BDF">
        <w:rPr>
          <w:rFonts w:ascii="Times New Roman" w:hAnsi="Times New Roman" w:cs="Times New Roman"/>
        </w:rPr>
        <w:t>value</w:t>
      </w:r>
      <w:proofErr w:type="gramEnd"/>
      <w:r w:rsidRPr="001C7BDF">
        <w:rPr>
          <w:rFonts w:ascii="Times New Roman" w:hAnsi="Times New Roman" w:cs="Times New Roman"/>
        </w:rPr>
        <w:t xml:space="preserve"> judgement by the court</w:t>
      </w:r>
    </w:p>
    <w:p w14:paraId="09B1BEBB" w14:textId="6736DE02" w:rsidR="00611465" w:rsidRPr="001C7BDF" w:rsidRDefault="00611465" w:rsidP="00611465">
      <w:pPr>
        <w:pStyle w:val="NoteLevel3"/>
        <w:rPr>
          <w:rFonts w:ascii="Times New Roman" w:hAnsi="Times New Roman" w:cs="Times New Roman"/>
        </w:rPr>
      </w:pPr>
      <w:r w:rsidRPr="001C7BDF">
        <w:rPr>
          <w:rFonts w:ascii="Times New Roman" w:hAnsi="Times New Roman" w:cs="Times New Roman"/>
        </w:rPr>
        <w:t>2. The defendant breached that duty</w:t>
      </w:r>
    </w:p>
    <w:p w14:paraId="729A79E8" w14:textId="08875153" w:rsidR="00C9770B" w:rsidRPr="001C7BDF" w:rsidRDefault="00C9770B" w:rsidP="00C9770B">
      <w:pPr>
        <w:pStyle w:val="NoteLevel4"/>
        <w:rPr>
          <w:rFonts w:ascii="Times New Roman" w:hAnsi="Times New Roman" w:cs="Times New Roman"/>
        </w:rPr>
      </w:pPr>
      <w:proofErr w:type="gramStart"/>
      <w:r w:rsidRPr="001C7BDF">
        <w:rPr>
          <w:rFonts w:ascii="Times New Roman" w:hAnsi="Times New Roman" w:cs="Times New Roman"/>
        </w:rPr>
        <w:t>did</w:t>
      </w:r>
      <w:proofErr w:type="gramEnd"/>
      <w:r w:rsidRPr="001C7BDF">
        <w:rPr>
          <w:rFonts w:ascii="Times New Roman" w:hAnsi="Times New Roman" w:cs="Times New Roman"/>
        </w:rPr>
        <w:t xml:space="preserve"> the defendant’s conduct fall below the standard of behaviour required in the </w:t>
      </w:r>
      <w:r w:rsidR="001C7BDF" w:rsidRPr="001C7BDF">
        <w:rPr>
          <w:rFonts w:ascii="Times New Roman" w:hAnsi="Times New Roman" w:cs="Times New Roman"/>
        </w:rPr>
        <w:t>circumstances</w:t>
      </w:r>
      <w:r w:rsidRPr="001C7BDF">
        <w:rPr>
          <w:rFonts w:ascii="Times New Roman" w:hAnsi="Times New Roman" w:cs="Times New Roman"/>
        </w:rPr>
        <w:t>?</w:t>
      </w:r>
    </w:p>
    <w:p w14:paraId="297ACDD3" w14:textId="5E5A1AFA" w:rsidR="00611465" w:rsidRPr="001C7BDF" w:rsidRDefault="00611465" w:rsidP="00611465">
      <w:pPr>
        <w:pStyle w:val="NoteLevel3"/>
        <w:rPr>
          <w:rFonts w:ascii="Times New Roman" w:hAnsi="Times New Roman" w:cs="Times New Roman"/>
        </w:rPr>
      </w:pPr>
      <w:r w:rsidRPr="001C7BDF">
        <w:rPr>
          <w:rFonts w:ascii="Times New Roman" w:hAnsi="Times New Roman" w:cs="Times New Roman"/>
        </w:rPr>
        <w:t>3. The defendants conduct caused injury to the plaintiff</w:t>
      </w:r>
    </w:p>
    <w:p w14:paraId="02BE6CA1" w14:textId="635F3060" w:rsidR="00611465" w:rsidRPr="001C7BDF" w:rsidRDefault="00C9770B" w:rsidP="00C9770B">
      <w:pPr>
        <w:pStyle w:val="NoteLevel4"/>
        <w:rPr>
          <w:rFonts w:ascii="Times New Roman" w:hAnsi="Times New Roman" w:cs="Times New Roman"/>
          <w:highlight w:val="yellow"/>
        </w:rPr>
      </w:pPr>
      <w:proofErr w:type="gramStart"/>
      <w:r w:rsidRPr="001C7BDF">
        <w:rPr>
          <w:rFonts w:ascii="Times New Roman" w:hAnsi="Times New Roman" w:cs="Times New Roman"/>
        </w:rPr>
        <w:t>what</w:t>
      </w:r>
      <w:proofErr w:type="gramEnd"/>
      <w:r w:rsidRPr="001C7BDF">
        <w:rPr>
          <w:rFonts w:ascii="Times New Roman" w:hAnsi="Times New Roman" w:cs="Times New Roman"/>
        </w:rPr>
        <w:t xml:space="preserve"> is meant by cause, and what is injury?</w:t>
      </w:r>
    </w:p>
    <w:p w14:paraId="774313E5" w14:textId="1D2722E0" w:rsidR="00C9770B" w:rsidRDefault="00C9770B" w:rsidP="00C9770B">
      <w:pPr>
        <w:pStyle w:val="NoteLevel2"/>
        <w:rPr>
          <w:rFonts w:ascii="Times New Roman" w:hAnsi="Times New Roman" w:cs="Times New Roman"/>
        </w:rPr>
      </w:pPr>
      <w:r>
        <w:rPr>
          <w:rFonts w:ascii="Times New Roman" w:hAnsi="Times New Roman" w:cs="Times New Roman"/>
        </w:rPr>
        <w:t>Duty of Care</w:t>
      </w:r>
    </w:p>
    <w:p w14:paraId="55CFBA33" w14:textId="64D2D712" w:rsidR="00C9770B" w:rsidRDefault="00C9770B" w:rsidP="00C9770B">
      <w:pPr>
        <w:pStyle w:val="NoteLevel3"/>
        <w:rPr>
          <w:rFonts w:ascii="Times New Roman" w:hAnsi="Times New Roman" w:cs="Times New Roman"/>
        </w:rPr>
      </w:pPr>
      <w:r w:rsidRPr="001C7BDF">
        <w:rPr>
          <w:rFonts w:ascii="Times New Roman" w:hAnsi="Times New Roman" w:cs="Times New Roman"/>
          <w:b/>
        </w:rPr>
        <w:t>Duty of care</w:t>
      </w:r>
      <w:r>
        <w:rPr>
          <w:rFonts w:ascii="Times New Roman" w:hAnsi="Times New Roman" w:cs="Times New Roman"/>
        </w:rPr>
        <w:t xml:space="preserve"> </w:t>
      </w:r>
      <w:r w:rsidRPr="001C7BDF">
        <w:rPr>
          <w:rFonts w:ascii="Times New Roman" w:hAnsi="Times New Roman" w:cs="Times New Roman"/>
          <w:highlight w:val="yellow"/>
        </w:rPr>
        <w:t>– a relationship so close that one must take reasonable steps to avoid causing harm to the other</w:t>
      </w:r>
      <w:r>
        <w:rPr>
          <w:rFonts w:ascii="Times New Roman" w:hAnsi="Times New Roman" w:cs="Times New Roman"/>
        </w:rPr>
        <w:t xml:space="preserve"> </w:t>
      </w:r>
    </w:p>
    <w:p w14:paraId="14BE5516" w14:textId="4E1EEB89" w:rsidR="00C9770B" w:rsidRDefault="00C9770B" w:rsidP="00C9770B">
      <w:pPr>
        <w:pStyle w:val="NoteLevel3"/>
        <w:rPr>
          <w:rFonts w:ascii="Times New Roman" w:hAnsi="Times New Roman" w:cs="Times New Roman"/>
        </w:rPr>
      </w:pPr>
      <w:r>
        <w:rPr>
          <w:rFonts w:ascii="Times New Roman" w:hAnsi="Times New Roman" w:cs="Times New Roman"/>
        </w:rPr>
        <w:t>A plaintiff must establish a duty of care owed to them by the defendant</w:t>
      </w:r>
    </w:p>
    <w:p w14:paraId="26816C27" w14:textId="73E9E6FA" w:rsidR="00C9770B" w:rsidRPr="001C7BDF" w:rsidRDefault="00C9770B" w:rsidP="00C9770B">
      <w:pPr>
        <w:pStyle w:val="NoteLevel3"/>
        <w:rPr>
          <w:rFonts w:ascii="Times New Roman" w:hAnsi="Times New Roman" w:cs="Times New Roman"/>
          <w:highlight w:val="yellow"/>
        </w:rPr>
      </w:pPr>
      <w:r w:rsidRPr="001C7BDF">
        <w:rPr>
          <w:rFonts w:ascii="Times New Roman" w:hAnsi="Times New Roman" w:cs="Times New Roman"/>
          <w:highlight w:val="yellow"/>
        </w:rPr>
        <w:t>The duty will only arise where the defendant could reasonably foresee a risk of harm to the plaintiff or to someone in the plaintiff’s position</w:t>
      </w:r>
    </w:p>
    <w:p w14:paraId="6F4EEE3E" w14:textId="05D74557" w:rsidR="00C9770B" w:rsidRDefault="00C9770B" w:rsidP="00C9770B">
      <w:pPr>
        <w:pStyle w:val="NoteLevel3"/>
        <w:rPr>
          <w:rFonts w:ascii="Times New Roman" w:hAnsi="Times New Roman" w:cs="Times New Roman"/>
        </w:rPr>
      </w:pPr>
      <w:r>
        <w:rPr>
          <w:rFonts w:ascii="Times New Roman" w:hAnsi="Times New Roman" w:cs="Times New Roman"/>
        </w:rPr>
        <w:t>Sometimes the duty of care is owed to persons other than the individual directly injured because its foreseeable</w:t>
      </w:r>
    </w:p>
    <w:p w14:paraId="112FCCAB" w14:textId="7415DD4A" w:rsidR="00C9770B" w:rsidRDefault="00C9770B" w:rsidP="00C9770B">
      <w:pPr>
        <w:pStyle w:val="NoteLevel4"/>
        <w:rPr>
          <w:rFonts w:ascii="Times New Roman" w:hAnsi="Times New Roman" w:cs="Times New Roman"/>
        </w:rPr>
      </w:pPr>
      <w:r>
        <w:rPr>
          <w:rFonts w:ascii="Times New Roman" w:hAnsi="Times New Roman" w:cs="Times New Roman"/>
        </w:rPr>
        <w:t>Ex: witnesses of a gruesome accident</w:t>
      </w:r>
    </w:p>
    <w:p w14:paraId="11EE0A82" w14:textId="441D50EC" w:rsidR="00C9770B" w:rsidRDefault="00C9770B" w:rsidP="00C9770B">
      <w:pPr>
        <w:pStyle w:val="NoteLevel2"/>
        <w:rPr>
          <w:rFonts w:ascii="Times New Roman" w:hAnsi="Times New Roman" w:cs="Times New Roman"/>
        </w:rPr>
      </w:pPr>
      <w:r>
        <w:rPr>
          <w:rFonts w:ascii="Times New Roman" w:hAnsi="Times New Roman" w:cs="Times New Roman"/>
        </w:rPr>
        <w:t>Standard of Care</w:t>
      </w:r>
    </w:p>
    <w:p w14:paraId="2E8BCBFC" w14:textId="259213EB" w:rsidR="00C9770B" w:rsidRPr="004633EE" w:rsidRDefault="00C9770B" w:rsidP="00C9770B">
      <w:pPr>
        <w:pStyle w:val="NoteLevel3"/>
        <w:rPr>
          <w:rFonts w:ascii="Times New Roman" w:hAnsi="Times New Roman" w:cs="Times New Roman"/>
          <w:highlight w:val="yellow"/>
        </w:rPr>
      </w:pPr>
      <w:r w:rsidRPr="004633EE">
        <w:rPr>
          <w:rFonts w:ascii="Times New Roman" w:hAnsi="Times New Roman" w:cs="Times New Roman"/>
          <w:b/>
        </w:rPr>
        <w:t>Standard of care</w:t>
      </w:r>
      <w:r>
        <w:rPr>
          <w:rFonts w:ascii="Times New Roman" w:hAnsi="Times New Roman" w:cs="Times New Roman"/>
        </w:rPr>
        <w:t xml:space="preserve"> – </w:t>
      </w:r>
      <w:r w:rsidRPr="004633EE">
        <w:rPr>
          <w:rFonts w:ascii="Times New Roman" w:hAnsi="Times New Roman" w:cs="Times New Roman"/>
          <w:highlight w:val="yellow"/>
        </w:rPr>
        <w:t>the level of care that a person must take in the circumstances</w:t>
      </w:r>
    </w:p>
    <w:p w14:paraId="1C37D925" w14:textId="0D7CFE6D" w:rsidR="00C9770B" w:rsidRDefault="00C9770B" w:rsidP="00C9770B">
      <w:pPr>
        <w:pStyle w:val="NoteLevel4"/>
        <w:rPr>
          <w:rFonts w:ascii="Times New Roman" w:hAnsi="Times New Roman" w:cs="Times New Roman"/>
        </w:rPr>
      </w:pPr>
      <w:r w:rsidRPr="004633EE">
        <w:rPr>
          <w:rFonts w:ascii="Times New Roman" w:hAnsi="Times New Roman" w:cs="Times New Roman"/>
          <w:highlight w:val="yellow"/>
        </w:rPr>
        <w:t>Law places a general duty on every person to take reasonable care to avoid causing foreseeable injury to other persons and their propert</w:t>
      </w:r>
      <w:r>
        <w:rPr>
          <w:rFonts w:ascii="Times New Roman" w:hAnsi="Times New Roman" w:cs="Times New Roman"/>
        </w:rPr>
        <w:t>y</w:t>
      </w:r>
    </w:p>
    <w:p w14:paraId="3008C215" w14:textId="7D15027A" w:rsidR="00291967" w:rsidRDefault="00291967" w:rsidP="00291967">
      <w:pPr>
        <w:pStyle w:val="NoteLevel4"/>
        <w:rPr>
          <w:rFonts w:ascii="Times New Roman" w:hAnsi="Times New Roman" w:cs="Times New Roman"/>
        </w:rPr>
      </w:pPr>
      <w:r>
        <w:rPr>
          <w:rFonts w:ascii="Times New Roman" w:hAnsi="Times New Roman" w:cs="Times New Roman"/>
        </w:rPr>
        <w:t>Standard of care varies with the activity in question</w:t>
      </w:r>
    </w:p>
    <w:p w14:paraId="5EAF1066" w14:textId="32848F30" w:rsidR="00291967" w:rsidRDefault="00291967" w:rsidP="00291967">
      <w:pPr>
        <w:pStyle w:val="NoteLevel3"/>
        <w:rPr>
          <w:rFonts w:ascii="Times New Roman" w:hAnsi="Times New Roman" w:cs="Times New Roman"/>
        </w:rPr>
      </w:pPr>
      <w:r>
        <w:rPr>
          <w:rFonts w:ascii="Times New Roman" w:hAnsi="Times New Roman" w:cs="Times New Roman"/>
        </w:rPr>
        <w:t>Court must also balance competing interests</w:t>
      </w:r>
    </w:p>
    <w:p w14:paraId="40A5CB02" w14:textId="72F88026" w:rsidR="0075234F" w:rsidRDefault="0075234F" w:rsidP="0075234F">
      <w:pPr>
        <w:pStyle w:val="NoteLevel4"/>
        <w:rPr>
          <w:rFonts w:ascii="Times New Roman" w:hAnsi="Times New Roman" w:cs="Times New Roman"/>
        </w:rPr>
      </w:pPr>
      <w:r>
        <w:rPr>
          <w:rFonts w:ascii="Times New Roman" w:hAnsi="Times New Roman" w:cs="Times New Roman"/>
        </w:rPr>
        <w:t>The degree of likelihood that harm will result from the activity in question and the potential severity of the harm</w:t>
      </w:r>
    </w:p>
    <w:p w14:paraId="61F0EE72" w14:textId="3255CE1F" w:rsidR="0075234F" w:rsidRDefault="0075234F" w:rsidP="0075234F">
      <w:pPr>
        <w:pStyle w:val="NoteLevel4"/>
        <w:rPr>
          <w:rFonts w:ascii="Times New Roman" w:hAnsi="Times New Roman" w:cs="Times New Roman"/>
        </w:rPr>
      </w:pPr>
      <w:r>
        <w:rPr>
          <w:rFonts w:ascii="Times New Roman" w:hAnsi="Times New Roman" w:cs="Times New Roman"/>
        </w:rPr>
        <w:t>The social utility of the activity and feasibility of eliminating the risk</w:t>
      </w:r>
    </w:p>
    <w:p w14:paraId="73983C7F" w14:textId="496719CA" w:rsidR="0075234F" w:rsidRDefault="0075234F" w:rsidP="0075234F">
      <w:pPr>
        <w:pStyle w:val="NoteLevel3"/>
        <w:rPr>
          <w:rFonts w:ascii="Times New Roman" w:hAnsi="Times New Roman" w:cs="Times New Roman"/>
        </w:rPr>
      </w:pPr>
      <w:r>
        <w:rPr>
          <w:rFonts w:ascii="Times New Roman" w:hAnsi="Times New Roman" w:cs="Times New Roman"/>
        </w:rPr>
        <w:t>It may be permissible not to take every possible precaution where the risk is small, but where there is danger of a major catastrophe, it would be unreasonable not to take every precaution</w:t>
      </w:r>
    </w:p>
    <w:p w14:paraId="64987FAE" w14:textId="490E85DE" w:rsidR="0075234F" w:rsidRDefault="0075234F" w:rsidP="0075234F">
      <w:pPr>
        <w:pStyle w:val="NoteLevel3"/>
        <w:rPr>
          <w:rFonts w:ascii="Times New Roman" w:hAnsi="Times New Roman" w:cs="Times New Roman"/>
        </w:rPr>
      </w:pPr>
      <w:r>
        <w:rPr>
          <w:rFonts w:ascii="Times New Roman" w:hAnsi="Times New Roman" w:cs="Times New Roman"/>
        </w:rPr>
        <w:t>Legislation sets out appropriate standard of care for particular activities</w:t>
      </w:r>
    </w:p>
    <w:p w14:paraId="13554396" w14:textId="66CE518C" w:rsidR="0075234F" w:rsidRDefault="0075234F" w:rsidP="0075234F">
      <w:pPr>
        <w:pStyle w:val="NoteLevel4"/>
        <w:rPr>
          <w:rFonts w:ascii="Times New Roman" w:hAnsi="Times New Roman" w:cs="Times New Roman"/>
        </w:rPr>
      </w:pPr>
      <w:r>
        <w:rPr>
          <w:rFonts w:ascii="Times New Roman" w:hAnsi="Times New Roman" w:cs="Times New Roman"/>
        </w:rPr>
        <w:t>Ex food industry</w:t>
      </w:r>
    </w:p>
    <w:p w14:paraId="4738BD98" w14:textId="7A2C22B7" w:rsidR="0075234F" w:rsidRDefault="0075234F" w:rsidP="0075234F">
      <w:pPr>
        <w:pStyle w:val="NoteLevel2"/>
        <w:rPr>
          <w:rFonts w:ascii="Times New Roman" w:hAnsi="Times New Roman" w:cs="Times New Roman"/>
        </w:rPr>
      </w:pPr>
      <w:r>
        <w:rPr>
          <w:rFonts w:ascii="Times New Roman" w:hAnsi="Times New Roman" w:cs="Times New Roman"/>
        </w:rPr>
        <w:t>Causation</w:t>
      </w:r>
    </w:p>
    <w:p w14:paraId="141B6631" w14:textId="2B8C1FA4" w:rsidR="0075234F" w:rsidRDefault="003C56BE" w:rsidP="0075234F">
      <w:pPr>
        <w:pStyle w:val="NoteLevel3"/>
        <w:rPr>
          <w:rFonts w:ascii="Times New Roman" w:hAnsi="Times New Roman" w:cs="Times New Roman"/>
        </w:rPr>
      </w:pPr>
      <w:r w:rsidRPr="004633EE">
        <w:rPr>
          <w:rFonts w:ascii="Times New Roman" w:hAnsi="Times New Roman" w:cs="Times New Roman"/>
          <w:b/>
        </w:rPr>
        <w:t>Causation</w:t>
      </w:r>
      <w:r>
        <w:rPr>
          <w:rFonts w:ascii="Times New Roman" w:hAnsi="Times New Roman" w:cs="Times New Roman"/>
        </w:rPr>
        <w:t xml:space="preserve"> – </w:t>
      </w:r>
      <w:r w:rsidRPr="004633EE">
        <w:rPr>
          <w:rFonts w:ascii="Times New Roman" w:hAnsi="Times New Roman" w:cs="Times New Roman"/>
          <w:highlight w:val="yellow"/>
        </w:rPr>
        <w:t>injury resulting form the breach of the standard of care</w:t>
      </w:r>
    </w:p>
    <w:p w14:paraId="0BC54F9E" w14:textId="7CB3C81B" w:rsidR="003C56BE" w:rsidRDefault="003C56BE" w:rsidP="0075234F">
      <w:pPr>
        <w:pStyle w:val="NoteLevel3"/>
        <w:rPr>
          <w:rFonts w:ascii="Times New Roman" w:hAnsi="Times New Roman" w:cs="Times New Roman"/>
        </w:rPr>
      </w:pPr>
      <w:r>
        <w:rPr>
          <w:rFonts w:ascii="Times New Roman" w:hAnsi="Times New Roman" w:cs="Times New Roman"/>
        </w:rPr>
        <w:t>No matter how blameworthy a person’s con</w:t>
      </w:r>
      <w:r w:rsidR="004633EE">
        <w:rPr>
          <w:rFonts w:ascii="Times New Roman" w:hAnsi="Times New Roman" w:cs="Times New Roman"/>
        </w:rPr>
        <w:t>duct may be, he will not be held</w:t>
      </w:r>
      <w:r>
        <w:rPr>
          <w:rFonts w:ascii="Times New Roman" w:hAnsi="Times New Roman" w:cs="Times New Roman"/>
        </w:rPr>
        <w:t xml:space="preserve"> liable for damage that he did not cause</w:t>
      </w:r>
    </w:p>
    <w:p w14:paraId="5F31E8C2" w14:textId="791B5F71" w:rsidR="003C56BE" w:rsidRDefault="003C56BE" w:rsidP="0075234F">
      <w:pPr>
        <w:pStyle w:val="NoteLevel3"/>
        <w:rPr>
          <w:rFonts w:ascii="Times New Roman" w:hAnsi="Times New Roman" w:cs="Times New Roman"/>
        </w:rPr>
      </w:pPr>
      <w:r>
        <w:rPr>
          <w:rFonts w:ascii="Times New Roman" w:hAnsi="Times New Roman" w:cs="Times New Roman"/>
        </w:rPr>
        <w:t>Remote – unrelated or far removed from the conduct</w:t>
      </w:r>
    </w:p>
    <w:p w14:paraId="46F32691" w14:textId="06CD1BE8" w:rsidR="003C56BE" w:rsidRPr="004633EE" w:rsidRDefault="003C56BE" w:rsidP="003C56BE">
      <w:pPr>
        <w:pStyle w:val="NoteLevel4"/>
        <w:rPr>
          <w:rFonts w:ascii="Times New Roman" w:hAnsi="Times New Roman" w:cs="Times New Roman"/>
          <w:highlight w:val="yellow"/>
        </w:rPr>
      </w:pPr>
      <w:r w:rsidRPr="004633EE">
        <w:rPr>
          <w:rFonts w:ascii="Times New Roman" w:hAnsi="Times New Roman" w:cs="Times New Roman"/>
          <w:highlight w:val="yellow"/>
        </w:rPr>
        <w:t>A person will not be liable for consequences that are considered to be too remote</w:t>
      </w:r>
    </w:p>
    <w:p w14:paraId="53BFF955" w14:textId="60E49B08" w:rsidR="003C56BE" w:rsidRDefault="003C56BE" w:rsidP="003C56BE">
      <w:pPr>
        <w:pStyle w:val="NoteLevel3"/>
        <w:rPr>
          <w:rFonts w:ascii="Times New Roman" w:hAnsi="Times New Roman" w:cs="Times New Roman"/>
        </w:rPr>
      </w:pPr>
      <w:r>
        <w:rPr>
          <w:rFonts w:ascii="Times New Roman" w:hAnsi="Times New Roman" w:cs="Times New Roman"/>
        </w:rPr>
        <w:t>The closer in time the occurrence of an injury is to a person’s careless conduct, the less chance there is of some significant intervening act happening, and the more likely he is to be found the “cause” of the injury</w:t>
      </w:r>
    </w:p>
    <w:p w14:paraId="3D1C7525" w14:textId="5E54CD04" w:rsidR="003C56BE" w:rsidRDefault="00FC6433" w:rsidP="003C56BE">
      <w:pPr>
        <w:pStyle w:val="NoteLevel3"/>
        <w:rPr>
          <w:rFonts w:ascii="Times New Roman" w:hAnsi="Times New Roman" w:cs="Times New Roman"/>
        </w:rPr>
      </w:pPr>
      <w:r>
        <w:rPr>
          <w:rFonts w:ascii="Times New Roman" w:hAnsi="Times New Roman" w:cs="Times New Roman"/>
        </w:rPr>
        <w:t>In a case where two or more negligent acts by different defendants cause injury, both are liable</w:t>
      </w:r>
    </w:p>
    <w:p w14:paraId="307046B1" w14:textId="0D56C6C8" w:rsidR="00FC6433" w:rsidRDefault="00FC6433" w:rsidP="00FC6433">
      <w:pPr>
        <w:pStyle w:val="NoteLevel2"/>
        <w:rPr>
          <w:rFonts w:ascii="Times New Roman" w:hAnsi="Times New Roman" w:cs="Times New Roman"/>
        </w:rPr>
      </w:pPr>
      <w:r>
        <w:rPr>
          <w:rFonts w:ascii="Times New Roman" w:hAnsi="Times New Roman" w:cs="Times New Roman"/>
        </w:rPr>
        <w:t>Remoteness of Damage</w:t>
      </w:r>
    </w:p>
    <w:p w14:paraId="7649EEB0" w14:textId="3FD8BF40" w:rsidR="00FC6433" w:rsidRPr="004633EE" w:rsidRDefault="00FC6433" w:rsidP="00FC6433">
      <w:pPr>
        <w:pStyle w:val="NoteLevel3"/>
        <w:rPr>
          <w:rFonts w:ascii="Times New Roman" w:hAnsi="Times New Roman" w:cs="Times New Roman"/>
          <w:highlight w:val="yellow"/>
        </w:rPr>
      </w:pPr>
      <w:r w:rsidRPr="004633EE">
        <w:rPr>
          <w:rFonts w:ascii="Times New Roman" w:hAnsi="Times New Roman" w:cs="Times New Roman"/>
          <w:highlight w:val="yellow"/>
        </w:rPr>
        <w:t>Foreseeability is a major element when the extent of liability for negligence is considered</w:t>
      </w:r>
    </w:p>
    <w:p w14:paraId="0C52ED42" w14:textId="2C23472F" w:rsidR="00FC65CC" w:rsidRPr="004633EE" w:rsidRDefault="00FC65CC" w:rsidP="00FC6433">
      <w:pPr>
        <w:pStyle w:val="NoteLevel3"/>
        <w:rPr>
          <w:rFonts w:ascii="Times New Roman" w:hAnsi="Times New Roman" w:cs="Times New Roman"/>
          <w:highlight w:val="yellow"/>
        </w:rPr>
      </w:pPr>
      <w:r w:rsidRPr="004633EE">
        <w:rPr>
          <w:rFonts w:ascii="Times New Roman" w:hAnsi="Times New Roman" w:cs="Times New Roman"/>
          <w:highlight w:val="yellow"/>
        </w:rPr>
        <w:t>A court undertakes an objective assessment of what a reasonable defendant would foresee as likely injury to the average defendant</w:t>
      </w:r>
    </w:p>
    <w:p w14:paraId="7EDE0F61" w14:textId="77777777" w:rsidR="00FC65CC" w:rsidRDefault="00FC65CC" w:rsidP="00FC6433">
      <w:pPr>
        <w:pStyle w:val="NoteLevel3"/>
        <w:rPr>
          <w:rFonts w:ascii="Times New Roman" w:hAnsi="Times New Roman" w:cs="Times New Roman"/>
        </w:rPr>
      </w:pPr>
      <w:r>
        <w:rPr>
          <w:rFonts w:ascii="Times New Roman" w:hAnsi="Times New Roman" w:cs="Times New Roman"/>
        </w:rPr>
        <w:t>The damage is considered from the perspective of the “normal” victim – a person of ordinary fortitude”</w:t>
      </w:r>
    </w:p>
    <w:p w14:paraId="606E9516" w14:textId="663EB713" w:rsidR="00FC65CC" w:rsidRDefault="00FC65CC" w:rsidP="00FC65CC">
      <w:pPr>
        <w:pStyle w:val="NoteLevel4"/>
        <w:rPr>
          <w:rFonts w:ascii="Times New Roman" w:hAnsi="Times New Roman" w:cs="Times New Roman"/>
        </w:rPr>
      </w:pPr>
      <w:r>
        <w:rPr>
          <w:rFonts w:ascii="Times New Roman" w:hAnsi="Times New Roman" w:cs="Times New Roman"/>
        </w:rPr>
        <w:t>It is not based on the actual circumstances of the particular plaintiff</w:t>
      </w:r>
    </w:p>
    <w:p w14:paraId="62620AA1" w14:textId="6544F9CB" w:rsidR="00FC65CC" w:rsidRDefault="00FC65CC" w:rsidP="00FC65CC">
      <w:pPr>
        <w:pStyle w:val="NoteLevel3"/>
        <w:rPr>
          <w:rFonts w:ascii="Times New Roman" w:hAnsi="Times New Roman" w:cs="Times New Roman"/>
        </w:rPr>
      </w:pPr>
      <w:r>
        <w:rPr>
          <w:rFonts w:ascii="Times New Roman" w:hAnsi="Times New Roman" w:cs="Times New Roman"/>
        </w:rPr>
        <w:t>If the type of damage is considered reasonably foreseeable, the court will compensate the victim for his actual damage</w:t>
      </w:r>
    </w:p>
    <w:p w14:paraId="0F024605" w14:textId="1D241203" w:rsidR="00FC65CC" w:rsidRDefault="00FC65CC" w:rsidP="00FC65CC">
      <w:pPr>
        <w:pStyle w:val="NoteLevel2"/>
        <w:rPr>
          <w:rFonts w:ascii="Times New Roman" w:hAnsi="Times New Roman" w:cs="Times New Roman"/>
        </w:rPr>
      </w:pPr>
      <w:r>
        <w:rPr>
          <w:rFonts w:ascii="Times New Roman" w:hAnsi="Times New Roman" w:cs="Times New Roman"/>
        </w:rPr>
        <w:t>Economic Loss</w:t>
      </w:r>
    </w:p>
    <w:p w14:paraId="222FC1A1" w14:textId="0E126B15" w:rsidR="00FC65CC" w:rsidRDefault="00FC65CC" w:rsidP="00FC65CC">
      <w:pPr>
        <w:pStyle w:val="NoteLevel3"/>
        <w:rPr>
          <w:rFonts w:ascii="Times New Roman" w:hAnsi="Times New Roman" w:cs="Times New Roman"/>
        </w:rPr>
      </w:pPr>
      <w:r>
        <w:rPr>
          <w:rFonts w:ascii="Times New Roman" w:hAnsi="Times New Roman" w:cs="Times New Roman"/>
        </w:rPr>
        <w:t>Damages – the sum of money awarded as compensation</w:t>
      </w:r>
    </w:p>
    <w:p w14:paraId="73A2AF69" w14:textId="1FD08943" w:rsidR="00FC65CC" w:rsidRDefault="00FC65CC" w:rsidP="00FC65CC">
      <w:pPr>
        <w:pStyle w:val="NoteLevel4"/>
        <w:rPr>
          <w:rFonts w:ascii="Times New Roman" w:hAnsi="Times New Roman" w:cs="Times New Roman"/>
        </w:rPr>
      </w:pPr>
      <w:r>
        <w:rPr>
          <w:rFonts w:ascii="Times New Roman" w:hAnsi="Times New Roman" w:cs="Times New Roman"/>
        </w:rPr>
        <w:t>Remedy for negligence</w:t>
      </w:r>
    </w:p>
    <w:p w14:paraId="74CAB6B7" w14:textId="5FFD6EA6" w:rsidR="00FC65CC" w:rsidRDefault="00FC65CC" w:rsidP="00FC65CC">
      <w:pPr>
        <w:pStyle w:val="NoteLevel3"/>
        <w:rPr>
          <w:rFonts w:ascii="Times New Roman" w:hAnsi="Times New Roman" w:cs="Times New Roman"/>
        </w:rPr>
      </w:pPr>
      <w:r>
        <w:rPr>
          <w:rFonts w:ascii="Times New Roman" w:hAnsi="Times New Roman" w:cs="Times New Roman"/>
        </w:rPr>
        <w:t>Victims can be compensated for physical and economic loss</w:t>
      </w:r>
      <w:r w:rsidR="00852079">
        <w:rPr>
          <w:rFonts w:ascii="Times New Roman" w:hAnsi="Times New Roman" w:cs="Times New Roman"/>
        </w:rPr>
        <w:t xml:space="preserve"> (wages lost, lost profits from damage </w:t>
      </w:r>
      <w:proofErr w:type="spellStart"/>
      <w:r w:rsidR="00852079">
        <w:rPr>
          <w:rFonts w:ascii="Times New Roman" w:hAnsi="Times New Roman" w:cs="Times New Roman"/>
        </w:rPr>
        <w:t>etc</w:t>
      </w:r>
      <w:proofErr w:type="spellEnd"/>
      <w:r w:rsidR="00852079">
        <w:rPr>
          <w:rFonts w:ascii="Times New Roman" w:hAnsi="Times New Roman" w:cs="Times New Roman"/>
        </w:rPr>
        <w:t>)</w:t>
      </w:r>
    </w:p>
    <w:p w14:paraId="18D1F4A3" w14:textId="2048B6EE" w:rsidR="00FC65CC" w:rsidRDefault="00852079" w:rsidP="00852079">
      <w:pPr>
        <w:pStyle w:val="NoteLevel2"/>
        <w:rPr>
          <w:rFonts w:ascii="Times New Roman" w:hAnsi="Times New Roman" w:cs="Times New Roman"/>
        </w:rPr>
      </w:pPr>
      <w:r>
        <w:rPr>
          <w:rFonts w:ascii="Times New Roman" w:hAnsi="Times New Roman" w:cs="Times New Roman"/>
        </w:rPr>
        <w:t>Burden of Proof</w:t>
      </w:r>
    </w:p>
    <w:p w14:paraId="188ACF8B" w14:textId="7C92F7D7" w:rsidR="00852079" w:rsidRDefault="00852079" w:rsidP="00852079">
      <w:pPr>
        <w:pStyle w:val="NoteLevel3"/>
        <w:rPr>
          <w:rFonts w:ascii="Times New Roman" w:hAnsi="Times New Roman" w:cs="Times New Roman"/>
        </w:rPr>
      </w:pPr>
      <w:r>
        <w:rPr>
          <w:rFonts w:ascii="Times New Roman" w:hAnsi="Times New Roman" w:cs="Times New Roman"/>
        </w:rPr>
        <w:t>It’s the plaintiffs responsibility to prove all the elements of a case</w:t>
      </w:r>
    </w:p>
    <w:p w14:paraId="46BA8527" w14:textId="67BE58F5" w:rsidR="00852079" w:rsidRDefault="00852079" w:rsidP="00852079">
      <w:pPr>
        <w:pStyle w:val="NoteLevel3"/>
        <w:rPr>
          <w:rFonts w:ascii="Times New Roman" w:hAnsi="Times New Roman" w:cs="Times New Roman"/>
        </w:rPr>
      </w:pPr>
      <w:r>
        <w:rPr>
          <w:rFonts w:ascii="Times New Roman" w:hAnsi="Times New Roman" w:cs="Times New Roman"/>
        </w:rPr>
        <w:t xml:space="preserve">Res </w:t>
      </w:r>
      <w:proofErr w:type="spellStart"/>
      <w:r>
        <w:rPr>
          <w:rFonts w:ascii="Times New Roman" w:hAnsi="Times New Roman" w:cs="Times New Roman"/>
        </w:rPr>
        <w:t>ipsa</w:t>
      </w:r>
      <w:proofErr w:type="spellEnd"/>
      <w:r>
        <w:rPr>
          <w:rFonts w:ascii="Times New Roman" w:hAnsi="Times New Roman" w:cs="Times New Roman"/>
        </w:rPr>
        <w:t xml:space="preserve"> loquitur – the facts speak for themselves</w:t>
      </w:r>
    </w:p>
    <w:p w14:paraId="5B33A7EF" w14:textId="04999B46" w:rsidR="00852079" w:rsidRDefault="00852079" w:rsidP="00852079">
      <w:pPr>
        <w:pStyle w:val="NoteLevel3"/>
        <w:rPr>
          <w:rFonts w:ascii="Times New Roman" w:hAnsi="Times New Roman" w:cs="Times New Roman"/>
        </w:rPr>
      </w:pPr>
      <w:r w:rsidRPr="004633EE">
        <w:rPr>
          <w:rFonts w:ascii="Times New Roman" w:hAnsi="Times New Roman" w:cs="Times New Roman"/>
          <w:highlight w:val="yellow"/>
        </w:rPr>
        <w:t>The plaintiff may initially meet his burden of proof using circumstantial evidence, and the burden switches to the defendan</w:t>
      </w:r>
      <w:r>
        <w:rPr>
          <w:rFonts w:ascii="Times New Roman" w:hAnsi="Times New Roman" w:cs="Times New Roman"/>
        </w:rPr>
        <w:t>t</w:t>
      </w:r>
    </w:p>
    <w:p w14:paraId="0514A8BA" w14:textId="34C817D6" w:rsidR="00852079" w:rsidRDefault="00852079" w:rsidP="00852079">
      <w:pPr>
        <w:pStyle w:val="NoteLevel4"/>
        <w:rPr>
          <w:rFonts w:ascii="Times New Roman" w:hAnsi="Times New Roman" w:cs="Times New Roman"/>
        </w:rPr>
      </w:pPr>
      <w:r>
        <w:rPr>
          <w:rFonts w:ascii="Times New Roman" w:hAnsi="Times New Roman" w:cs="Times New Roman"/>
        </w:rPr>
        <w:t>Defendant will be found liable if they cannot disprove that he was at fault</w:t>
      </w:r>
    </w:p>
    <w:p w14:paraId="4A803D9A" w14:textId="7491A028" w:rsidR="00852079" w:rsidRDefault="00852079" w:rsidP="00852079">
      <w:pPr>
        <w:pStyle w:val="NoteLevel2"/>
        <w:rPr>
          <w:rFonts w:ascii="Times New Roman" w:hAnsi="Times New Roman" w:cs="Times New Roman"/>
        </w:rPr>
      </w:pPr>
      <w:r>
        <w:rPr>
          <w:rFonts w:ascii="Times New Roman" w:hAnsi="Times New Roman" w:cs="Times New Roman"/>
        </w:rPr>
        <w:t>The plaintiffs own conduct</w:t>
      </w:r>
    </w:p>
    <w:p w14:paraId="7B472CE1" w14:textId="27AAAF64" w:rsidR="00852079" w:rsidRDefault="00852079" w:rsidP="00852079">
      <w:pPr>
        <w:pStyle w:val="NoteLevel3"/>
        <w:rPr>
          <w:rFonts w:ascii="Times New Roman" w:hAnsi="Times New Roman" w:cs="Times New Roman"/>
        </w:rPr>
      </w:pPr>
      <w:r w:rsidRPr="004633EE">
        <w:rPr>
          <w:rFonts w:ascii="Times New Roman" w:hAnsi="Times New Roman" w:cs="Times New Roman"/>
          <w:highlight w:val="yellow"/>
        </w:rPr>
        <w:t>Even if the defendant had been negligent, they plaintiff might be largely responsible for their own injury</w:t>
      </w:r>
    </w:p>
    <w:p w14:paraId="1502CE22" w14:textId="6790C455" w:rsidR="00852079" w:rsidRDefault="00852079" w:rsidP="00852079">
      <w:pPr>
        <w:pStyle w:val="NoteLevel3"/>
        <w:rPr>
          <w:rFonts w:ascii="Times New Roman" w:hAnsi="Times New Roman" w:cs="Times New Roman"/>
        </w:rPr>
      </w:pPr>
      <w:r w:rsidRPr="004633EE">
        <w:rPr>
          <w:rFonts w:ascii="Times New Roman" w:hAnsi="Times New Roman" w:cs="Times New Roman"/>
          <w:b/>
        </w:rPr>
        <w:t>Contributory Negligence</w:t>
      </w:r>
      <w:r>
        <w:rPr>
          <w:rFonts w:ascii="Times New Roman" w:hAnsi="Times New Roman" w:cs="Times New Roman"/>
        </w:rPr>
        <w:t xml:space="preserve"> – </w:t>
      </w:r>
      <w:r w:rsidRPr="004633EE">
        <w:rPr>
          <w:rFonts w:ascii="Times New Roman" w:hAnsi="Times New Roman" w:cs="Times New Roman"/>
          <w:highlight w:val="yellow"/>
        </w:rPr>
        <w:t>negligence of an injured party that contributes to her own loss or injury</w:t>
      </w:r>
    </w:p>
    <w:p w14:paraId="5DF6FE90" w14:textId="7269D4E6" w:rsidR="00852079" w:rsidRDefault="00852079" w:rsidP="00852079">
      <w:pPr>
        <w:pStyle w:val="NoteLevel4"/>
        <w:rPr>
          <w:rFonts w:ascii="Times New Roman" w:hAnsi="Times New Roman" w:cs="Times New Roman"/>
        </w:rPr>
      </w:pPr>
      <w:r>
        <w:rPr>
          <w:rFonts w:ascii="Times New Roman" w:hAnsi="Times New Roman" w:cs="Times New Roman"/>
        </w:rPr>
        <w:t>If this is proven, the plaintiff would lose the case</w:t>
      </w:r>
    </w:p>
    <w:p w14:paraId="3E08CB3E" w14:textId="751BA2E2" w:rsidR="00852079" w:rsidRDefault="00852079" w:rsidP="00852079">
      <w:pPr>
        <w:pStyle w:val="NoteLevel3"/>
        <w:rPr>
          <w:rFonts w:ascii="Times New Roman" w:hAnsi="Times New Roman" w:cs="Times New Roman"/>
        </w:rPr>
      </w:pPr>
      <w:r>
        <w:rPr>
          <w:rFonts w:ascii="Times New Roman" w:hAnsi="Times New Roman" w:cs="Times New Roman"/>
        </w:rPr>
        <w:t xml:space="preserve">These statutes </w:t>
      </w:r>
      <w:r w:rsidR="003223F4">
        <w:rPr>
          <w:rFonts w:ascii="Times New Roman" w:hAnsi="Times New Roman" w:cs="Times New Roman"/>
        </w:rPr>
        <w:t>required courts to apportion damages according to the respective degree of responsibility of the parties</w:t>
      </w:r>
    </w:p>
    <w:p w14:paraId="20E7BBC8" w14:textId="27F1C067" w:rsidR="003223F4" w:rsidRDefault="003223F4" w:rsidP="00852079">
      <w:pPr>
        <w:pStyle w:val="NoteLevel3"/>
        <w:rPr>
          <w:rFonts w:ascii="Times New Roman" w:hAnsi="Times New Roman" w:cs="Times New Roman"/>
        </w:rPr>
      </w:pPr>
      <w:r>
        <w:rPr>
          <w:rFonts w:ascii="Times New Roman" w:hAnsi="Times New Roman" w:cs="Times New Roman"/>
        </w:rPr>
        <w:t>Another problem is when the victim is not to blame for the accident but their own subsequent actions contribute to the extent of the her original injuries</w:t>
      </w:r>
    </w:p>
    <w:p w14:paraId="61B2EB17" w14:textId="5D8CB85A" w:rsidR="003223F4" w:rsidRDefault="003223F4" w:rsidP="003223F4">
      <w:pPr>
        <w:pStyle w:val="NoteLevel4"/>
        <w:rPr>
          <w:rFonts w:ascii="Times New Roman" w:hAnsi="Times New Roman" w:cs="Times New Roman"/>
        </w:rPr>
      </w:pPr>
      <w:r>
        <w:rPr>
          <w:rFonts w:ascii="Times New Roman" w:hAnsi="Times New Roman" w:cs="Times New Roman"/>
        </w:rPr>
        <w:t>Courts have decided that part of the damages were due to the plaintiff’s unreasonable conduct and therefore unrecoverable</w:t>
      </w:r>
    </w:p>
    <w:p w14:paraId="0EB5550E" w14:textId="77BD4F9A" w:rsidR="003223F4" w:rsidRDefault="003223F4" w:rsidP="003223F4">
      <w:pPr>
        <w:pStyle w:val="NoteLevel4"/>
        <w:rPr>
          <w:rFonts w:ascii="Times New Roman" w:hAnsi="Times New Roman" w:cs="Times New Roman"/>
        </w:rPr>
      </w:pPr>
      <w:r>
        <w:rPr>
          <w:rFonts w:ascii="Times New Roman" w:hAnsi="Times New Roman" w:cs="Times New Roman"/>
        </w:rPr>
        <w:t>It may also be regarded that a plaintiff is expected to act reasonably to mitigate any damage suffered</w:t>
      </w:r>
    </w:p>
    <w:p w14:paraId="4E7EF657" w14:textId="71958510" w:rsidR="003223F4" w:rsidRDefault="003223F4" w:rsidP="003223F4">
      <w:pPr>
        <w:pStyle w:val="NoteLevel5"/>
        <w:rPr>
          <w:rFonts w:ascii="Times New Roman" w:hAnsi="Times New Roman" w:cs="Times New Roman"/>
        </w:rPr>
      </w:pPr>
      <w:r>
        <w:rPr>
          <w:rFonts w:ascii="Times New Roman" w:hAnsi="Times New Roman" w:cs="Times New Roman"/>
        </w:rPr>
        <w:t>Mitigate – duty to act reasonably and quickly to minimize the extent of damages suffered</w:t>
      </w:r>
    </w:p>
    <w:p w14:paraId="41A1A721" w14:textId="3F14E010" w:rsidR="003223F4" w:rsidRDefault="00BD1E5A" w:rsidP="00BD1E5A">
      <w:pPr>
        <w:pStyle w:val="NoteLevel1"/>
        <w:rPr>
          <w:rFonts w:ascii="Times New Roman" w:hAnsi="Times New Roman" w:cs="Times New Roman"/>
        </w:rPr>
      </w:pPr>
      <w:r>
        <w:rPr>
          <w:rFonts w:ascii="Times New Roman" w:hAnsi="Times New Roman" w:cs="Times New Roman"/>
        </w:rPr>
        <w:t xml:space="preserve">Product Liability </w:t>
      </w:r>
    </w:p>
    <w:p w14:paraId="26B9C059" w14:textId="40246CDB" w:rsidR="00BD1E5A" w:rsidRPr="004633EE" w:rsidRDefault="00BD1E5A" w:rsidP="00BD1E5A">
      <w:pPr>
        <w:pStyle w:val="NoteLevel2"/>
        <w:rPr>
          <w:rFonts w:ascii="Times New Roman" w:hAnsi="Times New Roman" w:cs="Times New Roman"/>
          <w:highlight w:val="yellow"/>
        </w:rPr>
      </w:pPr>
      <w:r w:rsidRPr="004633EE">
        <w:rPr>
          <w:rFonts w:ascii="Times New Roman" w:hAnsi="Times New Roman" w:cs="Times New Roman"/>
          <w:highlight w:val="yellow"/>
        </w:rPr>
        <w:t>Duty of manufacturers to the ultimate consumers of their products is an obligation in tort law</w:t>
      </w:r>
    </w:p>
    <w:p w14:paraId="37793649" w14:textId="3E33D090" w:rsidR="00BD1E5A" w:rsidRDefault="00BD1E5A" w:rsidP="00BD1E5A">
      <w:pPr>
        <w:pStyle w:val="NoteLevel2"/>
        <w:rPr>
          <w:rFonts w:ascii="Times New Roman" w:hAnsi="Times New Roman" w:cs="Times New Roman"/>
        </w:rPr>
      </w:pPr>
      <w:r w:rsidRPr="004633EE">
        <w:rPr>
          <w:rFonts w:ascii="Times New Roman" w:hAnsi="Times New Roman" w:cs="Times New Roman"/>
          <w:highlight w:val="yellow"/>
        </w:rPr>
        <w:t>Duty also extends to other business in the chain of distribution</w:t>
      </w:r>
    </w:p>
    <w:p w14:paraId="0B3CFFF3" w14:textId="2DDD0BAF" w:rsidR="00BD1E5A" w:rsidRDefault="00BD1E5A" w:rsidP="00BD1E5A">
      <w:pPr>
        <w:pStyle w:val="NoteLevel2"/>
        <w:rPr>
          <w:rFonts w:ascii="Times New Roman" w:hAnsi="Times New Roman" w:cs="Times New Roman"/>
        </w:rPr>
      </w:pPr>
      <w:r>
        <w:rPr>
          <w:rFonts w:ascii="Times New Roman" w:hAnsi="Times New Roman" w:cs="Times New Roman"/>
        </w:rPr>
        <w:t>The manufacturer will be liable unless it can show that the cause of the defect was not something for which it should be held responsible for, or it at least took the necessary precautions</w:t>
      </w:r>
    </w:p>
    <w:p w14:paraId="14161304" w14:textId="2AF9BE40" w:rsidR="00BD1E5A" w:rsidRDefault="00BD1E5A" w:rsidP="00BD1E5A">
      <w:pPr>
        <w:pStyle w:val="NoteLevel2"/>
        <w:rPr>
          <w:rFonts w:ascii="Times New Roman" w:hAnsi="Times New Roman" w:cs="Times New Roman"/>
        </w:rPr>
      </w:pPr>
      <w:r w:rsidRPr="00C9603C">
        <w:rPr>
          <w:rFonts w:ascii="Times New Roman" w:hAnsi="Times New Roman" w:cs="Times New Roman"/>
          <w:b/>
        </w:rPr>
        <w:t>Duty to warn</w:t>
      </w:r>
      <w:r>
        <w:rPr>
          <w:rFonts w:ascii="Times New Roman" w:hAnsi="Times New Roman" w:cs="Times New Roman"/>
        </w:rPr>
        <w:t xml:space="preserve"> – </w:t>
      </w:r>
      <w:r w:rsidRPr="00C9603C">
        <w:rPr>
          <w:rFonts w:ascii="Times New Roman" w:hAnsi="Times New Roman" w:cs="Times New Roman"/>
          <w:highlight w:val="yellow"/>
        </w:rPr>
        <w:t xml:space="preserve">to make users aware of </w:t>
      </w:r>
      <w:r w:rsidR="00C9603C">
        <w:rPr>
          <w:rFonts w:ascii="Times New Roman" w:hAnsi="Times New Roman" w:cs="Times New Roman"/>
          <w:highlight w:val="yellow"/>
        </w:rPr>
        <w:t>t</w:t>
      </w:r>
      <w:r w:rsidRPr="00C9603C">
        <w:rPr>
          <w:rFonts w:ascii="Times New Roman" w:hAnsi="Times New Roman" w:cs="Times New Roman"/>
          <w:highlight w:val="yellow"/>
        </w:rPr>
        <w:t>he risks associated with the product</w:t>
      </w:r>
    </w:p>
    <w:p w14:paraId="72A8F5D4" w14:textId="1F9EE986" w:rsidR="00BD1E5A" w:rsidRDefault="00BD1E5A" w:rsidP="00BD1E5A">
      <w:pPr>
        <w:pStyle w:val="NoteLevel1"/>
        <w:rPr>
          <w:rFonts w:ascii="Times New Roman" w:hAnsi="Times New Roman" w:cs="Times New Roman"/>
        </w:rPr>
      </w:pPr>
      <w:r w:rsidRPr="00C9603C">
        <w:rPr>
          <w:rFonts w:ascii="Times New Roman" w:hAnsi="Times New Roman" w:cs="Times New Roman"/>
          <w:b/>
        </w:rPr>
        <w:t>Occupier’s Liabilit</w:t>
      </w:r>
      <w:r>
        <w:rPr>
          <w:rFonts w:ascii="Times New Roman" w:hAnsi="Times New Roman" w:cs="Times New Roman"/>
        </w:rPr>
        <w:t xml:space="preserve">y </w:t>
      </w:r>
    </w:p>
    <w:p w14:paraId="2911816D" w14:textId="6EC31A76" w:rsidR="00BD1E5A" w:rsidRDefault="0087634C" w:rsidP="00BD1E5A">
      <w:pPr>
        <w:pStyle w:val="NoteLevel2"/>
        <w:rPr>
          <w:rFonts w:ascii="Times New Roman" w:hAnsi="Times New Roman" w:cs="Times New Roman"/>
        </w:rPr>
      </w:pPr>
      <w:r w:rsidRPr="00C9603C">
        <w:rPr>
          <w:rFonts w:ascii="Times New Roman" w:hAnsi="Times New Roman" w:cs="Times New Roman"/>
          <w:b/>
        </w:rPr>
        <w:t>Invitee</w:t>
      </w:r>
      <w:r>
        <w:rPr>
          <w:rFonts w:ascii="Times New Roman" w:hAnsi="Times New Roman" w:cs="Times New Roman"/>
        </w:rPr>
        <w:t xml:space="preserve"> – </w:t>
      </w:r>
      <w:r w:rsidRPr="00C9603C">
        <w:rPr>
          <w:rFonts w:ascii="Times New Roman" w:hAnsi="Times New Roman" w:cs="Times New Roman"/>
          <w:highlight w:val="yellow"/>
        </w:rPr>
        <w:t>person permitted by an occupier to enter premises for business purposes</w:t>
      </w:r>
    </w:p>
    <w:p w14:paraId="412F83E9" w14:textId="77777777" w:rsidR="0087634C" w:rsidRDefault="0087634C" w:rsidP="0087634C">
      <w:pPr>
        <w:pStyle w:val="NoteLevel3"/>
        <w:rPr>
          <w:rFonts w:ascii="Times New Roman" w:hAnsi="Times New Roman" w:cs="Times New Roman"/>
        </w:rPr>
      </w:pPr>
      <w:r>
        <w:rPr>
          <w:rFonts w:ascii="Times New Roman" w:hAnsi="Times New Roman" w:cs="Times New Roman"/>
        </w:rPr>
        <w:t xml:space="preserve">Highest duty owed to invitee </w:t>
      </w:r>
    </w:p>
    <w:p w14:paraId="1ABB20B7" w14:textId="45E6B41D" w:rsidR="0087634C" w:rsidRDefault="0087634C" w:rsidP="0087634C">
      <w:pPr>
        <w:pStyle w:val="NoteLevel3"/>
        <w:rPr>
          <w:rFonts w:ascii="Times New Roman" w:hAnsi="Times New Roman" w:cs="Times New Roman"/>
        </w:rPr>
      </w:pPr>
      <w:r w:rsidRPr="00C9603C">
        <w:rPr>
          <w:rFonts w:ascii="Times New Roman" w:hAnsi="Times New Roman" w:cs="Times New Roman"/>
          <w:highlight w:val="yellow"/>
        </w:rPr>
        <w:t>Occupier must take care to prevent injuries from hazards known to the occupier and those of which a reasonable person ought to be aware of</w:t>
      </w:r>
    </w:p>
    <w:p w14:paraId="65213477" w14:textId="283B7648" w:rsidR="0087634C" w:rsidRDefault="0087634C" w:rsidP="0087634C">
      <w:pPr>
        <w:pStyle w:val="NoteLevel2"/>
        <w:rPr>
          <w:rFonts w:ascii="Times New Roman" w:hAnsi="Times New Roman" w:cs="Times New Roman"/>
        </w:rPr>
      </w:pPr>
      <w:r w:rsidRPr="00C9603C">
        <w:rPr>
          <w:rFonts w:ascii="Times New Roman" w:hAnsi="Times New Roman" w:cs="Times New Roman"/>
          <w:b/>
        </w:rPr>
        <w:t>Licensee</w:t>
      </w:r>
      <w:r>
        <w:rPr>
          <w:rFonts w:ascii="Times New Roman" w:hAnsi="Times New Roman" w:cs="Times New Roman"/>
        </w:rPr>
        <w:t xml:space="preserve"> – a visitor (other than an invitee) who enters premises with the consent of an occupier </w:t>
      </w:r>
    </w:p>
    <w:p w14:paraId="7D11A031" w14:textId="190BA6F5" w:rsidR="0087634C" w:rsidRPr="00C9603C" w:rsidRDefault="0087634C" w:rsidP="0087634C">
      <w:pPr>
        <w:pStyle w:val="NoteLevel3"/>
        <w:rPr>
          <w:rFonts w:ascii="Times New Roman" w:hAnsi="Times New Roman" w:cs="Times New Roman"/>
          <w:highlight w:val="yellow"/>
        </w:rPr>
      </w:pPr>
      <w:r w:rsidRPr="00C9603C">
        <w:rPr>
          <w:rFonts w:ascii="Times New Roman" w:hAnsi="Times New Roman" w:cs="Times New Roman"/>
          <w:highlight w:val="yellow"/>
        </w:rPr>
        <w:t>Duty to remove concealed dangers of which the occupier had actual knowledge</w:t>
      </w:r>
    </w:p>
    <w:p w14:paraId="6656551A" w14:textId="6E98599F" w:rsidR="0087634C" w:rsidRPr="00C9603C" w:rsidRDefault="0087634C" w:rsidP="0087634C">
      <w:pPr>
        <w:pStyle w:val="NoteLevel2"/>
        <w:rPr>
          <w:rFonts w:ascii="Times New Roman" w:hAnsi="Times New Roman" w:cs="Times New Roman"/>
          <w:highlight w:val="yellow"/>
        </w:rPr>
      </w:pPr>
      <w:r w:rsidRPr="00C9603C">
        <w:rPr>
          <w:rFonts w:ascii="Times New Roman" w:hAnsi="Times New Roman" w:cs="Times New Roman"/>
          <w:b/>
        </w:rPr>
        <w:t>Trespasser</w:t>
      </w:r>
      <w:r>
        <w:rPr>
          <w:rFonts w:ascii="Times New Roman" w:hAnsi="Times New Roman" w:cs="Times New Roman"/>
        </w:rPr>
        <w:t xml:space="preserve"> – </w:t>
      </w:r>
      <w:r w:rsidRPr="00C9603C">
        <w:rPr>
          <w:rFonts w:ascii="Times New Roman" w:hAnsi="Times New Roman" w:cs="Times New Roman"/>
          <w:highlight w:val="yellow"/>
        </w:rPr>
        <w:t>a person who enters premises without the permission of the occupier</w:t>
      </w:r>
    </w:p>
    <w:p w14:paraId="11E73992" w14:textId="7948977F" w:rsidR="0087634C" w:rsidRPr="00C9603C" w:rsidRDefault="0087634C" w:rsidP="0087634C">
      <w:pPr>
        <w:pStyle w:val="NoteLevel3"/>
        <w:rPr>
          <w:rFonts w:ascii="Times New Roman" w:hAnsi="Times New Roman" w:cs="Times New Roman"/>
          <w:highlight w:val="yellow"/>
        </w:rPr>
      </w:pPr>
      <w:r w:rsidRPr="00C9603C">
        <w:rPr>
          <w:rFonts w:ascii="Times New Roman" w:hAnsi="Times New Roman" w:cs="Times New Roman"/>
          <w:highlight w:val="yellow"/>
        </w:rPr>
        <w:t>Occupier must not set out deliberately to harm the trespasser or recklessly disregard the possibility that his acts might injure a trespasser</w:t>
      </w:r>
    </w:p>
    <w:p w14:paraId="23AE859D" w14:textId="12472D6C" w:rsidR="0087634C" w:rsidRDefault="0087634C" w:rsidP="0087634C">
      <w:pPr>
        <w:pStyle w:val="NoteLevel1"/>
        <w:rPr>
          <w:rFonts w:ascii="Times New Roman" w:hAnsi="Times New Roman" w:cs="Times New Roman"/>
        </w:rPr>
      </w:pPr>
      <w:r>
        <w:rPr>
          <w:rFonts w:ascii="Times New Roman" w:hAnsi="Times New Roman" w:cs="Times New Roman"/>
        </w:rPr>
        <w:t>Other Torts</w:t>
      </w:r>
    </w:p>
    <w:p w14:paraId="70E8DD91" w14:textId="408B6CAE" w:rsidR="0087634C" w:rsidRDefault="0087634C" w:rsidP="0087634C">
      <w:pPr>
        <w:pStyle w:val="NoteLevel1"/>
        <w:rPr>
          <w:rFonts w:ascii="Times New Roman" w:hAnsi="Times New Roman" w:cs="Times New Roman"/>
        </w:rPr>
      </w:pPr>
      <w:r>
        <w:rPr>
          <w:rFonts w:ascii="Times New Roman" w:hAnsi="Times New Roman" w:cs="Times New Roman"/>
        </w:rPr>
        <w:t>Intentional torts – torts involving conduct that was not accidental</w:t>
      </w:r>
    </w:p>
    <w:p w14:paraId="6DAA7D07" w14:textId="5A578D5F" w:rsidR="0087634C" w:rsidRDefault="0087634C" w:rsidP="0087634C">
      <w:pPr>
        <w:pStyle w:val="NoteLevel2"/>
        <w:rPr>
          <w:rFonts w:ascii="Times New Roman" w:hAnsi="Times New Roman" w:cs="Times New Roman"/>
        </w:rPr>
      </w:pPr>
      <w:r>
        <w:rPr>
          <w:rFonts w:ascii="Times New Roman" w:hAnsi="Times New Roman" w:cs="Times New Roman"/>
        </w:rPr>
        <w:t>Inducing breach of contract – intentionally causing one person to breach his contract with another</w:t>
      </w:r>
    </w:p>
    <w:p w14:paraId="2443DBE4" w14:textId="2E53A052" w:rsidR="0087634C" w:rsidRDefault="00162A27" w:rsidP="0087634C">
      <w:pPr>
        <w:pStyle w:val="NoteLevel2"/>
        <w:rPr>
          <w:rFonts w:ascii="Times New Roman" w:hAnsi="Times New Roman" w:cs="Times New Roman"/>
        </w:rPr>
      </w:pPr>
      <w:r w:rsidRPr="00C9603C">
        <w:rPr>
          <w:rFonts w:ascii="Times New Roman" w:hAnsi="Times New Roman" w:cs="Times New Roman"/>
          <w:b/>
        </w:rPr>
        <w:t>Deceit</w:t>
      </w:r>
      <w:r>
        <w:rPr>
          <w:rFonts w:ascii="Times New Roman" w:hAnsi="Times New Roman" w:cs="Times New Roman"/>
        </w:rPr>
        <w:t xml:space="preserve"> – </w:t>
      </w:r>
      <w:r w:rsidRPr="00C9603C">
        <w:rPr>
          <w:rFonts w:ascii="Times New Roman" w:hAnsi="Times New Roman" w:cs="Times New Roman"/>
          <w:highlight w:val="yellow"/>
        </w:rPr>
        <w:t>knowingly making false statements with a view to its being acted upon by another person</w:t>
      </w:r>
    </w:p>
    <w:p w14:paraId="638632B1" w14:textId="6F95974F" w:rsidR="00162A27" w:rsidRDefault="00162A27" w:rsidP="0087634C">
      <w:pPr>
        <w:pStyle w:val="NoteLevel2"/>
        <w:rPr>
          <w:rFonts w:ascii="Times New Roman" w:hAnsi="Times New Roman" w:cs="Times New Roman"/>
        </w:rPr>
      </w:pPr>
      <w:r>
        <w:rPr>
          <w:rFonts w:ascii="Times New Roman" w:hAnsi="Times New Roman" w:cs="Times New Roman"/>
        </w:rPr>
        <w:t>Conversion – dealing with the goods of another in a manner that is inconsistent with the others ownership</w:t>
      </w:r>
    </w:p>
    <w:p w14:paraId="6573F066" w14:textId="734E99FB" w:rsidR="00BE6A97" w:rsidRDefault="00BE6A97" w:rsidP="00BE6A97">
      <w:pPr>
        <w:pStyle w:val="NoteLevel1"/>
        <w:rPr>
          <w:rFonts w:ascii="Times New Roman" w:hAnsi="Times New Roman" w:cs="Times New Roman"/>
        </w:rPr>
      </w:pPr>
      <w:r>
        <w:rPr>
          <w:rFonts w:ascii="Times New Roman" w:hAnsi="Times New Roman" w:cs="Times New Roman"/>
        </w:rPr>
        <w:t>Reading B: Negligent Misstatement</w:t>
      </w:r>
    </w:p>
    <w:p w14:paraId="2BDA5DD6" w14:textId="32787FC1" w:rsidR="00BE6A97" w:rsidRDefault="00BE6A97" w:rsidP="00BE6A97">
      <w:pPr>
        <w:pStyle w:val="NoteLevel1"/>
        <w:rPr>
          <w:rFonts w:ascii="Times New Roman" w:hAnsi="Times New Roman" w:cs="Times New Roman"/>
        </w:rPr>
      </w:pPr>
      <w:r>
        <w:rPr>
          <w:rFonts w:ascii="Times New Roman" w:hAnsi="Times New Roman" w:cs="Times New Roman"/>
        </w:rPr>
        <w:t>Liability of Professionals</w:t>
      </w:r>
    </w:p>
    <w:p w14:paraId="297617B7" w14:textId="27238720" w:rsidR="00BE6A97" w:rsidRDefault="00376D2C" w:rsidP="00376D2C">
      <w:pPr>
        <w:pStyle w:val="NoteLevel2"/>
        <w:rPr>
          <w:rFonts w:ascii="Times New Roman" w:hAnsi="Times New Roman" w:cs="Times New Roman"/>
        </w:rPr>
      </w:pPr>
      <w:r w:rsidRPr="00C9603C">
        <w:rPr>
          <w:rFonts w:ascii="Times New Roman" w:hAnsi="Times New Roman" w:cs="Times New Roman"/>
          <w:b/>
        </w:rPr>
        <w:t>Professional</w:t>
      </w:r>
      <w:r>
        <w:rPr>
          <w:rFonts w:ascii="Times New Roman" w:hAnsi="Times New Roman" w:cs="Times New Roman"/>
        </w:rPr>
        <w:t xml:space="preserve"> – people who have specialized knowledge and skills that their clients rely on and are willing to pay for</w:t>
      </w:r>
    </w:p>
    <w:p w14:paraId="236CFC9B" w14:textId="3885313B" w:rsidR="00376D2C" w:rsidRDefault="00376D2C" w:rsidP="00376D2C">
      <w:pPr>
        <w:pStyle w:val="NoteLevel2"/>
        <w:rPr>
          <w:rFonts w:ascii="Times New Roman" w:hAnsi="Times New Roman" w:cs="Times New Roman"/>
        </w:rPr>
      </w:pPr>
      <w:r>
        <w:rPr>
          <w:rFonts w:ascii="Times New Roman" w:hAnsi="Times New Roman" w:cs="Times New Roman"/>
        </w:rPr>
        <w:t>Professional Liability has three headings</w:t>
      </w:r>
    </w:p>
    <w:p w14:paraId="19038EAD" w14:textId="48D46E35" w:rsidR="00376D2C" w:rsidRDefault="00376D2C" w:rsidP="00376D2C">
      <w:pPr>
        <w:pStyle w:val="NoteLevel3"/>
        <w:rPr>
          <w:rFonts w:ascii="Times New Roman" w:hAnsi="Times New Roman" w:cs="Times New Roman"/>
        </w:rPr>
      </w:pPr>
      <w:r>
        <w:rPr>
          <w:rFonts w:ascii="Times New Roman" w:hAnsi="Times New Roman" w:cs="Times New Roman"/>
        </w:rPr>
        <w:t>Contractual duty</w:t>
      </w:r>
    </w:p>
    <w:p w14:paraId="5717D85E" w14:textId="2A7BB777" w:rsidR="00376D2C" w:rsidRDefault="00376D2C" w:rsidP="00376D2C">
      <w:pPr>
        <w:pStyle w:val="NoteLevel3"/>
        <w:rPr>
          <w:rFonts w:ascii="Times New Roman" w:hAnsi="Times New Roman" w:cs="Times New Roman"/>
        </w:rPr>
      </w:pPr>
      <w:r>
        <w:rPr>
          <w:rFonts w:ascii="Times New Roman" w:hAnsi="Times New Roman" w:cs="Times New Roman"/>
        </w:rPr>
        <w:t>Fiduciary duty</w:t>
      </w:r>
    </w:p>
    <w:p w14:paraId="67D9D2E0" w14:textId="0AC011F4" w:rsidR="00376D2C" w:rsidRDefault="00376D2C" w:rsidP="00376D2C">
      <w:pPr>
        <w:pStyle w:val="NoteLevel3"/>
        <w:rPr>
          <w:rFonts w:ascii="Times New Roman" w:hAnsi="Times New Roman" w:cs="Times New Roman"/>
        </w:rPr>
      </w:pPr>
      <w:r>
        <w:rPr>
          <w:rFonts w:ascii="Times New Roman" w:hAnsi="Times New Roman" w:cs="Times New Roman"/>
        </w:rPr>
        <w:t>Duty in tort</w:t>
      </w:r>
    </w:p>
    <w:p w14:paraId="3958479D" w14:textId="38104195" w:rsidR="00376D2C" w:rsidRPr="00C9603C" w:rsidRDefault="00376D2C" w:rsidP="00376D2C">
      <w:pPr>
        <w:pStyle w:val="NoteLevel2"/>
        <w:rPr>
          <w:rFonts w:ascii="Times New Roman" w:hAnsi="Times New Roman" w:cs="Times New Roman"/>
          <w:b/>
        </w:rPr>
      </w:pPr>
      <w:r w:rsidRPr="00C9603C">
        <w:rPr>
          <w:rFonts w:ascii="Times New Roman" w:hAnsi="Times New Roman" w:cs="Times New Roman"/>
          <w:b/>
        </w:rPr>
        <w:t xml:space="preserve">Contractual Duty </w:t>
      </w:r>
    </w:p>
    <w:p w14:paraId="057D6ECC" w14:textId="2BC9F578" w:rsidR="00376D2C" w:rsidRPr="00C9603C" w:rsidRDefault="00376D2C" w:rsidP="00376D2C">
      <w:pPr>
        <w:pStyle w:val="NoteLevel3"/>
        <w:rPr>
          <w:rFonts w:ascii="Times New Roman" w:hAnsi="Times New Roman" w:cs="Times New Roman"/>
          <w:highlight w:val="yellow"/>
        </w:rPr>
      </w:pPr>
      <w:r w:rsidRPr="00C9603C">
        <w:rPr>
          <w:rFonts w:ascii="Times New Roman" w:hAnsi="Times New Roman" w:cs="Times New Roman"/>
          <w:highlight w:val="yellow"/>
        </w:rPr>
        <w:t>An agreement to provide professional services to a client contains a promise, to perform those services with due care</w:t>
      </w:r>
    </w:p>
    <w:p w14:paraId="020F9B6A" w14:textId="771BAFF7" w:rsidR="00376D2C" w:rsidRDefault="00376D2C" w:rsidP="00376D2C">
      <w:pPr>
        <w:pStyle w:val="NoteLevel3"/>
        <w:rPr>
          <w:rFonts w:ascii="Times New Roman" w:hAnsi="Times New Roman" w:cs="Times New Roman"/>
        </w:rPr>
      </w:pPr>
      <w:r w:rsidRPr="00C9603C">
        <w:rPr>
          <w:rFonts w:ascii="Times New Roman" w:hAnsi="Times New Roman" w:cs="Times New Roman"/>
          <w:highlight w:val="yellow"/>
        </w:rPr>
        <w:t>If there is breach of contract, client can sue for damage</w:t>
      </w:r>
      <w:r>
        <w:rPr>
          <w:rFonts w:ascii="Times New Roman" w:hAnsi="Times New Roman" w:cs="Times New Roman"/>
        </w:rPr>
        <w:t>s</w:t>
      </w:r>
    </w:p>
    <w:p w14:paraId="4973B60B" w14:textId="742FBBA6" w:rsidR="00376D2C" w:rsidRPr="00C9603C" w:rsidRDefault="00396D43" w:rsidP="00396D43">
      <w:pPr>
        <w:pStyle w:val="NoteLevel2"/>
        <w:rPr>
          <w:rFonts w:ascii="Times New Roman" w:hAnsi="Times New Roman" w:cs="Times New Roman"/>
          <w:b/>
        </w:rPr>
      </w:pPr>
      <w:r w:rsidRPr="00C9603C">
        <w:rPr>
          <w:rFonts w:ascii="Times New Roman" w:hAnsi="Times New Roman" w:cs="Times New Roman"/>
          <w:b/>
        </w:rPr>
        <w:t xml:space="preserve">Fiduciary Duty </w:t>
      </w:r>
    </w:p>
    <w:p w14:paraId="7A8C51EC" w14:textId="3E32EBDA" w:rsidR="00396D43" w:rsidRDefault="00396D43" w:rsidP="00396D43">
      <w:pPr>
        <w:pStyle w:val="NoteLevel3"/>
        <w:rPr>
          <w:rFonts w:ascii="Times New Roman" w:hAnsi="Times New Roman" w:cs="Times New Roman"/>
        </w:rPr>
      </w:pPr>
      <w:r w:rsidRPr="00C9603C">
        <w:rPr>
          <w:rFonts w:ascii="Times New Roman" w:hAnsi="Times New Roman" w:cs="Times New Roman"/>
          <w:b/>
        </w:rPr>
        <w:t>Fiduciary duty</w:t>
      </w:r>
      <w:r>
        <w:rPr>
          <w:rFonts w:ascii="Times New Roman" w:hAnsi="Times New Roman" w:cs="Times New Roman"/>
        </w:rPr>
        <w:t xml:space="preserve"> – </w:t>
      </w:r>
      <w:r w:rsidRPr="00C9603C">
        <w:rPr>
          <w:rFonts w:ascii="Times New Roman" w:hAnsi="Times New Roman" w:cs="Times New Roman"/>
          <w:highlight w:val="yellow"/>
        </w:rPr>
        <w:t>a duty imposed on a person who stands in a special relation of trust to another</w:t>
      </w:r>
    </w:p>
    <w:p w14:paraId="3566A774" w14:textId="6FAFFC2A" w:rsidR="00396D43" w:rsidRDefault="00396D43" w:rsidP="00396D43">
      <w:pPr>
        <w:pStyle w:val="NoteLevel4"/>
        <w:rPr>
          <w:rFonts w:ascii="Times New Roman" w:hAnsi="Times New Roman" w:cs="Times New Roman"/>
        </w:rPr>
      </w:pPr>
      <w:r>
        <w:rPr>
          <w:rFonts w:ascii="Times New Roman" w:hAnsi="Times New Roman" w:cs="Times New Roman"/>
        </w:rPr>
        <w:t>Can even arise when the professional donates services free of charge, so that no contract exists</w:t>
      </w:r>
    </w:p>
    <w:p w14:paraId="76888DAC" w14:textId="297C37D4" w:rsidR="00396D43" w:rsidRDefault="00396D43" w:rsidP="00396D43">
      <w:pPr>
        <w:pStyle w:val="NoteLevel3"/>
        <w:rPr>
          <w:rFonts w:ascii="Times New Roman" w:hAnsi="Times New Roman" w:cs="Times New Roman"/>
        </w:rPr>
      </w:pPr>
      <w:r>
        <w:rPr>
          <w:rFonts w:ascii="Times New Roman" w:hAnsi="Times New Roman" w:cs="Times New Roman"/>
        </w:rPr>
        <w:t>Relationships in which a fiduciary obligation exists possess these characteristics</w:t>
      </w:r>
    </w:p>
    <w:p w14:paraId="499D1004" w14:textId="09AD58C2" w:rsidR="00396D43" w:rsidRPr="00C9603C" w:rsidRDefault="00396D43" w:rsidP="00396D43">
      <w:pPr>
        <w:pStyle w:val="NoteLevel4"/>
        <w:rPr>
          <w:rFonts w:ascii="Times New Roman" w:hAnsi="Times New Roman" w:cs="Times New Roman"/>
          <w:highlight w:val="yellow"/>
        </w:rPr>
      </w:pPr>
      <w:r w:rsidRPr="00C9603C">
        <w:rPr>
          <w:rFonts w:ascii="Times New Roman" w:hAnsi="Times New Roman" w:cs="Times New Roman"/>
          <w:highlight w:val="yellow"/>
        </w:rPr>
        <w:t>The fiduciary has scope for the exercise of some discretion or power</w:t>
      </w:r>
    </w:p>
    <w:p w14:paraId="1E99B479" w14:textId="5F0EC4F2" w:rsidR="00396D43" w:rsidRPr="00C9603C" w:rsidRDefault="00396D43" w:rsidP="00396D43">
      <w:pPr>
        <w:pStyle w:val="NoteLevel4"/>
        <w:rPr>
          <w:rFonts w:ascii="Times New Roman" w:hAnsi="Times New Roman" w:cs="Times New Roman"/>
          <w:highlight w:val="yellow"/>
        </w:rPr>
      </w:pPr>
      <w:r w:rsidRPr="00C9603C">
        <w:rPr>
          <w:rFonts w:ascii="Times New Roman" w:hAnsi="Times New Roman" w:cs="Times New Roman"/>
          <w:highlight w:val="yellow"/>
        </w:rPr>
        <w:t>The fiduciary can unilaterally exercise that power or discretion so as to affect the beneficiary’s legal or practical inter</w:t>
      </w:r>
      <w:r w:rsidR="00B52EEB" w:rsidRPr="00C9603C">
        <w:rPr>
          <w:rFonts w:ascii="Times New Roman" w:hAnsi="Times New Roman" w:cs="Times New Roman"/>
          <w:highlight w:val="yellow"/>
        </w:rPr>
        <w:t>e</w:t>
      </w:r>
      <w:r w:rsidRPr="00C9603C">
        <w:rPr>
          <w:rFonts w:ascii="Times New Roman" w:hAnsi="Times New Roman" w:cs="Times New Roman"/>
          <w:highlight w:val="yellow"/>
        </w:rPr>
        <w:t>sts</w:t>
      </w:r>
    </w:p>
    <w:p w14:paraId="1A70E8E3" w14:textId="1B8F2F1A" w:rsidR="00396D43" w:rsidRPr="00C9603C" w:rsidRDefault="00396D43" w:rsidP="00396D43">
      <w:pPr>
        <w:pStyle w:val="NoteLevel4"/>
        <w:rPr>
          <w:rFonts w:ascii="Times New Roman" w:hAnsi="Times New Roman" w:cs="Times New Roman"/>
          <w:highlight w:val="yellow"/>
        </w:rPr>
      </w:pPr>
      <w:r w:rsidRPr="00C9603C">
        <w:rPr>
          <w:rFonts w:ascii="Times New Roman" w:hAnsi="Times New Roman" w:cs="Times New Roman"/>
          <w:highlight w:val="yellow"/>
        </w:rPr>
        <w:t>The beneficiary is peculiarly vulnerable to or is at the mercy of the fiduciary holding the discretion</w:t>
      </w:r>
      <w:r w:rsidR="00B52EEB" w:rsidRPr="00C9603C">
        <w:rPr>
          <w:rFonts w:ascii="Times New Roman" w:hAnsi="Times New Roman" w:cs="Times New Roman"/>
          <w:highlight w:val="yellow"/>
        </w:rPr>
        <w:t xml:space="preserve"> or power</w:t>
      </w:r>
    </w:p>
    <w:p w14:paraId="54A66336" w14:textId="6005B93D" w:rsidR="00B52EEB" w:rsidRPr="00C9603C" w:rsidRDefault="00B52EEB" w:rsidP="00B52EEB">
      <w:pPr>
        <w:pStyle w:val="NoteLevel4"/>
        <w:rPr>
          <w:rFonts w:ascii="Times New Roman" w:hAnsi="Times New Roman" w:cs="Times New Roman"/>
          <w:highlight w:val="yellow"/>
        </w:rPr>
      </w:pPr>
      <w:r w:rsidRPr="00C9603C">
        <w:rPr>
          <w:rFonts w:ascii="Times New Roman" w:hAnsi="Times New Roman" w:cs="Times New Roman"/>
          <w:highlight w:val="yellow"/>
        </w:rPr>
        <w:t>Ex: doctor/patient, lawyer/client</w:t>
      </w:r>
    </w:p>
    <w:p w14:paraId="56A045E1" w14:textId="5338B113" w:rsidR="00B52EEB" w:rsidRPr="00C9603C" w:rsidRDefault="00A43993" w:rsidP="00B52EEB">
      <w:pPr>
        <w:pStyle w:val="NoteLevel3"/>
        <w:rPr>
          <w:rFonts w:ascii="Times New Roman" w:hAnsi="Times New Roman" w:cs="Times New Roman"/>
          <w:highlight w:val="yellow"/>
        </w:rPr>
      </w:pPr>
      <w:r w:rsidRPr="00C9603C">
        <w:rPr>
          <w:rFonts w:ascii="Times New Roman" w:hAnsi="Times New Roman" w:cs="Times New Roman"/>
          <w:highlight w:val="yellow"/>
        </w:rPr>
        <w:t>Five factors applicable to the assessment of a financial advisor/client relationship are</w:t>
      </w:r>
    </w:p>
    <w:p w14:paraId="6A517D16" w14:textId="0519FE54" w:rsidR="00A43993" w:rsidRDefault="00A43993" w:rsidP="00A43993">
      <w:pPr>
        <w:pStyle w:val="NoteLevel4"/>
        <w:rPr>
          <w:rFonts w:ascii="Times New Roman" w:hAnsi="Times New Roman" w:cs="Times New Roman"/>
        </w:rPr>
      </w:pPr>
      <w:r w:rsidRPr="00C9603C">
        <w:rPr>
          <w:rFonts w:ascii="Times New Roman" w:hAnsi="Times New Roman" w:cs="Times New Roman"/>
          <w:highlight w:val="yellow"/>
        </w:rPr>
        <w:t>Vulnerability, trust, reliance, discretion, and the standards expressed i</w:t>
      </w:r>
      <w:r w:rsidR="00277F65" w:rsidRPr="00C9603C">
        <w:rPr>
          <w:rFonts w:ascii="Times New Roman" w:hAnsi="Times New Roman" w:cs="Times New Roman"/>
          <w:highlight w:val="yellow"/>
        </w:rPr>
        <w:t>n a professional code of conduct</w:t>
      </w:r>
    </w:p>
    <w:p w14:paraId="0DAEC721" w14:textId="1206E1E8" w:rsidR="00277F65" w:rsidRDefault="00277F65" w:rsidP="00277F65">
      <w:pPr>
        <w:pStyle w:val="NoteLevel3"/>
        <w:rPr>
          <w:rFonts w:ascii="Times New Roman" w:hAnsi="Times New Roman" w:cs="Times New Roman"/>
        </w:rPr>
      </w:pPr>
      <w:r>
        <w:rPr>
          <w:rFonts w:ascii="Times New Roman" w:hAnsi="Times New Roman" w:cs="Times New Roman"/>
        </w:rPr>
        <w:t>If fiduciary duty is found to exist, it imposes a wider range of obligations on a professional than is expressly stated in the contract or required under tort law</w:t>
      </w:r>
    </w:p>
    <w:p w14:paraId="4F1C76D0" w14:textId="2226EA38" w:rsidR="00277F65" w:rsidRPr="00C9603C" w:rsidRDefault="00277F65" w:rsidP="00277F65">
      <w:pPr>
        <w:pStyle w:val="NoteLevel4"/>
        <w:rPr>
          <w:rFonts w:ascii="Times New Roman" w:hAnsi="Times New Roman" w:cs="Times New Roman"/>
          <w:b/>
          <w:highlight w:val="yellow"/>
        </w:rPr>
      </w:pPr>
      <w:r w:rsidRPr="00C9603C">
        <w:rPr>
          <w:rFonts w:ascii="Times New Roman" w:hAnsi="Times New Roman" w:cs="Times New Roman"/>
          <w:b/>
          <w:highlight w:val="yellow"/>
        </w:rPr>
        <w:t>Act honestly, in good faith, and only in the best interests of the client</w:t>
      </w:r>
    </w:p>
    <w:p w14:paraId="49F41B65" w14:textId="52060ED7" w:rsidR="00277F65" w:rsidRDefault="00277F65" w:rsidP="00277F65">
      <w:pPr>
        <w:pStyle w:val="NoteLevel3"/>
        <w:rPr>
          <w:rFonts w:ascii="Times New Roman" w:hAnsi="Times New Roman" w:cs="Times New Roman"/>
        </w:rPr>
      </w:pPr>
      <w:r w:rsidRPr="00032440">
        <w:rPr>
          <w:rFonts w:ascii="Times New Roman" w:hAnsi="Times New Roman" w:cs="Times New Roman"/>
          <w:b/>
        </w:rPr>
        <w:t>Conflict of interest</w:t>
      </w:r>
      <w:r>
        <w:rPr>
          <w:rFonts w:ascii="Times New Roman" w:hAnsi="Times New Roman" w:cs="Times New Roman"/>
        </w:rPr>
        <w:t xml:space="preserve"> – a situation where a duty is owed to a client whose inter</w:t>
      </w:r>
      <w:r w:rsidR="00032440">
        <w:rPr>
          <w:rFonts w:ascii="Times New Roman" w:hAnsi="Times New Roman" w:cs="Times New Roman"/>
        </w:rPr>
        <w:t>e</w:t>
      </w:r>
      <w:r>
        <w:rPr>
          <w:rFonts w:ascii="Times New Roman" w:hAnsi="Times New Roman" w:cs="Times New Roman"/>
        </w:rPr>
        <w:t>sts conflict with the interests of the professional, another client, or another person to whom a duty is owed.</w:t>
      </w:r>
    </w:p>
    <w:p w14:paraId="79591EA5" w14:textId="21A1FA8D" w:rsidR="00513E3A" w:rsidRDefault="00513E3A" w:rsidP="00513E3A">
      <w:pPr>
        <w:pStyle w:val="NoteLevel4"/>
        <w:rPr>
          <w:rFonts w:ascii="Times New Roman" w:hAnsi="Times New Roman" w:cs="Times New Roman"/>
        </w:rPr>
      </w:pPr>
      <w:r w:rsidRPr="00032440">
        <w:rPr>
          <w:rFonts w:ascii="Times New Roman" w:hAnsi="Times New Roman" w:cs="Times New Roman"/>
          <w:highlight w:val="yellow"/>
        </w:rPr>
        <w:t>A fiduciary should not place themselves in a position of conflict of interest and had a duty to not profit, or attempt to profit, at the clients expens</w:t>
      </w:r>
      <w:r>
        <w:rPr>
          <w:rFonts w:ascii="Times New Roman" w:hAnsi="Times New Roman" w:cs="Times New Roman"/>
        </w:rPr>
        <w:t>e</w:t>
      </w:r>
    </w:p>
    <w:p w14:paraId="01B54197" w14:textId="2F39447A" w:rsidR="00513E3A" w:rsidRDefault="00A36690" w:rsidP="00A36690">
      <w:pPr>
        <w:pStyle w:val="NoteLevel2"/>
        <w:rPr>
          <w:rFonts w:ascii="Times New Roman" w:hAnsi="Times New Roman" w:cs="Times New Roman"/>
        </w:rPr>
      </w:pPr>
      <w:r>
        <w:rPr>
          <w:rFonts w:ascii="Times New Roman" w:hAnsi="Times New Roman" w:cs="Times New Roman"/>
        </w:rPr>
        <w:t>Duty in Tort</w:t>
      </w:r>
    </w:p>
    <w:p w14:paraId="53DBB846" w14:textId="2939C1CA" w:rsidR="00A36690" w:rsidRDefault="00A36690" w:rsidP="00A36690">
      <w:pPr>
        <w:pStyle w:val="NoteLevel3"/>
        <w:rPr>
          <w:rFonts w:ascii="Times New Roman" w:hAnsi="Times New Roman" w:cs="Times New Roman"/>
        </w:rPr>
      </w:pPr>
      <w:r>
        <w:rPr>
          <w:rFonts w:ascii="Times New Roman" w:hAnsi="Times New Roman" w:cs="Times New Roman"/>
        </w:rPr>
        <w:t>The common law duty of care is not confined to relationships that arise apart from contract – it exists independently of the duty owed under a contract</w:t>
      </w:r>
    </w:p>
    <w:p w14:paraId="49CBC462" w14:textId="7CF0B7CA" w:rsidR="00A36690" w:rsidRPr="00032440" w:rsidRDefault="00A36690" w:rsidP="00A36690">
      <w:pPr>
        <w:pStyle w:val="NoteLevel3"/>
        <w:rPr>
          <w:rFonts w:ascii="Times New Roman" w:hAnsi="Times New Roman" w:cs="Times New Roman"/>
          <w:highlight w:val="yellow"/>
        </w:rPr>
      </w:pPr>
      <w:r w:rsidRPr="00032440">
        <w:rPr>
          <w:rFonts w:ascii="Times New Roman" w:hAnsi="Times New Roman" w:cs="Times New Roman"/>
          <w:highlight w:val="yellow"/>
        </w:rPr>
        <w:t>Duty may be owed in tort to pe</w:t>
      </w:r>
      <w:r w:rsidR="00032440" w:rsidRPr="00032440">
        <w:rPr>
          <w:rFonts w:ascii="Times New Roman" w:hAnsi="Times New Roman" w:cs="Times New Roman"/>
          <w:highlight w:val="yellow"/>
        </w:rPr>
        <w:t>rsons other than the client who</w:t>
      </w:r>
      <w:r w:rsidRPr="00032440">
        <w:rPr>
          <w:rFonts w:ascii="Times New Roman" w:hAnsi="Times New Roman" w:cs="Times New Roman"/>
          <w:highlight w:val="yellow"/>
        </w:rPr>
        <w:t xml:space="preserve"> is paying for the services</w:t>
      </w:r>
    </w:p>
    <w:p w14:paraId="02C13A5C" w14:textId="627ECE8E" w:rsidR="00A36690" w:rsidRDefault="00A36690" w:rsidP="00A36690">
      <w:pPr>
        <w:pStyle w:val="NoteLevel4"/>
        <w:rPr>
          <w:rFonts w:ascii="Times New Roman" w:hAnsi="Times New Roman" w:cs="Times New Roman"/>
        </w:rPr>
      </w:pPr>
      <w:r>
        <w:rPr>
          <w:rFonts w:ascii="Times New Roman" w:hAnsi="Times New Roman" w:cs="Times New Roman"/>
        </w:rPr>
        <w:t xml:space="preserve">Many people rely on a professional opinion given to a single client (auditors, bankers </w:t>
      </w:r>
      <w:proofErr w:type="spellStart"/>
      <w:r>
        <w:rPr>
          <w:rFonts w:ascii="Times New Roman" w:hAnsi="Times New Roman" w:cs="Times New Roman"/>
        </w:rPr>
        <w:t>etc</w:t>
      </w:r>
      <w:proofErr w:type="spellEnd"/>
      <w:r>
        <w:rPr>
          <w:rFonts w:ascii="Times New Roman" w:hAnsi="Times New Roman" w:cs="Times New Roman"/>
        </w:rPr>
        <w:t>)</w:t>
      </w:r>
    </w:p>
    <w:p w14:paraId="04F5D170" w14:textId="461659C6" w:rsidR="00A36690" w:rsidRDefault="00A36690" w:rsidP="00A36690">
      <w:pPr>
        <w:pStyle w:val="NoteLevel3"/>
        <w:rPr>
          <w:rFonts w:ascii="Times New Roman" w:hAnsi="Times New Roman" w:cs="Times New Roman"/>
        </w:rPr>
      </w:pPr>
      <w:r>
        <w:rPr>
          <w:rFonts w:ascii="Times New Roman" w:hAnsi="Times New Roman" w:cs="Times New Roman"/>
        </w:rPr>
        <w:t>Third Party liability – liability to some other person who stands outside a contractual relationship</w:t>
      </w:r>
    </w:p>
    <w:p w14:paraId="66BEF052" w14:textId="2E17565F" w:rsidR="00A36690" w:rsidRDefault="00A36690" w:rsidP="00A36690">
      <w:pPr>
        <w:pStyle w:val="NoteLevel2"/>
        <w:rPr>
          <w:rFonts w:ascii="Times New Roman" w:hAnsi="Times New Roman" w:cs="Times New Roman"/>
        </w:rPr>
      </w:pPr>
      <w:r>
        <w:rPr>
          <w:rFonts w:ascii="Times New Roman" w:hAnsi="Times New Roman" w:cs="Times New Roman"/>
        </w:rPr>
        <w:t>Choice of Action</w:t>
      </w:r>
    </w:p>
    <w:p w14:paraId="35C6FE52" w14:textId="6E9A58A2" w:rsidR="00A36690" w:rsidRDefault="00580EA0" w:rsidP="00A36690">
      <w:pPr>
        <w:pStyle w:val="NoteLevel3"/>
        <w:rPr>
          <w:rFonts w:ascii="Times New Roman" w:hAnsi="Times New Roman" w:cs="Times New Roman"/>
        </w:rPr>
      </w:pPr>
      <w:r>
        <w:rPr>
          <w:rFonts w:ascii="Times New Roman" w:hAnsi="Times New Roman" w:cs="Times New Roman"/>
        </w:rPr>
        <w:t>Duty to account – the duty of a person who commits a breach of trust to hand over any profits derived from the breach</w:t>
      </w:r>
    </w:p>
    <w:p w14:paraId="32473A1C" w14:textId="4C9FF7F4" w:rsidR="00580EA0" w:rsidRDefault="00580EA0" w:rsidP="00580EA0">
      <w:pPr>
        <w:pStyle w:val="NoteLevel1"/>
        <w:rPr>
          <w:rFonts w:ascii="Times New Roman" w:hAnsi="Times New Roman" w:cs="Times New Roman"/>
        </w:rPr>
      </w:pPr>
      <w:r>
        <w:rPr>
          <w:rFonts w:ascii="Times New Roman" w:hAnsi="Times New Roman" w:cs="Times New Roman"/>
        </w:rPr>
        <w:t>Liability for Inaccurate Statements</w:t>
      </w:r>
    </w:p>
    <w:p w14:paraId="718D165E" w14:textId="5D7234FA" w:rsidR="00580EA0" w:rsidRPr="00032440" w:rsidRDefault="00580EA0" w:rsidP="00580EA0">
      <w:pPr>
        <w:pStyle w:val="NoteLevel2"/>
        <w:rPr>
          <w:rFonts w:ascii="Times New Roman" w:hAnsi="Times New Roman" w:cs="Times New Roman"/>
          <w:b/>
        </w:rPr>
      </w:pPr>
      <w:r w:rsidRPr="00032440">
        <w:rPr>
          <w:rFonts w:ascii="Times New Roman" w:hAnsi="Times New Roman" w:cs="Times New Roman"/>
          <w:b/>
        </w:rPr>
        <w:t>Misrepresentation</w:t>
      </w:r>
    </w:p>
    <w:p w14:paraId="2FF82362" w14:textId="4DF57D9F" w:rsidR="00580EA0" w:rsidRDefault="00676F55" w:rsidP="00580EA0">
      <w:pPr>
        <w:pStyle w:val="NoteLevel3"/>
        <w:rPr>
          <w:rFonts w:ascii="Times New Roman" w:hAnsi="Times New Roman" w:cs="Times New Roman"/>
        </w:rPr>
      </w:pPr>
      <w:r>
        <w:rPr>
          <w:rFonts w:ascii="Times New Roman" w:hAnsi="Times New Roman" w:cs="Times New Roman"/>
        </w:rPr>
        <w:t xml:space="preserve">If a </w:t>
      </w:r>
      <w:r w:rsidRPr="00032440">
        <w:rPr>
          <w:rFonts w:ascii="Times New Roman" w:hAnsi="Times New Roman" w:cs="Times New Roman"/>
          <w:highlight w:val="yellow"/>
        </w:rPr>
        <w:t>person makes an untrue statement, knowing it to be true, and with the intention to mislead someone, the misrepresentation is fraudulent and amounts to the tort of deceit</w:t>
      </w:r>
    </w:p>
    <w:p w14:paraId="52C5A9E9" w14:textId="566D6570" w:rsidR="00676F55" w:rsidRDefault="00676F55" w:rsidP="00580EA0">
      <w:pPr>
        <w:pStyle w:val="NoteLevel3"/>
        <w:rPr>
          <w:rFonts w:ascii="Times New Roman" w:hAnsi="Times New Roman" w:cs="Times New Roman"/>
        </w:rPr>
      </w:pPr>
      <w:r w:rsidRPr="00032440">
        <w:rPr>
          <w:rFonts w:ascii="Times New Roman" w:hAnsi="Times New Roman" w:cs="Times New Roman"/>
          <w:b/>
        </w:rPr>
        <w:t>Fraudulent Misrepresentation</w:t>
      </w:r>
      <w:r>
        <w:rPr>
          <w:rFonts w:ascii="Times New Roman" w:hAnsi="Times New Roman" w:cs="Times New Roman"/>
        </w:rPr>
        <w:t xml:space="preserve"> – </w:t>
      </w:r>
      <w:r w:rsidRPr="00032440">
        <w:rPr>
          <w:rFonts w:ascii="Times New Roman" w:hAnsi="Times New Roman" w:cs="Times New Roman"/>
          <w:highlight w:val="yellow"/>
        </w:rPr>
        <w:t>an incorrect statement made knowingly with the intention of causing injury to another</w:t>
      </w:r>
    </w:p>
    <w:p w14:paraId="253752BA" w14:textId="186AA952" w:rsidR="00676F55" w:rsidRDefault="00676F55" w:rsidP="00676F55">
      <w:pPr>
        <w:pStyle w:val="NoteLevel4"/>
        <w:rPr>
          <w:rFonts w:ascii="Times New Roman" w:hAnsi="Times New Roman" w:cs="Times New Roman"/>
        </w:rPr>
      </w:pPr>
      <w:r>
        <w:rPr>
          <w:rFonts w:ascii="Times New Roman" w:hAnsi="Times New Roman" w:cs="Times New Roman"/>
        </w:rPr>
        <w:t>Requires at least some guilty knowledge or wilful disregard of the falsity of the information provided</w:t>
      </w:r>
    </w:p>
    <w:p w14:paraId="757158DA" w14:textId="2B0B9311" w:rsidR="00676F55" w:rsidRPr="00032440" w:rsidRDefault="00676F55" w:rsidP="00676F55">
      <w:pPr>
        <w:pStyle w:val="NoteLevel3"/>
        <w:rPr>
          <w:rFonts w:ascii="Times New Roman" w:hAnsi="Times New Roman" w:cs="Times New Roman"/>
          <w:b/>
        </w:rPr>
      </w:pPr>
      <w:r w:rsidRPr="00032440">
        <w:rPr>
          <w:rFonts w:ascii="Times New Roman" w:hAnsi="Times New Roman" w:cs="Times New Roman"/>
          <w:b/>
        </w:rPr>
        <w:t>Negligent Misrepresentation</w:t>
      </w:r>
    </w:p>
    <w:p w14:paraId="4EEE67A9" w14:textId="56E37BDE" w:rsidR="00676F55" w:rsidRPr="00032440" w:rsidRDefault="00676F55" w:rsidP="00676F55">
      <w:pPr>
        <w:pStyle w:val="NoteLevel4"/>
        <w:rPr>
          <w:rFonts w:ascii="Times New Roman" w:hAnsi="Times New Roman" w:cs="Times New Roman"/>
          <w:highlight w:val="yellow"/>
        </w:rPr>
      </w:pPr>
      <w:r w:rsidRPr="00032440">
        <w:rPr>
          <w:rFonts w:ascii="Times New Roman" w:hAnsi="Times New Roman" w:cs="Times New Roman"/>
          <w:highlight w:val="yellow"/>
        </w:rPr>
        <w:t>An incorrect statement made without due care for its accuracy</w:t>
      </w:r>
    </w:p>
    <w:p w14:paraId="74A77294" w14:textId="629185F2" w:rsidR="00676F55" w:rsidRPr="00032440" w:rsidRDefault="00676F55" w:rsidP="00676F55">
      <w:pPr>
        <w:pStyle w:val="NoteLevel5"/>
        <w:rPr>
          <w:rFonts w:ascii="Times New Roman" w:hAnsi="Times New Roman" w:cs="Times New Roman"/>
          <w:highlight w:val="yellow"/>
        </w:rPr>
      </w:pPr>
      <w:r w:rsidRPr="00032440">
        <w:rPr>
          <w:rFonts w:ascii="Times New Roman" w:hAnsi="Times New Roman" w:cs="Times New Roman"/>
          <w:highlight w:val="yellow"/>
        </w:rPr>
        <w:t>Only a breach of duty of care and skill</w:t>
      </w:r>
    </w:p>
    <w:p w14:paraId="02FA9778" w14:textId="7CBEC571" w:rsidR="00676F55" w:rsidRDefault="0001219B" w:rsidP="0001219B">
      <w:pPr>
        <w:pStyle w:val="NoteLevel2"/>
        <w:rPr>
          <w:rFonts w:ascii="Times New Roman" w:hAnsi="Times New Roman" w:cs="Times New Roman"/>
        </w:rPr>
      </w:pPr>
      <w:r>
        <w:rPr>
          <w:rFonts w:ascii="Times New Roman" w:hAnsi="Times New Roman" w:cs="Times New Roman"/>
        </w:rPr>
        <w:t>The Hedley Byrne Principle</w:t>
      </w:r>
    </w:p>
    <w:p w14:paraId="18A49397" w14:textId="7F0B53F0" w:rsidR="0001219B" w:rsidRPr="00032440" w:rsidRDefault="0001219B" w:rsidP="0001219B">
      <w:pPr>
        <w:pStyle w:val="NoteLevel3"/>
        <w:rPr>
          <w:rFonts w:ascii="Times New Roman" w:hAnsi="Times New Roman" w:cs="Times New Roman"/>
          <w:highlight w:val="yellow"/>
        </w:rPr>
      </w:pPr>
      <w:r w:rsidRPr="00032440">
        <w:rPr>
          <w:rFonts w:ascii="Times New Roman" w:hAnsi="Times New Roman" w:cs="Times New Roman"/>
          <w:highlight w:val="yellow"/>
        </w:rPr>
        <w:t>Disclaimer – an express statement to the effect that the person making it takes no responsibility for a particular action or statement</w:t>
      </w:r>
    </w:p>
    <w:p w14:paraId="22185A17" w14:textId="4AE00EEE" w:rsidR="009F4B4C" w:rsidRDefault="009F4B4C" w:rsidP="009F4B4C">
      <w:pPr>
        <w:pStyle w:val="NoteLevel3"/>
        <w:rPr>
          <w:rFonts w:ascii="Times New Roman" w:hAnsi="Times New Roman" w:cs="Times New Roman"/>
        </w:rPr>
      </w:pPr>
      <w:r w:rsidRPr="00032440">
        <w:rPr>
          <w:rFonts w:ascii="Times New Roman" w:hAnsi="Times New Roman" w:cs="Times New Roman"/>
          <w:highlight w:val="yellow"/>
        </w:rPr>
        <w:t>A person who makes such a misstatement may be held liable for losses suffered by a wider group than those with who she has a direct contractual or fiduciary relationship.</w:t>
      </w:r>
    </w:p>
    <w:p w14:paraId="10A99788" w14:textId="522F3E60" w:rsidR="009F4B4C" w:rsidRDefault="009F4B4C" w:rsidP="009F4B4C">
      <w:pPr>
        <w:pStyle w:val="NoteLevel2"/>
        <w:rPr>
          <w:rFonts w:ascii="Times New Roman" w:hAnsi="Times New Roman" w:cs="Times New Roman"/>
        </w:rPr>
      </w:pPr>
      <w:r>
        <w:rPr>
          <w:rFonts w:ascii="Times New Roman" w:hAnsi="Times New Roman" w:cs="Times New Roman"/>
        </w:rPr>
        <w:t>Limitations of the Hedley Byrne Principle</w:t>
      </w:r>
    </w:p>
    <w:p w14:paraId="5526F26E" w14:textId="7BD630BC" w:rsidR="009F4B4C" w:rsidRDefault="009F4B4C" w:rsidP="009F4B4C">
      <w:pPr>
        <w:pStyle w:val="NoteLevel3"/>
        <w:rPr>
          <w:rFonts w:ascii="Times New Roman" w:hAnsi="Times New Roman" w:cs="Times New Roman"/>
        </w:rPr>
      </w:pPr>
      <w:r>
        <w:rPr>
          <w:rFonts w:ascii="Times New Roman" w:hAnsi="Times New Roman" w:cs="Times New Roman"/>
        </w:rPr>
        <w:t xml:space="preserve">The first test is to </w:t>
      </w:r>
      <w:r w:rsidRPr="00032440">
        <w:rPr>
          <w:rFonts w:ascii="Times New Roman" w:hAnsi="Times New Roman" w:cs="Times New Roman"/>
          <w:highlight w:val="yellow"/>
        </w:rPr>
        <w:t>determine whether there is a sufficiently close relationship between the plaintiff and the defendant that carelessness on its part may cause damage to the plaintiff</w:t>
      </w:r>
    </w:p>
    <w:p w14:paraId="6318856B" w14:textId="482CC5C0" w:rsidR="009F4B4C" w:rsidRDefault="009F4B4C" w:rsidP="009F4B4C">
      <w:pPr>
        <w:pStyle w:val="NoteLevel3"/>
        <w:rPr>
          <w:rFonts w:ascii="Times New Roman" w:hAnsi="Times New Roman" w:cs="Times New Roman"/>
        </w:rPr>
      </w:pPr>
      <w:r w:rsidRPr="00032440">
        <w:rPr>
          <w:rFonts w:ascii="Times New Roman" w:hAnsi="Times New Roman" w:cs="Times New Roman"/>
          <w:highlight w:val="yellow"/>
        </w:rPr>
        <w:t>Liability should be restricted to the use of the information for the same purpose as that for which it was prepared</w:t>
      </w:r>
    </w:p>
    <w:p w14:paraId="78AB2FB0" w14:textId="60B7E20C" w:rsidR="009F4B4C" w:rsidRDefault="00C75FED" w:rsidP="00C75FED">
      <w:pPr>
        <w:pStyle w:val="NoteLevel2"/>
        <w:rPr>
          <w:rFonts w:ascii="Times New Roman" w:hAnsi="Times New Roman" w:cs="Times New Roman"/>
        </w:rPr>
      </w:pPr>
      <w:r>
        <w:rPr>
          <w:rFonts w:ascii="Times New Roman" w:hAnsi="Times New Roman" w:cs="Times New Roman"/>
        </w:rPr>
        <w:t xml:space="preserve">Omissions </w:t>
      </w:r>
    </w:p>
    <w:p w14:paraId="4FC20147" w14:textId="1DBB0352" w:rsidR="00C75FED" w:rsidRPr="00032440" w:rsidRDefault="00C75FED" w:rsidP="00C75FED">
      <w:pPr>
        <w:pStyle w:val="NoteLevel3"/>
        <w:rPr>
          <w:rFonts w:ascii="Times New Roman" w:hAnsi="Times New Roman" w:cs="Times New Roman"/>
          <w:highlight w:val="yellow"/>
        </w:rPr>
      </w:pPr>
      <w:r w:rsidRPr="00032440">
        <w:rPr>
          <w:rFonts w:ascii="Times New Roman" w:hAnsi="Times New Roman" w:cs="Times New Roman"/>
          <w:highlight w:val="yellow"/>
        </w:rPr>
        <w:t>The duty to take reasonable care includes the duty not to omit essential steps in providing professional services</w:t>
      </w:r>
    </w:p>
    <w:p w14:paraId="4122940C" w14:textId="3C488934" w:rsidR="00C75FED" w:rsidRDefault="00C75FED" w:rsidP="00C75FED">
      <w:pPr>
        <w:pStyle w:val="NoteLevel4"/>
        <w:rPr>
          <w:rFonts w:ascii="Times New Roman" w:hAnsi="Times New Roman" w:cs="Times New Roman"/>
        </w:rPr>
      </w:pPr>
      <w:r>
        <w:rPr>
          <w:rFonts w:ascii="Times New Roman" w:hAnsi="Times New Roman" w:cs="Times New Roman"/>
        </w:rPr>
        <w:t>Applies to sins of omission as well as sins of commission</w:t>
      </w:r>
    </w:p>
    <w:p w14:paraId="5E5349F1" w14:textId="34173E96" w:rsidR="00C75FED" w:rsidRDefault="00C75FED" w:rsidP="00C75FED">
      <w:pPr>
        <w:pStyle w:val="NoteLevel1"/>
        <w:rPr>
          <w:rFonts w:ascii="Times New Roman" w:hAnsi="Times New Roman" w:cs="Times New Roman"/>
        </w:rPr>
      </w:pPr>
      <w:r>
        <w:rPr>
          <w:rFonts w:ascii="Times New Roman" w:hAnsi="Times New Roman" w:cs="Times New Roman"/>
        </w:rPr>
        <w:t>The Standard of Care for Professionals</w:t>
      </w:r>
    </w:p>
    <w:p w14:paraId="0D7DF471" w14:textId="14273183" w:rsidR="00C75FED" w:rsidRDefault="00C75FED" w:rsidP="00C75FED">
      <w:pPr>
        <w:pStyle w:val="NoteLevel2"/>
        <w:rPr>
          <w:rFonts w:ascii="Times New Roman" w:hAnsi="Times New Roman" w:cs="Times New Roman"/>
        </w:rPr>
      </w:pPr>
      <w:r>
        <w:rPr>
          <w:rFonts w:ascii="Times New Roman" w:hAnsi="Times New Roman" w:cs="Times New Roman"/>
        </w:rPr>
        <w:t>A professional must live up to the standards of the profession</w:t>
      </w:r>
    </w:p>
    <w:p w14:paraId="3EA33AB8" w14:textId="3035889D" w:rsidR="00C75FED" w:rsidRDefault="00C75FED" w:rsidP="00C75FED">
      <w:pPr>
        <w:pStyle w:val="NoteLevel3"/>
        <w:rPr>
          <w:rFonts w:ascii="Times New Roman" w:hAnsi="Times New Roman" w:cs="Times New Roman"/>
        </w:rPr>
      </w:pPr>
      <w:r>
        <w:rPr>
          <w:rFonts w:ascii="Times New Roman" w:hAnsi="Times New Roman" w:cs="Times New Roman"/>
        </w:rPr>
        <w:t>Code of conduct or guidelines</w:t>
      </w:r>
    </w:p>
    <w:p w14:paraId="2B63D6D6" w14:textId="344EB3F9" w:rsidR="00C75FED" w:rsidRDefault="00C75FED" w:rsidP="00C75FED">
      <w:pPr>
        <w:pStyle w:val="NoteLevel1"/>
        <w:rPr>
          <w:rFonts w:ascii="Times New Roman" w:hAnsi="Times New Roman" w:cs="Times New Roman"/>
        </w:rPr>
      </w:pPr>
      <w:r>
        <w:rPr>
          <w:rFonts w:ascii="Times New Roman" w:hAnsi="Times New Roman" w:cs="Times New Roman"/>
        </w:rPr>
        <w:t>Causation</w:t>
      </w:r>
    </w:p>
    <w:p w14:paraId="10C6C3B5" w14:textId="65D56440" w:rsidR="00C75FED" w:rsidRPr="00032440" w:rsidRDefault="00C75FED" w:rsidP="00C75FED">
      <w:pPr>
        <w:pStyle w:val="NoteLevel2"/>
        <w:rPr>
          <w:rFonts w:ascii="Times New Roman" w:hAnsi="Times New Roman" w:cs="Times New Roman"/>
          <w:b/>
        </w:rPr>
      </w:pPr>
      <w:r w:rsidRPr="00032440">
        <w:rPr>
          <w:rFonts w:ascii="Times New Roman" w:hAnsi="Times New Roman" w:cs="Times New Roman"/>
          <w:b/>
          <w:highlight w:val="yellow"/>
        </w:rPr>
        <w:t>In professional – client relationships, the essence of causation is reliance</w:t>
      </w:r>
    </w:p>
    <w:p w14:paraId="19622941" w14:textId="1D36F19E" w:rsidR="00C75FED" w:rsidRDefault="00C75FED" w:rsidP="00C75FED">
      <w:pPr>
        <w:pStyle w:val="NoteLevel3"/>
        <w:rPr>
          <w:rFonts w:ascii="Times New Roman" w:hAnsi="Times New Roman" w:cs="Times New Roman"/>
        </w:rPr>
      </w:pPr>
      <w:r>
        <w:rPr>
          <w:rFonts w:ascii="Times New Roman" w:hAnsi="Times New Roman" w:cs="Times New Roman"/>
        </w:rPr>
        <w:t>Did the client rely and act upon the advice of the professional</w:t>
      </w:r>
    </w:p>
    <w:p w14:paraId="7441D936" w14:textId="2DAEFBB8" w:rsidR="00C75FED" w:rsidRDefault="00C75FED" w:rsidP="00C75FED">
      <w:pPr>
        <w:pStyle w:val="NoteLevel3"/>
        <w:rPr>
          <w:rFonts w:ascii="Times New Roman" w:hAnsi="Times New Roman" w:cs="Times New Roman"/>
        </w:rPr>
      </w:pPr>
      <w:r>
        <w:rPr>
          <w:rFonts w:ascii="Times New Roman" w:hAnsi="Times New Roman" w:cs="Times New Roman"/>
        </w:rPr>
        <w:t>Would the client have acted in a different way if he had not received that advice?</w:t>
      </w:r>
    </w:p>
    <w:p w14:paraId="7C8943BC" w14:textId="2BFA7719" w:rsidR="00C75FED" w:rsidRDefault="00C75FED" w:rsidP="00C75FED">
      <w:pPr>
        <w:pStyle w:val="NoteLevel1"/>
        <w:rPr>
          <w:rFonts w:ascii="Times New Roman" w:hAnsi="Times New Roman" w:cs="Times New Roman"/>
        </w:rPr>
      </w:pPr>
      <w:r>
        <w:rPr>
          <w:rFonts w:ascii="Times New Roman" w:hAnsi="Times New Roman" w:cs="Times New Roman"/>
        </w:rPr>
        <w:t>The role of Professional Organizations</w:t>
      </w:r>
    </w:p>
    <w:p w14:paraId="42FAD642" w14:textId="1D8401DD" w:rsidR="00C75FED" w:rsidRDefault="00C75FED" w:rsidP="00C75FED">
      <w:pPr>
        <w:pStyle w:val="NoteLevel2"/>
        <w:rPr>
          <w:rFonts w:ascii="Times New Roman" w:hAnsi="Times New Roman" w:cs="Times New Roman"/>
        </w:rPr>
      </w:pPr>
      <w:r>
        <w:rPr>
          <w:rFonts w:ascii="Times New Roman" w:hAnsi="Times New Roman" w:cs="Times New Roman"/>
        </w:rPr>
        <w:t>Responsibilities and Powers</w:t>
      </w:r>
    </w:p>
    <w:p w14:paraId="109FAE50" w14:textId="140C113D" w:rsidR="004728AF" w:rsidRDefault="004728AF" w:rsidP="004728AF">
      <w:pPr>
        <w:pStyle w:val="NoteLevel3"/>
        <w:rPr>
          <w:rFonts w:ascii="Times New Roman" w:hAnsi="Times New Roman" w:cs="Times New Roman"/>
        </w:rPr>
      </w:pPr>
      <w:r>
        <w:rPr>
          <w:rFonts w:ascii="Times New Roman" w:hAnsi="Times New Roman" w:cs="Times New Roman"/>
        </w:rPr>
        <w:t>Special responsibilities</w:t>
      </w:r>
    </w:p>
    <w:p w14:paraId="42B7BABF" w14:textId="2221638F" w:rsidR="00C75FED" w:rsidRDefault="004728AF" w:rsidP="004728AF">
      <w:pPr>
        <w:pStyle w:val="NoteLevel4"/>
        <w:rPr>
          <w:rFonts w:ascii="Times New Roman" w:hAnsi="Times New Roman" w:cs="Times New Roman"/>
        </w:rPr>
      </w:pPr>
      <w:r>
        <w:rPr>
          <w:rFonts w:ascii="Times New Roman" w:hAnsi="Times New Roman" w:cs="Times New Roman"/>
        </w:rPr>
        <w:t>To set educational and entrance standards for candidates wishing to be members</w:t>
      </w:r>
    </w:p>
    <w:p w14:paraId="4ADD2D58" w14:textId="74CB7998" w:rsidR="004728AF" w:rsidRDefault="004728AF" w:rsidP="004728AF">
      <w:pPr>
        <w:pStyle w:val="NoteLevel4"/>
        <w:rPr>
          <w:rFonts w:ascii="Times New Roman" w:hAnsi="Times New Roman" w:cs="Times New Roman"/>
        </w:rPr>
      </w:pPr>
      <w:r>
        <w:rPr>
          <w:rFonts w:ascii="Times New Roman" w:hAnsi="Times New Roman" w:cs="Times New Roman"/>
        </w:rPr>
        <w:t>To examine and accredit educational institutions that prepare candidates for membership</w:t>
      </w:r>
    </w:p>
    <w:p w14:paraId="58028C41" w14:textId="16E535C4" w:rsidR="004728AF" w:rsidRDefault="004728AF" w:rsidP="004728AF">
      <w:pPr>
        <w:pStyle w:val="NoteLevel4"/>
        <w:rPr>
          <w:rFonts w:ascii="Times New Roman" w:hAnsi="Times New Roman" w:cs="Times New Roman"/>
        </w:rPr>
      </w:pPr>
      <w:r>
        <w:rPr>
          <w:rFonts w:ascii="Times New Roman" w:hAnsi="Times New Roman" w:cs="Times New Roman"/>
        </w:rPr>
        <w:t>To set and adjust standards of ethical conduct and professional competence</w:t>
      </w:r>
    </w:p>
    <w:p w14:paraId="7DE638CE" w14:textId="60BF9B91" w:rsidR="004728AF" w:rsidRDefault="004728AF" w:rsidP="004728AF">
      <w:pPr>
        <w:pStyle w:val="NoteLevel4"/>
        <w:rPr>
          <w:rFonts w:ascii="Times New Roman" w:hAnsi="Times New Roman" w:cs="Times New Roman"/>
        </w:rPr>
      </w:pPr>
      <w:r>
        <w:rPr>
          <w:rFonts w:ascii="Times New Roman" w:hAnsi="Times New Roman" w:cs="Times New Roman"/>
        </w:rPr>
        <w:t>To hear complaints about and administer discipline to members who fail to live up to established standards</w:t>
      </w:r>
    </w:p>
    <w:p w14:paraId="31BFE46A" w14:textId="6399A915" w:rsidR="004728AF" w:rsidRDefault="004728AF" w:rsidP="004728AF">
      <w:pPr>
        <w:pStyle w:val="NoteLevel4"/>
        <w:rPr>
          <w:rFonts w:ascii="Times New Roman" w:hAnsi="Times New Roman" w:cs="Times New Roman"/>
        </w:rPr>
      </w:pPr>
      <w:r>
        <w:rPr>
          <w:rFonts w:ascii="Times New Roman" w:hAnsi="Times New Roman" w:cs="Times New Roman"/>
        </w:rPr>
        <w:t>To defend the profession against attacks that it considers unfair and to look after the general welfare of the profession</w:t>
      </w:r>
    </w:p>
    <w:p w14:paraId="18F881FE" w14:textId="33352D0F" w:rsidR="004728AF" w:rsidRDefault="004728AF" w:rsidP="004728AF">
      <w:pPr>
        <w:pStyle w:val="NoteLevel3"/>
        <w:rPr>
          <w:rFonts w:ascii="Times New Roman" w:hAnsi="Times New Roman" w:cs="Times New Roman"/>
        </w:rPr>
      </w:pPr>
      <w:r>
        <w:rPr>
          <w:rFonts w:ascii="Times New Roman" w:hAnsi="Times New Roman" w:cs="Times New Roman"/>
        </w:rPr>
        <w:t>Anyone who identifies himself as a member or attempts to practice when not accredited may be prosecuted for committing an offence under the provincial statute</w:t>
      </w:r>
    </w:p>
    <w:p w14:paraId="3399ED66" w14:textId="392ED49C" w:rsidR="004728AF" w:rsidRDefault="004728AF" w:rsidP="004728AF">
      <w:pPr>
        <w:pStyle w:val="NoteLevel3"/>
        <w:rPr>
          <w:rFonts w:ascii="Times New Roman" w:hAnsi="Times New Roman" w:cs="Times New Roman"/>
        </w:rPr>
      </w:pPr>
      <w:r>
        <w:rPr>
          <w:rFonts w:ascii="Times New Roman" w:hAnsi="Times New Roman" w:cs="Times New Roman"/>
        </w:rPr>
        <w:t>The right to discipline gives the organizations great power over the individuals</w:t>
      </w:r>
    </w:p>
    <w:p w14:paraId="209CC499" w14:textId="37E61493" w:rsidR="004728AF" w:rsidRDefault="004728AF" w:rsidP="004728AF">
      <w:pPr>
        <w:pStyle w:val="NoteLevel3"/>
        <w:rPr>
          <w:rFonts w:ascii="Times New Roman" w:hAnsi="Times New Roman" w:cs="Times New Roman"/>
        </w:rPr>
      </w:pPr>
      <w:r>
        <w:rPr>
          <w:rFonts w:ascii="Times New Roman" w:hAnsi="Times New Roman" w:cs="Times New Roman"/>
        </w:rPr>
        <w:t>Exclusivity gives these self governing professions great power over the quality and cost of their services to the public</w:t>
      </w:r>
    </w:p>
    <w:p w14:paraId="571ABD89" w14:textId="363A0720" w:rsidR="004728AF" w:rsidRDefault="004728AF" w:rsidP="004728AF">
      <w:pPr>
        <w:pStyle w:val="NoteLevel2"/>
        <w:rPr>
          <w:rFonts w:ascii="Times New Roman" w:hAnsi="Times New Roman" w:cs="Times New Roman"/>
        </w:rPr>
      </w:pPr>
      <w:r>
        <w:rPr>
          <w:rFonts w:ascii="Times New Roman" w:hAnsi="Times New Roman" w:cs="Times New Roman"/>
        </w:rPr>
        <w:t>Codes of Conduct</w:t>
      </w:r>
    </w:p>
    <w:p w14:paraId="0477A023" w14:textId="451B6724" w:rsidR="004728AF" w:rsidRDefault="002F332F" w:rsidP="004728AF">
      <w:pPr>
        <w:pStyle w:val="NoteLevel3"/>
        <w:rPr>
          <w:rFonts w:ascii="Times New Roman" w:hAnsi="Times New Roman" w:cs="Times New Roman"/>
        </w:rPr>
      </w:pPr>
      <w:r>
        <w:rPr>
          <w:rFonts w:ascii="Times New Roman" w:hAnsi="Times New Roman" w:cs="Times New Roman"/>
        </w:rPr>
        <w:t>Code of conduct – rules of a professional organization setting out the duties and appropriate standards of behaviour to be observed by its members</w:t>
      </w:r>
    </w:p>
    <w:p w14:paraId="4750A6EB" w14:textId="59CCB194" w:rsidR="002F332F" w:rsidRDefault="001F03F0" w:rsidP="001F03F0">
      <w:pPr>
        <w:pStyle w:val="NoteLevel4"/>
        <w:rPr>
          <w:rFonts w:ascii="Times New Roman" w:hAnsi="Times New Roman" w:cs="Times New Roman"/>
        </w:rPr>
      </w:pPr>
      <w:r>
        <w:rPr>
          <w:rFonts w:ascii="Times New Roman" w:hAnsi="Times New Roman" w:cs="Times New Roman"/>
        </w:rPr>
        <w:t>Evidence as to what constitutes as appropriate standard of professional care</w:t>
      </w:r>
    </w:p>
    <w:p w14:paraId="5B2E6DF7" w14:textId="78C41FED" w:rsidR="007B69F6" w:rsidRDefault="007B69F6" w:rsidP="001F03F0">
      <w:pPr>
        <w:pStyle w:val="NoteLevel4"/>
        <w:rPr>
          <w:rFonts w:ascii="Times New Roman" w:hAnsi="Times New Roman" w:cs="Times New Roman"/>
        </w:rPr>
      </w:pPr>
      <w:r>
        <w:rPr>
          <w:rFonts w:ascii="Times New Roman" w:hAnsi="Times New Roman" w:cs="Times New Roman"/>
        </w:rPr>
        <w:t>May impose ethical standards on their members over and above any legal requirements</w:t>
      </w:r>
    </w:p>
    <w:p w14:paraId="2E150DEE" w14:textId="6ACB6257" w:rsidR="007B69F6" w:rsidRDefault="007B69F6" w:rsidP="007B69F6">
      <w:pPr>
        <w:pStyle w:val="NoteLevel2"/>
        <w:rPr>
          <w:rFonts w:ascii="Times New Roman" w:hAnsi="Times New Roman" w:cs="Times New Roman"/>
        </w:rPr>
      </w:pPr>
      <w:r>
        <w:rPr>
          <w:rFonts w:ascii="Times New Roman" w:hAnsi="Times New Roman" w:cs="Times New Roman"/>
        </w:rPr>
        <w:t>Discipline</w:t>
      </w:r>
    </w:p>
    <w:p w14:paraId="1709B758" w14:textId="49901686" w:rsidR="007B69F6" w:rsidRDefault="007B69F6" w:rsidP="007B69F6">
      <w:pPr>
        <w:pStyle w:val="NoteLevel3"/>
        <w:rPr>
          <w:rFonts w:ascii="Times New Roman" w:hAnsi="Times New Roman" w:cs="Times New Roman"/>
        </w:rPr>
      </w:pPr>
      <w:r>
        <w:rPr>
          <w:rFonts w:ascii="Times New Roman" w:hAnsi="Times New Roman" w:cs="Times New Roman"/>
        </w:rPr>
        <w:t xml:space="preserve">The usual response </w:t>
      </w:r>
      <w:r w:rsidR="00DD29AB">
        <w:rPr>
          <w:rFonts w:ascii="Times New Roman" w:hAnsi="Times New Roman" w:cs="Times New Roman"/>
        </w:rPr>
        <w:t>of governing bodies is to punish serious cases of unethical conduct by expulsion or suspension</w:t>
      </w:r>
    </w:p>
    <w:p w14:paraId="3058610E" w14:textId="6700EE05" w:rsidR="00DD29AB" w:rsidRDefault="00DD29AB" w:rsidP="00DD29AB">
      <w:pPr>
        <w:pStyle w:val="NoteLevel2"/>
        <w:rPr>
          <w:rFonts w:ascii="Times New Roman" w:hAnsi="Times New Roman" w:cs="Times New Roman"/>
        </w:rPr>
      </w:pPr>
      <w:r>
        <w:rPr>
          <w:rFonts w:ascii="Times New Roman" w:hAnsi="Times New Roman" w:cs="Times New Roman"/>
        </w:rPr>
        <w:t>Conflict of Duty towards clients and the courts</w:t>
      </w:r>
    </w:p>
    <w:p w14:paraId="37BCF49D" w14:textId="674C41EA" w:rsidR="00DD29AB" w:rsidRDefault="00DD29AB" w:rsidP="00DD29AB">
      <w:pPr>
        <w:pStyle w:val="NoteLevel3"/>
        <w:rPr>
          <w:rFonts w:ascii="Times New Roman" w:hAnsi="Times New Roman" w:cs="Times New Roman"/>
        </w:rPr>
      </w:pPr>
      <w:r>
        <w:rPr>
          <w:rFonts w:ascii="Times New Roman" w:hAnsi="Times New Roman" w:cs="Times New Roman"/>
        </w:rPr>
        <w:t>A professional faces a dilemma when required to testify in court proceedings affecting a client or patient</w:t>
      </w:r>
    </w:p>
    <w:p w14:paraId="477ED207" w14:textId="0D8BCDCC" w:rsidR="00DD29AB" w:rsidRDefault="00DD29AB" w:rsidP="00DD29AB">
      <w:pPr>
        <w:pStyle w:val="NoteLevel4"/>
        <w:rPr>
          <w:rFonts w:ascii="Times New Roman" w:hAnsi="Times New Roman" w:cs="Times New Roman"/>
        </w:rPr>
      </w:pPr>
      <w:r>
        <w:rPr>
          <w:rFonts w:ascii="Times New Roman" w:hAnsi="Times New Roman" w:cs="Times New Roman"/>
        </w:rPr>
        <w:t>May be a breach of confidence in the professional relationship</w:t>
      </w:r>
    </w:p>
    <w:p w14:paraId="4B3A1030" w14:textId="0D157E66" w:rsidR="00DD29AB" w:rsidRDefault="00DD29AB" w:rsidP="00DD29AB">
      <w:pPr>
        <w:pStyle w:val="NoteLevel3"/>
        <w:rPr>
          <w:rFonts w:ascii="Times New Roman" w:hAnsi="Times New Roman" w:cs="Times New Roman"/>
        </w:rPr>
      </w:pPr>
      <w:r>
        <w:rPr>
          <w:rFonts w:ascii="Times New Roman" w:hAnsi="Times New Roman" w:cs="Times New Roman"/>
        </w:rPr>
        <w:t>If a client is engaged in or contemplating illegal activities the professional must not assist the client and may have to terminate the relationship</w:t>
      </w:r>
    </w:p>
    <w:p w14:paraId="0C9EBC2A" w14:textId="59ADB5DD" w:rsidR="00DD29AB" w:rsidRDefault="00DD29AB" w:rsidP="00DD29AB">
      <w:pPr>
        <w:pStyle w:val="NoteLevel3"/>
        <w:rPr>
          <w:rFonts w:ascii="Times New Roman" w:hAnsi="Times New Roman" w:cs="Times New Roman"/>
        </w:rPr>
      </w:pPr>
      <w:r>
        <w:rPr>
          <w:rFonts w:ascii="Times New Roman" w:hAnsi="Times New Roman" w:cs="Times New Roman"/>
        </w:rPr>
        <w:t>Privilege – the right of a professional to refuse to divulge information obtained in confidence from a client</w:t>
      </w:r>
    </w:p>
    <w:p w14:paraId="0D794E22" w14:textId="77777777" w:rsidR="00AA52BC" w:rsidRDefault="00AA52BC" w:rsidP="00DD29AB">
      <w:pPr>
        <w:pStyle w:val="NoteLevel3"/>
        <w:rPr>
          <w:rFonts w:ascii="Times New Roman" w:hAnsi="Times New Roman" w:cs="Times New Roman"/>
        </w:rPr>
        <w:sectPr w:rsidR="00AA52BC" w:rsidSect="0074388C">
          <w:headerReference w:type="first" r:id="rId15"/>
          <w:pgSz w:w="12240" w:h="15840"/>
          <w:pgMar w:top="425" w:right="1797" w:bottom="425" w:left="1797" w:header="709" w:footer="709" w:gutter="0"/>
          <w:cols w:space="708"/>
          <w:titlePg/>
          <w:docGrid w:type="lines" w:linePitch="360"/>
        </w:sectPr>
      </w:pPr>
    </w:p>
    <w:p w14:paraId="6FCE555D" w14:textId="33673CF6" w:rsidR="00DD29AB" w:rsidRDefault="00AA52BC" w:rsidP="00AA52BC">
      <w:pPr>
        <w:pStyle w:val="NoteLevel1"/>
        <w:rPr>
          <w:rFonts w:ascii="Times New Roman" w:hAnsi="Times New Roman" w:cs="Times New Roman"/>
        </w:rPr>
      </w:pPr>
      <w:r>
        <w:rPr>
          <w:rFonts w:ascii="Times New Roman" w:hAnsi="Times New Roman" w:cs="Times New Roman"/>
        </w:rPr>
        <w:t>Reading A: Agency</w:t>
      </w:r>
    </w:p>
    <w:p w14:paraId="697472DB" w14:textId="2C9503CD" w:rsidR="00AA52BC" w:rsidRDefault="009A32E4" w:rsidP="009A32E4">
      <w:pPr>
        <w:pStyle w:val="NoteLevel1"/>
        <w:rPr>
          <w:rFonts w:ascii="Times New Roman" w:hAnsi="Times New Roman" w:cs="Times New Roman"/>
        </w:rPr>
      </w:pPr>
      <w:r>
        <w:rPr>
          <w:rFonts w:ascii="Times New Roman" w:hAnsi="Times New Roman" w:cs="Times New Roman"/>
        </w:rPr>
        <w:t xml:space="preserve">The Nature of Agency </w:t>
      </w:r>
    </w:p>
    <w:p w14:paraId="185FC1A8" w14:textId="54B78D1B" w:rsidR="009A32E4" w:rsidRPr="00032440" w:rsidRDefault="009A32E4" w:rsidP="009A32E4">
      <w:pPr>
        <w:pStyle w:val="NoteLevel2"/>
        <w:rPr>
          <w:rFonts w:ascii="Times New Roman" w:hAnsi="Times New Roman" w:cs="Times New Roman"/>
          <w:highlight w:val="yellow"/>
        </w:rPr>
      </w:pPr>
      <w:r w:rsidRPr="00032440">
        <w:rPr>
          <w:rFonts w:ascii="Times New Roman" w:hAnsi="Times New Roman" w:cs="Times New Roman"/>
          <w:highlight w:val="yellow"/>
        </w:rPr>
        <w:t>Agency is a relationship in which one person is authorized by another person for whom she acts to negotiate contracts with third parties</w:t>
      </w:r>
    </w:p>
    <w:p w14:paraId="3729ABFB" w14:textId="740926B1" w:rsidR="009A32E4" w:rsidRDefault="009A32E4" w:rsidP="009A32E4">
      <w:pPr>
        <w:pStyle w:val="NoteLevel2"/>
        <w:rPr>
          <w:rFonts w:ascii="Times New Roman" w:hAnsi="Times New Roman" w:cs="Times New Roman"/>
        </w:rPr>
      </w:pPr>
      <w:r w:rsidRPr="00032440">
        <w:rPr>
          <w:rFonts w:ascii="Times New Roman" w:hAnsi="Times New Roman" w:cs="Times New Roman"/>
          <w:b/>
        </w:rPr>
        <w:t>Agen</w:t>
      </w:r>
      <w:r>
        <w:rPr>
          <w:rFonts w:ascii="Times New Roman" w:hAnsi="Times New Roman" w:cs="Times New Roman"/>
        </w:rPr>
        <w:t xml:space="preserve">t – a </w:t>
      </w:r>
      <w:r w:rsidRPr="00032440">
        <w:rPr>
          <w:rFonts w:ascii="Times New Roman" w:hAnsi="Times New Roman" w:cs="Times New Roman"/>
          <w:highlight w:val="yellow"/>
        </w:rPr>
        <w:t>person acting for another person in contractual relations with third parties</w:t>
      </w:r>
    </w:p>
    <w:p w14:paraId="668E16AF" w14:textId="0AA1C5FA" w:rsidR="009A32E4" w:rsidRDefault="009A32E4" w:rsidP="009A32E4">
      <w:pPr>
        <w:pStyle w:val="NoteLevel2"/>
        <w:rPr>
          <w:rFonts w:ascii="Times New Roman" w:hAnsi="Times New Roman" w:cs="Times New Roman"/>
        </w:rPr>
      </w:pPr>
      <w:r w:rsidRPr="00032440">
        <w:rPr>
          <w:rFonts w:ascii="Times New Roman" w:hAnsi="Times New Roman" w:cs="Times New Roman"/>
          <w:b/>
        </w:rPr>
        <w:t>Principal</w:t>
      </w:r>
      <w:r>
        <w:rPr>
          <w:rFonts w:ascii="Times New Roman" w:hAnsi="Times New Roman" w:cs="Times New Roman"/>
        </w:rPr>
        <w:t xml:space="preserve"> – </w:t>
      </w:r>
      <w:r w:rsidRPr="00032440">
        <w:rPr>
          <w:rFonts w:ascii="Times New Roman" w:hAnsi="Times New Roman" w:cs="Times New Roman"/>
          <w:highlight w:val="yellow"/>
        </w:rPr>
        <w:t>the person on whose behalf the agent</w:t>
      </w:r>
      <w:r>
        <w:rPr>
          <w:rFonts w:ascii="Times New Roman" w:hAnsi="Times New Roman" w:cs="Times New Roman"/>
        </w:rPr>
        <w:t xml:space="preserve"> acts</w:t>
      </w:r>
    </w:p>
    <w:p w14:paraId="0AF8ECD1" w14:textId="3E814F7C" w:rsidR="009A32E4" w:rsidRDefault="009A32E4" w:rsidP="009A32E4">
      <w:pPr>
        <w:pStyle w:val="NoteLevel3"/>
        <w:rPr>
          <w:rFonts w:ascii="Times New Roman" w:hAnsi="Times New Roman" w:cs="Times New Roman"/>
        </w:rPr>
      </w:pPr>
      <w:r>
        <w:rPr>
          <w:rFonts w:ascii="Times New Roman" w:hAnsi="Times New Roman" w:cs="Times New Roman"/>
        </w:rPr>
        <w:t>The relationship between agent and principle is usually a contractual one</w:t>
      </w:r>
    </w:p>
    <w:p w14:paraId="7FECB609" w14:textId="47B32438" w:rsidR="009A32E4" w:rsidRDefault="009A32E4" w:rsidP="009A32E4">
      <w:pPr>
        <w:pStyle w:val="NoteLevel3"/>
        <w:rPr>
          <w:rFonts w:ascii="Times New Roman" w:hAnsi="Times New Roman" w:cs="Times New Roman"/>
        </w:rPr>
      </w:pPr>
      <w:r>
        <w:rPr>
          <w:rFonts w:ascii="Times New Roman" w:hAnsi="Times New Roman" w:cs="Times New Roman"/>
        </w:rPr>
        <w:t>A person may act gratuitously as an agent, in which case they are bound by all the duties imposed by agency law</w:t>
      </w:r>
    </w:p>
    <w:p w14:paraId="01D32B68" w14:textId="6F2B35B5" w:rsidR="009A32E4" w:rsidRDefault="009A32E4" w:rsidP="009A32E4">
      <w:pPr>
        <w:pStyle w:val="NoteLevel2"/>
        <w:rPr>
          <w:rFonts w:ascii="Times New Roman" w:hAnsi="Times New Roman" w:cs="Times New Roman"/>
        </w:rPr>
      </w:pPr>
      <w:r>
        <w:rPr>
          <w:rFonts w:ascii="Times New Roman" w:hAnsi="Times New Roman" w:cs="Times New Roman"/>
        </w:rPr>
        <w:t>Dependent Agents – an agent who acts exclusively, or mostly, for a single principal</w:t>
      </w:r>
    </w:p>
    <w:p w14:paraId="53729E2E" w14:textId="3451AE83" w:rsidR="009A32E4" w:rsidRDefault="00B723DF" w:rsidP="00B723DF">
      <w:pPr>
        <w:pStyle w:val="NoteLevel3"/>
        <w:rPr>
          <w:rFonts w:ascii="Times New Roman" w:hAnsi="Times New Roman" w:cs="Times New Roman"/>
        </w:rPr>
      </w:pPr>
      <w:r>
        <w:rPr>
          <w:rFonts w:ascii="Times New Roman" w:hAnsi="Times New Roman" w:cs="Times New Roman"/>
        </w:rPr>
        <w:t>Ex: insurance agents, who act exclusively fro one company</w:t>
      </w:r>
    </w:p>
    <w:p w14:paraId="603D8CDC" w14:textId="2CF5AA72" w:rsidR="00B723DF" w:rsidRDefault="00B723DF" w:rsidP="00B723DF">
      <w:pPr>
        <w:pStyle w:val="NoteLevel2"/>
        <w:rPr>
          <w:rFonts w:ascii="Times New Roman" w:hAnsi="Times New Roman" w:cs="Times New Roman"/>
        </w:rPr>
      </w:pPr>
      <w:r>
        <w:rPr>
          <w:rFonts w:ascii="Times New Roman" w:hAnsi="Times New Roman" w:cs="Times New Roman"/>
        </w:rPr>
        <w:t>Independent Agents – an agent who carries on an independent business and acts for a number of principals</w:t>
      </w:r>
    </w:p>
    <w:p w14:paraId="2A453ECA" w14:textId="6D04E3F2" w:rsidR="00B723DF" w:rsidRDefault="00B723DF" w:rsidP="00B723DF">
      <w:pPr>
        <w:pStyle w:val="NoteLevel3"/>
        <w:rPr>
          <w:rFonts w:ascii="Times New Roman" w:hAnsi="Times New Roman" w:cs="Times New Roman"/>
        </w:rPr>
      </w:pPr>
      <w:r>
        <w:rPr>
          <w:rFonts w:ascii="Times New Roman" w:hAnsi="Times New Roman" w:cs="Times New Roman"/>
        </w:rPr>
        <w:t>Not an employee</w:t>
      </w:r>
    </w:p>
    <w:p w14:paraId="21F2FBF7" w14:textId="66AC617D" w:rsidR="00B723DF" w:rsidRPr="00B723DF" w:rsidRDefault="00B723DF" w:rsidP="00B723DF">
      <w:pPr>
        <w:pStyle w:val="NoteLevel3"/>
        <w:rPr>
          <w:rFonts w:ascii="Times New Roman" w:hAnsi="Times New Roman" w:cs="Times New Roman"/>
        </w:rPr>
      </w:pPr>
      <w:r>
        <w:rPr>
          <w:rFonts w:ascii="Times New Roman" w:hAnsi="Times New Roman" w:cs="Times New Roman"/>
        </w:rPr>
        <w:t>Ex: lawyers, stockbrokers</w:t>
      </w:r>
    </w:p>
    <w:p w14:paraId="6909830E" w14:textId="328BE422" w:rsidR="00B723DF" w:rsidRDefault="00B723DF" w:rsidP="00B723DF">
      <w:pPr>
        <w:pStyle w:val="NoteLevel2"/>
        <w:rPr>
          <w:rFonts w:ascii="Times New Roman" w:hAnsi="Times New Roman" w:cs="Times New Roman"/>
        </w:rPr>
      </w:pPr>
      <w:r>
        <w:rPr>
          <w:rFonts w:ascii="Times New Roman" w:hAnsi="Times New Roman" w:cs="Times New Roman"/>
        </w:rPr>
        <w:t xml:space="preserve">Agency can be created by the terms of an employment contracting which an employer delegates to an employee the task of negotiating and making some or all of its contracts </w:t>
      </w:r>
    </w:p>
    <w:p w14:paraId="3BBBAF6A" w14:textId="74C93521" w:rsidR="00B723DF" w:rsidRDefault="00B723DF" w:rsidP="00B723DF">
      <w:pPr>
        <w:pStyle w:val="NoteLevel2"/>
        <w:rPr>
          <w:rFonts w:ascii="Times New Roman" w:hAnsi="Times New Roman" w:cs="Times New Roman"/>
        </w:rPr>
      </w:pPr>
      <w:r>
        <w:rPr>
          <w:rFonts w:ascii="Times New Roman" w:hAnsi="Times New Roman" w:cs="Times New Roman"/>
        </w:rPr>
        <w:t>Commission agent – one who sells on behalf of a principal to third parties and receives compensation through commissions</w:t>
      </w:r>
    </w:p>
    <w:p w14:paraId="0E6C88CF" w14:textId="0899AC91" w:rsidR="00B723DF" w:rsidRDefault="00076008" w:rsidP="00076008">
      <w:pPr>
        <w:pStyle w:val="NoteLevel1"/>
        <w:rPr>
          <w:rFonts w:ascii="Times New Roman" w:hAnsi="Times New Roman" w:cs="Times New Roman"/>
        </w:rPr>
      </w:pPr>
      <w:r>
        <w:rPr>
          <w:rFonts w:ascii="Times New Roman" w:hAnsi="Times New Roman" w:cs="Times New Roman"/>
        </w:rPr>
        <w:t>Creation of an Agency Relationship</w:t>
      </w:r>
    </w:p>
    <w:p w14:paraId="4E9D6E34" w14:textId="0E5C5773" w:rsidR="00076008" w:rsidRDefault="00076008" w:rsidP="00076008">
      <w:pPr>
        <w:pStyle w:val="NoteLevel2"/>
        <w:rPr>
          <w:rFonts w:ascii="Times New Roman" w:hAnsi="Times New Roman" w:cs="Times New Roman"/>
        </w:rPr>
      </w:pPr>
      <w:r>
        <w:rPr>
          <w:rFonts w:ascii="Times New Roman" w:hAnsi="Times New Roman" w:cs="Times New Roman"/>
        </w:rPr>
        <w:t>Agency Agreement – the agreement between principal and agent whereby the agent undertakes to act on behalf of the principal</w:t>
      </w:r>
    </w:p>
    <w:p w14:paraId="07937FEB" w14:textId="2C889E2B" w:rsidR="00076008" w:rsidRDefault="00076008" w:rsidP="00076008">
      <w:pPr>
        <w:pStyle w:val="NoteLevel3"/>
        <w:rPr>
          <w:rFonts w:ascii="Times New Roman" w:hAnsi="Times New Roman" w:cs="Times New Roman"/>
        </w:rPr>
      </w:pPr>
      <w:r>
        <w:rPr>
          <w:rFonts w:ascii="Times New Roman" w:hAnsi="Times New Roman" w:cs="Times New Roman"/>
        </w:rPr>
        <w:t>May be oral, written or in writing under seal</w:t>
      </w:r>
    </w:p>
    <w:p w14:paraId="1A543BD8" w14:textId="591D2A8C" w:rsidR="00076008" w:rsidRDefault="00076008" w:rsidP="00076008">
      <w:pPr>
        <w:pStyle w:val="NoteLevel3"/>
        <w:rPr>
          <w:rFonts w:ascii="Times New Roman" w:hAnsi="Times New Roman" w:cs="Times New Roman"/>
        </w:rPr>
      </w:pPr>
      <w:proofErr w:type="spellStart"/>
      <w:r>
        <w:rPr>
          <w:rFonts w:ascii="Times New Roman" w:hAnsi="Times New Roman" w:cs="Times New Roman"/>
        </w:rPr>
        <w:t>Msut</w:t>
      </w:r>
      <w:proofErr w:type="spellEnd"/>
      <w:r>
        <w:rPr>
          <w:rFonts w:ascii="Times New Roman" w:hAnsi="Times New Roman" w:cs="Times New Roman"/>
        </w:rPr>
        <w:t xml:space="preserve"> be in writing if more than one year to be enforceable in other provinces</w:t>
      </w:r>
    </w:p>
    <w:p w14:paraId="743FDBB3" w14:textId="48B18B68" w:rsidR="00076008" w:rsidRDefault="00076008" w:rsidP="00076008">
      <w:pPr>
        <w:pStyle w:val="NoteLevel3"/>
        <w:rPr>
          <w:rFonts w:ascii="Times New Roman" w:hAnsi="Times New Roman" w:cs="Times New Roman"/>
        </w:rPr>
      </w:pPr>
      <w:r>
        <w:rPr>
          <w:rFonts w:ascii="Times New Roman" w:hAnsi="Times New Roman" w:cs="Times New Roman"/>
        </w:rPr>
        <w:t>Should clearly define the limits of the agent’s authority</w:t>
      </w:r>
    </w:p>
    <w:p w14:paraId="18351D4B" w14:textId="15A35202" w:rsidR="00076008" w:rsidRDefault="00076008" w:rsidP="00076008">
      <w:pPr>
        <w:pStyle w:val="NoteLevel3"/>
        <w:rPr>
          <w:rFonts w:ascii="Times New Roman" w:hAnsi="Times New Roman" w:cs="Times New Roman"/>
        </w:rPr>
      </w:pPr>
      <w:r>
        <w:rPr>
          <w:rFonts w:ascii="Times New Roman" w:hAnsi="Times New Roman" w:cs="Times New Roman"/>
        </w:rPr>
        <w:t>Agency agreement may confer on an agent a very wide and general authority to make contracts or may be narrowly restricted to make a specific contract</w:t>
      </w:r>
    </w:p>
    <w:p w14:paraId="358DC75B" w14:textId="764868B3" w:rsidR="00076008" w:rsidRDefault="00076008" w:rsidP="00076008">
      <w:pPr>
        <w:pStyle w:val="NoteLevel2"/>
        <w:rPr>
          <w:rFonts w:ascii="Times New Roman" w:hAnsi="Times New Roman" w:cs="Times New Roman"/>
        </w:rPr>
      </w:pPr>
      <w:r>
        <w:rPr>
          <w:rFonts w:ascii="Times New Roman" w:hAnsi="Times New Roman" w:cs="Times New Roman"/>
        </w:rPr>
        <w:t>An agent should always have authorization in writing if they wish to make promissory notes or draw cheques in the name of the principal and should sign them in a way that is clear they are acting in a representatives capacity</w:t>
      </w:r>
    </w:p>
    <w:p w14:paraId="2A115721" w14:textId="608A2EC7" w:rsidR="00076008" w:rsidRDefault="00E449A3" w:rsidP="00E449A3">
      <w:pPr>
        <w:pStyle w:val="NoteLevel3"/>
        <w:rPr>
          <w:rFonts w:ascii="Times New Roman" w:hAnsi="Times New Roman" w:cs="Times New Roman"/>
        </w:rPr>
      </w:pPr>
      <w:r>
        <w:rPr>
          <w:rFonts w:ascii="Times New Roman" w:hAnsi="Times New Roman" w:cs="Times New Roman"/>
        </w:rPr>
        <w:t>Otherwise they may be personally liable on the instrument</w:t>
      </w:r>
    </w:p>
    <w:p w14:paraId="743CEE2D" w14:textId="656D2C15" w:rsidR="00E449A3" w:rsidRDefault="00E449A3" w:rsidP="00E449A3">
      <w:pPr>
        <w:pStyle w:val="NoteLevel2"/>
        <w:rPr>
          <w:rFonts w:ascii="Times New Roman" w:hAnsi="Times New Roman" w:cs="Times New Roman"/>
        </w:rPr>
      </w:pPr>
      <w:r w:rsidRPr="00B74AFE">
        <w:rPr>
          <w:rFonts w:ascii="Times New Roman" w:hAnsi="Times New Roman" w:cs="Times New Roman"/>
          <w:b/>
        </w:rPr>
        <w:t>Power of attorney</w:t>
      </w:r>
      <w:r>
        <w:rPr>
          <w:rFonts w:ascii="Times New Roman" w:hAnsi="Times New Roman" w:cs="Times New Roman"/>
        </w:rPr>
        <w:t xml:space="preserve"> – </w:t>
      </w:r>
      <w:r w:rsidRPr="00B74AFE">
        <w:rPr>
          <w:rFonts w:ascii="Times New Roman" w:hAnsi="Times New Roman" w:cs="Times New Roman"/>
          <w:highlight w:val="yellow"/>
        </w:rPr>
        <w:t>a type of agency agreement authorizing the agent to sign documents on behalf of the principal</w:t>
      </w:r>
    </w:p>
    <w:p w14:paraId="28411ACA" w14:textId="602E8C0E" w:rsidR="00E449A3" w:rsidRDefault="00E449A3" w:rsidP="00E449A3">
      <w:pPr>
        <w:pStyle w:val="NoteLevel1"/>
        <w:rPr>
          <w:rFonts w:ascii="Times New Roman" w:hAnsi="Times New Roman" w:cs="Times New Roman"/>
        </w:rPr>
      </w:pPr>
      <w:r>
        <w:rPr>
          <w:rFonts w:ascii="Times New Roman" w:hAnsi="Times New Roman" w:cs="Times New Roman"/>
        </w:rPr>
        <w:t>Duties of an Agent to the Principal</w:t>
      </w:r>
    </w:p>
    <w:p w14:paraId="74BFE1BB" w14:textId="3F0FD096" w:rsidR="00E449A3" w:rsidRDefault="00E449A3" w:rsidP="00E449A3">
      <w:pPr>
        <w:pStyle w:val="NoteLevel2"/>
        <w:rPr>
          <w:rFonts w:ascii="Times New Roman" w:hAnsi="Times New Roman" w:cs="Times New Roman"/>
        </w:rPr>
      </w:pPr>
      <w:r>
        <w:rPr>
          <w:rFonts w:ascii="Times New Roman" w:hAnsi="Times New Roman" w:cs="Times New Roman"/>
        </w:rPr>
        <w:t>Duty to Comply with the Agency Agreement</w:t>
      </w:r>
    </w:p>
    <w:p w14:paraId="0043AB50" w14:textId="64083F62" w:rsidR="00E449A3" w:rsidRDefault="00E449A3" w:rsidP="00E449A3">
      <w:pPr>
        <w:pStyle w:val="NoteLevel3"/>
        <w:rPr>
          <w:rFonts w:ascii="Times New Roman" w:hAnsi="Times New Roman" w:cs="Times New Roman"/>
        </w:rPr>
      </w:pPr>
      <w:r>
        <w:rPr>
          <w:rFonts w:ascii="Times New Roman" w:hAnsi="Times New Roman" w:cs="Times New Roman"/>
        </w:rPr>
        <w:t>The duties of an agent are determined by the terms of the contract with the principal</w:t>
      </w:r>
    </w:p>
    <w:p w14:paraId="030F8270" w14:textId="77777777" w:rsidR="00E449A3" w:rsidRDefault="00E449A3" w:rsidP="00E449A3">
      <w:pPr>
        <w:pStyle w:val="NoteLevel3"/>
        <w:rPr>
          <w:rFonts w:ascii="Times New Roman" w:hAnsi="Times New Roman" w:cs="Times New Roman"/>
        </w:rPr>
      </w:pPr>
      <w:r>
        <w:rPr>
          <w:rFonts w:ascii="Times New Roman" w:hAnsi="Times New Roman" w:cs="Times New Roman"/>
        </w:rPr>
        <w:t xml:space="preserve">The breach of any term, whether express or implied, gives the aggrieved party the usual remedies against the other for breach of contract </w:t>
      </w:r>
    </w:p>
    <w:p w14:paraId="2D0A9E6D" w14:textId="77777777" w:rsidR="00E449A3" w:rsidRDefault="00E449A3" w:rsidP="00E449A3">
      <w:pPr>
        <w:pStyle w:val="NoteLevel2"/>
        <w:rPr>
          <w:rFonts w:ascii="Times New Roman" w:hAnsi="Times New Roman" w:cs="Times New Roman"/>
        </w:rPr>
      </w:pPr>
      <w:r>
        <w:rPr>
          <w:rFonts w:ascii="Times New Roman" w:hAnsi="Times New Roman" w:cs="Times New Roman"/>
        </w:rPr>
        <w:t>Duty of Care</w:t>
      </w:r>
    </w:p>
    <w:p w14:paraId="3111F3A1" w14:textId="77777777" w:rsidR="00E449A3" w:rsidRDefault="00E449A3" w:rsidP="00E449A3">
      <w:pPr>
        <w:pStyle w:val="NoteLevel3"/>
        <w:rPr>
          <w:rFonts w:ascii="Times New Roman" w:hAnsi="Times New Roman" w:cs="Times New Roman"/>
        </w:rPr>
      </w:pPr>
      <w:r w:rsidRPr="00B74AFE">
        <w:rPr>
          <w:rFonts w:ascii="Times New Roman" w:hAnsi="Times New Roman" w:cs="Times New Roman"/>
          <w:highlight w:val="yellow"/>
        </w:rPr>
        <w:t>An agent owes a duty of care to the principal even if it is without paymen</w:t>
      </w:r>
      <w:r>
        <w:rPr>
          <w:rFonts w:ascii="Times New Roman" w:hAnsi="Times New Roman" w:cs="Times New Roman"/>
        </w:rPr>
        <w:t>t</w:t>
      </w:r>
    </w:p>
    <w:p w14:paraId="26E54CED" w14:textId="77777777" w:rsidR="00E449A3" w:rsidRDefault="00E449A3" w:rsidP="00E449A3">
      <w:pPr>
        <w:pStyle w:val="NoteLevel4"/>
        <w:rPr>
          <w:rFonts w:ascii="Times New Roman" w:hAnsi="Times New Roman" w:cs="Times New Roman"/>
        </w:rPr>
      </w:pPr>
      <w:r>
        <w:rPr>
          <w:rFonts w:ascii="Times New Roman" w:hAnsi="Times New Roman" w:cs="Times New Roman"/>
        </w:rPr>
        <w:t>The degree of skill that the principal can expect depends upon the nature of the agent’s task and her apparent competence for the purpose</w:t>
      </w:r>
    </w:p>
    <w:p w14:paraId="1E846F26" w14:textId="77777777" w:rsidR="003C1ACE" w:rsidRPr="00B74AFE" w:rsidRDefault="003C1ACE" w:rsidP="00E449A3">
      <w:pPr>
        <w:pStyle w:val="NoteLevel3"/>
        <w:rPr>
          <w:rFonts w:ascii="Times New Roman" w:hAnsi="Times New Roman" w:cs="Times New Roman"/>
          <w:highlight w:val="yellow"/>
        </w:rPr>
      </w:pPr>
      <w:r w:rsidRPr="00B74AFE">
        <w:rPr>
          <w:rFonts w:ascii="Times New Roman" w:hAnsi="Times New Roman" w:cs="Times New Roman"/>
          <w:highlight w:val="yellow"/>
        </w:rPr>
        <w:t>An agent has a duty to be diligent in keeping their principal informed about all important developments</w:t>
      </w:r>
    </w:p>
    <w:p w14:paraId="3BF70533" w14:textId="77777777" w:rsidR="003C1ACE" w:rsidRDefault="003C1ACE" w:rsidP="003C1ACE">
      <w:pPr>
        <w:pStyle w:val="NoteLevel2"/>
        <w:rPr>
          <w:rFonts w:ascii="Times New Roman" w:hAnsi="Times New Roman" w:cs="Times New Roman"/>
        </w:rPr>
      </w:pPr>
      <w:r>
        <w:rPr>
          <w:rFonts w:ascii="Times New Roman" w:hAnsi="Times New Roman" w:cs="Times New Roman"/>
        </w:rPr>
        <w:t>Personal Performance</w:t>
      </w:r>
    </w:p>
    <w:p w14:paraId="1A73CF73" w14:textId="23B4576D" w:rsidR="003C1ACE" w:rsidRDefault="003C1ACE" w:rsidP="003C1ACE">
      <w:pPr>
        <w:pStyle w:val="NoteLevel3"/>
        <w:rPr>
          <w:rFonts w:ascii="Times New Roman" w:hAnsi="Times New Roman" w:cs="Times New Roman"/>
        </w:rPr>
      </w:pPr>
      <w:r>
        <w:rPr>
          <w:rFonts w:ascii="Times New Roman" w:hAnsi="Times New Roman" w:cs="Times New Roman"/>
        </w:rPr>
        <w:t>An agent cannot delegate their duties without the principal’s agreement due to the high degree of confidence and trust in an agency relationship</w:t>
      </w:r>
    </w:p>
    <w:p w14:paraId="30987689" w14:textId="5BD23B83" w:rsidR="00E449A3" w:rsidRDefault="00E449A3" w:rsidP="003C1ACE">
      <w:pPr>
        <w:pStyle w:val="NoteLevel3"/>
        <w:rPr>
          <w:rFonts w:ascii="Times New Roman" w:hAnsi="Times New Roman" w:cs="Times New Roman"/>
        </w:rPr>
      </w:pPr>
      <w:r>
        <w:rPr>
          <w:rFonts w:ascii="Times New Roman" w:hAnsi="Times New Roman" w:cs="Times New Roman"/>
        </w:rPr>
        <w:t xml:space="preserve"> </w:t>
      </w:r>
      <w:r w:rsidR="003C1ACE">
        <w:rPr>
          <w:rFonts w:ascii="Times New Roman" w:hAnsi="Times New Roman" w:cs="Times New Roman"/>
        </w:rPr>
        <w:t>Agents usual responsibilities include exercise of their judgement, skill and discretion on the principals behalf</w:t>
      </w:r>
    </w:p>
    <w:p w14:paraId="379B4C7D" w14:textId="7CD2857F" w:rsidR="003C1ACE" w:rsidRPr="00B74AFE" w:rsidRDefault="00411EA7" w:rsidP="003C1ACE">
      <w:pPr>
        <w:pStyle w:val="NoteLevel3"/>
        <w:rPr>
          <w:rFonts w:ascii="Times New Roman" w:hAnsi="Times New Roman" w:cs="Times New Roman"/>
          <w:highlight w:val="yellow"/>
        </w:rPr>
      </w:pPr>
      <w:proofErr w:type="gramStart"/>
      <w:r w:rsidRPr="00B74AFE">
        <w:rPr>
          <w:rFonts w:ascii="Times New Roman" w:hAnsi="Times New Roman" w:cs="Times New Roman"/>
          <w:highlight w:val="yellow"/>
        </w:rPr>
        <w:t>when</w:t>
      </w:r>
      <w:proofErr w:type="gramEnd"/>
      <w:r w:rsidRPr="00B74AFE">
        <w:rPr>
          <w:rFonts w:ascii="Times New Roman" w:hAnsi="Times New Roman" w:cs="Times New Roman"/>
          <w:highlight w:val="yellow"/>
        </w:rPr>
        <w:t xml:space="preserve"> an agent has implied authority to perform through a sub agent, there is generally </w:t>
      </w:r>
      <w:proofErr w:type="spellStart"/>
      <w:r w:rsidRPr="00B74AFE">
        <w:rPr>
          <w:rFonts w:ascii="Times New Roman" w:hAnsi="Times New Roman" w:cs="Times New Roman"/>
          <w:highlight w:val="yellow"/>
        </w:rPr>
        <w:t>privity</w:t>
      </w:r>
      <w:proofErr w:type="spellEnd"/>
      <w:r w:rsidRPr="00B74AFE">
        <w:rPr>
          <w:rFonts w:ascii="Times New Roman" w:hAnsi="Times New Roman" w:cs="Times New Roman"/>
          <w:highlight w:val="yellow"/>
        </w:rPr>
        <w:t xml:space="preserve"> of contract only </w:t>
      </w:r>
    </w:p>
    <w:p w14:paraId="33591DA1" w14:textId="5FB8ACBB" w:rsidR="00411EA7" w:rsidRPr="00B74AFE" w:rsidRDefault="00411EA7" w:rsidP="00411EA7">
      <w:pPr>
        <w:pStyle w:val="NoteLevel4"/>
        <w:rPr>
          <w:rFonts w:ascii="Times New Roman" w:hAnsi="Times New Roman" w:cs="Times New Roman"/>
          <w:highlight w:val="yellow"/>
        </w:rPr>
      </w:pPr>
      <w:proofErr w:type="gramStart"/>
      <w:r w:rsidRPr="00B74AFE">
        <w:rPr>
          <w:rFonts w:ascii="Times New Roman" w:hAnsi="Times New Roman" w:cs="Times New Roman"/>
          <w:highlight w:val="yellow"/>
        </w:rPr>
        <w:t>between</w:t>
      </w:r>
      <w:proofErr w:type="gramEnd"/>
      <w:r w:rsidRPr="00B74AFE">
        <w:rPr>
          <w:rFonts w:ascii="Times New Roman" w:hAnsi="Times New Roman" w:cs="Times New Roman"/>
          <w:highlight w:val="yellow"/>
        </w:rPr>
        <w:t xml:space="preserve"> the principal and the agent</w:t>
      </w:r>
    </w:p>
    <w:p w14:paraId="33585B70" w14:textId="5E0721DE" w:rsidR="00411EA7" w:rsidRDefault="00411EA7" w:rsidP="00411EA7">
      <w:pPr>
        <w:pStyle w:val="NoteLevel4"/>
        <w:rPr>
          <w:rFonts w:ascii="Times New Roman" w:hAnsi="Times New Roman" w:cs="Times New Roman"/>
        </w:rPr>
      </w:pPr>
      <w:proofErr w:type="gramStart"/>
      <w:r w:rsidRPr="00B74AFE">
        <w:rPr>
          <w:rFonts w:ascii="Times New Roman" w:hAnsi="Times New Roman" w:cs="Times New Roman"/>
          <w:highlight w:val="yellow"/>
        </w:rPr>
        <w:t>and</w:t>
      </w:r>
      <w:proofErr w:type="gramEnd"/>
      <w:r w:rsidRPr="00B74AFE">
        <w:rPr>
          <w:rFonts w:ascii="Times New Roman" w:hAnsi="Times New Roman" w:cs="Times New Roman"/>
          <w:highlight w:val="yellow"/>
        </w:rPr>
        <w:t xml:space="preserve"> the agent and sub agent</w:t>
      </w:r>
    </w:p>
    <w:p w14:paraId="4AC761FE" w14:textId="421026B9" w:rsidR="00411EA7" w:rsidRDefault="00411EA7" w:rsidP="00411EA7">
      <w:pPr>
        <w:pStyle w:val="NoteLevel3"/>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principal may recover from the agent for the consequences of an improper performance by the sub-agent</w:t>
      </w:r>
      <w:r w:rsidR="0083179A">
        <w:rPr>
          <w:rFonts w:ascii="Times New Roman" w:hAnsi="Times New Roman" w:cs="Times New Roman"/>
        </w:rPr>
        <w:t>, and the agent recovers from the sub agent</w:t>
      </w:r>
    </w:p>
    <w:p w14:paraId="541844B1" w14:textId="22658607" w:rsidR="0083179A" w:rsidRDefault="0083179A" w:rsidP="0083179A">
      <w:pPr>
        <w:pStyle w:val="NoteLevel2"/>
        <w:rPr>
          <w:rFonts w:ascii="Times New Roman" w:hAnsi="Times New Roman" w:cs="Times New Roman"/>
        </w:rPr>
      </w:pPr>
      <w:r>
        <w:rPr>
          <w:rFonts w:ascii="Times New Roman" w:hAnsi="Times New Roman" w:cs="Times New Roman"/>
        </w:rPr>
        <w:t>Good Faith</w:t>
      </w:r>
    </w:p>
    <w:p w14:paraId="00AA5AAE" w14:textId="31C8E43F" w:rsidR="0083179A" w:rsidRDefault="0083179A" w:rsidP="0083179A">
      <w:pPr>
        <w:pStyle w:val="NoteLevel3"/>
        <w:rPr>
          <w:rFonts w:ascii="Times New Roman" w:hAnsi="Times New Roman" w:cs="Times New Roman"/>
        </w:rPr>
      </w:pPr>
      <w:r>
        <w:rPr>
          <w:rFonts w:ascii="Times New Roman" w:hAnsi="Times New Roman" w:cs="Times New Roman"/>
        </w:rPr>
        <w:t xml:space="preserve">A fiduciary relationship exists between the principal and agent </w:t>
      </w:r>
    </w:p>
    <w:p w14:paraId="02E91C7B" w14:textId="0471F07E" w:rsidR="0083179A" w:rsidRDefault="0083179A" w:rsidP="0083179A">
      <w:pPr>
        <w:pStyle w:val="NoteLevel3"/>
        <w:rPr>
          <w:rFonts w:ascii="Times New Roman" w:hAnsi="Times New Roman" w:cs="Times New Roman"/>
        </w:rPr>
      </w:pPr>
      <w:r w:rsidRPr="00B74AFE">
        <w:rPr>
          <w:rFonts w:ascii="Times New Roman" w:hAnsi="Times New Roman" w:cs="Times New Roman"/>
          <w:highlight w:val="yellow"/>
        </w:rPr>
        <w:t xml:space="preserve">Duty of good faith requires that an agent inform the principal of any information coming to </w:t>
      </w:r>
      <w:r w:rsidR="00B74AFE" w:rsidRPr="00B74AFE">
        <w:rPr>
          <w:rFonts w:ascii="Times New Roman" w:hAnsi="Times New Roman" w:cs="Times New Roman"/>
          <w:highlight w:val="yellow"/>
        </w:rPr>
        <w:t>their</w:t>
      </w:r>
      <w:r w:rsidRPr="00B74AFE">
        <w:rPr>
          <w:rFonts w:ascii="Times New Roman" w:hAnsi="Times New Roman" w:cs="Times New Roman"/>
          <w:highlight w:val="yellow"/>
        </w:rPr>
        <w:t xml:space="preserve"> attention that might influence the principals decisions</w:t>
      </w:r>
    </w:p>
    <w:p w14:paraId="4B72E72E" w14:textId="0D2242A3" w:rsidR="00FD31CE" w:rsidRPr="00B74AFE" w:rsidRDefault="00FD31CE" w:rsidP="00FD31CE">
      <w:pPr>
        <w:pStyle w:val="NoteLevel3"/>
        <w:rPr>
          <w:rFonts w:ascii="Times New Roman" w:hAnsi="Times New Roman" w:cs="Times New Roman"/>
          <w:highlight w:val="yellow"/>
        </w:rPr>
      </w:pPr>
      <w:r w:rsidRPr="00B74AFE">
        <w:rPr>
          <w:rFonts w:ascii="Times New Roman" w:hAnsi="Times New Roman" w:cs="Times New Roman"/>
          <w:highlight w:val="yellow"/>
        </w:rPr>
        <w:t>An agent will not be acting in good faith if they have two principals in the same transaction without their knowledge and consent</w:t>
      </w:r>
    </w:p>
    <w:p w14:paraId="1445D207" w14:textId="76A36455" w:rsidR="0083179A" w:rsidRDefault="00FD31CE" w:rsidP="00FD31CE">
      <w:pPr>
        <w:pStyle w:val="NoteLevel1"/>
        <w:rPr>
          <w:rFonts w:ascii="Times New Roman" w:hAnsi="Times New Roman" w:cs="Times New Roman"/>
        </w:rPr>
      </w:pPr>
      <w:r>
        <w:rPr>
          <w:rFonts w:ascii="Times New Roman" w:hAnsi="Times New Roman" w:cs="Times New Roman"/>
        </w:rPr>
        <w:t>Duties of the Principal to the Agent</w:t>
      </w:r>
    </w:p>
    <w:p w14:paraId="76631A8A" w14:textId="4747437C" w:rsidR="00FD31CE" w:rsidRDefault="00FD31CE" w:rsidP="00FD31CE">
      <w:pPr>
        <w:pStyle w:val="NoteLevel2"/>
        <w:rPr>
          <w:rFonts w:ascii="Times New Roman" w:hAnsi="Times New Roman" w:cs="Times New Roman"/>
        </w:rPr>
      </w:pPr>
      <w:r>
        <w:rPr>
          <w:rFonts w:ascii="Times New Roman" w:hAnsi="Times New Roman" w:cs="Times New Roman"/>
        </w:rPr>
        <w:t>Agency agreement sets out how an agent’s fee or commission is to be determined</w:t>
      </w:r>
    </w:p>
    <w:p w14:paraId="13F4C8E3" w14:textId="1961A81A" w:rsidR="00FD31CE" w:rsidRDefault="00FD31CE" w:rsidP="00FD31CE">
      <w:pPr>
        <w:pStyle w:val="NoteLevel3"/>
        <w:rPr>
          <w:rFonts w:ascii="Times New Roman" w:hAnsi="Times New Roman" w:cs="Times New Roman"/>
        </w:rPr>
      </w:pPr>
      <w:r>
        <w:rPr>
          <w:rFonts w:ascii="Times New Roman" w:hAnsi="Times New Roman" w:cs="Times New Roman"/>
        </w:rPr>
        <w:t xml:space="preserve">In the absence of an express term, the agent is entitled to a reasonable fee, quantum </w:t>
      </w:r>
      <w:proofErr w:type="spellStart"/>
      <w:r>
        <w:rPr>
          <w:rFonts w:ascii="Times New Roman" w:hAnsi="Times New Roman" w:cs="Times New Roman"/>
        </w:rPr>
        <w:t>meruit</w:t>
      </w:r>
      <w:proofErr w:type="spellEnd"/>
      <w:r>
        <w:rPr>
          <w:rFonts w:ascii="Times New Roman" w:hAnsi="Times New Roman" w:cs="Times New Roman"/>
        </w:rPr>
        <w:t xml:space="preserve"> </w:t>
      </w:r>
    </w:p>
    <w:p w14:paraId="34F3EF51" w14:textId="62857A25" w:rsidR="007A47AC" w:rsidRDefault="007A47AC" w:rsidP="005C1EEE">
      <w:pPr>
        <w:pStyle w:val="NoteLevel2"/>
        <w:rPr>
          <w:rFonts w:ascii="Times New Roman" w:hAnsi="Times New Roman" w:cs="Times New Roman"/>
        </w:rPr>
      </w:pPr>
      <w:r>
        <w:rPr>
          <w:rFonts w:ascii="Times New Roman" w:hAnsi="Times New Roman" w:cs="Times New Roman"/>
        </w:rPr>
        <w:t>Exclusive Listing Agreement</w:t>
      </w:r>
      <w:r w:rsidR="005C1EEE">
        <w:rPr>
          <w:rFonts w:ascii="Times New Roman" w:hAnsi="Times New Roman" w:cs="Times New Roman"/>
        </w:rPr>
        <w:t xml:space="preserve"> – an agreement by the client of a real estate agent to pay commission on any sale of property whether it is sold by the client, the agent or some other agent</w:t>
      </w:r>
    </w:p>
    <w:p w14:paraId="35ABCB83" w14:textId="4221138C" w:rsidR="005C1EEE" w:rsidRDefault="005C1EEE" w:rsidP="005C1EEE">
      <w:pPr>
        <w:pStyle w:val="NoteLevel2"/>
        <w:rPr>
          <w:rFonts w:ascii="Times New Roman" w:hAnsi="Times New Roman" w:cs="Times New Roman"/>
        </w:rPr>
      </w:pPr>
      <w:r>
        <w:rPr>
          <w:rFonts w:ascii="Times New Roman" w:hAnsi="Times New Roman" w:cs="Times New Roman"/>
        </w:rPr>
        <w:t>There is an implied term that the principal will reimburse the agent for all reasonable expenses incurred when acting within the scope of their authority</w:t>
      </w:r>
    </w:p>
    <w:p w14:paraId="3D60B589" w14:textId="353112B2" w:rsidR="005C1EEE" w:rsidRDefault="005C1EEE" w:rsidP="005C1EEE">
      <w:pPr>
        <w:pStyle w:val="NoteLevel3"/>
        <w:rPr>
          <w:rFonts w:ascii="Times New Roman" w:hAnsi="Times New Roman" w:cs="Times New Roman"/>
        </w:rPr>
      </w:pPr>
      <w:r>
        <w:rPr>
          <w:rFonts w:ascii="Times New Roman" w:hAnsi="Times New Roman" w:cs="Times New Roman"/>
        </w:rPr>
        <w:t>The principle is under no obligation to reimburse an agent for unauthorized acts unless he ratifies them</w:t>
      </w:r>
    </w:p>
    <w:p w14:paraId="7F853AE3" w14:textId="43226BAC" w:rsidR="005C1EEE" w:rsidRDefault="005C1EEE" w:rsidP="005C1EEE">
      <w:pPr>
        <w:pStyle w:val="NoteLevel1"/>
        <w:rPr>
          <w:rFonts w:ascii="Times New Roman" w:hAnsi="Times New Roman" w:cs="Times New Roman"/>
        </w:rPr>
      </w:pPr>
      <w:r>
        <w:rPr>
          <w:rFonts w:ascii="Times New Roman" w:hAnsi="Times New Roman" w:cs="Times New Roman"/>
        </w:rPr>
        <w:t>Contracts with Third Parties</w:t>
      </w:r>
    </w:p>
    <w:p w14:paraId="36A716CC" w14:textId="27B2A727" w:rsidR="005C1EEE" w:rsidRDefault="005C1EEE" w:rsidP="005C1EEE">
      <w:pPr>
        <w:pStyle w:val="NoteLevel2"/>
        <w:rPr>
          <w:rFonts w:ascii="Times New Roman" w:hAnsi="Times New Roman" w:cs="Times New Roman"/>
        </w:rPr>
      </w:pPr>
      <w:r>
        <w:rPr>
          <w:rFonts w:ascii="Times New Roman" w:hAnsi="Times New Roman" w:cs="Times New Roman"/>
        </w:rPr>
        <w:t>The Authority of an Agent</w:t>
      </w:r>
    </w:p>
    <w:p w14:paraId="1A897DFA" w14:textId="77D984B2" w:rsidR="005C1EEE" w:rsidRDefault="005C1EEE" w:rsidP="005C1EEE">
      <w:pPr>
        <w:pStyle w:val="NoteLevel3"/>
        <w:rPr>
          <w:rFonts w:ascii="Times New Roman" w:hAnsi="Times New Roman" w:cs="Times New Roman"/>
        </w:rPr>
      </w:pPr>
      <w:r>
        <w:rPr>
          <w:rFonts w:ascii="Times New Roman" w:hAnsi="Times New Roman" w:cs="Times New Roman"/>
        </w:rPr>
        <w:t>Whether in fact, a contract comes into existence depends upon the authority that the agent possesses</w:t>
      </w:r>
    </w:p>
    <w:p w14:paraId="3E024338" w14:textId="53B3A18A" w:rsidR="005C1EEE" w:rsidRDefault="005C1EEE" w:rsidP="005C1EEE">
      <w:pPr>
        <w:pStyle w:val="NoteLevel4"/>
        <w:rPr>
          <w:rFonts w:ascii="Times New Roman" w:hAnsi="Times New Roman" w:cs="Times New Roman"/>
        </w:rPr>
      </w:pPr>
      <w:r>
        <w:rPr>
          <w:rFonts w:ascii="Times New Roman" w:hAnsi="Times New Roman" w:cs="Times New Roman"/>
        </w:rPr>
        <w:t>Actual</w:t>
      </w:r>
    </w:p>
    <w:p w14:paraId="6EC49A32" w14:textId="476B2715" w:rsidR="005C1EEE" w:rsidRDefault="005C1EEE" w:rsidP="005C1EEE">
      <w:pPr>
        <w:pStyle w:val="NoteLevel4"/>
        <w:rPr>
          <w:rFonts w:ascii="Times New Roman" w:hAnsi="Times New Roman" w:cs="Times New Roman"/>
        </w:rPr>
      </w:pPr>
      <w:r>
        <w:rPr>
          <w:rFonts w:ascii="Times New Roman" w:hAnsi="Times New Roman" w:cs="Times New Roman"/>
        </w:rPr>
        <w:t>Apparent</w:t>
      </w:r>
    </w:p>
    <w:p w14:paraId="2D49208C" w14:textId="16DA9919" w:rsidR="005C1EEE" w:rsidRDefault="005C1EEE" w:rsidP="005C1EEE">
      <w:pPr>
        <w:pStyle w:val="NoteLevel2"/>
        <w:rPr>
          <w:rFonts w:ascii="Times New Roman" w:hAnsi="Times New Roman" w:cs="Times New Roman"/>
        </w:rPr>
      </w:pPr>
      <w:r>
        <w:rPr>
          <w:rFonts w:ascii="Times New Roman" w:hAnsi="Times New Roman" w:cs="Times New Roman"/>
        </w:rPr>
        <w:t>Actual Authority</w:t>
      </w:r>
    </w:p>
    <w:p w14:paraId="74C724C5" w14:textId="5D84C046" w:rsidR="005C1EEE" w:rsidRDefault="005C1EEE" w:rsidP="005C1EEE">
      <w:pPr>
        <w:pStyle w:val="NoteLevel3"/>
        <w:rPr>
          <w:rFonts w:ascii="Times New Roman" w:hAnsi="Times New Roman" w:cs="Times New Roman"/>
        </w:rPr>
      </w:pPr>
      <w:r w:rsidRPr="00B74AFE">
        <w:rPr>
          <w:rFonts w:ascii="Times New Roman" w:hAnsi="Times New Roman" w:cs="Times New Roman"/>
          <w:b/>
        </w:rPr>
        <w:t>Actual Authority</w:t>
      </w:r>
      <w:r>
        <w:rPr>
          <w:rFonts w:ascii="Times New Roman" w:hAnsi="Times New Roman" w:cs="Times New Roman"/>
        </w:rPr>
        <w:t>- t</w:t>
      </w:r>
      <w:r w:rsidRPr="00B74AFE">
        <w:rPr>
          <w:rFonts w:ascii="Times New Roman" w:hAnsi="Times New Roman" w:cs="Times New Roman"/>
          <w:highlight w:val="yellow"/>
        </w:rPr>
        <w:t>he authority given expressly or impliedly to the agent by the principle</w:t>
      </w:r>
    </w:p>
    <w:p w14:paraId="5B300D8D" w14:textId="11D54EDC" w:rsidR="005C1EEE" w:rsidRDefault="00933CB1" w:rsidP="00933CB1">
      <w:pPr>
        <w:pStyle w:val="NoteLevel2"/>
        <w:rPr>
          <w:rFonts w:ascii="Times New Roman" w:hAnsi="Times New Roman" w:cs="Times New Roman"/>
        </w:rPr>
      </w:pPr>
      <w:r>
        <w:rPr>
          <w:rFonts w:ascii="Times New Roman" w:hAnsi="Times New Roman" w:cs="Times New Roman"/>
        </w:rPr>
        <w:t xml:space="preserve">Apparent Authority </w:t>
      </w:r>
    </w:p>
    <w:p w14:paraId="405ED9C6" w14:textId="783A2FD4" w:rsidR="00933CB1" w:rsidRDefault="00933CB1" w:rsidP="00933CB1">
      <w:pPr>
        <w:pStyle w:val="NoteLevel3"/>
        <w:rPr>
          <w:rFonts w:ascii="Times New Roman" w:hAnsi="Times New Roman" w:cs="Times New Roman"/>
        </w:rPr>
      </w:pPr>
      <w:r w:rsidRPr="00B74AFE">
        <w:rPr>
          <w:rFonts w:ascii="Times New Roman" w:hAnsi="Times New Roman" w:cs="Times New Roman"/>
          <w:b/>
        </w:rPr>
        <w:t>Apparent authority</w:t>
      </w:r>
      <w:r>
        <w:rPr>
          <w:rFonts w:ascii="Times New Roman" w:hAnsi="Times New Roman" w:cs="Times New Roman"/>
        </w:rPr>
        <w:t xml:space="preserve"> – </w:t>
      </w:r>
      <w:r w:rsidRPr="00B74AFE">
        <w:rPr>
          <w:rFonts w:ascii="Times New Roman" w:hAnsi="Times New Roman" w:cs="Times New Roman"/>
          <w:highlight w:val="yellow"/>
        </w:rPr>
        <w:t>the authority that a third party is entitled to assume that the agent possesses</w:t>
      </w:r>
    </w:p>
    <w:p w14:paraId="7B8353FE" w14:textId="3A5FD1F5" w:rsidR="00933CB1" w:rsidRPr="0023522C" w:rsidRDefault="00933CB1" w:rsidP="00933CB1">
      <w:pPr>
        <w:pStyle w:val="NoteLevel3"/>
        <w:rPr>
          <w:rFonts w:ascii="Times New Roman" w:hAnsi="Times New Roman" w:cs="Times New Roman"/>
          <w:highlight w:val="yellow"/>
        </w:rPr>
      </w:pPr>
      <w:r w:rsidRPr="0023522C">
        <w:rPr>
          <w:rFonts w:ascii="Times New Roman" w:hAnsi="Times New Roman" w:cs="Times New Roman"/>
          <w:highlight w:val="yellow"/>
        </w:rPr>
        <w:t>A contract is valid and enforceable even when the agent had no actual authority to enter into it, if they had the apparent authority to do so</w:t>
      </w:r>
    </w:p>
    <w:p w14:paraId="1DED79A1" w14:textId="20836AE7" w:rsidR="00933CB1" w:rsidRDefault="000656B1" w:rsidP="000656B1">
      <w:pPr>
        <w:pStyle w:val="NoteLevel3"/>
        <w:rPr>
          <w:rFonts w:ascii="Times New Roman" w:hAnsi="Times New Roman" w:cs="Times New Roman"/>
        </w:rPr>
      </w:pPr>
      <w:r>
        <w:rPr>
          <w:rFonts w:ascii="Times New Roman" w:hAnsi="Times New Roman" w:cs="Times New Roman"/>
        </w:rPr>
        <w:t>Usual Authority</w:t>
      </w:r>
    </w:p>
    <w:p w14:paraId="6CA8F183" w14:textId="5D812E2E" w:rsidR="000656B1" w:rsidRDefault="000656B1" w:rsidP="000656B1">
      <w:pPr>
        <w:pStyle w:val="NoteLevel4"/>
        <w:rPr>
          <w:rFonts w:ascii="Times New Roman" w:hAnsi="Times New Roman" w:cs="Times New Roman"/>
        </w:rPr>
      </w:pPr>
      <w:r>
        <w:rPr>
          <w:rFonts w:ascii="Times New Roman" w:hAnsi="Times New Roman" w:cs="Times New Roman"/>
        </w:rPr>
        <w:t>As far as the third party is concerned, apparent authority is the same as actual, implied authority</w:t>
      </w:r>
    </w:p>
    <w:p w14:paraId="585C84E5" w14:textId="7CE91C86" w:rsidR="000656B1" w:rsidRDefault="00684E06" w:rsidP="000656B1">
      <w:pPr>
        <w:pStyle w:val="NoteLevel4"/>
        <w:rPr>
          <w:rFonts w:ascii="Times New Roman" w:hAnsi="Times New Roman" w:cs="Times New Roman"/>
        </w:rPr>
      </w:pPr>
      <w:r>
        <w:rPr>
          <w:rFonts w:ascii="Times New Roman" w:hAnsi="Times New Roman" w:cs="Times New Roman"/>
        </w:rPr>
        <w:t>If the third party is aware of a restriction on the usual authority of an agent, then the third party cannot claim there is an apparent authority</w:t>
      </w:r>
    </w:p>
    <w:p w14:paraId="05432B84" w14:textId="6F231854" w:rsidR="00684E06" w:rsidRDefault="00684E06" w:rsidP="00684E06">
      <w:pPr>
        <w:pStyle w:val="NoteLevel3"/>
        <w:rPr>
          <w:rFonts w:ascii="Times New Roman" w:hAnsi="Times New Roman" w:cs="Times New Roman"/>
        </w:rPr>
      </w:pPr>
      <w:r>
        <w:rPr>
          <w:rFonts w:ascii="Times New Roman" w:hAnsi="Times New Roman" w:cs="Times New Roman"/>
        </w:rPr>
        <w:t>Holding out</w:t>
      </w:r>
    </w:p>
    <w:p w14:paraId="15F83C04" w14:textId="75AD5085" w:rsidR="00684E06" w:rsidRDefault="00684F28" w:rsidP="00684E06">
      <w:pPr>
        <w:pStyle w:val="NoteLevel4"/>
        <w:rPr>
          <w:rFonts w:ascii="Times New Roman" w:hAnsi="Times New Roman" w:cs="Times New Roman"/>
        </w:rPr>
      </w:pPr>
      <w:r w:rsidRPr="0023522C">
        <w:rPr>
          <w:rFonts w:ascii="Times New Roman" w:hAnsi="Times New Roman" w:cs="Times New Roman"/>
          <w:b/>
        </w:rPr>
        <w:t>Holding out</w:t>
      </w:r>
      <w:r>
        <w:rPr>
          <w:rFonts w:ascii="Times New Roman" w:hAnsi="Times New Roman" w:cs="Times New Roman"/>
        </w:rPr>
        <w:t xml:space="preserve"> – </w:t>
      </w:r>
      <w:r w:rsidRPr="0023522C">
        <w:rPr>
          <w:rFonts w:ascii="Times New Roman" w:hAnsi="Times New Roman" w:cs="Times New Roman"/>
          <w:highlight w:val="yellow"/>
        </w:rPr>
        <w:t>representing by words or conduct that a person is one’s agent or has a particular authority</w:t>
      </w:r>
    </w:p>
    <w:p w14:paraId="14F6ED37" w14:textId="180EE2C0" w:rsidR="00684F28" w:rsidRDefault="00684F28" w:rsidP="00684F28">
      <w:pPr>
        <w:pStyle w:val="NoteLevel5"/>
        <w:rPr>
          <w:rFonts w:ascii="Times New Roman" w:hAnsi="Times New Roman" w:cs="Times New Roman"/>
        </w:rPr>
      </w:pPr>
      <w:r w:rsidRPr="0023522C">
        <w:rPr>
          <w:rFonts w:ascii="Times New Roman" w:hAnsi="Times New Roman" w:cs="Times New Roman"/>
          <w:highlight w:val="yellow"/>
        </w:rPr>
        <w:t>The principal may be estopped from denying liability on a contract with a third party</w:t>
      </w:r>
    </w:p>
    <w:p w14:paraId="2E5F460B" w14:textId="2BCC0DEF" w:rsidR="00684F28" w:rsidRDefault="00684F28" w:rsidP="00684F28">
      <w:pPr>
        <w:pStyle w:val="NoteLevel4"/>
        <w:rPr>
          <w:rFonts w:ascii="Times New Roman" w:hAnsi="Times New Roman" w:cs="Times New Roman"/>
        </w:rPr>
      </w:pPr>
      <w:r>
        <w:rPr>
          <w:rFonts w:ascii="Times New Roman" w:hAnsi="Times New Roman" w:cs="Times New Roman"/>
        </w:rPr>
        <w:t xml:space="preserve">Even when an act or contract falls outside the usual authority of the agent, the </w:t>
      </w:r>
      <w:r w:rsidRPr="0023522C">
        <w:rPr>
          <w:rFonts w:ascii="Times New Roman" w:hAnsi="Times New Roman" w:cs="Times New Roman"/>
          <w:highlight w:val="yellow"/>
        </w:rPr>
        <w:t>agent may still possess apparent authority because she has been represented by the principal as having that authority</w:t>
      </w:r>
    </w:p>
    <w:p w14:paraId="3A7EC158" w14:textId="4AC2ABAD" w:rsidR="00684F28" w:rsidRDefault="00231403" w:rsidP="00684F28">
      <w:pPr>
        <w:pStyle w:val="NoteLevel4"/>
        <w:rPr>
          <w:rFonts w:ascii="Times New Roman" w:hAnsi="Times New Roman" w:cs="Times New Roman"/>
        </w:rPr>
      </w:pPr>
      <w:r w:rsidRPr="0023522C">
        <w:rPr>
          <w:rFonts w:ascii="Times New Roman" w:hAnsi="Times New Roman" w:cs="Times New Roman"/>
          <w:highlight w:val="yellow"/>
        </w:rPr>
        <w:t>If an agent continues to enter into contract for the principal after the agency has ended, and the third parties have no notice of the termination, the principal will be bound</w:t>
      </w:r>
      <w:r>
        <w:rPr>
          <w:rFonts w:ascii="Times New Roman" w:hAnsi="Times New Roman" w:cs="Times New Roman"/>
        </w:rPr>
        <w:t>.</w:t>
      </w:r>
    </w:p>
    <w:p w14:paraId="77B1CB50" w14:textId="58E02917" w:rsidR="00C605A7" w:rsidRDefault="00C605A7" w:rsidP="00C605A7">
      <w:pPr>
        <w:pStyle w:val="NoteLevel2"/>
        <w:rPr>
          <w:rFonts w:ascii="Times New Roman" w:hAnsi="Times New Roman" w:cs="Times New Roman"/>
        </w:rPr>
      </w:pPr>
      <w:r>
        <w:rPr>
          <w:rFonts w:ascii="Times New Roman" w:hAnsi="Times New Roman" w:cs="Times New Roman"/>
        </w:rPr>
        <w:t>Ratification</w:t>
      </w:r>
    </w:p>
    <w:p w14:paraId="7AD1ACD4" w14:textId="2B624B13" w:rsidR="00C605A7" w:rsidRDefault="00C605A7" w:rsidP="00C605A7">
      <w:pPr>
        <w:pStyle w:val="NoteLevel3"/>
        <w:rPr>
          <w:rFonts w:ascii="Times New Roman" w:hAnsi="Times New Roman" w:cs="Times New Roman"/>
        </w:rPr>
      </w:pPr>
      <w:r>
        <w:rPr>
          <w:rFonts w:ascii="Times New Roman" w:hAnsi="Times New Roman" w:cs="Times New Roman"/>
        </w:rPr>
        <w:t>Sometimes a person purports to act as an agent knowing she has no authority but hoping that the proposed principle will later adopt the contract</w:t>
      </w:r>
    </w:p>
    <w:p w14:paraId="5A5FE1B2" w14:textId="407A68EA" w:rsidR="00C605A7" w:rsidRDefault="00C605A7" w:rsidP="00C605A7">
      <w:pPr>
        <w:pStyle w:val="NoteLevel3"/>
        <w:rPr>
          <w:rFonts w:ascii="Times New Roman" w:hAnsi="Times New Roman" w:cs="Times New Roman"/>
        </w:rPr>
      </w:pPr>
      <w:r w:rsidRPr="0023522C">
        <w:rPr>
          <w:rFonts w:ascii="Times New Roman" w:hAnsi="Times New Roman" w:cs="Times New Roman"/>
          <w:b/>
        </w:rPr>
        <w:t>Ratification</w:t>
      </w:r>
      <w:r>
        <w:rPr>
          <w:rFonts w:ascii="Times New Roman" w:hAnsi="Times New Roman" w:cs="Times New Roman"/>
        </w:rPr>
        <w:t xml:space="preserve"> – </w:t>
      </w:r>
      <w:r w:rsidRPr="0023522C">
        <w:rPr>
          <w:rFonts w:ascii="Times New Roman" w:hAnsi="Times New Roman" w:cs="Times New Roman"/>
          <w:highlight w:val="yellow"/>
        </w:rPr>
        <w:t>subsequent adoption by the proposed principal of a contract made by an agent acting without authority</w:t>
      </w:r>
    </w:p>
    <w:p w14:paraId="7AD10A05" w14:textId="5E6B4265" w:rsidR="00C605A7" w:rsidRDefault="00C605A7" w:rsidP="00C605A7">
      <w:pPr>
        <w:pStyle w:val="NoteLevel4"/>
        <w:rPr>
          <w:rFonts w:ascii="Times New Roman" w:hAnsi="Times New Roman" w:cs="Times New Roman"/>
        </w:rPr>
      </w:pPr>
      <w:r>
        <w:rPr>
          <w:rFonts w:ascii="Times New Roman" w:hAnsi="Times New Roman" w:cs="Times New Roman"/>
        </w:rPr>
        <w:t>Also needed if an agent with limited authority has exceeded it</w:t>
      </w:r>
    </w:p>
    <w:p w14:paraId="21E80DEF" w14:textId="79707809" w:rsidR="00C605A7" w:rsidRDefault="00C605A7" w:rsidP="00C605A7">
      <w:pPr>
        <w:pStyle w:val="NoteLevel3"/>
        <w:rPr>
          <w:rFonts w:ascii="Times New Roman" w:hAnsi="Times New Roman" w:cs="Times New Roman"/>
        </w:rPr>
      </w:pPr>
      <w:r>
        <w:rPr>
          <w:rFonts w:ascii="Times New Roman" w:hAnsi="Times New Roman" w:cs="Times New Roman"/>
        </w:rPr>
        <w:t>Does not need to be ratified expressly, can be implied by principal accepting benefits from contract or failing to notify 3</w:t>
      </w:r>
      <w:r w:rsidRPr="00C605A7">
        <w:rPr>
          <w:rFonts w:ascii="Times New Roman" w:hAnsi="Times New Roman" w:cs="Times New Roman"/>
          <w:vertAlign w:val="superscript"/>
        </w:rPr>
        <w:t>rd</w:t>
      </w:r>
      <w:r>
        <w:rPr>
          <w:rFonts w:ascii="Times New Roman" w:hAnsi="Times New Roman" w:cs="Times New Roman"/>
        </w:rPr>
        <w:t xml:space="preserve"> party when it is discovered</w:t>
      </w:r>
    </w:p>
    <w:p w14:paraId="1F82D6A0" w14:textId="43FAEE76" w:rsidR="00C605A7" w:rsidRDefault="00C605A7" w:rsidP="00C605A7">
      <w:pPr>
        <w:pStyle w:val="NoteLevel3"/>
        <w:rPr>
          <w:rFonts w:ascii="Times New Roman" w:hAnsi="Times New Roman" w:cs="Times New Roman"/>
        </w:rPr>
      </w:pPr>
      <w:r>
        <w:rPr>
          <w:rFonts w:ascii="Times New Roman" w:hAnsi="Times New Roman" w:cs="Times New Roman"/>
        </w:rPr>
        <w:t>Ratification cannot be partial</w:t>
      </w:r>
      <w:r w:rsidR="00122E29">
        <w:rPr>
          <w:rFonts w:ascii="Times New Roman" w:hAnsi="Times New Roman" w:cs="Times New Roman"/>
        </w:rPr>
        <w:t xml:space="preserve"> – </w:t>
      </w:r>
      <w:r w:rsidR="00122E29" w:rsidRPr="0023522C">
        <w:rPr>
          <w:rFonts w:ascii="Times New Roman" w:hAnsi="Times New Roman" w:cs="Times New Roman"/>
          <w:highlight w:val="yellow"/>
        </w:rPr>
        <w:t>a princip</w:t>
      </w:r>
      <w:r w:rsidR="00F379A6" w:rsidRPr="0023522C">
        <w:rPr>
          <w:rFonts w:ascii="Times New Roman" w:hAnsi="Times New Roman" w:cs="Times New Roman"/>
          <w:highlight w:val="yellow"/>
        </w:rPr>
        <w:t>al cannot accept the benefits without also reimbursing the agent for their costs</w:t>
      </w:r>
    </w:p>
    <w:p w14:paraId="0C9B0681" w14:textId="5977DCEA" w:rsidR="00F379A6" w:rsidRDefault="00F379A6" w:rsidP="00F379A6">
      <w:pPr>
        <w:pStyle w:val="NoteLevel1"/>
        <w:rPr>
          <w:rFonts w:ascii="Times New Roman" w:hAnsi="Times New Roman" w:cs="Times New Roman"/>
        </w:rPr>
      </w:pPr>
      <w:r>
        <w:rPr>
          <w:rFonts w:ascii="Times New Roman" w:hAnsi="Times New Roman" w:cs="Times New Roman"/>
        </w:rPr>
        <w:t>Rights and Liabilities of Principal and Agent</w:t>
      </w:r>
    </w:p>
    <w:p w14:paraId="21D091D8" w14:textId="29D407E3" w:rsidR="00F379A6" w:rsidRDefault="00F379A6" w:rsidP="00F379A6">
      <w:pPr>
        <w:pStyle w:val="NoteLevel1"/>
        <w:rPr>
          <w:rFonts w:ascii="Times New Roman" w:hAnsi="Times New Roman" w:cs="Times New Roman"/>
        </w:rPr>
      </w:pPr>
      <w:r>
        <w:rPr>
          <w:rFonts w:ascii="Times New Roman" w:hAnsi="Times New Roman" w:cs="Times New Roman"/>
        </w:rPr>
        <w:t>When an agent makes a contract on behalf of her principle with a third party, who is liable?</w:t>
      </w:r>
    </w:p>
    <w:p w14:paraId="4B6CD92A" w14:textId="21C2F103" w:rsidR="00F379A6" w:rsidRDefault="00F379A6" w:rsidP="00F379A6">
      <w:pPr>
        <w:pStyle w:val="NoteLevel2"/>
        <w:rPr>
          <w:rFonts w:ascii="Times New Roman" w:hAnsi="Times New Roman" w:cs="Times New Roman"/>
        </w:rPr>
      </w:pPr>
      <w:r>
        <w:rPr>
          <w:rFonts w:ascii="Times New Roman" w:hAnsi="Times New Roman" w:cs="Times New Roman"/>
        </w:rPr>
        <w:t>Principal alone is liable on the contract</w:t>
      </w:r>
    </w:p>
    <w:p w14:paraId="78DC9E39" w14:textId="31FFA3F9" w:rsidR="00F379A6" w:rsidRPr="0023522C" w:rsidRDefault="00F379A6" w:rsidP="00F379A6">
      <w:pPr>
        <w:pStyle w:val="NoteLevel3"/>
        <w:rPr>
          <w:rFonts w:ascii="Times New Roman" w:hAnsi="Times New Roman" w:cs="Times New Roman"/>
          <w:highlight w:val="yellow"/>
        </w:rPr>
      </w:pPr>
      <w:r w:rsidRPr="0023522C">
        <w:rPr>
          <w:rFonts w:ascii="Times New Roman" w:hAnsi="Times New Roman" w:cs="Times New Roman"/>
          <w:highlight w:val="yellow"/>
        </w:rPr>
        <w:t>An agent is not liable on contracts made for the principal when the agency relationship is functioning as intended</w:t>
      </w:r>
    </w:p>
    <w:p w14:paraId="32E26313" w14:textId="3E15821C" w:rsidR="00F379A6" w:rsidRDefault="00F379A6" w:rsidP="00F379A6">
      <w:pPr>
        <w:pStyle w:val="NoteLevel3"/>
        <w:rPr>
          <w:rFonts w:ascii="Times New Roman" w:hAnsi="Times New Roman" w:cs="Times New Roman"/>
        </w:rPr>
      </w:pPr>
      <w:r>
        <w:rPr>
          <w:rFonts w:ascii="Times New Roman" w:hAnsi="Times New Roman" w:cs="Times New Roman"/>
        </w:rPr>
        <w:t>Principal is liable for performance of contract and is the one able to enforce it against a third party</w:t>
      </w:r>
    </w:p>
    <w:p w14:paraId="37B88D67" w14:textId="393CB820" w:rsidR="00F379A6" w:rsidRDefault="00041285" w:rsidP="00041285">
      <w:pPr>
        <w:pStyle w:val="NoteLevel2"/>
        <w:rPr>
          <w:rFonts w:ascii="Times New Roman" w:hAnsi="Times New Roman" w:cs="Times New Roman"/>
        </w:rPr>
      </w:pPr>
      <w:r>
        <w:rPr>
          <w:rFonts w:ascii="Times New Roman" w:hAnsi="Times New Roman" w:cs="Times New Roman"/>
        </w:rPr>
        <w:t>The Agent Alone is Liable on the Contract</w:t>
      </w:r>
    </w:p>
    <w:p w14:paraId="76870548" w14:textId="1A335D34" w:rsidR="00041285" w:rsidRDefault="003D5CBC" w:rsidP="00041285">
      <w:pPr>
        <w:pStyle w:val="NoteLevel3"/>
        <w:rPr>
          <w:rFonts w:ascii="Times New Roman" w:hAnsi="Times New Roman" w:cs="Times New Roman"/>
        </w:rPr>
      </w:pPr>
      <w:r w:rsidRPr="0023522C">
        <w:rPr>
          <w:rFonts w:ascii="Times New Roman" w:hAnsi="Times New Roman" w:cs="Times New Roman"/>
          <w:highlight w:val="yellow"/>
        </w:rPr>
        <w:t>When an agent contracts on terms that they are the real contracting party, though she is in reality acting or intending to act for a principal, the agent alone has rights and liabilities relative to the third part</w:t>
      </w:r>
      <w:r>
        <w:rPr>
          <w:rFonts w:ascii="Times New Roman" w:hAnsi="Times New Roman" w:cs="Times New Roman"/>
        </w:rPr>
        <w:t>y</w:t>
      </w:r>
    </w:p>
    <w:p w14:paraId="274B98D8" w14:textId="2C4A4D00" w:rsidR="003D5CBC" w:rsidRDefault="003D5CBC" w:rsidP="003D5CBC">
      <w:pPr>
        <w:pStyle w:val="NoteLevel4"/>
        <w:rPr>
          <w:rFonts w:ascii="Times New Roman" w:hAnsi="Times New Roman" w:cs="Times New Roman"/>
        </w:rPr>
      </w:pPr>
      <w:r>
        <w:rPr>
          <w:rFonts w:ascii="Times New Roman" w:hAnsi="Times New Roman" w:cs="Times New Roman"/>
        </w:rPr>
        <w:t>Principal can neither sue nor be sued on the contract</w:t>
      </w:r>
    </w:p>
    <w:p w14:paraId="35AC411A" w14:textId="69B3857E" w:rsidR="003D5CBC" w:rsidRDefault="003D5CBC" w:rsidP="003D5CBC">
      <w:pPr>
        <w:pStyle w:val="NoteLevel2"/>
        <w:rPr>
          <w:rFonts w:ascii="Times New Roman" w:hAnsi="Times New Roman" w:cs="Times New Roman"/>
        </w:rPr>
      </w:pPr>
      <w:r>
        <w:rPr>
          <w:rFonts w:ascii="Times New Roman" w:hAnsi="Times New Roman" w:cs="Times New Roman"/>
        </w:rPr>
        <w:t>Either the Principle or the Agent May Be Held Liable on the Contract</w:t>
      </w:r>
    </w:p>
    <w:p w14:paraId="3978C893" w14:textId="0B2CC84B" w:rsidR="003D5CBC" w:rsidRDefault="003D5CBC" w:rsidP="003D5CBC">
      <w:pPr>
        <w:pStyle w:val="NoteLevel3"/>
        <w:rPr>
          <w:rFonts w:ascii="Times New Roman" w:hAnsi="Times New Roman" w:cs="Times New Roman"/>
        </w:rPr>
      </w:pPr>
      <w:r w:rsidRPr="0023522C">
        <w:rPr>
          <w:rFonts w:ascii="Times New Roman" w:hAnsi="Times New Roman" w:cs="Times New Roman"/>
          <w:highlight w:val="yellow"/>
        </w:rPr>
        <w:t>When a person who is acting as an agent does not mention their status, and deals with a third party without it being apparent that they are acting as an agent the third party can sue the agent</w:t>
      </w:r>
      <w:r>
        <w:rPr>
          <w:rFonts w:ascii="Times New Roman" w:hAnsi="Times New Roman" w:cs="Times New Roman"/>
        </w:rPr>
        <w:t>.</w:t>
      </w:r>
    </w:p>
    <w:p w14:paraId="500C8C35" w14:textId="092F509C" w:rsidR="003D5CBC" w:rsidRDefault="003D5CBC" w:rsidP="003D5CBC">
      <w:pPr>
        <w:pStyle w:val="NoteLevel3"/>
        <w:rPr>
          <w:rFonts w:ascii="Times New Roman" w:hAnsi="Times New Roman" w:cs="Times New Roman"/>
        </w:rPr>
      </w:pPr>
      <w:r w:rsidRPr="0023522C">
        <w:rPr>
          <w:rFonts w:ascii="Times New Roman" w:hAnsi="Times New Roman" w:cs="Times New Roman"/>
          <w:highlight w:val="yellow"/>
        </w:rPr>
        <w:t>If the agent had authority to make the contract and the third party discovers the principal, the third party has the option of holding either the principal or agent liable, but not both</w:t>
      </w:r>
      <w:r>
        <w:rPr>
          <w:rFonts w:ascii="Times New Roman" w:hAnsi="Times New Roman" w:cs="Times New Roman"/>
        </w:rPr>
        <w:t>!</w:t>
      </w:r>
    </w:p>
    <w:p w14:paraId="77342F93" w14:textId="557A4D55" w:rsidR="003D5CBC" w:rsidRDefault="003D5CBC" w:rsidP="003D5CBC">
      <w:pPr>
        <w:pStyle w:val="NoteLevel2"/>
        <w:rPr>
          <w:rFonts w:ascii="Times New Roman" w:hAnsi="Times New Roman" w:cs="Times New Roman"/>
        </w:rPr>
      </w:pPr>
      <w:r>
        <w:rPr>
          <w:rFonts w:ascii="Times New Roman" w:hAnsi="Times New Roman" w:cs="Times New Roman"/>
        </w:rPr>
        <w:t>Rights of an Undisclosed Principal</w:t>
      </w:r>
    </w:p>
    <w:p w14:paraId="2811FF42" w14:textId="0161E544" w:rsidR="003D5CBC" w:rsidRPr="0023522C" w:rsidRDefault="000B4FCE" w:rsidP="003D5CBC">
      <w:pPr>
        <w:pStyle w:val="NoteLevel3"/>
        <w:rPr>
          <w:rFonts w:ascii="Times New Roman" w:hAnsi="Times New Roman" w:cs="Times New Roman"/>
          <w:highlight w:val="yellow"/>
        </w:rPr>
      </w:pPr>
      <w:r w:rsidRPr="0023522C">
        <w:rPr>
          <w:rFonts w:ascii="Times New Roman" w:hAnsi="Times New Roman" w:cs="Times New Roman"/>
          <w:highlight w:val="yellow"/>
        </w:rPr>
        <w:t>An undisclosed principal may intervene and enforce</w:t>
      </w:r>
      <w:r w:rsidR="0023522C" w:rsidRPr="0023522C">
        <w:rPr>
          <w:rFonts w:ascii="Times New Roman" w:hAnsi="Times New Roman" w:cs="Times New Roman"/>
          <w:highlight w:val="yellow"/>
        </w:rPr>
        <w:t xml:space="preserve"> a contract made on his behalf </w:t>
      </w:r>
      <w:r w:rsidRPr="0023522C">
        <w:rPr>
          <w:rFonts w:ascii="Times New Roman" w:hAnsi="Times New Roman" w:cs="Times New Roman"/>
          <w:highlight w:val="yellow"/>
        </w:rPr>
        <w:t>against another party</w:t>
      </w:r>
    </w:p>
    <w:p w14:paraId="247E9187" w14:textId="77E2BF1D" w:rsidR="00E25A40" w:rsidRPr="0023522C" w:rsidRDefault="00E25A40" w:rsidP="00E25A40">
      <w:pPr>
        <w:pStyle w:val="NoteLevel4"/>
        <w:rPr>
          <w:rFonts w:ascii="Times New Roman" w:hAnsi="Times New Roman" w:cs="Times New Roman"/>
          <w:highlight w:val="yellow"/>
        </w:rPr>
      </w:pPr>
      <w:r w:rsidRPr="0023522C">
        <w:rPr>
          <w:rFonts w:ascii="Times New Roman" w:hAnsi="Times New Roman" w:cs="Times New Roman"/>
          <w:highlight w:val="yellow"/>
        </w:rPr>
        <w:t>Must show that the contract was made with his authority</w:t>
      </w:r>
    </w:p>
    <w:p w14:paraId="432F5F75" w14:textId="30520450" w:rsidR="00685E9F" w:rsidRPr="0023522C" w:rsidRDefault="00685E9F" w:rsidP="00E25A40">
      <w:pPr>
        <w:pStyle w:val="NoteLevel4"/>
        <w:rPr>
          <w:rFonts w:ascii="Times New Roman" w:hAnsi="Times New Roman" w:cs="Times New Roman"/>
          <w:highlight w:val="yellow"/>
        </w:rPr>
      </w:pPr>
      <w:r w:rsidRPr="0023522C">
        <w:rPr>
          <w:rFonts w:ascii="Times New Roman" w:hAnsi="Times New Roman" w:cs="Times New Roman"/>
          <w:highlight w:val="yellow"/>
        </w:rPr>
        <w:t xml:space="preserve">If agent had no authority, the principal cannot ratify the contract and enforce it </w:t>
      </w:r>
    </w:p>
    <w:p w14:paraId="557C4FC5" w14:textId="3A67EDC8" w:rsidR="00685E9F" w:rsidRDefault="00685E9F" w:rsidP="00685E9F">
      <w:pPr>
        <w:pStyle w:val="NoteLevel2"/>
        <w:rPr>
          <w:rFonts w:ascii="Times New Roman" w:hAnsi="Times New Roman" w:cs="Times New Roman"/>
        </w:rPr>
      </w:pPr>
      <w:r>
        <w:rPr>
          <w:rFonts w:ascii="Times New Roman" w:hAnsi="Times New Roman" w:cs="Times New Roman"/>
        </w:rPr>
        <w:t>Liability for Tort</w:t>
      </w:r>
    </w:p>
    <w:p w14:paraId="14271546" w14:textId="68CB2844" w:rsidR="00685E9F" w:rsidRDefault="00685E9F" w:rsidP="00685E9F">
      <w:pPr>
        <w:pStyle w:val="NoteLevel3"/>
        <w:rPr>
          <w:rFonts w:ascii="Times New Roman" w:hAnsi="Times New Roman" w:cs="Times New Roman"/>
        </w:rPr>
      </w:pPr>
      <w:r>
        <w:rPr>
          <w:rFonts w:ascii="Times New Roman" w:hAnsi="Times New Roman" w:cs="Times New Roman"/>
        </w:rPr>
        <w:t xml:space="preserve">When an agent is guilty of fraudulent misrepresentation, the third party may rescind the contract </w:t>
      </w:r>
    </w:p>
    <w:p w14:paraId="1BC8289F" w14:textId="41504D75" w:rsidR="00685E9F" w:rsidRDefault="00685E9F" w:rsidP="00685E9F">
      <w:pPr>
        <w:pStyle w:val="NoteLevel3"/>
        <w:rPr>
          <w:rFonts w:ascii="Times New Roman" w:hAnsi="Times New Roman" w:cs="Times New Roman"/>
        </w:rPr>
      </w:pPr>
      <w:r>
        <w:rPr>
          <w:rFonts w:ascii="Times New Roman" w:hAnsi="Times New Roman" w:cs="Times New Roman"/>
        </w:rPr>
        <w:t>If the agent was acting within her apparent authority, the third party may sue the principal as well as the agent for deceit</w:t>
      </w:r>
    </w:p>
    <w:p w14:paraId="39BA7611" w14:textId="56EE4B8F" w:rsidR="00685E9F" w:rsidRDefault="00685E9F" w:rsidP="00685E9F">
      <w:pPr>
        <w:pStyle w:val="NoteLevel3"/>
        <w:rPr>
          <w:rFonts w:ascii="Times New Roman" w:hAnsi="Times New Roman" w:cs="Times New Roman"/>
        </w:rPr>
      </w:pPr>
      <w:r>
        <w:rPr>
          <w:rFonts w:ascii="Times New Roman" w:hAnsi="Times New Roman" w:cs="Times New Roman"/>
        </w:rPr>
        <w:t>A principal is vicariously liable for torts committed by his agent while acting within the scope of their actual or apparent authority.</w:t>
      </w:r>
    </w:p>
    <w:p w14:paraId="284A1290" w14:textId="4ED42A73" w:rsidR="00D53291" w:rsidRDefault="00D53291" w:rsidP="00D53291">
      <w:pPr>
        <w:pStyle w:val="NoteLevel2"/>
        <w:rPr>
          <w:rFonts w:ascii="Times New Roman" w:hAnsi="Times New Roman" w:cs="Times New Roman"/>
        </w:rPr>
      </w:pPr>
      <w:r>
        <w:rPr>
          <w:rFonts w:ascii="Times New Roman" w:hAnsi="Times New Roman" w:cs="Times New Roman"/>
        </w:rPr>
        <w:t xml:space="preserve">Breach of Warranty of Authority </w:t>
      </w:r>
    </w:p>
    <w:p w14:paraId="3CB6E0A0" w14:textId="5A9803A0" w:rsidR="00D53291" w:rsidRDefault="00D53291" w:rsidP="00D53291">
      <w:pPr>
        <w:pStyle w:val="NoteLevel3"/>
        <w:rPr>
          <w:rFonts w:ascii="Times New Roman" w:hAnsi="Times New Roman" w:cs="Times New Roman"/>
        </w:rPr>
      </w:pPr>
      <w:r w:rsidRPr="0023522C">
        <w:rPr>
          <w:rFonts w:ascii="Times New Roman" w:hAnsi="Times New Roman" w:cs="Times New Roman"/>
          <w:highlight w:val="yellow"/>
        </w:rPr>
        <w:t>There is no contract when a person holds themselves out to be an agent but has no authority, actual or apparent, and the named principal does not ratif</w:t>
      </w:r>
      <w:r>
        <w:rPr>
          <w:rFonts w:ascii="Times New Roman" w:hAnsi="Times New Roman" w:cs="Times New Roman"/>
        </w:rPr>
        <w:t>y</w:t>
      </w:r>
    </w:p>
    <w:p w14:paraId="182EE871" w14:textId="38CEC5A5" w:rsidR="00D53291" w:rsidRDefault="00D53291" w:rsidP="00D53291">
      <w:pPr>
        <w:pStyle w:val="NoteLevel4"/>
        <w:rPr>
          <w:rFonts w:ascii="Times New Roman" w:hAnsi="Times New Roman" w:cs="Times New Roman"/>
        </w:rPr>
      </w:pPr>
      <w:r>
        <w:rPr>
          <w:rFonts w:ascii="Times New Roman" w:hAnsi="Times New Roman" w:cs="Times New Roman"/>
        </w:rPr>
        <w:t>Ex: when an agent makes a negligent misrepresentation that they have an authority they do not possess</w:t>
      </w:r>
    </w:p>
    <w:p w14:paraId="1E90EC87" w14:textId="123C73BB" w:rsidR="00D53291" w:rsidRDefault="00D53291" w:rsidP="00D53291">
      <w:pPr>
        <w:pStyle w:val="NoteLevel3"/>
        <w:rPr>
          <w:rFonts w:ascii="Times New Roman" w:hAnsi="Times New Roman" w:cs="Times New Roman"/>
        </w:rPr>
      </w:pPr>
      <w:r w:rsidRPr="0023522C">
        <w:rPr>
          <w:rFonts w:ascii="Times New Roman" w:hAnsi="Times New Roman" w:cs="Times New Roman"/>
          <w:b/>
        </w:rPr>
        <w:t>Warranty of Authority</w:t>
      </w:r>
      <w:r>
        <w:rPr>
          <w:rFonts w:ascii="Times New Roman" w:hAnsi="Times New Roman" w:cs="Times New Roman"/>
        </w:rPr>
        <w:t xml:space="preserve"> – </w:t>
      </w:r>
      <w:r w:rsidRPr="0023522C">
        <w:rPr>
          <w:rFonts w:ascii="Times New Roman" w:hAnsi="Times New Roman" w:cs="Times New Roman"/>
          <w:highlight w:val="yellow"/>
        </w:rPr>
        <w:t>a person who purports to act as agent represents that they have authority to contract on behalf of the principal</w:t>
      </w:r>
    </w:p>
    <w:p w14:paraId="34308428" w14:textId="0D306E26" w:rsidR="00D53291" w:rsidRDefault="0023522C" w:rsidP="00D53291">
      <w:pPr>
        <w:pStyle w:val="NoteLevel1"/>
        <w:rPr>
          <w:rFonts w:ascii="Times New Roman" w:hAnsi="Times New Roman" w:cs="Times New Roman"/>
        </w:rPr>
      </w:pPr>
      <w:r>
        <w:rPr>
          <w:rFonts w:ascii="Times New Roman" w:hAnsi="Times New Roman" w:cs="Times New Roman"/>
        </w:rPr>
        <w:t>Terminati</w:t>
      </w:r>
      <w:r w:rsidR="00D53291">
        <w:rPr>
          <w:rFonts w:ascii="Times New Roman" w:hAnsi="Times New Roman" w:cs="Times New Roman"/>
        </w:rPr>
        <w:t>ng an agency relationship</w:t>
      </w:r>
    </w:p>
    <w:p w14:paraId="444AC75A" w14:textId="2B3C4FB8" w:rsidR="00D53291" w:rsidRDefault="00E424A1" w:rsidP="00E424A1">
      <w:pPr>
        <w:pStyle w:val="NoteLevel2"/>
        <w:rPr>
          <w:rFonts w:ascii="Times New Roman" w:hAnsi="Times New Roman" w:cs="Times New Roman"/>
        </w:rPr>
      </w:pPr>
      <w:r>
        <w:rPr>
          <w:rFonts w:ascii="Times New Roman" w:hAnsi="Times New Roman" w:cs="Times New Roman"/>
        </w:rPr>
        <w:t>Agents authority may be terminated by:</w:t>
      </w:r>
    </w:p>
    <w:p w14:paraId="4A8A005A" w14:textId="1188E55B" w:rsidR="00E424A1" w:rsidRDefault="00E424A1" w:rsidP="00E424A1">
      <w:pPr>
        <w:pStyle w:val="NoteLevel3"/>
        <w:rPr>
          <w:rFonts w:ascii="Times New Roman" w:hAnsi="Times New Roman" w:cs="Times New Roman"/>
        </w:rPr>
      </w:pPr>
      <w:r>
        <w:rPr>
          <w:rFonts w:ascii="Times New Roman" w:hAnsi="Times New Roman" w:cs="Times New Roman"/>
        </w:rPr>
        <w:t>End of time specified in agency agreement</w:t>
      </w:r>
    </w:p>
    <w:p w14:paraId="45DB84F8" w14:textId="3F9E3078" w:rsidR="00E424A1" w:rsidRDefault="00E424A1" w:rsidP="00E424A1">
      <w:pPr>
        <w:pStyle w:val="NoteLevel3"/>
        <w:rPr>
          <w:rFonts w:ascii="Times New Roman" w:hAnsi="Times New Roman" w:cs="Times New Roman"/>
        </w:rPr>
      </w:pPr>
      <w:r>
        <w:rPr>
          <w:rFonts w:ascii="Times New Roman" w:hAnsi="Times New Roman" w:cs="Times New Roman"/>
        </w:rPr>
        <w:t>Completion of task the agency agreement was made for</w:t>
      </w:r>
    </w:p>
    <w:p w14:paraId="7E773E4E" w14:textId="33944E14" w:rsidR="00E424A1" w:rsidRDefault="00E424A1" w:rsidP="00E424A1">
      <w:pPr>
        <w:pStyle w:val="NoteLevel3"/>
        <w:rPr>
          <w:rFonts w:ascii="Times New Roman" w:hAnsi="Times New Roman" w:cs="Times New Roman"/>
        </w:rPr>
      </w:pPr>
      <w:r>
        <w:rPr>
          <w:rFonts w:ascii="Times New Roman" w:hAnsi="Times New Roman" w:cs="Times New Roman"/>
        </w:rPr>
        <w:t>Notice by either the principal or agent that they wish to end relationship</w:t>
      </w:r>
    </w:p>
    <w:p w14:paraId="2C64D6E1" w14:textId="0AB516F8" w:rsidR="00E424A1" w:rsidRDefault="00E424A1" w:rsidP="00E424A1">
      <w:pPr>
        <w:pStyle w:val="NoteLevel3"/>
        <w:rPr>
          <w:rFonts w:ascii="Times New Roman" w:hAnsi="Times New Roman" w:cs="Times New Roman"/>
        </w:rPr>
      </w:pPr>
      <w:r>
        <w:rPr>
          <w:rFonts w:ascii="Times New Roman" w:hAnsi="Times New Roman" w:cs="Times New Roman"/>
        </w:rPr>
        <w:t>Death or insanity of either party</w:t>
      </w:r>
    </w:p>
    <w:p w14:paraId="005CFF26" w14:textId="0FBCEE86" w:rsidR="00E424A1" w:rsidRDefault="00E424A1" w:rsidP="00E424A1">
      <w:pPr>
        <w:pStyle w:val="NoteLevel3"/>
        <w:rPr>
          <w:rFonts w:ascii="Times New Roman" w:hAnsi="Times New Roman" w:cs="Times New Roman"/>
        </w:rPr>
      </w:pPr>
      <w:r>
        <w:rPr>
          <w:rFonts w:ascii="Times New Roman" w:hAnsi="Times New Roman" w:cs="Times New Roman"/>
        </w:rPr>
        <w:t>Bankruptcy of principal</w:t>
      </w:r>
    </w:p>
    <w:p w14:paraId="5B9F779F" w14:textId="344B092F" w:rsidR="00E424A1" w:rsidRDefault="00E424A1" w:rsidP="00E424A1">
      <w:pPr>
        <w:pStyle w:val="NoteLevel3"/>
        <w:rPr>
          <w:rFonts w:ascii="Times New Roman" w:hAnsi="Times New Roman" w:cs="Times New Roman"/>
        </w:rPr>
      </w:pPr>
      <w:r>
        <w:rPr>
          <w:rFonts w:ascii="Times New Roman" w:hAnsi="Times New Roman" w:cs="Times New Roman"/>
        </w:rPr>
        <w:t>Event that makes performance impossible</w:t>
      </w:r>
    </w:p>
    <w:p w14:paraId="5706A093" w14:textId="6C31577C" w:rsidR="00E424A1" w:rsidRDefault="00E424A1" w:rsidP="00E424A1">
      <w:pPr>
        <w:pStyle w:val="NoteLevel2"/>
        <w:rPr>
          <w:rFonts w:ascii="Times New Roman" w:hAnsi="Times New Roman" w:cs="Times New Roman"/>
        </w:rPr>
      </w:pPr>
      <w:r>
        <w:rPr>
          <w:rFonts w:ascii="Times New Roman" w:hAnsi="Times New Roman" w:cs="Times New Roman"/>
        </w:rPr>
        <w:t>When no specific time is fixed, its implied that either party may end the relationship by giving reasonable notice to the other</w:t>
      </w:r>
    </w:p>
    <w:p w14:paraId="3BF617AC" w14:textId="575D9217" w:rsidR="00E424A1" w:rsidRDefault="00E424A1" w:rsidP="00E424A1">
      <w:pPr>
        <w:pStyle w:val="NoteLevel2"/>
        <w:rPr>
          <w:rFonts w:ascii="Times New Roman" w:hAnsi="Times New Roman" w:cs="Times New Roman"/>
        </w:rPr>
      </w:pPr>
      <w:r>
        <w:rPr>
          <w:rFonts w:ascii="Times New Roman" w:hAnsi="Times New Roman" w:cs="Times New Roman"/>
        </w:rPr>
        <w:t>If the agreement for a specified time ends by premature withdrawal without consent, the party can sue for breach of contract</w:t>
      </w:r>
    </w:p>
    <w:p w14:paraId="4EF991DC" w14:textId="51B854EB" w:rsidR="00E424A1" w:rsidRPr="0023522C" w:rsidRDefault="00E424A1" w:rsidP="00E424A1">
      <w:pPr>
        <w:pStyle w:val="NoteLevel2"/>
        <w:rPr>
          <w:rFonts w:ascii="Times New Roman" w:hAnsi="Times New Roman" w:cs="Times New Roman"/>
          <w:highlight w:val="yellow"/>
        </w:rPr>
      </w:pPr>
      <w:r w:rsidRPr="0023522C">
        <w:rPr>
          <w:rFonts w:ascii="Times New Roman" w:hAnsi="Times New Roman" w:cs="Times New Roman"/>
          <w:highlight w:val="yellow"/>
        </w:rPr>
        <w:t>When an agency agreement ends for any reason other than bankruptcy, death and insanity, the principal may be bound to the agent continuing to act within their apparent authority</w:t>
      </w:r>
    </w:p>
    <w:p w14:paraId="0AA0B123" w14:textId="120095B7" w:rsidR="00E424A1" w:rsidRDefault="009E0C78" w:rsidP="009E0C78">
      <w:pPr>
        <w:pStyle w:val="NoteLevel1"/>
        <w:rPr>
          <w:rFonts w:ascii="Times New Roman" w:hAnsi="Times New Roman" w:cs="Times New Roman"/>
        </w:rPr>
      </w:pPr>
      <w:r>
        <w:rPr>
          <w:rFonts w:ascii="Times New Roman" w:hAnsi="Times New Roman" w:cs="Times New Roman"/>
        </w:rPr>
        <w:t>Partnership</w:t>
      </w:r>
    </w:p>
    <w:p w14:paraId="7DFA9A5B" w14:textId="2513C0D7" w:rsidR="009E0C78" w:rsidRDefault="009E0C78" w:rsidP="009E0C78">
      <w:pPr>
        <w:pStyle w:val="NoteLevel2"/>
        <w:rPr>
          <w:rFonts w:ascii="Times New Roman" w:hAnsi="Times New Roman" w:cs="Times New Roman"/>
        </w:rPr>
      </w:pPr>
      <w:r>
        <w:rPr>
          <w:rFonts w:ascii="Times New Roman" w:hAnsi="Times New Roman" w:cs="Times New Roman"/>
        </w:rPr>
        <w:t xml:space="preserve">A </w:t>
      </w:r>
      <w:r w:rsidRPr="0023522C">
        <w:rPr>
          <w:rFonts w:ascii="Times New Roman" w:hAnsi="Times New Roman" w:cs="Times New Roman"/>
          <w:highlight w:val="yellow"/>
        </w:rPr>
        <w:t>relationship between persons carrying on business in common with a view to profit</w:t>
      </w:r>
    </w:p>
    <w:p w14:paraId="4BCD7BD0" w14:textId="200C9636" w:rsidR="009E0C78" w:rsidRDefault="00D91BFE" w:rsidP="00D91BFE">
      <w:pPr>
        <w:pStyle w:val="NoteLevel2"/>
        <w:rPr>
          <w:rFonts w:ascii="Times New Roman" w:hAnsi="Times New Roman" w:cs="Times New Roman"/>
        </w:rPr>
      </w:pPr>
      <w:r w:rsidRPr="0023522C">
        <w:rPr>
          <w:rFonts w:ascii="Times New Roman" w:hAnsi="Times New Roman" w:cs="Times New Roman"/>
          <w:highlight w:val="yellow"/>
        </w:rPr>
        <w:t>Any act done by a partner within the scope of his apparent authority and relied upon by an outside bind the firm and all the partner</w:t>
      </w:r>
      <w:r w:rsidRPr="00D91BFE">
        <w:rPr>
          <w:rFonts w:ascii="Times New Roman" w:hAnsi="Times New Roman" w:cs="Times New Roman"/>
        </w:rPr>
        <w:t>s</w:t>
      </w:r>
    </w:p>
    <w:p w14:paraId="1DEB49FF" w14:textId="15FE62BD" w:rsidR="00D91BFE" w:rsidRDefault="00D91BFE" w:rsidP="00D91BFE">
      <w:pPr>
        <w:pStyle w:val="NoteLevel2"/>
        <w:rPr>
          <w:rFonts w:ascii="Times New Roman" w:hAnsi="Times New Roman" w:cs="Times New Roman"/>
        </w:rPr>
      </w:pPr>
      <w:r>
        <w:rPr>
          <w:rFonts w:ascii="Times New Roman" w:hAnsi="Times New Roman" w:cs="Times New Roman"/>
        </w:rPr>
        <w:t>Joint Liability – the situation where each of</w:t>
      </w:r>
      <w:r w:rsidR="0023522C">
        <w:rPr>
          <w:rFonts w:ascii="Times New Roman" w:hAnsi="Times New Roman" w:cs="Times New Roman"/>
        </w:rPr>
        <w:t xml:space="preserve"> </w:t>
      </w:r>
      <w:r>
        <w:rPr>
          <w:rFonts w:ascii="Times New Roman" w:hAnsi="Times New Roman" w:cs="Times New Roman"/>
        </w:rPr>
        <w:t>a number of persons are personally liable for the full amount of a debt</w:t>
      </w:r>
    </w:p>
    <w:p w14:paraId="765DBBB7" w14:textId="6A6FE87D" w:rsidR="00D91BFE" w:rsidRPr="0023522C" w:rsidRDefault="00D91BFE" w:rsidP="00D91BFE">
      <w:pPr>
        <w:pStyle w:val="NoteLevel3"/>
        <w:rPr>
          <w:rFonts w:ascii="Times New Roman" w:hAnsi="Times New Roman" w:cs="Times New Roman"/>
          <w:highlight w:val="yellow"/>
        </w:rPr>
      </w:pPr>
      <w:r w:rsidRPr="0023522C">
        <w:rPr>
          <w:rFonts w:ascii="Times New Roman" w:hAnsi="Times New Roman" w:cs="Times New Roman"/>
          <w:highlight w:val="yellow"/>
        </w:rPr>
        <w:t>Each partner is personally liable for the full amount of the firms debts</w:t>
      </w:r>
    </w:p>
    <w:p w14:paraId="00557B82" w14:textId="67A44ACB" w:rsidR="00D91BFE" w:rsidRDefault="0036733E" w:rsidP="0036733E">
      <w:pPr>
        <w:pStyle w:val="NoteLevel1"/>
        <w:rPr>
          <w:rFonts w:ascii="Times New Roman" w:hAnsi="Times New Roman" w:cs="Times New Roman"/>
        </w:rPr>
      </w:pPr>
      <w:r>
        <w:rPr>
          <w:rFonts w:ascii="Times New Roman" w:hAnsi="Times New Roman" w:cs="Times New Roman"/>
        </w:rPr>
        <w:t>Limited Partnership</w:t>
      </w:r>
    </w:p>
    <w:p w14:paraId="5802347B" w14:textId="6B812B42" w:rsidR="0036733E" w:rsidRDefault="0036733E" w:rsidP="0036733E">
      <w:pPr>
        <w:pStyle w:val="NoteLevel2"/>
        <w:rPr>
          <w:rFonts w:ascii="Times New Roman" w:hAnsi="Times New Roman" w:cs="Times New Roman"/>
        </w:rPr>
      </w:pPr>
      <w:r>
        <w:rPr>
          <w:rFonts w:ascii="Times New Roman" w:hAnsi="Times New Roman" w:cs="Times New Roman"/>
        </w:rPr>
        <w:t xml:space="preserve">There must be one or more general partners </w:t>
      </w:r>
    </w:p>
    <w:p w14:paraId="24DA732C" w14:textId="7E5A766F" w:rsidR="0036733E" w:rsidRDefault="0036733E" w:rsidP="0036733E">
      <w:pPr>
        <w:pStyle w:val="NoteLevel2"/>
        <w:rPr>
          <w:rFonts w:ascii="Times New Roman" w:hAnsi="Times New Roman" w:cs="Times New Roman"/>
        </w:rPr>
      </w:pPr>
      <w:r w:rsidRPr="0023522C">
        <w:rPr>
          <w:rFonts w:ascii="Times New Roman" w:hAnsi="Times New Roman" w:cs="Times New Roman"/>
          <w:b/>
        </w:rPr>
        <w:t>Limited Partnership</w:t>
      </w:r>
      <w:r>
        <w:rPr>
          <w:rFonts w:ascii="Times New Roman" w:hAnsi="Times New Roman" w:cs="Times New Roman"/>
        </w:rPr>
        <w:t xml:space="preserve"> – </w:t>
      </w:r>
      <w:r w:rsidRPr="0023522C">
        <w:rPr>
          <w:rFonts w:ascii="Times New Roman" w:hAnsi="Times New Roman" w:cs="Times New Roman"/>
          <w:highlight w:val="yellow"/>
        </w:rPr>
        <w:t>a partnership in which some of the partners limit their liability to the amount of their capital contributions</w:t>
      </w:r>
    </w:p>
    <w:p w14:paraId="550A11D2" w14:textId="29EA2199" w:rsidR="0036733E" w:rsidRPr="0023522C" w:rsidRDefault="0036733E" w:rsidP="0036733E">
      <w:pPr>
        <w:pStyle w:val="NoteLevel2"/>
        <w:rPr>
          <w:rFonts w:ascii="Times New Roman" w:hAnsi="Times New Roman" w:cs="Times New Roman"/>
          <w:highlight w:val="yellow"/>
        </w:rPr>
      </w:pPr>
      <w:r w:rsidRPr="0023522C">
        <w:rPr>
          <w:rFonts w:ascii="Times New Roman" w:hAnsi="Times New Roman" w:cs="Times New Roman"/>
          <w:b/>
        </w:rPr>
        <w:t>General Par</w:t>
      </w:r>
      <w:r w:rsidR="00ED5FE9" w:rsidRPr="0023522C">
        <w:rPr>
          <w:rFonts w:ascii="Times New Roman" w:hAnsi="Times New Roman" w:cs="Times New Roman"/>
          <w:b/>
        </w:rPr>
        <w:t>t</w:t>
      </w:r>
      <w:r w:rsidRPr="0023522C">
        <w:rPr>
          <w:rFonts w:ascii="Times New Roman" w:hAnsi="Times New Roman" w:cs="Times New Roman"/>
          <w:b/>
        </w:rPr>
        <w:t>ner</w:t>
      </w:r>
      <w:r>
        <w:rPr>
          <w:rFonts w:ascii="Times New Roman" w:hAnsi="Times New Roman" w:cs="Times New Roman"/>
        </w:rPr>
        <w:t xml:space="preserve"> – </w:t>
      </w:r>
      <w:r w:rsidRPr="0023522C">
        <w:rPr>
          <w:rFonts w:ascii="Times New Roman" w:hAnsi="Times New Roman" w:cs="Times New Roman"/>
          <w:highlight w:val="yellow"/>
        </w:rPr>
        <w:t>a partner in limited partnership whose liability is unlimited</w:t>
      </w:r>
    </w:p>
    <w:p w14:paraId="19AA7C7E" w14:textId="04D41CA3" w:rsidR="0036733E" w:rsidRDefault="0036733E" w:rsidP="0036733E">
      <w:pPr>
        <w:pStyle w:val="NoteLevel2"/>
        <w:rPr>
          <w:rFonts w:ascii="Times New Roman" w:hAnsi="Times New Roman" w:cs="Times New Roman"/>
        </w:rPr>
      </w:pPr>
      <w:r w:rsidRPr="0023522C">
        <w:rPr>
          <w:rFonts w:ascii="Times New Roman" w:hAnsi="Times New Roman" w:cs="Times New Roman"/>
          <w:b/>
        </w:rPr>
        <w:t>Limited Partner</w:t>
      </w:r>
      <w:r>
        <w:rPr>
          <w:rFonts w:ascii="Times New Roman" w:hAnsi="Times New Roman" w:cs="Times New Roman"/>
        </w:rPr>
        <w:t xml:space="preserve"> – </w:t>
      </w:r>
      <w:r w:rsidRPr="0023522C">
        <w:rPr>
          <w:rFonts w:ascii="Times New Roman" w:hAnsi="Times New Roman" w:cs="Times New Roman"/>
          <w:highlight w:val="yellow"/>
        </w:rPr>
        <w:t xml:space="preserve">a </w:t>
      </w:r>
      <w:r w:rsidR="00AC18E5" w:rsidRPr="0023522C">
        <w:rPr>
          <w:rFonts w:ascii="Times New Roman" w:hAnsi="Times New Roman" w:cs="Times New Roman"/>
          <w:highlight w:val="yellow"/>
        </w:rPr>
        <w:t>partner in a limited partnership whose liability is limited to the amount of their capital contribution</w:t>
      </w:r>
    </w:p>
    <w:p w14:paraId="4E5DF02F" w14:textId="3AFC459A" w:rsidR="00AC18E5" w:rsidRDefault="00AC18E5" w:rsidP="00AC18E5">
      <w:pPr>
        <w:pStyle w:val="NoteLevel3"/>
        <w:rPr>
          <w:rFonts w:ascii="Times New Roman" w:hAnsi="Times New Roman" w:cs="Times New Roman"/>
        </w:rPr>
      </w:pPr>
      <w:r>
        <w:rPr>
          <w:rFonts w:ascii="Times New Roman" w:hAnsi="Times New Roman" w:cs="Times New Roman"/>
        </w:rPr>
        <w:t>Liable to lose what they have invested, but no more</w:t>
      </w:r>
    </w:p>
    <w:p w14:paraId="17693AAA" w14:textId="549B9A61" w:rsidR="00AC18E5" w:rsidRDefault="00AC18E5" w:rsidP="00AC18E5">
      <w:pPr>
        <w:pStyle w:val="NoteLevel3"/>
        <w:rPr>
          <w:rFonts w:ascii="Times New Roman" w:hAnsi="Times New Roman" w:cs="Times New Roman"/>
        </w:rPr>
      </w:pPr>
      <w:r w:rsidRPr="0023522C">
        <w:rPr>
          <w:rFonts w:ascii="Times New Roman" w:hAnsi="Times New Roman" w:cs="Times New Roman"/>
          <w:highlight w:val="yellow"/>
        </w:rPr>
        <w:t>No active role in the management of the partnership</w:t>
      </w:r>
    </w:p>
    <w:p w14:paraId="1EA254CA" w14:textId="4389FBDD" w:rsidR="00AC18E5" w:rsidRDefault="00AC18E5" w:rsidP="00AC18E5">
      <w:pPr>
        <w:pStyle w:val="NoteLevel1"/>
        <w:rPr>
          <w:rFonts w:ascii="Times New Roman" w:hAnsi="Times New Roman" w:cs="Times New Roman"/>
        </w:rPr>
      </w:pPr>
      <w:r>
        <w:rPr>
          <w:rFonts w:ascii="Times New Roman" w:hAnsi="Times New Roman" w:cs="Times New Roman"/>
        </w:rPr>
        <w:t>Limited Liability Partnership</w:t>
      </w:r>
    </w:p>
    <w:p w14:paraId="707E62A3" w14:textId="79FE5FB6" w:rsidR="00AC18E5" w:rsidRDefault="00AC18E5" w:rsidP="00AC18E5">
      <w:pPr>
        <w:pStyle w:val="NoteLevel2"/>
        <w:rPr>
          <w:rFonts w:ascii="Times New Roman" w:hAnsi="Times New Roman" w:cs="Times New Roman"/>
        </w:rPr>
      </w:pPr>
      <w:r w:rsidRPr="0023522C">
        <w:rPr>
          <w:rFonts w:ascii="Times New Roman" w:hAnsi="Times New Roman" w:cs="Times New Roman"/>
          <w:b/>
        </w:rPr>
        <w:t>Limited Liability Partnership</w:t>
      </w:r>
      <w:r>
        <w:rPr>
          <w:rFonts w:ascii="Times New Roman" w:hAnsi="Times New Roman" w:cs="Times New Roman"/>
        </w:rPr>
        <w:t xml:space="preserve"> – </w:t>
      </w:r>
      <w:r w:rsidRPr="0023522C">
        <w:rPr>
          <w:rFonts w:ascii="Times New Roman" w:hAnsi="Times New Roman" w:cs="Times New Roman"/>
          <w:highlight w:val="yellow"/>
        </w:rPr>
        <w:t>a partnership in which non-negligent partners are not personally liable for losses caused by the negligence of a partner</w:t>
      </w:r>
    </w:p>
    <w:p w14:paraId="2EAABE28" w14:textId="34E02AF7" w:rsidR="00AC18E5" w:rsidRPr="0023522C" w:rsidRDefault="00AC18E5" w:rsidP="00AC18E5">
      <w:pPr>
        <w:pStyle w:val="NoteLevel3"/>
        <w:rPr>
          <w:rFonts w:ascii="Times New Roman" w:hAnsi="Times New Roman" w:cs="Times New Roman"/>
          <w:highlight w:val="yellow"/>
        </w:rPr>
      </w:pPr>
      <w:bookmarkStart w:id="14" w:name="_GoBack"/>
      <w:bookmarkEnd w:id="14"/>
      <w:r w:rsidRPr="0023522C">
        <w:rPr>
          <w:rFonts w:ascii="Times New Roman" w:hAnsi="Times New Roman" w:cs="Times New Roman"/>
          <w:highlight w:val="yellow"/>
        </w:rPr>
        <w:t>A partner remains liable for his own negligent actions</w:t>
      </w:r>
    </w:p>
    <w:p w14:paraId="731CD9E5" w14:textId="6B159DCD" w:rsidR="00AC18E5" w:rsidRPr="0023522C" w:rsidRDefault="00AC18E5" w:rsidP="00AC18E5">
      <w:pPr>
        <w:pStyle w:val="NoteLevel3"/>
        <w:rPr>
          <w:rFonts w:ascii="Times New Roman" w:hAnsi="Times New Roman" w:cs="Times New Roman"/>
          <w:highlight w:val="yellow"/>
        </w:rPr>
      </w:pPr>
      <w:r w:rsidRPr="0023522C">
        <w:rPr>
          <w:rFonts w:ascii="Times New Roman" w:hAnsi="Times New Roman" w:cs="Times New Roman"/>
          <w:highlight w:val="yellow"/>
        </w:rPr>
        <w:t>Partners do not lose their limited liability if they participate in management</w:t>
      </w:r>
    </w:p>
    <w:p w14:paraId="06399BAB" w14:textId="77777777" w:rsidR="00AC18E5" w:rsidRPr="00D91BFE" w:rsidRDefault="00AC18E5" w:rsidP="00AC18E5">
      <w:pPr>
        <w:pStyle w:val="NoteLevel2"/>
        <w:rPr>
          <w:rFonts w:ascii="Times New Roman" w:hAnsi="Times New Roman" w:cs="Times New Roman"/>
        </w:rPr>
      </w:pPr>
    </w:p>
    <w:sectPr w:rsidR="00AC18E5" w:rsidRPr="00D91BFE" w:rsidSect="00AA52BC">
      <w:headerReference w:type="first" r:id="rId16"/>
      <w:pgSz w:w="12240" w:h="15840"/>
      <w:pgMar w:top="425" w:right="1797" w:bottom="425" w:left="1797" w:header="709" w:footer="709"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905AA6" w14:textId="77777777" w:rsidR="00B74AFE" w:rsidRDefault="00B74AFE" w:rsidP="00863C5E">
      <w:r>
        <w:separator/>
      </w:r>
    </w:p>
  </w:endnote>
  <w:endnote w:type="continuationSeparator" w:id="0">
    <w:p w14:paraId="54BDDB7F" w14:textId="77777777" w:rsidR="00B74AFE" w:rsidRDefault="00B74AFE" w:rsidP="00863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D88640" w14:textId="77777777" w:rsidR="00B74AFE" w:rsidRDefault="00B74AFE">
      <w:pPr>
        <w:pStyle w:val="Header"/>
      </w:pPr>
    </w:p>
    <w:p w14:paraId="7383F19A" w14:textId="77777777" w:rsidR="00B74AFE" w:rsidRDefault="00B74AFE"/>
    <w:p w14:paraId="11CCA934" w14:textId="77777777" w:rsidR="00B74AFE" w:rsidRDefault="00B74AFE">
      <w:pPr>
        <w:pStyle w:val="Header"/>
      </w:pPr>
    </w:p>
    <w:p w14:paraId="616C462A" w14:textId="77777777" w:rsidR="00B74AFE" w:rsidRDefault="00B74AFE"/>
    <w:p w14:paraId="55F98B92" w14:textId="77777777" w:rsidR="00B74AFE" w:rsidRDefault="00B74AFE">
      <w:pPr>
        <w:pStyle w:val="Header"/>
      </w:pPr>
    </w:p>
    <w:p w14:paraId="6CDF84E1" w14:textId="77777777" w:rsidR="00B74AFE" w:rsidRDefault="00B74AFE"/>
    <w:p w14:paraId="28F0DB2A" w14:textId="77777777" w:rsidR="00B74AFE" w:rsidRDefault="00B74AFE" w:rsidP="00863C5E">
      <w:r>
        <w:separator/>
      </w:r>
    </w:p>
  </w:footnote>
  <w:footnote w:type="continuationSeparator" w:id="0">
    <w:p w14:paraId="20E6FBF1" w14:textId="77777777" w:rsidR="00B74AFE" w:rsidRDefault="00B74AFE" w:rsidP="00863C5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28FEC2" w14:textId="77777777" w:rsidR="00B74AFE" w:rsidRDefault="00B74AFE" w:rsidP="00863C5E">
    <w:pPr>
      <w:pStyle w:val="Header"/>
      <w:tabs>
        <w:tab w:val="clear" w:pos="4320"/>
        <w:tab w:val="clear" w:pos="8640"/>
        <w:tab w:val="right" w:pos="9720"/>
      </w:tabs>
      <w:ind w:left="-360"/>
      <w:rPr>
        <w:rFonts w:ascii="Verdana" w:hAnsi="Verdana"/>
        <w:sz w:val="36"/>
        <w:szCs w:val="36"/>
      </w:rPr>
    </w:pPr>
    <w:bookmarkStart w:id="0" w:name="_WNSectionTitle"/>
    <w:bookmarkStart w:id="1" w:name="_WNTabType_0"/>
    <w:proofErr w:type="spellStart"/>
    <w:r>
      <w:rPr>
        <w:rFonts w:ascii="Verdana" w:hAnsi="Verdana"/>
        <w:sz w:val="36"/>
        <w:szCs w:val="36"/>
      </w:rPr>
      <w:t>Comm</w:t>
    </w:r>
    <w:proofErr w:type="spellEnd"/>
    <w:r>
      <w:rPr>
        <w:rFonts w:ascii="Verdana" w:hAnsi="Verdana"/>
        <w:sz w:val="36"/>
        <w:szCs w:val="36"/>
      </w:rPr>
      <w:t xml:space="preserve"> 393 Notes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11-09-08 7:36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D518D5" w14:textId="2E4B3F89" w:rsidR="00B74AFE" w:rsidRDefault="00B74AFE">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Formation of the Contract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11-09-08 7:36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AEC49C" w14:textId="7446FC78" w:rsidR="00B74AFE" w:rsidRDefault="00B74AFE">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Inside the Contract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11-09-08 7:36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86A440" w14:textId="32E66A84" w:rsidR="00B74AFE" w:rsidRDefault="00B74AFE">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Consequences of the Contract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11-09-08 7:36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C06B4A" w14:textId="135E15F0" w:rsidR="00B74AFE" w:rsidRDefault="00B74AFE">
    <w:pPr>
      <w:pStyle w:val="Header"/>
      <w:tabs>
        <w:tab w:val="clear" w:pos="4320"/>
        <w:tab w:val="clear" w:pos="8640"/>
        <w:tab w:val="right" w:pos="9720"/>
      </w:tabs>
      <w:ind w:left="-360"/>
      <w:rPr>
        <w:rFonts w:ascii="Verdana" w:hAnsi="Verdana"/>
        <w:sz w:val="36"/>
        <w:szCs w:val="36"/>
      </w:rPr>
    </w:pPr>
    <w:bookmarkStart w:id="8" w:name="_WNSectionTitle_6"/>
    <w:bookmarkStart w:id="9" w:name="_WNTabType_5"/>
    <w:r>
      <w:rPr>
        <w:rFonts w:ascii="Verdana" w:hAnsi="Verdana"/>
        <w:sz w:val="36"/>
        <w:szCs w:val="36"/>
      </w:rPr>
      <w:t>Outside the Contract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11-09-08 7:36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90491D" w14:textId="7AF5B9C9" w:rsidR="00B74AFE" w:rsidRDefault="00B74AFE">
    <w:pPr>
      <w:pStyle w:val="Header"/>
      <w:tabs>
        <w:tab w:val="clear" w:pos="4320"/>
        <w:tab w:val="clear" w:pos="8640"/>
        <w:tab w:val="right" w:pos="9363"/>
      </w:tabs>
      <w:ind w:left="-717"/>
      <w:rPr>
        <w:rFonts w:ascii="Verdana" w:hAnsi="Verdana"/>
        <w:sz w:val="36"/>
        <w:szCs w:val="36"/>
      </w:rPr>
    </w:pPr>
    <w:bookmarkStart w:id="10" w:name="_WNSectionTitle_7"/>
    <w:bookmarkStart w:id="11"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11-09-08 7:36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7F622C" w14:textId="0DCDD701" w:rsidR="00B74AFE" w:rsidRDefault="00B74AFE">
    <w:pPr>
      <w:pStyle w:val="Header"/>
      <w:tabs>
        <w:tab w:val="clear" w:pos="4320"/>
        <w:tab w:val="clear" w:pos="8640"/>
        <w:tab w:val="right" w:pos="9363"/>
      </w:tabs>
      <w:ind w:left="-717"/>
      <w:rPr>
        <w:rFonts w:ascii="Verdana" w:hAnsi="Verdana"/>
        <w:sz w:val="36"/>
        <w:szCs w:val="36"/>
      </w:rPr>
    </w:pPr>
    <w:bookmarkStart w:id="12" w:name="_WNSectionTitle_8"/>
    <w:bookmarkStart w:id="13"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11-09-08 7:36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FB23C7" w14:textId="401E6779" w:rsidR="00B74AFE" w:rsidRDefault="00B74AFE">
    <w:pPr>
      <w:pStyle w:val="Header"/>
      <w:tabs>
        <w:tab w:val="clear" w:pos="4320"/>
        <w:tab w:val="clear" w:pos="8640"/>
        <w:tab w:val="right" w:pos="9363"/>
      </w:tabs>
      <w:ind w:left="-717"/>
      <w:rPr>
        <w:rFonts w:ascii="Verdana" w:hAnsi="Verdana"/>
        <w:sz w:val="36"/>
        <w:szCs w:val="36"/>
      </w:rPr>
    </w:pPr>
    <w:bookmarkStart w:id="15" w:name="_WNSectionTitle_9"/>
    <w:bookmarkStart w:id="16" w:name="_WNTabType_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11-09-08 7:36 PM</w:t>
    </w:r>
    <w:r>
      <w:rPr>
        <w:rFonts w:ascii="Verdana" w:hAnsi="Verdana"/>
        <w:sz w:val="36"/>
        <w:szCs w:val="36"/>
      </w:rPr>
      <w:fldChar w:fldCharType="end"/>
    </w:r>
  </w:p>
  <w:bookmarkEnd w:id="15"/>
  <w:bookmarkEnd w:id="1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CC03DA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240E96"/>
    <w:multiLevelType w:val="multilevel"/>
    <w:tmpl w:val="0D1E7236"/>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50A105F"/>
    <w:multiLevelType w:val="multilevel"/>
    <w:tmpl w:val="0D1E72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12894113"/>
    <w:multiLevelType w:val="multilevel"/>
    <w:tmpl w:val="0D1E72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167C5822"/>
    <w:multiLevelType w:val="multilevel"/>
    <w:tmpl w:val="0D1E72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1B985F04"/>
    <w:multiLevelType w:val="multilevel"/>
    <w:tmpl w:val="0D1E72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1E392121"/>
    <w:multiLevelType w:val="multilevel"/>
    <w:tmpl w:val="102822B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1EA2721C"/>
    <w:multiLevelType w:val="multilevel"/>
    <w:tmpl w:val="0D1E72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1EB536E4"/>
    <w:multiLevelType w:val="multilevel"/>
    <w:tmpl w:val="0D1E72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1EB54A38"/>
    <w:multiLevelType w:val="multilevel"/>
    <w:tmpl w:val="0D1E72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22931D52"/>
    <w:multiLevelType w:val="multilevel"/>
    <w:tmpl w:val="0D1E72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251D7D8F"/>
    <w:multiLevelType w:val="multilevel"/>
    <w:tmpl w:val="0D1E72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26D7371C"/>
    <w:multiLevelType w:val="multilevel"/>
    <w:tmpl w:val="0D1E72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2A2D2AB7"/>
    <w:multiLevelType w:val="multilevel"/>
    <w:tmpl w:val="0D1E7236"/>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4">
    <w:nsid w:val="30F308C0"/>
    <w:multiLevelType w:val="multilevel"/>
    <w:tmpl w:val="0D1E72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32A8184D"/>
    <w:multiLevelType w:val="multilevel"/>
    <w:tmpl w:val="0D1E7236"/>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43AB423A"/>
    <w:multiLevelType w:val="multilevel"/>
    <w:tmpl w:val="0D1E72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47C91E3F"/>
    <w:multiLevelType w:val="multilevel"/>
    <w:tmpl w:val="0D1E72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4C3D1710"/>
    <w:multiLevelType w:val="multilevel"/>
    <w:tmpl w:val="0D1E72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64C64890"/>
    <w:multiLevelType w:val="multilevel"/>
    <w:tmpl w:val="0D1E72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6CB11308"/>
    <w:multiLevelType w:val="multilevel"/>
    <w:tmpl w:val="0D1E7236"/>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72F201EF"/>
    <w:multiLevelType w:val="multilevel"/>
    <w:tmpl w:val="0D1E72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77D5096E"/>
    <w:multiLevelType w:val="multilevel"/>
    <w:tmpl w:val="0D1E72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7BDB6013"/>
    <w:multiLevelType w:val="multilevel"/>
    <w:tmpl w:val="0D1E72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20"/>
  </w:num>
  <w:num w:numId="3">
    <w:abstractNumId w:val="21"/>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18"/>
  </w:num>
  <w:num w:numId="8">
    <w:abstractNumId w:val="8"/>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7"/>
  </w:num>
  <w:num w:numId="12">
    <w:abstractNumId w:val="1"/>
  </w:num>
  <w:num w:numId="13">
    <w:abstractNumId w:val="19"/>
  </w:num>
  <w:num w:numId="14">
    <w:abstractNumId w:val="23"/>
  </w:num>
  <w:num w:numId="15">
    <w:abstractNumId w:val="5"/>
  </w:num>
  <w:num w:numId="16">
    <w:abstractNumId w:val="16"/>
  </w:num>
  <w:num w:numId="17">
    <w:abstractNumId w:val="11"/>
  </w:num>
  <w:num w:numId="18">
    <w:abstractNumId w:val="9"/>
  </w:num>
  <w:num w:numId="19">
    <w:abstractNumId w:val="17"/>
  </w:num>
  <w:num w:numId="20">
    <w:abstractNumId w:val="14"/>
  </w:num>
  <w:num w:numId="21">
    <w:abstractNumId w:val="2"/>
  </w:num>
  <w:num w:numId="22">
    <w:abstractNumId w:val="3"/>
  </w:num>
  <w:num w:numId="23">
    <w:abstractNumId w:val="4"/>
  </w:num>
  <w:num w:numId="24">
    <w:abstractNumId w:val="6"/>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13"/>
  </w:num>
  <w:num w:numId="28">
    <w:abstractNumId w:val="12"/>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Dispute Resloution"/>
    <w:docVar w:name="_WNSectionTitle_2" w:val="Formation of hte Contract"/>
    <w:docVar w:name="_WNSectionTitle_3" w:val="Inside the Contract"/>
    <w:docVar w:name="_WNSectionTitle_4" w:val="COonsequences of the Contract"/>
    <w:docVar w:name="_WNSectionTitle_5" w:val="Outside the Contract"/>
    <w:docVar w:name="_WNSectionTitle_6" w:val="Outside The Contract"/>
    <w:docVar w:name="_WNSectionTitle_7" w:val="Legality and Who is Affected by the Contract"/>
    <w:docVar w:name="_WNSectionTitle_8" w:val="Obligations Beyond a Contract"/>
    <w:docVar w:name="_WNSectionTitle_9" w:val="Business Associations"/>
    <w:docVar w:name="_WNTabType_0" w:val="0"/>
    <w:docVar w:name="_WNTabType_1" w:val="1"/>
    <w:docVar w:name="_WNTabType_2" w:val="3"/>
    <w:docVar w:name="_WNTabType_3" w:val="4"/>
    <w:docVar w:name="_WNTabType_4" w:val="5"/>
    <w:docVar w:name="_WNTabType_5" w:val="5"/>
    <w:docVar w:name="_WNTabType_6" w:val="6"/>
    <w:docVar w:name="_WNTabType_7" w:val="0"/>
    <w:docVar w:name="_WNTabType_8" w:val="1"/>
    <w:docVar w:name="EnableWordNotes" w:val="0"/>
  </w:docVars>
  <w:rsids>
    <w:rsidRoot w:val="00863C5E"/>
    <w:rsid w:val="00002238"/>
    <w:rsid w:val="0001219B"/>
    <w:rsid w:val="00016420"/>
    <w:rsid w:val="0002039B"/>
    <w:rsid w:val="00032440"/>
    <w:rsid w:val="00033B51"/>
    <w:rsid w:val="000377C2"/>
    <w:rsid w:val="00041285"/>
    <w:rsid w:val="000656B1"/>
    <w:rsid w:val="00072AF8"/>
    <w:rsid w:val="00076008"/>
    <w:rsid w:val="000B0972"/>
    <w:rsid w:val="000B4FCE"/>
    <w:rsid w:val="000B54F0"/>
    <w:rsid w:val="000C126B"/>
    <w:rsid w:val="000C3B0A"/>
    <w:rsid w:val="000F0162"/>
    <w:rsid w:val="00100D95"/>
    <w:rsid w:val="001111DD"/>
    <w:rsid w:val="00112CFA"/>
    <w:rsid w:val="00122E29"/>
    <w:rsid w:val="00124DAB"/>
    <w:rsid w:val="00134AC4"/>
    <w:rsid w:val="0015282D"/>
    <w:rsid w:val="00162A27"/>
    <w:rsid w:val="001738CE"/>
    <w:rsid w:val="00190FE8"/>
    <w:rsid w:val="00191A7C"/>
    <w:rsid w:val="001A36B2"/>
    <w:rsid w:val="001C2591"/>
    <w:rsid w:val="001C7BDF"/>
    <w:rsid w:val="001F03F0"/>
    <w:rsid w:val="00231403"/>
    <w:rsid w:val="0023522C"/>
    <w:rsid w:val="00242EE0"/>
    <w:rsid w:val="0024417A"/>
    <w:rsid w:val="00252F04"/>
    <w:rsid w:val="0026114E"/>
    <w:rsid w:val="002735FE"/>
    <w:rsid w:val="00275EA5"/>
    <w:rsid w:val="00277658"/>
    <w:rsid w:val="00277F65"/>
    <w:rsid w:val="00283D58"/>
    <w:rsid w:val="002846FF"/>
    <w:rsid w:val="00291967"/>
    <w:rsid w:val="00294E5D"/>
    <w:rsid w:val="002B2AE5"/>
    <w:rsid w:val="002B4BD7"/>
    <w:rsid w:val="002B78D9"/>
    <w:rsid w:val="002C34D2"/>
    <w:rsid w:val="002C3B49"/>
    <w:rsid w:val="002D131C"/>
    <w:rsid w:val="002E14DE"/>
    <w:rsid w:val="002E559A"/>
    <w:rsid w:val="002E57EA"/>
    <w:rsid w:val="002F332F"/>
    <w:rsid w:val="002F454E"/>
    <w:rsid w:val="002F5609"/>
    <w:rsid w:val="003223F4"/>
    <w:rsid w:val="00324024"/>
    <w:rsid w:val="00327E32"/>
    <w:rsid w:val="00331B88"/>
    <w:rsid w:val="003458B8"/>
    <w:rsid w:val="0036350D"/>
    <w:rsid w:val="00363AE9"/>
    <w:rsid w:val="003667C2"/>
    <w:rsid w:val="0036733E"/>
    <w:rsid w:val="00376D2C"/>
    <w:rsid w:val="003776CD"/>
    <w:rsid w:val="0039157F"/>
    <w:rsid w:val="00396D43"/>
    <w:rsid w:val="003A5BC7"/>
    <w:rsid w:val="003C1ACE"/>
    <w:rsid w:val="003C1C97"/>
    <w:rsid w:val="003C56BE"/>
    <w:rsid w:val="003D5CBC"/>
    <w:rsid w:val="003E0F25"/>
    <w:rsid w:val="00407428"/>
    <w:rsid w:val="00411EA7"/>
    <w:rsid w:val="004208B4"/>
    <w:rsid w:val="00426F35"/>
    <w:rsid w:val="004346F2"/>
    <w:rsid w:val="00442405"/>
    <w:rsid w:val="004436E8"/>
    <w:rsid w:val="0045012A"/>
    <w:rsid w:val="00453B6B"/>
    <w:rsid w:val="0045668A"/>
    <w:rsid w:val="004633EE"/>
    <w:rsid w:val="004655B8"/>
    <w:rsid w:val="004728AF"/>
    <w:rsid w:val="00480A4F"/>
    <w:rsid w:val="00480F0E"/>
    <w:rsid w:val="004873A3"/>
    <w:rsid w:val="00495950"/>
    <w:rsid w:val="004A5E21"/>
    <w:rsid w:val="004A7FBD"/>
    <w:rsid w:val="004B171C"/>
    <w:rsid w:val="004B494F"/>
    <w:rsid w:val="004D0CA6"/>
    <w:rsid w:val="004D3A37"/>
    <w:rsid w:val="004E145B"/>
    <w:rsid w:val="004E2245"/>
    <w:rsid w:val="004F3527"/>
    <w:rsid w:val="004F44F1"/>
    <w:rsid w:val="004F604E"/>
    <w:rsid w:val="00501DCB"/>
    <w:rsid w:val="00507D33"/>
    <w:rsid w:val="0051155F"/>
    <w:rsid w:val="00513E3A"/>
    <w:rsid w:val="00524722"/>
    <w:rsid w:val="00534009"/>
    <w:rsid w:val="00537CEC"/>
    <w:rsid w:val="00541BE6"/>
    <w:rsid w:val="0054571E"/>
    <w:rsid w:val="00576E82"/>
    <w:rsid w:val="00580EA0"/>
    <w:rsid w:val="005958C1"/>
    <w:rsid w:val="005A1A6C"/>
    <w:rsid w:val="005A64F4"/>
    <w:rsid w:val="005B4FBD"/>
    <w:rsid w:val="005C1EEE"/>
    <w:rsid w:val="005E2CFC"/>
    <w:rsid w:val="005F5F8C"/>
    <w:rsid w:val="005F7F98"/>
    <w:rsid w:val="00611465"/>
    <w:rsid w:val="006120E1"/>
    <w:rsid w:val="00617A9F"/>
    <w:rsid w:val="006272AC"/>
    <w:rsid w:val="006318E0"/>
    <w:rsid w:val="00637B5F"/>
    <w:rsid w:val="00640E56"/>
    <w:rsid w:val="006414B9"/>
    <w:rsid w:val="006455BC"/>
    <w:rsid w:val="006455C1"/>
    <w:rsid w:val="00646136"/>
    <w:rsid w:val="00651012"/>
    <w:rsid w:val="00675CF2"/>
    <w:rsid w:val="00676F55"/>
    <w:rsid w:val="00684E06"/>
    <w:rsid w:val="00684F28"/>
    <w:rsid w:val="0068568A"/>
    <w:rsid w:val="00685E9F"/>
    <w:rsid w:val="00695134"/>
    <w:rsid w:val="006A6B09"/>
    <w:rsid w:val="006D6EF1"/>
    <w:rsid w:val="00710B25"/>
    <w:rsid w:val="007322CB"/>
    <w:rsid w:val="007427C7"/>
    <w:rsid w:val="0074388C"/>
    <w:rsid w:val="0075234F"/>
    <w:rsid w:val="00755502"/>
    <w:rsid w:val="00760814"/>
    <w:rsid w:val="00765E5C"/>
    <w:rsid w:val="007739F2"/>
    <w:rsid w:val="007A0B3A"/>
    <w:rsid w:val="007A47AC"/>
    <w:rsid w:val="007B143B"/>
    <w:rsid w:val="007B3C3C"/>
    <w:rsid w:val="007B3DA0"/>
    <w:rsid w:val="007B69F6"/>
    <w:rsid w:val="007C4A75"/>
    <w:rsid w:val="007D2C7A"/>
    <w:rsid w:val="007E513A"/>
    <w:rsid w:val="007E6871"/>
    <w:rsid w:val="007E7B80"/>
    <w:rsid w:val="007F7DD6"/>
    <w:rsid w:val="00813264"/>
    <w:rsid w:val="00813536"/>
    <w:rsid w:val="00817071"/>
    <w:rsid w:val="00820DB7"/>
    <w:rsid w:val="0083179A"/>
    <w:rsid w:val="00852079"/>
    <w:rsid w:val="00863C5E"/>
    <w:rsid w:val="008662E7"/>
    <w:rsid w:val="008753CB"/>
    <w:rsid w:val="0087634C"/>
    <w:rsid w:val="0089235D"/>
    <w:rsid w:val="008A363A"/>
    <w:rsid w:val="008A6772"/>
    <w:rsid w:val="008B32D9"/>
    <w:rsid w:val="008C4326"/>
    <w:rsid w:val="008E255A"/>
    <w:rsid w:val="00903C3D"/>
    <w:rsid w:val="00916272"/>
    <w:rsid w:val="009165E3"/>
    <w:rsid w:val="00917BC6"/>
    <w:rsid w:val="00921302"/>
    <w:rsid w:val="009249A6"/>
    <w:rsid w:val="00925397"/>
    <w:rsid w:val="009268B5"/>
    <w:rsid w:val="00926A55"/>
    <w:rsid w:val="00933CB1"/>
    <w:rsid w:val="0096222D"/>
    <w:rsid w:val="00967344"/>
    <w:rsid w:val="00990E27"/>
    <w:rsid w:val="00992C2E"/>
    <w:rsid w:val="00995D51"/>
    <w:rsid w:val="009A32E4"/>
    <w:rsid w:val="009C2CEA"/>
    <w:rsid w:val="009C4380"/>
    <w:rsid w:val="009C75A3"/>
    <w:rsid w:val="009D341B"/>
    <w:rsid w:val="009D4952"/>
    <w:rsid w:val="009E0C78"/>
    <w:rsid w:val="009E1B1A"/>
    <w:rsid w:val="009E269D"/>
    <w:rsid w:val="009F29CD"/>
    <w:rsid w:val="009F4B4C"/>
    <w:rsid w:val="009F4E60"/>
    <w:rsid w:val="00A014DE"/>
    <w:rsid w:val="00A016D6"/>
    <w:rsid w:val="00A0657D"/>
    <w:rsid w:val="00A15784"/>
    <w:rsid w:val="00A23A4E"/>
    <w:rsid w:val="00A2627E"/>
    <w:rsid w:val="00A26A69"/>
    <w:rsid w:val="00A26FEB"/>
    <w:rsid w:val="00A365FD"/>
    <w:rsid w:val="00A36690"/>
    <w:rsid w:val="00A42AC0"/>
    <w:rsid w:val="00A43993"/>
    <w:rsid w:val="00A46CAD"/>
    <w:rsid w:val="00A53912"/>
    <w:rsid w:val="00A5550C"/>
    <w:rsid w:val="00A56FC7"/>
    <w:rsid w:val="00A76F8D"/>
    <w:rsid w:val="00A806D5"/>
    <w:rsid w:val="00A84C59"/>
    <w:rsid w:val="00A93A4C"/>
    <w:rsid w:val="00AA52BC"/>
    <w:rsid w:val="00AC18E5"/>
    <w:rsid w:val="00AD361B"/>
    <w:rsid w:val="00AE1F09"/>
    <w:rsid w:val="00AE2C93"/>
    <w:rsid w:val="00AF1641"/>
    <w:rsid w:val="00B135AE"/>
    <w:rsid w:val="00B31F75"/>
    <w:rsid w:val="00B52EEB"/>
    <w:rsid w:val="00B5414B"/>
    <w:rsid w:val="00B62A1C"/>
    <w:rsid w:val="00B723DF"/>
    <w:rsid w:val="00B74AFE"/>
    <w:rsid w:val="00B76038"/>
    <w:rsid w:val="00B86085"/>
    <w:rsid w:val="00B91E9F"/>
    <w:rsid w:val="00B945FE"/>
    <w:rsid w:val="00BA4BC8"/>
    <w:rsid w:val="00BA5745"/>
    <w:rsid w:val="00BB000A"/>
    <w:rsid w:val="00BC2CBB"/>
    <w:rsid w:val="00BD1E5A"/>
    <w:rsid w:val="00BD216D"/>
    <w:rsid w:val="00BD2AC2"/>
    <w:rsid w:val="00BD3F95"/>
    <w:rsid w:val="00BE6A97"/>
    <w:rsid w:val="00C24630"/>
    <w:rsid w:val="00C303D9"/>
    <w:rsid w:val="00C605A7"/>
    <w:rsid w:val="00C75FED"/>
    <w:rsid w:val="00C9603C"/>
    <w:rsid w:val="00C9770B"/>
    <w:rsid w:val="00CC7AC4"/>
    <w:rsid w:val="00CC7B97"/>
    <w:rsid w:val="00CF66AC"/>
    <w:rsid w:val="00D077FD"/>
    <w:rsid w:val="00D15BE8"/>
    <w:rsid w:val="00D35110"/>
    <w:rsid w:val="00D35C29"/>
    <w:rsid w:val="00D53291"/>
    <w:rsid w:val="00D57392"/>
    <w:rsid w:val="00D65047"/>
    <w:rsid w:val="00D850E5"/>
    <w:rsid w:val="00D87E6C"/>
    <w:rsid w:val="00D91BFE"/>
    <w:rsid w:val="00DB3F90"/>
    <w:rsid w:val="00DC235A"/>
    <w:rsid w:val="00DD29AB"/>
    <w:rsid w:val="00DE3979"/>
    <w:rsid w:val="00E049F1"/>
    <w:rsid w:val="00E17979"/>
    <w:rsid w:val="00E25A40"/>
    <w:rsid w:val="00E319E1"/>
    <w:rsid w:val="00E41420"/>
    <w:rsid w:val="00E424A1"/>
    <w:rsid w:val="00E449A3"/>
    <w:rsid w:val="00E473DA"/>
    <w:rsid w:val="00E63EA3"/>
    <w:rsid w:val="00E67092"/>
    <w:rsid w:val="00E676D7"/>
    <w:rsid w:val="00E70603"/>
    <w:rsid w:val="00E90E20"/>
    <w:rsid w:val="00E910CF"/>
    <w:rsid w:val="00EA0732"/>
    <w:rsid w:val="00EA712F"/>
    <w:rsid w:val="00EB0D0F"/>
    <w:rsid w:val="00ED5FE9"/>
    <w:rsid w:val="00EF4E3F"/>
    <w:rsid w:val="00F07376"/>
    <w:rsid w:val="00F334FB"/>
    <w:rsid w:val="00F379A6"/>
    <w:rsid w:val="00F57FA7"/>
    <w:rsid w:val="00F96181"/>
    <w:rsid w:val="00FA25AA"/>
    <w:rsid w:val="00FA71B4"/>
    <w:rsid w:val="00FB50F9"/>
    <w:rsid w:val="00FC436C"/>
    <w:rsid w:val="00FC6433"/>
    <w:rsid w:val="00FC65CC"/>
    <w:rsid w:val="00FD31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E0676F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63C5E"/>
    <w:pPr>
      <w:keepNext/>
      <w:numPr>
        <w:numId w:val="27"/>
      </w:numPr>
      <w:contextualSpacing/>
      <w:outlineLvl w:val="0"/>
    </w:pPr>
    <w:rPr>
      <w:rFonts w:ascii="Verdana" w:hAnsi="Verdana"/>
    </w:rPr>
  </w:style>
  <w:style w:type="paragraph" w:styleId="NoteLevel2">
    <w:name w:val="Note Level 2"/>
    <w:basedOn w:val="Normal"/>
    <w:uiPriority w:val="99"/>
    <w:unhideWhenUsed/>
    <w:rsid w:val="00863C5E"/>
    <w:pPr>
      <w:keepNext/>
      <w:numPr>
        <w:ilvl w:val="1"/>
        <w:numId w:val="27"/>
      </w:numPr>
      <w:contextualSpacing/>
      <w:outlineLvl w:val="1"/>
    </w:pPr>
    <w:rPr>
      <w:rFonts w:ascii="Verdana" w:hAnsi="Verdana"/>
    </w:rPr>
  </w:style>
  <w:style w:type="paragraph" w:styleId="NoteLevel3">
    <w:name w:val="Note Level 3"/>
    <w:basedOn w:val="Normal"/>
    <w:uiPriority w:val="99"/>
    <w:unhideWhenUsed/>
    <w:rsid w:val="00863C5E"/>
    <w:pPr>
      <w:keepNext/>
      <w:numPr>
        <w:ilvl w:val="2"/>
        <w:numId w:val="27"/>
      </w:numPr>
      <w:contextualSpacing/>
      <w:outlineLvl w:val="2"/>
    </w:pPr>
    <w:rPr>
      <w:rFonts w:ascii="Verdana" w:hAnsi="Verdana"/>
    </w:rPr>
  </w:style>
  <w:style w:type="paragraph" w:styleId="NoteLevel4">
    <w:name w:val="Note Level 4"/>
    <w:basedOn w:val="Normal"/>
    <w:uiPriority w:val="99"/>
    <w:unhideWhenUsed/>
    <w:rsid w:val="00863C5E"/>
    <w:pPr>
      <w:keepNext/>
      <w:numPr>
        <w:ilvl w:val="3"/>
        <w:numId w:val="27"/>
      </w:numPr>
      <w:contextualSpacing/>
      <w:outlineLvl w:val="3"/>
    </w:pPr>
    <w:rPr>
      <w:rFonts w:ascii="Verdana" w:hAnsi="Verdana"/>
    </w:rPr>
  </w:style>
  <w:style w:type="paragraph" w:styleId="NoteLevel5">
    <w:name w:val="Note Level 5"/>
    <w:basedOn w:val="Normal"/>
    <w:uiPriority w:val="99"/>
    <w:unhideWhenUsed/>
    <w:rsid w:val="00863C5E"/>
    <w:pPr>
      <w:keepNext/>
      <w:numPr>
        <w:ilvl w:val="4"/>
        <w:numId w:val="27"/>
      </w:numPr>
      <w:contextualSpacing/>
      <w:outlineLvl w:val="4"/>
    </w:pPr>
    <w:rPr>
      <w:rFonts w:ascii="Verdana" w:hAnsi="Verdana"/>
    </w:rPr>
  </w:style>
  <w:style w:type="paragraph" w:styleId="NoteLevel6">
    <w:name w:val="Note Level 6"/>
    <w:basedOn w:val="Normal"/>
    <w:uiPriority w:val="99"/>
    <w:unhideWhenUsed/>
    <w:rsid w:val="00863C5E"/>
    <w:pPr>
      <w:keepNext/>
      <w:numPr>
        <w:ilvl w:val="5"/>
        <w:numId w:val="27"/>
      </w:numPr>
      <w:contextualSpacing/>
      <w:outlineLvl w:val="5"/>
    </w:pPr>
    <w:rPr>
      <w:rFonts w:ascii="Verdana" w:hAnsi="Verdana"/>
    </w:rPr>
  </w:style>
  <w:style w:type="paragraph" w:styleId="NoteLevel7">
    <w:name w:val="Note Level 7"/>
    <w:basedOn w:val="Normal"/>
    <w:uiPriority w:val="99"/>
    <w:semiHidden/>
    <w:unhideWhenUsed/>
    <w:rsid w:val="00863C5E"/>
    <w:pPr>
      <w:keepNext/>
      <w:numPr>
        <w:ilvl w:val="6"/>
        <w:numId w:val="27"/>
      </w:numPr>
      <w:contextualSpacing/>
      <w:outlineLvl w:val="6"/>
    </w:pPr>
    <w:rPr>
      <w:rFonts w:ascii="Verdana" w:hAnsi="Verdana"/>
    </w:rPr>
  </w:style>
  <w:style w:type="paragraph" w:styleId="NoteLevel8">
    <w:name w:val="Note Level 8"/>
    <w:basedOn w:val="Normal"/>
    <w:uiPriority w:val="99"/>
    <w:semiHidden/>
    <w:unhideWhenUsed/>
    <w:rsid w:val="00863C5E"/>
    <w:pPr>
      <w:keepNext/>
      <w:numPr>
        <w:ilvl w:val="7"/>
        <w:numId w:val="27"/>
      </w:numPr>
      <w:contextualSpacing/>
      <w:outlineLvl w:val="7"/>
    </w:pPr>
    <w:rPr>
      <w:rFonts w:ascii="Verdana" w:hAnsi="Verdana"/>
    </w:rPr>
  </w:style>
  <w:style w:type="paragraph" w:styleId="NoteLevel9">
    <w:name w:val="Note Level 9"/>
    <w:basedOn w:val="Normal"/>
    <w:uiPriority w:val="99"/>
    <w:semiHidden/>
    <w:unhideWhenUsed/>
    <w:rsid w:val="00863C5E"/>
    <w:pPr>
      <w:keepNext/>
      <w:numPr>
        <w:ilvl w:val="8"/>
        <w:numId w:val="27"/>
      </w:numPr>
      <w:contextualSpacing/>
      <w:outlineLvl w:val="8"/>
    </w:pPr>
    <w:rPr>
      <w:rFonts w:ascii="Verdana" w:hAnsi="Verdana"/>
    </w:rPr>
  </w:style>
  <w:style w:type="paragraph" w:styleId="Header">
    <w:name w:val="header"/>
    <w:basedOn w:val="Normal"/>
    <w:link w:val="HeaderChar"/>
    <w:uiPriority w:val="99"/>
    <w:unhideWhenUsed/>
    <w:rsid w:val="00863C5E"/>
    <w:pPr>
      <w:tabs>
        <w:tab w:val="center" w:pos="4320"/>
        <w:tab w:val="right" w:pos="8640"/>
      </w:tabs>
    </w:pPr>
  </w:style>
  <w:style w:type="character" w:customStyle="1" w:styleId="HeaderChar">
    <w:name w:val="Header Char"/>
    <w:basedOn w:val="DefaultParagraphFont"/>
    <w:link w:val="Header"/>
    <w:uiPriority w:val="99"/>
    <w:rsid w:val="00863C5E"/>
  </w:style>
  <w:style w:type="paragraph" w:styleId="Footer">
    <w:name w:val="footer"/>
    <w:basedOn w:val="Normal"/>
    <w:link w:val="FooterChar"/>
    <w:uiPriority w:val="99"/>
    <w:unhideWhenUsed/>
    <w:rsid w:val="009E269D"/>
    <w:pPr>
      <w:tabs>
        <w:tab w:val="center" w:pos="4320"/>
        <w:tab w:val="right" w:pos="8640"/>
      </w:tabs>
    </w:pPr>
  </w:style>
  <w:style w:type="character" w:customStyle="1" w:styleId="FooterChar">
    <w:name w:val="Footer Char"/>
    <w:basedOn w:val="DefaultParagraphFont"/>
    <w:link w:val="Footer"/>
    <w:uiPriority w:val="99"/>
    <w:rsid w:val="009E269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63C5E"/>
    <w:pPr>
      <w:keepNext/>
      <w:numPr>
        <w:numId w:val="27"/>
      </w:numPr>
      <w:contextualSpacing/>
      <w:outlineLvl w:val="0"/>
    </w:pPr>
    <w:rPr>
      <w:rFonts w:ascii="Verdana" w:hAnsi="Verdana"/>
    </w:rPr>
  </w:style>
  <w:style w:type="paragraph" w:styleId="NoteLevel2">
    <w:name w:val="Note Level 2"/>
    <w:basedOn w:val="Normal"/>
    <w:uiPriority w:val="99"/>
    <w:unhideWhenUsed/>
    <w:rsid w:val="00863C5E"/>
    <w:pPr>
      <w:keepNext/>
      <w:numPr>
        <w:ilvl w:val="1"/>
        <w:numId w:val="27"/>
      </w:numPr>
      <w:contextualSpacing/>
      <w:outlineLvl w:val="1"/>
    </w:pPr>
    <w:rPr>
      <w:rFonts w:ascii="Verdana" w:hAnsi="Verdana"/>
    </w:rPr>
  </w:style>
  <w:style w:type="paragraph" w:styleId="NoteLevel3">
    <w:name w:val="Note Level 3"/>
    <w:basedOn w:val="Normal"/>
    <w:uiPriority w:val="99"/>
    <w:unhideWhenUsed/>
    <w:rsid w:val="00863C5E"/>
    <w:pPr>
      <w:keepNext/>
      <w:numPr>
        <w:ilvl w:val="2"/>
        <w:numId w:val="27"/>
      </w:numPr>
      <w:contextualSpacing/>
      <w:outlineLvl w:val="2"/>
    </w:pPr>
    <w:rPr>
      <w:rFonts w:ascii="Verdana" w:hAnsi="Verdana"/>
    </w:rPr>
  </w:style>
  <w:style w:type="paragraph" w:styleId="NoteLevel4">
    <w:name w:val="Note Level 4"/>
    <w:basedOn w:val="Normal"/>
    <w:uiPriority w:val="99"/>
    <w:unhideWhenUsed/>
    <w:rsid w:val="00863C5E"/>
    <w:pPr>
      <w:keepNext/>
      <w:numPr>
        <w:ilvl w:val="3"/>
        <w:numId w:val="27"/>
      </w:numPr>
      <w:contextualSpacing/>
      <w:outlineLvl w:val="3"/>
    </w:pPr>
    <w:rPr>
      <w:rFonts w:ascii="Verdana" w:hAnsi="Verdana"/>
    </w:rPr>
  </w:style>
  <w:style w:type="paragraph" w:styleId="NoteLevel5">
    <w:name w:val="Note Level 5"/>
    <w:basedOn w:val="Normal"/>
    <w:uiPriority w:val="99"/>
    <w:unhideWhenUsed/>
    <w:rsid w:val="00863C5E"/>
    <w:pPr>
      <w:keepNext/>
      <w:numPr>
        <w:ilvl w:val="4"/>
        <w:numId w:val="27"/>
      </w:numPr>
      <w:contextualSpacing/>
      <w:outlineLvl w:val="4"/>
    </w:pPr>
    <w:rPr>
      <w:rFonts w:ascii="Verdana" w:hAnsi="Verdana"/>
    </w:rPr>
  </w:style>
  <w:style w:type="paragraph" w:styleId="NoteLevel6">
    <w:name w:val="Note Level 6"/>
    <w:basedOn w:val="Normal"/>
    <w:uiPriority w:val="99"/>
    <w:unhideWhenUsed/>
    <w:rsid w:val="00863C5E"/>
    <w:pPr>
      <w:keepNext/>
      <w:numPr>
        <w:ilvl w:val="5"/>
        <w:numId w:val="27"/>
      </w:numPr>
      <w:contextualSpacing/>
      <w:outlineLvl w:val="5"/>
    </w:pPr>
    <w:rPr>
      <w:rFonts w:ascii="Verdana" w:hAnsi="Verdana"/>
    </w:rPr>
  </w:style>
  <w:style w:type="paragraph" w:styleId="NoteLevel7">
    <w:name w:val="Note Level 7"/>
    <w:basedOn w:val="Normal"/>
    <w:uiPriority w:val="99"/>
    <w:semiHidden/>
    <w:unhideWhenUsed/>
    <w:rsid w:val="00863C5E"/>
    <w:pPr>
      <w:keepNext/>
      <w:numPr>
        <w:ilvl w:val="6"/>
        <w:numId w:val="27"/>
      </w:numPr>
      <w:contextualSpacing/>
      <w:outlineLvl w:val="6"/>
    </w:pPr>
    <w:rPr>
      <w:rFonts w:ascii="Verdana" w:hAnsi="Verdana"/>
    </w:rPr>
  </w:style>
  <w:style w:type="paragraph" w:styleId="NoteLevel8">
    <w:name w:val="Note Level 8"/>
    <w:basedOn w:val="Normal"/>
    <w:uiPriority w:val="99"/>
    <w:semiHidden/>
    <w:unhideWhenUsed/>
    <w:rsid w:val="00863C5E"/>
    <w:pPr>
      <w:keepNext/>
      <w:numPr>
        <w:ilvl w:val="7"/>
        <w:numId w:val="27"/>
      </w:numPr>
      <w:contextualSpacing/>
      <w:outlineLvl w:val="7"/>
    </w:pPr>
    <w:rPr>
      <w:rFonts w:ascii="Verdana" w:hAnsi="Verdana"/>
    </w:rPr>
  </w:style>
  <w:style w:type="paragraph" w:styleId="NoteLevel9">
    <w:name w:val="Note Level 9"/>
    <w:basedOn w:val="Normal"/>
    <w:uiPriority w:val="99"/>
    <w:semiHidden/>
    <w:unhideWhenUsed/>
    <w:rsid w:val="00863C5E"/>
    <w:pPr>
      <w:keepNext/>
      <w:numPr>
        <w:ilvl w:val="8"/>
        <w:numId w:val="27"/>
      </w:numPr>
      <w:contextualSpacing/>
      <w:outlineLvl w:val="8"/>
    </w:pPr>
    <w:rPr>
      <w:rFonts w:ascii="Verdana" w:hAnsi="Verdana"/>
    </w:rPr>
  </w:style>
  <w:style w:type="paragraph" w:styleId="Header">
    <w:name w:val="header"/>
    <w:basedOn w:val="Normal"/>
    <w:link w:val="HeaderChar"/>
    <w:uiPriority w:val="99"/>
    <w:unhideWhenUsed/>
    <w:rsid w:val="00863C5E"/>
    <w:pPr>
      <w:tabs>
        <w:tab w:val="center" w:pos="4320"/>
        <w:tab w:val="right" w:pos="8640"/>
      </w:tabs>
    </w:pPr>
  </w:style>
  <w:style w:type="character" w:customStyle="1" w:styleId="HeaderChar">
    <w:name w:val="Header Char"/>
    <w:basedOn w:val="DefaultParagraphFont"/>
    <w:link w:val="Header"/>
    <w:uiPriority w:val="99"/>
    <w:rsid w:val="00863C5E"/>
  </w:style>
  <w:style w:type="paragraph" w:styleId="Footer">
    <w:name w:val="footer"/>
    <w:basedOn w:val="Normal"/>
    <w:link w:val="FooterChar"/>
    <w:uiPriority w:val="99"/>
    <w:unhideWhenUsed/>
    <w:rsid w:val="009E269D"/>
    <w:pPr>
      <w:tabs>
        <w:tab w:val="center" w:pos="4320"/>
        <w:tab w:val="right" w:pos="8640"/>
      </w:tabs>
    </w:pPr>
  </w:style>
  <w:style w:type="character" w:customStyle="1" w:styleId="FooterChar">
    <w:name w:val="Footer Char"/>
    <w:basedOn w:val="DefaultParagraphFont"/>
    <w:link w:val="Footer"/>
    <w:uiPriority w:val="99"/>
    <w:rsid w:val="009E26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BB199-54B1-F84D-8D08-39A8F61A2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3393</TotalTime>
  <Pages>60</Pages>
  <Words>15782</Words>
  <Characters>89963</Characters>
  <Application>Microsoft Macintosh Word</Application>
  <DocSecurity>0</DocSecurity>
  <Lines>749</Lines>
  <Paragraphs>211</Paragraphs>
  <ScaleCrop>false</ScaleCrop>
  <Company>University of British Columbia</Company>
  <LinksUpToDate>false</LinksUpToDate>
  <CharactersWithSpaces>105534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Kwan</dc:creator>
  <cp:keywords/>
  <dc:description/>
  <cp:lastModifiedBy>Andrew Kwan</cp:lastModifiedBy>
  <cp:revision>103</cp:revision>
  <dcterms:created xsi:type="dcterms:W3CDTF">2011-09-09T02:36:00Z</dcterms:created>
  <dcterms:modified xsi:type="dcterms:W3CDTF">2011-12-17T03:49:00Z</dcterms:modified>
</cp:coreProperties>
</file>