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5B71" w:rsidRDefault="006C29D1" w:rsidP="007A76F3">
      <w:pPr>
        <w:jc w:val="both"/>
        <w:rPr>
          <w:b/>
          <w:sz w:val="28"/>
        </w:rPr>
      </w:pPr>
      <w:r w:rsidRPr="00213E24">
        <w:rPr>
          <w:b/>
          <w:sz w:val="28"/>
        </w:rPr>
        <w:t xml:space="preserve">Chapter 3 – Protein and Function </w:t>
      </w:r>
    </w:p>
    <w:p w:rsidR="005251FE" w:rsidRDefault="005251FE" w:rsidP="007A76F3">
      <w:pPr>
        <w:jc w:val="both"/>
        <w:rPr>
          <w:b/>
          <w:sz w:val="28"/>
        </w:rPr>
      </w:pPr>
      <w:r>
        <w:rPr>
          <w:b/>
          <w:sz w:val="28"/>
        </w:rPr>
        <w:t xml:space="preserve">Key Terms </w:t>
      </w:r>
    </w:p>
    <w:p w:rsidR="00A4598A" w:rsidRDefault="00E3475D" w:rsidP="007A76F3">
      <w:pPr>
        <w:pStyle w:val="NoSpacing"/>
        <w:jc w:val="both"/>
        <w:rPr>
          <w:b/>
        </w:rPr>
      </w:pPr>
      <w:r>
        <w:rPr>
          <w:b/>
        </w:rPr>
        <w:t xml:space="preserve">Peptide backbone </w:t>
      </w:r>
      <w:r w:rsidR="00857584">
        <w:rPr>
          <w:b/>
        </w:rPr>
        <w:tab/>
        <w:t>Prebiotic Soup</w:t>
      </w:r>
    </w:p>
    <w:p w:rsidR="00A4598A" w:rsidRDefault="00A4598A" w:rsidP="007A76F3">
      <w:pPr>
        <w:pStyle w:val="NoSpacing"/>
        <w:jc w:val="both"/>
        <w:rPr>
          <w:b/>
        </w:rPr>
      </w:pPr>
    </w:p>
    <w:p w:rsidR="00A4598A" w:rsidRDefault="00A4598A" w:rsidP="007A76F3">
      <w:pPr>
        <w:pStyle w:val="NoSpacing"/>
        <w:jc w:val="both"/>
        <w:rPr>
          <w:b/>
        </w:rPr>
      </w:pPr>
    </w:p>
    <w:p w:rsidR="00A4598A" w:rsidRDefault="00A4598A" w:rsidP="007A76F3">
      <w:pPr>
        <w:pStyle w:val="NoSpacing"/>
        <w:jc w:val="both"/>
        <w:rPr>
          <w:b/>
        </w:rPr>
      </w:pPr>
    </w:p>
    <w:p w:rsidR="00196E9D" w:rsidRPr="004E57A2" w:rsidRDefault="00576104" w:rsidP="007A76F3">
      <w:pPr>
        <w:pStyle w:val="NoSpacing"/>
        <w:jc w:val="both"/>
        <w:rPr>
          <w:b/>
        </w:rPr>
      </w:pPr>
      <w:r>
        <w:rPr>
          <w:b/>
        </w:rPr>
        <w:tab/>
      </w:r>
      <w:r>
        <w:rPr>
          <w:b/>
        </w:rPr>
        <w:tab/>
      </w:r>
    </w:p>
    <w:p w:rsidR="00EF484B" w:rsidRPr="00BF4AA8" w:rsidRDefault="00BF4AA8" w:rsidP="007A76F3">
      <w:pPr>
        <w:jc w:val="both"/>
        <w:rPr>
          <w:sz w:val="20"/>
          <w:u w:val="single"/>
        </w:rPr>
      </w:pPr>
      <w:r w:rsidRPr="00BF4AA8">
        <w:rPr>
          <w:sz w:val="20"/>
          <w:u w:val="single"/>
        </w:rPr>
        <w:t>_____________________________________________________________________________________________</w:t>
      </w:r>
    </w:p>
    <w:p w:rsidR="00BC659D" w:rsidRDefault="000A22CC" w:rsidP="007A76F3">
      <w:pPr>
        <w:pStyle w:val="ListParagraph"/>
        <w:numPr>
          <w:ilvl w:val="0"/>
          <w:numId w:val="1"/>
        </w:numPr>
        <w:ind w:left="1418" w:hanging="153"/>
        <w:jc w:val="both"/>
      </w:pPr>
      <w:r>
        <w:t xml:space="preserve">Proteins made up of amino acids, and the difference in structure and function are due to the differences in side chain composition </w:t>
      </w:r>
    </w:p>
    <w:p w:rsidR="00643D84" w:rsidRDefault="00643D84" w:rsidP="007A76F3">
      <w:pPr>
        <w:pStyle w:val="ListParagraph"/>
        <w:ind w:left="1418" w:hanging="153"/>
        <w:jc w:val="both"/>
      </w:pPr>
    </w:p>
    <w:p w:rsidR="002B129D" w:rsidRDefault="00643D84" w:rsidP="007A76F3">
      <w:pPr>
        <w:pStyle w:val="ListParagraph"/>
        <w:numPr>
          <w:ilvl w:val="0"/>
          <w:numId w:val="1"/>
        </w:numPr>
        <w:ind w:left="1418" w:hanging="153"/>
        <w:jc w:val="both"/>
      </w:pPr>
      <w:r w:rsidRPr="00EE7B48">
        <w:rPr>
          <w:b/>
        </w:rPr>
        <w:t>Chemical Evolution began with production of small organic compounds</w:t>
      </w:r>
      <w:r>
        <w:t xml:space="preserve"> such as H2CO, HCN from reactants H2,  C02, CH4, NH3</w:t>
      </w:r>
      <w:r w:rsidR="004F3B3A">
        <w:t xml:space="preserve"> </w:t>
      </w:r>
    </w:p>
    <w:p w:rsidR="002B129D" w:rsidRDefault="002B129D" w:rsidP="007A76F3">
      <w:pPr>
        <w:pStyle w:val="ListParagraph"/>
        <w:numPr>
          <w:ilvl w:val="0"/>
          <w:numId w:val="1"/>
        </w:numPr>
        <w:ind w:left="1418" w:hanging="153"/>
        <w:jc w:val="both"/>
      </w:pPr>
      <w:r>
        <w:t xml:space="preserve">H2C0 and HCN and other molecules combined to form amino acids, sugars, and nitrogenous bases which accumulated in ocean creating the prebiotic soup </w:t>
      </w:r>
      <w:r w:rsidR="00EE7B48" w:rsidRPr="008E1A19">
        <w:rPr>
          <w:b/>
        </w:rPr>
        <w:t>(monomers)</w:t>
      </w:r>
      <w:r w:rsidR="00EE7B48">
        <w:t xml:space="preserve"> </w:t>
      </w:r>
    </w:p>
    <w:p w:rsidR="008E0FB1" w:rsidRDefault="008E0FB1" w:rsidP="007A76F3">
      <w:pPr>
        <w:pStyle w:val="ListParagraph"/>
        <w:numPr>
          <w:ilvl w:val="0"/>
          <w:numId w:val="1"/>
        </w:numPr>
        <w:ind w:left="1418" w:hanging="153"/>
        <w:jc w:val="both"/>
      </w:pPr>
      <w:r>
        <w:t xml:space="preserve">The various amino acids, sugars and nitrogenous bases combined to form </w:t>
      </w:r>
      <w:r w:rsidRPr="008E1A19">
        <w:rPr>
          <w:b/>
        </w:rPr>
        <w:t>macromolecules;</w:t>
      </w:r>
      <w:r>
        <w:t xml:space="preserve"> proteins, nucleic acids and carbohydrates </w:t>
      </w:r>
    </w:p>
    <w:p w:rsidR="00E714D8" w:rsidRDefault="00E714D8" w:rsidP="007A76F3">
      <w:pPr>
        <w:pStyle w:val="ListParagraph"/>
        <w:numPr>
          <w:ilvl w:val="0"/>
          <w:numId w:val="1"/>
        </w:numPr>
        <w:ind w:left="1418" w:hanging="153"/>
        <w:jc w:val="both"/>
      </w:pPr>
      <w:r>
        <w:t xml:space="preserve">Life started when one of these molecules gained the ability to </w:t>
      </w:r>
      <w:r w:rsidR="00213E24" w:rsidRPr="008E1A19">
        <w:rPr>
          <w:b/>
          <w:i/>
        </w:rPr>
        <w:t>self-replicate</w:t>
      </w:r>
      <w:r>
        <w:t xml:space="preserve"> by the using the chemical reactions it could control </w:t>
      </w:r>
    </w:p>
    <w:p w:rsidR="00A43ED8" w:rsidRDefault="00A43ED8" w:rsidP="007A76F3">
      <w:pPr>
        <w:ind w:left="360"/>
        <w:jc w:val="both"/>
      </w:pPr>
    </w:p>
    <w:p w:rsidR="006237B1" w:rsidRPr="00533407" w:rsidRDefault="006237B1" w:rsidP="007A76F3">
      <w:pPr>
        <w:jc w:val="both"/>
        <w:rPr>
          <w:b/>
        </w:rPr>
      </w:pPr>
      <w:r w:rsidRPr="00533407">
        <w:rPr>
          <w:b/>
        </w:rPr>
        <w:t xml:space="preserve">3.1 What do proteins do? </w:t>
      </w:r>
    </w:p>
    <w:p w:rsidR="004C5CFA" w:rsidRDefault="00B25EE4" w:rsidP="007A76F3">
      <w:pPr>
        <w:ind w:left="360"/>
        <w:jc w:val="both"/>
      </w:pPr>
      <w:r>
        <w:t xml:space="preserve">- </w:t>
      </w:r>
      <w:r w:rsidR="005033B6">
        <w:t>Most</w:t>
      </w:r>
      <w:r w:rsidR="004C5CFA">
        <w:t xml:space="preserve"> diverse in terms of function </w:t>
      </w:r>
    </w:p>
    <w:tbl>
      <w:tblPr>
        <w:tblStyle w:val="TableGrid"/>
        <w:tblW w:w="0" w:type="auto"/>
        <w:tblInd w:w="360" w:type="dxa"/>
        <w:tblLook w:val="04A0" w:firstRow="1" w:lastRow="0" w:firstColumn="1" w:lastColumn="0" w:noHBand="0" w:noVBand="1"/>
      </w:tblPr>
      <w:tblGrid>
        <w:gridCol w:w="1308"/>
        <w:gridCol w:w="7908"/>
      </w:tblGrid>
      <w:tr w:rsidR="00033508" w:rsidTr="00C256EF">
        <w:tc>
          <w:tcPr>
            <w:tcW w:w="1308" w:type="dxa"/>
          </w:tcPr>
          <w:p w:rsidR="00033508" w:rsidRDefault="00033508" w:rsidP="007A76F3">
            <w:pPr>
              <w:jc w:val="both"/>
            </w:pPr>
            <w:r>
              <w:t>Defence</w:t>
            </w:r>
          </w:p>
        </w:tc>
        <w:tc>
          <w:tcPr>
            <w:tcW w:w="7908" w:type="dxa"/>
          </w:tcPr>
          <w:p w:rsidR="00033508" w:rsidRDefault="00033508" w:rsidP="007A76F3">
            <w:pPr>
              <w:jc w:val="both"/>
            </w:pPr>
            <w:r>
              <w:t xml:space="preserve">Antibodies protein attack and destroy viruses and bacteria </w:t>
            </w:r>
          </w:p>
        </w:tc>
      </w:tr>
      <w:tr w:rsidR="00033508" w:rsidTr="00C256EF">
        <w:tc>
          <w:tcPr>
            <w:tcW w:w="1308" w:type="dxa"/>
          </w:tcPr>
          <w:p w:rsidR="00033508" w:rsidRDefault="008874CF" w:rsidP="007A76F3">
            <w:pPr>
              <w:jc w:val="both"/>
            </w:pPr>
            <w:r>
              <w:t>Movement</w:t>
            </w:r>
          </w:p>
        </w:tc>
        <w:tc>
          <w:tcPr>
            <w:tcW w:w="7908" w:type="dxa"/>
          </w:tcPr>
          <w:p w:rsidR="00033508" w:rsidRDefault="008874CF" w:rsidP="007A76F3">
            <w:pPr>
              <w:jc w:val="both"/>
            </w:pPr>
            <w:r>
              <w:t>Myosin, actin examples of contractile proteins</w:t>
            </w:r>
          </w:p>
        </w:tc>
      </w:tr>
      <w:tr w:rsidR="00033508" w:rsidTr="00C256EF">
        <w:tc>
          <w:tcPr>
            <w:tcW w:w="1308" w:type="dxa"/>
          </w:tcPr>
          <w:p w:rsidR="00033508" w:rsidRDefault="008874CF" w:rsidP="007A76F3">
            <w:pPr>
              <w:jc w:val="both"/>
            </w:pPr>
            <w:r>
              <w:t>Catalysis</w:t>
            </w:r>
          </w:p>
        </w:tc>
        <w:tc>
          <w:tcPr>
            <w:tcW w:w="7908" w:type="dxa"/>
          </w:tcPr>
          <w:p w:rsidR="00033508" w:rsidRDefault="008874CF" w:rsidP="007A76F3">
            <w:pPr>
              <w:jc w:val="both"/>
            </w:pPr>
            <w:r>
              <w:t>Enzymes; speed up reactions</w:t>
            </w:r>
          </w:p>
        </w:tc>
      </w:tr>
      <w:tr w:rsidR="00033508" w:rsidTr="00C256EF">
        <w:tc>
          <w:tcPr>
            <w:tcW w:w="1308" w:type="dxa"/>
          </w:tcPr>
          <w:p w:rsidR="00033508" w:rsidRDefault="007803E4" w:rsidP="007A76F3">
            <w:pPr>
              <w:jc w:val="both"/>
            </w:pPr>
            <w:r>
              <w:t>Signalling</w:t>
            </w:r>
          </w:p>
        </w:tc>
        <w:tc>
          <w:tcPr>
            <w:tcW w:w="7908" w:type="dxa"/>
          </w:tcPr>
          <w:p w:rsidR="00033508" w:rsidRDefault="007803E4" w:rsidP="007A76F3">
            <w:pPr>
              <w:jc w:val="both"/>
            </w:pPr>
            <w:r>
              <w:t>Hormones; act as signals coordinating the activity of cells</w:t>
            </w:r>
          </w:p>
        </w:tc>
      </w:tr>
      <w:tr w:rsidR="00033508" w:rsidTr="00C256EF">
        <w:tc>
          <w:tcPr>
            <w:tcW w:w="1308" w:type="dxa"/>
          </w:tcPr>
          <w:p w:rsidR="00033508" w:rsidRDefault="00087B00" w:rsidP="007A76F3">
            <w:pPr>
              <w:jc w:val="both"/>
            </w:pPr>
            <w:r>
              <w:t>Structure</w:t>
            </w:r>
          </w:p>
        </w:tc>
        <w:tc>
          <w:tcPr>
            <w:tcW w:w="7908" w:type="dxa"/>
          </w:tcPr>
          <w:p w:rsidR="00033508" w:rsidRDefault="006D181D" w:rsidP="007A76F3">
            <w:pPr>
              <w:jc w:val="both"/>
            </w:pPr>
            <w:r>
              <w:t xml:space="preserve">Provide support for cells and tissues </w:t>
            </w:r>
          </w:p>
        </w:tc>
      </w:tr>
      <w:tr w:rsidR="00033508" w:rsidTr="00C256EF">
        <w:tc>
          <w:tcPr>
            <w:tcW w:w="1308" w:type="dxa"/>
          </w:tcPr>
          <w:p w:rsidR="00033508" w:rsidRDefault="006D181D" w:rsidP="007A76F3">
            <w:pPr>
              <w:jc w:val="both"/>
            </w:pPr>
            <w:r>
              <w:t>Transport</w:t>
            </w:r>
          </w:p>
        </w:tc>
        <w:tc>
          <w:tcPr>
            <w:tcW w:w="7908" w:type="dxa"/>
          </w:tcPr>
          <w:p w:rsidR="00033508" w:rsidRDefault="006D181D" w:rsidP="007A76F3">
            <w:pPr>
              <w:jc w:val="both"/>
            </w:pPr>
            <w:r>
              <w:t xml:space="preserve">Moving substances across the membrane and throughout the cell body </w:t>
            </w:r>
          </w:p>
        </w:tc>
      </w:tr>
    </w:tbl>
    <w:p w:rsidR="00033508" w:rsidRDefault="00033508" w:rsidP="007A76F3">
      <w:pPr>
        <w:ind w:left="360"/>
        <w:jc w:val="both"/>
      </w:pPr>
    </w:p>
    <w:p w:rsidR="00F14DD9" w:rsidRDefault="00F14DD9" w:rsidP="007A76F3">
      <w:pPr>
        <w:jc w:val="both"/>
        <w:rPr>
          <w:b/>
        </w:rPr>
      </w:pPr>
      <w:r w:rsidRPr="009F70D8">
        <w:rPr>
          <w:b/>
        </w:rPr>
        <w:t xml:space="preserve">3.2 Early Origin of Life Experiments </w:t>
      </w:r>
    </w:p>
    <w:p w:rsidR="00FD4BF6" w:rsidRDefault="00FD4BF6" w:rsidP="0072758A">
      <w:pPr>
        <w:pStyle w:val="ListParagraph"/>
        <w:numPr>
          <w:ilvl w:val="0"/>
          <w:numId w:val="1"/>
        </w:numPr>
        <w:ind w:left="1843" w:hanging="284"/>
        <w:jc w:val="both"/>
      </w:pPr>
      <w:r>
        <w:t xml:space="preserve">Stanley Miller wanted to recreate ancient earth in terms of the elements present in the </w:t>
      </w:r>
      <w:r w:rsidR="00BF4AA8">
        <w:t>atmosphere</w:t>
      </w:r>
      <w:r>
        <w:t xml:space="preserve">; mainly CO2, NH3, CH4, which were contained in a large flask </w:t>
      </w:r>
    </w:p>
    <w:p w:rsidR="00FD4BF6" w:rsidRPr="00FD4BF6" w:rsidRDefault="00FD4BF6" w:rsidP="0072758A">
      <w:pPr>
        <w:pStyle w:val="ListParagraph"/>
        <w:numPr>
          <w:ilvl w:val="0"/>
          <w:numId w:val="3"/>
        </w:numPr>
        <w:ind w:left="1843" w:hanging="284"/>
        <w:jc w:val="both"/>
      </w:pPr>
      <w:r>
        <w:t xml:space="preserve">The large flask was connected to a smaller flask containing sea water which was heated up so that the water vapour could react with the gases in the larger flask, as they </w:t>
      </w:r>
      <w:proofErr w:type="gramStart"/>
      <w:r>
        <w:t>reacted,</w:t>
      </w:r>
      <w:proofErr w:type="gramEnd"/>
      <w:r>
        <w:t xml:space="preserve"> the gases condensed which stimulated “rain” that went back into the flask with boiling water</w:t>
      </w:r>
      <w:r>
        <w:rPr>
          <w:b/>
        </w:rPr>
        <w:t xml:space="preserve"> Q: Why was it essential to </w:t>
      </w:r>
      <w:r w:rsidR="00B8252A">
        <w:rPr>
          <w:b/>
        </w:rPr>
        <w:t xml:space="preserve">boil water? </w:t>
      </w:r>
    </w:p>
    <w:p w:rsidR="00FD4BF6" w:rsidRPr="00761304" w:rsidRDefault="00FD4BF6" w:rsidP="0072758A">
      <w:pPr>
        <w:pStyle w:val="ListParagraph"/>
        <w:numPr>
          <w:ilvl w:val="0"/>
          <w:numId w:val="3"/>
        </w:numPr>
        <w:ind w:left="1843" w:hanging="284"/>
        <w:jc w:val="both"/>
      </w:pPr>
      <w:r>
        <w:t xml:space="preserve">Initially there was no reaction as the reactants did not react spontaneously, but when he added electrodes to create sparks to stimulate lightning, it provided the </w:t>
      </w:r>
      <w:r>
        <w:lastRenderedPageBreak/>
        <w:t xml:space="preserve">energy to start the reactions </w:t>
      </w:r>
      <w:r>
        <w:rPr>
          <w:b/>
        </w:rPr>
        <w:t xml:space="preserve">Q: Why was the addition of electrodes essential in his experiment? </w:t>
      </w:r>
    </w:p>
    <w:p w:rsidR="00761304" w:rsidRDefault="00A11CA9" w:rsidP="0072758A">
      <w:pPr>
        <w:pStyle w:val="ListParagraph"/>
        <w:numPr>
          <w:ilvl w:val="0"/>
          <w:numId w:val="3"/>
        </w:numPr>
        <w:ind w:left="1843" w:hanging="284"/>
        <w:jc w:val="both"/>
      </w:pPr>
      <w:r>
        <w:t>After days the solution had turned pink, and after weeks it turned red and cloudy</w:t>
      </w:r>
    </w:p>
    <w:p w:rsidR="00A11CA9" w:rsidRDefault="00A11CA9" w:rsidP="0072758A">
      <w:pPr>
        <w:pStyle w:val="ListParagraph"/>
        <w:numPr>
          <w:ilvl w:val="0"/>
          <w:numId w:val="3"/>
        </w:numPr>
        <w:ind w:left="1843" w:hanging="284"/>
        <w:jc w:val="both"/>
      </w:pPr>
      <w:r>
        <w:t xml:space="preserve">When he examined which products were in the apparatus, he found HCN and H2CO, these reactants were required for the </w:t>
      </w:r>
      <w:r w:rsidR="00BF4AA8">
        <w:t>synthesis</w:t>
      </w:r>
      <w:r>
        <w:t xml:space="preserve"> for more complex molecules</w:t>
      </w:r>
    </w:p>
    <w:p w:rsidR="00A11CA9" w:rsidRDefault="00A11CA9" w:rsidP="0072758A">
      <w:pPr>
        <w:pStyle w:val="ListParagraph"/>
        <w:numPr>
          <w:ilvl w:val="0"/>
          <w:numId w:val="3"/>
        </w:numPr>
        <w:ind w:left="1843" w:hanging="284"/>
        <w:jc w:val="both"/>
      </w:pPr>
      <w:r>
        <w:t>Complex molecules like amino acids were found in the miniature ocean</w:t>
      </w:r>
    </w:p>
    <w:p w:rsidR="00A11CA9" w:rsidRDefault="00A11CA9" w:rsidP="0072758A">
      <w:pPr>
        <w:pStyle w:val="ListParagraph"/>
        <w:ind w:left="1843" w:hanging="284"/>
        <w:jc w:val="both"/>
        <w:rPr>
          <w:b/>
        </w:rPr>
      </w:pPr>
      <w:r>
        <w:rPr>
          <w:b/>
        </w:rPr>
        <w:t xml:space="preserve">Q: What was so significant about the initial products, HC0 and H2CO he found in the mini ocean flask? </w:t>
      </w:r>
    </w:p>
    <w:p w:rsidR="002A0D8A" w:rsidRDefault="002A0D8A" w:rsidP="0072758A">
      <w:pPr>
        <w:pStyle w:val="ListParagraph"/>
        <w:ind w:left="1843" w:hanging="284"/>
        <w:jc w:val="both"/>
        <w:rPr>
          <w:b/>
        </w:rPr>
      </w:pPr>
    </w:p>
    <w:p w:rsidR="002A0D8A" w:rsidRDefault="002A0D8A" w:rsidP="0072758A">
      <w:pPr>
        <w:pStyle w:val="ListParagraph"/>
        <w:ind w:left="1843" w:hanging="284"/>
        <w:jc w:val="both"/>
        <w:rPr>
          <w:b/>
        </w:rPr>
      </w:pPr>
      <w:r>
        <w:rPr>
          <w:b/>
        </w:rPr>
        <w:t xml:space="preserve">Q: How did the amino acids he found relate to the prebiotic soup? </w:t>
      </w:r>
    </w:p>
    <w:p w:rsidR="008A4D04" w:rsidRDefault="008A4D04" w:rsidP="0072758A">
      <w:pPr>
        <w:pStyle w:val="ListParagraph"/>
        <w:ind w:left="1843" w:hanging="284"/>
        <w:jc w:val="both"/>
        <w:rPr>
          <w:b/>
        </w:rPr>
      </w:pPr>
    </w:p>
    <w:p w:rsidR="008A4D04" w:rsidRPr="008662AF" w:rsidRDefault="008A4D04" w:rsidP="0072758A">
      <w:pPr>
        <w:pStyle w:val="ListParagraph"/>
        <w:numPr>
          <w:ilvl w:val="0"/>
          <w:numId w:val="3"/>
        </w:numPr>
        <w:ind w:left="1843" w:hanging="284"/>
        <w:jc w:val="both"/>
        <w:rPr>
          <w:b/>
          <w:u w:val="single"/>
        </w:rPr>
      </w:pPr>
      <w:r w:rsidRPr="008662AF">
        <w:rPr>
          <w:b/>
          <w:u w:val="single"/>
        </w:rPr>
        <w:t>Strong consensus that amino acids and other components of the prebiotic soup are readily produced under conditions that accurately stimulate the atmosphere and oceans of early earth</w:t>
      </w:r>
    </w:p>
    <w:p w:rsidR="00DE7D5D" w:rsidRDefault="00DE7D5D" w:rsidP="007A76F3">
      <w:pPr>
        <w:pStyle w:val="ListParagraph"/>
        <w:jc w:val="both"/>
        <w:rPr>
          <w:b/>
        </w:rPr>
      </w:pPr>
    </w:p>
    <w:p w:rsidR="00836BC1" w:rsidRDefault="00836BC1" w:rsidP="007A76F3">
      <w:pPr>
        <w:jc w:val="both"/>
        <w:rPr>
          <w:b/>
        </w:rPr>
      </w:pPr>
      <w:r>
        <w:rPr>
          <w:noProof/>
          <w:lang w:eastAsia="en-CA"/>
        </w:rPr>
        <w:drawing>
          <wp:anchor distT="0" distB="0" distL="114300" distR="114300" simplePos="0" relativeHeight="251658240" behindDoc="1" locked="0" layoutInCell="1" allowOverlap="1" wp14:anchorId="1C436E5F" wp14:editId="61EDE4C9">
            <wp:simplePos x="0" y="0"/>
            <wp:positionH relativeFrom="column">
              <wp:posOffset>4181475</wp:posOffset>
            </wp:positionH>
            <wp:positionV relativeFrom="paragraph">
              <wp:posOffset>171450</wp:posOffset>
            </wp:positionV>
            <wp:extent cx="2152650" cy="1442085"/>
            <wp:effectExtent l="0" t="0" r="0" b="5715"/>
            <wp:wrapTight wrapText="bothSides">
              <wp:wrapPolygon edited="0">
                <wp:start x="0" y="0"/>
                <wp:lineTo x="0" y="21400"/>
                <wp:lineTo x="21409" y="21400"/>
                <wp:lineTo x="21409" y="0"/>
                <wp:lineTo x="0" y="0"/>
              </wp:wrapPolygon>
            </wp:wrapTight>
            <wp:docPr id="1" name="Picture 1" descr="http://cueflash.com/cardimages/answers/thumbnails/2/8/5082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cueflash.com/cardimages/answers/thumbnails/2/8/5082256.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52650" cy="1442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E7D5D" w:rsidRPr="00BF1267">
        <w:rPr>
          <w:b/>
        </w:rPr>
        <w:t xml:space="preserve">3.3 Amino Acids and Polymerization </w:t>
      </w:r>
    </w:p>
    <w:p w:rsidR="00002115" w:rsidRPr="00AB6EDE" w:rsidRDefault="001C74D8" w:rsidP="006C1A96">
      <w:pPr>
        <w:ind w:left="1560"/>
        <w:jc w:val="both"/>
        <w:rPr>
          <w:b/>
        </w:rPr>
      </w:pPr>
      <w:r w:rsidRPr="00AB6EDE">
        <w:rPr>
          <w:b/>
        </w:rPr>
        <w:t xml:space="preserve">Structure of Amino Acids </w:t>
      </w:r>
    </w:p>
    <w:p w:rsidR="00173E74" w:rsidRPr="00836BC1" w:rsidRDefault="00173E74" w:rsidP="006C1A96">
      <w:pPr>
        <w:pStyle w:val="ListParagraph"/>
        <w:ind w:left="1560"/>
        <w:jc w:val="both"/>
        <w:rPr>
          <w:b/>
        </w:rPr>
      </w:pPr>
    </w:p>
    <w:p w:rsidR="00B32E01" w:rsidRPr="00CE1918" w:rsidRDefault="00B32E01" w:rsidP="006C1A96">
      <w:pPr>
        <w:pStyle w:val="ListParagraph"/>
        <w:numPr>
          <w:ilvl w:val="0"/>
          <w:numId w:val="3"/>
        </w:numPr>
        <w:ind w:left="1560"/>
        <w:jc w:val="both"/>
        <w:rPr>
          <w:b/>
        </w:rPr>
      </w:pPr>
      <w:r w:rsidRPr="00CE1918">
        <w:rPr>
          <w:b/>
        </w:rPr>
        <w:t>NH2 – Amino Functional Group</w:t>
      </w:r>
    </w:p>
    <w:p w:rsidR="00951E8A" w:rsidRPr="00CE1918" w:rsidRDefault="00B32E01" w:rsidP="006C1A96">
      <w:pPr>
        <w:pStyle w:val="ListParagraph"/>
        <w:numPr>
          <w:ilvl w:val="0"/>
          <w:numId w:val="3"/>
        </w:numPr>
        <w:ind w:left="1560"/>
        <w:jc w:val="both"/>
        <w:rPr>
          <w:b/>
        </w:rPr>
      </w:pPr>
      <w:r w:rsidRPr="00CE1918">
        <w:rPr>
          <w:b/>
        </w:rPr>
        <w:t xml:space="preserve">COOH- is the carboxyl functional group </w:t>
      </w:r>
      <w:r w:rsidR="00836BC1" w:rsidRPr="00CE1918">
        <w:rPr>
          <w:b/>
        </w:rPr>
        <w:tab/>
      </w:r>
    </w:p>
    <w:p w:rsidR="00173E74" w:rsidRPr="00671536" w:rsidRDefault="00173E74" w:rsidP="006C1A96">
      <w:pPr>
        <w:pStyle w:val="ListParagraph"/>
        <w:numPr>
          <w:ilvl w:val="0"/>
          <w:numId w:val="3"/>
        </w:numPr>
        <w:ind w:left="1560"/>
        <w:jc w:val="both"/>
        <w:rPr>
          <w:i/>
          <w:sz w:val="20"/>
        </w:rPr>
      </w:pPr>
      <w:r>
        <w:t xml:space="preserve">The COOH- </w:t>
      </w:r>
      <w:r w:rsidRPr="00671536">
        <w:rPr>
          <w:b/>
        </w:rPr>
        <w:t xml:space="preserve">is </w:t>
      </w:r>
      <w:r w:rsidR="00671536" w:rsidRPr="00671536">
        <w:rPr>
          <w:b/>
        </w:rPr>
        <w:t>acidic;</w:t>
      </w:r>
      <w:r>
        <w:t xml:space="preserve"> </w:t>
      </w:r>
      <w:proofErr w:type="gramStart"/>
      <w:r w:rsidRPr="00671536">
        <w:rPr>
          <w:i/>
          <w:sz w:val="20"/>
        </w:rPr>
        <w:t>The</w:t>
      </w:r>
      <w:proofErr w:type="gramEnd"/>
      <w:r w:rsidRPr="00671536">
        <w:rPr>
          <w:i/>
          <w:sz w:val="20"/>
        </w:rPr>
        <w:t xml:space="preserve"> oxygen atoms are highly electronegative; they have a strong attraction for shared electrons. The carboxyl group is acid because the high electronegative oxygen atoms pull the electrons away from the H atom in the O-H bond. When the electrons are pulled away from the H, it leaves the group as an H+ ion. Thus, the -COOH group is acidic (donates a proton).</w:t>
      </w:r>
    </w:p>
    <w:p w:rsidR="00EA71AD" w:rsidRPr="003D10FA" w:rsidRDefault="00FD36B4" w:rsidP="006C1A96">
      <w:pPr>
        <w:pStyle w:val="ListParagraph"/>
        <w:numPr>
          <w:ilvl w:val="0"/>
          <w:numId w:val="3"/>
        </w:numPr>
        <w:ind w:left="1560"/>
        <w:jc w:val="both"/>
        <w:rPr>
          <w:b/>
        </w:rPr>
      </w:pPr>
      <w:r>
        <w:t>When in water, the NH2 acts as a base to form NH3+ and the COOH loses an H to become COO</w:t>
      </w:r>
      <w:r w:rsidRPr="00FD36B4">
        <w:rPr>
          <w:vertAlign w:val="superscript"/>
        </w:rPr>
        <w:t>-</w:t>
      </w:r>
    </w:p>
    <w:p w:rsidR="00424293" w:rsidRDefault="003F1458" w:rsidP="006C1A96">
      <w:pPr>
        <w:ind w:left="1560"/>
        <w:jc w:val="both"/>
        <w:rPr>
          <w:b/>
        </w:rPr>
      </w:pPr>
      <w:r>
        <w:rPr>
          <w:b/>
        </w:rPr>
        <w:t>Q.</w:t>
      </w:r>
      <w:r w:rsidR="00424293">
        <w:rPr>
          <w:b/>
        </w:rPr>
        <w:t xml:space="preserve"> Relate the properties of the functional groups found on the amino acid</w:t>
      </w:r>
    </w:p>
    <w:p w:rsidR="00424293" w:rsidRDefault="003F1458" w:rsidP="006C1A96">
      <w:pPr>
        <w:ind w:left="1560"/>
        <w:jc w:val="both"/>
        <w:rPr>
          <w:b/>
        </w:rPr>
      </w:pPr>
      <w:r>
        <w:rPr>
          <w:b/>
        </w:rPr>
        <w:t>Q.</w:t>
      </w:r>
      <w:r w:rsidR="00424293">
        <w:rPr>
          <w:b/>
        </w:rPr>
        <w:t xml:space="preserve"> How do they behave in water, and why?</w:t>
      </w:r>
    </w:p>
    <w:p w:rsidR="009F56FA" w:rsidRDefault="009F56FA" w:rsidP="006C1A96">
      <w:pPr>
        <w:ind w:left="1560"/>
        <w:jc w:val="both"/>
        <w:rPr>
          <w:b/>
        </w:rPr>
      </w:pPr>
      <w:r>
        <w:rPr>
          <w:b/>
        </w:rPr>
        <w:t xml:space="preserve">Q. Draw the amino acid in </w:t>
      </w:r>
      <w:r w:rsidR="008247FA">
        <w:rPr>
          <w:b/>
        </w:rPr>
        <w:t>as many variations as possible (</w:t>
      </w:r>
      <w:proofErr w:type="spellStart"/>
      <w:r w:rsidR="008247FA">
        <w:rPr>
          <w:b/>
        </w:rPr>
        <w:t>google</w:t>
      </w:r>
      <w:proofErr w:type="spellEnd"/>
      <w:r w:rsidR="008247FA">
        <w:rPr>
          <w:b/>
        </w:rPr>
        <w:t xml:space="preserve"> images of different ways they represent amino acids) </w:t>
      </w:r>
    </w:p>
    <w:p w:rsidR="002D0CDB" w:rsidRDefault="00153795" w:rsidP="006C1A96">
      <w:pPr>
        <w:ind w:left="1560"/>
        <w:jc w:val="both"/>
        <w:rPr>
          <w:b/>
        </w:rPr>
      </w:pPr>
      <w:r>
        <w:rPr>
          <w:b/>
        </w:rPr>
        <w:t xml:space="preserve">Nature of the Side Chains </w:t>
      </w:r>
    </w:p>
    <w:p w:rsidR="00CB6287" w:rsidRPr="00A769D1" w:rsidRDefault="00CB6287" w:rsidP="006C1A96">
      <w:pPr>
        <w:pStyle w:val="ListParagraph"/>
        <w:numPr>
          <w:ilvl w:val="0"/>
          <w:numId w:val="3"/>
        </w:numPr>
        <w:ind w:left="1560"/>
        <w:jc w:val="both"/>
        <w:rPr>
          <w:b/>
          <w:u w:val="single"/>
        </w:rPr>
      </w:pPr>
      <w:r w:rsidRPr="00A769D1">
        <w:rPr>
          <w:b/>
          <w:u w:val="single"/>
        </w:rPr>
        <w:t xml:space="preserve">The R group is what differentiates the properties of various amino acids into hydrophobic, hydrophilic, and electrically charged </w:t>
      </w:r>
    </w:p>
    <w:p w:rsidR="009D7C1E" w:rsidRPr="00951258" w:rsidRDefault="009D7C1E" w:rsidP="006C1A96">
      <w:pPr>
        <w:pStyle w:val="ListParagraph"/>
        <w:numPr>
          <w:ilvl w:val="0"/>
          <w:numId w:val="3"/>
        </w:numPr>
        <w:ind w:left="1560"/>
        <w:jc w:val="both"/>
        <w:rPr>
          <w:b/>
          <w:u w:val="single"/>
        </w:rPr>
      </w:pPr>
      <w:r w:rsidRPr="00951258">
        <w:rPr>
          <w:b/>
          <w:u w:val="single"/>
        </w:rPr>
        <w:t>The nature of the side chain dictates nature of the whole amino acid</w:t>
      </w:r>
    </w:p>
    <w:p w:rsidR="009D7C1E" w:rsidRDefault="009D7C1E" w:rsidP="006C1A96">
      <w:pPr>
        <w:pStyle w:val="ListParagraph"/>
        <w:numPr>
          <w:ilvl w:val="0"/>
          <w:numId w:val="3"/>
        </w:numPr>
        <w:ind w:left="1560"/>
        <w:jc w:val="both"/>
      </w:pPr>
      <w:r>
        <w:t>Hydrophobic side chains render the whole amino acid nonpolar and thus incapable to react in water</w:t>
      </w:r>
    </w:p>
    <w:p w:rsidR="009D7C1E" w:rsidRDefault="009D7C1E" w:rsidP="006C1A96">
      <w:pPr>
        <w:pStyle w:val="ListParagraph"/>
        <w:numPr>
          <w:ilvl w:val="0"/>
          <w:numId w:val="3"/>
        </w:numPr>
        <w:ind w:left="1560"/>
        <w:jc w:val="both"/>
      </w:pPr>
      <w:r>
        <w:t xml:space="preserve">With polar side chains, they readily react with water </w:t>
      </w:r>
    </w:p>
    <w:p w:rsidR="000D22DA" w:rsidRDefault="009B601A" w:rsidP="006C1A96">
      <w:pPr>
        <w:pStyle w:val="ListParagraph"/>
        <w:numPr>
          <w:ilvl w:val="0"/>
          <w:numId w:val="3"/>
        </w:numPr>
        <w:ind w:left="1560"/>
        <w:jc w:val="both"/>
      </w:pPr>
      <w:r>
        <w:lastRenderedPageBreak/>
        <w:t xml:space="preserve">Polarity of the R group correlates with the amino acids ability to react with water </w:t>
      </w:r>
      <w:r w:rsidR="00486E12">
        <w:t>(</w:t>
      </w:r>
      <w:r w:rsidR="00881964">
        <w:t>solubility</w:t>
      </w:r>
      <w:r w:rsidR="00486E12">
        <w:t xml:space="preserve">) </w:t>
      </w:r>
    </w:p>
    <w:p w:rsidR="00486E12" w:rsidRDefault="000D22DA" w:rsidP="006C1A96">
      <w:pPr>
        <w:pStyle w:val="ListParagraph"/>
        <w:numPr>
          <w:ilvl w:val="0"/>
          <w:numId w:val="3"/>
        </w:numPr>
        <w:ind w:left="1560"/>
        <w:jc w:val="both"/>
      </w:pPr>
      <w:r>
        <w:t xml:space="preserve">R groups with carbon and hydrogen atoms are relatively </w:t>
      </w:r>
      <w:r w:rsidR="001F2737">
        <w:t>non-reactive</w:t>
      </w:r>
    </w:p>
    <w:p w:rsidR="000D22DA" w:rsidRDefault="000D22DA" w:rsidP="006C1A96">
      <w:pPr>
        <w:pStyle w:val="ListParagraph"/>
        <w:numPr>
          <w:ilvl w:val="0"/>
          <w:numId w:val="3"/>
        </w:numPr>
        <w:ind w:left="1560"/>
        <w:jc w:val="both"/>
      </w:pPr>
      <w:r>
        <w:t xml:space="preserve">R groups with OH-, H2N, COOH-, SH- are reactive </w:t>
      </w:r>
    </w:p>
    <w:p w:rsidR="00525DC9" w:rsidRDefault="00525DC9" w:rsidP="006C1A96">
      <w:pPr>
        <w:pStyle w:val="ListParagraph"/>
        <w:ind w:left="1560"/>
        <w:jc w:val="both"/>
      </w:pPr>
    </w:p>
    <w:p w:rsidR="00525DC9" w:rsidRDefault="003F1458" w:rsidP="006C1A96">
      <w:pPr>
        <w:pStyle w:val="ListParagraph"/>
        <w:ind w:left="1560"/>
        <w:jc w:val="both"/>
        <w:rPr>
          <w:b/>
        </w:rPr>
      </w:pPr>
      <w:r>
        <w:rPr>
          <w:b/>
        </w:rPr>
        <w:t>Q.</w:t>
      </w:r>
      <w:r w:rsidR="00525DC9">
        <w:rPr>
          <w:b/>
        </w:rPr>
        <w:t xml:space="preserve"> why are the side chains important?</w:t>
      </w:r>
    </w:p>
    <w:p w:rsidR="00525DC9" w:rsidRPr="00525DC9" w:rsidRDefault="003F1458" w:rsidP="006C1A96">
      <w:pPr>
        <w:pStyle w:val="ListParagraph"/>
        <w:ind w:left="1560"/>
        <w:jc w:val="both"/>
        <w:rPr>
          <w:b/>
        </w:rPr>
      </w:pPr>
      <w:r>
        <w:rPr>
          <w:b/>
        </w:rPr>
        <w:t>Q.</w:t>
      </w:r>
      <w:r w:rsidR="00525DC9">
        <w:rPr>
          <w:b/>
        </w:rPr>
        <w:t xml:space="preserve"> How do they affect properties of the amino acid?</w:t>
      </w:r>
    </w:p>
    <w:p w:rsidR="0019355C" w:rsidRDefault="0019355C" w:rsidP="007A76F3">
      <w:pPr>
        <w:jc w:val="both"/>
      </w:pPr>
    </w:p>
    <w:p w:rsidR="0019355C" w:rsidRDefault="00092AA1" w:rsidP="007A76F3">
      <w:pPr>
        <w:jc w:val="both"/>
      </w:pPr>
      <w:r>
        <w:rPr>
          <w:b/>
        </w:rPr>
        <w:t>Isomers</w:t>
      </w:r>
    </w:p>
    <w:p w:rsidR="00F21B30" w:rsidRDefault="00491CCA" w:rsidP="007A76F3">
      <w:pPr>
        <w:pStyle w:val="ListParagraph"/>
        <w:numPr>
          <w:ilvl w:val="0"/>
          <w:numId w:val="3"/>
        </w:numPr>
        <w:jc w:val="both"/>
      </w:pPr>
      <w:r>
        <w:t xml:space="preserve">Molecules with the same molecular formula but different structures </w:t>
      </w:r>
    </w:p>
    <w:p w:rsidR="00C40C80" w:rsidRDefault="00C40C80" w:rsidP="007A76F3">
      <w:pPr>
        <w:ind w:left="360"/>
        <w:jc w:val="both"/>
      </w:pPr>
    </w:p>
    <w:tbl>
      <w:tblPr>
        <w:tblStyle w:val="TableGrid"/>
        <w:tblW w:w="0" w:type="auto"/>
        <w:tblInd w:w="360" w:type="dxa"/>
        <w:tblLook w:val="04A0" w:firstRow="1" w:lastRow="0" w:firstColumn="1" w:lastColumn="0" w:noHBand="0" w:noVBand="1"/>
      </w:tblPr>
      <w:tblGrid>
        <w:gridCol w:w="3003"/>
        <w:gridCol w:w="3024"/>
        <w:gridCol w:w="3189"/>
      </w:tblGrid>
      <w:tr w:rsidR="00C40C80" w:rsidTr="00C40C80">
        <w:tc>
          <w:tcPr>
            <w:tcW w:w="3192" w:type="dxa"/>
          </w:tcPr>
          <w:p w:rsidR="00C40C80" w:rsidRDefault="00C40C80" w:rsidP="007A76F3">
            <w:pPr>
              <w:jc w:val="both"/>
            </w:pPr>
            <w:r>
              <w:t>Structural Isomers</w:t>
            </w:r>
          </w:p>
        </w:tc>
        <w:tc>
          <w:tcPr>
            <w:tcW w:w="3192" w:type="dxa"/>
          </w:tcPr>
          <w:p w:rsidR="00C40C80" w:rsidRDefault="00F15DCF" w:rsidP="007A76F3">
            <w:pPr>
              <w:jc w:val="both"/>
            </w:pPr>
            <w:r>
              <w:t xml:space="preserve">Same atoms but differ in the order in which covalently bonded atoms are attached </w:t>
            </w:r>
          </w:p>
        </w:tc>
        <w:tc>
          <w:tcPr>
            <w:tcW w:w="3192" w:type="dxa"/>
          </w:tcPr>
          <w:p w:rsidR="00C40C80" w:rsidRDefault="00C40C80" w:rsidP="007A76F3">
            <w:pPr>
              <w:jc w:val="both"/>
            </w:pPr>
          </w:p>
          <w:p w:rsidR="0091776D" w:rsidRDefault="0091776D" w:rsidP="007A76F3">
            <w:pPr>
              <w:jc w:val="both"/>
            </w:pPr>
          </w:p>
          <w:p w:rsidR="0091776D" w:rsidRDefault="0091776D" w:rsidP="007A76F3">
            <w:pPr>
              <w:jc w:val="both"/>
            </w:pPr>
          </w:p>
          <w:p w:rsidR="0091776D" w:rsidRDefault="0091776D" w:rsidP="007A76F3">
            <w:pPr>
              <w:jc w:val="both"/>
            </w:pPr>
          </w:p>
          <w:p w:rsidR="0091776D" w:rsidRDefault="0091776D" w:rsidP="007A76F3">
            <w:pPr>
              <w:jc w:val="both"/>
            </w:pPr>
          </w:p>
          <w:p w:rsidR="0091776D" w:rsidRDefault="0091776D" w:rsidP="007A76F3">
            <w:pPr>
              <w:jc w:val="both"/>
            </w:pPr>
          </w:p>
          <w:p w:rsidR="0091776D" w:rsidRDefault="0091776D" w:rsidP="007A76F3">
            <w:pPr>
              <w:jc w:val="both"/>
            </w:pPr>
          </w:p>
        </w:tc>
      </w:tr>
      <w:tr w:rsidR="00C40C80" w:rsidTr="00C40C80">
        <w:tc>
          <w:tcPr>
            <w:tcW w:w="3192" w:type="dxa"/>
          </w:tcPr>
          <w:p w:rsidR="00C40C80" w:rsidRDefault="00C40C80" w:rsidP="007A76F3">
            <w:pPr>
              <w:jc w:val="both"/>
            </w:pPr>
            <w:r>
              <w:t>Geometric Isomers</w:t>
            </w:r>
          </w:p>
        </w:tc>
        <w:tc>
          <w:tcPr>
            <w:tcW w:w="3192" w:type="dxa"/>
          </w:tcPr>
          <w:p w:rsidR="00C40C80" w:rsidRDefault="007F508C" w:rsidP="007A76F3">
            <w:pPr>
              <w:jc w:val="both"/>
            </w:pPr>
            <w:r>
              <w:t>Differ in the arrangement of groups on sides of the double bond (involve –</w:t>
            </w:r>
            <w:proofErr w:type="spellStart"/>
            <w:r>
              <w:t>cis</w:t>
            </w:r>
            <w:proofErr w:type="spellEnd"/>
            <w:r>
              <w:t xml:space="preserve"> and –trans) </w:t>
            </w:r>
          </w:p>
        </w:tc>
        <w:tc>
          <w:tcPr>
            <w:tcW w:w="3192" w:type="dxa"/>
          </w:tcPr>
          <w:p w:rsidR="0091776D" w:rsidRDefault="0091776D" w:rsidP="007A76F3">
            <w:pPr>
              <w:jc w:val="both"/>
            </w:pPr>
          </w:p>
          <w:p w:rsidR="0091776D" w:rsidRDefault="0091776D" w:rsidP="007A76F3">
            <w:pPr>
              <w:jc w:val="both"/>
            </w:pPr>
            <w:r>
              <w:rPr>
                <w:noProof/>
                <w:lang w:eastAsia="en-CA"/>
              </w:rPr>
              <w:drawing>
                <wp:inline distT="0" distB="0" distL="0" distR="0" wp14:anchorId="7E6EEEA6" wp14:editId="00C64B46">
                  <wp:extent cx="1866900" cy="1271495"/>
                  <wp:effectExtent l="0" t="0" r="0" b="5080"/>
                  <wp:docPr id="2" name="Picture 2" descr="http://3.bp.blogspot.com/-CR2F8Fv2lsE/UKnkh01V1KI/AAAAAAAAAiM/-LcHe9FWZ20/s1600/Cis+and+trans+isome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3.bp.blogspot.com/-CR2F8Fv2lsE/UKnkh01V1KI/AAAAAAAAAiM/-LcHe9FWZ20/s1600/Cis+and+trans+isomers.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66900" cy="1271495"/>
                          </a:xfrm>
                          <a:prstGeom prst="rect">
                            <a:avLst/>
                          </a:prstGeom>
                          <a:noFill/>
                          <a:ln>
                            <a:noFill/>
                          </a:ln>
                        </pic:spPr>
                      </pic:pic>
                    </a:graphicData>
                  </a:graphic>
                </wp:inline>
              </w:drawing>
            </w:r>
          </w:p>
        </w:tc>
      </w:tr>
      <w:tr w:rsidR="00C40C80" w:rsidTr="00C40C80">
        <w:tc>
          <w:tcPr>
            <w:tcW w:w="3192" w:type="dxa"/>
          </w:tcPr>
          <w:p w:rsidR="00C40C80" w:rsidRDefault="00C40C80" w:rsidP="007A76F3">
            <w:pPr>
              <w:jc w:val="both"/>
            </w:pPr>
            <w:r>
              <w:t xml:space="preserve">Optical Isomers </w:t>
            </w:r>
          </w:p>
        </w:tc>
        <w:tc>
          <w:tcPr>
            <w:tcW w:w="3192" w:type="dxa"/>
          </w:tcPr>
          <w:p w:rsidR="00C40C80" w:rsidRDefault="00CF0FD0" w:rsidP="007A76F3">
            <w:pPr>
              <w:jc w:val="both"/>
            </w:pPr>
            <w:r>
              <w:t xml:space="preserve">Mirror images of each other </w:t>
            </w:r>
          </w:p>
        </w:tc>
        <w:tc>
          <w:tcPr>
            <w:tcW w:w="3192" w:type="dxa"/>
          </w:tcPr>
          <w:p w:rsidR="00C40C80" w:rsidRDefault="00C40C80" w:rsidP="007A76F3">
            <w:pPr>
              <w:jc w:val="both"/>
            </w:pPr>
          </w:p>
          <w:p w:rsidR="0091776D" w:rsidRDefault="00942788" w:rsidP="007A76F3">
            <w:pPr>
              <w:jc w:val="both"/>
            </w:pPr>
            <w:r>
              <w:rPr>
                <w:noProof/>
                <w:lang w:eastAsia="en-CA"/>
              </w:rPr>
              <w:drawing>
                <wp:inline distT="0" distB="0" distL="0" distR="0" wp14:anchorId="52425E5F" wp14:editId="572B4737">
                  <wp:extent cx="1438275" cy="1255099"/>
                  <wp:effectExtent l="0" t="0" r="0" b="0"/>
                  <wp:docPr id="3" name="Picture 3" descr="http://www.chm.bris.ac.uk/motm/thalidomide/opticalisom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chm.bris.ac.uk/motm/thalidomide/opticalisomer.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38771" cy="1255532"/>
                          </a:xfrm>
                          <a:prstGeom prst="rect">
                            <a:avLst/>
                          </a:prstGeom>
                          <a:noFill/>
                          <a:ln>
                            <a:noFill/>
                          </a:ln>
                        </pic:spPr>
                      </pic:pic>
                    </a:graphicData>
                  </a:graphic>
                </wp:inline>
              </w:drawing>
            </w:r>
          </w:p>
        </w:tc>
      </w:tr>
    </w:tbl>
    <w:p w:rsidR="00C40C80" w:rsidRPr="00092AA1" w:rsidRDefault="00C40C80" w:rsidP="007A76F3">
      <w:pPr>
        <w:ind w:left="360"/>
        <w:jc w:val="both"/>
      </w:pPr>
    </w:p>
    <w:p w:rsidR="00ED4A47" w:rsidRDefault="00150DCC" w:rsidP="006C1A96">
      <w:pPr>
        <w:ind w:left="1560"/>
        <w:jc w:val="both"/>
      </w:pPr>
      <w:r>
        <w:t xml:space="preserve">Optical Isomers – because amino acid structure relates directly to its function, mirror isomers have different functions, only the left handed version are found in cells and if you place the right mirror version, it will not function properly </w:t>
      </w:r>
    </w:p>
    <w:p w:rsidR="00B16B92" w:rsidRDefault="00B16B92" w:rsidP="006C1A96">
      <w:pPr>
        <w:ind w:left="1560"/>
        <w:jc w:val="both"/>
        <w:rPr>
          <w:b/>
        </w:rPr>
      </w:pPr>
      <w:r>
        <w:rPr>
          <w:b/>
        </w:rPr>
        <w:t>Q. Relate isomers to their function and structure</w:t>
      </w:r>
      <w:r w:rsidR="001576F1">
        <w:rPr>
          <w:b/>
        </w:rPr>
        <w:t xml:space="preserve">, and why is the correct isomer important in cells? </w:t>
      </w:r>
    </w:p>
    <w:p w:rsidR="00455D92" w:rsidRDefault="00455D92" w:rsidP="006C1A96">
      <w:pPr>
        <w:ind w:left="1560"/>
        <w:jc w:val="both"/>
        <w:rPr>
          <w:b/>
        </w:rPr>
      </w:pPr>
      <w:r>
        <w:rPr>
          <w:b/>
        </w:rPr>
        <w:lastRenderedPageBreak/>
        <w:t xml:space="preserve">How do Amino Acids link to form proteins? </w:t>
      </w:r>
    </w:p>
    <w:p w:rsidR="00BA5018" w:rsidRPr="00725363" w:rsidRDefault="00725363" w:rsidP="006C1A96">
      <w:pPr>
        <w:pStyle w:val="ListParagraph"/>
        <w:numPr>
          <w:ilvl w:val="0"/>
          <w:numId w:val="3"/>
        </w:numPr>
        <w:ind w:left="1560"/>
        <w:jc w:val="both"/>
        <w:rPr>
          <w:b/>
        </w:rPr>
      </w:pPr>
      <w:r>
        <w:t xml:space="preserve">Amino acids are monomers which have gone through polymerization to form protein polymers </w:t>
      </w:r>
    </w:p>
    <w:p w:rsidR="00725363" w:rsidRPr="00725363" w:rsidRDefault="00725363" w:rsidP="006C1A96">
      <w:pPr>
        <w:pStyle w:val="ListParagraph"/>
        <w:numPr>
          <w:ilvl w:val="0"/>
          <w:numId w:val="3"/>
        </w:numPr>
        <w:ind w:left="1560"/>
        <w:jc w:val="both"/>
        <w:rPr>
          <w:b/>
        </w:rPr>
      </w:pPr>
      <w:r>
        <w:t xml:space="preserve">Theory of chemical evolution states that the monomers in the prebiotic soup polymerized to form polymers </w:t>
      </w:r>
    </w:p>
    <w:p w:rsidR="00BA3446" w:rsidRPr="005316A3" w:rsidRDefault="00725363" w:rsidP="006C1A96">
      <w:pPr>
        <w:pStyle w:val="ListParagraph"/>
        <w:numPr>
          <w:ilvl w:val="0"/>
          <w:numId w:val="3"/>
        </w:numPr>
        <w:ind w:left="1560"/>
        <w:jc w:val="both"/>
        <w:rPr>
          <w:b/>
        </w:rPr>
      </w:pPr>
      <w:r>
        <w:t>They do not form s</w:t>
      </w:r>
      <w:r w:rsidR="006158AA">
        <w:t xml:space="preserve">pontaneously and are endergonic, meaning they must absorb energy to form monomer links </w:t>
      </w:r>
    </w:p>
    <w:p w:rsidR="005316A3" w:rsidRPr="005316A3" w:rsidRDefault="005316A3" w:rsidP="006C1A96">
      <w:pPr>
        <w:ind w:left="1560"/>
        <w:jc w:val="both"/>
        <w:rPr>
          <w:b/>
        </w:rPr>
      </w:pPr>
      <w:r>
        <w:rPr>
          <w:b/>
        </w:rPr>
        <w:t>Q. How did adding electrical charges affect the amino acid linkages?</w:t>
      </w:r>
    </w:p>
    <w:p w:rsidR="00BA3446" w:rsidRDefault="00BA3446" w:rsidP="006C1A96">
      <w:pPr>
        <w:ind w:left="1560"/>
        <w:jc w:val="both"/>
        <w:rPr>
          <w:b/>
        </w:rPr>
      </w:pPr>
      <w:r>
        <w:rPr>
          <w:b/>
        </w:rPr>
        <w:t>Could polymerization occur in the Energy Rich Environment of Early Earth?</w:t>
      </w:r>
    </w:p>
    <w:p w:rsidR="00BA3446" w:rsidRPr="00EB57E1" w:rsidRDefault="00B17BCE" w:rsidP="006C1A96">
      <w:pPr>
        <w:pStyle w:val="ListParagraph"/>
        <w:numPr>
          <w:ilvl w:val="0"/>
          <w:numId w:val="3"/>
        </w:numPr>
        <w:ind w:left="1560"/>
        <w:jc w:val="both"/>
        <w:rPr>
          <w:b/>
        </w:rPr>
      </w:pPr>
      <w:r w:rsidRPr="00EB57E1">
        <w:rPr>
          <w:b/>
        </w:rPr>
        <w:t xml:space="preserve">Form via Condensation (dehydration) reactions involving the removal of water </w:t>
      </w:r>
    </w:p>
    <w:p w:rsidR="00112BF7" w:rsidRPr="00184571" w:rsidRDefault="00112BF7" w:rsidP="006C1A96">
      <w:pPr>
        <w:pStyle w:val="ListParagraph"/>
        <w:numPr>
          <w:ilvl w:val="0"/>
          <w:numId w:val="3"/>
        </w:numPr>
        <w:ind w:left="1560"/>
        <w:jc w:val="both"/>
        <w:rPr>
          <w:b/>
        </w:rPr>
      </w:pPr>
      <w:r w:rsidRPr="00EB57E1">
        <w:rPr>
          <w:b/>
        </w:rPr>
        <w:t xml:space="preserve">Polymers break via Hydrolysis reaction involving the addition </w:t>
      </w:r>
      <w:r w:rsidR="00A6155F" w:rsidRPr="00EB57E1">
        <w:rPr>
          <w:b/>
        </w:rPr>
        <w:t xml:space="preserve">of water </w:t>
      </w:r>
    </w:p>
    <w:p w:rsidR="00184571" w:rsidRPr="00B21051" w:rsidRDefault="00184571" w:rsidP="006C1A96">
      <w:pPr>
        <w:pStyle w:val="ListParagraph"/>
        <w:numPr>
          <w:ilvl w:val="0"/>
          <w:numId w:val="3"/>
        </w:numPr>
        <w:ind w:left="1560"/>
        <w:jc w:val="both"/>
        <w:rPr>
          <w:b/>
          <w:i/>
        </w:rPr>
      </w:pPr>
      <w:r w:rsidRPr="00184571">
        <w:rPr>
          <w:i/>
        </w:rPr>
        <w:t xml:space="preserve">*Read the part about the mud </w:t>
      </w:r>
    </w:p>
    <w:tbl>
      <w:tblPr>
        <w:tblStyle w:val="TableGrid"/>
        <w:tblW w:w="0" w:type="auto"/>
        <w:tblLook w:val="04A0" w:firstRow="1" w:lastRow="0" w:firstColumn="1" w:lastColumn="0" w:noHBand="0" w:noVBand="1"/>
      </w:tblPr>
      <w:tblGrid>
        <w:gridCol w:w="9576"/>
      </w:tblGrid>
      <w:tr w:rsidR="003A5BC7" w:rsidTr="003A5BC7">
        <w:trPr>
          <w:trHeight w:val="1339"/>
        </w:trPr>
        <w:tc>
          <w:tcPr>
            <w:tcW w:w="9576" w:type="dxa"/>
          </w:tcPr>
          <w:p w:rsidR="003A5BC7" w:rsidRDefault="003A5BC7" w:rsidP="007A76F3">
            <w:pPr>
              <w:jc w:val="both"/>
              <w:rPr>
                <w:b/>
              </w:rPr>
            </w:pPr>
          </w:p>
        </w:tc>
      </w:tr>
      <w:tr w:rsidR="003A5BC7" w:rsidTr="003A5BC7">
        <w:trPr>
          <w:trHeight w:val="1343"/>
        </w:trPr>
        <w:tc>
          <w:tcPr>
            <w:tcW w:w="9576" w:type="dxa"/>
          </w:tcPr>
          <w:p w:rsidR="003A5BC7" w:rsidRDefault="003A5BC7" w:rsidP="007A76F3">
            <w:pPr>
              <w:jc w:val="both"/>
              <w:rPr>
                <w:b/>
              </w:rPr>
            </w:pPr>
          </w:p>
        </w:tc>
      </w:tr>
    </w:tbl>
    <w:p w:rsidR="00765C29" w:rsidRDefault="00765C29" w:rsidP="007A76F3">
      <w:pPr>
        <w:jc w:val="both"/>
        <w:rPr>
          <w:b/>
        </w:rPr>
      </w:pPr>
    </w:p>
    <w:p w:rsidR="001B3785" w:rsidRDefault="001B3785" w:rsidP="007A76F3">
      <w:pPr>
        <w:jc w:val="both"/>
        <w:rPr>
          <w:b/>
        </w:rPr>
      </w:pPr>
    </w:p>
    <w:p w:rsidR="00765C29" w:rsidRDefault="0080337D" w:rsidP="007A76F3">
      <w:pPr>
        <w:jc w:val="both"/>
        <w:rPr>
          <w:b/>
        </w:rPr>
      </w:pPr>
      <w:r>
        <w:rPr>
          <w:b/>
        </w:rPr>
        <w:t xml:space="preserve">The peptide Bond </w:t>
      </w:r>
    </w:p>
    <w:p w:rsidR="009A2697" w:rsidRPr="002B5E80" w:rsidRDefault="009A2697" w:rsidP="007A76F3">
      <w:pPr>
        <w:pStyle w:val="ListParagraph"/>
        <w:numPr>
          <w:ilvl w:val="0"/>
          <w:numId w:val="3"/>
        </w:numPr>
        <w:jc w:val="both"/>
        <w:rPr>
          <w:b/>
        </w:rPr>
      </w:pPr>
      <w:r>
        <w:t xml:space="preserve">Formed between the </w:t>
      </w:r>
      <w:r w:rsidRPr="002B5E80">
        <w:rPr>
          <w:b/>
        </w:rPr>
        <w:t xml:space="preserve">carboxyl group of one amino acid and the amino group of another </w:t>
      </w:r>
    </w:p>
    <w:p w:rsidR="00B35766" w:rsidRDefault="00B35766" w:rsidP="007A76F3">
      <w:pPr>
        <w:pStyle w:val="ListParagraph"/>
        <w:numPr>
          <w:ilvl w:val="0"/>
          <w:numId w:val="3"/>
        </w:numPr>
        <w:jc w:val="both"/>
        <w:rPr>
          <w:b/>
        </w:rPr>
      </w:pPr>
      <w:r w:rsidRPr="002B5E80">
        <w:rPr>
          <w:b/>
        </w:rPr>
        <w:t xml:space="preserve">C-N bond that results is called a peptide bond </w:t>
      </w:r>
    </w:p>
    <w:p w:rsidR="001B3785" w:rsidRPr="00525245" w:rsidRDefault="001B3785" w:rsidP="001B3785">
      <w:pPr>
        <w:pStyle w:val="ListParagraph"/>
        <w:jc w:val="both"/>
        <w:rPr>
          <w:b/>
        </w:rPr>
      </w:pPr>
    </w:p>
    <w:tbl>
      <w:tblPr>
        <w:tblStyle w:val="TableGrid"/>
        <w:tblW w:w="0" w:type="auto"/>
        <w:tblInd w:w="360" w:type="dxa"/>
        <w:tblLook w:val="04A0" w:firstRow="1" w:lastRow="0" w:firstColumn="1" w:lastColumn="0" w:noHBand="0" w:noVBand="1"/>
      </w:tblPr>
      <w:tblGrid>
        <w:gridCol w:w="9216"/>
      </w:tblGrid>
      <w:tr w:rsidR="00525245" w:rsidTr="00525245">
        <w:trPr>
          <w:trHeight w:val="1498"/>
        </w:trPr>
        <w:tc>
          <w:tcPr>
            <w:tcW w:w="9576" w:type="dxa"/>
          </w:tcPr>
          <w:p w:rsidR="00525245" w:rsidRDefault="00525245" w:rsidP="007A76F3">
            <w:pPr>
              <w:jc w:val="both"/>
            </w:pPr>
          </w:p>
        </w:tc>
      </w:tr>
    </w:tbl>
    <w:p w:rsidR="00525245" w:rsidRDefault="00525245" w:rsidP="007A76F3">
      <w:pPr>
        <w:ind w:left="360"/>
        <w:jc w:val="both"/>
      </w:pPr>
    </w:p>
    <w:p w:rsidR="00196E9D" w:rsidRDefault="00CC4EC0" w:rsidP="006C1A96">
      <w:pPr>
        <w:pStyle w:val="ListParagraph"/>
        <w:numPr>
          <w:ilvl w:val="0"/>
          <w:numId w:val="3"/>
        </w:numPr>
        <w:ind w:left="2127"/>
        <w:jc w:val="both"/>
      </w:pPr>
      <w:r>
        <w:t xml:space="preserve">Free amino group placed on left, and is called N-Terminus </w:t>
      </w:r>
    </w:p>
    <w:p w:rsidR="000C6807" w:rsidRDefault="000C6807" w:rsidP="006C1A96">
      <w:pPr>
        <w:pStyle w:val="ListParagraph"/>
        <w:numPr>
          <w:ilvl w:val="0"/>
          <w:numId w:val="3"/>
        </w:numPr>
        <w:ind w:left="2127"/>
        <w:jc w:val="both"/>
      </w:pPr>
      <w:r>
        <w:t xml:space="preserve">End with free carboxyl group called C-Terminus </w:t>
      </w:r>
    </w:p>
    <w:p w:rsidR="00E46C49" w:rsidRDefault="003A3AF2" w:rsidP="006C1A96">
      <w:pPr>
        <w:pStyle w:val="ListParagraph"/>
        <w:numPr>
          <w:ilvl w:val="0"/>
          <w:numId w:val="3"/>
        </w:numPr>
        <w:ind w:left="2127"/>
        <w:jc w:val="both"/>
      </w:pPr>
      <w:r>
        <w:t xml:space="preserve">Less than 50 called </w:t>
      </w:r>
      <w:proofErr w:type="spellStart"/>
      <w:r>
        <w:t>oligopeptide</w:t>
      </w:r>
      <w:proofErr w:type="spellEnd"/>
    </w:p>
    <w:p w:rsidR="003A3AF2" w:rsidRDefault="003A3AF2" w:rsidP="006C1A96">
      <w:pPr>
        <w:pStyle w:val="ListParagraph"/>
        <w:numPr>
          <w:ilvl w:val="0"/>
          <w:numId w:val="3"/>
        </w:numPr>
        <w:ind w:left="2127"/>
        <w:jc w:val="both"/>
      </w:pPr>
      <w:r>
        <w:t xml:space="preserve">More than 50 called proteins </w:t>
      </w:r>
    </w:p>
    <w:p w:rsidR="005D77C6" w:rsidRDefault="005D77C6" w:rsidP="006C1A96">
      <w:pPr>
        <w:ind w:left="2127"/>
        <w:jc w:val="both"/>
      </w:pPr>
    </w:p>
    <w:p w:rsidR="00156DEA" w:rsidRDefault="005D77C6" w:rsidP="006C1A96">
      <w:pPr>
        <w:ind w:left="2127"/>
        <w:jc w:val="both"/>
        <w:rPr>
          <w:b/>
        </w:rPr>
      </w:pPr>
      <w:r>
        <w:rPr>
          <w:b/>
        </w:rPr>
        <w:t xml:space="preserve">3.4 What do Proteins Look like? </w:t>
      </w:r>
    </w:p>
    <w:p w:rsidR="006813E7" w:rsidRDefault="00A4574F" w:rsidP="006C1A96">
      <w:pPr>
        <w:pStyle w:val="ListParagraph"/>
        <w:numPr>
          <w:ilvl w:val="0"/>
          <w:numId w:val="3"/>
        </w:numPr>
        <w:ind w:left="2127"/>
        <w:jc w:val="both"/>
      </w:pPr>
      <w:r>
        <w:t xml:space="preserve">Proteins serve diverse functions because they are diverse in size and shape, which relates to diversity in chemical properties </w:t>
      </w:r>
    </w:p>
    <w:p w:rsidR="00A00CEA" w:rsidRDefault="00A00CEA" w:rsidP="006C1A96">
      <w:pPr>
        <w:pStyle w:val="ListParagraph"/>
        <w:numPr>
          <w:ilvl w:val="0"/>
          <w:numId w:val="3"/>
        </w:numPr>
        <w:ind w:left="2127"/>
        <w:jc w:val="both"/>
      </w:pPr>
      <w:r>
        <w:rPr>
          <w:b/>
        </w:rPr>
        <w:t xml:space="preserve">Primary Structure; </w:t>
      </w:r>
      <w:r w:rsidR="00C33267">
        <w:t xml:space="preserve">refers to the unique amino acid sequence </w:t>
      </w:r>
    </w:p>
    <w:p w:rsidR="00C33267" w:rsidRDefault="00C33267" w:rsidP="006C1A96">
      <w:pPr>
        <w:pStyle w:val="ListParagraph"/>
        <w:numPr>
          <w:ilvl w:val="1"/>
          <w:numId w:val="3"/>
        </w:numPr>
        <w:ind w:left="2127"/>
        <w:jc w:val="both"/>
      </w:pPr>
      <w:r>
        <w:t>A slight change in the amino acid sequence can be catastrophic</w:t>
      </w:r>
    </w:p>
    <w:p w:rsidR="00C33267" w:rsidRDefault="00C33267" w:rsidP="006C1A96">
      <w:pPr>
        <w:pStyle w:val="ListParagraph"/>
        <w:numPr>
          <w:ilvl w:val="1"/>
          <w:numId w:val="3"/>
        </w:numPr>
        <w:ind w:left="2127"/>
        <w:jc w:val="both"/>
      </w:pPr>
      <w:r>
        <w:t xml:space="preserve">e.g. sickle cell, which involves a change in the primary sequence of a red blood cell, due to a change of the amino acid with a different R chain, it changes its structure, therefore its function </w:t>
      </w:r>
    </w:p>
    <w:p w:rsidR="00342593" w:rsidRDefault="00B53E8A" w:rsidP="006C1A96">
      <w:pPr>
        <w:pStyle w:val="ListParagraph"/>
        <w:ind w:left="2127"/>
        <w:jc w:val="both"/>
        <w:rPr>
          <w:b/>
        </w:rPr>
      </w:pPr>
      <w:r w:rsidRPr="00B53E8A">
        <w:rPr>
          <w:b/>
        </w:rPr>
        <w:t>Q.</w:t>
      </w:r>
      <w:r>
        <w:rPr>
          <w:b/>
        </w:rPr>
        <w:t xml:space="preserve"> How does structure and function relate to primary structure? </w:t>
      </w:r>
    </w:p>
    <w:p w:rsidR="00342593" w:rsidRDefault="00342593" w:rsidP="006C1A96">
      <w:pPr>
        <w:pStyle w:val="ListParagraph"/>
        <w:ind w:left="2127"/>
        <w:jc w:val="both"/>
        <w:rPr>
          <w:b/>
        </w:rPr>
      </w:pPr>
    </w:p>
    <w:p w:rsidR="00342593" w:rsidRDefault="00342593" w:rsidP="006C1A96">
      <w:pPr>
        <w:pStyle w:val="ListParagraph"/>
        <w:numPr>
          <w:ilvl w:val="0"/>
          <w:numId w:val="3"/>
        </w:numPr>
        <w:ind w:left="2127"/>
        <w:jc w:val="both"/>
      </w:pPr>
      <w:r>
        <w:rPr>
          <w:b/>
        </w:rPr>
        <w:t xml:space="preserve">Secondary Structure; </w:t>
      </w:r>
      <w:r w:rsidR="00995C3F">
        <w:t xml:space="preserve">Refers to the structures resulted from Hydrogen bonding between the carboxyl oxygen of one amino acid and the H from the amino group </w:t>
      </w:r>
    </w:p>
    <w:p w:rsidR="00995C3F" w:rsidRPr="00995C3F" w:rsidRDefault="00995C3F" w:rsidP="006C1A96">
      <w:pPr>
        <w:pStyle w:val="ListParagraph"/>
        <w:numPr>
          <w:ilvl w:val="1"/>
          <w:numId w:val="3"/>
        </w:numPr>
        <w:ind w:left="2127"/>
        <w:jc w:val="both"/>
      </w:pPr>
      <w:r>
        <w:rPr>
          <w:b/>
        </w:rPr>
        <w:t>THIS IS NOT DUE TO INTERACTIONS FROM THE SIDE CHAINS</w:t>
      </w:r>
    </w:p>
    <w:p w:rsidR="00995C3F" w:rsidRDefault="00995C3F" w:rsidP="006C1A96">
      <w:pPr>
        <w:pStyle w:val="ListParagraph"/>
        <w:numPr>
          <w:ilvl w:val="1"/>
          <w:numId w:val="3"/>
        </w:numPr>
        <w:ind w:left="2127"/>
        <w:jc w:val="both"/>
      </w:pPr>
      <w:r>
        <w:t>H-bonds are only possible if the protein is bent in a way to allow the carboxyl and amino groups to be close together</w:t>
      </w:r>
    </w:p>
    <w:p w:rsidR="00995C3F" w:rsidRDefault="00995C3F" w:rsidP="006C1A96">
      <w:pPr>
        <w:pStyle w:val="ListParagraph"/>
        <w:numPr>
          <w:ilvl w:val="2"/>
          <w:numId w:val="3"/>
        </w:numPr>
        <w:ind w:left="2127"/>
        <w:jc w:val="both"/>
      </w:pPr>
      <w:r>
        <w:rPr>
          <w:b/>
        </w:rPr>
        <w:t>Alpha Helix</w:t>
      </w:r>
      <w:r>
        <w:t xml:space="preserve"> – coiled</w:t>
      </w:r>
    </w:p>
    <w:p w:rsidR="00995C3F" w:rsidRDefault="00995C3F" w:rsidP="006C1A96">
      <w:pPr>
        <w:pStyle w:val="ListParagraph"/>
        <w:numPr>
          <w:ilvl w:val="2"/>
          <w:numId w:val="3"/>
        </w:numPr>
        <w:ind w:left="2127"/>
        <w:jc w:val="both"/>
      </w:pPr>
      <w:r>
        <w:rPr>
          <w:b/>
        </w:rPr>
        <w:t xml:space="preserve">Beta Pleated Sheets </w:t>
      </w:r>
      <w:r>
        <w:t xml:space="preserve">– segments bent at 180 degrees and folded in same plane </w:t>
      </w:r>
    </w:p>
    <w:p w:rsidR="008B32EB" w:rsidRDefault="008B32EB" w:rsidP="006C1A96">
      <w:pPr>
        <w:pStyle w:val="ListParagraph"/>
        <w:numPr>
          <w:ilvl w:val="1"/>
          <w:numId w:val="3"/>
        </w:numPr>
        <w:ind w:left="2127"/>
        <w:jc w:val="both"/>
      </w:pPr>
      <w:r>
        <w:t xml:space="preserve">The orientation the protein bends to depends on the primary structure </w:t>
      </w:r>
    </w:p>
    <w:p w:rsidR="0084080E" w:rsidRDefault="0084080E" w:rsidP="006C1A96">
      <w:pPr>
        <w:pStyle w:val="ListParagraph"/>
        <w:numPr>
          <w:ilvl w:val="1"/>
          <w:numId w:val="3"/>
        </w:numPr>
        <w:ind w:left="2127"/>
        <w:jc w:val="both"/>
      </w:pPr>
      <w:r>
        <w:t xml:space="preserve">Individual H Bonds are weak relative to covalent, cumulatively they are strong </w:t>
      </w:r>
    </w:p>
    <w:p w:rsidR="0084080E" w:rsidRPr="00FD0F4B" w:rsidRDefault="0084080E" w:rsidP="006C1A96">
      <w:pPr>
        <w:pStyle w:val="ListParagraph"/>
        <w:numPr>
          <w:ilvl w:val="1"/>
          <w:numId w:val="3"/>
        </w:numPr>
        <w:ind w:left="2127"/>
        <w:jc w:val="both"/>
        <w:rPr>
          <w:b/>
          <w:u w:val="single"/>
        </w:rPr>
      </w:pPr>
      <w:r w:rsidRPr="00FD0F4B">
        <w:rPr>
          <w:b/>
          <w:u w:val="single"/>
        </w:rPr>
        <w:t>Therefore, the purpose of the 2ndry structure is to increase stability via cumulative H-Bonds</w:t>
      </w:r>
    </w:p>
    <w:p w:rsidR="00A01524" w:rsidRDefault="00A01524" w:rsidP="006C1A96">
      <w:pPr>
        <w:ind w:left="2127"/>
        <w:jc w:val="both"/>
        <w:rPr>
          <w:b/>
        </w:rPr>
      </w:pPr>
      <w:r>
        <w:rPr>
          <w:b/>
        </w:rPr>
        <w:t>Q. What is the purpose of the 2ndry structure?</w:t>
      </w:r>
    </w:p>
    <w:p w:rsidR="00A01524" w:rsidRDefault="00A01524" w:rsidP="006C1A96">
      <w:pPr>
        <w:ind w:left="2127"/>
        <w:jc w:val="both"/>
        <w:rPr>
          <w:b/>
        </w:rPr>
      </w:pPr>
      <w:r>
        <w:rPr>
          <w:b/>
        </w:rPr>
        <w:t>Q. What physical feature makes the H-Bonds possible?</w:t>
      </w:r>
    </w:p>
    <w:p w:rsidR="00FC6579" w:rsidRPr="00A01524" w:rsidRDefault="00FC6579" w:rsidP="006C1A96">
      <w:pPr>
        <w:ind w:left="2127"/>
        <w:jc w:val="both"/>
        <w:rPr>
          <w:b/>
        </w:rPr>
      </w:pPr>
      <w:r>
        <w:rPr>
          <w:b/>
        </w:rPr>
        <w:t xml:space="preserve">Q. Relate the strength of the H Bonds. </w:t>
      </w:r>
    </w:p>
    <w:p w:rsidR="00342593" w:rsidRPr="00342593" w:rsidRDefault="00342593" w:rsidP="006C1A96">
      <w:pPr>
        <w:pStyle w:val="ListParagraph"/>
        <w:ind w:left="2127"/>
        <w:jc w:val="both"/>
        <w:rPr>
          <w:b/>
        </w:rPr>
      </w:pPr>
    </w:p>
    <w:p w:rsidR="00B3421E" w:rsidRDefault="00B3421E" w:rsidP="006C1A96">
      <w:pPr>
        <w:pStyle w:val="ListParagraph"/>
        <w:numPr>
          <w:ilvl w:val="0"/>
          <w:numId w:val="3"/>
        </w:numPr>
        <w:ind w:left="2127"/>
        <w:jc w:val="both"/>
        <w:rPr>
          <w:b/>
        </w:rPr>
      </w:pPr>
      <w:r>
        <w:rPr>
          <w:b/>
        </w:rPr>
        <w:t>Tertiary</w:t>
      </w:r>
      <w:r w:rsidRPr="00B3421E">
        <w:rPr>
          <w:b/>
        </w:rPr>
        <w:t xml:space="preserve"> Structure</w:t>
      </w:r>
      <w:r w:rsidR="00AA3AA5">
        <w:rPr>
          <w:b/>
        </w:rPr>
        <w:t xml:space="preserve">; </w:t>
      </w:r>
      <w:r w:rsidR="009852EC">
        <w:rPr>
          <w:b/>
        </w:rPr>
        <w:t>shape determined b</w:t>
      </w:r>
      <w:r w:rsidR="001B06DF">
        <w:rPr>
          <w:b/>
        </w:rPr>
        <w:t>y interaction between R- side chains, and backbone</w:t>
      </w:r>
    </w:p>
    <w:p w:rsidR="00AA3AA5" w:rsidRPr="00DC1002" w:rsidRDefault="003B4581" w:rsidP="006C1A96">
      <w:pPr>
        <w:pStyle w:val="ListParagraph"/>
        <w:numPr>
          <w:ilvl w:val="1"/>
          <w:numId w:val="3"/>
        </w:numPr>
        <w:ind w:left="2127"/>
        <w:jc w:val="both"/>
        <w:rPr>
          <w:b/>
        </w:rPr>
      </w:pPr>
      <w:r>
        <w:rPr>
          <w:b/>
        </w:rPr>
        <w:t>*</w:t>
      </w:r>
      <w:r>
        <w:t xml:space="preserve">Read the 4 types of interactions </w:t>
      </w:r>
    </w:p>
    <w:p w:rsidR="00DC1002" w:rsidRPr="003747E5" w:rsidRDefault="00DC1002" w:rsidP="006C1A96">
      <w:pPr>
        <w:pStyle w:val="ListParagraph"/>
        <w:numPr>
          <w:ilvl w:val="1"/>
          <w:numId w:val="3"/>
        </w:numPr>
        <w:ind w:left="2127"/>
        <w:jc w:val="both"/>
        <w:rPr>
          <w:b/>
        </w:rPr>
      </w:pPr>
      <w:r>
        <w:t xml:space="preserve">Depends on the secondary and primary structures; </w:t>
      </w:r>
      <w:r w:rsidRPr="00294059">
        <w:rPr>
          <w:b/>
          <w:u w:val="single"/>
        </w:rPr>
        <w:t xml:space="preserve">each structure depends on its processor </w:t>
      </w:r>
    </w:p>
    <w:p w:rsidR="003747E5" w:rsidRPr="003747E5" w:rsidRDefault="003747E5" w:rsidP="006C1A96">
      <w:pPr>
        <w:pStyle w:val="ListParagraph"/>
        <w:ind w:left="2127"/>
        <w:jc w:val="both"/>
        <w:rPr>
          <w:b/>
        </w:rPr>
      </w:pPr>
    </w:p>
    <w:p w:rsidR="003747E5" w:rsidRPr="00294059" w:rsidRDefault="003747E5" w:rsidP="006C1A96">
      <w:pPr>
        <w:pStyle w:val="ListParagraph"/>
        <w:numPr>
          <w:ilvl w:val="0"/>
          <w:numId w:val="3"/>
        </w:numPr>
        <w:ind w:left="2127"/>
        <w:jc w:val="both"/>
        <w:rPr>
          <w:b/>
        </w:rPr>
      </w:pPr>
      <w:r>
        <w:rPr>
          <w:b/>
        </w:rPr>
        <w:t>Quaternary Structure</w:t>
      </w:r>
      <w:r w:rsidR="00560200">
        <w:rPr>
          <w:b/>
        </w:rPr>
        <w:t xml:space="preserve">; </w:t>
      </w:r>
      <w:r w:rsidR="00E84D65">
        <w:t xml:space="preserve">combination of polypeptide subunits </w:t>
      </w:r>
    </w:p>
    <w:p w:rsidR="00294059" w:rsidRPr="00223D9E" w:rsidRDefault="00294059" w:rsidP="006C1A96">
      <w:pPr>
        <w:pStyle w:val="ListParagraph"/>
        <w:numPr>
          <w:ilvl w:val="1"/>
          <w:numId w:val="3"/>
        </w:numPr>
        <w:ind w:left="2127"/>
        <w:jc w:val="both"/>
        <w:rPr>
          <w:b/>
        </w:rPr>
      </w:pPr>
      <w:r>
        <w:t>the polypeptide subunits can be distinct in terms of the levels of structure</w:t>
      </w:r>
    </w:p>
    <w:p w:rsidR="00223D9E" w:rsidRPr="00223D9E" w:rsidRDefault="00223D9E" w:rsidP="006C1A96">
      <w:pPr>
        <w:pStyle w:val="ListParagraph"/>
        <w:numPr>
          <w:ilvl w:val="1"/>
          <w:numId w:val="3"/>
        </w:numPr>
        <w:ind w:left="2127"/>
        <w:jc w:val="both"/>
        <w:rPr>
          <w:b/>
        </w:rPr>
      </w:pPr>
      <w:r>
        <w:t>combinations of tertiary structures</w:t>
      </w:r>
    </w:p>
    <w:p w:rsidR="00223D9E" w:rsidRDefault="00223D9E" w:rsidP="00223D9E">
      <w:pPr>
        <w:ind w:left="1767"/>
        <w:jc w:val="both"/>
        <w:rPr>
          <w:b/>
        </w:rPr>
      </w:pPr>
    </w:p>
    <w:p w:rsidR="00641E9D" w:rsidRDefault="00641E9D" w:rsidP="00223D9E">
      <w:pPr>
        <w:ind w:left="1767"/>
        <w:jc w:val="both"/>
        <w:rPr>
          <w:b/>
        </w:rPr>
      </w:pPr>
    </w:p>
    <w:p w:rsidR="00223D9E" w:rsidRDefault="00223D9E" w:rsidP="00CD14BA">
      <w:pPr>
        <w:ind w:left="720" w:firstLine="720"/>
        <w:jc w:val="both"/>
        <w:rPr>
          <w:b/>
        </w:rPr>
      </w:pPr>
      <w:r>
        <w:rPr>
          <w:b/>
        </w:rPr>
        <w:lastRenderedPageBreak/>
        <w:t>Folding and Function</w:t>
      </w:r>
    </w:p>
    <w:p w:rsidR="00641E9D" w:rsidRDefault="00AF6FD1" w:rsidP="00A9776F">
      <w:pPr>
        <w:pStyle w:val="ListParagraph"/>
        <w:numPr>
          <w:ilvl w:val="1"/>
          <w:numId w:val="3"/>
        </w:numPr>
        <w:jc w:val="both"/>
      </w:pPr>
      <w:r>
        <w:t xml:space="preserve">folding is spontaneous because the van der </w:t>
      </w:r>
      <w:proofErr w:type="spellStart"/>
      <w:r>
        <w:t>waal</w:t>
      </w:r>
      <w:proofErr w:type="spellEnd"/>
      <w:r>
        <w:t xml:space="preserve"> forces make the molecule more stable and can thus release free energy </w:t>
      </w:r>
    </w:p>
    <w:p w:rsidR="00D66D24" w:rsidRDefault="00D66D24" w:rsidP="00A9776F">
      <w:pPr>
        <w:pStyle w:val="ListParagraph"/>
        <w:numPr>
          <w:ilvl w:val="1"/>
          <w:numId w:val="3"/>
        </w:numPr>
        <w:jc w:val="both"/>
      </w:pPr>
      <w:r>
        <w:t>denatured proteins, or unfolded proteins do not function normally</w:t>
      </w:r>
    </w:p>
    <w:p w:rsidR="00D66D24" w:rsidRPr="00CD14BA" w:rsidRDefault="00D66D24" w:rsidP="00A9776F">
      <w:pPr>
        <w:pStyle w:val="ListParagraph"/>
        <w:numPr>
          <w:ilvl w:val="1"/>
          <w:numId w:val="3"/>
        </w:numPr>
        <w:jc w:val="both"/>
      </w:pPr>
      <w:r>
        <w:t xml:space="preserve">in cells, folding is facilitated by </w:t>
      </w:r>
      <w:r>
        <w:rPr>
          <w:b/>
        </w:rPr>
        <w:t xml:space="preserve">molecular </w:t>
      </w:r>
      <w:r w:rsidR="001957F7">
        <w:rPr>
          <w:b/>
        </w:rPr>
        <w:t>chaperons</w:t>
      </w:r>
      <w:r>
        <w:rPr>
          <w:b/>
        </w:rPr>
        <w:t xml:space="preserve"> </w:t>
      </w:r>
    </w:p>
    <w:p w:rsidR="00CD14BA" w:rsidRDefault="00CD14BA" w:rsidP="00CD14BA">
      <w:pPr>
        <w:ind w:left="1440"/>
        <w:jc w:val="both"/>
        <w:rPr>
          <w:b/>
        </w:rPr>
      </w:pPr>
      <w:r w:rsidRPr="00CD14BA">
        <w:rPr>
          <w:b/>
        </w:rPr>
        <w:t>Prions</w:t>
      </w:r>
      <w:bookmarkStart w:id="0" w:name="_GoBack"/>
      <w:bookmarkEnd w:id="0"/>
    </w:p>
    <w:p w:rsidR="00CD14BA" w:rsidRPr="000D4C10" w:rsidRDefault="00237999" w:rsidP="00237999">
      <w:pPr>
        <w:pStyle w:val="ListParagraph"/>
        <w:numPr>
          <w:ilvl w:val="1"/>
          <w:numId w:val="3"/>
        </w:numPr>
        <w:jc w:val="both"/>
        <w:rPr>
          <w:b/>
          <w:highlight w:val="yellow"/>
        </w:rPr>
      </w:pPr>
      <w:r w:rsidRPr="000D4C10">
        <w:rPr>
          <w:highlight w:val="yellow"/>
        </w:rPr>
        <w:t xml:space="preserve">infectious, disease causing protein that are the result of improperly folded forms of normal protein </w:t>
      </w:r>
      <w:r w:rsidR="00BF04CC" w:rsidRPr="000D4C10">
        <w:rPr>
          <w:highlight w:val="yellow"/>
        </w:rPr>
        <w:t xml:space="preserve">present in healthy individuals </w:t>
      </w:r>
    </w:p>
    <w:p w:rsidR="00CE50B1" w:rsidRPr="0065722E" w:rsidRDefault="00CE50B1" w:rsidP="00237999">
      <w:pPr>
        <w:pStyle w:val="ListParagraph"/>
        <w:numPr>
          <w:ilvl w:val="1"/>
          <w:numId w:val="3"/>
        </w:numPr>
        <w:jc w:val="both"/>
        <w:rPr>
          <w:b/>
        </w:rPr>
      </w:pPr>
      <w:r>
        <w:t xml:space="preserve">do not differ in terms of primary structure (amino acid sequence) but rather in conformation </w:t>
      </w:r>
    </w:p>
    <w:p w:rsidR="0065722E" w:rsidRPr="004410C9" w:rsidRDefault="0065722E" w:rsidP="00237999">
      <w:pPr>
        <w:pStyle w:val="ListParagraph"/>
        <w:numPr>
          <w:ilvl w:val="1"/>
          <w:numId w:val="3"/>
        </w:numPr>
        <w:jc w:val="both"/>
        <w:rPr>
          <w:b/>
        </w:rPr>
      </w:pPr>
      <w:r>
        <w:t xml:space="preserve">can be </w:t>
      </w:r>
      <w:r w:rsidR="004410C9">
        <w:t>hereditary</w:t>
      </w:r>
      <w:r>
        <w:t xml:space="preserve"> but mostly </w:t>
      </w:r>
      <w:r w:rsidR="00E1727A">
        <w:t xml:space="preserve">caused by consumption of tissue infected by prions </w:t>
      </w:r>
    </w:p>
    <w:p w:rsidR="004410C9" w:rsidRPr="00237999" w:rsidRDefault="004410C9" w:rsidP="00237999">
      <w:pPr>
        <w:pStyle w:val="ListParagraph"/>
        <w:numPr>
          <w:ilvl w:val="1"/>
          <w:numId w:val="3"/>
        </w:numPr>
        <w:jc w:val="both"/>
        <w:rPr>
          <w:b/>
        </w:rPr>
      </w:pPr>
      <w:r>
        <w:t xml:space="preserve">e.g. mad cow disease </w:t>
      </w:r>
    </w:p>
    <w:p w:rsidR="001957F7" w:rsidRDefault="001957F7" w:rsidP="001957F7">
      <w:pPr>
        <w:pStyle w:val="ListParagraph"/>
        <w:ind w:left="1440"/>
        <w:jc w:val="both"/>
      </w:pPr>
    </w:p>
    <w:p w:rsidR="001957F7" w:rsidRDefault="001957F7" w:rsidP="001957F7">
      <w:pPr>
        <w:pStyle w:val="ListParagraph"/>
        <w:ind w:left="1440"/>
        <w:jc w:val="both"/>
      </w:pPr>
    </w:p>
    <w:p w:rsidR="001957F7" w:rsidRPr="00641E9D" w:rsidRDefault="001957F7" w:rsidP="001957F7">
      <w:pPr>
        <w:pStyle w:val="ListParagraph"/>
        <w:ind w:left="1440"/>
        <w:jc w:val="both"/>
      </w:pPr>
    </w:p>
    <w:p w:rsidR="00223D9E" w:rsidRPr="00223D9E" w:rsidRDefault="00223D9E" w:rsidP="00223D9E">
      <w:pPr>
        <w:ind w:left="1767"/>
        <w:jc w:val="both"/>
      </w:pPr>
    </w:p>
    <w:p w:rsidR="004C6DA4" w:rsidRPr="004447BB" w:rsidRDefault="004C6DA4" w:rsidP="006C1A96">
      <w:pPr>
        <w:pStyle w:val="ListParagraph"/>
        <w:ind w:left="2127"/>
        <w:jc w:val="both"/>
        <w:rPr>
          <w:b/>
        </w:rPr>
      </w:pPr>
    </w:p>
    <w:p w:rsidR="00525245" w:rsidRPr="00525245" w:rsidRDefault="00525245" w:rsidP="001D0EBA">
      <w:pPr>
        <w:pStyle w:val="ListParagraph"/>
        <w:ind w:left="2127"/>
        <w:jc w:val="both"/>
      </w:pPr>
    </w:p>
    <w:sectPr w:rsidR="00525245" w:rsidRPr="00525245" w:rsidSect="008C5905">
      <w:headerReference w:type="even" r:id="rId12"/>
      <w:headerReference w:type="default" r:id="rId13"/>
      <w:footerReference w:type="even" r:id="rId14"/>
      <w:footerReference w:type="default" r:id="rId15"/>
      <w:headerReference w:type="first" r:id="rId16"/>
      <w:footerReference w:type="first" r:id="rId17"/>
      <w:pgSz w:w="12240" w:h="15840"/>
      <w:pgMar w:top="851"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4B43" w:rsidRDefault="00284B43" w:rsidP="008919F2">
      <w:pPr>
        <w:spacing w:after="0" w:line="240" w:lineRule="auto"/>
      </w:pPr>
      <w:r>
        <w:separator/>
      </w:r>
    </w:p>
  </w:endnote>
  <w:endnote w:type="continuationSeparator" w:id="0">
    <w:p w:rsidR="00284B43" w:rsidRDefault="00284B43" w:rsidP="008919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62AF" w:rsidRDefault="008662A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62AF" w:rsidRDefault="008662A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62AF" w:rsidRDefault="008662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4B43" w:rsidRDefault="00284B43" w:rsidP="008919F2">
      <w:pPr>
        <w:spacing w:after="0" w:line="240" w:lineRule="auto"/>
      </w:pPr>
      <w:r>
        <w:separator/>
      </w:r>
    </w:p>
  </w:footnote>
  <w:footnote w:type="continuationSeparator" w:id="0">
    <w:p w:rsidR="00284B43" w:rsidRDefault="00284B43" w:rsidP="008919F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62AF" w:rsidRDefault="008662A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62AF" w:rsidRDefault="008662AF">
    <w:pPr>
      <w:pStyle w:val="Header"/>
    </w:pPr>
    <w:r>
      <w:t>BIO 1AA3</w:t>
    </w:r>
    <w:r>
      <w:ptab w:relativeTo="margin" w:alignment="center" w:leader="none"/>
    </w:r>
    <w:r>
      <w:t>Chapter 3</w:t>
    </w:r>
    <w:r>
      <w:ptab w:relativeTo="margin" w:alignment="right" w:leader="none"/>
    </w:r>
    <w:r>
      <w:t>Khizar Karim</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62AF" w:rsidRDefault="008662A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AE29DA"/>
    <w:multiLevelType w:val="hybridMultilevel"/>
    <w:tmpl w:val="7FFED9CC"/>
    <w:lvl w:ilvl="0" w:tplc="B59A83EE">
      <w:start w:val="3"/>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5755F30"/>
    <w:multiLevelType w:val="hybridMultilevel"/>
    <w:tmpl w:val="F65CAEE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4FCF75A2"/>
    <w:multiLevelType w:val="hybridMultilevel"/>
    <w:tmpl w:val="4ADE85B2"/>
    <w:lvl w:ilvl="0" w:tplc="B59A83EE">
      <w:start w:val="3"/>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66093EA4"/>
    <w:multiLevelType w:val="hybridMultilevel"/>
    <w:tmpl w:val="A064B1D8"/>
    <w:lvl w:ilvl="0" w:tplc="B59A83EE">
      <w:start w:val="3"/>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76D35D9B"/>
    <w:multiLevelType w:val="hybridMultilevel"/>
    <w:tmpl w:val="A412B462"/>
    <w:lvl w:ilvl="0" w:tplc="B59A83EE">
      <w:start w:val="3"/>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29D1"/>
    <w:rsid w:val="00002115"/>
    <w:rsid w:val="00014C16"/>
    <w:rsid w:val="00033508"/>
    <w:rsid w:val="00087B00"/>
    <w:rsid w:val="00092AA1"/>
    <w:rsid w:val="000A22CC"/>
    <w:rsid w:val="000C6807"/>
    <w:rsid w:val="000D22DA"/>
    <w:rsid w:val="000D4C10"/>
    <w:rsid w:val="000F220D"/>
    <w:rsid w:val="00112BF7"/>
    <w:rsid w:val="00150DCC"/>
    <w:rsid w:val="00153795"/>
    <w:rsid w:val="00156DEA"/>
    <w:rsid w:val="001576F1"/>
    <w:rsid w:val="00173E74"/>
    <w:rsid w:val="00184571"/>
    <w:rsid w:val="0019355C"/>
    <w:rsid w:val="001957F7"/>
    <w:rsid w:val="00196E9D"/>
    <w:rsid w:val="001B06DF"/>
    <w:rsid w:val="001B3785"/>
    <w:rsid w:val="001C1247"/>
    <w:rsid w:val="001C74D8"/>
    <w:rsid w:val="001D0EBA"/>
    <w:rsid w:val="001F2737"/>
    <w:rsid w:val="00213E24"/>
    <w:rsid w:val="00223D9E"/>
    <w:rsid w:val="00237999"/>
    <w:rsid w:val="00284B43"/>
    <w:rsid w:val="00294059"/>
    <w:rsid w:val="002A0D8A"/>
    <w:rsid w:val="002A58D3"/>
    <w:rsid w:val="002B129D"/>
    <w:rsid w:val="002B5E80"/>
    <w:rsid w:val="002D0CDB"/>
    <w:rsid w:val="00342593"/>
    <w:rsid w:val="003747E5"/>
    <w:rsid w:val="003A3AF2"/>
    <w:rsid w:val="003A5BC7"/>
    <w:rsid w:val="003B4581"/>
    <w:rsid w:val="003D10FA"/>
    <w:rsid w:val="003F1458"/>
    <w:rsid w:val="00411A6A"/>
    <w:rsid w:val="00424293"/>
    <w:rsid w:val="004410C9"/>
    <w:rsid w:val="004447BB"/>
    <w:rsid w:val="00455D92"/>
    <w:rsid w:val="00486E12"/>
    <w:rsid w:val="00491CCA"/>
    <w:rsid w:val="004C5CFA"/>
    <w:rsid w:val="004C6DA4"/>
    <w:rsid w:val="004E57A2"/>
    <w:rsid w:val="004F3B3A"/>
    <w:rsid w:val="005033B6"/>
    <w:rsid w:val="005251FE"/>
    <w:rsid w:val="00525245"/>
    <w:rsid w:val="00525DC9"/>
    <w:rsid w:val="005316A3"/>
    <w:rsid w:val="00533407"/>
    <w:rsid w:val="00560200"/>
    <w:rsid w:val="00565B71"/>
    <w:rsid w:val="00576104"/>
    <w:rsid w:val="005D77C6"/>
    <w:rsid w:val="006158AA"/>
    <w:rsid w:val="006237B1"/>
    <w:rsid w:val="006345CB"/>
    <w:rsid w:val="00641E9D"/>
    <w:rsid w:val="00643D84"/>
    <w:rsid w:val="0065722E"/>
    <w:rsid w:val="00671536"/>
    <w:rsid w:val="006813E7"/>
    <w:rsid w:val="006C1A96"/>
    <w:rsid w:val="006C29D1"/>
    <w:rsid w:val="006D181D"/>
    <w:rsid w:val="00725363"/>
    <w:rsid w:val="0072758A"/>
    <w:rsid w:val="00735388"/>
    <w:rsid w:val="00761304"/>
    <w:rsid w:val="00765C29"/>
    <w:rsid w:val="007803E4"/>
    <w:rsid w:val="007A76F3"/>
    <w:rsid w:val="007B2E3F"/>
    <w:rsid w:val="007F508C"/>
    <w:rsid w:val="0080337D"/>
    <w:rsid w:val="008247FA"/>
    <w:rsid w:val="00836BC1"/>
    <w:rsid w:val="0084080E"/>
    <w:rsid w:val="00845928"/>
    <w:rsid w:val="008515D8"/>
    <w:rsid w:val="00857584"/>
    <w:rsid w:val="008662AF"/>
    <w:rsid w:val="00881964"/>
    <w:rsid w:val="008874CF"/>
    <w:rsid w:val="008919F2"/>
    <w:rsid w:val="008A4D04"/>
    <w:rsid w:val="008B32EB"/>
    <w:rsid w:val="008C5905"/>
    <w:rsid w:val="008E0FB1"/>
    <w:rsid w:val="008E1A19"/>
    <w:rsid w:val="0091776D"/>
    <w:rsid w:val="00917AB3"/>
    <w:rsid w:val="00935A89"/>
    <w:rsid w:val="00942788"/>
    <w:rsid w:val="00951258"/>
    <w:rsid w:val="00951E8A"/>
    <w:rsid w:val="009715C2"/>
    <w:rsid w:val="009739E3"/>
    <w:rsid w:val="009852EC"/>
    <w:rsid w:val="00987A90"/>
    <w:rsid w:val="00990FBE"/>
    <w:rsid w:val="00995C3F"/>
    <w:rsid w:val="009A2697"/>
    <w:rsid w:val="009B601A"/>
    <w:rsid w:val="009B612F"/>
    <w:rsid w:val="009D7C1E"/>
    <w:rsid w:val="009F56FA"/>
    <w:rsid w:val="009F70D8"/>
    <w:rsid w:val="00A00CEA"/>
    <w:rsid w:val="00A01524"/>
    <w:rsid w:val="00A11CA9"/>
    <w:rsid w:val="00A30559"/>
    <w:rsid w:val="00A43ED8"/>
    <w:rsid w:val="00A4574F"/>
    <w:rsid w:val="00A4598A"/>
    <w:rsid w:val="00A6155F"/>
    <w:rsid w:val="00A769D1"/>
    <w:rsid w:val="00A9776F"/>
    <w:rsid w:val="00AA0A81"/>
    <w:rsid w:val="00AA3AA5"/>
    <w:rsid w:val="00AB6EDE"/>
    <w:rsid w:val="00AE061A"/>
    <w:rsid w:val="00AF6FD1"/>
    <w:rsid w:val="00B16B92"/>
    <w:rsid w:val="00B17BCE"/>
    <w:rsid w:val="00B21051"/>
    <w:rsid w:val="00B25EE4"/>
    <w:rsid w:val="00B32E01"/>
    <w:rsid w:val="00B3421E"/>
    <w:rsid w:val="00B35766"/>
    <w:rsid w:val="00B438C9"/>
    <w:rsid w:val="00B53E8A"/>
    <w:rsid w:val="00B55EB8"/>
    <w:rsid w:val="00B8252A"/>
    <w:rsid w:val="00BA3446"/>
    <w:rsid w:val="00BA5018"/>
    <w:rsid w:val="00BB22A1"/>
    <w:rsid w:val="00BC659D"/>
    <w:rsid w:val="00BD72A4"/>
    <w:rsid w:val="00BF04CC"/>
    <w:rsid w:val="00BF1267"/>
    <w:rsid w:val="00BF4AA8"/>
    <w:rsid w:val="00C24718"/>
    <w:rsid w:val="00C256EF"/>
    <w:rsid w:val="00C33267"/>
    <w:rsid w:val="00C40C80"/>
    <w:rsid w:val="00C7710B"/>
    <w:rsid w:val="00CB6287"/>
    <w:rsid w:val="00CC4EC0"/>
    <w:rsid w:val="00CD14BA"/>
    <w:rsid w:val="00CE1918"/>
    <w:rsid w:val="00CE50B1"/>
    <w:rsid w:val="00CF0FD0"/>
    <w:rsid w:val="00D55EDB"/>
    <w:rsid w:val="00D66D24"/>
    <w:rsid w:val="00D731A7"/>
    <w:rsid w:val="00DC1002"/>
    <w:rsid w:val="00DE7D5D"/>
    <w:rsid w:val="00DF5462"/>
    <w:rsid w:val="00E1727A"/>
    <w:rsid w:val="00E3475D"/>
    <w:rsid w:val="00E46C49"/>
    <w:rsid w:val="00E714D8"/>
    <w:rsid w:val="00E84D65"/>
    <w:rsid w:val="00EA71AD"/>
    <w:rsid w:val="00EB57E1"/>
    <w:rsid w:val="00ED4A47"/>
    <w:rsid w:val="00EE7B48"/>
    <w:rsid w:val="00EF484B"/>
    <w:rsid w:val="00F14DD9"/>
    <w:rsid w:val="00F15DCF"/>
    <w:rsid w:val="00F21B30"/>
    <w:rsid w:val="00F86A94"/>
    <w:rsid w:val="00FC6579"/>
    <w:rsid w:val="00FD0F4B"/>
    <w:rsid w:val="00FD36B4"/>
    <w:rsid w:val="00FD4BF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22CC"/>
    <w:pPr>
      <w:ind w:left="720"/>
      <w:contextualSpacing/>
    </w:pPr>
  </w:style>
  <w:style w:type="table" w:styleId="TableGrid">
    <w:name w:val="Table Grid"/>
    <w:basedOn w:val="TableNormal"/>
    <w:uiPriority w:val="59"/>
    <w:rsid w:val="000335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36B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6BC1"/>
    <w:rPr>
      <w:rFonts w:ascii="Tahoma" w:hAnsi="Tahoma" w:cs="Tahoma"/>
      <w:sz w:val="16"/>
      <w:szCs w:val="16"/>
    </w:rPr>
  </w:style>
  <w:style w:type="paragraph" w:styleId="NoSpacing">
    <w:name w:val="No Spacing"/>
    <w:uiPriority w:val="1"/>
    <w:qFormat/>
    <w:rsid w:val="004E57A2"/>
    <w:pPr>
      <w:spacing w:after="0" w:line="240" w:lineRule="auto"/>
    </w:pPr>
  </w:style>
  <w:style w:type="paragraph" w:styleId="Header">
    <w:name w:val="header"/>
    <w:basedOn w:val="Normal"/>
    <w:link w:val="HeaderChar"/>
    <w:uiPriority w:val="99"/>
    <w:unhideWhenUsed/>
    <w:rsid w:val="008919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19F2"/>
  </w:style>
  <w:style w:type="paragraph" w:styleId="Footer">
    <w:name w:val="footer"/>
    <w:basedOn w:val="Normal"/>
    <w:link w:val="FooterChar"/>
    <w:uiPriority w:val="99"/>
    <w:unhideWhenUsed/>
    <w:rsid w:val="008919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19F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22CC"/>
    <w:pPr>
      <w:ind w:left="720"/>
      <w:contextualSpacing/>
    </w:pPr>
  </w:style>
  <w:style w:type="table" w:styleId="TableGrid">
    <w:name w:val="Table Grid"/>
    <w:basedOn w:val="TableNormal"/>
    <w:uiPriority w:val="59"/>
    <w:rsid w:val="000335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36B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6BC1"/>
    <w:rPr>
      <w:rFonts w:ascii="Tahoma" w:hAnsi="Tahoma" w:cs="Tahoma"/>
      <w:sz w:val="16"/>
      <w:szCs w:val="16"/>
    </w:rPr>
  </w:style>
  <w:style w:type="paragraph" w:styleId="NoSpacing">
    <w:name w:val="No Spacing"/>
    <w:uiPriority w:val="1"/>
    <w:qFormat/>
    <w:rsid w:val="004E57A2"/>
    <w:pPr>
      <w:spacing w:after="0" w:line="240" w:lineRule="auto"/>
    </w:pPr>
  </w:style>
  <w:style w:type="paragraph" w:styleId="Header">
    <w:name w:val="header"/>
    <w:basedOn w:val="Normal"/>
    <w:link w:val="HeaderChar"/>
    <w:uiPriority w:val="99"/>
    <w:unhideWhenUsed/>
    <w:rsid w:val="008919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19F2"/>
  </w:style>
  <w:style w:type="paragraph" w:styleId="Footer">
    <w:name w:val="footer"/>
    <w:basedOn w:val="Normal"/>
    <w:link w:val="FooterChar"/>
    <w:uiPriority w:val="99"/>
    <w:unhideWhenUsed/>
    <w:rsid w:val="008919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19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jpe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C742CF-91CC-4E05-81D3-579569E44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6</Pages>
  <Words>1237</Words>
  <Characters>7054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Khizar</dc:creator>
  <cp:lastModifiedBy>Khizar</cp:lastModifiedBy>
  <cp:revision>187</cp:revision>
  <dcterms:created xsi:type="dcterms:W3CDTF">2013-01-13T20:24:00Z</dcterms:created>
  <dcterms:modified xsi:type="dcterms:W3CDTF">2013-02-03T19:59:00Z</dcterms:modified>
</cp:coreProperties>
</file>