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579C" w:rsidRDefault="00D6579C" w:rsidP="00D6579C">
      <w:pPr>
        <w:pStyle w:val="Header"/>
        <w:tabs>
          <w:tab w:val="clear" w:pos="4320"/>
          <w:tab w:val="clear" w:pos="8640"/>
        </w:tabs>
        <w:rPr>
          <w:rFonts w:ascii="Arial" w:hAnsi="Arial"/>
        </w:rPr>
      </w:pPr>
    </w:p>
    <w:p w:rsidR="00D6579C" w:rsidRPr="00A5431F" w:rsidRDefault="00F4542C" w:rsidP="00D6579C">
      <w:pPr>
        <w:pStyle w:val="Header"/>
        <w:tabs>
          <w:tab w:val="clear" w:pos="4320"/>
          <w:tab w:val="clear" w:pos="8640"/>
        </w:tabs>
        <w:ind w:left="360"/>
        <w:rPr>
          <w:rFonts w:ascii="Times New Roman" w:hAnsi="Times New Roman"/>
        </w:rPr>
      </w:pPr>
      <w:r>
        <w:rPr>
          <w:rFonts w:ascii="Times New Roman" w:hAnsi="Times New Roman"/>
        </w:rPr>
        <w:t>ADM 2350A</w:t>
      </w:r>
      <w:r w:rsidR="00D6579C">
        <w:rPr>
          <w:rFonts w:ascii="Times New Roman" w:hAnsi="Times New Roman"/>
        </w:rPr>
        <w:t xml:space="preserve"> </w:t>
      </w:r>
      <w:r w:rsidR="00D6579C">
        <w:rPr>
          <w:rFonts w:ascii="Times New Roman" w:hAnsi="Times New Roman"/>
        </w:rPr>
        <w:tab/>
      </w:r>
      <w:r w:rsidR="00D6579C">
        <w:rPr>
          <w:rFonts w:ascii="Times New Roman" w:hAnsi="Times New Roman"/>
        </w:rPr>
        <w:tab/>
      </w:r>
      <w:r w:rsidR="00D6579C">
        <w:rPr>
          <w:rFonts w:ascii="Times New Roman" w:hAnsi="Times New Roman"/>
        </w:rPr>
        <w:tab/>
        <w:t xml:space="preserve">  Quiz #1 Examination</w:t>
      </w:r>
      <w:r w:rsidR="00D6579C">
        <w:rPr>
          <w:rFonts w:ascii="Times New Roman" w:hAnsi="Times New Roman"/>
        </w:rPr>
        <w:tab/>
      </w:r>
      <w:r w:rsidR="00D6579C" w:rsidRPr="00A5431F">
        <w:rPr>
          <w:rFonts w:ascii="Times New Roman" w:hAnsi="Times New Roman"/>
        </w:rPr>
        <w:t>Name: ______________________</w:t>
      </w:r>
      <w:r w:rsidR="00D6579C">
        <w:rPr>
          <w:rFonts w:ascii="Times New Roman" w:hAnsi="Times New Roman"/>
        </w:rPr>
        <w:t>____</w:t>
      </w:r>
    </w:p>
    <w:p w:rsidR="00D6579C" w:rsidRPr="00A5431F" w:rsidRDefault="00F4542C" w:rsidP="00D6579C">
      <w:pPr>
        <w:pStyle w:val="Header"/>
        <w:tabs>
          <w:tab w:val="clear" w:pos="4320"/>
          <w:tab w:val="clear" w:pos="8640"/>
        </w:tabs>
        <w:ind w:left="360"/>
        <w:rPr>
          <w:rFonts w:ascii="Times New Roman" w:hAnsi="Times New Roman"/>
        </w:rPr>
      </w:pPr>
      <w:r>
        <w:rPr>
          <w:rFonts w:ascii="Times New Roman" w:hAnsi="Times New Roman"/>
        </w:rPr>
        <w:t>September 28</w:t>
      </w:r>
      <w:r w:rsidR="00D6579C" w:rsidRPr="00A5431F">
        <w:rPr>
          <w:rFonts w:ascii="Times New Roman" w:hAnsi="Times New Roman"/>
        </w:rPr>
        <w:t>,</w:t>
      </w:r>
      <w:r w:rsidR="003540CA">
        <w:rPr>
          <w:rFonts w:ascii="Times New Roman" w:hAnsi="Times New Roman"/>
        </w:rPr>
        <w:t xml:space="preserve"> 2011</w:t>
      </w:r>
      <w:r w:rsidR="003540CA">
        <w:rPr>
          <w:rFonts w:ascii="Times New Roman" w:hAnsi="Times New Roman"/>
        </w:rPr>
        <w:tab/>
      </w:r>
      <w:r w:rsidR="003540CA">
        <w:rPr>
          <w:rFonts w:ascii="Times New Roman" w:hAnsi="Times New Roman"/>
        </w:rPr>
        <w:tab/>
        <w:t xml:space="preserve">  </w:t>
      </w:r>
      <w:r w:rsidR="00D6579C">
        <w:rPr>
          <w:rFonts w:ascii="Times New Roman" w:hAnsi="Times New Roman"/>
        </w:rPr>
        <w:t>Version #1</w:t>
      </w:r>
      <w:r w:rsidR="003540CA">
        <w:rPr>
          <w:rFonts w:ascii="Times New Roman" w:hAnsi="Times New Roman"/>
        </w:rPr>
        <w:t xml:space="preserve"> </w:t>
      </w:r>
      <w:r w:rsidR="000D7DEB">
        <w:rPr>
          <w:rFonts w:ascii="Times New Roman" w:hAnsi="Times New Roman"/>
        </w:rPr>
        <w:t>Solutions</w:t>
      </w:r>
      <w:r w:rsidR="003540CA">
        <w:rPr>
          <w:rFonts w:ascii="Times New Roman" w:hAnsi="Times New Roman"/>
        </w:rPr>
        <w:tab/>
      </w:r>
      <w:r w:rsidR="003540CA">
        <w:rPr>
          <w:rFonts w:ascii="Times New Roman" w:hAnsi="Times New Roman"/>
        </w:rPr>
        <w:tab/>
      </w:r>
      <w:r w:rsidR="00D6579C" w:rsidRPr="00A5431F">
        <w:rPr>
          <w:rFonts w:ascii="Times New Roman" w:hAnsi="Times New Roman"/>
        </w:rPr>
        <w:t>Student ID #: ______</w:t>
      </w:r>
      <w:r w:rsidR="00D6579C">
        <w:rPr>
          <w:rFonts w:ascii="Times New Roman" w:hAnsi="Times New Roman"/>
        </w:rPr>
        <w:t>_______________</w:t>
      </w:r>
      <w:r w:rsidR="00D6579C" w:rsidRPr="00A5431F">
        <w:rPr>
          <w:rFonts w:ascii="Times New Roman" w:hAnsi="Times New Roman"/>
        </w:rPr>
        <w:t xml:space="preserve"> </w:t>
      </w:r>
    </w:p>
    <w:p w:rsidR="00D6579C" w:rsidRPr="00A5431F" w:rsidRDefault="00D6579C" w:rsidP="00D6579C">
      <w:pPr>
        <w:pStyle w:val="Header"/>
        <w:tabs>
          <w:tab w:val="clear" w:pos="4320"/>
          <w:tab w:val="clear" w:pos="8640"/>
        </w:tabs>
        <w:rPr>
          <w:rFonts w:ascii="Times New Roman" w:hAnsi="Times New Roman"/>
        </w:rPr>
      </w:pPr>
    </w:p>
    <w:p w:rsidR="00D6579C" w:rsidRDefault="00D6579C" w:rsidP="00D6579C">
      <w:pPr>
        <w:pStyle w:val="Header"/>
        <w:tabs>
          <w:tab w:val="clear" w:pos="4320"/>
          <w:tab w:val="clear" w:pos="8640"/>
        </w:tabs>
        <w:ind w:left="360"/>
        <w:rPr>
          <w:rFonts w:ascii="Times New Roman" w:hAnsi="Times New Roman"/>
        </w:rPr>
      </w:pPr>
    </w:p>
    <w:p w:rsidR="00D6579C" w:rsidRDefault="00D6579C" w:rsidP="00D6579C">
      <w:pPr>
        <w:pStyle w:val="Header"/>
        <w:tabs>
          <w:tab w:val="clear" w:pos="4320"/>
          <w:tab w:val="clear" w:pos="8640"/>
        </w:tabs>
        <w:ind w:left="360"/>
        <w:rPr>
          <w:rFonts w:ascii="Arial" w:hAnsi="Arial"/>
        </w:rPr>
      </w:pPr>
    </w:p>
    <w:p w:rsidR="00D6579C" w:rsidRDefault="00D6579C" w:rsidP="00D6579C">
      <w:pPr>
        <w:pStyle w:val="Header"/>
        <w:tabs>
          <w:tab w:val="clear" w:pos="4320"/>
          <w:tab w:val="clear" w:pos="8640"/>
        </w:tabs>
        <w:rPr>
          <w:rFonts w:ascii="Arial" w:hAnsi="Arial"/>
        </w:rPr>
      </w:pPr>
    </w:p>
    <w:tbl>
      <w:tblPr>
        <w:tblpPr w:leftFromText="180" w:rightFromText="180" w:vertAnchor="text" w:horzAnchor="margin" w:tblpX="468" w:tblpY="1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720"/>
      </w:tblGrid>
      <w:tr w:rsidR="00D6579C">
        <w:tc>
          <w:tcPr>
            <w:tcW w:w="9720" w:type="dxa"/>
          </w:tcPr>
          <w:p w:rsidR="00D6579C" w:rsidRDefault="00D6579C" w:rsidP="00D6579C">
            <w:pPr>
              <w:ind w:right="540"/>
              <w:jc w:val="both"/>
              <w:rPr>
                <w:b/>
              </w:rPr>
            </w:pPr>
            <w:r>
              <w:rPr>
                <w:b/>
              </w:rPr>
              <w:t>Statement of Academic Integrity</w:t>
            </w:r>
          </w:p>
          <w:p w:rsidR="00D6579C" w:rsidRDefault="00D6579C" w:rsidP="00D6579C">
            <w:pPr>
              <w:ind w:right="540"/>
              <w:jc w:val="both"/>
            </w:pPr>
            <w:r>
              <w:t xml:space="preserve">The </w:t>
            </w:r>
            <w:proofErr w:type="spellStart"/>
            <w:r>
              <w:t>Telfer</w:t>
            </w:r>
            <w:proofErr w:type="spellEnd"/>
            <w:r>
              <w:t xml:space="preserv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D6579C" w:rsidRDefault="00D6579C" w:rsidP="00D6579C">
            <w:pPr>
              <w:ind w:right="540"/>
              <w:jc w:val="both"/>
            </w:pPr>
          </w:p>
          <w:p w:rsidR="00D6579C" w:rsidRDefault="00D6579C" w:rsidP="00D6579C">
            <w:pPr>
              <w:ind w:right="540"/>
              <w:jc w:val="both"/>
              <w:rPr>
                <w:b/>
              </w:rPr>
            </w:pPr>
            <w:r>
              <w:rPr>
                <w:b/>
              </w:rPr>
              <w:t>Statement to be signed by the student:</w:t>
            </w:r>
          </w:p>
          <w:p w:rsidR="00D6579C" w:rsidRDefault="00D6579C" w:rsidP="00D6579C">
            <w:pPr>
              <w:ind w:right="540"/>
              <w:jc w:val="both"/>
            </w:pPr>
            <w:r>
              <w:t>I have read the text on academic integrity and I pledge not to have committed or attempted to commit academic fraud in this examination.</w:t>
            </w:r>
          </w:p>
          <w:p w:rsidR="00D6579C" w:rsidRDefault="00D6579C" w:rsidP="00D6579C">
            <w:pPr>
              <w:ind w:right="540"/>
              <w:jc w:val="both"/>
            </w:pPr>
          </w:p>
          <w:p w:rsidR="00D6579C" w:rsidRDefault="00D6579C" w:rsidP="00D6579C">
            <w:pPr>
              <w:ind w:right="540"/>
              <w:jc w:val="both"/>
            </w:pPr>
            <w:r>
              <w:t xml:space="preserve">Signed:______________________________________  </w:t>
            </w:r>
          </w:p>
          <w:p w:rsidR="00D6579C" w:rsidRDefault="00D6579C" w:rsidP="00D6579C">
            <w:pPr>
              <w:ind w:right="540"/>
              <w:jc w:val="both"/>
            </w:pPr>
          </w:p>
          <w:p w:rsidR="00D6579C" w:rsidRDefault="00D6579C" w:rsidP="00D6579C">
            <w:pPr>
              <w:ind w:right="540"/>
              <w:jc w:val="both"/>
            </w:pPr>
            <w:r>
              <w:t>Note: an examination copy or booklet without that signed statement will not be grad</w:t>
            </w:r>
            <w:r w:rsidR="006C3A7C">
              <w:t>ed and will receive a quiz</w:t>
            </w:r>
            <w:r>
              <w:t xml:space="preserve"> grade of zero. </w:t>
            </w:r>
          </w:p>
        </w:tc>
      </w:tr>
    </w:tbl>
    <w:p w:rsidR="00D6579C" w:rsidRDefault="00D6579C" w:rsidP="00D6579C">
      <w:pPr>
        <w:ind w:right="540"/>
        <w:jc w:val="both"/>
        <w:rPr>
          <w:sz w:val="22"/>
        </w:rPr>
      </w:pPr>
      <w:r>
        <w:rPr>
          <w:sz w:val="22"/>
        </w:rPr>
        <w:t xml:space="preserve">   </w:t>
      </w:r>
    </w:p>
    <w:p w:rsidR="00D6579C" w:rsidRDefault="00D6579C" w:rsidP="00D6579C">
      <w:pPr>
        <w:pStyle w:val="Header"/>
        <w:tabs>
          <w:tab w:val="clear" w:pos="4320"/>
          <w:tab w:val="clear" w:pos="8640"/>
        </w:tabs>
        <w:jc w:val="both"/>
        <w:rPr>
          <w:rFonts w:ascii="Arial" w:hAnsi="Arial"/>
        </w:rPr>
      </w:pPr>
    </w:p>
    <w:p w:rsidR="00D6579C" w:rsidRDefault="00D6579C" w:rsidP="00D6579C">
      <w:pPr>
        <w:pStyle w:val="Header"/>
        <w:tabs>
          <w:tab w:val="clear" w:pos="4320"/>
          <w:tab w:val="clear" w:pos="8640"/>
        </w:tabs>
        <w:jc w:val="both"/>
        <w:rPr>
          <w:rFonts w:ascii="Arial" w:hAnsi="Arial"/>
          <w:b/>
        </w:rPr>
      </w:pPr>
    </w:p>
    <w:p w:rsidR="00D6579C" w:rsidRDefault="00D6579C" w:rsidP="00D6579C">
      <w:pPr>
        <w:pStyle w:val="Header"/>
        <w:tabs>
          <w:tab w:val="clear" w:pos="4320"/>
          <w:tab w:val="clear" w:pos="8640"/>
        </w:tabs>
        <w:jc w:val="both"/>
        <w:rPr>
          <w:rFonts w:ascii="Arial" w:hAnsi="Arial"/>
          <w:b/>
        </w:rPr>
      </w:pPr>
    </w:p>
    <w:p w:rsidR="00D6579C" w:rsidRDefault="00D6579C" w:rsidP="00D6579C">
      <w:pPr>
        <w:pStyle w:val="Header"/>
        <w:tabs>
          <w:tab w:val="clear" w:pos="4320"/>
          <w:tab w:val="clear" w:pos="8640"/>
        </w:tabs>
        <w:jc w:val="both"/>
        <w:rPr>
          <w:rFonts w:ascii="Arial" w:hAnsi="Arial"/>
          <w:b/>
        </w:rPr>
      </w:pPr>
    </w:p>
    <w:p w:rsidR="00D6579C" w:rsidRDefault="00D6579C" w:rsidP="00D6579C">
      <w:pPr>
        <w:pStyle w:val="Header"/>
        <w:tabs>
          <w:tab w:val="clear" w:pos="4320"/>
          <w:tab w:val="clear" w:pos="8640"/>
        </w:tabs>
        <w:jc w:val="both"/>
        <w:rPr>
          <w:rFonts w:ascii="Arial" w:hAnsi="Arial"/>
          <w:b/>
        </w:rPr>
      </w:pPr>
    </w:p>
    <w:p w:rsidR="00D6579C" w:rsidRDefault="00D6579C" w:rsidP="00D6579C">
      <w:pPr>
        <w:pStyle w:val="Header"/>
        <w:tabs>
          <w:tab w:val="clear" w:pos="4320"/>
          <w:tab w:val="clear" w:pos="8640"/>
        </w:tabs>
        <w:jc w:val="both"/>
        <w:rPr>
          <w:rFonts w:ascii="Arial" w:hAnsi="Arial"/>
          <w:b/>
        </w:rPr>
      </w:pPr>
    </w:p>
    <w:p w:rsidR="00D6579C" w:rsidRDefault="00D6579C" w:rsidP="00D6579C">
      <w:pPr>
        <w:pStyle w:val="Header"/>
        <w:tabs>
          <w:tab w:val="clear" w:pos="4320"/>
          <w:tab w:val="clear" w:pos="8640"/>
        </w:tabs>
        <w:jc w:val="both"/>
        <w:rPr>
          <w:rFonts w:ascii="Arial" w:hAnsi="Arial"/>
          <w:b/>
        </w:rPr>
      </w:pPr>
    </w:p>
    <w:p w:rsidR="00D6579C" w:rsidRDefault="00D6579C" w:rsidP="00D6579C">
      <w:pPr>
        <w:pStyle w:val="Header"/>
        <w:tabs>
          <w:tab w:val="clear" w:pos="4320"/>
          <w:tab w:val="clear" w:pos="8640"/>
        </w:tabs>
        <w:jc w:val="both"/>
        <w:rPr>
          <w:rFonts w:ascii="Arial" w:hAnsi="Arial"/>
          <w:b/>
        </w:rPr>
      </w:pPr>
    </w:p>
    <w:p w:rsidR="00D6579C" w:rsidRDefault="00D6579C" w:rsidP="00D6579C">
      <w:pPr>
        <w:pStyle w:val="Header"/>
        <w:tabs>
          <w:tab w:val="clear" w:pos="4320"/>
          <w:tab w:val="clear" w:pos="8640"/>
        </w:tabs>
        <w:jc w:val="both"/>
        <w:rPr>
          <w:rFonts w:ascii="Arial" w:hAnsi="Arial"/>
          <w:b/>
        </w:rPr>
      </w:pPr>
    </w:p>
    <w:p w:rsidR="00D6579C" w:rsidRDefault="00D6579C" w:rsidP="00D6579C">
      <w:pPr>
        <w:pStyle w:val="Header"/>
        <w:tabs>
          <w:tab w:val="clear" w:pos="4320"/>
          <w:tab w:val="clear" w:pos="8640"/>
        </w:tabs>
        <w:jc w:val="both"/>
        <w:rPr>
          <w:rFonts w:ascii="Arial" w:hAnsi="Arial"/>
          <w:b/>
        </w:rPr>
      </w:pPr>
    </w:p>
    <w:p w:rsidR="00D6579C" w:rsidRDefault="00D6579C" w:rsidP="00D6579C">
      <w:pPr>
        <w:pStyle w:val="Header"/>
        <w:tabs>
          <w:tab w:val="clear" w:pos="4320"/>
          <w:tab w:val="clear" w:pos="8640"/>
        </w:tabs>
        <w:jc w:val="both"/>
        <w:rPr>
          <w:rFonts w:ascii="Arial" w:hAnsi="Arial"/>
          <w:b/>
        </w:rPr>
      </w:pPr>
    </w:p>
    <w:p w:rsidR="00D6579C" w:rsidRDefault="00D6579C" w:rsidP="00D6579C">
      <w:pPr>
        <w:pStyle w:val="Header"/>
        <w:tabs>
          <w:tab w:val="clear" w:pos="4320"/>
          <w:tab w:val="clear" w:pos="8640"/>
        </w:tabs>
        <w:jc w:val="both"/>
        <w:rPr>
          <w:rFonts w:ascii="Arial" w:hAnsi="Arial"/>
          <w:b/>
        </w:rPr>
      </w:pPr>
    </w:p>
    <w:p w:rsidR="00D6579C" w:rsidRDefault="00D6579C" w:rsidP="00D6579C">
      <w:pPr>
        <w:pStyle w:val="Header"/>
        <w:tabs>
          <w:tab w:val="clear" w:pos="4320"/>
          <w:tab w:val="clear" w:pos="8640"/>
        </w:tabs>
        <w:jc w:val="both"/>
        <w:rPr>
          <w:rFonts w:ascii="Arial" w:hAnsi="Arial"/>
          <w:b/>
        </w:rPr>
      </w:pPr>
    </w:p>
    <w:p w:rsidR="00D6579C" w:rsidRDefault="00D6579C" w:rsidP="00D6579C">
      <w:pPr>
        <w:pStyle w:val="Header"/>
        <w:tabs>
          <w:tab w:val="clear" w:pos="4320"/>
          <w:tab w:val="clear" w:pos="8640"/>
        </w:tabs>
        <w:jc w:val="both"/>
        <w:rPr>
          <w:rFonts w:ascii="Arial" w:hAnsi="Arial"/>
          <w:b/>
        </w:rPr>
      </w:pPr>
    </w:p>
    <w:p w:rsidR="00D6579C" w:rsidRDefault="00D6579C" w:rsidP="00D6579C">
      <w:pPr>
        <w:pStyle w:val="Header"/>
        <w:tabs>
          <w:tab w:val="clear" w:pos="4320"/>
          <w:tab w:val="clear" w:pos="8640"/>
        </w:tabs>
        <w:jc w:val="both"/>
        <w:rPr>
          <w:rFonts w:ascii="Arial" w:hAnsi="Arial"/>
          <w:b/>
        </w:rPr>
      </w:pPr>
    </w:p>
    <w:p w:rsidR="00D6579C" w:rsidRDefault="00D6579C" w:rsidP="00D6579C">
      <w:pPr>
        <w:pStyle w:val="Header"/>
        <w:tabs>
          <w:tab w:val="clear" w:pos="4320"/>
          <w:tab w:val="clear" w:pos="8640"/>
        </w:tabs>
        <w:jc w:val="both"/>
        <w:rPr>
          <w:rFonts w:ascii="Arial" w:hAnsi="Arial"/>
          <w:b/>
        </w:rPr>
      </w:pPr>
    </w:p>
    <w:p w:rsidR="00D6579C" w:rsidRDefault="00D6579C" w:rsidP="00D6579C">
      <w:pPr>
        <w:pStyle w:val="Header"/>
        <w:tabs>
          <w:tab w:val="clear" w:pos="4320"/>
          <w:tab w:val="clear" w:pos="8640"/>
        </w:tabs>
        <w:ind w:left="360"/>
        <w:jc w:val="both"/>
        <w:rPr>
          <w:rFonts w:ascii="Arial" w:hAnsi="Arial"/>
          <w:b/>
        </w:rPr>
      </w:pPr>
    </w:p>
    <w:p w:rsidR="00D6579C" w:rsidRDefault="00D6579C" w:rsidP="00D6579C">
      <w:pPr>
        <w:pStyle w:val="Header"/>
        <w:tabs>
          <w:tab w:val="clear" w:pos="4320"/>
          <w:tab w:val="clear" w:pos="8640"/>
        </w:tabs>
        <w:ind w:left="360"/>
        <w:jc w:val="both"/>
        <w:rPr>
          <w:rFonts w:ascii="Arial" w:hAnsi="Arial"/>
        </w:rPr>
      </w:pPr>
      <w:r>
        <w:rPr>
          <w:rFonts w:ascii="Arial" w:hAnsi="Arial"/>
          <w:b/>
        </w:rPr>
        <w:t>General Instructions</w:t>
      </w:r>
      <w:r>
        <w:rPr>
          <w:rFonts w:ascii="Arial" w:hAnsi="Arial"/>
        </w:rPr>
        <w:t>:</w:t>
      </w:r>
    </w:p>
    <w:p w:rsidR="00D6579C" w:rsidRDefault="00D6579C" w:rsidP="00D6579C">
      <w:pPr>
        <w:pStyle w:val="Header"/>
        <w:tabs>
          <w:tab w:val="clear" w:pos="4320"/>
          <w:tab w:val="clear" w:pos="8640"/>
        </w:tabs>
        <w:ind w:left="360"/>
        <w:jc w:val="both"/>
        <w:rPr>
          <w:rFonts w:ascii="Arial" w:hAnsi="Arial"/>
        </w:rPr>
      </w:pPr>
    </w:p>
    <w:p w:rsidR="00D6579C" w:rsidRPr="00377B37" w:rsidRDefault="00D6579C" w:rsidP="00D6579C">
      <w:pPr>
        <w:pStyle w:val="Header"/>
        <w:numPr>
          <w:ilvl w:val="0"/>
          <w:numId w:val="3"/>
        </w:numPr>
        <w:tabs>
          <w:tab w:val="clear" w:pos="4320"/>
          <w:tab w:val="clear" w:pos="8640"/>
        </w:tabs>
        <w:jc w:val="both"/>
        <w:rPr>
          <w:rFonts w:ascii="Arial" w:hAnsi="Arial"/>
        </w:rPr>
      </w:pPr>
      <w:r>
        <w:rPr>
          <w:rFonts w:ascii="Arial" w:hAnsi="Arial"/>
        </w:rPr>
        <w:t xml:space="preserve">Please </w:t>
      </w:r>
      <w:r>
        <w:rPr>
          <w:rFonts w:ascii="Arial" w:hAnsi="Arial"/>
          <w:b/>
        </w:rPr>
        <w:t>SIGN</w:t>
      </w:r>
      <w:r>
        <w:rPr>
          <w:rFonts w:ascii="Arial" w:hAnsi="Arial"/>
        </w:rPr>
        <w:t xml:space="preserve"> the academic integrity statement above.</w:t>
      </w:r>
    </w:p>
    <w:p w:rsidR="00D6579C" w:rsidRDefault="00D6579C" w:rsidP="00D6579C">
      <w:pPr>
        <w:pStyle w:val="Header"/>
        <w:numPr>
          <w:ilvl w:val="0"/>
          <w:numId w:val="3"/>
        </w:numPr>
        <w:tabs>
          <w:tab w:val="clear" w:pos="4320"/>
          <w:tab w:val="clear" w:pos="8640"/>
        </w:tabs>
        <w:jc w:val="both"/>
        <w:rPr>
          <w:rFonts w:ascii="Arial" w:hAnsi="Arial"/>
        </w:rPr>
      </w:pPr>
      <w:r>
        <w:rPr>
          <w:rFonts w:ascii="Arial" w:hAnsi="Arial"/>
        </w:rPr>
        <w:t xml:space="preserve">Please put your </w:t>
      </w:r>
      <w:r>
        <w:rPr>
          <w:rFonts w:ascii="Arial" w:hAnsi="Arial"/>
          <w:b/>
        </w:rPr>
        <w:t>Name and Student ID# on ALL NINE pages</w:t>
      </w:r>
      <w:r>
        <w:rPr>
          <w:rFonts w:ascii="Arial" w:hAnsi="Arial"/>
        </w:rPr>
        <w:t xml:space="preserve"> of this exam.</w:t>
      </w:r>
    </w:p>
    <w:p w:rsidR="00D6579C" w:rsidRDefault="00D6579C" w:rsidP="00D6579C">
      <w:pPr>
        <w:pStyle w:val="Header"/>
        <w:numPr>
          <w:ilvl w:val="0"/>
          <w:numId w:val="3"/>
        </w:numPr>
        <w:tabs>
          <w:tab w:val="clear" w:pos="4320"/>
          <w:tab w:val="clear" w:pos="8640"/>
        </w:tabs>
        <w:jc w:val="both"/>
        <w:rPr>
          <w:rFonts w:ascii="Arial" w:hAnsi="Arial"/>
        </w:rPr>
      </w:pPr>
      <w:r>
        <w:rPr>
          <w:rFonts w:ascii="Arial" w:hAnsi="Arial"/>
        </w:rPr>
        <w:t xml:space="preserve">This is an </w:t>
      </w:r>
      <w:r>
        <w:rPr>
          <w:rFonts w:ascii="Arial" w:hAnsi="Arial"/>
          <w:b/>
        </w:rPr>
        <w:t>open book and open notes exam</w:t>
      </w:r>
      <w:r>
        <w:rPr>
          <w:rFonts w:ascii="Arial" w:hAnsi="Arial"/>
        </w:rPr>
        <w:t xml:space="preserve">. Notes are </w:t>
      </w:r>
      <w:r>
        <w:rPr>
          <w:rFonts w:ascii="Arial" w:hAnsi="Arial"/>
          <w:b/>
        </w:rPr>
        <w:t>any handwritten or printed materials,</w:t>
      </w:r>
      <w:r>
        <w:rPr>
          <w:rFonts w:ascii="Arial" w:hAnsi="Arial"/>
        </w:rPr>
        <w:t xml:space="preserve"> including but not limited to, previous assignments, quizzes, and exams plus their solution sets.</w:t>
      </w:r>
    </w:p>
    <w:p w:rsidR="00D6579C" w:rsidRDefault="00D6579C" w:rsidP="00D6579C">
      <w:pPr>
        <w:pStyle w:val="Header"/>
        <w:numPr>
          <w:ilvl w:val="0"/>
          <w:numId w:val="3"/>
        </w:numPr>
        <w:tabs>
          <w:tab w:val="clear" w:pos="4320"/>
          <w:tab w:val="clear" w:pos="8640"/>
        </w:tabs>
        <w:jc w:val="both"/>
        <w:rPr>
          <w:rFonts w:ascii="Arial" w:hAnsi="Arial"/>
        </w:rPr>
      </w:pPr>
      <w:r>
        <w:rPr>
          <w:rFonts w:ascii="Arial" w:hAnsi="Arial"/>
        </w:rPr>
        <w:t xml:space="preserve">The use of </w:t>
      </w:r>
      <w:r>
        <w:rPr>
          <w:rFonts w:ascii="Arial" w:hAnsi="Arial"/>
          <w:b/>
        </w:rPr>
        <w:t>scientific and financial calculators is encouraged</w:t>
      </w:r>
      <w:r>
        <w:rPr>
          <w:rFonts w:ascii="Arial" w:hAnsi="Arial"/>
        </w:rPr>
        <w:t>.</w:t>
      </w:r>
    </w:p>
    <w:p w:rsidR="00D6579C" w:rsidRDefault="00D6579C" w:rsidP="00D6579C">
      <w:pPr>
        <w:pStyle w:val="Header"/>
        <w:numPr>
          <w:ilvl w:val="0"/>
          <w:numId w:val="3"/>
        </w:numPr>
        <w:tabs>
          <w:tab w:val="clear" w:pos="4320"/>
          <w:tab w:val="clear" w:pos="8640"/>
        </w:tabs>
        <w:jc w:val="both"/>
        <w:rPr>
          <w:rFonts w:ascii="Arial" w:hAnsi="Arial"/>
        </w:rPr>
      </w:pPr>
      <w:r>
        <w:rPr>
          <w:rFonts w:ascii="Arial" w:hAnsi="Arial"/>
          <w:b/>
        </w:rPr>
        <w:t>Laptop computers or any other devices that can be used for communication are NOT permitted</w:t>
      </w:r>
      <w:r>
        <w:rPr>
          <w:rFonts w:ascii="Arial" w:hAnsi="Arial"/>
        </w:rPr>
        <w:t>.</w:t>
      </w:r>
    </w:p>
    <w:p w:rsidR="00D6579C" w:rsidRDefault="00D6579C" w:rsidP="00D6579C">
      <w:pPr>
        <w:pStyle w:val="Header"/>
        <w:numPr>
          <w:ilvl w:val="0"/>
          <w:numId w:val="3"/>
        </w:numPr>
        <w:tabs>
          <w:tab w:val="clear" w:pos="4320"/>
          <w:tab w:val="clear" w:pos="8640"/>
        </w:tabs>
        <w:jc w:val="both"/>
        <w:rPr>
          <w:rFonts w:ascii="Arial" w:hAnsi="Arial"/>
        </w:rPr>
      </w:pPr>
      <w:r>
        <w:rPr>
          <w:rFonts w:ascii="Arial" w:hAnsi="Arial"/>
        </w:rPr>
        <w:t xml:space="preserve">Please </w:t>
      </w:r>
      <w:r>
        <w:rPr>
          <w:rFonts w:ascii="Arial" w:hAnsi="Arial"/>
          <w:b/>
        </w:rPr>
        <w:t>do NOT take apart the pages</w:t>
      </w:r>
      <w:r>
        <w:rPr>
          <w:rFonts w:ascii="Arial" w:hAnsi="Arial"/>
        </w:rPr>
        <w:t xml:space="preserve"> of this exam.</w:t>
      </w:r>
    </w:p>
    <w:p w:rsidR="00D6579C" w:rsidRPr="00FB22CF" w:rsidRDefault="00D6579C" w:rsidP="00D6579C">
      <w:pPr>
        <w:pStyle w:val="Header"/>
        <w:numPr>
          <w:ilvl w:val="0"/>
          <w:numId w:val="3"/>
        </w:numPr>
        <w:tabs>
          <w:tab w:val="clear" w:pos="4320"/>
          <w:tab w:val="clear" w:pos="8640"/>
        </w:tabs>
        <w:jc w:val="both"/>
        <w:rPr>
          <w:rFonts w:ascii="Arial" w:hAnsi="Arial"/>
        </w:rPr>
      </w:pPr>
      <w:r>
        <w:rPr>
          <w:rFonts w:ascii="Arial" w:hAnsi="Arial"/>
        </w:rPr>
        <w:t xml:space="preserve">You have </w:t>
      </w:r>
      <w:r>
        <w:rPr>
          <w:rFonts w:ascii="Arial" w:hAnsi="Arial"/>
          <w:b/>
        </w:rPr>
        <w:t xml:space="preserve">1 hour and 10 minutes </w:t>
      </w:r>
      <w:r>
        <w:rPr>
          <w:rFonts w:ascii="Arial" w:hAnsi="Arial"/>
        </w:rPr>
        <w:t>to work this exam.</w:t>
      </w:r>
    </w:p>
    <w:p w:rsidR="00D6579C" w:rsidRDefault="00D6579C" w:rsidP="00D6579C">
      <w:pPr>
        <w:pStyle w:val="Header"/>
        <w:numPr>
          <w:ilvl w:val="0"/>
          <w:numId w:val="3"/>
        </w:numPr>
        <w:tabs>
          <w:tab w:val="clear" w:pos="4320"/>
          <w:tab w:val="clear" w:pos="8640"/>
        </w:tabs>
        <w:jc w:val="both"/>
        <w:rPr>
          <w:rFonts w:ascii="Arial" w:hAnsi="Arial"/>
        </w:rPr>
      </w:pPr>
      <w:r w:rsidRPr="00FB22CF">
        <w:rPr>
          <w:rFonts w:ascii="Arial" w:hAnsi="Arial"/>
        </w:rPr>
        <w:t>Good Luck!</w:t>
      </w:r>
    </w:p>
    <w:p w:rsidR="00D6579C" w:rsidRPr="004B0AA1" w:rsidRDefault="00D6579C" w:rsidP="00D6579C">
      <w:pPr>
        <w:pStyle w:val="Header"/>
        <w:numPr>
          <w:ilvl w:val="0"/>
          <w:numId w:val="3"/>
        </w:numPr>
        <w:tabs>
          <w:tab w:val="clear" w:pos="4320"/>
          <w:tab w:val="clear" w:pos="8640"/>
        </w:tabs>
        <w:jc w:val="both"/>
        <w:rPr>
          <w:rFonts w:ascii="Arial" w:hAnsi="Arial"/>
        </w:rPr>
        <w:sectPr w:rsidR="00D6579C" w:rsidRPr="004B0AA1" w:rsidSect="00D6579C">
          <w:headerReference w:type="even" r:id="rId7"/>
          <w:headerReference w:type="default" r:id="rId8"/>
          <w:headerReference w:type="first" r:id="rId9"/>
          <w:footerReference w:type="first" r:id="rId10"/>
          <w:pgSz w:w="12240" w:h="15840" w:code="1"/>
          <w:pgMar w:top="1440" w:right="720" w:bottom="1440" w:left="720" w:header="360" w:footer="662" w:gutter="0"/>
          <w:cols w:space="720"/>
          <w:docGrid w:linePitch="360"/>
        </w:sectPr>
      </w:pPr>
    </w:p>
    <w:p w:rsidR="00D6579C" w:rsidRDefault="00AE666C" w:rsidP="00D6579C">
      <w:pPr>
        <w:ind w:left="360"/>
        <w:jc w:val="both"/>
        <w:rPr>
          <w:szCs w:val="24"/>
        </w:rPr>
      </w:pPr>
      <w:r>
        <w:rPr>
          <w:szCs w:val="24"/>
          <w:lang w:val="en-CA"/>
        </w:rPr>
        <w:lastRenderedPageBreak/>
        <w:fldChar w:fldCharType="begin"/>
      </w:r>
      <w:r w:rsidR="00D6579C">
        <w:rPr>
          <w:szCs w:val="24"/>
          <w:lang w:val="en-CA"/>
        </w:rPr>
        <w:instrText xml:space="preserve"> SEQ CHAPTER \h \r 1</w:instrText>
      </w:r>
      <w:r>
        <w:rPr>
          <w:szCs w:val="24"/>
          <w:lang w:val="en-CA"/>
        </w:rPr>
        <w:fldChar w:fldCharType="end"/>
      </w:r>
      <w:r w:rsidR="00D6579C">
        <w:rPr>
          <w:b/>
          <w:bCs/>
          <w:szCs w:val="24"/>
        </w:rPr>
        <w:t>Part I - Multiple Choice Questions (4 Marks)</w:t>
      </w:r>
    </w:p>
    <w:p w:rsidR="00D6579C" w:rsidRDefault="00D6579C" w:rsidP="00D6579C">
      <w:pPr>
        <w:ind w:left="1140"/>
        <w:jc w:val="both"/>
        <w:rPr>
          <w:szCs w:val="24"/>
        </w:rPr>
      </w:pPr>
    </w:p>
    <w:p w:rsidR="00D6579C" w:rsidRDefault="00D6579C" w:rsidP="00D6579C">
      <w:pPr>
        <w:ind w:left="360"/>
        <w:jc w:val="both"/>
        <w:rPr>
          <w:szCs w:val="24"/>
        </w:rPr>
      </w:pPr>
      <w:r>
        <w:rPr>
          <w:szCs w:val="24"/>
        </w:rPr>
        <w:t xml:space="preserve">There are four multiple-choice questions in this part. Each question counts 1 mark. Circle the </w:t>
      </w:r>
      <w:r>
        <w:rPr>
          <w:b/>
          <w:bCs/>
          <w:szCs w:val="24"/>
        </w:rPr>
        <w:t>ONE</w:t>
      </w:r>
      <w:r>
        <w:rPr>
          <w:szCs w:val="24"/>
        </w:rPr>
        <w:t xml:space="preserve"> answer that is the </w:t>
      </w:r>
      <w:r>
        <w:rPr>
          <w:b/>
          <w:bCs/>
          <w:szCs w:val="24"/>
        </w:rPr>
        <w:t>BEST</w:t>
      </w:r>
      <w:r>
        <w:rPr>
          <w:szCs w:val="24"/>
        </w:rPr>
        <w:t xml:space="preserve"> answer to each question. No credit is given for (a) no answer, (b) more than one answer, or (c) an answer other than the best answer to a question.</w:t>
      </w:r>
    </w:p>
    <w:p w:rsidR="00D6579C" w:rsidRDefault="00D6579C" w:rsidP="00D6579C">
      <w:pPr>
        <w:keepNext/>
        <w:keepLines/>
        <w:widowControl w:val="0"/>
        <w:tabs>
          <w:tab w:val="right" w:pos="630"/>
        </w:tabs>
        <w:autoSpaceDE w:val="0"/>
        <w:autoSpaceDN w:val="0"/>
        <w:adjustRightInd w:val="0"/>
        <w:ind w:left="360" w:hanging="360"/>
        <w:jc w:val="both"/>
      </w:pPr>
    </w:p>
    <w:p w:rsidR="00D6579C" w:rsidRDefault="00D6579C" w:rsidP="00D6579C">
      <w:pPr>
        <w:keepNext/>
        <w:keepLines/>
        <w:widowControl w:val="0"/>
        <w:numPr>
          <w:ilvl w:val="0"/>
          <w:numId w:val="7"/>
        </w:numPr>
        <w:tabs>
          <w:tab w:val="right" w:pos="630"/>
        </w:tabs>
        <w:autoSpaceDE w:val="0"/>
        <w:autoSpaceDN w:val="0"/>
        <w:adjustRightInd w:val="0"/>
        <w:jc w:val="both"/>
      </w:pPr>
      <w:r>
        <w:t xml:space="preserve">Which of the </w:t>
      </w:r>
      <w:r w:rsidR="00222C73">
        <w:t xml:space="preserve">following is (are) (a) </w:t>
      </w:r>
      <w:r w:rsidR="00222C73" w:rsidRPr="00222C73">
        <w:rPr>
          <w:b/>
          <w:bCs/>
          <w:szCs w:val="24"/>
        </w:rPr>
        <w:t>REAL</w:t>
      </w:r>
      <w:r>
        <w:t xml:space="preserve"> asset(s)?</w:t>
      </w:r>
    </w:p>
    <w:p w:rsidR="00D6579C" w:rsidRDefault="00D6579C" w:rsidP="00D6579C">
      <w:pPr>
        <w:keepNext/>
        <w:keepLines/>
        <w:widowControl w:val="0"/>
        <w:tabs>
          <w:tab w:val="right" w:pos="630"/>
        </w:tabs>
        <w:autoSpaceDE w:val="0"/>
        <w:autoSpaceDN w:val="0"/>
        <w:adjustRightInd w:val="0"/>
        <w:ind w:left="720"/>
        <w:jc w:val="both"/>
      </w:pPr>
    </w:p>
    <w:p w:rsidR="00D6579C" w:rsidRDefault="00222C73" w:rsidP="00D6579C">
      <w:pPr>
        <w:keepNext/>
        <w:keepLines/>
        <w:widowControl w:val="0"/>
        <w:numPr>
          <w:ilvl w:val="0"/>
          <w:numId w:val="8"/>
        </w:numPr>
        <w:tabs>
          <w:tab w:val="right" w:pos="630"/>
        </w:tabs>
        <w:autoSpaceDE w:val="0"/>
        <w:autoSpaceDN w:val="0"/>
        <w:adjustRightInd w:val="0"/>
        <w:jc w:val="both"/>
      </w:pPr>
      <w:r>
        <w:t>Cash</w:t>
      </w:r>
    </w:p>
    <w:p w:rsidR="00D6579C" w:rsidRDefault="00222C73" w:rsidP="00D6579C">
      <w:pPr>
        <w:keepNext/>
        <w:keepLines/>
        <w:widowControl w:val="0"/>
        <w:numPr>
          <w:ilvl w:val="0"/>
          <w:numId w:val="8"/>
        </w:numPr>
        <w:tabs>
          <w:tab w:val="right" w:pos="630"/>
        </w:tabs>
        <w:autoSpaceDE w:val="0"/>
        <w:autoSpaceDN w:val="0"/>
        <w:adjustRightInd w:val="0"/>
        <w:jc w:val="both"/>
      </w:pPr>
      <w:r>
        <w:t>T bills</w:t>
      </w:r>
    </w:p>
    <w:p w:rsidR="00D6579C" w:rsidRPr="00187B0A" w:rsidRDefault="00D6579C" w:rsidP="00D6579C">
      <w:pPr>
        <w:keepNext/>
        <w:keepLines/>
        <w:widowControl w:val="0"/>
        <w:numPr>
          <w:ilvl w:val="0"/>
          <w:numId w:val="8"/>
        </w:numPr>
        <w:tabs>
          <w:tab w:val="right" w:pos="630"/>
        </w:tabs>
        <w:autoSpaceDE w:val="0"/>
        <w:autoSpaceDN w:val="0"/>
        <w:adjustRightInd w:val="0"/>
        <w:jc w:val="both"/>
      </w:pPr>
      <w:r>
        <w:t>Gold</w:t>
      </w:r>
    </w:p>
    <w:p w:rsidR="00D6579C" w:rsidRDefault="00222C73" w:rsidP="00D6579C">
      <w:pPr>
        <w:keepNext/>
        <w:keepLines/>
        <w:widowControl w:val="0"/>
        <w:numPr>
          <w:ilvl w:val="0"/>
          <w:numId w:val="8"/>
        </w:numPr>
        <w:tabs>
          <w:tab w:val="right" w:pos="630"/>
        </w:tabs>
        <w:autoSpaceDE w:val="0"/>
        <w:autoSpaceDN w:val="0"/>
        <w:adjustRightInd w:val="0"/>
        <w:jc w:val="both"/>
      </w:pPr>
      <w:r>
        <w:t>Automobile</w:t>
      </w:r>
    </w:p>
    <w:p w:rsidR="00D6579C" w:rsidRDefault="00222C73" w:rsidP="00D6579C">
      <w:pPr>
        <w:keepNext/>
        <w:keepLines/>
        <w:widowControl w:val="0"/>
        <w:numPr>
          <w:ilvl w:val="0"/>
          <w:numId w:val="8"/>
        </w:numPr>
        <w:tabs>
          <w:tab w:val="right" w:pos="630"/>
        </w:tabs>
        <w:autoSpaceDE w:val="0"/>
        <w:autoSpaceDN w:val="0"/>
        <w:adjustRightInd w:val="0"/>
        <w:jc w:val="both"/>
      </w:pPr>
      <w:r>
        <w:t>Both a. and b</w:t>
      </w:r>
      <w:r w:rsidR="00D6579C">
        <w:t>. above</w:t>
      </w:r>
    </w:p>
    <w:p w:rsidR="00D6579C" w:rsidRPr="000D7DEB" w:rsidRDefault="00222C73" w:rsidP="00D6579C">
      <w:pPr>
        <w:keepNext/>
        <w:keepLines/>
        <w:widowControl w:val="0"/>
        <w:numPr>
          <w:ilvl w:val="0"/>
          <w:numId w:val="8"/>
        </w:numPr>
        <w:tabs>
          <w:tab w:val="right" w:pos="630"/>
        </w:tabs>
        <w:autoSpaceDE w:val="0"/>
        <w:autoSpaceDN w:val="0"/>
        <w:adjustRightInd w:val="0"/>
        <w:jc w:val="both"/>
        <w:rPr>
          <w:b/>
          <w:bCs/>
          <w:sz w:val="28"/>
          <w:szCs w:val="28"/>
        </w:rPr>
      </w:pPr>
      <w:r w:rsidRPr="000D7DEB">
        <w:rPr>
          <w:b/>
          <w:bCs/>
          <w:sz w:val="28"/>
          <w:szCs w:val="28"/>
        </w:rPr>
        <w:t>Both c. and d. above</w:t>
      </w:r>
    </w:p>
    <w:p w:rsidR="00D6579C" w:rsidRDefault="00D6579C" w:rsidP="00D6579C">
      <w:pPr>
        <w:keepNext/>
        <w:keepLines/>
        <w:widowControl w:val="0"/>
        <w:tabs>
          <w:tab w:val="right" w:pos="630"/>
        </w:tabs>
        <w:autoSpaceDE w:val="0"/>
        <w:autoSpaceDN w:val="0"/>
        <w:adjustRightInd w:val="0"/>
        <w:jc w:val="both"/>
      </w:pPr>
    </w:p>
    <w:p w:rsidR="00D6579C" w:rsidRDefault="00D6579C" w:rsidP="00D6579C">
      <w:pPr>
        <w:keepNext/>
        <w:keepLines/>
        <w:widowControl w:val="0"/>
        <w:tabs>
          <w:tab w:val="right" w:pos="630"/>
        </w:tabs>
        <w:autoSpaceDE w:val="0"/>
        <w:autoSpaceDN w:val="0"/>
        <w:adjustRightInd w:val="0"/>
        <w:jc w:val="both"/>
      </w:pPr>
    </w:p>
    <w:p w:rsidR="00D6579C" w:rsidRDefault="00D6579C" w:rsidP="00D6579C">
      <w:pPr>
        <w:keepNext/>
        <w:keepLines/>
        <w:widowControl w:val="0"/>
        <w:numPr>
          <w:ilvl w:val="0"/>
          <w:numId w:val="7"/>
        </w:numPr>
        <w:autoSpaceDE w:val="0"/>
        <w:autoSpaceDN w:val="0"/>
        <w:adjustRightInd w:val="0"/>
        <w:rPr>
          <w:rFonts w:ascii="Times New Roman" w:hAnsi="Times New Roman"/>
          <w:szCs w:val="24"/>
        </w:rPr>
      </w:pPr>
      <w:r>
        <w:rPr>
          <w:rFonts w:ascii="Times New Roman" w:hAnsi="Times New Roman"/>
          <w:szCs w:val="24"/>
        </w:rPr>
        <w:t>Which of t</w:t>
      </w:r>
      <w:r w:rsidR="00AE7060">
        <w:rPr>
          <w:rFonts w:ascii="Times New Roman" w:hAnsi="Times New Roman"/>
          <w:szCs w:val="24"/>
        </w:rPr>
        <w:t>he follo</w:t>
      </w:r>
      <w:r w:rsidR="002623D4">
        <w:rPr>
          <w:rFonts w:ascii="Times New Roman" w:hAnsi="Times New Roman"/>
          <w:szCs w:val="24"/>
        </w:rPr>
        <w:t>wing</w:t>
      </w:r>
      <w:r w:rsidR="00AE7060">
        <w:rPr>
          <w:rFonts w:ascii="Times New Roman" w:hAnsi="Times New Roman"/>
          <w:szCs w:val="24"/>
        </w:rPr>
        <w:t xml:space="preserve"> is (are) </w:t>
      </w:r>
      <w:r w:rsidR="002623D4">
        <w:rPr>
          <w:rFonts w:ascii="Times New Roman" w:hAnsi="Times New Roman"/>
          <w:szCs w:val="24"/>
        </w:rPr>
        <w:t>(</w:t>
      </w:r>
      <w:r w:rsidR="00AE7060">
        <w:rPr>
          <w:rFonts w:ascii="Times New Roman" w:hAnsi="Times New Roman"/>
          <w:szCs w:val="24"/>
        </w:rPr>
        <w:t>an</w:t>
      </w:r>
      <w:r w:rsidR="002623D4">
        <w:rPr>
          <w:rFonts w:ascii="Times New Roman" w:hAnsi="Times New Roman"/>
          <w:szCs w:val="24"/>
        </w:rPr>
        <w:t>)</w:t>
      </w:r>
      <w:r w:rsidR="00AE7060">
        <w:rPr>
          <w:rFonts w:ascii="Times New Roman" w:hAnsi="Times New Roman"/>
          <w:szCs w:val="24"/>
        </w:rPr>
        <w:t xml:space="preserve"> agency cost</w:t>
      </w:r>
      <w:r w:rsidR="002623D4">
        <w:rPr>
          <w:rFonts w:ascii="Times New Roman" w:hAnsi="Times New Roman"/>
          <w:szCs w:val="24"/>
        </w:rPr>
        <w:t>(s)</w:t>
      </w:r>
      <w:r>
        <w:rPr>
          <w:rFonts w:ascii="Times New Roman" w:hAnsi="Times New Roman"/>
          <w:szCs w:val="24"/>
        </w:rPr>
        <w:t>?</w:t>
      </w:r>
    </w:p>
    <w:p w:rsidR="00D6579C" w:rsidRDefault="00D6579C" w:rsidP="00D6579C">
      <w:pPr>
        <w:keepNext/>
        <w:keepLines/>
        <w:widowControl w:val="0"/>
        <w:autoSpaceDE w:val="0"/>
        <w:autoSpaceDN w:val="0"/>
        <w:adjustRightInd w:val="0"/>
        <w:ind w:left="720"/>
        <w:rPr>
          <w:rFonts w:ascii="Times New Roman" w:hAnsi="Times New Roman"/>
          <w:szCs w:val="24"/>
        </w:rPr>
      </w:pPr>
    </w:p>
    <w:p w:rsidR="00D6579C" w:rsidRDefault="00D6579C" w:rsidP="00D6579C">
      <w:pPr>
        <w:keepNext/>
        <w:keepLines/>
        <w:widowControl w:val="0"/>
        <w:tabs>
          <w:tab w:val="right" w:pos="630"/>
        </w:tabs>
        <w:autoSpaceDE w:val="0"/>
        <w:autoSpaceDN w:val="0"/>
        <w:adjustRightInd w:val="0"/>
        <w:ind w:left="720"/>
        <w:jc w:val="both"/>
        <w:rPr>
          <w:rFonts w:ascii="Times New Roman" w:hAnsi="Times New Roman"/>
          <w:szCs w:val="24"/>
        </w:rPr>
      </w:pPr>
      <w:r>
        <w:t xml:space="preserve">a. </w:t>
      </w:r>
      <w:r w:rsidR="00AE7060">
        <w:rPr>
          <w:rFonts w:ascii="Times New Roman" w:hAnsi="Times New Roman"/>
          <w:szCs w:val="24"/>
        </w:rPr>
        <w:t>The base salary of the chief executive officer</w:t>
      </w:r>
      <w:r>
        <w:rPr>
          <w:rFonts w:ascii="Times New Roman" w:hAnsi="Times New Roman"/>
          <w:szCs w:val="24"/>
        </w:rPr>
        <w:t>.</w:t>
      </w:r>
    </w:p>
    <w:p w:rsidR="00D6579C" w:rsidRPr="00BC63D6" w:rsidRDefault="00D6579C" w:rsidP="00D6579C">
      <w:pPr>
        <w:keepNext/>
        <w:keepLines/>
        <w:widowControl w:val="0"/>
        <w:tabs>
          <w:tab w:val="right" w:pos="630"/>
        </w:tabs>
        <w:autoSpaceDE w:val="0"/>
        <w:autoSpaceDN w:val="0"/>
        <w:adjustRightInd w:val="0"/>
        <w:ind w:left="720"/>
        <w:jc w:val="both"/>
        <w:rPr>
          <w:rFonts w:ascii="Times New Roman" w:hAnsi="Times New Roman"/>
          <w:szCs w:val="24"/>
        </w:rPr>
      </w:pPr>
      <w:r>
        <w:rPr>
          <w:rFonts w:ascii="Times New Roman" w:hAnsi="Times New Roman"/>
          <w:szCs w:val="24"/>
        </w:rPr>
        <w:t>b</w:t>
      </w:r>
      <w:r w:rsidR="00AE7060">
        <w:rPr>
          <w:rFonts w:ascii="Times New Roman" w:hAnsi="Times New Roman"/>
          <w:szCs w:val="24"/>
        </w:rPr>
        <w:t>. Bonuses paid to production workers for increased productivity</w:t>
      </w:r>
      <w:r w:rsidRPr="00BC63D6">
        <w:rPr>
          <w:rFonts w:ascii="Times New Roman" w:hAnsi="Times New Roman"/>
          <w:szCs w:val="24"/>
        </w:rPr>
        <w:t>.</w:t>
      </w:r>
    </w:p>
    <w:p w:rsidR="00D6579C" w:rsidRDefault="00AE7060" w:rsidP="00D6579C">
      <w:pPr>
        <w:keepNext/>
        <w:keepLines/>
        <w:widowControl w:val="0"/>
        <w:tabs>
          <w:tab w:val="right" w:pos="630"/>
        </w:tabs>
        <w:autoSpaceDE w:val="0"/>
        <w:autoSpaceDN w:val="0"/>
        <w:adjustRightInd w:val="0"/>
        <w:ind w:left="720"/>
        <w:jc w:val="both"/>
        <w:rPr>
          <w:rFonts w:ascii="Times New Roman" w:hAnsi="Times New Roman"/>
          <w:szCs w:val="24"/>
        </w:rPr>
      </w:pPr>
      <w:r>
        <w:rPr>
          <w:rFonts w:ascii="Times New Roman" w:hAnsi="Times New Roman"/>
          <w:szCs w:val="24"/>
        </w:rPr>
        <w:t>c. Stock options awarded to the chief financial officer for enhanced financial performance</w:t>
      </w:r>
      <w:r w:rsidR="00D6579C">
        <w:rPr>
          <w:rFonts w:ascii="Times New Roman" w:hAnsi="Times New Roman"/>
          <w:szCs w:val="24"/>
        </w:rPr>
        <w:t>.</w:t>
      </w:r>
    </w:p>
    <w:p w:rsidR="00D6579C" w:rsidRDefault="00D6579C" w:rsidP="00D6579C">
      <w:pPr>
        <w:keepNext/>
        <w:keepLines/>
        <w:widowControl w:val="0"/>
        <w:tabs>
          <w:tab w:val="right" w:pos="630"/>
        </w:tabs>
        <w:autoSpaceDE w:val="0"/>
        <w:autoSpaceDN w:val="0"/>
        <w:adjustRightInd w:val="0"/>
        <w:ind w:left="720"/>
        <w:jc w:val="both"/>
        <w:rPr>
          <w:rFonts w:ascii="Times New Roman" w:hAnsi="Times New Roman"/>
          <w:szCs w:val="24"/>
        </w:rPr>
      </w:pPr>
      <w:r>
        <w:rPr>
          <w:rFonts w:ascii="Times New Roman" w:hAnsi="Times New Roman"/>
          <w:szCs w:val="24"/>
        </w:rPr>
        <w:t>d. Both a.</w:t>
      </w:r>
      <w:r w:rsidR="00AE7060">
        <w:rPr>
          <w:rFonts w:ascii="Times New Roman" w:hAnsi="Times New Roman"/>
          <w:szCs w:val="24"/>
        </w:rPr>
        <w:t xml:space="preserve"> and c</w:t>
      </w:r>
      <w:r>
        <w:rPr>
          <w:rFonts w:ascii="Times New Roman" w:hAnsi="Times New Roman"/>
          <w:szCs w:val="24"/>
        </w:rPr>
        <w:t>. above</w:t>
      </w:r>
    </w:p>
    <w:p w:rsidR="00D6579C" w:rsidRPr="000D7DEB" w:rsidRDefault="00AE7060" w:rsidP="00D6579C">
      <w:pPr>
        <w:keepNext/>
        <w:keepLines/>
        <w:widowControl w:val="0"/>
        <w:tabs>
          <w:tab w:val="right" w:pos="630"/>
        </w:tabs>
        <w:autoSpaceDE w:val="0"/>
        <w:autoSpaceDN w:val="0"/>
        <w:adjustRightInd w:val="0"/>
        <w:ind w:left="720"/>
        <w:jc w:val="both"/>
        <w:rPr>
          <w:rFonts w:ascii="Times New Roman" w:hAnsi="Times New Roman"/>
          <w:b/>
          <w:bCs/>
          <w:sz w:val="28"/>
          <w:szCs w:val="28"/>
        </w:rPr>
      </w:pPr>
      <w:r w:rsidRPr="000D7DEB">
        <w:rPr>
          <w:rFonts w:ascii="Times New Roman" w:hAnsi="Times New Roman"/>
          <w:b/>
          <w:bCs/>
          <w:sz w:val="28"/>
          <w:szCs w:val="28"/>
        </w:rPr>
        <w:t>e. Both b</w:t>
      </w:r>
      <w:r w:rsidR="00D6579C" w:rsidRPr="000D7DEB">
        <w:rPr>
          <w:rFonts w:ascii="Times New Roman" w:hAnsi="Times New Roman"/>
          <w:b/>
          <w:bCs/>
          <w:sz w:val="28"/>
          <w:szCs w:val="28"/>
        </w:rPr>
        <w:t>. and c. above</w:t>
      </w:r>
    </w:p>
    <w:p w:rsidR="00D6579C" w:rsidRDefault="00D6579C" w:rsidP="00D6579C">
      <w:pPr>
        <w:keepNext/>
        <w:keepLines/>
        <w:widowControl w:val="0"/>
        <w:tabs>
          <w:tab w:val="right" w:pos="630"/>
        </w:tabs>
        <w:autoSpaceDE w:val="0"/>
        <w:autoSpaceDN w:val="0"/>
        <w:adjustRightInd w:val="0"/>
        <w:jc w:val="both"/>
        <w:rPr>
          <w:rFonts w:ascii="Times New Roman" w:hAnsi="Times New Roman"/>
          <w:szCs w:val="24"/>
        </w:rPr>
      </w:pPr>
      <w:r>
        <w:rPr>
          <w:rFonts w:ascii="Times New Roman" w:hAnsi="Times New Roman"/>
          <w:szCs w:val="24"/>
        </w:rPr>
        <w:tab/>
      </w:r>
      <w:r>
        <w:rPr>
          <w:rFonts w:ascii="Times New Roman" w:hAnsi="Times New Roman"/>
          <w:szCs w:val="24"/>
        </w:rPr>
        <w:tab/>
        <w:t xml:space="preserve">f. All of the above </w:t>
      </w:r>
    </w:p>
    <w:p w:rsidR="00D6579C" w:rsidRDefault="00D6579C" w:rsidP="00D6579C">
      <w:pPr>
        <w:keepNext/>
        <w:keepLines/>
        <w:widowControl w:val="0"/>
        <w:tabs>
          <w:tab w:val="right" w:pos="630"/>
        </w:tabs>
        <w:autoSpaceDE w:val="0"/>
        <w:autoSpaceDN w:val="0"/>
        <w:adjustRightInd w:val="0"/>
        <w:jc w:val="both"/>
        <w:rPr>
          <w:rFonts w:ascii="Times New Roman" w:hAnsi="Times New Roman"/>
          <w:szCs w:val="24"/>
        </w:rPr>
      </w:pPr>
      <w:r>
        <w:rPr>
          <w:rFonts w:ascii="Times New Roman" w:hAnsi="Times New Roman"/>
          <w:szCs w:val="24"/>
        </w:rPr>
        <w:tab/>
        <w:t xml:space="preserve">      </w:t>
      </w:r>
    </w:p>
    <w:p w:rsidR="00D6579C" w:rsidRDefault="00D6579C" w:rsidP="00D6579C">
      <w:pPr>
        <w:keepNext/>
        <w:keepLines/>
        <w:widowControl w:val="0"/>
        <w:tabs>
          <w:tab w:val="right" w:pos="630"/>
        </w:tabs>
        <w:autoSpaceDE w:val="0"/>
        <w:autoSpaceDN w:val="0"/>
        <w:adjustRightInd w:val="0"/>
        <w:jc w:val="both"/>
      </w:pPr>
      <w:r w:rsidRPr="00282B10">
        <w:t xml:space="preserve"> </w:t>
      </w:r>
    </w:p>
    <w:p w:rsidR="00D6579C" w:rsidRDefault="00D6579C" w:rsidP="00D6579C">
      <w:pPr>
        <w:keepNext/>
        <w:keepLines/>
        <w:widowControl w:val="0"/>
        <w:tabs>
          <w:tab w:val="right" w:pos="630"/>
        </w:tabs>
        <w:autoSpaceDE w:val="0"/>
        <w:autoSpaceDN w:val="0"/>
        <w:adjustRightInd w:val="0"/>
        <w:jc w:val="both"/>
      </w:pPr>
    </w:p>
    <w:p w:rsidR="00D6579C" w:rsidRDefault="00D6579C" w:rsidP="00D6579C">
      <w:pPr>
        <w:keepNext/>
        <w:keepLines/>
        <w:widowControl w:val="0"/>
        <w:numPr>
          <w:ilvl w:val="0"/>
          <w:numId w:val="7"/>
        </w:numPr>
        <w:autoSpaceDE w:val="0"/>
        <w:autoSpaceDN w:val="0"/>
        <w:adjustRightInd w:val="0"/>
        <w:rPr>
          <w:rFonts w:ascii="Times New Roman" w:hAnsi="Times New Roman"/>
          <w:szCs w:val="24"/>
        </w:rPr>
      </w:pPr>
      <w:r>
        <w:rPr>
          <w:rFonts w:ascii="Times New Roman" w:hAnsi="Times New Roman"/>
          <w:szCs w:val="24"/>
        </w:rPr>
        <w:t xml:space="preserve">For a given </w:t>
      </w:r>
      <w:r w:rsidR="00943EC2">
        <w:rPr>
          <w:rFonts w:ascii="Times New Roman" w:hAnsi="Times New Roman"/>
          <w:b/>
          <w:szCs w:val="24"/>
        </w:rPr>
        <w:t>EFFECTIVE</w:t>
      </w:r>
      <w:r w:rsidRPr="007A262E">
        <w:rPr>
          <w:rFonts w:ascii="Times New Roman" w:hAnsi="Times New Roman"/>
          <w:b/>
          <w:szCs w:val="24"/>
        </w:rPr>
        <w:t xml:space="preserve"> ANNUAL INTEREST RATE</w:t>
      </w:r>
      <w:r>
        <w:rPr>
          <w:rFonts w:ascii="Times New Roman" w:hAnsi="Times New Roman"/>
          <w:szCs w:val="24"/>
        </w:rPr>
        <w:t xml:space="preserve">, the </w:t>
      </w:r>
      <w:r w:rsidR="00AE7060">
        <w:rPr>
          <w:rFonts w:ascii="Times New Roman" w:hAnsi="Times New Roman"/>
          <w:b/>
          <w:szCs w:val="24"/>
        </w:rPr>
        <w:t>NOMINAL OR QUOTED</w:t>
      </w:r>
      <w:r w:rsidRPr="007A262E">
        <w:rPr>
          <w:rFonts w:ascii="Times New Roman" w:hAnsi="Times New Roman"/>
          <w:b/>
          <w:szCs w:val="24"/>
        </w:rPr>
        <w:t xml:space="preserve"> ANNUAL INTEREST RATE</w:t>
      </w:r>
      <w:r>
        <w:rPr>
          <w:rFonts w:ascii="Times New Roman" w:hAnsi="Times New Roman"/>
          <w:szCs w:val="24"/>
        </w:rPr>
        <w:t xml:space="preserve"> ________ as the </w:t>
      </w:r>
      <w:r w:rsidR="00AE7060">
        <w:rPr>
          <w:rFonts w:ascii="Times New Roman" w:hAnsi="Times New Roman"/>
          <w:szCs w:val="24"/>
        </w:rPr>
        <w:t xml:space="preserve">quoted </w:t>
      </w:r>
      <w:r>
        <w:rPr>
          <w:rFonts w:ascii="Times New Roman" w:hAnsi="Times New Roman"/>
          <w:szCs w:val="24"/>
        </w:rPr>
        <w:t xml:space="preserve">compounding frequency </w:t>
      </w:r>
      <w:r w:rsidRPr="007A262E">
        <w:rPr>
          <w:rFonts w:ascii="Times New Roman" w:hAnsi="Times New Roman"/>
          <w:b/>
          <w:szCs w:val="24"/>
        </w:rPr>
        <w:t>INCREASES</w:t>
      </w:r>
      <w:r>
        <w:rPr>
          <w:rFonts w:ascii="Times New Roman" w:hAnsi="Times New Roman"/>
          <w:szCs w:val="24"/>
        </w:rPr>
        <w:t>.</w:t>
      </w:r>
    </w:p>
    <w:p w:rsidR="00D6579C" w:rsidRDefault="00D6579C" w:rsidP="00D6579C">
      <w:pPr>
        <w:keepNext/>
        <w:keepLines/>
        <w:widowControl w:val="0"/>
        <w:autoSpaceDE w:val="0"/>
        <w:autoSpaceDN w:val="0"/>
        <w:adjustRightInd w:val="0"/>
        <w:ind w:left="720"/>
        <w:rPr>
          <w:rFonts w:ascii="Times New Roman" w:hAnsi="Times New Roman"/>
          <w:szCs w:val="24"/>
        </w:rPr>
      </w:pPr>
    </w:p>
    <w:p w:rsidR="00D6579C" w:rsidRDefault="00D6579C" w:rsidP="00D6579C">
      <w:pPr>
        <w:keepNext/>
        <w:keepLines/>
        <w:widowControl w:val="0"/>
        <w:tabs>
          <w:tab w:val="right" w:pos="630"/>
        </w:tabs>
        <w:autoSpaceDE w:val="0"/>
        <w:autoSpaceDN w:val="0"/>
        <w:adjustRightInd w:val="0"/>
        <w:ind w:left="720"/>
        <w:jc w:val="both"/>
        <w:rPr>
          <w:rFonts w:ascii="Times New Roman" w:hAnsi="Times New Roman"/>
          <w:szCs w:val="24"/>
        </w:rPr>
      </w:pPr>
      <w:r>
        <w:t xml:space="preserve">a. Does </w:t>
      </w:r>
      <w:r w:rsidRPr="000C4846">
        <w:rPr>
          <w:b/>
          <w:bCs/>
        </w:rPr>
        <w:t>NOT</w:t>
      </w:r>
      <w:r>
        <w:t xml:space="preserve"> change</w:t>
      </w:r>
    </w:p>
    <w:p w:rsidR="00D6579C" w:rsidRDefault="00D6579C" w:rsidP="00D6579C">
      <w:pPr>
        <w:keepNext/>
        <w:keepLines/>
        <w:widowControl w:val="0"/>
        <w:tabs>
          <w:tab w:val="right" w:pos="630"/>
        </w:tabs>
        <w:autoSpaceDE w:val="0"/>
        <w:autoSpaceDN w:val="0"/>
        <w:adjustRightInd w:val="0"/>
        <w:ind w:left="720"/>
        <w:jc w:val="both"/>
        <w:rPr>
          <w:rFonts w:ascii="Times New Roman" w:hAnsi="Times New Roman"/>
          <w:szCs w:val="24"/>
        </w:rPr>
      </w:pPr>
      <w:r>
        <w:t xml:space="preserve">b. </w:t>
      </w:r>
      <w:r w:rsidRPr="000C4846">
        <w:rPr>
          <w:b/>
          <w:bCs/>
        </w:rPr>
        <w:t>I</w:t>
      </w:r>
      <w:r>
        <w:rPr>
          <w:b/>
          <w:bCs/>
        </w:rPr>
        <w:t>NCREASE</w:t>
      </w:r>
      <w:r w:rsidR="000B3119">
        <w:rPr>
          <w:b/>
          <w:bCs/>
        </w:rPr>
        <w:t>S</w:t>
      </w:r>
    </w:p>
    <w:p w:rsidR="00D6579C" w:rsidRPr="000D7DEB" w:rsidRDefault="00D6579C" w:rsidP="00D6579C">
      <w:pPr>
        <w:keepNext/>
        <w:keepLines/>
        <w:widowControl w:val="0"/>
        <w:tabs>
          <w:tab w:val="right" w:pos="630"/>
        </w:tabs>
        <w:autoSpaceDE w:val="0"/>
        <w:autoSpaceDN w:val="0"/>
        <w:adjustRightInd w:val="0"/>
        <w:ind w:left="720"/>
        <w:jc w:val="both"/>
        <w:rPr>
          <w:rFonts w:ascii="Times New Roman" w:hAnsi="Times New Roman"/>
          <w:b/>
          <w:bCs/>
          <w:sz w:val="28"/>
          <w:szCs w:val="28"/>
        </w:rPr>
      </w:pPr>
      <w:r w:rsidRPr="000D7DEB">
        <w:rPr>
          <w:rFonts w:ascii="Times New Roman" w:hAnsi="Times New Roman"/>
          <w:b/>
          <w:bCs/>
          <w:sz w:val="28"/>
          <w:szCs w:val="28"/>
        </w:rPr>
        <w:t>c. DECREASES</w:t>
      </w:r>
    </w:p>
    <w:p w:rsidR="00D6579C" w:rsidRDefault="00D6579C" w:rsidP="00D6579C">
      <w:pPr>
        <w:keepNext/>
        <w:keepLines/>
        <w:widowControl w:val="0"/>
        <w:tabs>
          <w:tab w:val="right" w:pos="630"/>
        </w:tabs>
        <w:autoSpaceDE w:val="0"/>
        <w:autoSpaceDN w:val="0"/>
        <w:adjustRightInd w:val="0"/>
        <w:ind w:left="720"/>
        <w:jc w:val="both"/>
        <w:rPr>
          <w:rFonts w:ascii="Times New Roman" w:hAnsi="Times New Roman"/>
          <w:szCs w:val="24"/>
        </w:rPr>
      </w:pPr>
      <w:r>
        <w:rPr>
          <w:rFonts w:ascii="Times New Roman" w:hAnsi="Times New Roman"/>
          <w:szCs w:val="24"/>
        </w:rPr>
        <w:t xml:space="preserve">d. There is </w:t>
      </w:r>
      <w:r w:rsidRPr="000C4846">
        <w:rPr>
          <w:rFonts w:ascii="Times New Roman" w:hAnsi="Times New Roman"/>
          <w:b/>
          <w:bCs/>
          <w:szCs w:val="24"/>
        </w:rPr>
        <w:t>NO</w:t>
      </w:r>
      <w:r>
        <w:rPr>
          <w:rFonts w:ascii="Times New Roman" w:hAnsi="Times New Roman"/>
          <w:szCs w:val="24"/>
        </w:rPr>
        <w:t xml:space="preserve"> connection between the </w:t>
      </w:r>
      <w:r w:rsidRPr="007A262E">
        <w:rPr>
          <w:rFonts w:ascii="Times New Roman" w:hAnsi="Times New Roman"/>
          <w:b/>
          <w:szCs w:val="24"/>
        </w:rPr>
        <w:t>EFFECTIVE ANNUAL RATE</w:t>
      </w:r>
      <w:r>
        <w:rPr>
          <w:rFonts w:ascii="Times New Roman" w:hAnsi="Times New Roman"/>
          <w:szCs w:val="24"/>
        </w:rPr>
        <w:t xml:space="preserve"> and the </w:t>
      </w:r>
      <w:r w:rsidRPr="007A262E">
        <w:rPr>
          <w:rFonts w:ascii="Times New Roman" w:hAnsi="Times New Roman"/>
          <w:b/>
          <w:szCs w:val="24"/>
        </w:rPr>
        <w:t>QUOTED RATE</w:t>
      </w:r>
      <w:r>
        <w:rPr>
          <w:rFonts w:ascii="Times New Roman" w:hAnsi="Times New Roman"/>
          <w:szCs w:val="24"/>
        </w:rPr>
        <w:t>.</w:t>
      </w:r>
    </w:p>
    <w:p w:rsidR="00D6579C" w:rsidRDefault="00D6579C" w:rsidP="00D6579C">
      <w:pPr>
        <w:keepNext/>
        <w:keepLines/>
        <w:widowControl w:val="0"/>
        <w:tabs>
          <w:tab w:val="right" w:pos="630"/>
        </w:tabs>
        <w:autoSpaceDE w:val="0"/>
        <w:autoSpaceDN w:val="0"/>
        <w:adjustRightInd w:val="0"/>
        <w:ind w:left="720"/>
        <w:jc w:val="both"/>
        <w:rPr>
          <w:rFonts w:ascii="Times New Roman" w:hAnsi="Times New Roman"/>
          <w:szCs w:val="24"/>
        </w:rPr>
      </w:pPr>
      <w:r>
        <w:rPr>
          <w:rFonts w:ascii="Times New Roman" w:hAnsi="Times New Roman"/>
          <w:szCs w:val="24"/>
        </w:rPr>
        <w:t>e. None of the above</w:t>
      </w:r>
    </w:p>
    <w:p w:rsidR="00D6579C" w:rsidRDefault="00D6579C" w:rsidP="00D6579C">
      <w:pPr>
        <w:keepNext/>
        <w:keepLines/>
        <w:widowControl w:val="0"/>
        <w:tabs>
          <w:tab w:val="right" w:pos="630"/>
        </w:tabs>
        <w:autoSpaceDE w:val="0"/>
        <w:autoSpaceDN w:val="0"/>
        <w:adjustRightInd w:val="0"/>
        <w:ind w:left="720"/>
        <w:jc w:val="both"/>
        <w:rPr>
          <w:rFonts w:ascii="Times New Roman" w:hAnsi="Times New Roman"/>
          <w:szCs w:val="24"/>
        </w:rPr>
      </w:pPr>
    </w:p>
    <w:p w:rsidR="00D6579C" w:rsidRDefault="00D6579C" w:rsidP="00D6579C">
      <w:pPr>
        <w:keepNext/>
        <w:keepLines/>
        <w:widowControl w:val="0"/>
        <w:tabs>
          <w:tab w:val="right" w:pos="630"/>
        </w:tabs>
        <w:autoSpaceDE w:val="0"/>
        <w:autoSpaceDN w:val="0"/>
        <w:adjustRightInd w:val="0"/>
        <w:ind w:left="720"/>
        <w:jc w:val="both"/>
        <w:rPr>
          <w:rFonts w:ascii="Times New Roman" w:hAnsi="Times New Roman"/>
          <w:szCs w:val="24"/>
        </w:rPr>
      </w:pPr>
    </w:p>
    <w:p w:rsidR="00D6579C" w:rsidRDefault="00D6579C" w:rsidP="00D6579C">
      <w:pPr>
        <w:keepNext/>
        <w:keepLines/>
        <w:widowControl w:val="0"/>
        <w:tabs>
          <w:tab w:val="right" w:pos="630"/>
        </w:tabs>
        <w:autoSpaceDE w:val="0"/>
        <w:autoSpaceDN w:val="0"/>
        <w:adjustRightInd w:val="0"/>
        <w:ind w:left="720"/>
        <w:jc w:val="both"/>
        <w:rPr>
          <w:rFonts w:ascii="Times New Roman" w:hAnsi="Times New Roman"/>
          <w:szCs w:val="24"/>
        </w:rPr>
      </w:pPr>
    </w:p>
    <w:p w:rsidR="00D6579C" w:rsidRDefault="00D6579C" w:rsidP="00D6579C">
      <w:pPr>
        <w:keepNext/>
        <w:keepLines/>
        <w:widowControl w:val="0"/>
        <w:tabs>
          <w:tab w:val="right" w:pos="630"/>
        </w:tabs>
        <w:autoSpaceDE w:val="0"/>
        <w:autoSpaceDN w:val="0"/>
        <w:adjustRightInd w:val="0"/>
        <w:ind w:left="720"/>
        <w:jc w:val="both"/>
      </w:pPr>
    </w:p>
    <w:p w:rsidR="00D6579C" w:rsidRDefault="00D6579C" w:rsidP="00D6579C">
      <w:pPr>
        <w:keepNext/>
        <w:keepLines/>
        <w:widowControl w:val="0"/>
        <w:numPr>
          <w:ilvl w:val="0"/>
          <w:numId w:val="7"/>
        </w:numPr>
        <w:autoSpaceDE w:val="0"/>
        <w:autoSpaceDN w:val="0"/>
        <w:adjustRightInd w:val="0"/>
        <w:rPr>
          <w:rFonts w:ascii="Times New Roman" w:hAnsi="Times New Roman"/>
          <w:szCs w:val="24"/>
        </w:rPr>
      </w:pPr>
      <w:r>
        <w:br w:type="page"/>
      </w:r>
      <w:r>
        <w:rPr>
          <w:rFonts w:ascii="Times New Roman" w:hAnsi="Times New Roman"/>
          <w:szCs w:val="24"/>
        </w:rPr>
        <w:lastRenderedPageBreak/>
        <w:t>Use the following three statements to answer this question:</w:t>
      </w:r>
    </w:p>
    <w:p w:rsidR="00D6579C" w:rsidRDefault="00D6579C" w:rsidP="00D6579C">
      <w:pPr>
        <w:keepNext/>
        <w:keepLines/>
        <w:widowControl w:val="0"/>
        <w:autoSpaceDE w:val="0"/>
        <w:autoSpaceDN w:val="0"/>
        <w:adjustRightInd w:val="0"/>
        <w:rPr>
          <w:rFonts w:ascii="Times New Roman" w:hAnsi="Times New Roman"/>
          <w:szCs w:val="24"/>
        </w:rPr>
      </w:pPr>
    </w:p>
    <w:p w:rsidR="00D6579C" w:rsidRPr="00981F39" w:rsidRDefault="00B675FB" w:rsidP="00D6579C">
      <w:pPr>
        <w:keepNext/>
        <w:keepLines/>
        <w:widowControl w:val="0"/>
        <w:numPr>
          <w:ilvl w:val="0"/>
          <w:numId w:val="10"/>
        </w:numPr>
        <w:autoSpaceDE w:val="0"/>
        <w:autoSpaceDN w:val="0"/>
        <w:adjustRightInd w:val="0"/>
        <w:rPr>
          <w:rFonts w:ascii="Times New Roman" w:hAnsi="Times New Roman"/>
          <w:szCs w:val="24"/>
        </w:rPr>
      </w:pPr>
      <w:r>
        <w:rPr>
          <w:rFonts w:ascii="Times New Roman" w:hAnsi="Times New Roman"/>
          <w:szCs w:val="24"/>
        </w:rPr>
        <w:t>The price</w:t>
      </w:r>
      <w:r w:rsidR="00D6579C">
        <w:rPr>
          <w:rFonts w:ascii="Times New Roman" w:hAnsi="Times New Roman"/>
          <w:szCs w:val="24"/>
        </w:rPr>
        <w:t xml:space="preserve"> of </w:t>
      </w:r>
      <w:r>
        <w:rPr>
          <w:rFonts w:ascii="Times New Roman" w:hAnsi="Times New Roman"/>
          <w:szCs w:val="24"/>
        </w:rPr>
        <w:t>a bond</w:t>
      </w:r>
      <w:r w:rsidR="00D6579C">
        <w:rPr>
          <w:rFonts w:ascii="Times New Roman" w:hAnsi="Times New Roman"/>
          <w:szCs w:val="24"/>
        </w:rPr>
        <w:t xml:space="preserve"> </w:t>
      </w:r>
      <w:r>
        <w:rPr>
          <w:rFonts w:ascii="Times New Roman" w:hAnsi="Times New Roman"/>
          <w:szCs w:val="24"/>
        </w:rPr>
        <w:t xml:space="preserve">is </w:t>
      </w:r>
      <w:r w:rsidRPr="00B675FB">
        <w:rPr>
          <w:rFonts w:ascii="Times New Roman" w:hAnsi="Times New Roman"/>
          <w:b/>
          <w:bCs/>
          <w:szCs w:val="24"/>
        </w:rPr>
        <w:t>INVERSELY</w:t>
      </w:r>
      <w:r>
        <w:rPr>
          <w:rFonts w:ascii="Times New Roman" w:hAnsi="Times New Roman"/>
          <w:szCs w:val="24"/>
        </w:rPr>
        <w:t xml:space="preserve"> related to its yield to maturity.</w:t>
      </w:r>
    </w:p>
    <w:p w:rsidR="00D6579C" w:rsidRDefault="00D6579C" w:rsidP="00D6579C">
      <w:pPr>
        <w:keepNext/>
        <w:keepLines/>
        <w:widowControl w:val="0"/>
        <w:autoSpaceDE w:val="0"/>
        <w:autoSpaceDN w:val="0"/>
        <w:adjustRightInd w:val="0"/>
        <w:rPr>
          <w:rFonts w:ascii="Times New Roman" w:hAnsi="Times New Roman"/>
          <w:szCs w:val="24"/>
        </w:rPr>
      </w:pPr>
    </w:p>
    <w:p w:rsidR="00D6579C" w:rsidRPr="00981F39" w:rsidRDefault="00B675FB" w:rsidP="00B675FB">
      <w:pPr>
        <w:keepNext/>
        <w:keepLines/>
        <w:widowControl w:val="0"/>
        <w:numPr>
          <w:ilvl w:val="0"/>
          <w:numId w:val="10"/>
        </w:numPr>
        <w:autoSpaceDE w:val="0"/>
        <w:autoSpaceDN w:val="0"/>
        <w:adjustRightInd w:val="0"/>
        <w:jc w:val="both"/>
        <w:rPr>
          <w:rFonts w:ascii="Times New Roman" w:hAnsi="Times New Roman"/>
          <w:szCs w:val="24"/>
        </w:rPr>
      </w:pPr>
      <w:r>
        <w:rPr>
          <w:rFonts w:ascii="Times New Roman" w:hAnsi="Times New Roman"/>
          <w:szCs w:val="24"/>
        </w:rPr>
        <w:t xml:space="preserve">Suppose the yield to maturity of a bond is </w:t>
      </w:r>
      <w:r w:rsidRPr="00B675FB">
        <w:rPr>
          <w:rFonts w:ascii="Times New Roman" w:hAnsi="Times New Roman"/>
          <w:b/>
          <w:bCs/>
          <w:szCs w:val="24"/>
        </w:rPr>
        <w:t>GREATER</w:t>
      </w:r>
      <w:r>
        <w:rPr>
          <w:rFonts w:ascii="Times New Roman" w:hAnsi="Times New Roman"/>
          <w:szCs w:val="24"/>
        </w:rPr>
        <w:t xml:space="preserve"> than its coupon interest rate. Then the </w:t>
      </w:r>
      <w:r w:rsidRPr="00B675FB">
        <w:rPr>
          <w:rFonts w:ascii="Times New Roman" w:hAnsi="Times New Roman"/>
          <w:b/>
          <w:bCs/>
          <w:szCs w:val="24"/>
        </w:rPr>
        <w:t>LONGER</w:t>
      </w:r>
      <w:r>
        <w:rPr>
          <w:rFonts w:ascii="Times New Roman" w:hAnsi="Times New Roman"/>
          <w:szCs w:val="24"/>
        </w:rPr>
        <w:t xml:space="preserve"> the term to maturity, the </w:t>
      </w:r>
      <w:r w:rsidRPr="00B675FB">
        <w:rPr>
          <w:rFonts w:ascii="Times New Roman" w:hAnsi="Times New Roman"/>
          <w:b/>
          <w:bCs/>
          <w:szCs w:val="24"/>
        </w:rPr>
        <w:t>GREATER</w:t>
      </w:r>
      <w:r>
        <w:rPr>
          <w:rFonts w:ascii="Times New Roman" w:hAnsi="Times New Roman"/>
          <w:szCs w:val="24"/>
        </w:rPr>
        <w:t xml:space="preserve"> the price of the bond.</w:t>
      </w:r>
    </w:p>
    <w:p w:rsidR="00D6579C" w:rsidRDefault="00D6579C" w:rsidP="00D6579C">
      <w:pPr>
        <w:keepNext/>
        <w:keepLines/>
        <w:widowControl w:val="0"/>
        <w:autoSpaceDE w:val="0"/>
        <w:autoSpaceDN w:val="0"/>
        <w:adjustRightInd w:val="0"/>
        <w:rPr>
          <w:rFonts w:ascii="Times New Roman" w:hAnsi="Times New Roman"/>
          <w:szCs w:val="24"/>
        </w:rPr>
      </w:pPr>
    </w:p>
    <w:p w:rsidR="00D6579C" w:rsidRDefault="00B675FB" w:rsidP="00505C7F">
      <w:pPr>
        <w:keepNext/>
        <w:keepLines/>
        <w:widowControl w:val="0"/>
        <w:numPr>
          <w:ilvl w:val="0"/>
          <w:numId w:val="10"/>
        </w:numPr>
        <w:autoSpaceDE w:val="0"/>
        <w:autoSpaceDN w:val="0"/>
        <w:adjustRightInd w:val="0"/>
        <w:jc w:val="both"/>
        <w:rPr>
          <w:rFonts w:ascii="Times New Roman" w:hAnsi="Times New Roman"/>
          <w:szCs w:val="24"/>
        </w:rPr>
      </w:pPr>
      <w:r>
        <w:rPr>
          <w:rFonts w:ascii="Times New Roman" w:hAnsi="Times New Roman"/>
          <w:szCs w:val="24"/>
        </w:rPr>
        <w:t xml:space="preserve">For a given percentage point change in the yield to maturity, an </w:t>
      </w:r>
      <w:r w:rsidRPr="00505C7F">
        <w:rPr>
          <w:rFonts w:ascii="Times New Roman" w:hAnsi="Times New Roman"/>
          <w:b/>
          <w:bCs/>
          <w:szCs w:val="24"/>
        </w:rPr>
        <w:t>INCREASE</w:t>
      </w:r>
      <w:r>
        <w:rPr>
          <w:rFonts w:ascii="Times New Roman" w:hAnsi="Times New Roman"/>
          <w:szCs w:val="24"/>
        </w:rPr>
        <w:t xml:space="preserve"> in the yield to maturity results in a </w:t>
      </w:r>
      <w:r w:rsidRPr="00505C7F">
        <w:rPr>
          <w:rFonts w:ascii="Times New Roman" w:hAnsi="Times New Roman"/>
          <w:b/>
          <w:bCs/>
          <w:szCs w:val="24"/>
        </w:rPr>
        <w:t>SMALLER</w:t>
      </w:r>
      <w:r>
        <w:rPr>
          <w:rFonts w:ascii="Times New Roman" w:hAnsi="Times New Roman"/>
          <w:szCs w:val="24"/>
        </w:rPr>
        <w:t xml:space="preserve"> change in price than a </w:t>
      </w:r>
      <w:r w:rsidRPr="00505C7F">
        <w:rPr>
          <w:rFonts w:ascii="Times New Roman" w:hAnsi="Times New Roman"/>
          <w:b/>
          <w:bCs/>
          <w:szCs w:val="24"/>
        </w:rPr>
        <w:t>DECREASE</w:t>
      </w:r>
      <w:r>
        <w:rPr>
          <w:rFonts w:ascii="Times New Roman" w:hAnsi="Times New Roman"/>
          <w:szCs w:val="24"/>
        </w:rPr>
        <w:t xml:space="preserve"> in the yield to maturity</w:t>
      </w:r>
      <w:r w:rsidR="00505C7F">
        <w:rPr>
          <w:rFonts w:ascii="Times New Roman" w:hAnsi="Times New Roman"/>
          <w:szCs w:val="24"/>
        </w:rPr>
        <w:t>.</w:t>
      </w:r>
    </w:p>
    <w:p w:rsidR="00D6579C" w:rsidRDefault="00D6579C" w:rsidP="00D6579C">
      <w:pPr>
        <w:pStyle w:val="ColorfulList-Accent11"/>
        <w:rPr>
          <w:rFonts w:ascii="Times New Roman" w:hAnsi="Times New Roman"/>
          <w:szCs w:val="24"/>
        </w:rPr>
      </w:pPr>
    </w:p>
    <w:p w:rsidR="00D6579C" w:rsidRDefault="00D6579C" w:rsidP="00D6579C">
      <w:pPr>
        <w:pStyle w:val="ColorfulList-Accent11"/>
        <w:rPr>
          <w:rFonts w:ascii="Times New Roman" w:hAnsi="Times New Roman"/>
          <w:szCs w:val="24"/>
        </w:rPr>
      </w:pPr>
      <w:r>
        <w:rPr>
          <w:rFonts w:ascii="Times New Roman" w:hAnsi="Times New Roman"/>
          <w:szCs w:val="24"/>
        </w:rPr>
        <w:t>Which answer below best describes the three above statements?</w:t>
      </w:r>
    </w:p>
    <w:p w:rsidR="00D6579C" w:rsidRDefault="00D6579C" w:rsidP="00D6579C">
      <w:pPr>
        <w:pStyle w:val="ColorfulList-Accent11"/>
        <w:rPr>
          <w:rFonts w:ascii="Times New Roman" w:hAnsi="Times New Roman"/>
          <w:szCs w:val="24"/>
        </w:rPr>
      </w:pPr>
    </w:p>
    <w:p w:rsidR="00D6579C" w:rsidRDefault="00D6579C" w:rsidP="00D6579C">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 xml:space="preserve">a. I is </w:t>
      </w:r>
      <w:r>
        <w:rPr>
          <w:rFonts w:ascii="Times New Roman" w:hAnsi="Times New Roman"/>
          <w:b/>
          <w:bCs/>
          <w:szCs w:val="24"/>
        </w:rPr>
        <w:t>CORRECT</w:t>
      </w:r>
      <w:r>
        <w:rPr>
          <w:rFonts w:ascii="Times New Roman" w:hAnsi="Times New Roman"/>
          <w:szCs w:val="24"/>
        </w:rPr>
        <w:t xml:space="preserve">; II and III are </w:t>
      </w:r>
      <w:r>
        <w:rPr>
          <w:rFonts w:ascii="Times New Roman" w:hAnsi="Times New Roman"/>
          <w:b/>
          <w:bCs/>
          <w:szCs w:val="24"/>
        </w:rPr>
        <w:t>INCORRECT</w:t>
      </w:r>
      <w:r>
        <w:rPr>
          <w:rFonts w:ascii="Times New Roman" w:hAnsi="Times New Roman"/>
          <w:szCs w:val="24"/>
        </w:rPr>
        <w:t>.</w:t>
      </w:r>
    </w:p>
    <w:p w:rsidR="00D6579C" w:rsidRDefault="00D6579C" w:rsidP="00D6579C">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 xml:space="preserve">b. II is </w:t>
      </w:r>
      <w:r>
        <w:rPr>
          <w:rFonts w:ascii="Times New Roman" w:hAnsi="Times New Roman"/>
          <w:b/>
          <w:bCs/>
          <w:szCs w:val="24"/>
        </w:rPr>
        <w:t>CORRECT</w:t>
      </w:r>
      <w:r>
        <w:rPr>
          <w:rFonts w:ascii="Times New Roman" w:hAnsi="Times New Roman"/>
          <w:szCs w:val="24"/>
        </w:rPr>
        <w:t xml:space="preserve">; I and III are </w:t>
      </w:r>
      <w:r>
        <w:rPr>
          <w:rFonts w:ascii="Times New Roman" w:hAnsi="Times New Roman"/>
          <w:b/>
          <w:bCs/>
          <w:szCs w:val="24"/>
        </w:rPr>
        <w:t>INCORRECT</w:t>
      </w:r>
      <w:r>
        <w:rPr>
          <w:rFonts w:ascii="Times New Roman" w:hAnsi="Times New Roman"/>
          <w:szCs w:val="24"/>
        </w:rPr>
        <w:t>.</w:t>
      </w:r>
    </w:p>
    <w:p w:rsidR="00D6579C" w:rsidRDefault="00D6579C" w:rsidP="00D6579C">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 xml:space="preserve">c. III is </w:t>
      </w:r>
      <w:r>
        <w:rPr>
          <w:rFonts w:ascii="Times New Roman" w:hAnsi="Times New Roman"/>
          <w:b/>
          <w:bCs/>
          <w:szCs w:val="24"/>
        </w:rPr>
        <w:t>CORRECT</w:t>
      </w:r>
      <w:r>
        <w:rPr>
          <w:rFonts w:ascii="Times New Roman" w:hAnsi="Times New Roman"/>
          <w:szCs w:val="24"/>
        </w:rPr>
        <w:t xml:space="preserve"> I and II are </w:t>
      </w:r>
      <w:r>
        <w:rPr>
          <w:rFonts w:ascii="Times New Roman" w:hAnsi="Times New Roman"/>
          <w:b/>
          <w:bCs/>
          <w:szCs w:val="24"/>
        </w:rPr>
        <w:t>INCORRECT</w:t>
      </w:r>
      <w:r>
        <w:rPr>
          <w:rFonts w:ascii="Times New Roman" w:hAnsi="Times New Roman"/>
          <w:szCs w:val="24"/>
        </w:rPr>
        <w:t>.</w:t>
      </w:r>
    </w:p>
    <w:p w:rsidR="00D6579C" w:rsidRDefault="00D6579C" w:rsidP="00D6579C">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 xml:space="preserve">d. I and II are </w:t>
      </w:r>
      <w:r>
        <w:rPr>
          <w:rFonts w:ascii="Times New Roman" w:hAnsi="Times New Roman"/>
          <w:b/>
          <w:bCs/>
          <w:szCs w:val="24"/>
        </w:rPr>
        <w:t>CORRECT</w:t>
      </w:r>
      <w:r>
        <w:rPr>
          <w:rFonts w:ascii="Times New Roman" w:hAnsi="Times New Roman"/>
          <w:szCs w:val="24"/>
        </w:rPr>
        <w:t xml:space="preserve">; III is </w:t>
      </w:r>
      <w:r>
        <w:rPr>
          <w:rFonts w:ascii="Times New Roman" w:hAnsi="Times New Roman"/>
          <w:b/>
          <w:bCs/>
          <w:szCs w:val="24"/>
        </w:rPr>
        <w:t>INCORRECT</w:t>
      </w:r>
      <w:r>
        <w:rPr>
          <w:rFonts w:ascii="Times New Roman" w:hAnsi="Times New Roman"/>
          <w:szCs w:val="24"/>
        </w:rPr>
        <w:t>.</w:t>
      </w:r>
    </w:p>
    <w:p w:rsidR="00D6579C" w:rsidRPr="000D7DEB" w:rsidRDefault="00D6579C" w:rsidP="00D6579C">
      <w:pPr>
        <w:keepNext/>
        <w:keepLines/>
        <w:widowControl w:val="0"/>
        <w:autoSpaceDE w:val="0"/>
        <w:autoSpaceDN w:val="0"/>
        <w:adjustRightInd w:val="0"/>
        <w:ind w:left="720"/>
        <w:rPr>
          <w:rFonts w:ascii="Times New Roman" w:hAnsi="Times New Roman"/>
          <w:b/>
          <w:bCs/>
          <w:sz w:val="28"/>
          <w:szCs w:val="28"/>
        </w:rPr>
      </w:pPr>
      <w:r w:rsidRPr="000D7DEB">
        <w:rPr>
          <w:rFonts w:ascii="Times New Roman" w:hAnsi="Times New Roman"/>
          <w:b/>
          <w:bCs/>
          <w:sz w:val="28"/>
          <w:szCs w:val="28"/>
        </w:rPr>
        <w:t>e. I and III are CORRECT; II is INCORRECT.</w:t>
      </w:r>
    </w:p>
    <w:p w:rsidR="00D6579C" w:rsidRDefault="00D6579C" w:rsidP="00D6579C">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 xml:space="preserve">f. II and III are </w:t>
      </w:r>
      <w:r>
        <w:rPr>
          <w:rFonts w:ascii="Times New Roman" w:hAnsi="Times New Roman"/>
          <w:b/>
          <w:bCs/>
          <w:szCs w:val="24"/>
        </w:rPr>
        <w:t>CORRECT</w:t>
      </w:r>
      <w:r>
        <w:rPr>
          <w:rFonts w:ascii="Times New Roman" w:hAnsi="Times New Roman"/>
          <w:szCs w:val="24"/>
        </w:rPr>
        <w:t xml:space="preserve">; I is </w:t>
      </w:r>
      <w:r>
        <w:rPr>
          <w:rFonts w:ascii="Times New Roman" w:hAnsi="Times New Roman"/>
          <w:b/>
          <w:bCs/>
          <w:szCs w:val="24"/>
        </w:rPr>
        <w:t>INCORRECT</w:t>
      </w:r>
      <w:r>
        <w:rPr>
          <w:rFonts w:ascii="Times New Roman" w:hAnsi="Times New Roman"/>
          <w:szCs w:val="24"/>
        </w:rPr>
        <w:t>.</w:t>
      </w:r>
    </w:p>
    <w:p w:rsidR="00D6579C" w:rsidRPr="00BC63D6" w:rsidRDefault="00D6579C" w:rsidP="00D6579C">
      <w:pPr>
        <w:keepNext/>
        <w:keepLines/>
        <w:widowControl w:val="0"/>
        <w:autoSpaceDE w:val="0"/>
        <w:autoSpaceDN w:val="0"/>
        <w:adjustRightInd w:val="0"/>
        <w:ind w:left="720"/>
        <w:rPr>
          <w:rFonts w:ascii="Times New Roman" w:hAnsi="Times New Roman"/>
          <w:szCs w:val="24"/>
        </w:rPr>
      </w:pPr>
      <w:r w:rsidRPr="00BC63D6">
        <w:rPr>
          <w:rFonts w:ascii="Times New Roman" w:hAnsi="Times New Roman"/>
          <w:szCs w:val="24"/>
        </w:rPr>
        <w:t xml:space="preserve">g. I, II, and III are </w:t>
      </w:r>
      <w:r>
        <w:rPr>
          <w:rFonts w:ascii="Times New Roman" w:hAnsi="Times New Roman"/>
          <w:b/>
          <w:bCs/>
          <w:szCs w:val="24"/>
        </w:rPr>
        <w:t>CORRECT</w:t>
      </w:r>
      <w:r w:rsidRPr="00BC63D6">
        <w:rPr>
          <w:rFonts w:ascii="Times New Roman" w:hAnsi="Times New Roman"/>
          <w:szCs w:val="24"/>
        </w:rPr>
        <w:t>.</w:t>
      </w:r>
    </w:p>
    <w:p w:rsidR="00D6579C" w:rsidRDefault="00D6579C" w:rsidP="00D6579C">
      <w:pPr>
        <w:keepNext/>
        <w:keepLines/>
        <w:widowControl w:val="0"/>
        <w:autoSpaceDE w:val="0"/>
        <w:autoSpaceDN w:val="0"/>
        <w:adjustRightInd w:val="0"/>
        <w:ind w:left="720"/>
        <w:rPr>
          <w:rFonts w:ascii="Times New Roman" w:hAnsi="Times New Roman"/>
          <w:szCs w:val="24"/>
        </w:rPr>
      </w:pPr>
      <w:r>
        <w:rPr>
          <w:rFonts w:ascii="Times New Roman" w:hAnsi="Times New Roman"/>
          <w:szCs w:val="24"/>
        </w:rPr>
        <w:t xml:space="preserve">h. I, II, and III are </w:t>
      </w:r>
      <w:r>
        <w:rPr>
          <w:rFonts w:ascii="Times New Roman" w:hAnsi="Times New Roman"/>
          <w:b/>
          <w:bCs/>
          <w:szCs w:val="24"/>
        </w:rPr>
        <w:t>INCORRECT</w:t>
      </w:r>
      <w:r>
        <w:rPr>
          <w:rFonts w:ascii="Times New Roman" w:hAnsi="Times New Roman"/>
          <w:szCs w:val="24"/>
        </w:rPr>
        <w:t>.</w:t>
      </w:r>
    </w:p>
    <w:p w:rsidR="00D6579C" w:rsidRPr="00BC63D6" w:rsidRDefault="00D6579C" w:rsidP="00D6579C">
      <w:pPr>
        <w:ind w:left="432"/>
        <w:jc w:val="both"/>
        <w:rPr>
          <w:szCs w:val="24"/>
        </w:rPr>
      </w:pPr>
      <w:r>
        <w:br w:type="page"/>
      </w:r>
      <w:r w:rsidR="00AE666C" w:rsidRPr="00BC63D6">
        <w:rPr>
          <w:szCs w:val="24"/>
          <w:lang w:val="en-CA"/>
        </w:rPr>
        <w:lastRenderedPageBreak/>
        <w:fldChar w:fldCharType="begin"/>
      </w:r>
      <w:r w:rsidRPr="00BC63D6">
        <w:rPr>
          <w:szCs w:val="24"/>
          <w:lang w:val="en-CA"/>
        </w:rPr>
        <w:instrText xml:space="preserve"> SEQ CHAPTER \h \r 1</w:instrText>
      </w:r>
      <w:r w:rsidR="00AE666C" w:rsidRPr="00BC63D6">
        <w:rPr>
          <w:szCs w:val="24"/>
          <w:lang w:val="en-CA"/>
        </w:rPr>
        <w:fldChar w:fldCharType="end"/>
      </w:r>
      <w:r w:rsidRPr="00BC63D6">
        <w:rPr>
          <w:b/>
          <w:bCs/>
          <w:szCs w:val="24"/>
        </w:rPr>
        <w:t>Part II - Multiple Choice Problems (6 Marks)</w:t>
      </w:r>
    </w:p>
    <w:p w:rsidR="00D6579C" w:rsidRPr="00BC63D6" w:rsidRDefault="00D6579C" w:rsidP="00D6579C">
      <w:pPr>
        <w:jc w:val="both"/>
        <w:rPr>
          <w:szCs w:val="24"/>
        </w:rPr>
      </w:pPr>
    </w:p>
    <w:p w:rsidR="00D6579C" w:rsidRPr="00BC63D6" w:rsidRDefault="00D6579C" w:rsidP="00C258EC">
      <w:pPr>
        <w:ind w:left="432"/>
        <w:jc w:val="both"/>
        <w:rPr>
          <w:szCs w:val="24"/>
        </w:rPr>
      </w:pPr>
      <w:r w:rsidRPr="00BC63D6">
        <w:rPr>
          <w:szCs w:val="24"/>
        </w:rPr>
        <w:t>There are three multiple-choice problems in this part. Each problem is worth 2 marks.</w:t>
      </w:r>
      <w:r w:rsidRPr="00BC63D6">
        <w:rPr>
          <w:b/>
          <w:bCs/>
          <w:szCs w:val="24"/>
        </w:rPr>
        <w:t xml:space="preserve"> </w:t>
      </w:r>
      <w:r w:rsidRPr="00BC63D6">
        <w:rPr>
          <w:b/>
          <w:bCs/>
          <w:i/>
          <w:iCs/>
          <w:szCs w:val="28"/>
        </w:rPr>
        <w:t>To receive credit, you must show your work</w:t>
      </w:r>
      <w:r w:rsidRPr="00BC63D6">
        <w:rPr>
          <w:b/>
          <w:bCs/>
          <w:szCs w:val="24"/>
        </w:rPr>
        <w:t xml:space="preserve">. </w:t>
      </w:r>
      <w:r w:rsidRPr="00BC63D6">
        <w:rPr>
          <w:szCs w:val="24"/>
        </w:rPr>
        <w:t>Each problem is on a separate page and an additional blank work page is provided for each problem.</w:t>
      </w:r>
      <w:r w:rsidRPr="00BC63D6">
        <w:rPr>
          <w:b/>
          <w:bCs/>
          <w:szCs w:val="24"/>
        </w:rPr>
        <w:t xml:space="preserve"> </w:t>
      </w:r>
      <w:r w:rsidRPr="00BC63D6">
        <w:rPr>
          <w:szCs w:val="24"/>
        </w:rPr>
        <w:t xml:space="preserve">If you are using a financial calculator, </w:t>
      </w:r>
      <w:r w:rsidRPr="00BC63D6">
        <w:rPr>
          <w:b/>
          <w:bCs/>
          <w:szCs w:val="24"/>
        </w:rPr>
        <w:t xml:space="preserve">show what you are entering into the financial registers and show significant keystrokes. </w:t>
      </w:r>
      <w:r w:rsidRPr="00BC63D6">
        <w:rPr>
          <w:szCs w:val="24"/>
        </w:rPr>
        <w:t xml:space="preserve">Please also </w:t>
      </w:r>
      <w:r w:rsidRPr="00BC63D6">
        <w:rPr>
          <w:b/>
          <w:bCs/>
          <w:szCs w:val="24"/>
        </w:rPr>
        <w:t>specify the brand and model number</w:t>
      </w:r>
      <w:r w:rsidRPr="00BC63D6">
        <w:rPr>
          <w:szCs w:val="24"/>
        </w:rPr>
        <w:t xml:space="preserve">. </w:t>
      </w:r>
    </w:p>
    <w:p w:rsidR="00D6579C" w:rsidRPr="00BC63D6" w:rsidRDefault="00D6579C" w:rsidP="00C258EC">
      <w:pPr>
        <w:jc w:val="both"/>
      </w:pPr>
    </w:p>
    <w:tbl>
      <w:tblPr>
        <w:tblW w:w="10506" w:type="dxa"/>
        <w:tblInd w:w="60" w:type="dxa"/>
        <w:tblLayout w:type="fixed"/>
        <w:tblCellMar>
          <w:left w:w="60" w:type="dxa"/>
          <w:right w:w="60" w:type="dxa"/>
        </w:tblCellMar>
        <w:tblLook w:val="0000"/>
      </w:tblPr>
      <w:tblGrid>
        <w:gridCol w:w="426"/>
        <w:gridCol w:w="10080"/>
      </w:tblGrid>
      <w:tr w:rsidR="00D6579C" w:rsidTr="007A0103">
        <w:tc>
          <w:tcPr>
            <w:tcW w:w="426" w:type="dxa"/>
            <w:tcBorders>
              <w:top w:val="nil"/>
              <w:left w:val="nil"/>
              <w:bottom w:val="nil"/>
              <w:right w:val="nil"/>
            </w:tcBorders>
          </w:tcPr>
          <w:p w:rsidR="00D6579C" w:rsidRPr="00BC63D6" w:rsidRDefault="00D6579C" w:rsidP="00D6579C">
            <w:pPr>
              <w:keepNext/>
              <w:keepLines/>
              <w:widowControl w:val="0"/>
              <w:autoSpaceDE w:val="0"/>
              <w:autoSpaceDN w:val="0"/>
              <w:adjustRightInd w:val="0"/>
              <w:jc w:val="right"/>
              <w:rPr>
                <w:rFonts w:ascii="Times New Roman" w:hAnsi="Times New Roman"/>
                <w:szCs w:val="24"/>
              </w:rPr>
            </w:pPr>
            <w:r w:rsidRPr="00BC63D6">
              <w:rPr>
                <w:rFonts w:ascii="Times New Roman" w:hAnsi="Times New Roman"/>
                <w:szCs w:val="24"/>
              </w:rPr>
              <w:t>5.</w:t>
            </w:r>
          </w:p>
        </w:tc>
        <w:tc>
          <w:tcPr>
            <w:tcW w:w="10080" w:type="dxa"/>
            <w:tcBorders>
              <w:top w:val="nil"/>
              <w:left w:val="nil"/>
              <w:bottom w:val="nil"/>
              <w:right w:val="nil"/>
            </w:tcBorders>
          </w:tcPr>
          <w:p w:rsidR="00D6579C" w:rsidRPr="00BC63D6" w:rsidRDefault="00D6579C" w:rsidP="009B3D01">
            <w:pPr>
              <w:keepNext/>
              <w:keepLines/>
              <w:widowControl w:val="0"/>
              <w:tabs>
                <w:tab w:val="left" w:pos="1584"/>
              </w:tabs>
              <w:autoSpaceDE w:val="0"/>
              <w:autoSpaceDN w:val="0"/>
              <w:adjustRightInd w:val="0"/>
              <w:jc w:val="both"/>
              <w:rPr>
                <w:rFonts w:ascii="Times New Roman" w:hAnsi="Times New Roman"/>
                <w:szCs w:val="24"/>
              </w:rPr>
            </w:pPr>
            <w:r w:rsidRPr="00BC63D6">
              <w:rPr>
                <w:rFonts w:ascii="Times New Roman" w:hAnsi="Times New Roman"/>
                <w:szCs w:val="24"/>
              </w:rPr>
              <w:t>An investme</w:t>
            </w:r>
            <w:r w:rsidR="00FC6BD8">
              <w:rPr>
                <w:rFonts w:ascii="Times New Roman" w:hAnsi="Times New Roman"/>
                <w:szCs w:val="24"/>
              </w:rPr>
              <w:t>nt pays $1</w:t>
            </w:r>
            <w:r>
              <w:rPr>
                <w:rFonts w:ascii="Times New Roman" w:hAnsi="Times New Roman"/>
                <w:szCs w:val="24"/>
              </w:rPr>
              <w:t xml:space="preserve">00 </w:t>
            </w:r>
            <w:r w:rsidR="00C258EC">
              <w:rPr>
                <w:rFonts w:ascii="Times New Roman" w:hAnsi="Times New Roman"/>
                <w:szCs w:val="24"/>
              </w:rPr>
              <w:t xml:space="preserve">at the </w:t>
            </w:r>
            <w:r w:rsidR="00C258EC" w:rsidRPr="00C258EC">
              <w:rPr>
                <w:rFonts w:ascii="Times New Roman" w:hAnsi="Times New Roman"/>
                <w:b/>
                <w:bCs/>
                <w:szCs w:val="24"/>
              </w:rPr>
              <w:t>BEGINNING</w:t>
            </w:r>
            <w:r w:rsidR="00C258EC">
              <w:rPr>
                <w:rFonts w:ascii="Times New Roman" w:hAnsi="Times New Roman"/>
                <w:szCs w:val="24"/>
              </w:rPr>
              <w:t xml:space="preserve"> of </w:t>
            </w:r>
            <w:r w:rsidRPr="00556911">
              <w:rPr>
                <w:rFonts w:ascii="Times New Roman" w:hAnsi="Times New Roman"/>
                <w:b/>
                <w:szCs w:val="24"/>
              </w:rPr>
              <w:t>EVERY</w:t>
            </w:r>
            <w:r w:rsidR="00FC6BD8">
              <w:rPr>
                <w:rFonts w:ascii="Times New Roman" w:hAnsi="Times New Roman"/>
                <w:szCs w:val="24"/>
              </w:rPr>
              <w:t xml:space="preserve"> month for 10 years (a total of 12</w:t>
            </w:r>
            <w:r w:rsidRPr="00BC63D6">
              <w:rPr>
                <w:rFonts w:ascii="Times New Roman" w:hAnsi="Times New Roman"/>
                <w:szCs w:val="24"/>
              </w:rPr>
              <w:t>0 payme</w:t>
            </w:r>
            <w:r w:rsidR="00FC6BD8">
              <w:rPr>
                <w:rFonts w:ascii="Times New Roman" w:hAnsi="Times New Roman"/>
                <w:szCs w:val="24"/>
              </w:rPr>
              <w:t xml:space="preserve">nts). Your opportunity cost is </w:t>
            </w:r>
            <w:r w:rsidR="00C258EC">
              <w:rPr>
                <w:rFonts w:ascii="Times New Roman" w:hAnsi="Times New Roman"/>
                <w:szCs w:val="24"/>
              </w:rPr>
              <w:t xml:space="preserve">a </w:t>
            </w:r>
            <w:r w:rsidR="00FC6BD8">
              <w:rPr>
                <w:rFonts w:ascii="Times New Roman" w:hAnsi="Times New Roman"/>
                <w:szCs w:val="24"/>
              </w:rPr>
              <w:t>12</w:t>
            </w:r>
            <w:r w:rsidRPr="00BC63D6">
              <w:rPr>
                <w:rFonts w:ascii="Times New Roman" w:hAnsi="Times New Roman"/>
                <w:szCs w:val="24"/>
              </w:rPr>
              <w:t xml:space="preserve"> percent </w:t>
            </w:r>
            <w:r w:rsidR="00FC6BD8">
              <w:rPr>
                <w:rFonts w:ascii="Times New Roman" w:hAnsi="Times New Roman"/>
                <w:szCs w:val="24"/>
              </w:rPr>
              <w:t>nominal annual rate with monthly compounding</w:t>
            </w:r>
            <w:r>
              <w:rPr>
                <w:rFonts w:ascii="Times New Roman" w:hAnsi="Times New Roman"/>
                <w:szCs w:val="24"/>
              </w:rPr>
              <w:t xml:space="preserve">. The </w:t>
            </w:r>
            <w:r w:rsidR="00FC6BD8">
              <w:rPr>
                <w:rFonts w:ascii="Times New Roman" w:hAnsi="Times New Roman"/>
                <w:b/>
                <w:szCs w:val="24"/>
              </w:rPr>
              <w:t>PRESENT</w:t>
            </w:r>
            <w:r w:rsidRPr="00556911">
              <w:rPr>
                <w:rFonts w:ascii="Times New Roman" w:hAnsi="Times New Roman"/>
                <w:b/>
                <w:szCs w:val="24"/>
              </w:rPr>
              <w:t xml:space="preserve"> VALUE</w:t>
            </w:r>
            <w:r w:rsidRPr="00BC63D6">
              <w:rPr>
                <w:rFonts w:ascii="Times New Roman" w:hAnsi="Times New Roman"/>
                <w:szCs w:val="24"/>
              </w:rPr>
              <w:t xml:space="preserve"> of this investment is:</w:t>
            </w:r>
          </w:p>
          <w:p w:rsidR="00D6579C" w:rsidRPr="00BC63D6" w:rsidRDefault="00D6579C" w:rsidP="00D6579C">
            <w:pPr>
              <w:keepNext/>
              <w:keepLines/>
              <w:widowControl w:val="0"/>
              <w:tabs>
                <w:tab w:val="left" w:pos="1584"/>
              </w:tabs>
              <w:autoSpaceDE w:val="0"/>
              <w:autoSpaceDN w:val="0"/>
              <w:adjustRightInd w:val="0"/>
              <w:rPr>
                <w:rFonts w:ascii="Times New Roman" w:hAnsi="Times New Roman"/>
                <w:szCs w:val="24"/>
              </w:rPr>
            </w:pPr>
          </w:p>
          <w:p w:rsidR="00D6579C" w:rsidRPr="00BC63D6" w:rsidRDefault="00D6579C" w:rsidP="00D6579C">
            <w:pPr>
              <w:keepNext/>
              <w:keepLines/>
              <w:widowControl w:val="0"/>
              <w:tabs>
                <w:tab w:val="left" w:pos="1584"/>
              </w:tabs>
              <w:autoSpaceDE w:val="0"/>
              <w:autoSpaceDN w:val="0"/>
              <w:adjustRightInd w:val="0"/>
              <w:rPr>
                <w:rFonts w:ascii="Times New Roman" w:hAnsi="Times New Roman"/>
                <w:szCs w:val="24"/>
              </w:rPr>
            </w:pPr>
            <w:r>
              <w:rPr>
                <w:rFonts w:ascii="Times New Roman" w:hAnsi="Times New Roman"/>
                <w:szCs w:val="24"/>
              </w:rPr>
              <w:t xml:space="preserve">a.    </w:t>
            </w:r>
            <w:r w:rsidR="00CD5944">
              <w:rPr>
                <w:rFonts w:ascii="Times New Roman" w:hAnsi="Times New Roman"/>
                <w:szCs w:val="24"/>
              </w:rPr>
              <w:t xml:space="preserve">    </w:t>
            </w:r>
            <w:r>
              <w:rPr>
                <w:rFonts w:ascii="Times New Roman" w:hAnsi="Times New Roman"/>
                <w:szCs w:val="24"/>
              </w:rPr>
              <w:t>$</w:t>
            </w:r>
            <w:r w:rsidR="00CD5944">
              <w:rPr>
                <w:rFonts w:ascii="Times New Roman" w:hAnsi="Times New Roman"/>
                <w:szCs w:val="24"/>
              </w:rPr>
              <w:t>933.33</w:t>
            </w:r>
          </w:p>
          <w:p w:rsidR="00D6579C" w:rsidRPr="00BC63D6" w:rsidRDefault="0053768F" w:rsidP="00D6579C">
            <w:pPr>
              <w:keepNext/>
              <w:keepLines/>
              <w:widowControl w:val="0"/>
              <w:tabs>
                <w:tab w:val="left" w:pos="1584"/>
              </w:tabs>
              <w:autoSpaceDE w:val="0"/>
              <w:autoSpaceDN w:val="0"/>
              <w:adjustRightInd w:val="0"/>
              <w:rPr>
                <w:rFonts w:ascii="Times New Roman" w:hAnsi="Times New Roman"/>
                <w:szCs w:val="24"/>
              </w:rPr>
            </w:pPr>
            <w:r>
              <w:rPr>
                <w:rFonts w:ascii="Times New Roman" w:hAnsi="Times New Roman"/>
                <w:szCs w:val="24"/>
              </w:rPr>
              <w:t xml:space="preserve">b.  </w:t>
            </w:r>
            <w:r w:rsidR="00CD5944">
              <w:rPr>
                <w:rFonts w:ascii="Times New Roman" w:hAnsi="Times New Roman"/>
                <w:szCs w:val="24"/>
              </w:rPr>
              <w:t xml:space="preserve">   </w:t>
            </w:r>
            <w:r w:rsidR="00FC6BD8">
              <w:rPr>
                <w:rFonts w:ascii="Times New Roman" w:hAnsi="Times New Roman"/>
                <w:szCs w:val="24"/>
              </w:rPr>
              <w:t>$</w:t>
            </w:r>
            <w:r w:rsidR="00C258EC">
              <w:rPr>
                <w:rFonts w:ascii="Times New Roman" w:hAnsi="Times New Roman"/>
                <w:szCs w:val="24"/>
              </w:rPr>
              <w:t>6,970.05</w:t>
            </w:r>
          </w:p>
          <w:p w:rsidR="00D6579C" w:rsidRPr="00BC63D6" w:rsidRDefault="00FC6BD8" w:rsidP="00D6579C">
            <w:pPr>
              <w:keepNext/>
              <w:keepLines/>
              <w:widowControl w:val="0"/>
              <w:tabs>
                <w:tab w:val="left" w:pos="1584"/>
              </w:tabs>
              <w:autoSpaceDE w:val="0"/>
              <w:autoSpaceDN w:val="0"/>
              <w:adjustRightInd w:val="0"/>
              <w:rPr>
                <w:rFonts w:ascii="Times New Roman" w:hAnsi="Times New Roman"/>
                <w:szCs w:val="24"/>
              </w:rPr>
            </w:pPr>
            <w:r>
              <w:rPr>
                <w:rFonts w:ascii="Times New Roman" w:hAnsi="Times New Roman"/>
                <w:szCs w:val="24"/>
              </w:rPr>
              <w:t xml:space="preserve">c.  </w:t>
            </w:r>
            <w:r w:rsidR="00CD5944">
              <w:rPr>
                <w:rFonts w:ascii="Times New Roman" w:hAnsi="Times New Roman"/>
                <w:szCs w:val="24"/>
              </w:rPr>
              <w:t xml:space="preserve">   $7,593.90</w:t>
            </w:r>
          </w:p>
          <w:p w:rsidR="00D6579C" w:rsidRPr="00BC63D6" w:rsidRDefault="00D6579C" w:rsidP="00D6579C">
            <w:pPr>
              <w:keepNext/>
              <w:keepLines/>
              <w:widowControl w:val="0"/>
              <w:tabs>
                <w:tab w:val="left" w:pos="1584"/>
              </w:tabs>
              <w:autoSpaceDE w:val="0"/>
              <w:autoSpaceDN w:val="0"/>
              <w:adjustRightInd w:val="0"/>
              <w:rPr>
                <w:rFonts w:ascii="Times New Roman" w:hAnsi="Times New Roman"/>
                <w:szCs w:val="24"/>
              </w:rPr>
            </w:pPr>
            <w:r w:rsidRPr="00BC63D6">
              <w:rPr>
                <w:rFonts w:ascii="Times New Roman" w:hAnsi="Times New Roman"/>
                <w:szCs w:val="24"/>
              </w:rPr>
              <w:t xml:space="preserve">d.  </w:t>
            </w:r>
            <w:r w:rsidR="00FC6BD8">
              <w:rPr>
                <w:rFonts w:ascii="Times New Roman" w:hAnsi="Times New Roman"/>
                <w:szCs w:val="24"/>
              </w:rPr>
              <w:t xml:space="preserve">     </w:t>
            </w:r>
            <w:r w:rsidR="00CD5944">
              <w:rPr>
                <w:rFonts w:ascii="Times New Roman" w:hAnsi="Times New Roman"/>
                <w:szCs w:val="24"/>
              </w:rPr>
              <w:t xml:space="preserve"> </w:t>
            </w:r>
            <w:r w:rsidRPr="00BC63D6">
              <w:rPr>
                <w:rFonts w:ascii="Times New Roman" w:hAnsi="Times New Roman"/>
                <w:szCs w:val="24"/>
              </w:rPr>
              <w:t>$</w:t>
            </w:r>
            <w:r w:rsidR="00CD5944">
              <w:rPr>
                <w:rFonts w:ascii="Times New Roman" w:hAnsi="Times New Roman"/>
                <w:szCs w:val="24"/>
              </w:rPr>
              <w:t>833.33</w:t>
            </w:r>
          </w:p>
          <w:p w:rsidR="00D6579C" w:rsidRPr="00792891" w:rsidRDefault="00FC6BD8" w:rsidP="00D6579C">
            <w:pPr>
              <w:keepNext/>
              <w:keepLines/>
              <w:widowControl w:val="0"/>
              <w:tabs>
                <w:tab w:val="left" w:pos="1584"/>
              </w:tabs>
              <w:autoSpaceDE w:val="0"/>
              <w:autoSpaceDN w:val="0"/>
              <w:adjustRightInd w:val="0"/>
              <w:rPr>
                <w:rFonts w:ascii="Times New Roman" w:hAnsi="Times New Roman"/>
                <w:b/>
                <w:bCs/>
                <w:sz w:val="28"/>
                <w:szCs w:val="28"/>
              </w:rPr>
            </w:pPr>
            <w:r w:rsidRPr="00792891">
              <w:rPr>
                <w:rFonts w:ascii="Times New Roman" w:hAnsi="Times New Roman"/>
                <w:b/>
                <w:bCs/>
                <w:sz w:val="28"/>
                <w:szCs w:val="28"/>
              </w:rPr>
              <w:t xml:space="preserve">e.    </w:t>
            </w:r>
            <w:r w:rsidR="00CD5944" w:rsidRPr="00792891">
              <w:rPr>
                <w:rFonts w:ascii="Times New Roman" w:hAnsi="Times New Roman"/>
                <w:b/>
                <w:bCs/>
                <w:sz w:val="28"/>
                <w:szCs w:val="28"/>
              </w:rPr>
              <w:t xml:space="preserve"> </w:t>
            </w:r>
            <w:r w:rsidR="00C258EC" w:rsidRPr="00792891">
              <w:rPr>
                <w:rFonts w:ascii="Times New Roman" w:hAnsi="Times New Roman"/>
                <w:b/>
                <w:bCs/>
                <w:sz w:val="28"/>
                <w:szCs w:val="28"/>
              </w:rPr>
              <w:t>$7,039.75</w:t>
            </w:r>
          </w:p>
          <w:p w:rsidR="00D6579C" w:rsidRPr="00BC63D6" w:rsidRDefault="00FC6BD8" w:rsidP="00D6579C">
            <w:pPr>
              <w:keepNext/>
              <w:keepLines/>
              <w:widowControl w:val="0"/>
              <w:tabs>
                <w:tab w:val="left" w:pos="1584"/>
              </w:tabs>
              <w:autoSpaceDE w:val="0"/>
              <w:autoSpaceDN w:val="0"/>
              <w:adjustRightInd w:val="0"/>
              <w:rPr>
                <w:rFonts w:ascii="Times New Roman" w:hAnsi="Times New Roman"/>
                <w:szCs w:val="24"/>
              </w:rPr>
            </w:pPr>
            <w:r>
              <w:rPr>
                <w:rFonts w:ascii="Times New Roman" w:hAnsi="Times New Roman"/>
                <w:szCs w:val="24"/>
              </w:rPr>
              <w:t xml:space="preserve">f.  </w:t>
            </w:r>
            <w:r w:rsidR="00CD5944">
              <w:rPr>
                <w:rFonts w:ascii="Times New Roman" w:hAnsi="Times New Roman"/>
                <w:szCs w:val="24"/>
              </w:rPr>
              <w:t xml:space="preserve"> </w:t>
            </w:r>
            <w:r>
              <w:rPr>
                <w:rFonts w:ascii="Times New Roman" w:hAnsi="Times New Roman"/>
                <w:szCs w:val="24"/>
              </w:rPr>
              <w:t>$12,000.00</w:t>
            </w:r>
          </w:p>
          <w:p w:rsidR="00D6579C" w:rsidRDefault="00D6579C" w:rsidP="00D6579C">
            <w:pPr>
              <w:keepNext/>
              <w:keepLines/>
              <w:widowControl w:val="0"/>
              <w:tabs>
                <w:tab w:val="left" w:pos="1584"/>
              </w:tabs>
              <w:autoSpaceDE w:val="0"/>
              <w:autoSpaceDN w:val="0"/>
              <w:adjustRightInd w:val="0"/>
              <w:rPr>
                <w:rFonts w:ascii="Times New Roman" w:hAnsi="Times New Roman"/>
                <w:szCs w:val="24"/>
              </w:rPr>
            </w:pPr>
            <w:r>
              <w:rPr>
                <w:rFonts w:ascii="Times New Roman" w:hAnsi="Times New Roman"/>
                <w:szCs w:val="24"/>
              </w:rPr>
              <w:t xml:space="preserve">g.  </w:t>
            </w:r>
            <w:r w:rsidR="00CD5944">
              <w:rPr>
                <w:rFonts w:ascii="Times New Roman" w:hAnsi="Times New Roman"/>
                <w:szCs w:val="24"/>
              </w:rPr>
              <w:t>None of the above</w:t>
            </w:r>
          </w:p>
          <w:p w:rsidR="000D7DEB" w:rsidRDefault="000D7DEB" w:rsidP="00D6579C">
            <w:pPr>
              <w:keepNext/>
              <w:keepLines/>
              <w:widowControl w:val="0"/>
              <w:tabs>
                <w:tab w:val="left" w:pos="1584"/>
              </w:tabs>
              <w:autoSpaceDE w:val="0"/>
              <w:autoSpaceDN w:val="0"/>
              <w:adjustRightInd w:val="0"/>
              <w:rPr>
                <w:rFonts w:ascii="Times New Roman" w:hAnsi="Times New Roman"/>
                <w:szCs w:val="24"/>
              </w:rPr>
            </w:pPr>
          </w:p>
          <w:p w:rsidR="00D6579C" w:rsidRPr="007A0103" w:rsidRDefault="007A0103" w:rsidP="007A0103">
            <w:pPr>
              <w:keepNext/>
              <w:keepLines/>
              <w:widowControl w:val="0"/>
              <w:tabs>
                <w:tab w:val="left" w:pos="1584"/>
              </w:tabs>
              <w:autoSpaceDE w:val="0"/>
              <w:autoSpaceDN w:val="0"/>
              <w:adjustRightInd w:val="0"/>
              <w:ind w:left="-60"/>
              <w:rPr>
                <w:rFonts w:ascii="Times New Roman" w:hAnsi="Times New Roman"/>
                <w:szCs w:val="24"/>
              </w:rPr>
            </w:pPr>
            <w:r>
              <w:rPr>
                <w:rFonts w:ascii="Times New Roman" w:hAnsi="Times New Roman"/>
                <w:b/>
                <w:bCs/>
                <w:szCs w:val="24"/>
              </w:rPr>
              <w:t xml:space="preserve">Scientific </w:t>
            </w:r>
            <w:r w:rsidR="004563CE" w:rsidRPr="004563CE">
              <w:rPr>
                <w:rFonts w:ascii="Times New Roman" w:hAnsi="Times New Roman"/>
                <w:b/>
                <w:bCs/>
                <w:szCs w:val="24"/>
              </w:rPr>
              <w:t>Calculator Approach:</w:t>
            </w:r>
          </w:p>
          <w:p w:rsidR="00D6579C" w:rsidRPr="00BC63D6" w:rsidRDefault="00D6579C" w:rsidP="00D6579C">
            <w:pPr>
              <w:keepNext/>
              <w:keepLines/>
              <w:widowControl w:val="0"/>
              <w:autoSpaceDE w:val="0"/>
              <w:autoSpaceDN w:val="0"/>
              <w:adjustRightInd w:val="0"/>
              <w:rPr>
                <w:rFonts w:ascii="Times New Roman" w:hAnsi="Times New Roman"/>
                <w:szCs w:val="24"/>
              </w:rPr>
            </w:pPr>
          </w:p>
        </w:tc>
      </w:tr>
      <w:tr w:rsidR="00D6579C" w:rsidTr="007A0103">
        <w:tc>
          <w:tcPr>
            <w:tcW w:w="426" w:type="dxa"/>
            <w:tcBorders>
              <w:top w:val="nil"/>
              <w:left w:val="nil"/>
              <w:bottom w:val="nil"/>
              <w:right w:val="nil"/>
            </w:tcBorders>
          </w:tcPr>
          <w:p w:rsidR="00D6579C" w:rsidRDefault="00D6579C" w:rsidP="00D6579C">
            <w:pPr>
              <w:keepNext/>
              <w:keepLines/>
              <w:widowControl w:val="0"/>
              <w:autoSpaceDE w:val="0"/>
              <w:autoSpaceDN w:val="0"/>
              <w:adjustRightInd w:val="0"/>
              <w:ind w:right="480"/>
              <w:rPr>
                <w:rFonts w:ascii="Times New Roman" w:hAnsi="Times New Roman"/>
                <w:szCs w:val="24"/>
              </w:rPr>
            </w:pPr>
          </w:p>
        </w:tc>
        <w:tc>
          <w:tcPr>
            <w:tcW w:w="10080" w:type="dxa"/>
            <w:tcBorders>
              <w:top w:val="nil"/>
              <w:left w:val="nil"/>
              <w:bottom w:val="nil"/>
              <w:right w:val="nil"/>
            </w:tcBorders>
          </w:tcPr>
          <w:p w:rsidR="00D6579C" w:rsidRDefault="00AE666C" w:rsidP="00D6579C">
            <w:pPr>
              <w:keepNext/>
              <w:keepLines/>
              <w:widowControl w:val="0"/>
              <w:tabs>
                <w:tab w:val="left" w:pos="1584"/>
              </w:tabs>
              <w:autoSpaceDE w:val="0"/>
              <w:autoSpaceDN w:val="0"/>
              <w:adjustRightInd w:val="0"/>
              <w:rPr>
                <w:rFonts w:ascii="Times New Roman" w:hAnsi="Times New Roman"/>
                <w:szCs w:val="24"/>
              </w:rPr>
            </w:pPr>
            <w:r w:rsidRPr="00AE666C">
              <w:rPr>
                <w:rFonts w:ascii="Times New Roman" w:hAnsi="Times New Roman"/>
                <w:position w:val="-1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131pt">
                  <v:imagedata r:id="rId11" o:title=""/>
                </v:shape>
              </w:pict>
            </w:r>
          </w:p>
          <w:p w:rsidR="007A0103" w:rsidRDefault="007A0103" w:rsidP="00D6579C">
            <w:pPr>
              <w:keepNext/>
              <w:keepLines/>
              <w:widowControl w:val="0"/>
              <w:tabs>
                <w:tab w:val="left" w:pos="1584"/>
              </w:tabs>
              <w:autoSpaceDE w:val="0"/>
              <w:autoSpaceDN w:val="0"/>
              <w:adjustRightInd w:val="0"/>
              <w:rPr>
                <w:rFonts w:ascii="Times New Roman" w:hAnsi="Times New Roman"/>
                <w:szCs w:val="24"/>
              </w:rPr>
            </w:pPr>
          </w:p>
        </w:tc>
      </w:tr>
    </w:tbl>
    <w:p w:rsidR="007A0103" w:rsidRDefault="007A0103" w:rsidP="007A0103">
      <w:pPr>
        <w:ind w:left="426"/>
        <w:rPr>
          <w:lang w:val="en-CA"/>
        </w:rPr>
      </w:pPr>
      <w:r w:rsidRPr="007A0103">
        <w:rPr>
          <w:b/>
          <w:bCs/>
          <w:szCs w:val="24"/>
          <w:lang w:val="en-CA"/>
        </w:rPr>
        <w:t>Financial Calculator Approach:</w:t>
      </w:r>
    </w:p>
    <w:p w:rsidR="007A0103" w:rsidRDefault="007A0103" w:rsidP="007A0103">
      <w:pPr>
        <w:ind w:left="426"/>
        <w:rPr>
          <w:lang w:val="en-CA"/>
        </w:rPr>
      </w:pPr>
    </w:p>
    <w:p w:rsidR="007A0103" w:rsidRDefault="007A0103" w:rsidP="007A0103">
      <w:pPr>
        <w:ind w:left="426"/>
        <w:rPr>
          <w:lang w:val="en-CA"/>
        </w:rPr>
      </w:pPr>
      <w:r w:rsidRPr="00216EE6">
        <w:rPr>
          <w:b/>
          <w:bCs/>
          <w:szCs w:val="24"/>
          <w:lang w:val="en-CA"/>
        </w:rPr>
        <w:t>KEYSTROKES</w:t>
      </w:r>
      <w:r>
        <w:rPr>
          <w:lang w:val="en-CA"/>
        </w:rPr>
        <w:tab/>
      </w:r>
      <w:r>
        <w:rPr>
          <w:lang w:val="en-CA"/>
        </w:rPr>
        <w:tab/>
      </w:r>
      <w:r>
        <w:rPr>
          <w:lang w:val="en-CA"/>
        </w:rPr>
        <w:tab/>
      </w:r>
      <w:r>
        <w:rPr>
          <w:lang w:val="en-CA"/>
        </w:rPr>
        <w:tab/>
      </w:r>
      <w:r>
        <w:rPr>
          <w:lang w:val="en-CA"/>
        </w:rPr>
        <w:tab/>
      </w:r>
      <w:r>
        <w:rPr>
          <w:lang w:val="en-CA"/>
        </w:rPr>
        <w:tab/>
      </w:r>
      <w:r w:rsidRPr="00216EE6">
        <w:rPr>
          <w:b/>
          <w:bCs/>
          <w:szCs w:val="24"/>
          <w:lang w:val="en-CA"/>
        </w:rPr>
        <w:t>DISPLAY</w:t>
      </w:r>
    </w:p>
    <w:p w:rsidR="00216EE6" w:rsidRDefault="00216EE6" w:rsidP="007A0103">
      <w:pPr>
        <w:ind w:left="426"/>
        <w:rPr>
          <w:lang w:val="en-CA"/>
        </w:rPr>
      </w:pPr>
      <w:r>
        <w:rPr>
          <w:lang w:val="en-CA"/>
        </w:rPr>
        <w:t>[2</w:t>
      </w:r>
      <w:r w:rsidRPr="00216EE6">
        <w:rPr>
          <w:vertAlign w:val="superscript"/>
          <w:lang w:val="en-CA"/>
        </w:rPr>
        <w:t>nd</w:t>
      </w:r>
      <w:r w:rsidR="006B0272">
        <w:rPr>
          <w:lang w:val="en-CA"/>
        </w:rPr>
        <w:t>][P/Y][1][2][ENTER]</w:t>
      </w:r>
      <w:r w:rsidR="006B0272">
        <w:rPr>
          <w:lang w:val="en-CA"/>
        </w:rPr>
        <w:tab/>
      </w:r>
      <w:r w:rsidR="006B0272">
        <w:rPr>
          <w:lang w:val="en-CA"/>
        </w:rPr>
        <w:tab/>
      </w:r>
      <w:r w:rsidR="006B0272">
        <w:rPr>
          <w:lang w:val="en-CA"/>
        </w:rPr>
        <w:tab/>
      </w:r>
      <w:r w:rsidR="006B0272">
        <w:rPr>
          <w:lang w:val="en-CA"/>
        </w:rPr>
        <w:tab/>
      </w:r>
      <w:r>
        <w:rPr>
          <w:lang w:val="en-CA"/>
        </w:rPr>
        <w:t>P/Y = 12.00</w:t>
      </w:r>
    </w:p>
    <w:p w:rsidR="00216EE6" w:rsidRDefault="00216EE6" w:rsidP="007A0103">
      <w:pPr>
        <w:ind w:left="426"/>
        <w:rPr>
          <w:lang w:val="en-CA"/>
        </w:rPr>
      </w:pPr>
      <w:r>
        <w:rPr>
          <w:lang w:val="en-CA"/>
        </w:rPr>
        <w:t>[CE/C][2</w:t>
      </w:r>
      <w:r w:rsidRPr="00216EE6">
        <w:rPr>
          <w:vertAlign w:val="superscript"/>
          <w:lang w:val="en-CA"/>
        </w:rPr>
        <w:t>nd</w:t>
      </w:r>
      <w:r>
        <w:rPr>
          <w:lang w:val="en-CA"/>
        </w:rPr>
        <w:t>][BGN][2</w:t>
      </w:r>
      <w:r w:rsidRPr="00216EE6">
        <w:rPr>
          <w:vertAlign w:val="superscript"/>
          <w:lang w:val="en-CA"/>
        </w:rPr>
        <w:t>nd</w:t>
      </w:r>
      <w:r>
        <w:rPr>
          <w:lang w:val="en-CA"/>
        </w:rPr>
        <w:t>][SET]</w:t>
      </w:r>
      <w:r>
        <w:rPr>
          <w:lang w:val="en-CA"/>
        </w:rPr>
        <w:tab/>
      </w:r>
      <w:r>
        <w:rPr>
          <w:lang w:val="en-CA"/>
        </w:rPr>
        <w:tab/>
      </w:r>
      <w:r>
        <w:rPr>
          <w:lang w:val="en-CA"/>
        </w:rPr>
        <w:tab/>
      </w:r>
      <w:r>
        <w:rPr>
          <w:lang w:val="en-CA"/>
        </w:rPr>
        <w:tab/>
        <w:t>BGN</w:t>
      </w:r>
    </w:p>
    <w:p w:rsidR="00216EE6" w:rsidRPr="006B0272" w:rsidRDefault="00216EE6" w:rsidP="007A0103">
      <w:pPr>
        <w:ind w:left="426"/>
        <w:rPr>
          <w:lang w:val="fr-FR"/>
        </w:rPr>
      </w:pPr>
      <w:r w:rsidRPr="006B0272">
        <w:rPr>
          <w:lang w:val="fr-FR"/>
        </w:rPr>
        <w:t>[CE/C][2</w:t>
      </w:r>
      <w:r w:rsidRPr="006B0272">
        <w:rPr>
          <w:vertAlign w:val="superscript"/>
          <w:lang w:val="fr-FR"/>
        </w:rPr>
        <w:t>nd</w:t>
      </w:r>
      <w:r w:rsidRPr="006B0272">
        <w:rPr>
          <w:lang w:val="fr-FR"/>
        </w:rPr>
        <w:t>][CLR TVM]</w:t>
      </w:r>
      <w:r w:rsidRPr="006B0272">
        <w:rPr>
          <w:lang w:val="fr-FR"/>
        </w:rPr>
        <w:tab/>
      </w:r>
      <w:r w:rsidRPr="006B0272">
        <w:rPr>
          <w:lang w:val="fr-FR"/>
        </w:rPr>
        <w:tab/>
      </w:r>
      <w:r w:rsidRPr="006B0272">
        <w:rPr>
          <w:lang w:val="fr-FR"/>
        </w:rPr>
        <w:tab/>
      </w:r>
      <w:r w:rsidRPr="006B0272">
        <w:rPr>
          <w:lang w:val="fr-FR"/>
        </w:rPr>
        <w:tab/>
      </w:r>
      <w:r w:rsidRPr="006B0272">
        <w:rPr>
          <w:lang w:val="fr-FR"/>
        </w:rPr>
        <w:tab/>
        <w:t>0.00</w:t>
      </w:r>
    </w:p>
    <w:p w:rsidR="00216EE6" w:rsidRPr="006B0272" w:rsidRDefault="00216EE6" w:rsidP="007A0103">
      <w:pPr>
        <w:ind w:left="426"/>
        <w:rPr>
          <w:lang w:val="pt-PT"/>
        </w:rPr>
      </w:pPr>
      <w:r w:rsidRPr="006B0272">
        <w:rPr>
          <w:lang w:val="pt-PT"/>
        </w:rPr>
        <w:t>[1][2][0][N]</w:t>
      </w:r>
      <w:r w:rsidRPr="006B0272">
        <w:rPr>
          <w:lang w:val="pt-PT"/>
        </w:rPr>
        <w:tab/>
      </w:r>
      <w:r w:rsidRPr="006B0272">
        <w:rPr>
          <w:lang w:val="pt-PT"/>
        </w:rPr>
        <w:tab/>
      </w:r>
      <w:r w:rsidRPr="006B0272">
        <w:rPr>
          <w:lang w:val="pt-PT"/>
        </w:rPr>
        <w:tab/>
      </w:r>
      <w:r w:rsidRPr="006B0272">
        <w:rPr>
          <w:lang w:val="pt-PT"/>
        </w:rPr>
        <w:tab/>
      </w:r>
      <w:r w:rsidRPr="006B0272">
        <w:rPr>
          <w:lang w:val="pt-PT"/>
        </w:rPr>
        <w:tab/>
      </w:r>
      <w:r w:rsidRPr="006B0272">
        <w:rPr>
          <w:lang w:val="pt-PT"/>
        </w:rPr>
        <w:tab/>
        <w:t>N = 120.00</w:t>
      </w:r>
    </w:p>
    <w:p w:rsidR="00216EE6" w:rsidRPr="006B0272" w:rsidRDefault="00216EE6" w:rsidP="007A0103">
      <w:pPr>
        <w:ind w:left="426"/>
        <w:rPr>
          <w:lang w:val="pt-PT"/>
        </w:rPr>
      </w:pPr>
      <w:r w:rsidRPr="006B0272">
        <w:rPr>
          <w:lang w:val="pt-PT"/>
        </w:rPr>
        <w:t>[1][2][I/Y]</w:t>
      </w:r>
      <w:r w:rsidRPr="006B0272">
        <w:rPr>
          <w:lang w:val="pt-PT"/>
        </w:rPr>
        <w:tab/>
      </w:r>
      <w:r w:rsidRPr="006B0272">
        <w:rPr>
          <w:lang w:val="pt-PT"/>
        </w:rPr>
        <w:tab/>
      </w:r>
      <w:r w:rsidRPr="006B0272">
        <w:rPr>
          <w:lang w:val="pt-PT"/>
        </w:rPr>
        <w:tab/>
      </w:r>
      <w:r w:rsidRPr="006B0272">
        <w:rPr>
          <w:lang w:val="pt-PT"/>
        </w:rPr>
        <w:tab/>
      </w:r>
      <w:r w:rsidRPr="006B0272">
        <w:rPr>
          <w:lang w:val="pt-PT"/>
        </w:rPr>
        <w:tab/>
      </w:r>
      <w:r w:rsidRPr="006B0272">
        <w:rPr>
          <w:lang w:val="pt-PT"/>
        </w:rPr>
        <w:tab/>
        <w:t>I/Y = 12.00</w:t>
      </w:r>
    </w:p>
    <w:p w:rsidR="00216EE6" w:rsidRPr="006B0272" w:rsidRDefault="00216EE6" w:rsidP="007A0103">
      <w:pPr>
        <w:ind w:left="426"/>
        <w:rPr>
          <w:lang w:val="pt-PT"/>
        </w:rPr>
      </w:pPr>
      <w:r w:rsidRPr="006B0272">
        <w:rPr>
          <w:lang w:val="pt-PT"/>
        </w:rPr>
        <w:t>[1][0][0][PMT]</w:t>
      </w:r>
      <w:r w:rsidRPr="006B0272">
        <w:rPr>
          <w:lang w:val="pt-PT"/>
        </w:rPr>
        <w:tab/>
      </w:r>
      <w:r w:rsidRPr="006B0272">
        <w:rPr>
          <w:lang w:val="pt-PT"/>
        </w:rPr>
        <w:tab/>
      </w:r>
      <w:r w:rsidRPr="006B0272">
        <w:rPr>
          <w:lang w:val="pt-PT"/>
        </w:rPr>
        <w:tab/>
      </w:r>
      <w:r w:rsidRPr="006B0272">
        <w:rPr>
          <w:lang w:val="pt-PT"/>
        </w:rPr>
        <w:tab/>
      </w:r>
      <w:r w:rsidRPr="006B0272">
        <w:rPr>
          <w:lang w:val="pt-PT"/>
        </w:rPr>
        <w:tab/>
      </w:r>
      <w:r w:rsidRPr="006B0272">
        <w:rPr>
          <w:lang w:val="pt-PT"/>
        </w:rPr>
        <w:tab/>
        <w:t>PMT = 100.00</w:t>
      </w:r>
    </w:p>
    <w:p w:rsidR="00F36797" w:rsidRDefault="00216EE6" w:rsidP="00216EE6">
      <w:pPr>
        <w:ind w:left="426"/>
        <w:jc w:val="center"/>
        <w:rPr>
          <w:lang w:val="en-CA"/>
        </w:rPr>
      </w:pPr>
      <w:r>
        <w:rPr>
          <w:lang w:val="en-CA"/>
        </w:rPr>
        <w:t>[CPT][PV]</w:t>
      </w:r>
      <w:r>
        <w:rPr>
          <w:lang w:val="en-CA"/>
        </w:rPr>
        <w:tab/>
      </w:r>
      <w:r>
        <w:rPr>
          <w:lang w:val="en-CA"/>
        </w:rPr>
        <w:tab/>
      </w:r>
      <w:r>
        <w:rPr>
          <w:lang w:val="en-CA"/>
        </w:rPr>
        <w:tab/>
      </w:r>
      <w:r>
        <w:rPr>
          <w:lang w:val="en-CA"/>
        </w:rPr>
        <w:tab/>
      </w:r>
      <w:r>
        <w:rPr>
          <w:lang w:val="en-CA"/>
        </w:rPr>
        <w:tab/>
      </w:r>
      <w:r>
        <w:rPr>
          <w:lang w:val="en-CA"/>
        </w:rPr>
        <w:tab/>
        <w:t>PV = -7,039.75</w:t>
      </w:r>
      <w:r>
        <w:rPr>
          <w:lang w:val="en-CA"/>
        </w:rPr>
        <w:tab/>
      </w:r>
      <w:r>
        <w:rPr>
          <w:lang w:val="en-CA"/>
        </w:rPr>
        <w:tab/>
      </w:r>
      <w:r>
        <w:rPr>
          <w:lang w:val="en-CA"/>
        </w:rPr>
        <w:tab/>
      </w:r>
      <w:r>
        <w:rPr>
          <w:lang w:val="en-CA"/>
        </w:rPr>
        <w:tab/>
      </w:r>
      <w:r>
        <w:rPr>
          <w:lang w:val="en-CA"/>
        </w:rPr>
        <w:tab/>
      </w:r>
    </w:p>
    <w:p w:rsidR="00F36797" w:rsidRDefault="00F36797" w:rsidP="00216EE6">
      <w:pPr>
        <w:ind w:left="426"/>
        <w:jc w:val="center"/>
        <w:rPr>
          <w:lang w:val="en-CA"/>
        </w:rPr>
      </w:pPr>
    </w:p>
    <w:p w:rsidR="00F36797" w:rsidRDefault="00F36797" w:rsidP="00F36797">
      <w:pPr>
        <w:ind w:left="426"/>
        <w:jc w:val="both"/>
        <w:rPr>
          <w:lang w:val="en-CA"/>
        </w:rPr>
      </w:pPr>
      <w:r w:rsidRPr="00F36797">
        <w:rPr>
          <w:b/>
          <w:bCs/>
          <w:szCs w:val="24"/>
          <w:lang w:val="en-CA"/>
        </w:rPr>
        <w:t>Note:</w:t>
      </w:r>
      <w:r>
        <w:rPr>
          <w:lang w:val="en-CA"/>
        </w:rPr>
        <w:t xml:space="preserve"> The above keystrokes assume that the calculator initially is in the default </w:t>
      </w:r>
      <w:r w:rsidRPr="00F36797">
        <w:rPr>
          <w:b/>
          <w:bCs/>
          <w:szCs w:val="24"/>
          <w:lang w:val="en-CA"/>
        </w:rPr>
        <w:t>END</w:t>
      </w:r>
      <w:r>
        <w:rPr>
          <w:lang w:val="en-CA"/>
        </w:rPr>
        <w:t xml:space="preserve"> mode. If it is already in the </w:t>
      </w:r>
      <w:r w:rsidRPr="00F36797">
        <w:rPr>
          <w:b/>
          <w:bCs/>
          <w:szCs w:val="24"/>
          <w:lang w:val="en-CA"/>
        </w:rPr>
        <w:t>BGN</w:t>
      </w:r>
      <w:r>
        <w:rPr>
          <w:lang w:val="en-CA"/>
        </w:rPr>
        <w:t xml:space="preserve"> mode, do NOT perform the keystrokes on the second line, as they will then change the calculator to the </w:t>
      </w:r>
      <w:r w:rsidRPr="00F36797">
        <w:rPr>
          <w:b/>
          <w:bCs/>
          <w:szCs w:val="24"/>
          <w:lang w:val="en-CA"/>
        </w:rPr>
        <w:t>END</w:t>
      </w:r>
      <w:r>
        <w:rPr>
          <w:lang w:val="en-CA"/>
        </w:rPr>
        <w:t xml:space="preserve"> mode.</w:t>
      </w:r>
    </w:p>
    <w:p w:rsidR="00D6579C" w:rsidRPr="006315D2" w:rsidRDefault="00F36797" w:rsidP="00216EE6">
      <w:pPr>
        <w:ind w:left="426"/>
        <w:jc w:val="center"/>
        <w:rPr>
          <w:b/>
          <w:bCs/>
        </w:rPr>
      </w:pPr>
      <w:r>
        <w:rPr>
          <w:lang w:val="en-CA"/>
        </w:rPr>
        <w:t xml:space="preserve"> </w:t>
      </w:r>
      <w:r w:rsidR="00216EE6">
        <w:rPr>
          <w:lang w:val="en-CA"/>
        </w:rPr>
        <w:tab/>
      </w:r>
      <w:r w:rsidR="00D6579C">
        <w:rPr>
          <w:lang w:val="en-CA"/>
        </w:rPr>
        <w:br w:type="page"/>
      </w:r>
      <w:r w:rsidR="00D6579C" w:rsidRPr="00E334CA">
        <w:rPr>
          <w:b/>
          <w:bCs/>
          <w:szCs w:val="24"/>
        </w:rPr>
        <w:lastRenderedPageBreak/>
        <w:t>ADDITIONAL</w:t>
      </w:r>
      <w:r w:rsidR="00D6579C" w:rsidRPr="006315D2">
        <w:rPr>
          <w:b/>
          <w:bCs/>
        </w:rPr>
        <w:t xml:space="preserve"> SPACE IS PROVIDED FOR WORKING PROBLEM 5</w:t>
      </w:r>
    </w:p>
    <w:p w:rsidR="00B408C9" w:rsidRDefault="00B408C9" w:rsidP="00E334CA">
      <w:pPr>
        <w:keepNext/>
        <w:keepLines/>
        <w:widowControl w:val="0"/>
        <w:tabs>
          <w:tab w:val="left" w:pos="360"/>
        </w:tabs>
        <w:autoSpaceDE w:val="0"/>
        <w:autoSpaceDN w:val="0"/>
        <w:adjustRightInd w:val="0"/>
        <w:ind w:left="360" w:firstLine="66"/>
        <w:rPr>
          <w:b/>
          <w:bCs/>
          <w:szCs w:val="24"/>
        </w:rPr>
      </w:pPr>
    </w:p>
    <w:p w:rsidR="00E334CA" w:rsidRDefault="00E334CA" w:rsidP="00E334CA">
      <w:pPr>
        <w:keepNext/>
        <w:keepLines/>
        <w:widowControl w:val="0"/>
        <w:tabs>
          <w:tab w:val="left" w:pos="360"/>
        </w:tabs>
        <w:autoSpaceDE w:val="0"/>
        <w:autoSpaceDN w:val="0"/>
        <w:adjustRightInd w:val="0"/>
        <w:ind w:left="360" w:firstLine="66"/>
        <w:rPr>
          <w:rFonts w:ascii="Arial" w:hAnsi="Arial"/>
        </w:rPr>
      </w:pPr>
      <w:r w:rsidRPr="00E334CA">
        <w:rPr>
          <w:b/>
          <w:bCs/>
          <w:szCs w:val="24"/>
        </w:rPr>
        <w:t>Grading Scheme:</w:t>
      </w:r>
    </w:p>
    <w:p w:rsidR="00E334CA" w:rsidRDefault="00E334CA" w:rsidP="00E334CA">
      <w:pPr>
        <w:keepNext/>
        <w:keepLines/>
        <w:widowControl w:val="0"/>
        <w:tabs>
          <w:tab w:val="left" w:pos="360"/>
        </w:tabs>
        <w:autoSpaceDE w:val="0"/>
        <w:autoSpaceDN w:val="0"/>
        <w:adjustRightInd w:val="0"/>
        <w:ind w:left="360" w:firstLine="66"/>
        <w:rPr>
          <w:rFonts w:ascii="Arial" w:hAnsi="Arial"/>
        </w:rPr>
      </w:pPr>
    </w:p>
    <w:p w:rsidR="00E334CA" w:rsidRDefault="00E334CA" w:rsidP="009B3D01">
      <w:pPr>
        <w:keepNext/>
        <w:keepLines/>
        <w:widowControl w:val="0"/>
        <w:tabs>
          <w:tab w:val="left" w:pos="360"/>
        </w:tabs>
        <w:autoSpaceDE w:val="0"/>
        <w:autoSpaceDN w:val="0"/>
        <w:adjustRightInd w:val="0"/>
        <w:ind w:left="360" w:firstLine="66"/>
        <w:jc w:val="both"/>
        <w:rPr>
          <w:szCs w:val="24"/>
        </w:rPr>
      </w:pPr>
      <w:r>
        <w:rPr>
          <w:szCs w:val="24"/>
        </w:rPr>
        <w:t xml:space="preserve">If a student correctly calculates the </w:t>
      </w:r>
      <w:r w:rsidR="00C6544C">
        <w:rPr>
          <w:szCs w:val="24"/>
        </w:rPr>
        <w:t xml:space="preserve">present </w:t>
      </w:r>
      <w:r>
        <w:rPr>
          <w:szCs w:val="24"/>
        </w:rPr>
        <w:t>value of an annuity due using the nominal annual rate of 12% instead o</w:t>
      </w:r>
      <w:r w:rsidR="00792891">
        <w:rPr>
          <w:szCs w:val="24"/>
        </w:rPr>
        <w:t>f the correct effective monthly</w:t>
      </w:r>
      <w:r>
        <w:rPr>
          <w:szCs w:val="24"/>
        </w:rPr>
        <w:t xml:space="preserve"> rate of 1%, the student will get a PV of $933.33. Provided the calculations are done correctly, the student should receive 1 mark credit for answer a.</w:t>
      </w:r>
    </w:p>
    <w:p w:rsidR="00E334CA" w:rsidRDefault="00E334CA" w:rsidP="009B3D01">
      <w:pPr>
        <w:keepNext/>
        <w:keepLines/>
        <w:widowControl w:val="0"/>
        <w:tabs>
          <w:tab w:val="left" w:pos="360"/>
        </w:tabs>
        <w:autoSpaceDE w:val="0"/>
        <w:autoSpaceDN w:val="0"/>
        <w:adjustRightInd w:val="0"/>
        <w:ind w:left="360" w:firstLine="66"/>
        <w:jc w:val="both"/>
        <w:rPr>
          <w:szCs w:val="24"/>
        </w:rPr>
      </w:pPr>
    </w:p>
    <w:p w:rsidR="00E334CA" w:rsidRDefault="00E334CA" w:rsidP="009B3D01">
      <w:pPr>
        <w:keepNext/>
        <w:keepLines/>
        <w:widowControl w:val="0"/>
        <w:tabs>
          <w:tab w:val="left" w:pos="360"/>
        </w:tabs>
        <w:autoSpaceDE w:val="0"/>
        <w:autoSpaceDN w:val="0"/>
        <w:adjustRightInd w:val="0"/>
        <w:ind w:left="360" w:firstLine="66"/>
        <w:jc w:val="both"/>
        <w:rPr>
          <w:szCs w:val="24"/>
        </w:rPr>
      </w:pPr>
      <w:r>
        <w:rPr>
          <w:szCs w:val="24"/>
        </w:rPr>
        <w:t>If a student correctly calculates the value of an ordinary annuity instead of an annuity due</w:t>
      </w:r>
      <w:r w:rsidR="00792891">
        <w:rPr>
          <w:szCs w:val="24"/>
        </w:rPr>
        <w:t xml:space="preserve"> using the correct effective monthly rate of 1%</w:t>
      </w:r>
      <w:r>
        <w:rPr>
          <w:szCs w:val="24"/>
        </w:rPr>
        <w:t>, the student will get a PV of $6,970.05. Provided the calculations are done correctly, the student should receive 1 mark credit for answer b.</w:t>
      </w:r>
    </w:p>
    <w:p w:rsidR="00792891" w:rsidRDefault="00792891" w:rsidP="009B3D01">
      <w:pPr>
        <w:keepNext/>
        <w:keepLines/>
        <w:widowControl w:val="0"/>
        <w:tabs>
          <w:tab w:val="left" w:pos="360"/>
        </w:tabs>
        <w:autoSpaceDE w:val="0"/>
        <w:autoSpaceDN w:val="0"/>
        <w:adjustRightInd w:val="0"/>
        <w:ind w:left="360" w:firstLine="66"/>
        <w:jc w:val="both"/>
        <w:rPr>
          <w:szCs w:val="24"/>
        </w:rPr>
      </w:pPr>
    </w:p>
    <w:p w:rsidR="00792891" w:rsidRDefault="009B3D01" w:rsidP="009B3D01">
      <w:pPr>
        <w:keepNext/>
        <w:keepLines/>
        <w:widowControl w:val="0"/>
        <w:tabs>
          <w:tab w:val="left" w:pos="360"/>
        </w:tabs>
        <w:autoSpaceDE w:val="0"/>
        <w:autoSpaceDN w:val="0"/>
        <w:adjustRightInd w:val="0"/>
        <w:ind w:left="360" w:firstLine="66"/>
        <w:jc w:val="both"/>
        <w:rPr>
          <w:szCs w:val="24"/>
        </w:rPr>
      </w:pPr>
      <w:r>
        <w:rPr>
          <w:szCs w:val="24"/>
        </w:rPr>
        <w:t>Answer c. is a spurious answer. See the grading instructions for answer g. to see if a student is entitled to any part credit.</w:t>
      </w:r>
    </w:p>
    <w:p w:rsidR="00E334CA" w:rsidRDefault="00E334CA" w:rsidP="009B3D01">
      <w:pPr>
        <w:keepNext/>
        <w:keepLines/>
        <w:widowControl w:val="0"/>
        <w:tabs>
          <w:tab w:val="left" w:pos="360"/>
        </w:tabs>
        <w:autoSpaceDE w:val="0"/>
        <w:autoSpaceDN w:val="0"/>
        <w:adjustRightInd w:val="0"/>
        <w:ind w:left="360" w:firstLine="66"/>
        <w:jc w:val="both"/>
        <w:rPr>
          <w:szCs w:val="24"/>
        </w:rPr>
      </w:pPr>
    </w:p>
    <w:p w:rsidR="00C6544C" w:rsidRDefault="00C6544C" w:rsidP="009B3D01">
      <w:pPr>
        <w:keepNext/>
        <w:keepLines/>
        <w:widowControl w:val="0"/>
        <w:tabs>
          <w:tab w:val="left" w:pos="360"/>
        </w:tabs>
        <w:autoSpaceDE w:val="0"/>
        <w:autoSpaceDN w:val="0"/>
        <w:adjustRightInd w:val="0"/>
        <w:ind w:left="360" w:firstLine="66"/>
        <w:jc w:val="both"/>
        <w:rPr>
          <w:szCs w:val="24"/>
        </w:rPr>
      </w:pPr>
      <w:r>
        <w:rPr>
          <w:szCs w:val="24"/>
        </w:rPr>
        <w:t>If a student correctly calculates the present value of an annuity instead of an annuity due using the nominal annual rate of 12% instead of the correct effective monthly rate of 1%, the student will get a PV of $833.33. Provided the calculations are done correctly, the student should receive ½ mark credit for answer d.</w:t>
      </w:r>
    </w:p>
    <w:p w:rsidR="00C6544C" w:rsidRDefault="00C6544C" w:rsidP="009B3D01">
      <w:pPr>
        <w:keepNext/>
        <w:keepLines/>
        <w:widowControl w:val="0"/>
        <w:tabs>
          <w:tab w:val="left" w:pos="360"/>
        </w:tabs>
        <w:autoSpaceDE w:val="0"/>
        <w:autoSpaceDN w:val="0"/>
        <w:adjustRightInd w:val="0"/>
        <w:ind w:left="360" w:firstLine="66"/>
        <w:jc w:val="both"/>
        <w:rPr>
          <w:szCs w:val="24"/>
        </w:rPr>
      </w:pPr>
    </w:p>
    <w:p w:rsidR="00792891" w:rsidRDefault="00792891" w:rsidP="009B3D01">
      <w:pPr>
        <w:keepNext/>
        <w:keepLines/>
        <w:widowControl w:val="0"/>
        <w:tabs>
          <w:tab w:val="left" w:pos="360"/>
        </w:tabs>
        <w:autoSpaceDE w:val="0"/>
        <w:autoSpaceDN w:val="0"/>
        <w:adjustRightInd w:val="0"/>
        <w:ind w:left="360" w:firstLine="66"/>
        <w:jc w:val="both"/>
        <w:rPr>
          <w:szCs w:val="24"/>
        </w:rPr>
      </w:pPr>
      <w:r>
        <w:rPr>
          <w:szCs w:val="24"/>
        </w:rPr>
        <w:t>If a student correctly calculates the value of an annuity due using the correct effective monthly interest rate of 1%, the student will get a PV of $7,039.75. Provided the calculations are done correctly, the student should receive 2 marks credit for answer e.</w:t>
      </w:r>
    </w:p>
    <w:p w:rsidR="00792891" w:rsidRDefault="00792891" w:rsidP="009B3D01">
      <w:pPr>
        <w:keepNext/>
        <w:keepLines/>
        <w:widowControl w:val="0"/>
        <w:tabs>
          <w:tab w:val="left" w:pos="360"/>
        </w:tabs>
        <w:autoSpaceDE w:val="0"/>
        <w:autoSpaceDN w:val="0"/>
        <w:adjustRightInd w:val="0"/>
        <w:ind w:left="360" w:firstLine="66"/>
        <w:jc w:val="both"/>
        <w:rPr>
          <w:szCs w:val="24"/>
        </w:rPr>
      </w:pPr>
    </w:p>
    <w:p w:rsidR="00C6544C" w:rsidRDefault="00E334CA" w:rsidP="009B3D01">
      <w:pPr>
        <w:keepNext/>
        <w:keepLines/>
        <w:widowControl w:val="0"/>
        <w:tabs>
          <w:tab w:val="left" w:pos="360"/>
        </w:tabs>
        <w:autoSpaceDE w:val="0"/>
        <w:autoSpaceDN w:val="0"/>
        <w:adjustRightInd w:val="0"/>
        <w:ind w:left="360" w:firstLine="66"/>
        <w:jc w:val="both"/>
        <w:rPr>
          <w:szCs w:val="24"/>
        </w:rPr>
      </w:pPr>
      <w:r>
        <w:rPr>
          <w:szCs w:val="24"/>
        </w:rPr>
        <w:t xml:space="preserve">If a student </w:t>
      </w:r>
      <w:r w:rsidR="00C6544C">
        <w:rPr>
          <w:szCs w:val="24"/>
        </w:rPr>
        <w:t>merely multiples $100 times 120 periods, the student would obtain $12,000. This shows NO understanding of the time value of money. Thus, the student should receive NO</w:t>
      </w:r>
      <w:r>
        <w:rPr>
          <w:szCs w:val="24"/>
        </w:rPr>
        <w:t xml:space="preserve"> mark</w:t>
      </w:r>
      <w:r w:rsidR="00C6544C">
        <w:rPr>
          <w:szCs w:val="24"/>
        </w:rPr>
        <w:t>s credit for answer f</w:t>
      </w:r>
      <w:r>
        <w:rPr>
          <w:szCs w:val="24"/>
        </w:rPr>
        <w:t>.</w:t>
      </w:r>
    </w:p>
    <w:p w:rsidR="00C6544C" w:rsidRDefault="00C6544C" w:rsidP="009B3D01">
      <w:pPr>
        <w:keepNext/>
        <w:keepLines/>
        <w:widowControl w:val="0"/>
        <w:tabs>
          <w:tab w:val="left" w:pos="360"/>
        </w:tabs>
        <w:autoSpaceDE w:val="0"/>
        <w:autoSpaceDN w:val="0"/>
        <w:adjustRightInd w:val="0"/>
        <w:ind w:left="360" w:firstLine="66"/>
        <w:jc w:val="both"/>
        <w:rPr>
          <w:szCs w:val="24"/>
        </w:rPr>
      </w:pPr>
    </w:p>
    <w:p w:rsidR="009B3D01" w:rsidRDefault="00C6544C" w:rsidP="009B3D01">
      <w:pPr>
        <w:keepNext/>
        <w:keepLines/>
        <w:widowControl w:val="0"/>
        <w:tabs>
          <w:tab w:val="left" w:pos="360"/>
        </w:tabs>
        <w:autoSpaceDE w:val="0"/>
        <w:autoSpaceDN w:val="0"/>
        <w:adjustRightInd w:val="0"/>
        <w:ind w:left="360" w:firstLine="66"/>
        <w:jc w:val="both"/>
        <w:rPr>
          <w:szCs w:val="24"/>
        </w:rPr>
      </w:pPr>
      <w:r>
        <w:rPr>
          <w:szCs w:val="24"/>
        </w:rPr>
        <w:t>If a student makes a careless error that results in an answer not provided but the answer is less than $12,000, then the student</w:t>
      </w:r>
      <w:r w:rsidR="009C55EB">
        <w:rPr>
          <w:szCs w:val="24"/>
        </w:rPr>
        <w:t xml:space="preserve"> giving the answer g. may be entitled to part credit. For example, if the problem is correctly set up correctly as an annuity due with the correct 1% rate, the student should earn 1 mark credit if only 1 mathematical mistake is made. If a conceptual error and a math mistake are made, the student can earn at most </w:t>
      </w:r>
      <w:r w:rsidR="009B3D01">
        <w:rPr>
          <w:szCs w:val="24"/>
        </w:rPr>
        <w:t xml:space="preserve">½ </w:t>
      </w:r>
      <w:r w:rsidR="009C55EB">
        <w:rPr>
          <w:szCs w:val="24"/>
        </w:rPr>
        <w:t>mark credit. If an answer is obtained that is greater than $12,000, no credit is earned irrespective of how the problem is set up.</w:t>
      </w:r>
    </w:p>
    <w:p w:rsidR="00B408C9" w:rsidRDefault="00B408C9" w:rsidP="009B3D01">
      <w:pPr>
        <w:keepNext/>
        <w:keepLines/>
        <w:widowControl w:val="0"/>
        <w:tabs>
          <w:tab w:val="left" w:pos="360"/>
        </w:tabs>
        <w:autoSpaceDE w:val="0"/>
        <w:autoSpaceDN w:val="0"/>
        <w:adjustRightInd w:val="0"/>
        <w:ind w:left="360" w:firstLine="66"/>
        <w:jc w:val="both"/>
        <w:rPr>
          <w:szCs w:val="24"/>
        </w:rPr>
      </w:pPr>
    </w:p>
    <w:p w:rsidR="00B408C9" w:rsidRDefault="009C55EB" w:rsidP="000E3115">
      <w:pPr>
        <w:keepNext/>
        <w:keepLines/>
        <w:widowControl w:val="0"/>
        <w:tabs>
          <w:tab w:val="left" w:pos="360"/>
        </w:tabs>
        <w:autoSpaceDE w:val="0"/>
        <w:autoSpaceDN w:val="0"/>
        <w:adjustRightInd w:val="0"/>
        <w:ind w:left="360" w:hanging="360"/>
        <w:jc w:val="both"/>
        <w:rPr>
          <w:szCs w:val="24"/>
        </w:rPr>
      </w:pPr>
      <w:r>
        <w:rPr>
          <w:szCs w:val="24"/>
        </w:rPr>
        <w:t xml:space="preserve"> </w:t>
      </w:r>
    </w:p>
    <w:p w:rsidR="00D6579C" w:rsidRDefault="00B408C9" w:rsidP="000E3115">
      <w:pPr>
        <w:keepNext/>
        <w:keepLines/>
        <w:widowControl w:val="0"/>
        <w:tabs>
          <w:tab w:val="left" w:pos="360"/>
        </w:tabs>
        <w:autoSpaceDE w:val="0"/>
        <w:autoSpaceDN w:val="0"/>
        <w:adjustRightInd w:val="0"/>
        <w:ind w:left="360" w:hanging="360"/>
        <w:jc w:val="both"/>
        <w:rPr>
          <w:lang w:val="en-CA"/>
        </w:rPr>
      </w:pPr>
      <w:r>
        <w:rPr>
          <w:szCs w:val="24"/>
        </w:rPr>
        <w:br w:type="page"/>
      </w:r>
      <w:r w:rsidR="00D6579C">
        <w:lastRenderedPageBreak/>
        <w:t>6</w:t>
      </w:r>
      <w:r w:rsidR="00D6579C" w:rsidRPr="00861223">
        <w:t>.</w:t>
      </w:r>
      <w:r w:rsidR="00D6579C" w:rsidRPr="00861223">
        <w:tab/>
      </w:r>
      <w:r w:rsidR="00D6579C">
        <w:t>Robert borr</w:t>
      </w:r>
      <w:r w:rsidR="0053768F">
        <w:t>ow</w:t>
      </w:r>
      <w:r w:rsidR="00CD5944">
        <w:t xml:space="preserve">s $1,000 from Sandy Hill Finance </w:t>
      </w:r>
      <w:r w:rsidR="007E647F">
        <w:t>(</w:t>
      </w:r>
      <w:r w:rsidR="007E647F" w:rsidRPr="007E647F">
        <w:rPr>
          <w:b/>
          <w:bCs/>
          <w:szCs w:val="24"/>
        </w:rPr>
        <w:t>SHF</w:t>
      </w:r>
      <w:r w:rsidR="007E647F">
        <w:t>) and promises to repay $88.85</w:t>
      </w:r>
      <w:r w:rsidR="00CD5944">
        <w:t xml:space="preserve"> at the </w:t>
      </w:r>
      <w:r w:rsidR="00CD5944" w:rsidRPr="007E647F">
        <w:rPr>
          <w:b/>
          <w:bCs/>
          <w:szCs w:val="24"/>
        </w:rPr>
        <w:t>END</w:t>
      </w:r>
      <w:r w:rsidR="00CD5944">
        <w:t xml:space="preserve"> of </w:t>
      </w:r>
      <w:r w:rsidR="00CD5944" w:rsidRPr="007E647F">
        <w:rPr>
          <w:b/>
          <w:bCs/>
          <w:szCs w:val="24"/>
        </w:rPr>
        <w:t>EVERY</w:t>
      </w:r>
      <w:r w:rsidR="0053768F">
        <w:t xml:space="preserve"> month</w:t>
      </w:r>
      <w:r w:rsidR="00CD5944">
        <w:t xml:space="preserve"> for one year</w:t>
      </w:r>
      <w:r w:rsidR="00D6579C">
        <w:t xml:space="preserve">. What is the </w:t>
      </w:r>
      <w:r w:rsidR="00D6579C" w:rsidRPr="00363DBC">
        <w:rPr>
          <w:b/>
        </w:rPr>
        <w:t>EFFECTIVE ANNUAL RATE INTEREST RATE</w:t>
      </w:r>
      <w:r w:rsidR="00CD5944">
        <w:t xml:space="preserve"> charged by </w:t>
      </w:r>
      <w:r w:rsidR="00CD5944" w:rsidRPr="007E647F">
        <w:rPr>
          <w:b/>
          <w:bCs/>
          <w:szCs w:val="24"/>
        </w:rPr>
        <w:t>SHF</w:t>
      </w:r>
      <w:r w:rsidR="00D6579C">
        <w:t xml:space="preserve">? For purposes of this calculation, assume that there are </w:t>
      </w:r>
      <w:r w:rsidR="00D6579C" w:rsidRPr="004414DB">
        <w:rPr>
          <w:b/>
        </w:rPr>
        <w:t>EXACTLY</w:t>
      </w:r>
      <w:r w:rsidR="0053768F">
        <w:t xml:space="preserve"> 12 month</w:t>
      </w:r>
      <w:r w:rsidR="00D6579C">
        <w:t>s in year</w:t>
      </w:r>
      <w:r w:rsidR="0053768F">
        <w:t xml:space="preserve"> and that each month has the same number of days</w:t>
      </w:r>
      <w:r w:rsidR="00D6579C">
        <w:t>.</w:t>
      </w:r>
    </w:p>
    <w:p w:rsidR="00D6579C" w:rsidRPr="000C3B88" w:rsidRDefault="00D6579C" w:rsidP="00D6579C">
      <w:pPr>
        <w:keepNext/>
        <w:keepLines/>
        <w:widowControl w:val="0"/>
        <w:autoSpaceDE w:val="0"/>
        <w:autoSpaceDN w:val="0"/>
        <w:adjustRightInd w:val="0"/>
        <w:ind w:left="720" w:hanging="720"/>
        <w:jc w:val="both"/>
        <w:rPr>
          <w:lang w:val="en-CA"/>
        </w:rPr>
      </w:pPr>
    </w:p>
    <w:p w:rsidR="00D6579C" w:rsidRPr="000C3B88" w:rsidRDefault="00D6579C" w:rsidP="00D6579C">
      <w:pPr>
        <w:keepNext/>
        <w:keepLines/>
        <w:widowControl w:val="0"/>
        <w:tabs>
          <w:tab w:val="left" w:pos="360"/>
          <w:tab w:val="left" w:pos="720"/>
        </w:tabs>
        <w:autoSpaceDE w:val="0"/>
        <w:autoSpaceDN w:val="0"/>
        <w:adjustRightInd w:val="0"/>
        <w:ind w:left="1245" w:hanging="1245"/>
        <w:jc w:val="both"/>
        <w:rPr>
          <w:lang w:val="en-CA"/>
        </w:rPr>
      </w:pPr>
      <w:r w:rsidRPr="000C3B88">
        <w:rPr>
          <w:lang w:val="en-CA"/>
        </w:rPr>
        <w:tab/>
      </w:r>
      <w:r>
        <w:rPr>
          <w:lang w:val="en-CA"/>
        </w:rPr>
        <w:t>a.</w:t>
      </w:r>
      <w:r>
        <w:rPr>
          <w:lang w:val="en-CA"/>
        </w:rPr>
        <w:tab/>
        <w:t xml:space="preserve"> </w:t>
      </w:r>
      <w:r w:rsidR="007E647F">
        <w:rPr>
          <w:lang w:val="en-CA"/>
        </w:rPr>
        <w:t xml:space="preserve"> 8.8850</w:t>
      </w:r>
      <w:r w:rsidR="00DA352A">
        <w:rPr>
          <w:lang w:val="en-CA"/>
        </w:rPr>
        <w:t>%</w:t>
      </w:r>
    </w:p>
    <w:p w:rsidR="00D6579C" w:rsidRPr="000C3B88" w:rsidRDefault="00D6579C" w:rsidP="00D6579C">
      <w:pPr>
        <w:keepNext/>
        <w:keepLines/>
        <w:widowControl w:val="0"/>
        <w:tabs>
          <w:tab w:val="left" w:pos="360"/>
          <w:tab w:val="left" w:pos="720"/>
        </w:tabs>
        <w:autoSpaceDE w:val="0"/>
        <w:autoSpaceDN w:val="0"/>
        <w:adjustRightInd w:val="0"/>
        <w:ind w:left="1245" w:hanging="1245"/>
        <w:jc w:val="both"/>
        <w:rPr>
          <w:lang w:val="en-CA"/>
        </w:rPr>
      </w:pPr>
      <w:r w:rsidRPr="000C3B88">
        <w:rPr>
          <w:lang w:val="en-CA"/>
        </w:rPr>
        <w:tab/>
      </w:r>
      <w:r w:rsidR="007E647F">
        <w:rPr>
          <w:lang w:val="en-CA"/>
        </w:rPr>
        <w:t>b.</w:t>
      </w:r>
      <w:r w:rsidR="007E647F">
        <w:rPr>
          <w:lang w:val="en-CA"/>
        </w:rPr>
        <w:tab/>
        <w:t xml:space="preserve">  1</w:t>
      </w:r>
      <w:r>
        <w:rPr>
          <w:lang w:val="en-CA"/>
        </w:rPr>
        <w:t>.00</w:t>
      </w:r>
      <w:r w:rsidR="007E647F">
        <w:rPr>
          <w:lang w:val="en-CA"/>
        </w:rPr>
        <w:t>00</w:t>
      </w:r>
      <w:r>
        <w:rPr>
          <w:lang w:val="en-CA"/>
        </w:rPr>
        <w:t>%</w:t>
      </w:r>
    </w:p>
    <w:p w:rsidR="00D6579C" w:rsidRPr="00BC63D6" w:rsidRDefault="007E647F" w:rsidP="00D6579C">
      <w:pPr>
        <w:keepNext/>
        <w:keepLines/>
        <w:widowControl w:val="0"/>
        <w:tabs>
          <w:tab w:val="left" w:pos="360"/>
          <w:tab w:val="left" w:pos="720"/>
        </w:tabs>
        <w:autoSpaceDE w:val="0"/>
        <w:autoSpaceDN w:val="0"/>
        <w:adjustRightInd w:val="0"/>
        <w:ind w:left="1245" w:hanging="1245"/>
        <w:jc w:val="both"/>
        <w:rPr>
          <w:lang w:val="en-CA"/>
        </w:rPr>
      </w:pPr>
      <w:r>
        <w:rPr>
          <w:lang w:val="en-CA"/>
        </w:rPr>
        <w:tab/>
        <w:t>c.</w:t>
      </w:r>
      <w:r>
        <w:rPr>
          <w:lang w:val="en-CA"/>
        </w:rPr>
        <w:tab/>
        <w:t>12</w:t>
      </w:r>
      <w:r w:rsidR="00DA352A">
        <w:rPr>
          <w:lang w:val="en-CA"/>
        </w:rPr>
        <w:t>.00</w:t>
      </w:r>
      <w:r>
        <w:rPr>
          <w:lang w:val="en-CA"/>
        </w:rPr>
        <w:t>00</w:t>
      </w:r>
      <w:r w:rsidR="00D6579C" w:rsidRPr="00BC63D6">
        <w:rPr>
          <w:lang w:val="en-CA"/>
        </w:rPr>
        <w:t>%</w:t>
      </w:r>
    </w:p>
    <w:p w:rsidR="00D6579C" w:rsidRPr="00C30054" w:rsidRDefault="00D6579C" w:rsidP="00D6579C">
      <w:pPr>
        <w:keepNext/>
        <w:keepLines/>
        <w:widowControl w:val="0"/>
        <w:tabs>
          <w:tab w:val="left" w:pos="360"/>
          <w:tab w:val="left" w:pos="720"/>
        </w:tabs>
        <w:autoSpaceDE w:val="0"/>
        <w:autoSpaceDN w:val="0"/>
        <w:adjustRightInd w:val="0"/>
        <w:ind w:left="1245" w:hanging="1245"/>
        <w:jc w:val="both"/>
        <w:rPr>
          <w:b/>
          <w:bCs/>
          <w:sz w:val="28"/>
          <w:szCs w:val="28"/>
          <w:lang w:val="en-CA"/>
        </w:rPr>
      </w:pPr>
      <w:r w:rsidRPr="000C3B88">
        <w:rPr>
          <w:lang w:val="en-CA"/>
        </w:rPr>
        <w:tab/>
      </w:r>
      <w:r w:rsidR="007E647F" w:rsidRPr="00C30054">
        <w:rPr>
          <w:b/>
          <w:bCs/>
          <w:sz w:val="28"/>
          <w:szCs w:val="28"/>
          <w:lang w:val="en-CA"/>
        </w:rPr>
        <w:t>d.</w:t>
      </w:r>
      <w:r w:rsidR="007E647F" w:rsidRPr="00C30054">
        <w:rPr>
          <w:b/>
          <w:bCs/>
          <w:sz w:val="28"/>
          <w:szCs w:val="28"/>
          <w:lang w:val="en-CA"/>
        </w:rPr>
        <w:tab/>
        <w:t>12.6825</w:t>
      </w:r>
      <w:r w:rsidRPr="00C30054">
        <w:rPr>
          <w:b/>
          <w:bCs/>
          <w:sz w:val="28"/>
          <w:szCs w:val="28"/>
          <w:lang w:val="en-CA"/>
        </w:rPr>
        <w:t>%</w:t>
      </w:r>
    </w:p>
    <w:p w:rsidR="00D6579C" w:rsidRDefault="00D6579C" w:rsidP="00D6579C">
      <w:pPr>
        <w:keepNext/>
        <w:keepLines/>
        <w:widowControl w:val="0"/>
        <w:tabs>
          <w:tab w:val="left" w:pos="360"/>
          <w:tab w:val="left" w:pos="720"/>
        </w:tabs>
        <w:autoSpaceDE w:val="0"/>
        <w:autoSpaceDN w:val="0"/>
        <w:adjustRightInd w:val="0"/>
        <w:ind w:left="1245" w:hanging="1245"/>
        <w:jc w:val="both"/>
        <w:rPr>
          <w:lang w:val="en-CA"/>
        </w:rPr>
      </w:pPr>
      <w:r w:rsidRPr="000C3B88">
        <w:rPr>
          <w:lang w:val="en-CA"/>
        </w:rPr>
        <w:tab/>
      </w:r>
      <w:r w:rsidR="00DA352A">
        <w:rPr>
          <w:lang w:val="en-CA"/>
        </w:rPr>
        <w:t>e.</w:t>
      </w:r>
      <w:r w:rsidR="00DA352A">
        <w:rPr>
          <w:lang w:val="en-CA"/>
        </w:rPr>
        <w:tab/>
      </w:r>
      <w:r w:rsidR="00256709">
        <w:rPr>
          <w:lang w:val="en-CA"/>
        </w:rPr>
        <w:t xml:space="preserve">  1.2500</w:t>
      </w:r>
      <w:r>
        <w:rPr>
          <w:lang w:val="en-CA"/>
        </w:rPr>
        <w:t>%</w:t>
      </w:r>
    </w:p>
    <w:p w:rsidR="00D6579C" w:rsidRDefault="0083403D" w:rsidP="00D6579C">
      <w:pPr>
        <w:keepNext/>
        <w:keepLines/>
        <w:widowControl w:val="0"/>
        <w:tabs>
          <w:tab w:val="left" w:pos="360"/>
          <w:tab w:val="left" w:pos="720"/>
        </w:tabs>
        <w:autoSpaceDE w:val="0"/>
        <w:autoSpaceDN w:val="0"/>
        <w:adjustRightInd w:val="0"/>
        <w:ind w:left="1245" w:hanging="1245"/>
        <w:jc w:val="both"/>
        <w:rPr>
          <w:lang w:val="en-CA"/>
        </w:rPr>
      </w:pPr>
      <w:r>
        <w:rPr>
          <w:lang w:val="en-CA"/>
        </w:rPr>
        <w:tab/>
        <w:t>f.</w:t>
      </w:r>
      <w:r>
        <w:rPr>
          <w:lang w:val="en-CA"/>
        </w:rPr>
        <w:tab/>
      </w:r>
      <w:r w:rsidR="00256709">
        <w:rPr>
          <w:lang w:val="en-CA"/>
        </w:rPr>
        <w:t>16.0755</w:t>
      </w:r>
      <w:r w:rsidR="00D6579C">
        <w:rPr>
          <w:lang w:val="en-CA"/>
        </w:rPr>
        <w:t>%</w:t>
      </w:r>
    </w:p>
    <w:p w:rsidR="00D6579C" w:rsidRPr="000C3B88" w:rsidRDefault="00D6579C" w:rsidP="00D6579C">
      <w:pPr>
        <w:keepNext/>
        <w:keepLines/>
        <w:widowControl w:val="0"/>
        <w:tabs>
          <w:tab w:val="left" w:pos="360"/>
          <w:tab w:val="left" w:pos="720"/>
        </w:tabs>
        <w:autoSpaceDE w:val="0"/>
        <w:autoSpaceDN w:val="0"/>
        <w:adjustRightInd w:val="0"/>
        <w:ind w:left="1245" w:hanging="1245"/>
        <w:jc w:val="both"/>
        <w:rPr>
          <w:lang w:val="en-CA"/>
        </w:rPr>
      </w:pPr>
      <w:r>
        <w:rPr>
          <w:lang w:val="en-CA"/>
        </w:rPr>
        <w:tab/>
        <w:t>g.</w:t>
      </w:r>
      <w:r>
        <w:rPr>
          <w:lang w:val="en-CA"/>
        </w:rPr>
        <w:tab/>
        <w:t>None of the above</w:t>
      </w:r>
    </w:p>
    <w:p w:rsidR="00D6579C" w:rsidRDefault="00D6579C" w:rsidP="00D6579C">
      <w:pPr>
        <w:keepNext/>
        <w:keepLines/>
        <w:widowControl w:val="0"/>
        <w:tabs>
          <w:tab w:val="right" w:pos="630"/>
        </w:tabs>
        <w:autoSpaceDE w:val="0"/>
        <w:autoSpaceDN w:val="0"/>
        <w:adjustRightInd w:val="0"/>
        <w:ind w:left="360" w:hanging="76"/>
        <w:jc w:val="both"/>
        <w:rPr>
          <w:lang w:val="en-CA"/>
        </w:rPr>
      </w:pPr>
      <w:r>
        <w:rPr>
          <w:lang w:val="en-CA"/>
        </w:rPr>
        <w:t xml:space="preserve">  </w:t>
      </w:r>
    </w:p>
    <w:p w:rsidR="00D6579C" w:rsidRDefault="00EB5BF5" w:rsidP="00D6579C">
      <w:pPr>
        <w:keepNext/>
        <w:keepLines/>
        <w:widowControl w:val="0"/>
        <w:tabs>
          <w:tab w:val="right" w:pos="630"/>
        </w:tabs>
        <w:autoSpaceDE w:val="0"/>
        <w:autoSpaceDN w:val="0"/>
        <w:adjustRightInd w:val="0"/>
        <w:ind w:left="284"/>
        <w:jc w:val="both"/>
        <w:rPr>
          <w:b/>
          <w:bCs/>
          <w:szCs w:val="24"/>
          <w:lang w:val="en-CA"/>
        </w:rPr>
      </w:pPr>
      <w:r w:rsidRPr="00F36797">
        <w:rPr>
          <w:b/>
          <w:bCs/>
          <w:szCs w:val="24"/>
          <w:lang w:val="en-CA"/>
        </w:rPr>
        <w:t>Scientific Calculator Approach:</w:t>
      </w:r>
    </w:p>
    <w:p w:rsidR="00F36797" w:rsidRPr="00F36797" w:rsidRDefault="00F36797" w:rsidP="00D6579C">
      <w:pPr>
        <w:keepNext/>
        <w:keepLines/>
        <w:widowControl w:val="0"/>
        <w:tabs>
          <w:tab w:val="right" w:pos="630"/>
        </w:tabs>
        <w:autoSpaceDE w:val="0"/>
        <w:autoSpaceDN w:val="0"/>
        <w:adjustRightInd w:val="0"/>
        <w:ind w:left="284"/>
        <w:jc w:val="both"/>
        <w:rPr>
          <w:b/>
          <w:bCs/>
          <w:szCs w:val="24"/>
          <w:lang w:val="en-CA"/>
        </w:rPr>
      </w:pPr>
    </w:p>
    <w:p w:rsidR="00EB5BF5" w:rsidRDefault="00EB5BF5" w:rsidP="00D6579C">
      <w:pPr>
        <w:keepNext/>
        <w:keepLines/>
        <w:widowControl w:val="0"/>
        <w:tabs>
          <w:tab w:val="right" w:pos="426"/>
        </w:tabs>
        <w:autoSpaceDE w:val="0"/>
        <w:autoSpaceDN w:val="0"/>
        <w:adjustRightInd w:val="0"/>
        <w:ind w:left="426"/>
        <w:jc w:val="both"/>
        <w:rPr>
          <w:lang w:val="en-CA"/>
        </w:rPr>
      </w:pPr>
      <w:r w:rsidRPr="00EB5BF5">
        <w:rPr>
          <w:position w:val="-64"/>
          <w:lang w:val="en-CA"/>
        </w:rPr>
        <w:object w:dxaOrig="2620" w:dyaOrig="1400">
          <v:shape id="_x0000_i1027" type="#_x0000_t75" style="width:131pt;height:70.35pt" o:ole="">
            <v:imagedata r:id="rId12" o:title=""/>
          </v:shape>
          <o:OLEObject Type="Embed" ProgID="Equation.3" ShapeID="_x0000_i1027" DrawAspect="Content" ObjectID="_1378729367" r:id="rId13"/>
        </w:object>
      </w:r>
    </w:p>
    <w:p w:rsidR="00EB5BF5" w:rsidRDefault="00EB5BF5" w:rsidP="00D6579C">
      <w:pPr>
        <w:keepNext/>
        <w:keepLines/>
        <w:widowControl w:val="0"/>
        <w:tabs>
          <w:tab w:val="right" w:pos="426"/>
        </w:tabs>
        <w:autoSpaceDE w:val="0"/>
        <w:autoSpaceDN w:val="0"/>
        <w:adjustRightInd w:val="0"/>
        <w:ind w:left="426"/>
        <w:jc w:val="both"/>
        <w:rPr>
          <w:lang w:val="en-CA"/>
        </w:rPr>
      </w:pPr>
    </w:p>
    <w:p w:rsidR="00EB5BF5" w:rsidRDefault="00EB5BF5" w:rsidP="00D6579C">
      <w:pPr>
        <w:keepNext/>
        <w:keepLines/>
        <w:widowControl w:val="0"/>
        <w:tabs>
          <w:tab w:val="right" w:pos="426"/>
        </w:tabs>
        <w:autoSpaceDE w:val="0"/>
        <w:autoSpaceDN w:val="0"/>
        <w:adjustRightInd w:val="0"/>
        <w:ind w:left="426"/>
        <w:jc w:val="both"/>
        <w:rPr>
          <w:lang w:val="en-CA"/>
        </w:rPr>
      </w:pPr>
      <w:r>
        <w:rPr>
          <w:lang w:val="en-CA"/>
        </w:rPr>
        <w:t>Try 1% as the effective monthly rate.</w:t>
      </w:r>
    </w:p>
    <w:p w:rsidR="00EB5BF5" w:rsidRDefault="00EB5BF5" w:rsidP="00D6579C">
      <w:pPr>
        <w:keepNext/>
        <w:keepLines/>
        <w:widowControl w:val="0"/>
        <w:tabs>
          <w:tab w:val="right" w:pos="426"/>
        </w:tabs>
        <w:autoSpaceDE w:val="0"/>
        <w:autoSpaceDN w:val="0"/>
        <w:adjustRightInd w:val="0"/>
        <w:ind w:left="426"/>
        <w:jc w:val="both"/>
        <w:rPr>
          <w:lang w:val="en-CA"/>
        </w:rPr>
      </w:pPr>
    </w:p>
    <w:p w:rsidR="00EB5BF5" w:rsidRDefault="00EB5BF5" w:rsidP="00D6579C">
      <w:pPr>
        <w:keepNext/>
        <w:keepLines/>
        <w:widowControl w:val="0"/>
        <w:tabs>
          <w:tab w:val="right" w:pos="426"/>
        </w:tabs>
        <w:autoSpaceDE w:val="0"/>
        <w:autoSpaceDN w:val="0"/>
        <w:adjustRightInd w:val="0"/>
        <w:ind w:left="426"/>
        <w:jc w:val="both"/>
        <w:rPr>
          <w:lang w:val="en-CA"/>
        </w:rPr>
      </w:pPr>
      <w:r w:rsidRPr="00EB5BF5">
        <w:rPr>
          <w:position w:val="-54"/>
          <w:lang w:val="en-CA"/>
        </w:rPr>
        <w:object w:dxaOrig="4140" w:dyaOrig="1200">
          <v:shape id="_x0000_i1028" type="#_x0000_t75" style="width:207.35pt;height:60.35pt" o:ole="">
            <v:imagedata r:id="rId14" o:title=""/>
          </v:shape>
          <o:OLEObject Type="Embed" ProgID="Equation.3" ShapeID="_x0000_i1028" DrawAspect="Content" ObjectID="_1378729368" r:id="rId15"/>
        </w:object>
      </w:r>
    </w:p>
    <w:p w:rsidR="00F36797" w:rsidRDefault="00F36797" w:rsidP="00D6579C">
      <w:pPr>
        <w:keepNext/>
        <w:keepLines/>
        <w:widowControl w:val="0"/>
        <w:tabs>
          <w:tab w:val="right" w:pos="426"/>
        </w:tabs>
        <w:autoSpaceDE w:val="0"/>
        <w:autoSpaceDN w:val="0"/>
        <w:adjustRightInd w:val="0"/>
        <w:ind w:left="426"/>
        <w:jc w:val="both"/>
        <w:rPr>
          <w:lang w:val="en-CA"/>
        </w:rPr>
      </w:pPr>
    </w:p>
    <w:p w:rsidR="00EB5BF5" w:rsidRDefault="00EB5BF5" w:rsidP="00D6579C">
      <w:pPr>
        <w:keepNext/>
        <w:keepLines/>
        <w:widowControl w:val="0"/>
        <w:tabs>
          <w:tab w:val="right" w:pos="426"/>
        </w:tabs>
        <w:autoSpaceDE w:val="0"/>
        <w:autoSpaceDN w:val="0"/>
        <w:adjustRightInd w:val="0"/>
        <w:ind w:left="426"/>
        <w:jc w:val="both"/>
        <w:rPr>
          <w:lang w:val="en-CA"/>
        </w:rPr>
      </w:pPr>
      <w:r>
        <w:rPr>
          <w:lang w:val="en-CA"/>
        </w:rPr>
        <w:t>Hence, 1% is the effective month rate. Now one needs to find the effective annual rate.</w:t>
      </w:r>
    </w:p>
    <w:p w:rsidR="00EB5BF5" w:rsidRDefault="00EB5BF5" w:rsidP="00D6579C">
      <w:pPr>
        <w:keepNext/>
        <w:keepLines/>
        <w:widowControl w:val="0"/>
        <w:tabs>
          <w:tab w:val="right" w:pos="426"/>
        </w:tabs>
        <w:autoSpaceDE w:val="0"/>
        <w:autoSpaceDN w:val="0"/>
        <w:adjustRightInd w:val="0"/>
        <w:ind w:left="426"/>
        <w:jc w:val="both"/>
        <w:rPr>
          <w:lang w:val="en-CA"/>
        </w:rPr>
      </w:pPr>
    </w:p>
    <w:p w:rsidR="00F36797" w:rsidRDefault="00EB5BF5" w:rsidP="00D6579C">
      <w:pPr>
        <w:keepNext/>
        <w:keepLines/>
        <w:widowControl w:val="0"/>
        <w:tabs>
          <w:tab w:val="right" w:pos="426"/>
        </w:tabs>
        <w:autoSpaceDE w:val="0"/>
        <w:autoSpaceDN w:val="0"/>
        <w:adjustRightInd w:val="0"/>
        <w:ind w:left="426"/>
        <w:jc w:val="both"/>
        <w:rPr>
          <w:lang w:val="en-CA"/>
        </w:rPr>
      </w:pPr>
      <w:r w:rsidRPr="00EB5BF5">
        <w:rPr>
          <w:position w:val="-16"/>
          <w:lang w:val="en-CA"/>
        </w:rPr>
        <w:object w:dxaOrig="3020" w:dyaOrig="440">
          <v:shape id="_x0000_i1029" type="#_x0000_t75" style="width:151pt;height:22pt" o:ole="">
            <v:imagedata r:id="rId16" o:title=""/>
          </v:shape>
          <o:OLEObject Type="Embed" ProgID="Equation.3" ShapeID="_x0000_i1029" DrawAspect="Content" ObjectID="_1378729369" r:id="rId17"/>
        </w:object>
      </w:r>
    </w:p>
    <w:p w:rsidR="00F36797" w:rsidRDefault="00F36797" w:rsidP="00D6579C">
      <w:pPr>
        <w:keepNext/>
        <w:keepLines/>
        <w:widowControl w:val="0"/>
        <w:tabs>
          <w:tab w:val="right" w:pos="426"/>
        </w:tabs>
        <w:autoSpaceDE w:val="0"/>
        <w:autoSpaceDN w:val="0"/>
        <w:adjustRightInd w:val="0"/>
        <w:ind w:left="426"/>
        <w:jc w:val="both"/>
        <w:rPr>
          <w:lang w:val="en-CA"/>
        </w:rPr>
      </w:pPr>
    </w:p>
    <w:p w:rsidR="00F36797" w:rsidRDefault="00F36797" w:rsidP="00D6579C">
      <w:pPr>
        <w:keepNext/>
        <w:keepLines/>
        <w:widowControl w:val="0"/>
        <w:tabs>
          <w:tab w:val="right" w:pos="426"/>
        </w:tabs>
        <w:autoSpaceDE w:val="0"/>
        <w:autoSpaceDN w:val="0"/>
        <w:adjustRightInd w:val="0"/>
        <w:ind w:left="426"/>
        <w:jc w:val="both"/>
        <w:rPr>
          <w:b/>
          <w:bCs/>
          <w:szCs w:val="24"/>
          <w:lang w:val="en-CA"/>
        </w:rPr>
      </w:pPr>
      <w:r w:rsidRPr="00F36797">
        <w:rPr>
          <w:b/>
          <w:bCs/>
          <w:szCs w:val="24"/>
          <w:lang w:val="en-CA"/>
        </w:rPr>
        <w:t>Financial Calculator Approach:</w:t>
      </w:r>
    </w:p>
    <w:p w:rsidR="0099336E" w:rsidRDefault="0099336E" w:rsidP="00D6579C">
      <w:pPr>
        <w:keepNext/>
        <w:keepLines/>
        <w:widowControl w:val="0"/>
        <w:tabs>
          <w:tab w:val="right" w:pos="426"/>
        </w:tabs>
        <w:autoSpaceDE w:val="0"/>
        <w:autoSpaceDN w:val="0"/>
        <w:adjustRightInd w:val="0"/>
        <w:ind w:left="426"/>
        <w:jc w:val="both"/>
        <w:rPr>
          <w:b/>
          <w:bCs/>
          <w:szCs w:val="24"/>
          <w:lang w:val="en-CA"/>
        </w:rPr>
      </w:pPr>
    </w:p>
    <w:p w:rsidR="00161423" w:rsidRDefault="00161423" w:rsidP="00161423">
      <w:pPr>
        <w:ind w:left="426"/>
        <w:rPr>
          <w:lang w:val="en-CA"/>
        </w:rPr>
      </w:pPr>
      <w:r w:rsidRPr="00216EE6">
        <w:rPr>
          <w:b/>
          <w:bCs/>
          <w:szCs w:val="24"/>
          <w:lang w:val="en-CA"/>
        </w:rPr>
        <w:t>KEYSTROKES</w:t>
      </w:r>
      <w:r>
        <w:rPr>
          <w:lang w:val="en-CA"/>
        </w:rPr>
        <w:tab/>
      </w:r>
      <w:r>
        <w:rPr>
          <w:lang w:val="en-CA"/>
        </w:rPr>
        <w:tab/>
      </w:r>
      <w:r>
        <w:rPr>
          <w:lang w:val="en-CA"/>
        </w:rPr>
        <w:tab/>
      </w:r>
      <w:r>
        <w:rPr>
          <w:lang w:val="en-CA"/>
        </w:rPr>
        <w:tab/>
      </w:r>
      <w:r>
        <w:rPr>
          <w:lang w:val="en-CA"/>
        </w:rPr>
        <w:tab/>
      </w:r>
      <w:r>
        <w:rPr>
          <w:lang w:val="en-CA"/>
        </w:rPr>
        <w:tab/>
      </w:r>
      <w:r w:rsidRPr="00216EE6">
        <w:rPr>
          <w:b/>
          <w:bCs/>
          <w:szCs w:val="24"/>
          <w:lang w:val="en-CA"/>
        </w:rPr>
        <w:t>DISPLAY</w:t>
      </w:r>
    </w:p>
    <w:p w:rsidR="00161423" w:rsidRPr="00D2004F" w:rsidRDefault="00161423" w:rsidP="00161423">
      <w:pPr>
        <w:ind w:left="426"/>
        <w:rPr>
          <w:lang w:val="es-ES"/>
        </w:rPr>
      </w:pPr>
      <w:r w:rsidRPr="00D2004F">
        <w:rPr>
          <w:lang w:val="es-ES"/>
        </w:rPr>
        <w:t>[2</w:t>
      </w:r>
      <w:r w:rsidRPr="00D2004F">
        <w:rPr>
          <w:vertAlign w:val="superscript"/>
          <w:lang w:val="es-ES"/>
        </w:rPr>
        <w:t>nd</w:t>
      </w:r>
      <w:r w:rsidR="006B0272" w:rsidRPr="00D2004F">
        <w:rPr>
          <w:lang w:val="es-ES"/>
        </w:rPr>
        <w:t>][P/Y][1][2][ENTER]</w:t>
      </w:r>
      <w:r w:rsidR="006B0272" w:rsidRPr="00D2004F">
        <w:rPr>
          <w:lang w:val="es-ES"/>
        </w:rPr>
        <w:tab/>
      </w:r>
      <w:r w:rsidR="006B0272" w:rsidRPr="00D2004F">
        <w:rPr>
          <w:lang w:val="es-ES"/>
        </w:rPr>
        <w:tab/>
      </w:r>
      <w:r w:rsidR="006B0272" w:rsidRPr="00D2004F">
        <w:rPr>
          <w:lang w:val="es-ES"/>
        </w:rPr>
        <w:tab/>
      </w:r>
      <w:r w:rsidR="006B0272" w:rsidRPr="00D2004F">
        <w:rPr>
          <w:lang w:val="es-ES"/>
        </w:rPr>
        <w:tab/>
      </w:r>
      <w:r w:rsidRPr="00D2004F">
        <w:rPr>
          <w:lang w:val="es-ES"/>
        </w:rPr>
        <w:t>P/Y = 12.00</w:t>
      </w:r>
    </w:p>
    <w:p w:rsidR="00161423" w:rsidRDefault="00161423" w:rsidP="00161423">
      <w:pPr>
        <w:ind w:left="426"/>
        <w:rPr>
          <w:lang w:val="en-CA"/>
        </w:rPr>
      </w:pPr>
      <w:r>
        <w:rPr>
          <w:lang w:val="en-CA"/>
        </w:rPr>
        <w:t>[CE/C][2</w:t>
      </w:r>
      <w:r w:rsidRPr="00216EE6">
        <w:rPr>
          <w:vertAlign w:val="superscript"/>
          <w:lang w:val="en-CA"/>
        </w:rPr>
        <w:t>nd</w:t>
      </w:r>
      <w:r>
        <w:rPr>
          <w:lang w:val="en-CA"/>
        </w:rPr>
        <w:t>][BGN][2</w:t>
      </w:r>
      <w:r w:rsidRPr="00216EE6">
        <w:rPr>
          <w:vertAlign w:val="superscript"/>
          <w:lang w:val="en-CA"/>
        </w:rPr>
        <w:t>nd</w:t>
      </w:r>
      <w:r>
        <w:rPr>
          <w:lang w:val="en-CA"/>
        </w:rPr>
        <w:t>][SET]</w:t>
      </w:r>
      <w:r>
        <w:rPr>
          <w:lang w:val="en-CA"/>
        </w:rPr>
        <w:tab/>
      </w:r>
      <w:r>
        <w:rPr>
          <w:lang w:val="en-CA"/>
        </w:rPr>
        <w:tab/>
      </w:r>
      <w:r>
        <w:rPr>
          <w:lang w:val="en-CA"/>
        </w:rPr>
        <w:tab/>
      </w:r>
      <w:r>
        <w:rPr>
          <w:lang w:val="en-CA"/>
        </w:rPr>
        <w:tab/>
        <w:t>END</w:t>
      </w:r>
    </w:p>
    <w:p w:rsidR="00161423" w:rsidRPr="006B0272" w:rsidRDefault="00161423" w:rsidP="00161423">
      <w:pPr>
        <w:ind w:left="426"/>
        <w:rPr>
          <w:lang w:val="fr-FR"/>
        </w:rPr>
      </w:pPr>
      <w:r w:rsidRPr="006B0272">
        <w:rPr>
          <w:lang w:val="fr-FR"/>
        </w:rPr>
        <w:t>[CE/C][2</w:t>
      </w:r>
      <w:r w:rsidRPr="006B0272">
        <w:rPr>
          <w:vertAlign w:val="superscript"/>
          <w:lang w:val="fr-FR"/>
        </w:rPr>
        <w:t>nd</w:t>
      </w:r>
      <w:r w:rsidRPr="006B0272">
        <w:rPr>
          <w:lang w:val="fr-FR"/>
        </w:rPr>
        <w:t>][CLR TVM]</w:t>
      </w:r>
      <w:r w:rsidRPr="006B0272">
        <w:rPr>
          <w:lang w:val="fr-FR"/>
        </w:rPr>
        <w:tab/>
      </w:r>
      <w:r w:rsidRPr="006B0272">
        <w:rPr>
          <w:lang w:val="fr-FR"/>
        </w:rPr>
        <w:tab/>
      </w:r>
      <w:r w:rsidRPr="006B0272">
        <w:rPr>
          <w:lang w:val="fr-FR"/>
        </w:rPr>
        <w:tab/>
      </w:r>
      <w:r w:rsidRPr="006B0272">
        <w:rPr>
          <w:lang w:val="fr-FR"/>
        </w:rPr>
        <w:tab/>
      </w:r>
      <w:r w:rsidRPr="006B0272">
        <w:rPr>
          <w:lang w:val="fr-FR"/>
        </w:rPr>
        <w:tab/>
        <w:t>0.00</w:t>
      </w:r>
    </w:p>
    <w:p w:rsidR="00161423" w:rsidRPr="006B0272" w:rsidRDefault="00161423" w:rsidP="00161423">
      <w:pPr>
        <w:ind w:left="426"/>
        <w:rPr>
          <w:lang w:val="pt-PT"/>
        </w:rPr>
      </w:pPr>
      <w:r w:rsidRPr="006B0272">
        <w:rPr>
          <w:lang w:val="pt-PT"/>
        </w:rPr>
        <w:t>[1][2][N]</w:t>
      </w:r>
      <w:r w:rsidRPr="006B0272">
        <w:rPr>
          <w:lang w:val="pt-PT"/>
        </w:rPr>
        <w:tab/>
      </w:r>
      <w:r w:rsidRPr="006B0272">
        <w:rPr>
          <w:lang w:val="pt-PT"/>
        </w:rPr>
        <w:tab/>
      </w:r>
      <w:r w:rsidRPr="006B0272">
        <w:rPr>
          <w:lang w:val="pt-PT"/>
        </w:rPr>
        <w:tab/>
      </w:r>
      <w:r w:rsidRPr="006B0272">
        <w:rPr>
          <w:lang w:val="pt-PT"/>
        </w:rPr>
        <w:tab/>
      </w:r>
      <w:r w:rsidRPr="006B0272">
        <w:rPr>
          <w:lang w:val="pt-PT"/>
        </w:rPr>
        <w:tab/>
      </w:r>
      <w:r w:rsidRPr="006B0272">
        <w:rPr>
          <w:lang w:val="pt-PT"/>
        </w:rPr>
        <w:tab/>
      </w:r>
      <w:r w:rsidRPr="006B0272">
        <w:rPr>
          <w:lang w:val="pt-PT"/>
        </w:rPr>
        <w:tab/>
        <w:t>N = 12.00</w:t>
      </w:r>
    </w:p>
    <w:p w:rsidR="00161423" w:rsidRPr="006B0272" w:rsidRDefault="00161423" w:rsidP="00161423">
      <w:pPr>
        <w:ind w:left="426"/>
        <w:rPr>
          <w:lang w:val="pt-PT"/>
        </w:rPr>
      </w:pPr>
      <w:r w:rsidRPr="006B0272">
        <w:rPr>
          <w:lang w:val="pt-PT"/>
        </w:rPr>
        <w:t>[1][0][0][0][+/-][PV]</w:t>
      </w:r>
      <w:r w:rsidRPr="006B0272">
        <w:rPr>
          <w:lang w:val="pt-PT"/>
        </w:rPr>
        <w:tab/>
      </w:r>
      <w:r w:rsidRPr="006B0272">
        <w:rPr>
          <w:lang w:val="pt-PT"/>
        </w:rPr>
        <w:tab/>
      </w:r>
      <w:r w:rsidRPr="006B0272">
        <w:rPr>
          <w:lang w:val="pt-PT"/>
        </w:rPr>
        <w:tab/>
      </w:r>
      <w:r w:rsidRPr="006B0272">
        <w:rPr>
          <w:lang w:val="pt-PT"/>
        </w:rPr>
        <w:tab/>
      </w:r>
      <w:r w:rsidRPr="006B0272">
        <w:rPr>
          <w:lang w:val="pt-PT"/>
        </w:rPr>
        <w:tab/>
        <w:t>PV = - 1,000.00</w:t>
      </w:r>
    </w:p>
    <w:p w:rsidR="00161423" w:rsidRPr="006B0272" w:rsidRDefault="00F61282" w:rsidP="00161423">
      <w:pPr>
        <w:ind w:left="426"/>
        <w:rPr>
          <w:lang w:val="pt-PT"/>
        </w:rPr>
      </w:pPr>
      <w:r w:rsidRPr="006B0272">
        <w:rPr>
          <w:lang w:val="pt-PT"/>
        </w:rPr>
        <w:t>[8][8][.</w:t>
      </w:r>
      <w:r w:rsidR="00161423" w:rsidRPr="006B0272">
        <w:rPr>
          <w:lang w:val="pt-PT"/>
        </w:rPr>
        <w:t>]</w:t>
      </w:r>
      <w:r w:rsidRPr="006B0272">
        <w:rPr>
          <w:lang w:val="pt-PT"/>
        </w:rPr>
        <w:t>[8][5][PMT]</w:t>
      </w:r>
      <w:r w:rsidRPr="006B0272">
        <w:rPr>
          <w:lang w:val="pt-PT"/>
        </w:rPr>
        <w:tab/>
      </w:r>
      <w:r w:rsidRPr="006B0272">
        <w:rPr>
          <w:lang w:val="pt-PT"/>
        </w:rPr>
        <w:tab/>
      </w:r>
      <w:r w:rsidRPr="006B0272">
        <w:rPr>
          <w:lang w:val="pt-PT"/>
        </w:rPr>
        <w:tab/>
      </w:r>
      <w:r w:rsidRPr="006B0272">
        <w:rPr>
          <w:lang w:val="pt-PT"/>
        </w:rPr>
        <w:tab/>
      </w:r>
      <w:r w:rsidRPr="006B0272">
        <w:rPr>
          <w:lang w:val="pt-PT"/>
        </w:rPr>
        <w:tab/>
      </w:r>
      <w:r w:rsidR="00161423" w:rsidRPr="006B0272">
        <w:rPr>
          <w:lang w:val="pt-PT"/>
        </w:rPr>
        <w:t>PMT = 88.85</w:t>
      </w:r>
    </w:p>
    <w:p w:rsidR="00161423" w:rsidRDefault="00161423" w:rsidP="00161423">
      <w:pPr>
        <w:ind w:left="426"/>
        <w:rPr>
          <w:lang w:val="en-CA"/>
        </w:rPr>
      </w:pPr>
      <w:r>
        <w:rPr>
          <w:lang w:val="en-CA"/>
        </w:rPr>
        <w:t>[CPT][I/Y]</w:t>
      </w:r>
      <w:r>
        <w:rPr>
          <w:lang w:val="en-CA"/>
        </w:rPr>
        <w:tab/>
      </w:r>
      <w:r>
        <w:rPr>
          <w:lang w:val="en-CA"/>
        </w:rPr>
        <w:tab/>
      </w:r>
      <w:r>
        <w:rPr>
          <w:lang w:val="en-CA"/>
        </w:rPr>
        <w:tab/>
      </w:r>
      <w:r>
        <w:rPr>
          <w:lang w:val="en-CA"/>
        </w:rPr>
        <w:tab/>
      </w:r>
      <w:r>
        <w:rPr>
          <w:lang w:val="en-CA"/>
        </w:rPr>
        <w:tab/>
      </w:r>
      <w:r>
        <w:rPr>
          <w:lang w:val="en-CA"/>
        </w:rPr>
        <w:tab/>
        <w:t>I/Y = 12.00</w:t>
      </w:r>
      <w:r>
        <w:rPr>
          <w:lang w:val="en-CA"/>
        </w:rPr>
        <w:tab/>
      </w:r>
      <w:r>
        <w:rPr>
          <w:lang w:val="en-CA"/>
        </w:rPr>
        <w:tab/>
      </w:r>
      <w:r>
        <w:rPr>
          <w:lang w:val="en-CA"/>
        </w:rPr>
        <w:tab/>
      </w:r>
      <w:r>
        <w:rPr>
          <w:lang w:val="en-CA"/>
        </w:rPr>
        <w:tab/>
      </w:r>
      <w:r>
        <w:rPr>
          <w:lang w:val="en-CA"/>
        </w:rPr>
        <w:tab/>
      </w:r>
    </w:p>
    <w:p w:rsidR="00161423" w:rsidRDefault="00161423" w:rsidP="00161423">
      <w:pPr>
        <w:ind w:left="426"/>
        <w:jc w:val="center"/>
        <w:rPr>
          <w:lang w:val="en-CA"/>
        </w:rPr>
      </w:pPr>
    </w:p>
    <w:p w:rsidR="00D6579C" w:rsidRDefault="00D6579C" w:rsidP="00D6579C">
      <w:pPr>
        <w:keepNext/>
        <w:keepLines/>
        <w:widowControl w:val="0"/>
        <w:tabs>
          <w:tab w:val="left" w:pos="360"/>
        </w:tabs>
        <w:autoSpaceDE w:val="0"/>
        <w:autoSpaceDN w:val="0"/>
        <w:adjustRightInd w:val="0"/>
        <w:ind w:left="357" w:hanging="357"/>
        <w:jc w:val="center"/>
        <w:rPr>
          <w:b/>
          <w:bCs/>
        </w:rPr>
      </w:pPr>
      <w:bookmarkStart w:id="0" w:name="_GoBack"/>
      <w:bookmarkEnd w:id="0"/>
      <w:r w:rsidRPr="00F05E32">
        <w:rPr>
          <w:b/>
          <w:bCs/>
        </w:rPr>
        <w:lastRenderedPageBreak/>
        <w:t>ADDITIONAL SPACE IS PROVIDED FOR WORKING PROBLEM 6</w:t>
      </w:r>
    </w:p>
    <w:p w:rsidR="00161423" w:rsidRPr="00FB1FAD" w:rsidRDefault="00161423" w:rsidP="00D6579C">
      <w:pPr>
        <w:keepNext/>
        <w:keepLines/>
        <w:widowControl w:val="0"/>
        <w:tabs>
          <w:tab w:val="left" w:pos="360"/>
        </w:tabs>
        <w:autoSpaceDE w:val="0"/>
        <w:autoSpaceDN w:val="0"/>
        <w:adjustRightInd w:val="0"/>
        <w:ind w:left="357" w:hanging="357"/>
        <w:jc w:val="center"/>
        <w:rPr>
          <w:b/>
          <w:bCs/>
          <w:sz w:val="16"/>
          <w:szCs w:val="16"/>
        </w:rPr>
      </w:pPr>
    </w:p>
    <w:p w:rsidR="0099336E" w:rsidRPr="007B2D98" w:rsidRDefault="00161423" w:rsidP="007B2D98">
      <w:pPr>
        <w:keepNext/>
        <w:keepLines/>
        <w:widowControl w:val="0"/>
        <w:tabs>
          <w:tab w:val="right" w:pos="426"/>
        </w:tabs>
        <w:autoSpaceDE w:val="0"/>
        <w:autoSpaceDN w:val="0"/>
        <w:adjustRightInd w:val="0"/>
        <w:ind w:left="425"/>
        <w:jc w:val="both"/>
        <w:rPr>
          <w:sz w:val="20"/>
          <w:lang w:val="en-CA"/>
        </w:rPr>
      </w:pPr>
      <w:r w:rsidRPr="007B2D98">
        <w:rPr>
          <w:b/>
          <w:bCs/>
          <w:sz w:val="20"/>
          <w:lang w:val="en-CA"/>
        </w:rPr>
        <w:t>Note:</w:t>
      </w:r>
      <w:r w:rsidRPr="007B2D98">
        <w:rPr>
          <w:sz w:val="20"/>
          <w:lang w:val="en-CA"/>
        </w:rPr>
        <w:t xml:space="preserve"> The above keystrokes assume that the calculator initially is in the default </w:t>
      </w:r>
      <w:r w:rsidRPr="007B2D98">
        <w:rPr>
          <w:b/>
          <w:bCs/>
          <w:sz w:val="20"/>
          <w:lang w:val="en-CA"/>
        </w:rPr>
        <w:t>BGN</w:t>
      </w:r>
      <w:r w:rsidRPr="007B2D98">
        <w:rPr>
          <w:sz w:val="20"/>
          <w:lang w:val="en-CA"/>
        </w:rPr>
        <w:t xml:space="preserve"> mode used in Problem 5. If it is already in the </w:t>
      </w:r>
      <w:r w:rsidRPr="007B2D98">
        <w:rPr>
          <w:b/>
          <w:bCs/>
          <w:sz w:val="20"/>
          <w:lang w:val="en-CA"/>
        </w:rPr>
        <w:t>END</w:t>
      </w:r>
      <w:r w:rsidRPr="007B2D98">
        <w:rPr>
          <w:sz w:val="20"/>
          <w:lang w:val="en-CA"/>
        </w:rPr>
        <w:t xml:space="preserve"> mode, do NOT perform the keystrokes on the second line, as they will then change the calculator to the </w:t>
      </w:r>
      <w:r w:rsidRPr="007B2D98">
        <w:rPr>
          <w:b/>
          <w:bCs/>
          <w:sz w:val="20"/>
          <w:lang w:val="en-CA"/>
        </w:rPr>
        <w:t>BGN</w:t>
      </w:r>
      <w:r w:rsidRPr="007B2D98">
        <w:rPr>
          <w:sz w:val="20"/>
          <w:lang w:val="en-CA"/>
        </w:rPr>
        <w:t xml:space="preserve"> mode. In other words, the keystrokes on line 2 act as a toggle switch that switches the calculator back and forth between the two modes.</w:t>
      </w:r>
    </w:p>
    <w:p w:rsidR="0099336E" w:rsidRPr="00FB1FAD" w:rsidRDefault="0099336E" w:rsidP="00161423">
      <w:pPr>
        <w:keepNext/>
        <w:keepLines/>
        <w:widowControl w:val="0"/>
        <w:tabs>
          <w:tab w:val="right" w:pos="426"/>
        </w:tabs>
        <w:autoSpaceDE w:val="0"/>
        <w:autoSpaceDN w:val="0"/>
        <w:adjustRightInd w:val="0"/>
        <w:ind w:left="426"/>
        <w:jc w:val="both"/>
        <w:rPr>
          <w:sz w:val="16"/>
          <w:szCs w:val="16"/>
          <w:lang w:val="en-CA"/>
        </w:rPr>
      </w:pPr>
    </w:p>
    <w:p w:rsidR="006C0BA0" w:rsidRDefault="00B0644D" w:rsidP="00161423">
      <w:pPr>
        <w:keepNext/>
        <w:keepLines/>
        <w:widowControl w:val="0"/>
        <w:tabs>
          <w:tab w:val="right" w:pos="426"/>
        </w:tabs>
        <w:autoSpaceDE w:val="0"/>
        <w:autoSpaceDN w:val="0"/>
        <w:adjustRightInd w:val="0"/>
        <w:ind w:left="426"/>
        <w:jc w:val="both"/>
        <w:rPr>
          <w:lang w:val="en-CA"/>
        </w:rPr>
      </w:pPr>
      <w:r>
        <w:rPr>
          <w:lang w:val="en-CA"/>
        </w:rPr>
        <w:t>A</w:t>
      </w:r>
      <w:r w:rsidR="00363A0A">
        <w:rPr>
          <w:lang w:val="en-CA"/>
        </w:rPr>
        <w:t xml:space="preserve"> 1</w:t>
      </w:r>
      <w:r>
        <w:rPr>
          <w:lang w:val="en-CA"/>
        </w:rPr>
        <w:t>2%</w:t>
      </w:r>
      <w:r w:rsidR="00363A0A">
        <w:rPr>
          <w:lang w:val="en-CA"/>
        </w:rPr>
        <w:t xml:space="preserve"> </w:t>
      </w:r>
      <w:r>
        <w:rPr>
          <w:lang w:val="en-CA"/>
        </w:rPr>
        <w:t>nominal annual rate with monthly compounding implies an effective monthly rate of 1%. N</w:t>
      </w:r>
      <w:r w:rsidR="00363A0A">
        <w:rPr>
          <w:lang w:val="en-CA"/>
        </w:rPr>
        <w:t xml:space="preserve">ow </w:t>
      </w:r>
      <w:r>
        <w:rPr>
          <w:lang w:val="en-CA"/>
        </w:rPr>
        <w:t xml:space="preserve">one may </w:t>
      </w:r>
      <w:r w:rsidR="00363A0A">
        <w:rPr>
          <w:lang w:val="en-CA"/>
        </w:rPr>
        <w:t xml:space="preserve">calculate the effective </w:t>
      </w:r>
      <w:r>
        <w:rPr>
          <w:lang w:val="en-CA"/>
        </w:rPr>
        <w:t>annual rate using</w:t>
      </w:r>
      <w:r w:rsidR="00363A0A">
        <w:rPr>
          <w:lang w:val="en-CA"/>
        </w:rPr>
        <w:t xml:space="preserve"> the </w:t>
      </w:r>
      <w:r>
        <w:rPr>
          <w:lang w:val="en-CA"/>
        </w:rPr>
        <w:t xml:space="preserve">scientific calculator approach </w:t>
      </w:r>
      <w:r w:rsidR="00363A0A">
        <w:rPr>
          <w:lang w:val="en-CA"/>
        </w:rPr>
        <w:t xml:space="preserve">above </w:t>
      </w:r>
      <w:r>
        <w:rPr>
          <w:lang w:val="en-CA"/>
        </w:rPr>
        <w:t>with the number of decimal places to 4</w:t>
      </w:r>
      <w:r w:rsidR="00363A0A">
        <w:rPr>
          <w:lang w:val="en-CA"/>
        </w:rPr>
        <w:t>. Let’s show two other approache</w:t>
      </w:r>
      <w:r w:rsidR="006C0BA0">
        <w:rPr>
          <w:lang w:val="en-CA"/>
        </w:rPr>
        <w:t>s</w:t>
      </w:r>
      <w:r w:rsidR="00363A0A">
        <w:rPr>
          <w:lang w:val="en-CA"/>
        </w:rPr>
        <w:t>, however,</w:t>
      </w:r>
      <w:r w:rsidR="006C0BA0">
        <w:rPr>
          <w:lang w:val="en-CA"/>
        </w:rPr>
        <w:t xml:space="preserve"> that are specific to the financial calculator.</w:t>
      </w:r>
    </w:p>
    <w:p w:rsidR="006C0BA0" w:rsidRPr="00FB1FAD" w:rsidRDefault="006C0BA0" w:rsidP="00161423">
      <w:pPr>
        <w:keepNext/>
        <w:keepLines/>
        <w:widowControl w:val="0"/>
        <w:tabs>
          <w:tab w:val="right" w:pos="426"/>
        </w:tabs>
        <w:autoSpaceDE w:val="0"/>
        <w:autoSpaceDN w:val="0"/>
        <w:adjustRightInd w:val="0"/>
        <w:ind w:left="426"/>
        <w:jc w:val="both"/>
        <w:rPr>
          <w:sz w:val="16"/>
          <w:szCs w:val="16"/>
          <w:lang w:val="en-CA"/>
        </w:rPr>
      </w:pPr>
    </w:p>
    <w:p w:rsidR="006C0BA0" w:rsidRPr="001C1033" w:rsidRDefault="006C0BA0" w:rsidP="001C1033">
      <w:pPr>
        <w:keepNext/>
        <w:keepLines/>
        <w:widowControl w:val="0"/>
        <w:tabs>
          <w:tab w:val="right" w:pos="426"/>
        </w:tabs>
        <w:autoSpaceDE w:val="0"/>
        <w:autoSpaceDN w:val="0"/>
        <w:adjustRightInd w:val="0"/>
        <w:ind w:left="426"/>
        <w:jc w:val="both"/>
        <w:rPr>
          <w:lang w:val="en-CA"/>
        </w:rPr>
      </w:pPr>
      <w:r w:rsidRPr="006C0BA0">
        <w:rPr>
          <w:szCs w:val="24"/>
          <w:u w:val="single"/>
          <w:lang w:val="en-CA"/>
        </w:rPr>
        <w:t>Interest Conversion Menu</w:t>
      </w:r>
      <w:r>
        <w:rPr>
          <w:lang w:val="en-CA"/>
        </w:rPr>
        <w:t>:</w:t>
      </w:r>
    </w:p>
    <w:p w:rsidR="006C0BA0" w:rsidRDefault="006C0BA0" w:rsidP="006C0BA0">
      <w:pPr>
        <w:ind w:left="426"/>
        <w:rPr>
          <w:lang w:val="en-CA"/>
        </w:rPr>
      </w:pPr>
      <w:r w:rsidRPr="00216EE6">
        <w:rPr>
          <w:b/>
          <w:bCs/>
          <w:szCs w:val="24"/>
          <w:lang w:val="en-CA"/>
        </w:rPr>
        <w:t>KEYSTROKES</w:t>
      </w:r>
      <w:r>
        <w:rPr>
          <w:lang w:val="en-CA"/>
        </w:rPr>
        <w:tab/>
      </w:r>
      <w:r>
        <w:rPr>
          <w:lang w:val="en-CA"/>
        </w:rPr>
        <w:tab/>
      </w:r>
      <w:r>
        <w:rPr>
          <w:lang w:val="en-CA"/>
        </w:rPr>
        <w:tab/>
      </w:r>
      <w:r>
        <w:rPr>
          <w:lang w:val="en-CA"/>
        </w:rPr>
        <w:tab/>
      </w:r>
      <w:r>
        <w:rPr>
          <w:lang w:val="en-CA"/>
        </w:rPr>
        <w:tab/>
      </w:r>
      <w:r>
        <w:rPr>
          <w:lang w:val="en-CA"/>
        </w:rPr>
        <w:tab/>
      </w:r>
      <w:r w:rsidRPr="00216EE6">
        <w:rPr>
          <w:b/>
          <w:bCs/>
          <w:szCs w:val="24"/>
          <w:lang w:val="en-CA"/>
        </w:rPr>
        <w:t>DISPLAY</w:t>
      </w:r>
    </w:p>
    <w:p w:rsidR="007B2D98" w:rsidRDefault="006C0BA0" w:rsidP="007B2D98">
      <w:pPr>
        <w:ind w:left="426"/>
        <w:rPr>
          <w:lang w:val="en-CA"/>
        </w:rPr>
      </w:pPr>
      <w:r>
        <w:rPr>
          <w:lang w:val="en-CA"/>
        </w:rPr>
        <w:t>[2</w:t>
      </w:r>
      <w:r w:rsidRPr="00216EE6">
        <w:rPr>
          <w:vertAlign w:val="superscript"/>
          <w:lang w:val="en-CA"/>
        </w:rPr>
        <w:t>nd</w:t>
      </w:r>
      <w:r>
        <w:rPr>
          <w:lang w:val="en-CA"/>
        </w:rPr>
        <w:t>][FORMAT][4][ENTER]</w:t>
      </w:r>
      <w:r>
        <w:rPr>
          <w:lang w:val="en-CA"/>
        </w:rPr>
        <w:tab/>
      </w:r>
      <w:r>
        <w:rPr>
          <w:lang w:val="en-CA"/>
        </w:rPr>
        <w:tab/>
      </w:r>
      <w:r>
        <w:rPr>
          <w:lang w:val="en-CA"/>
        </w:rPr>
        <w:tab/>
      </w:r>
      <w:r>
        <w:rPr>
          <w:lang w:val="en-CA"/>
        </w:rPr>
        <w:tab/>
        <w:t>DEC = 4.0000</w:t>
      </w:r>
    </w:p>
    <w:p w:rsidR="001C1033" w:rsidRPr="006B0272" w:rsidRDefault="007B2D98" w:rsidP="001C1033">
      <w:pPr>
        <w:ind w:left="426"/>
        <w:rPr>
          <w:lang w:val="fr-FR"/>
        </w:rPr>
      </w:pPr>
      <w:r w:rsidRPr="006B0272">
        <w:rPr>
          <w:lang w:val="fr-FR"/>
        </w:rPr>
        <w:t>[CE/C][1][2][ENTER]</w:t>
      </w:r>
      <w:r w:rsidRPr="006B0272">
        <w:rPr>
          <w:lang w:val="fr-FR"/>
        </w:rPr>
        <w:tab/>
      </w:r>
      <w:r w:rsidRPr="006B0272">
        <w:rPr>
          <w:lang w:val="fr-FR"/>
        </w:rPr>
        <w:tab/>
      </w:r>
      <w:r w:rsidRPr="006B0272">
        <w:rPr>
          <w:lang w:val="fr-FR"/>
        </w:rPr>
        <w:tab/>
      </w:r>
      <w:r w:rsidRPr="006B0272">
        <w:rPr>
          <w:lang w:val="fr-FR"/>
        </w:rPr>
        <w:tab/>
      </w:r>
      <w:r w:rsidRPr="006B0272">
        <w:rPr>
          <w:lang w:val="fr-FR"/>
        </w:rPr>
        <w:tab/>
        <w:t>NOM = 12.0000</w:t>
      </w:r>
    </w:p>
    <w:p w:rsidR="001C1033" w:rsidRPr="006B0272" w:rsidRDefault="001C1033" w:rsidP="001C1033">
      <w:pPr>
        <w:ind w:left="426"/>
        <w:rPr>
          <w:lang w:val="fr-FR"/>
        </w:rPr>
      </w:pPr>
      <w:r w:rsidRPr="006B0272">
        <w:rPr>
          <w:lang w:val="fr-FR"/>
        </w:rPr>
        <w:t>[</w:t>
      </w:r>
      <w:r>
        <w:rPr>
          <w:lang w:val="en-CA"/>
        </w:rPr>
        <w:sym w:font="Symbol" w:char="F0AD"/>
      </w:r>
      <w:r w:rsidRPr="006B0272">
        <w:rPr>
          <w:lang w:val="fr-FR"/>
        </w:rPr>
        <w:t>][1][2][ENTER]</w:t>
      </w:r>
      <w:r w:rsidRPr="006B0272">
        <w:rPr>
          <w:lang w:val="fr-FR"/>
        </w:rPr>
        <w:tab/>
      </w:r>
      <w:r w:rsidRPr="006B0272">
        <w:rPr>
          <w:lang w:val="fr-FR"/>
        </w:rPr>
        <w:tab/>
      </w:r>
      <w:r w:rsidRPr="006B0272">
        <w:rPr>
          <w:lang w:val="fr-FR"/>
        </w:rPr>
        <w:tab/>
      </w:r>
      <w:r w:rsidRPr="006B0272">
        <w:rPr>
          <w:lang w:val="fr-FR"/>
        </w:rPr>
        <w:tab/>
      </w:r>
      <w:r w:rsidRPr="006B0272">
        <w:rPr>
          <w:lang w:val="fr-FR"/>
        </w:rPr>
        <w:tab/>
        <w:t>C/Y = 12.0000</w:t>
      </w:r>
    </w:p>
    <w:p w:rsidR="006C0BA0" w:rsidRDefault="006C0BA0" w:rsidP="006C0BA0">
      <w:pPr>
        <w:ind w:left="426"/>
        <w:rPr>
          <w:lang w:val="en-CA"/>
        </w:rPr>
      </w:pPr>
      <w:r>
        <w:rPr>
          <w:lang w:val="en-CA"/>
        </w:rPr>
        <w:t>[</w:t>
      </w:r>
      <w:r w:rsidR="001C1033">
        <w:rPr>
          <w:lang w:val="en-CA"/>
        </w:rPr>
        <w:sym w:font="Symbol" w:char="F0AD"/>
      </w:r>
      <w:r>
        <w:rPr>
          <w:lang w:val="en-CA"/>
        </w:rPr>
        <w:t>]</w:t>
      </w:r>
      <w:r w:rsidR="00FC5DD3">
        <w:rPr>
          <w:lang w:val="en-CA"/>
        </w:rPr>
        <w:t>[CPT]</w:t>
      </w:r>
      <w:r w:rsidR="00FC5DD3">
        <w:rPr>
          <w:lang w:val="en-CA"/>
        </w:rPr>
        <w:tab/>
      </w:r>
      <w:r w:rsidR="00FC5DD3">
        <w:rPr>
          <w:lang w:val="en-CA"/>
        </w:rPr>
        <w:tab/>
      </w:r>
      <w:r w:rsidR="00FC5DD3">
        <w:rPr>
          <w:lang w:val="en-CA"/>
        </w:rPr>
        <w:tab/>
      </w:r>
      <w:r w:rsidR="00FC5DD3">
        <w:rPr>
          <w:lang w:val="en-CA"/>
        </w:rPr>
        <w:tab/>
      </w:r>
      <w:r>
        <w:rPr>
          <w:lang w:val="en-CA"/>
        </w:rPr>
        <w:tab/>
      </w:r>
      <w:r>
        <w:rPr>
          <w:lang w:val="en-CA"/>
        </w:rPr>
        <w:tab/>
      </w:r>
      <w:r>
        <w:rPr>
          <w:lang w:val="en-CA"/>
        </w:rPr>
        <w:tab/>
      </w:r>
      <w:r w:rsidR="00FC5DD3">
        <w:rPr>
          <w:lang w:val="en-CA"/>
        </w:rPr>
        <w:t>EFF = 12.6825</w:t>
      </w:r>
    </w:p>
    <w:p w:rsidR="00FC5DD3" w:rsidRPr="00FB1FAD" w:rsidRDefault="00FC5DD3" w:rsidP="006C0BA0">
      <w:pPr>
        <w:keepNext/>
        <w:keepLines/>
        <w:widowControl w:val="0"/>
        <w:tabs>
          <w:tab w:val="right" w:pos="426"/>
        </w:tabs>
        <w:autoSpaceDE w:val="0"/>
        <w:autoSpaceDN w:val="0"/>
        <w:adjustRightInd w:val="0"/>
        <w:ind w:left="426"/>
        <w:jc w:val="both"/>
        <w:rPr>
          <w:sz w:val="16"/>
          <w:szCs w:val="16"/>
          <w:lang w:val="en-CA"/>
        </w:rPr>
      </w:pPr>
    </w:p>
    <w:p w:rsidR="00161423" w:rsidRPr="001C1033" w:rsidRDefault="00FC5DD3" w:rsidP="001C1033">
      <w:pPr>
        <w:keepNext/>
        <w:keepLines/>
        <w:widowControl w:val="0"/>
        <w:tabs>
          <w:tab w:val="right" w:pos="426"/>
        </w:tabs>
        <w:autoSpaceDE w:val="0"/>
        <w:autoSpaceDN w:val="0"/>
        <w:adjustRightInd w:val="0"/>
        <w:ind w:left="426"/>
        <w:jc w:val="both"/>
        <w:rPr>
          <w:lang w:val="en-CA"/>
        </w:rPr>
      </w:pPr>
      <w:r w:rsidRPr="00FC5DD3">
        <w:rPr>
          <w:szCs w:val="24"/>
          <w:u w:val="single"/>
          <w:lang w:val="en-CA"/>
        </w:rPr>
        <w:t>TVM Keys</w:t>
      </w:r>
      <w:r>
        <w:rPr>
          <w:lang w:val="en-CA"/>
        </w:rPr>
        <w:t>:</w:t>
      </w:r>
      <w:r w:rsidR="00161423" w:rsidRPr="000C3B88">
        <w:rPr>
          <w:lang w:val="en-CA"/>
        </w:rPr>
        <w:tab/>
      </w:r>
    </w:p>
    <w:p w:rsidR="00FC5DD3" w:rsidRDefault="00FC5DD3" w:rsidP="00FC5DD3">
      <w:pPr>
        <w:ind w:left="426"/>
        <w:rPr>
          <w:lang w:val="en-CA"/>
        </w:rPr>
      </w:pPr>
      <w:r w:rsidRPr="00216EE6">
        <w:rPr>
          <w:b/>
          <w:bCs/>
          <w:szCs w:val="24"/>
          <w:lang w:val="en-CA"/>
        </w:rPr>
        <w:t>KEYSTROKES</w:t>
      </w:r>
      <w:r>
        <w:rPr>
          <w:lang w:val="en-CA"/>
        </w:rPr>
        <w:tab/>
      </w:r>
      <w:r>
        <w:rPr>
          <w:lang w:val="en-CA"/>
        </w:rPr>
        <w:tab/>
      </w:r>
      <w:r>
        <w:rPr>
          <w:lang w:val="en-CA"/>
        </w:rPr>
        <w:tab/>
      </w:r>
      <w:r>
        <w:rPr>
          <w:lang w:val="en-CA"/>
        </w:rPr>
        <w:tab/>
      </w:r>
      <w:r>
        <w:rPr>
          <w:lang w:val="en-CA"/>
        </w:rPr>
        <w:tab/>
      </w:r>
      <w:r>
        <w:rPr>
          <w:lang w:val="en-CA"/>
        </w:rPr>
        <w:tab/>
      </w:r>
      <w:r w:rsidRPr="00216EE6">
        <w:rPr>
          <w:b/>
          <w:bCs/>
          <w:szCs w:val="24"/>
          <w:lang w:val="en-CA"/>
        </w:rPr>
        <w:t>DISPLAY</w:t>
      </w:r>
    </w:p>
    <w:p w:rsidR="00FC5DD3" w:rsidRPr="006B0272" w:rsidRDefault="00FC5DD3" w:rsidP="00FC5DD3">
      <w:pPr>
        <w:ind w:left="426"/>
        <w:rPr>
          <w:lang w:val="fr-FR"/>
        </w:rPr>
      </w:pPr>
      <w:r w:rsidRPr="006B0272">
        <w:rPr>
          <w:lang w:val="fr-FR"/>
        </w:rPr>
        <w:t>[2</w:t>
      </w:r>
      <w:r w:rsidRPr="006B0272">
        <w:rPr>
          <w:vertAlign w:val="superscript"/>
          <w:lang w:val="fr-FR"/>
        </w:rPr>
        <w:t>nd</w:t>
      </w:r>
      <w:r w:rsidRPr="006B0272">
        <w:rPr>
          <w:lang w:val="fr-FR"/>
        </w:rPr>
        <w:t>][FORMAT][6][ENTER]</w:t>
      </w:r>
      <w:r w:rsidRPr="006B0272">
        <w:rPr>
          <w:lang w:val="fr-FR"/>
        </w:rPr>
        <w:tab/>
      </w:r>
      <w:r w:rsidRPr="006B0272">
        <w:rPr>
          <w:lang w:val="fr-FR"/>
        </w:rPr>
        <w:tab/>
      </w:r>
      <w:r w:rsidRPr="006B0272">
        <w:rPr>
          <w:lang w:val="fr-FR"/>
        </w:rPr>
        <w:tab/>
      </w:r>
      <w:r w:rsidRPr="006B0272">
        <w:rPr>
          <w:lang w:val="fr-FR"/>
        </w:rPr>
        <w:tab/>
        <w:t>DEC = 6.000000</w:t>
      </w:r>
    </w:p>
    <w:p w:rsidR="00FC5DD3" w:rsidRPr="006B0272" w:rsidRDefault="00FC5DD3" w:rsidP="00FC5DD3">
      <w:pPr>
        <w:ind w:left="426"/>
        <w:rPr>
          <w:lang w:val="fr-FR"/>
        </w:rPr>
      </w:pPr>
      <w:r w:rsidRPr="006B0272">
        <w:rPr>
          <w:lang w:val="fr-FR"/>
        </w:rPr>
        <w:t>[CE/C][2</w:t>
      </w:r>
      <w:r w:rsidRPr="006B0272">
        <w:rPr>
          <w:vertAlign w:val="superscript"/>
          <w:lang w:val="fr-FR"/>
        </w:rPr>
        <w:t>nd</w:t>
      </w:r>
      <w:r w:rsidRPr="006B0272">
        <w:rPr>
          <w:lang w:val="fr-FR"/>
        </w:rPr>
        <w:t>][P/Y][1][2][ENTER]</w:t>
      </w:r>
      <w:r w:rsidRPr="006B0272">
        <w:rPr>
          <w:lang w:val="fr-FR"/>
        </w:rPr>
        <w:tab/>
      </w:r>
      <w:r w:rsidRPr="006B0272">
        <w:rPr>
          <w:lang w:val="fr-FR"/>
        </w:rPr>
        <w:tab/>
      </w:r>
      <w:r w:rsidRPr="006B0272">
        <w:rPr>
          <w:lang w:val="fr-FR"/>
        </w:rPr>
        <w:tab/>
      </w:r>
      <w:r w:rsidRPr="006B0272">
        <w:rPr>
          <w:lang w:val="fr-FR"/>
        </w:rPr>
        <w:tab/>
        <w:t>P/Y = 12.000000</w:t>
      </w:r>
    </w:p>
    <w:p w:rsidR="00FC5DD3" w:rsidRPr="006B0272" w:rsidRDefault="00FC5DD3" w:rsidP="00FC5DD3">
      <w:pPr>
        <w:ind w:left="426"/>
        <w:rPr>
          <w:lang w:val="fr-FR"/>
        </w:rPr>
      </w:pPr>
      <w:r w:rsidRPr="006B0272">
        <w:rPr>
          <w:lang w:val="fr-FR"/>
        </w:rPr>
        <w:t>[CE/C][2</w:t>
      </w:r>
      <w:r w:rsidRPr="006B0272">
        <w:rPr>
          <w:vertAlign w:val="superscript"/>
          <w:lang w:val="fr-FR"/>
        </w:rPr>
        <w:t>nd</w:t>
      </w:r>
      <w:r w:rsidRPr="006B0272">
        <w:rPr>
          <w:lang w:val="fr-FR"/>
        </w:rPr>
        <w:t>][CLR TVM]</w:t>
      </w:r>
      <w:r w:rsidRPr="006B0272">
        <w:rPr>
          <w:lang w:val="fr-FR"/>
        </w:rPr>
        <w:tab/>
      </w:r>
      <w:r w:rsidRPr="006B0272">
        <w:rPr>
          <w:lang w:val="fr-FR"/>
        </w:rPr>
        <w:tab/>
      </w:r>
      <w:r w:rsidRPr="006B0272">
        <w:rPr>
          <w:lang w:val="fr-FR"/>
        </w:rPr>
        <w:tab/>
      </w:r>
      <w:r w:rsidRPr="006B0272">
        <w:rPr>
          <w:lang w:val="fr-FR"/>
        </w:rPr>
        <w:tab/>
      </w:r>
      <w:r w:rsidRPr="006B0272">
        <w:rPr>
          <w:lang w:val="fr-FR"/>
        </w:rPr>
        <w:tab/>
        <w:t>0.000000</w:t>
      </w:r>
    </w:p>
    <w:p w:rsidR="00FC5DD3" w:rsidRPr="006B0272" w:rsidRDefault="00FC5DD3" w:rsidP="00FC5DD3">
      <w:pPr>
        <w:ind w:left="426"/>
        <w:rPr>
          <w:lang w:val="pt-PT"/>
        </w:rPr>
      </w:pPr>
      <w:r w:rsidRPr="006B0272">
        <w:rPr>
          <w:lang w:val="pt-PT"/>
        </w:rPr>
        <w:t>[1][2][N]</w:t>
      </w:r>
      <w:r w:rsidRPr="006B0272">
        <w:rPr>
          <w:lang w:val="pt-PT"/>
        </w:rPr>
        <w:tab/>
      </w:r>
      <w:r w:rsidRPr="006B0272">
        <w:rPr>
          <w:lang w:val="pt-PT"/>
        </w:rPr>
        <w:tab/>
      </w:r>
      <w:r w:rsidRPr="006B0272">
        <w:rPr>
          <w:lang w:val="pt-PT"/>
        </w:rPr>
        <w:tab/>
      </w:r>
      <w:r w:rsidRPr="006B0272">
        <w:rPr>
          <w:lang w:val="pt-PT"/>
        </w:rPr>
        <w:tab/>
      </w:r>
      <w:r w:rsidRPr="006B0272">
        <w:rPr>
          <w:lang w:val="pt-PT"/>
        </w:rPr>
        <w:tab/>
      </w:r>
      <w:r w:rsidRPr="006B0272">
        <w:rPr>
          <w:lang w:val="pt-PT"/>
        </w:rPr>
        <w:tab/>
      </w:r>
      <w:r w:rsidRPr="006B0272">
        <w:rPr>
          <w:lang w:val="pt-PT"/>
        </w:rPr>
        <w:tab/>
        <w:t>N = 12.000000</w:t>
      </w:r>
    </w:p>
    <w:p w:rsidR="00FC5DD3" w:rsidRPr="006B0272" w:rsidRDefault="00FC5DD3" w:rsidP="00FC5DD3">
      <w:pPr>
        <w:ind w:left="426"/>
        <w:rPr>
          <w:lang w:val="pt-PT"/>
        </w:rPr>
      </w:pPr>
      <w:r w:rsidRPr="006B0272">
        <w:rPr>
          <w:lang w:val="pt-PT"/>
        </w:rPr>
        <w:t>[1][2][I/Y]</w:t>
      </w:r>
      <w:r w:rsidRPr="006B0272">
        <w:rPr>
          <w:lang w:val="pt-PT"/>
        </w:rPr>
        <w:tab/>
      </w:r>
      <w:r w:rsidRPr="006B0272">
        <w:rPr>
          <w:lang w:val="pt-PT"/>
        </w:rPr>
        <w:tab/>
      </w:r>
      <w:r w:rsidRPr="006B0272">
        <w:rPr>
          <w:lang w:val="pt-PT"/>
        </w:rPr>
        <w:tab/>
      </w:r>
      <w:r w:rsidRPr="006B0272">
        <w:rPr>
          <w:lang w:val="pt-PT"/>
        </w:rPr>
        <w:tab/>
      </w:r>
      <w:r w:rsidRPr="006B0272">
        <w:rPr>
          <w:lang w:val="pt-PT"/>
        </w:rPr>
        <w:tab/>
      </w:r>
      <w:r w:rsidRPr="006B0272">
        <w:rPr>
          <w:lang w:val="pt-PT"/>
        </w:rPr>
        <w:tab/>
        <w:t>I/Y = 12.000000</w:t>
      </w:r>
    </w:p>
    <w:p w:rsidR="00FC5DD3" w:rsidRPr="006B0272" w:rsidRDefault="00FC5DD3" w:rsidP="00FC5DD3">
      <w:pPr>
        <w:ind w:left="426"/>
        <w:rPr>
          <w:lang w:val="pt-PT"/>
        </w:rPr>
      </w:pPr>
      <w:r w:rsidRPr="006B0272">
        <w:rPr>
          <w:lang w:val="pt-PT"/>
        </w:rPr>
        <w:t>[1][+/-][PV]</w:t>
      </w:r>
      <w:r w:rsidRPr="006B0272">
        <w:rPr>
          <w:lang w:val="pt-PT"/>
        </w:rPr>
        <w:tab/>
      </w:r>
      <w:r w:rsidRPr="006B0272">
        <w:rPr>
          <w:lang w:val="pt-PT"/>
        </w:rPr>
        <w:tab/>
      </w:r>
      <w:r w:rsidRPr="006B0272">
        <w:rPr>
          <w:lang w:val="pt-PT"/>
        </w:rPr>
        <w:tab/>
      </w:r>
      <w:r w:rsidRPr="006B0272">
        <w:rPr>
          <w:lang w:val="pt-PT"/>
        </w:rPr>
        <w:tab/>
      </w:r>
      <w:r w:rsidRPr="006B0272">
        <w:rPr>
          <w:lang w:val="pt-PT"/>
        </w:rPr>
        <w:tab/>
      </w:r>
      <w:r w:rsidRPr="006B0272">
        <w:rPr>
          <w:lang w:val="pt-PT"/>
        </w:rPr>
        <w:tab/>
        <w:t>PV = - 1.000000</w:t>
      </w:r>
    </w:p>
    <w:p w:rsidR="00FC5DD3" w:rsidRDefault="00FC5DD3" w:rsidP="00FC5DD3">
      <w:pPr>
        <w:keepNext/>
        <w:keepLines/>
        <w:widowControl w:val="0"/>
        <w:tabs>
          <w:tab w:val="right" w:pos="426"/>
        </w:tabs>
        <w:autoSpaceDE w:val="0"/>
        <w:autoSpaceDN w:val="0"/>
        <w:adjustRightInd w:val="0"/>
        <w:ind w:left="426"/>
        <w:jc w:val="both"/>
        <w:rPr>
          <w:lang w:val="en-CA"/>
        </w:rPr>
      </w:pPr>
      <w:r>
        <w:rPr>
          <w:lang w:val="en-CA"/>
        </w:rPr>
        <w:t>[CPT][FV]</w:t>
      </w:r>
      <w:r>
        <w:rPr>
          <w:lang w:val="en-CA"/>
        </w:rPr>
        <w:tab/>
      </w:r>
      <w:r>
        <w:rPr>
          <w:lang w:val="en-CA"/>
        </w:rPr>
        <w:tab/>
      </w:r>
      <w:r>
        <w:rPr>
          <w:lang w:val="en-CA"/>
        </w:rPr>
        <w:tab/>
      </w:r>
      <w:r>
        <w:rPr>
          <w:lang w:val="en-CA"/>
        </w:rPr>
        <w:tab/>
      </w:r>
      <w:r>
        <w:rPr>
          <w:lang w:val="en-CA"/>
        </w:rPr>
        <w:tab/>
      </w:r>
      <w:r>
        <w:rPr>
          <w:lang w:val="en-CA"/>
        </w:rPr>
        <w:tab/>
        <w:t>FV = 1.126825</w:t>
      </w:r>
    </w:p>
    <w:p w:rsidR="00FC5DD3" w:rsidRPr="00320848" w:rsidRDefault="00FC5DD3" w:rsidP="00FC5DD3">
      <w:pPr>
        <w:keepNext/>
        <w:keepLines/>
        <w:widowControl w:val="0"/>
        <w:tabs>
          <w:tab w:val="right" w:pos="426"/>
        </w:tabs>
        <w:autoSpaceDE w:val="0"/>
        <w:autoSpaceDN w:val="0"/>
        <w:adjustRightInd w:val="0"/>
        <w:ind w:left="426"/>
        <w:jc w:val="both"/>
        <w:rPr>
          <w:sz w:val="16"/>
          <w:szCs w:val="16"/>
          <w:lang w:val="en-CA"/>
        </w:rPr>
      </w:pPr>
    </w:p>
    <w:p w:rsidR="00D6579C" w:rsidRPr="000C3B88" w:rsidRDefault="00FC5DD3" w:rsidP="00FC5DD3">
      <w:pPr>
        <w:keepNext/>
        <w:keepLines/>
        <w:widowControl w:val="0"/>
        <w:tabs>
          <w:tab w:val="right" w:pos="426"/>
        </w:tabs>
        <w:autoSpaceDE w:val="0"/>
        <w:autoSpaceDN w:val="0"/>
        <w:adjustRightInd w:val="0"/>
        <w:ind w:left="426"/>
        <w:jc w:val="both"/>
        <w:rPr>
          <w:lang w:val="en-CA"/>
        </w:rPr>
      </w:pPr>
      <w:r>
        <w:rPr>
          <w:lang w:val="en-CA"/>
        </w:rPr>
        <w:t xml:space="preserve">Subtracting </w:t>
      </w:r>
      <w:r w:rsidR="00320383">
        <w:rPr>
          <w:lang w:val="en-CA"/>
        </w:rPr>
        <w:t>1 from the FV</w:t>
      </w:r>
      <w:r w:rsidR="00C30054">
        <w:rPr>
          <w:lang w:val="en-CA"/>
        </w:rPr>
        <w:t xml:space="preserve"> result</w:t>
      </w:r>
      <w:r>
        <w:rPr>
          <w:lang w:val="en-CA"/>
        </w:rPr>
        <w:t xml:space="preserve"> and mult</w:t>
      </w:r>
      <w:r w:rsidR="00C30054">
        <w:rPr>
          <w:lang w:val="en-CA"/>
        </w:rPr>
        <w:t>iplying by 100</w:t>
      </w:r>
      <w:r w:rsidR="005B3FA5">
        <w:rPr>
          <w:lang w:val="en-CA"/>
        </w:rPr>
        <w:t>%</w:t>
      </w:r>
      <w:r w:rsidR="00C30054">
        <w:rPr>
          <w:lang w:val="en-CA"/>
        </w:rPr>
        <w:t xml:space="preserve"> gives 12.6825</w:t>
      </w:r>
      <w:r w:rsidR="005B3FA5">
        <w:rPr>
          <w:lang w:val="en-CA"/>
        </w:rPr>
        <w:t>%</w:t>
      </w:r>
      <w:r w:rsidR="00C30054">
        <w:rPr>
          <w:lang w:val="en-CA"/>
        </w:rPr>
        <w:t>.</w:t>
      </w:r>
      <w:r w:rsidR="00D6579C" w:rsidRPr="000C3B88">
        <w:rPr>
          <w:lang w:val="en-CA"/>
        </w:rPr>
        <w:tab/>
      </w:r>
    </w:p>
    <w:p w:rsidR="00D6579C" w:rsidRPr="00320848" w:rsidRDefault="00D6579C" w:rsidP="00D6579C">
      <w:pPr>
        <w:tabs>
          <w:tab w:val="left" w:pos="475"/>
          <w:tab w:val="left" w:pos="1267"/>
        </w:tabs>
        <w:jc w:val="both"/>
        <w:rPr>
          <w:sz w:val="16"/>
          <w:szCs w:val="16"/>
        </w:rPr>
      </w:pPr>
    </w:p>
    <w:p w:rsidR="00C30054" w:rsidRDefault="00C30054" w:rsidP="00C30054">
      <w:pPr>
        <w:keepNext/>
        <w:keepLines/>
        <w:widowControl w:val="0"/>
        <w:tabs>
          <w:tab w:val="right" w:pos="630"/>
        </w:tabs>
        <w:autoSpaceDE w:val="0"/>
        <w:autoSpaceDN w:val="0"/>
        <w:adjustRightInd w:val="0"/>
        <w:ind w:left="426"/>
        <w:jc w:val="both"/>
        <w:rPr>
          <w:lang w:val="en-CA"/>
        </w:rPr>
      </w:pPr>
      <w:r>
        <w:rPr>
          <w:lang w:val="en-CA"/>
        </w:rPr>
        <w:t xml:space="preserve">Answer a. would be the correct answer for the effective monthly rate if the payment stream were a perpetuity. This answer receives NO credit as the student has made 3 mistakes. The student confused a 12-payment annuity with a perpetuity, ignored the fact that payments are at the </w:t>
      </w:r>
      <w:r w:rsidRPr="00C30054">
        <w:rPr>
          <w:b/>
          <w:bCs/>
          <w:szCs w:val="24"/>
          <w:lang w:val="en-CA"/>
        </w:rPr>
        <w:t>BEGINNING</w:t>
      </w:r>
      <w:r>
        <w:rPr>
          <w:lang w:val="en-CA"/>
        </w:rPr>
        <w:t xml:space="preserve"> of each period, and has not calculated an effective annual rate.</w:t>
      </w:r>
    </w:p>
    <w:p w:rsidR="00C30054" w:rsidRPr="00320848" w:rsidRDefault="00C30054" w:rsidP="00C30054">
      <w:pPr>
        <w:keepNext/>
        <w:keepLines/>
        <w:widowControl w:val="0"/>
        <w:tabs>
          <w:tab w:val="right" w:pos="630"/>
        </w:tabs>
        <w:autoSpaceDE w:val="0"/>
        <w:autoSpaceDN w:val="0"/>
        <w:adjustRightInd w:val="0"/>
        <w:ind w:left="426"/>
        <w:jc w:val="both"/>
        <w:rPr>
          <w:sz w:val="16"/>
          <w:szCs w:val="16"/>
          <w:lang w:val="en-CA"/>
        </w:rPr>
      </w:pPr>
    </w:p>
    <w:p w:rsidR="00C30054" w:rsidRDefault="00FB1FAD" w:rsidP="00C30054">
      <w:pPr>
        <w:keepNext/>
        <w:keepLines/>
        <w:widowControl w:val="0"/>
        <w:tabs>
          <w:tab w:val="right" w:pos="630"/>
        </w:tabs>
        <w:autoSpaceDE w:val="0"/>
        <w:autoSpaceDN w:val="0"/>
        <w:adjustRightInd w:val="0"/>
        <w:ind w:left="426"/>
        <w:jc w:val="both"/>
        <w:rPr>
          <w:lang w:val="en-CA"/>
        </w:rPr>
      </w:pPr>
      <w:r>
        <w:rPr>
          <w:lang w:val="en-CA"/>
        </w:rPr>
        <w:t>Answer b. is the correct effective monthly rate. 1 mark credit if the student shows the correct calculations.</w:t>
      </w:r>
    </w:p>
    <w:p w:rsidR="00FB1FAD" w:rsidRPr="00320848" w:rsidRDefault="00FB1FAD" w:rsidP="00C30054">
      <w:pPr>
        <w:keepNext/>
        <w:keepLines/>
        <w:widowControl w:val="0"/>
        <w:tabs>
          <w:tab w:val="right" w:pos="630"/>
        </w:tabs>
        <w:autoSpaceDE w:val="0"/>
        <w:autoSpaceDN w:val="0"/>
        <w:adjustRightInd w:val="0"/>
        <w:ind w:left="426"/>
        <w:jc w:val="both"/>
        <w:rPr>
          <w:sz w:val="16"/>
          <w:szCs w:val="16"/>
          <w:lang w:val="en-CA"/>
        </w:rPr>
      </w:pPr>
    </w:p>
    <w:p w:rsidR="00FB1FAD" w:rsidRDefault="00FB1FAD" w:rsidP="00C30054">
      <w:pPr>
        <w:keepNext/>
        <w:keepLines/>
        <w:widowControl w:val="0"/>
        <w:tabs>
          <w:tab w:val="right" w:pos="630"/>
        </w:tabs>
        <w:autoSpaceDE w:val="0"/>
        <w:autoSpaceDN w:val="0"/>
        <w:adjustRightInd w:val="0"/>
        <w:ind w:left="426"/>
        <w:jc w:val="both"/>
        <w:rPr>
          <w:lang w:val="en-CA"/>
        </w:rPr>
      </w:pPr>
      <w:r>
        <w:rPr>
          <w:lang w:val="en-CA"/>
        </w:rPr>
        <w:t>Answer c. is the correct nominal annual interest rate. 1 mark credit if the correct calculations are shown.</w:t>
      </w:r>
    </w:p>
    <w:p w:rsidR="00FB1FAD" w:rsidRPr="00320848" w:rsidRDefault="00FB1FAD" w:rsidP="00C30054">
      <w:pPr>
        <w:keepNext/>
        <w:keepLines/>
        <w:widowControl w:val="0"/>
        <w:tabs>
          <w:tab w:val="right" w:pos="630"/>
        </w:tabs>
        <w:autoSpaceDE w:val="0"/>
        <w:autoSpaceDN w:val="0"/>
        <w:adjustRightInd w:val="0"/>
        <w:ind w:left="426"/>
        <w:jc w:val="both"/>
        <w:rPr>
          <w:sz w:val="16"/>
          <w:szCs w:val="16"/>
          <w:lang w:val="en-CA"/>
        </w:rPr>
      </w:pPr>
    </w:p>
    <w:p w:rsidR="00FB1FAD" w:rsidRDefault="00FB1FAD" w:rsidP="00C30054">
      <w:pPr>
        <w:keepNext/>
        <w:keepLines/>
        <w:widowControl w:val="0"/>
        <w:tabs>
          <w:tab w:val="right" w:pos="630"/>
        </w:tabs>
        <w:autoSpaceDE w:val="0"/>
        <w:autoSpaceDN w:val="0"/>
        <w:adjustRightInd w:val="0"/>
        <w:ind w:left="426"/>
        <w:jc w:val="both"/>
        <w:rPr>
          <w:lang w:val="en-CA"/>
        </w:rPr>
      </w:pPr>
      <w:r>
        <w:rPr>
          <w:lang w:val="en-CA"/>
        </w:rPr>
        <w:t>Answer d, is the correct effective annual interest rate. 2 marks credit if the correct calculations are shown.</w:t>
      </w:r>
    </w:p>
    <w:p w:rsidR="00FB1FAD" w:rsidRPr="00320848" w:rsidRDefault="00FB1FAD" w:rsidP="00C30054">
      <w:pPr>
        <w:keepNext/>
        <w:keepLines/>
        <w:widowControl w:val="0"/>
        <w:tabs>
          <w:tab w:val="right" w:pos="630"/>
        </w:tabs>
        <w:autoSpaceDE w:val="0"/>
        <w:autoSpaceDN w:val="0"/>
        <w:adjustRightInd w:val="0"/>
        <w:ind w:left="426"/>
        <w:jc w:val="both"/>
        <w:rPr>
          <w:sz w:val="16"/>
          <w:szCs w:val="16"/>
          <w:lang w:val="en-CA"/>
        </w:rPr>
      </w:pPr>
    </w:p>
    <w:p w:rsidR="00320848" w:rsidRDefault="00FB1FAD" w:rsidP="00C30054">
      <w:pPr>
        <w:keepNext/>
        <w:keepLines/>
        <w:widowControl w:val="0"/>
        <w:tabs>
          <w:tab w:val="right" w:pos="630"/>
        </w:tabs>
        <w:autoSpaceDE w:val="0"/>
        <w:autoSpaceDN w:val="0"/>
        <w:adjustRightInd w:val="0"/>
        <w:ind w:left="426"/>
        <w:jc w:val="both"/>
        <w:rPr>
          <w:lang w:val="en-CA"/>
        </w:rPr>
      </w:pPr>
      <w:r>
        <w:rPr>
          <w:lang w:val="en-CA"/>
        </w:rPr>
        <w:t>Answers e. and f. are incorrect.  Answer f. is the effective annual rate based on a 1.25% effective monthly rate. Normally, NO c</w:t>
      </w:r>
      <w:r w:rsidR="00320848">
        <w:rPr>
          <w:lang w:val="en-CA"/>
        </w:rPr>
        <w:t>redit should be given for either answer e. of f</w:t>
      </w:r>
      <w:r>
        <w:rPr>
          <w:lang w:val="en-CA"/>
        </w:rPr>
        <w:t>. However, if a student set up the problem correctly and made a math mistake to obtain a 1.25% effective monthly rate, then ½ mark co</w:t>
      </w:r>
      <w:r w:rsidR="00320848">
        <w:rPr>
          <w:lang w:val="en-CA"/>
        </w:rPr>
        <w:t>uld be awarded for answer e. or</w:t>
      </w:r>
      <w:r>
        <w:rPr>
          <w:lang w:val="en-CA"/>
        </w:rPr>
        <w:t xml:space="preserve"> 1 mark could be awarded for answer f.</w:t>
      </w:r>
      <w:r w:rsidR="00320848">
        <w:rPr>
          <w:lang w:val="en-CA"/>
        </w:rPr>
        <w:t xml:space="preserve"> for correctly calculating the effective annual rate given the incorrect effective monthly rate of 1.25%. </w:t>
      </w:r>
    </w:p>
    <w:p w:rsidR="00320848" w:rsidRPr="00320848" w:rsidRDefault="00320848" w:rsidP="00C30054">
      <w:pPr>
        <w:keepNext/>
        <w:keepLines/>
        <w:widowControl w:val="0"/>
        <w:tabs>
          <w:tab w:val="right" w:pos="630"/>
        </w:tabs>
        <w:autoSpaceDE w:val="0"/>
        <w:autoSpaceDN w:val="0"/>
        <w:adjustRightInd w:val="0"/>
        <w:ind w:left="426"/>
        <w:jc w:val="both"/>
        <w:rPr>
          <w:sz w:val="16"/>
          <w:szCs w:val="16"/>
          <w:lang w:val="en-CA"/>
        </w:rPr>
      </w:pPr>
    </w:p>
    <w:p w:rsidR="00FB1FAD" w:rsidRDefault="00320848" w:rsidP="00C30054">
      <w:pPr>
        <w:keepNext/>
        <w:keepLines/>
        <w:widowControl w:val="0"/>
        <w:tabs>
          <w:tab w:val="right" w:pos="630"/>
        </w:tabs>
        <w:autoSpaceDE w:val="0"/>
        <w:autoSpaceDN w:val="0"/>
        <w:adjustRightInd w:val="0"/>
        <w:ind w:left="426"/>
        <w:jc w:val="both"/>
        <w:rPr>
          <w:lang w:val="en-CA"/>
        </w:rPr>
      </w:pPr>
      <w:r>
        <w:rPr>
          <w:lang w:val="en-CA"/>
        </w:rPr>
        <w:t>Answer g. is incorrect. Normally, NO credit should be given for answer g. However, if a student set up the problem correctly and made a math mistake in calculating the effective monthly rate, then ½ mark could be awarded for this effective monthly rate or 1 mark could be awarded for a correctly calculated effective annual rate given the incorrect effective monthly rate.</w:t>
      </w:r>
    </w:p>
    <w:p w:rsidR="00D6579C" w:rsidRDefault="00D6579C" w:rsidP="00B408C9">
      <w:pPr>
        <w:keepNext/>
        <w:keepLines/>
        <w:widowControl w:val="0"/>
        <w:tabs>
          <w:tab w:val="right" w:pos="630"/>
        </w:tabs>
        <w:autoSpaceDE w:val="0"/>
        <w:autoSpaceDN w:val="0"/>
        <w:adjustRightInd w:val="0"/>
        <w:ind w:left="426" w:hanging="426"/>
        <w:jc w:val="both"/>
      </w:pPr>
      <w:r>
        <w:rPr>
          <w:lang w:val="en-CA"/>
        </w:rPr>
        <w:br w:type="page"/>
      </w:r>
      <w:r w:rsidR="00AE666C">
        <w:rPr>
          <w:lang w:val="en-CA"/>
        </w:rPr>
        <w:lastRenderedPageBreak/>
        <w:fldChar w:fldCharType="begin"/>
      </w:r>
      <w:r>
        <w:rPr>
          <w:lang w:val="en-CA"/>
        </w:rPr>
        <w:instrText xml:space="preserve"> SEQ CHAPTER \h \r 1</w:instrText>
      </w:r>
      <w:r w:rsidR="00AE666C">
        <w:rPr>
          <w:lang w:val="en-CA"/>
        </w:rPr>
        <w:fldChar w:fldCharType="end"/>
      </w:r>
      <w:r>
        <w:rPr>
          <w:lang w:val="en-CA"/>
        </w:rPr>
        <w:t>7</w:t>
      </w:r>
      <w:r w:rsidR="00943EC2">
        <w:t>.</w:t>
      </w:r>
      <w:r w:rsidR="00943EC2">
        <w:tab/>
        <w:t>The Imagination</w:t>
      </w:r>
      <w:r>
        <w:t xml:space="preserve"> Corpora</w:t>
      </w:r>
      <w:r w:rsidR="00943EC2">
        <w:t>tion issued a semi-annual pay 8</w:t>
      </w:r>
      <w:r>
        <w:t xml:space="preserve"> percent nominal a</w:t>
      </w:r>
      <w:r w:rsidR="00943EC2">
        <w:t>nnual coupon twenty-year bond 8</w:t>
      </w:r>
      <w:r>
        <w:t xml:space="preserve"> years ago</w:t>
      </w:r>
      <w:r w:rsidR="00B3442B">
        <w:t>. The nominal market yield to</w:t>
      </w:r>
      <w:r>
        <w:t xml:space="preserve"> maturity in</w:t>
      </w:r>
      <w:r w:rsidR="00943EC2">
        <w:t xml:space="preserve"> twelve years for this bond is 6</w:t>
      </w:r>
      <w:r>
        <w:t xml:space="preserve"> percent. What is the current price of the bond if its face (i.e. maturity or par) value is $1,000?</w:t>
      </w:r>
    </w:p>
    <w:p w:rsidR="00D6579C" w:rsidRPr="00701736" w:rsidRDefault="00D6579C" w:rsidP="00D6579C">
      <w:pPr>
        <w:keepNext/>
        <w:keepLines/>
        <w:widowControl w:val="0"/>
        <w:tabs>
          <w:tab w:val="right" w:pos="630"/>
        </w:tabs>
        <w:autoSpaceDE w:val="0"/>
        <w:autoSpaceDN w:val="0"/>
        <w:adjustRightInd w:val="0"/>
        <w:ind w:left="360" w:hanging="360"/>
        <w:jc w:val="both"/>
        <w:rPr>
          <w:lang w:val="en-CA"/>
        </w:rPr>
      </w:pPr>
      <w:r w:rsidRPr="00701736">
        <w:rPr>
          <w:lang w:val="en-CA"/>
        </w:rPr>
        <w:t xml:space="preserve"> </w:t>
      </w:r>
    </w:p>
    <w:p w:rsidR="00D6579C" w:rsidRPr="00701736" w:rsidRDefault="00D6579C" w:rsidP="00D6579C">
      <w:pPr>
        <w:keepNext/>
        <w:keepLines/>
        <w:widowControl w:val="0"/>
        <w:tabs>
          <w:tab w:val="left" w:pos="360"/>
          <w:tab w:val="left" w:pos="720"/>
        </w:tabs>
        <w:autoSpaceDE w:val="0"/>
        <w:autoSpaceDN w:val="0"/>
        <w:adjustRightInd w:val="0"/>
        <w:ind w:left="1245" w:hanging="1245"/>
        <w:jc w:val="both"/>
        <w:rPr>
          <w:lang w:val="en-CA"/>
        </w:rPr>
      </w:pPr>
      <w:r w:rsidRPr="00701736">
        <w:rPr>
          <w:lang w:val="en-CA"/>
        </w:rPr>
        <w:tab/>
      </w:r>
      <w:r>
        <w:rPr>
          <w:lang w:val="en-CA"/>
        </w:rPr>
        <w:t>a.</w:t>
      </w:r>
      <w:r w:rsidRPr="00701736">
        <w:rPr>
          <w:lang w:val="en-CA"/>
        </w:rPr>
        <w:tab/>
      </w:r>
      <w:r>
        <w:rPr>
          <w:lang w:val="en-CA"/>
        </w:rPr>
        <w:t>$1,000.00</w:t>
      </w:r>
    </w:p>
    <w:p w:rsidR="00D6579C" w:rsidRPr="00701736" w:rsidRDefault="00D6579C" w:rsidP="00D6579C">
      <w:pPr>
        <w:keepNext/>
        <w:keepLines/>
        <w:widowControl w:val="0"/>
        <w:tabs>
          <w:tab w:val="left" w:pos="360"/>
          <w:tab w:val="left" w:pos="720"/>
        </w:tabs>
        <w:autoSpaceDE w:val="0"/>
        <w:autoSpaceDN w:val="0"/>
        <w:adjustRightInd w:val="0"/>
        <w:ind w:left="1245" w:hanging="1245"/>
        <w:jc w:val="both"/>
        <w:rPr>
          <w:lang w:val="en-CA"/>
        </w:rPr>
      </w:pPr>
      <w:r w:rsidRPr="00701736">
        <w:rPr>
          <w:lang w:val="en-CA"/>
        </w:rPr>
        <w:tab/>
      </w:r>
      <w:r>
        <w:rPr>
          <w:lang w:val="en-CA"/>
        </w:rPr>
        <w:t>b.</w:t>
      </w:r>
      <w:r w:rsidRPr="00701736">
        <w:rPr>
          <w:lang w:val="en-CA"/>
        </w:rPr>
        <w:tab/>
      </w:r>
      <w:r w:rsidR="00B3442B">
        <w:rPr>
          <w:lang w:val="en-CA"/>
        </w:rPr>
        <w:t>$1,169.36</w:t>
      </w:r>
    </w:p>
    <w:p w:rsidR="00D6579C" w:rsidRPr="00701736" w:rsidRDefault="00D6579C" w:rsidP="00D6579C">
      <w:pPr>
        <w:keepNext/>
        <w:keepLines/>
        <w:widowControl w:val="0"/>
        <w:tabs>
          <w:tab w:val="left" w:pos="360"/>
          <w:tab w:val="left" w:pos="720"/>
        </w:tabs>
        <w:autoSpaceDE w:val="0"/>
        <w:autoSpaceDN w:val="0"/>
        <w:adjustRightInd w:val="0"/>
        <w:ind w:left="1245" w:hanging="1245"/>
        <w:jc w:val="both"/>
        <w:rPr>
          <w:lang w:val="en-CA"/>
        </w:rPr>
      </w:pPr>
      <w:r w:rsidRPr="00701736">
        <w:rPr>
          <w:lang w:val="en-CA"/>
        </w:rPr>
        <w:tab/>
      </w:r>
      <w:r>
        <w:rPr>
          <w:lang w:val="en-CA"/>
        </w:rPr>
        <w:t>c.</w:t>
      </w:r>
      <w:r w:rsidRPr="00701736">
        <w:rPr>
          <w:lang w:val="en-CA"/>
        </w:rPr>
        <w:tab/>
      </w:r>
      <w:r w:rsidR="00B3442B">
        <w:rPr>
          <w:lang w:val="en-CA"/>
        </w:rPr>
        <w:t>$1,167.68</w:t>
      </w:r>
    </w:p>
    <w:p w:rsidR="00D6579C" w:rsidRPr="00701736" w:rsidRDefault="00D6579C" w:rsidP="00D6579C">
      <w:pPr>
        <w:keepNext/>
        <w:keepLines/>
        <w:widowControl w:val="0"/>
        <w:tabs>
          <w:tab w:val="left" w:pos="360"/>
          <w:tab w:val="left" w:pos="720"/>
        </w:tabs>
        <w:autoSpaceDE w:val="0"/>
        <w:autoSpaceDN w:val="0"/>
        <w:adjustRightInd w:val="0"/>
        <w:ind w:left="1245" w:hanging="1245"/>
        <w:jc w:val="both"/>
        <w:rPr>
          <w:lang w:val="en-CA"/>
        </w:rPr>
      </w:pPr>
      <w:r w:rsidRPr="00701736">
        <w:rPr>
          <w:lang w:val="en-CA"/>
        </w:rPr>
        <w:tab/>
      </w:r>
      <w:r w:rsidR="00943EC2">
        <w:rPr>
          <w:lang w:val="en-CA"/>
        </w:rPr>
        <w:t>d.</w:t>
      </w:r>
      <w:r w:rsidR="00943EC2">
        <w:rPr>
          <w:lang w:val="en-CA"/>
        </w:rPr>
        <w:tab/>
        <w:t>$1,124.20</w:t>
      </w:r>
    </w:p>
    <w:p w:rsidR="00D6579C" w:rsidRDefault="00D6579C" w:rsidP="00D6579C">
      <w:pPr>
        <w:keepNext/>
        <w:keepLines/>
        <w:widowControl w:val="0"/>
        <w:tabs>
          <w:tab w:val="left" w:pos="360"/>
          <w:tab w:val="left" w:pos="720"/>
        </w:tabs>
        <w:autoSpaceDE w:val="0"/>
        <w:autoSpaceDN w:val="0"/>
        <w:adjustRightInd w:val="0"/>
        <w:ind w:left="1245" w:hanging="1245"/>
        <w:jc w:val="both"/>
        <w:rPr>
          <w:lang w:val="en-CA"/>
        </w:rPr>
      </w:pPr>
      <w:r w:rsidRPr="00701736">
        <w:rPr>
          <w:lang w:val="en-CA"/>
        </w:rPr>
        <w:tab/>
      </w:r>
      <w:r>
        <w:rPr>
          <w:lang w:val="en-CA"/>
        </w:rPr>
        <w:t>e.</w:t>
      </w:r>
      <w:r w:rsidRPr="00701736">
        <w:rPr>
          <w:lang w:val="en-CA"/>
        </w:rPr>
        <w:tab/>
      </w:r>
      <w:r w:rsidR="00943EC2">
        <w:rPr>
          <w:lang w:val="en-CA"/>
        </w:rPr>
        <w:t>$1,125.</w:t>
      </w:r>
      <w:r>
        <w:rPr>
          <w:lang w:val="en-CA"/>
        </w:rPr>
        <w:t>6</w:t>
      </w:r>
      <w:r w:rsidR="00943EC2">
        <w:rPr>
          <w:lang w:val="en-CA"/>
        </w:rPr>
        <w:t>1</w:t>
      </w:r>
    </w:p>
    <w:p w:rsidR="00D6579C" w:rsidRDefault="00B3442B" w:rsidP="00D6579C">
      <w:pPr>
        <w:keepNext/>
        <w:keepLines/>
        <w:widowControl w:val="0"/>
        <w:tabs>
          <w:tab w:val="left" w:pos="360"/>
          <w:tab w:val="left" w:pos="720"/>
        </w:tabs>
        <w:autoSpaceDE w:val="0"/>
        <w:autoSpaceDN w:val="0"/>
        <w:adjustRightInd w:val="0"/>
        <w:ind w:left="1245" w:hanging="1245"/>
        <w:jc w:val="both"/>
        <w:rPr>
          <w:lang w:val="en-CA"/>
        </w:rPr>
      </w:pPr>
      <w:r>
        <w:rPr>
          <w:lang w:val="en-CA"/>
        </w:rPr>
        <w:tab/>
        <w:t>f.</w:t>
      </w:r>
      <w:r>
        <w:rPr>
          <w:lang w:val="en-CA"/>
        </w:rPr>
        <w:tab/>
        <w:t>$1,231.15</w:t>
      </w:r>
    </w:p>
    <w:p w:rsidR="00D6579C" w:rsidRDefault="00D6579C" w:rsidP="00D6579C">
      <w:pPr>
        <w:keepNext/>
        <w:keepLines/>
        <w:widowControl w:val="0"/>
        <w:tabs>
          <w:tab w:val="left" w:pos="360"/>
          <w:tab w:val="left" w:pos="720"/>
        </w:tabs>
        <w:autoSpaceDE w:val="0"/>
        <w:autoSpaceDN w:val="0"/>
        <w:adjustRightInd w:val="0"/>
        <w:ind w:left="1245" w:hanging="1245"/>
        <w:jc w:val="both"/>
        <w:rPr>
          <w:lang w:val="en-CA"/>
        </w:rPr>
      </w:pPr>
      <w:r>
        <w:rPr>
          <w:lang w:val="en-CA"/>
        </w:rPr>
        <w:tab/>
        <w:t>g.</w:t>
      </w:r>
      <w:r>
        <w:rPr>
          <w:lang w:val="en-CA"/>
        </w:rPr>
        <w:tab/>
        <w:t>None of the above</w:t>
      </w:r>
    </w:p>
    <w:p w:rsidR="00B408C9" w:rsidRDefault="00B408C9" w:rsidP="00D6579C">
      <w:pPr>
        <w:keepNext/>
        <w:keepLines/>
        <w:widowControl w:val="0"/>
        <w:tabs>
          <w:tab w:val="left" w:pos="360"/>
          <w:tab w:val="left" w:pos="720"/>
        </w:tabs>
        <w:autoSpaceDE w:val="0"/>
        <w:autoSpaceDN w:val="0"/>
        <w:adjustRightInd w:val="0"/>
        <w:ind w:left="1245" w:hanging="1245"/>
        <w:jc w:val="both"/>
        <w:rPr>
          <w:lang w:val="en-CA"/>
        </w:rPr>
      </w:pPr>
    </w:p>
    <w:p w:rsidR="00B408C9" w:rsidRPr="00B408C9" w:rsidRDefault="00B408C9" w:rsidP="00B408C9">
      <w:pPr>
        <w:keepNext/>
        <w:keepLines/>
        <w:widowControl w:val="0"/>
        <w:tabs>
          <w:tab w:val="left" w:pos="142"/>
          <w:tab w:val="left" w:pos="720"/>
        </w:tabs>
        <w:autoSpaceDE w:val="0"/>
        <w:autoSpaceDN w:val="0"/>
        <w:adjustRightInd w:val="0"/>
        <w:ind w:left="426"/>
        <w:jc w:val="both"/>
        <w:rPr>
          <w:b/>
          <w:bCs/>
          <w:szCs w:val="24"/>
          <w:lang w:val="en-CA"/>
        </w:rPr>
      </w:pPr>
      <w:r w:rsidRPr="00B408C9">
        <w:rPr>
          <w:b/>
          <w:bCs/>
          <w:szCs w:val="24"/>
          <w:lang w:val="en-CA"/>
        </w:rPr>
        <w:t>Scientific Calculator Approach:</w:t>
      </w:r>
    </w:p>
    <w:p w:rsidR="00B408C9" w:rsidRDefault="00B408C9" w:rsidP="00B408C9">
      <w:pPr>
        <w:keepNext/>
        <w:keepLines/>
        <w:widowControl w:val="0"/>
        <w:tabs>
          <w:tab w:val="left" w:pos="360"/>
          <w:tab w:val="left" w:pos="720"/>
        </w:tabs>
        <w:autoSpaceDE w:val="0"/>
        <w:autoSpaceDN w:val="0"/>
        <w:adjustRightInd w:val="0"/>
        <w:ind w:left="426"/>
        <w:jc w:val="both"/>
        <w:rPr>
          <w:lang w:val="en-CA"/>
        </w:rPr>
      </w:pPr>
    </w:p>
    <w:p w:rsidR="00B408C9" w:rsidRDefault="00F61282" w:rsidP="00B408C9">
      <w:pPr>
        <w:keepNext/>
        <w:keepLines/>
        <w:widowControl w:val="0"/>
        <w:tabs>
          <w:tab w:val="left" w:pos="360"/>
          <w:tab w:val="left" w:pos="720"/>
        </w:tabs>
        <w:autoSpaceDE w:val="0"/>
        <w:autoSpaceDN w:val="0"/>
        <w:adjustRightInd w:val="0"/>
        <w:ind w:left="426"/>
        <w:jc w:val="both"/>
        <w:rPr>
          <w:lang w:val="en-CA"/>
        </w:rPr>
      </w:pPr>
      <w:r w:rsidRPr="00B408C9">
        <w:rPr>
          <w:position w:val="-126"/>
          <w:lang w:val="en-CA"/>
        </w:rPr>
        <w:object w:dxaOrig="4440" w:dyaOrig="2640">
          <v:shape id="_x0000_i1030" type="#_x0000_t75" style="width:222pt;height:132.35pt" o:ole="">
            <v:imagedata r:id="rId18" o:title=""/>
          </v:shape>
          <o:OLEObject Type="Embed" ProgID="Equation.3" ShapeID="_x0000_i1030" DrawAspect="Content" ObjectID="_1378729370" r:id="rId19"/>
        </w:object>
      </w:r>
    </w:p>
    <w:p w:rsidR="00F61282" w:rsidRDefault="00F61282" w:rsidP="00B408C9">
      <w:pPr>
        <w:keepNext/>
        <w:keepLines/>
        <w:widowControl w:val="0"/>
        <w:tabs>
          <w:tab w:val="left" w:pos="360"/>
          <w:tab w:val="left" w:pos="720"/>
        </w:tabs>
        <w:autoSpaceDE w:val="0"/>
        <w:autoSpaceDN w:val="0"/>
        <w:adjustRightInd w:val="0"/>
        <w:ind w:left="426"/>
        <w:jc w:val="both"/>
        <w:rPr>
          <w:lang w:val="en-CA"/>
        </w:rPr>
      </w:pPr>
    </w:p>
    <w:p w:rsidR="00F61282" w:rsidRPr="00F61282" w:rsidRDefault="00F61282" w:rsidP="00B408C9">
      <w:pPr>
        <w:keepNext/>
        <w:keepLines/>
        <w:widowControl w:val="0"/>
        <w:tabs>
          <w:tab w:val="left" w:pos="360"/>
          <w:tab w:val="left" w:pos="720"/>
        </w:tabs>
        <w:autoSpaceDE w:val="0"/>
        <w:autoSpaceDN w:val="0"/>
        <w:adjustRightInd w:val="0"/>
        <w:ind w:left="426"/>
        <w:jc w:val="both"/>
        <w:rPr>
          <w:b/>
          <w:bCs/>
          <w:szCs w:val="24"/>
          <w:lang w:val="en-CA"/>
        </w:rPr>
      </w:pPr>
      <w:r w:rsidRPr="00F61282">
        <w:rPr>
          <w:b/>
          <w:bCs/>
          <w:szCs w:val="24"/>
          <w:lang w:val="en-CA"/>
        </w:rPr>
        <w:t>Financial Calculator Approach:</w:t>
      </w:r>
    </w:p>
    <w:p w:rsidR="00F61282" w:rsidRDefault="00F61282" w:rsidP="00B408C9">
      <w:pPr>
        <w:keepNext/>
        <w:keepLines/>
        <w:widowControl w:val="0"/>
        <w:tabs>
          <w:tab w:val="left" w:pos="360"/>
          <w:tab w:val="left" w:pos="720"/>
        </w:tabs>
        <w:autoSpaceDE w:val="0"/>
        <w:autoSpaceDN w:val="0"/>
        <w:adjustRightInd w:val="0"/>
        <w:ind w:left="426"/>
        <w:jc w:val="both"/>
        <w:rPr>
          <w:lang w:val="en-CA"/>
        </w:rPr>
      </w:pPr>
    </w:p>
    <w:p w:rsidR="00F61282" w:rsidRDefault="00F61282" w:rsidP="00F61282">
      <w:pPr>
        <w:ind w:left="426"/>
        <w:rPr>
          <w:lang w:val="en-CA"/>
        </w:rPr>
      </w:pPr>
      <w:r w:rsidRPr="00216EE6">
        <w:rPr>
          <w:b/>
          <w:bCs/>
          <w:szCs w:val="24"/>
          <w:lang w:val="en-CA"/>
        </w:rPr>
        <w:t>KEYSTROKES</w:t>
      </w:r>
      <w:r>
        <w:rPr>
          <w:lang w:val="en-CA"/>
        </w:rPr>
        <w:tab/>
      </w:r>
      <w:r>
        <w:rPr>
          <w:lang w:val="en-CA"/>
        </w:rPr>
        <w:tab/>
      </w:r>
      <w:r>
        <w:rPr>
          <w:lang w:val="en-CA"/>
        </w:rPr>
        <w:tab/>
      </w:r>
      <w:r>
        <w:rPr>
          <w:lang w:val="en-CA"/>
        </w:rPr>
        <w:tab/>
      </w:r>
      <w:r>
        <w:rPr>
          <w:lang w:val="en-CA"/>
        </w:rPr>
        <w:tab/>
      </w:r>
      <w:r>
        <w:rPr>
          <w:lang w:val="en-CA"/>
        </w:rPr>
        <w:tab/>
      </w:r>
      <w:r w:rsidRPr="00216EE6">
        <w:rPr>
          <w:b/>
          <w:bCs/>
          <w:szCs w:val="24"/>
          <w:lang w:val="en-CA"/>
        </w:rPr>
        <w:t>DISPLAY</w:t>
      </w:r>
    </w:p>
    <w:p w:rsidR="00F61282" w:rsidRDefault="00F61282" w:rsidP="00F61282">
      <w:pPr>
        <w:ind w:left="426"/>
        <w:rPr>
          <w:lang w:val="en-CA"/>
        </w:rPr>
      </w:pPr>
      <w:r>
        <w:rPr>
          <w:lang w:val="en-CA"/>
        </w:rPr>
        <w:t>[2</w:t>
      </w:r>
      <w:r w:rsidRPr="00216EE6">
        <w:rPr>
          <w:vertAlign w:val="superscript"/>
          <w:lang w:val="en-CA"/>
        </w:rPr>
        <w:t>nd</w:t>
      </w:r>
      <w:r>
        <w:rPr>
          <w:lang w:val="en-CA"/>
        </w:rPr>
        <w:t>][P/Y][2][ENTER]</w:t>
      </w:r>
      <w:r>
        <w:rPr>
          <w:lang w:val="en-CA"/>
        </w:rPr>
        <w:tab/>
      </w:r>
      <w:r>
        <w:rPr>
          <w:lang w:val="en-CA"/>
        </w:rPr>
        <w:tab/>
      </w:r>
      <w:r>
        <w:rPr>
          <w:lang w:val="en-CA"/>
        </w:rPr>
        <w:tab/>
      </w:r>
      <w:r>
        <w:rPr>
          <w:lang w:val="en-CA"/>
        </w:rPr>
        <w:tab/>
      </w:r>
      <w:r>
        <w:rPr>
          <w:lang w:val="en-CA"/>
        </w:rPr>
        <w:tab/>
        <w:t>P/Y = 2.00</w:t>
      </w:r>
    </w:p>
    <w:p w:rsidR="00F61282" w:rsidRDefault="00F61282" w:rsidP="00F61282">
      <w:pPr>
        <w:ind w:left="426"/>
        <w:rPr>
          <w:lang w:val="en-CA"/>
        </w:rPr>
      </w:pPr>
      <w:r>
        <w:rPr>
          <w:lang w:val="en-CA"/>
        </w:rPr>
        <w:t>[CE/C][2</w:t>
      </w:r>
      <w:r w:rsidRPr="00216EE6">
        <w:rPr>
          <w:vertAlign w:val="superscript"/>
          <w:lang w:val="en-CA"/>
        </w:rPr>
        <w:t>nd</w:t>
      </w:r>
      <w:r>
        <w:rPr>
          <w:lang w:val="en-CA"/>
        </w:rPr>
        <w:t>][CLR TVM]</w:t>
      </w:r>
      <w:r>
        <w:rPr>
          <w:lang w:val="en-CA"/>
        </w:rPr>
        <w:tab/>
      </w:r>
      <w:r>
        <w:rPr>
          <w:lang w:val="en-CA"/>
        </w:rPr>
        <w:tab/>
      </w:r>
      <w:r>
        <w:rPr>
          <w:lang w:val="en-CA"/>
        </w:rPr>
        <w:tab/>
      </w:r>
      <w:r>
        <w:rPr>
          <w:lang w:val="en-CA"/>
        </w:rPr>
        <w:tab/>
      </w:r>
      <w:r>
        <w:rPr>
          <w:lang w:val="en-CA"/>
        </w:rPr>
        <w:tab/>
        <w:t>0.00</w:t>
      </w:r>
    </w:p>
    <w:p w:rsidR="00F61282" w:rsidRPr="006B0272" w:rsidRDefault="00F61282" w:rsidP="00F61282">
      <w:pPr>
        <w:ind w:left="426"/>
        <w:rPr>
          <w:lang w:val="pt-PT"/>
        </w:rPr>
      </w:pPr>
      <w:r w:rsidRPr="006B0272">
        <w:rPr>
          <w:lang w:val="pt-PT"/>
        </w:rPr>
        <w:t>[2][4][N]</w:t>
      </w:r>
      <w:r w:rsidRPr="006B0272">
        <w:rPr>
          <w:lang w:val="pt-PT"/>
        </w:rPr>
        <w:tab/>
      </w:r>
      <w:r w:rsidRPr="006B0272">
        <w:rPr>
          <w:lang w:val="pt-PT"/>
        </w:rPr>
        <w:tab/>
      </w:r>
      <w:r w:rsidRPr="006B0272">
        <w:rPr>
          <w:lang w:val="pt-PT"/>
        </w:rPr>
        <w:tab/>
      </w:r>
      <w:r w:rsidRPr="006B0272">
        <w:rPr>
          <w:lang w:val="pt-PT"/>
        </w:rPr>
        <w:tab/>
      </w:r>
      <w:r w:rsidRPr="006B0272">
        <w:rPr>
          <w:lang w:val="pt-PT"/>
        </w:rPr>
        <w:tab/>
      </w:r>
      <w:r w:rsidRPr="006B0272">
        <w:rPr>
          <w:lang w:val="pt-PT"/>
        </w:rPr>
        <w:tab/>
      </w:r>
      <w:r w:rsidRPr="006B0272">
        <w:rPr>
          <w:lang w:val="pt-PT"/>
        </w:rPr>
        <w:tab/>
        <w:t>N = 24.00</w:t>
      </w:r>
    </w:p>
    <w:p w:rsidR="00F61282" w:rsidRPr="006B0272" w:rsidRDefault="00F61282" w:rsidP="00F61282">
      <w:pPr>
        <w:keepNext/>
        <w:keepLines/>
        <w:widowControl w:val="0"/>
        <w:tabs>
          <w:tab w:val="left" w:pos="360"/>
          <w:tab w:val="left" w:pos="720"/>
        </w:tabs>
        <w:autoSpaceDE w:val="0"/>
        <w:autoSpaceDN w:val="0"/>
        <w:adjustRightInd w:val="0"/>
        <w:ind w:left="426"/>
        <w:jc w:val="both"/>
        <w:rPr>
          <w:lang w:val="pt-PT"/>
        </w:rPr>
      </w:pPr>
      <w:r w:rsidRPr="006B0272">
        <w:rPr>
          <w:lang w:val="pt-PT"/>
        </w:rPr>
        <w:t>[6][I/Y]</w:t>
      </w:r>
      <w:r w:rsidRPr="006B0272">
        <w:rPr>
          <w:lang w:val="pt-PT"/>
        </w:rPr>
        <w:tab/>
      </w:r>
      <w:r w:rsidRPr="006B0272">
        <w:rPr>
          <w:lang w:val="pt-PT"/>
        </w:rPr>
        <w:tab/>
      </w:r>
      <w:r w:rsidRPr="006B0272">
        <w:rPr>
          <w:lang w:val="pt-PT"/>
        </w:rPr>
        <w:tab/>
      </w:r>
      <w:r w:rsidRPr="006B0272">
        <w:rPr>
          <w:lang w:val="pt-PT"/>
        </w:rPr>
        <w:tab/>
      </w:r>
      <w:r w:rsidRPr="006B0272">
        <w:rPr>
          <w:lang w:val="pt-PT"/>
        </w:rPr>
        <w:tab/>
      </w:r>
      <w:r w:rsidRPr="006B0272">
        <w:rPr>
          <w:lang w:val="pt-PT"/>
        </w:rPr>
        <w:tab/>
      </w:r>
      <w:r w:rsidRPr="006B0272">
        <w:rPr>
          <w:lang w:val="pt-PT"/>
        </w:rPr>
        <w:tab/>
        <w:t>I/Y = 6.00</w:t>
      </w:r>
    </w:p>
    <w:p w:rsidR="00F61282" w:rsidRPr="006B0272" w:rsidRDefault="00F61282" w:rsidP="00F61282">
      <w:pPr>
        <w:ind w:left="426"/>
        <w:rPr>
          <w:lang w:val="pt-PT"/>
        </w:rPr>
      </w:pPr>
      <w:r w:rsidRPr="006B0272">
        <w:rPr>
          <w:lang w:val="pt-PT"/>
        </w:rPr>
        <w:t>[4][0][PMT]</w:t>
      </w:r>
      <w:r w:rsidRPr="006B0272">
        <w:rPr>
          <w:lang w:val="pt-PT"/>
        </w:rPr>
        <w:tab/>
      </w:r>
      <w:r w:rsidRPr="006B0272">
        <w:rPr>
          <w:lang w:val="pt-PT"/>
        </w:rPr>
        <w:tab/>
      </w:r>
      <w:r w:rsidRPr="006B0272">
        <w:rPr>
          <w:lang w:val="pt-PT"/>
        </w:rPr>
        <w:tab/>
      </w:r>
      <w:r w:rsidRPr="006B0272">
        <w:rPr>
          <w:lang w:val="pt-PT"/>
        </w:rPr>
        <w:tab/>
      </w:r>
      <w:r w:rsidRPr="006B0272">
        <w:rPr>
          <w:lang w:val="pt-PT"/>
        </w:rPr>
        <w:tab/>
      </w:r>
      <w:r w:rsidRPr="006B0272">
        <w:rPr>
          <w:lang w:val="pt-PT"/>
        </w:rPr>
        <w:tab/>
        <w:t>PMT = 40.00</w:t>
      </w:r>
    </w:p>
    <w:p w:rsidR="00F61282" w:rsidRPr="006B0272" w:rsidRDefault="00F61282" w:rsidP="00F61282">
      <w:pPr>
        <w:ind w:left="426"/>
        <w:rPr>
          <w:lang w:val="pt-PT"/>
        </w:rPr>
      </w:pPr>
      <w:r w:rsidRPr="006B0272">
        <w:rPr>
          <w:lang w:val="pt-PT"/>
        </w:rPr>
        <w:t>[1][0][0][0][FV]</w:t>
      </w:r>
      <w:r w:rsidRPr="006B0272">
        <w:rPr>
          <w:lang w:val="pt-PT"/>
        </w:rPr>
        <w:tab/>
      </w:r>
      <w:r w:rsidRPr="006B0272">
        <w:rPr>
          <w:lang w:val="pt-PT"/>
        </w:rPr>
        <w:tab/>
      </w:r>
      <w:r w:rsidRPr="006B0272">
        <w:rPr>
          <w:lang w:val="pt-PT"/>
        </w:rPr>
        <w:tab/>
      </w:r>
      <w:r w:rsidRPr="006B0272">
        <w:rPr>
          <w:lang w:val="pt-PT"/>
        </w:rPr>
        <w:tab/>
      </w:r>
      <w:r w:rsidRPr="006B0272">
        <w:rPr>
          <w:lang w:val="pt-PT"/>
        </w:rPr>
        <w:tab/>
      </w:r>
      <w:r w:rsidRPr="006B0272">
        <w:rPr>
          <w:lang w:val="pt-PT"/>
        </w:rPr>
        <w:tab/>
        <w:t>FV = 1,000.00</w:t>
      </w:r>
    </w:p>
    <w:p w:rsidR="00F61282" w:rsidRPr="006B0272" w:rsidRDefault="00F61282" w:rsidP="00F61282">
      <w:pPr>
        <w:ind w:left="426"/>
        <w:rPr>
          <w:lang w:val="pt-PT"/>
        </w:rPr>
      </w:pPr>
      <w:r w:rsidRPr="006B0272">
        <w:rPr>
          <w:lang w:val="pt-PT"/>
        </w:rPr>
        <w:t>[CPT][PV]</w:t>
      </w:r>
      <w:r w:rsidRPr="006B0272">
        <w:rPr>
          <w:lang w:val="pt-PT"/>
        </w:rPr>
        <w:tab/>
      </w:r>
      <w:r w:rsidRPr="006B0272">
        <w:rPr>
          <w:lang w:val="pt-PT"/>
        </w:rPr>
        <w:tab/>
      </w:r>
      <w:r w:rsidRPr="006B0272">
        <w:rPr>
          <w:lang w:val="pt-PT"/>
        </w:rPr>
        <w:tab/>
      </w:r>
      <w:r w:rsidRPr="006B0272">
        <w:rPr>
          <w:lang w:val="pt-PT"/>
        </w:rPr>
        <w:tab/>
      </w:r>
      <w:r w:rsidRPr="006B0272">
        <w:rPr>
          <w:lang w:val="pt-PT"/>
        </w:rPr>
        <w:tab/>
      </w:r>
      <w:r w:rsidRPr="006B0272">
        <w:rPr>
          <w:lang w:val="pt-PT"/>
        </w:rPr>
        <w:tab/>
        <w:t>PV = - 1,169.36</w:t>
      </w:r>
    </w:p>
    <w:p w:rsidR="000E3115" w:rsidRPr="006B0272" w:rsidRDefault="000E3115" w:rsidP="00D6579C">
      <w:pPr>
        <w:keepNext/>
        <w:keepLines/>
        <w:widowControl w:val="0"/>
        <w:tabs>
          <w:tab w:val="left" w:pos="360"/>
          <w:tab w:val="left" w:pos="720"/>
        </w:tabs>
        <w:autoSpaceDE w:val="0"/>
        <w:autoSpaceDN w:val="0"/>
        <w:adjustRightInd w:val="0"/>
        <w:ind w:left="1245" w:hanging="1245"/>
        <w:jc w:val="both"/>
        <w:rPr>
          <w:lang w:val="pt-PT"/>
        </w:rPr>
      </w:pPr>
    </w:p>
    <w:p w:rsidR="000E3115" w:rsidRPr="006B0272" w:rsidRDefault="000E3115" w:rsidP="00D6579C">
      <w:pPr>
        <w:keepNext/>
        <w:keepLines/>
        <w:widowControl w:val="0"/>
        <w:tabs>
          <w:tab w:val="left" w:pos="360"/>
          <w:tab w:val="left" w:pos="720"/>
        </w:tabs>
        <w:autoSpaceDE w:val="0"/>
        <w:autoSpaceDN w:val="0"/>
        <w:adjustRightInd w:val="0"/>
        <w:ind w:left="1245" w:hanging="1245"/>
        <w:jc w:val="both"/>
        <w:rPr>
          <w:lang w:val="pt-PT"/>
        </w:rPr>
      </w:pPr>
    </w:p>
    <w:p w:rsidR="00D6579C" w:rsidRPr="006B0272" w:rsidRDefault="00D6579C" w:rsidP="00D6579C">
      <w:pPr>
        <w:keepNext/>
        <w:keepLines/>
        <w:widowControl w:val="0"/>
        <w:tabs>
          <w:tab w:val="left" w:pos="360"/>
          <w:tab w:val="left" w:pos="720"/>
        </w:tabs>
        <w:autoSpaceDE w:val="0"/>
        <w:autoSpaceDN w:val="0"/>
        <w:adjustRightInd w:val="0"/>
        <w:ind w:left="1245" w:hanging="1245"/>
        <w:jc w:val="both"/>
        <w:rPr>
          <w:lang w:val="pt-PT"/>
        </w:rPr>
      </w:pPr>
    </w:p>
    <w:p w:rsidR="00D6579C" w:rsidRPr="006B0272" w:rsidRDefault="00D6579C" w:rsidP="00D6579C">
      <w:pPr>
        <w:tabs>
          <w:tab w:val="left" w:pos="720"/>
        </w:tabs>
        <w:ind w:left="720" w:hanging="720"/>
        <w:jc w:val="both"/>
        <w:rPr>
          <w:rFonts w:ascii="Arial" w:hAnsi="Arial"/>
          <w:lang w:val="pt-PT"/>
        </w:rPr>
      </w:pPr>
    </w:p>
    <w:p w:rsidR="00D6579C" w:rsidRPr="00296E35" w:rsidRDefault="00D6579C" w:rsidP="00D6579C">
      <w:pPr>
        <w:tabs>
          <w:tab w:val="left" w:pos="360"/>
          <w:tab w:val="left" w:pos="1267"/>
        </w:tabs>
        <w:ind w:left="357" w:hanging="357"/>
        <w:jc w:val="center"/>
        <w:rPr>
          <w:b/>
          <w:bCs/>
        </w:rPr>
      </w:pPr>
      <w:r w:rsidRPr="006B0272">
        <w:rPr>
          <w:rFonts w:ascii="Arial" w:hAnsi="Arial"/>
        </w:rPr>
        <w:br w:type="page"/>
      </w:r>
      <w:r w:rsidRPr="00296E35">
        <w:rPr>
          <w:b/>
          <w:bCs/>
        </w:rPr>
        <w:lastRenderedPageBreak/>
        <w:t>ADDITIONAL SPACE IS PROVIDED FOR WORKING PROBLEM 7</w:t>
      </w:r>
    </w:p>
    <w:p w:rsidR="00D6579C" w:rsidRPr="00051E66" w:rsidRDefault="00D6579C" w:rsidP="00D6579C">
      <w:pPr>
        <w:tabs>
          <w:tab w:val="left" w:pos="475"/>
          <w:tab w:val="left" w:pos="1267"/>
        </w:tabs>
        <w:jc w:val="both"/>
      </w:pPr>
    </w:p>
    <w:p w:rsidR="00D6579C" w:rsidRPr="00F61282" w:rsidRDefault="00F61282" w:rsidP="00F61282">
      <w:pPr>
        <w:tabs>
          <w:tab w:val="left" w:pos="360"/>
          <w:tab w:val="left" w:pos="1080"/>
          <w:tab w:val="left" w:pos="2200"/>
          <w:tab w:val="left" w:pos="3460"/>
          <w:tab w:val="left" w:pos="4820"/>
          <w:tab w:val="left" w:pos="6160"/>
          <w:tab w:val="left" w:pos="7520"/>
          <w:tab w:val="left" w:pos="9579"/>
        </w:tabs>
        <w:ind w:left="426"/>
        <w:jc w:val="both"/>
        <w:rPr>
          <w:b/>
          <w:bCs/>
          <w:szCs w:val="24"/>
        </w:rPr>
      </w:pPr>
      <w:r w:rsidRPr="00F61282">
        <w:rPr>
          <w:b/>
          <w:bCs/>
          <w:szCs w:val="24"/>
        </w:rPr>
        <w:t>Grading Scheme:</w:t>
      </w:r>
    </w:p>
    <w:p w:rsidR="00F61282" w:rsidRDefault="00F61282" w:rsidP="00F61282">
      <w:pPr>
        <w:tabs>
          <w:tab w:val="left" w:pos="360"/>
          <w:tab w:val="left" w:pos="1080"/>
          <w:tab w:val="left" w:pos="2200"/>
          <w:tab w:val="left" w:pos="3460"/>
          <w:tab w:val="left" w:pos="4820"/>
          <w:tab w:val="left" w:pos="6160"/>
          <w:tab w:val="left" w:pos="7520"/>
          <w:tab w:val="left" w:pos="9579"/>
        </w:tabs>
        <w:ind w:left="426"/>
        <w:jc w:val="both"/>
      </w:pPr>
    </w:p>
    <w:p w:rsidR="00EC4F89" w:rsidRDefault="00F61282" w:rsidP="00F61282">
      <w:pPr>
        <w:tabs>
          <w:tab w:val="left" w:pos="360"/>
          <w:tab w:val="left" w:pos="1080"/>
          <w:tab w:val="left" w:pos="2200"/>
          <w:tab w:val="left" w:pos="3460"/>
          <w:tab w:val="left" w:pos="4820"/>
          <w:tab w:val="left" w:pos="6160"/>
          <w:tab w:val="left" w:pos="7520"/>
          <w:tab w:val="left" w:pos="9579"/>
        </w:tabs>
        <w:ind w:left="426"/>
        <w:jc w:val="both"/>
      </w:pPr>
      <w:r>
        <w:t>Answer a. would be correct if the nominal coupon rate was equal to the nominal yield to maturity. In this problem</w:t>
      </w:r>
      <w:r w:rsidR="00EC4F89">
        <w:t xml:space="preserve">, the price will be </w:t>
      </w:r>
      <w:r w:rsidR="00EC4F89" w:rsidRPr="00EC4F89">
        <w:rPr>
          <w:b/>
          <w:bCs/>
          <w:szCs w:val="24"/>
        </w:rPr>
        <w:t>GREATER</w:t>
      </w:r>
      <w:r w:rsidR="00EC4F89">
        <w:t xml:space="preserve"> than the face value because the YTM is </w:t>
      </w:r>
      <w:r w:rsidR="00EC4F89" w:rsidRPr="00EC4F89">
        <w:rPr>
          <w:b/>
          <w:bCs/>
          <w:szCs w:val="24"/>
        </w:rPr>
        <w:t>LESS</w:t>
      </w:r>
      <w:r w:rsidR="00EC4F89">
        <w:t xml:space="preserve"> than the coupon rate. Hence, NO credit can be awarded for answer a.</w:t>
      </w:r>
    </w:p>
    <w:p w:rsidR="00EC4F89" w:rsidRDefault="00EC4F89" w:rsidP="00F61282">
      <w:pPr>
        <w:tabs>
          <w:tab w:val="left" w:pos="360"/>
          <w:tab w:val="left" w:pos="1080"/>
          <w:tab w:val="left" w:pos="2200"/>
          <w:tab w:val="left" w:pos="3460"/>
          <w:tab w:val="left" w:pos="4820"/>
          <w:tab w:val="left" w:pos="6160"/>
          <w:tab w:val="left" w:pos="7520"/>
          <w:tab w:val="left" w:pos="9579"/>
        </w:tabs>
        <w:ind w:left="426"/>
        <w:jc w:val="both"/>
      </w:pPr>
    </w:p>
    <w:p w:rsidR="00EC4F89" w:rsidRDefault="00EC4F89" w:rsidP="00F61282">
      <w:pPr>
        <w:tabs>
          <w:tab w:val="left" w:pos="360"/>
          <w:tab w:val="left" w:pos="1080"/>
          <w:tab w:val="left" w:pos="2200"/>
          <w:tab w:val="left" w:pos="3460"/>
          <w:tab w:val="left" w:pos="4820"/>
          <w:tab w:val="left" w:pos="6160"/>
          <w:tab w:val="left" w:pos="7520"/>
          <w:tab w:val="left" w:pos="9579"/>
        </w:tabs>
        <w:ind w:left="426"/>
        <w:jc w:val="both"/>
      </w:pPr>
      <w:r>
        <w:t>2 marks credit for answer b. provided that the student shows the correct calculations.</w:t>
      </w:r>
    </w:p>
    <w:p w:rsidR="00EC4F89" w:rsidRDefault="00EC4F89" w:rsidP="00F61282">
      <w:pPr>
        <w:tabs>
          <w:tab w:val="left" w:pos="360"/>
          <w:tab w:val="left" w:pos="1080"/>
          <w:tab w:val="left" w:pos="2200"/>
          <w:tab w:val="left" w:pos="3460"/>
          <w:tab w:val="left" w:pos="4820"/>
          <w:tab w:val="left" w:pos="6160"/>
          <w:tab w:val="left" w:pos="7520"/>
          <w:tab w:val="left" w:pos="9579"/>
        </w:tabs>
        <w:ind w:left="426"/>
        <w:jc w:val="both"/>
      </w:pPr>
    </w:p>
    <w:p w:rsidR="00F61282" w:rsidRDefault="00EC4F89" w:rsidP="00F61282">
      <w:pPr>
        <w:tabs>
          <w:tab w:val="left" w:pos="360"/>
          <w:tab w:val="left" w:pos="1080"/>
          <w:tab w:val="left" w:pos="2200"/>
          <w:tab w:val="left" w:pos="3460"/>
          <w:tab w:val="left" w:pos="4820"/>
          <w:tab w:val="left" w:pos="6160"/>
          <w:tab w:val="left" w:pos="7520"/>
          <w:tab w:val="left" w:pos="9579"/>
        </w:tabs>
        <w:ind w:left="426"/>
        <w:jc w:val="both"/>
      </w:pPr>
      <w:r>
        <w:t>To obtain answer c., the student acted as if this were an annual pay bond. 1 mark credit provided that the student shows the correct calculations for such an annual pay bond.</w:t>
      </w:r>
    </w:p>
    <w:p w:rsidR="00EC4F89" w:rsidRDefault="00EC4F89" w:rsidP="00F61282">
      <w:pPr>
        <w:tabs>
          <w:tab w:val="left" w:pos="360"/>
          <w:tab w:val="left" w:pos="1080"/>
          <w:tab w:val="left" w:pos="2200"/>
          <w:tab w:val="left" w:pos="3460"/>
          <w:tab w:val="left" w:pos="4820"/>
          <w:tab w:val="left" w:pos="6160"/>
          <w:tab w:val="left" w:pos="7520"/>
          <w:tab w:val="left" w:pos="9579"/>
        </w:tabs>
        <w:ind w:left="426"/>
        <w:jc w:val="both"/>
      </w:pPr>
    </w:p>
    <w:p w:rsidR="00EC4F89" w:rsidRDefault="00EC4F89" w:rsidP="00EC4F89">
      <w:pPr>
        <w:tabs>
          <w:tab w:val="left" w:pos="360"/>
          <w:tab w:val="left" w:pos="1080"/>
          <w:tab w:val="left" w:pos="2200"/>
          <w:tab w:val="left" w:pos="3460"/>
          <w:tab w:val="left" w:pos="4820"/>
          <w:tab w:val="left" w:pos="6160"/>
          <w:tab w:val="left" w:pos="7520"/>
          <w:tab w:val="left" w:pos="9579"/>
        </w:tabs>
        <w:ind w:left="426"/>
        <w:jc w:val="both"/>
      </w:pPr>
      <w:r>
        <w:t>To obtain answer d., the student acted as if this were an annual pay bond and that there were only 8 years to maturity. ½ mark credit provided that the student shows the correct calculations for such an annual pay bond.</w:t>
      </w:r>
    </w:p>
    <w:p w:rsidR="00EC4F89" w:rsidRDefault="00EC4F89" w:rsidP="00EC4F89">
      <w:pPr>
        <w:tabs>
          <w:tab w:val="left" w:pos="360"/>
          <w:tab w:val="left" w:pos="1080"/>
          <w:tab w:val="left" w:pos="2200"/>
          <w:tab w:val="left" w:pos="3460"/>
          <w:tab w:val="left" w:pos="4820"/>
          <w:tab w:val="left" w:pos="6160"/>
          <w:tab w:val="left" w:pos="7520"/>
          <w:tab w:val="left" w:pos="9579"/>
        </w:tabs>
        <w:ind w:left="426"/>
        <w:jc w:val="both"/>
      </w:pPr>
    </w:p>
    <w:p w:rsidR="00EC4F89" w:rsidRDefault="00EC4F89" w:rsidP="00EC4F89">
      <w:pPr>
        <w:tabs>
          <w:tab w:val="left" w:pos="360"/>
          <w:tab w:val="left" w:pos="1080"/>
          <w:tab w:val="left" w:pos="2200"/>
          <w:tab w:val="left" w:pos="3460"/>
          <w:tab w:val="left" w:pos="4820"/>
          <w:tab w:val="left" w:pos="6160"/>
          <w:tab w:val="left" w:pos="7520"/>
          <w:tab w:val="left" w:pos="9579"/>
        </w:tabs>
        <w:ind w:left="426"/>
        <w:jc w:val="both"/>
      </w:pPr>
      <w:r>
        <w:t>To obtain answer e.,</w:t>
      </w:r>
      <w:r w:rsidR="009B272C">
        <w:t xml:space="preserve"> the student acted as if there were only 8 years to maturity</w:t>
      </w:r>
      <w:r>
        <w:t xml:space="preserve">. 1 mark credit provided that the student shows the </w:t>
      </w:r>
      <w:r w:rsidR="009B272C">
        <w:t>correct calculations for such a</w:t>
      </w:r>
      <w:r>
        <w:t xml:space="preserve"> </w:t>
      </w:r>
      <w:r w:rsidR="009B272C">
        <w:t>semi-</w:t>
      </w:r>
      <w:r>
        <w:t>annual pay bond.</w:t>
      </w:r>
    </w:p>
    <w:p w:rsidR="009B272C" w:rsidRDefault="009B272C" w:rsidP="00EC4F89">
      <w:pPr>
        <w:tabs>
          <w:tab w:val="left" w:pos="360"/>
          <w:tab w:val="left" w:pos="1080"/>
          <w:tab w:val="left" w:pos="2200"/>
          <w:tab w:val="left" w:pos="3460"/>
          <w:tab w:val="left" w:pos="4820"/>
          <w:tab w:val="left" w:pos="6160"/>
          <w:tab w:val="left" w:pos="7520"/>
          <w:tab w:val="left" w:pos="9579"/>
        </w:tabs>
        <w:ind w:left="426"/>
        <w:jc w:val="both"/>
      </w:pPr>
    </w:p>
    <w:p w:rsidR="009B272C" w:rsidRDefault="009B272C" w:rsidP="00EC4F89">
      <w:pPr>
        <w:tabs>
          <w:tab w:val="left" w:pos="360"/>
          <w:tab w:val="left" w:pos="1080"/>
          <w:tab w:val="left" w:pos="2200"/>
          <w:tab w:val="left" w:pos="3460"/>
          <w:tab w:val="left" w:pos="4820"/>
          <w:tab w:val="left" w:pos="6160"/>
          <w:tab w:val="left" w:pos="7520"/>
          <w:tab w:val="left" w:pos="9579"/>
        </w:tabs>
        <w:ind w:left="426"/>
        <w:jc w:val="both"/>
      </w:pPr>
      <w:r>
        <w:t>To obtain answer f., the student acted as if there were 20 years to maturity (i.e. the period to maturity at the time of issue). 1 mark credit provided that the student shows the correct calculations for such a semi-annual pay bond.</w:t>
      </w:r>
    </w:p>
    <w:p w:rsidR="009B272C" w:rsidRDefault="009B272C" w:rsidP="00EC4F89">
      <w:pPr>
        <w:tabs>
          <w:tab w:val="left" w:pos="360"/>
          <w:tab w:val="left" w:pos="1080"/>
          <w:tab w:val="left" w:pos="2200"/>
          <w:tab w:val="left" w:pos="3460"/>
          <w:tab w:val="left" w:pos="4820"/>
          <w:tab w:val="left" w:pos="6160"/>
          <w:tab w:val="left" w:pos="7520"/>
          <w:tab w:val="left" w:pos="9579"/>
        </w:tabs>
        <w:ind w:left="426"/>
        <w:jc w:val="both"/>
      </w:pPr>
    </w:p>
    <w:p w:rsidR="009B272C" w:rsidRDefault="009B272C" w:rsidP="00EC4F89">
      <w:pPr>
        <w:tabs>
          <w:tab w:val="left" w:pos="360"/>
          <w:tab w:val="left" w:pos="1080"/>
          <w:tab w:val="left" w:pos="2200"/>
          <w:tab w:val="left" w:pos="3460"/>
          <w:tab w:val="left" w:pos="4820"/>
          <w:tab w:val="left" w:pos="6160"/>
          <w:tab w:val="left" w:pos="7520"/>
          <w:tab w:val="left" w:pos="9579"/>
        </w:tabs>
        <w:ind w:left="426"/>
        <w:jc w:val="both"/>
      </w:pPr>
      <w:r>
        <w:t xml:space="preserve">NO credit is given for answer g. if the student obtained an answer </w:t>
      </w:r>
      <w:r w:rsidRPr="009B272C">
        <w:rPr>
          <w:b/>
          <w:bCs/>
          <w:szCs w:val="24"/>
        </w:rPr>
        <w:t>LESS</w:t>
      </w:r>
      <w:r>
        <w:t xml:space="preserve"> than $1,000, as this bond must be selling at a premium. If the student treats the bond as a semi-annual pay bond, sets up the problem correctly, and makes only 1 math mistake, then the student may earn 1 mark credit. If the student treats the bond as an annual pay bond, sets up such a problem correctly, and makes only 1 math mistake, then the student may earn ½ mark credit.</w:t>
      </w:r>
    </w:p>
    <w:p w:rsidR="00EC4F89" w:rsidRDefault="00EC4F89" w:rsidP="00EC4F89">
      <w:pPr>
        <w:tabs>
          <w:tab w:val="left" w:pos="360"/>
          <w:tab w:val="left" w:pos="1080"/>
          <w:tab w:val="left" w:pos="2200"/>
          <w:tab w:val="left" w:pos="3460"/>
          <w:tab w:val="left" w:pos="4820"/>
          <w:tab w:val="left" w:pos="6160"/>
          <w:tab w:val="left" w:pos="7520"/>
          <w:tab w:val="left" w:pos="9579"/>
        </w:tabs>
        <w:ind w:left="426"/>
        <w:jc w:val="both"/>
      </w:pPr>
    </w:p>
    <w:p w:rsidR="00EC4F89" w:rsidRDefault="00EC4F89" w:rsidP="00EC4F89">
      <w:pPr>
        <w:tabs>
          <w:tab w:val="left" w:pos="360"/>
          <w:tab w:val="left" w:pos="1080"/>
          <w:tab w:val="left" w:pos="2200"/>
          <w:tab w:val="left" w:pos="3460"/>
          <w:tab w:val="left" w:pos="4820"/>
          <w:tab w:val="left" w:pos="6160"/>
          <w:tab w:val="left" w:pos="7520"/>
          <w:tab w:val="left" w:pos="9579"/>
        </w:tabs>
        <w:ind w:left="426"/>
        <w:jc w:val="both"/>
      </w:pPr>
    </w:p>
    <w:p w:rsidR="00EC4F89" w:rsidRDefault="00EC4F89" w:rsidP="00EC4F89">
      <w:pPr>
        <w:tabs>
          <w:tab w:val="left" w:pos="360"/>
          <w:tab w:val="left" w:pos="1080"/>
          <w:tab w:val="left" w:pos="2200"/>
          <w:tab w:val="left" w:pos="3460"/>
          <w:tab w:val="left" w:pos="4820"/>
          <w:tab w:val="left" w:pos="6160"/>
          <w:tab w:val="left" w:pos="7520"/>
          <w:tab w:val="left" w:pos="9579"/>
        </w:tabs>
        <w:ind w:left="426"/>
        <w:jc w:val="both"/>
      </w:pPr>
    </w:p>
    <w:p w:rsidR="00EC4F89" w:rsidRDefault="00EC4F89" w:rsidP="00EC4F89">
      <w:pPr>
        <w:tabs>
          <w:tab w:val="left" w:pos="360"/>
          <w:tab w:val="left" w:pos="1080"/>
          <w:tab w:val="left" w:pos="2200"/>
          <w:tab w:val="left" w:pos="3460"/>
          <w:tab w:val="left" w:pos="4820"/>
          <w:tab w:val="left" w:pos="6160"/>
          <w:tab w:val="left" w:pos="7520"/>
          <w:tab w:val="left" w:pos="9579"/>
        </w:tabs>
        <w:ind w:left="426"/>
        <w:jc w:val="both"/>
      </w:pPr>
    </w:p>
    <w:p w:rsidR="00EC4F89" w:rsidRDefault="00EC4F89" w:rsidP="00EC4F89">
      <w:pPr>
        <w:tabs>
          <w:tab w:val="left" w:pos="360"/>
          <w:tab w:val="left" w:pos="1080"/>
          <w:tab w:val="left" w:pos="2200"/>
          <w:tab w:val="left" w:pos="3460"/>
          <w:tab w:val="left" w:pos="4820"/>
          <w:tab w:val="left" w:pos="6160"/>
          <w:tab w:val="left" w:pos="7520"/>
          <w:tab w:val="left" w:pos="9579"/>
        </w:tabs>
        <w:ind w:left="426"/>
        <w:jc w:val="both"/>
      </w:pPr>
    </w:p>
    <w:p w:rsidR="00EC4F89" w:rsidRDefault="00EC4F89" w:rsidP="00EC4F89">
      <w:pPr>
        <w:tabs>
          <w:tab w:val="left" w:pos="360"/>
          <w:tab w:val="left" w:pos="1080"/>
          <w:tab w:val="left" w:pos="2200"/>
          <w:tab w:val="left" w:pos="3460"/>
          <w:tab w:val="left" w:pos="4820"/>
          <w:tab w:val="left" w:pos="6160"/>
          <w:tab w:val="left" w:pos="7520"/>
          <w:tab w:val="left" w:pos="9579"/>
        </w:tabs>
        <w:ind w:left="426"/>
        <w:jc w:val="both"/>
      </w:pPr>
    </w:p>
    <w:p w:rsidR="00EC4F89" w:rsidRDefault="00EC4F89" w:rsidP="00EC4F89">
      <w:pPr>
        <w:tabs>
          <w:tab w:val="left" w:pos="360"/>
          <w:tab w:val="left" w:pos="1080"/>
          <w:tab w:val="left" w:pos="2200"/>
          <w:tab w:val="left" w:pos="3460"/>
          <w:tab w:val="left" w:pos="4820"/>
          <w:tab w:val="left" w:pos="6160"/>
          <w:tab w:val="left" w:pos="7520"/>
          <w:tab w:val="left" w:pos="9579"/>
        </w:tabs>
        <w:ind w:left="426"/>
        <w:jc w:val="both"/>
      </w:pPr>
    </w:p>
    <w:p w:rsidR="00EC4F89" w:rsidRPr="00051E66" w:rsidRDefault="00EC4F89" w:rsidP="00F61282">
      <w:pPr>
        <w:tabs>
          <w:tab w:val="left" w:pos="360"/>
          <w:tab w:val="left" w:pos="1080"/>
          <w:tab w:val="left" w:pos="2200"/>
          <w:tab w:val="left" w:pos="3460"/>
          <w:tab w:val="left" w:pos="4820"/>
          <w:tab w:val="left" w:pos="6160"/>
          <w:tab w:val="left" w:pos="7520"/>
          <w:tab w:val="left" w:pos="9579"/>
        </w:tabs>
        <w:ind w:left="426"/>
        <w:jc w:val="both"/>
      </w:pPr>
    </w:p>
    <w:p w:rsidR="00D6579C" w:rsidRPr="009E6A16" w:rsidRDefault="00D6579C" w:rsidP="00D6579C">
      <w:pPr>
        <w:tabs>
          <w:tab w:val="left" w:pos="720"/>
          <w:tab w:val="left" w:pos="760"/>
          <w:tab w:val="left" w:pos="1080"/>
          <w:tab w:val="left" w:pos="2200"/>
          <w:tab w:val="left" w:pos="3460"/>
          <w:tab w:val="left" w:pos="4820"/>
          <w:tab w:val="left" w:pos="6160"/>
          <w:tab w:val="left" w:pos="7520"/>
          <w:tab w:val="left" w:pos="9579"/>
        </w:tabs>
        <w:ind w:left="720" w:hanging="720"/>
        <w:jc w:val="center"/>
        <w:rPr>
          <w:b/>
        </w:rPr>
      </w:pPr>
    </w:p>
    <w:sectPr w:rsidR="00D6579C" w:rsidRPr="009E6A16" w:rsidSect="00D6579C">
      <w:headerReference w:type="default" r:id="rId20"/>
      <w:footerReference w:type="default" r:id="rId21"/>
      <w:pgSz w:w="12240" w:h="15840" w:code="1"/>
      <w:pgMar w:top="1440" w:right="720" w:bottom="1440" w:left="720" w:header="360" w:footer="662" w:gutter="0"/>
      <w:pgNumType w:start="2"/>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644D" w:rsidRDefault="00B0644D">
      <w:r>
        <w:separator/>
      </w:r>
    </w:p>
  </w:endnote>
  <w:endnote w:type="continuationSeparator" w:id="0">
    <w:p w:rsidR="00B0644D" w:rsidRDefault="00B064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44D" w:rsidRPr="00AE3FD7" w:rsidRDefault="00B0644D" w:rsidP="00D6579C">
    <w:pPr>
      <w:pStyle w:val="Footer"/>
      <w:tabs>
        <w:tab w:val="clear" w:pos="8640"/>
        <w:tab w:val="right" w:pos="10620"/>
      </w:tabs>
      <w:jc w:val="center"/>
      <w:rPr>
        <w:rFonts w:ascii="Arial" w:hAnsi="Arial" w:cs="Arial"/>
        <w:b/>
        <w:sz w:val="20"/>
      </w:rPr>
    </w:pPr>
    <w:r w:rsidRPr="00AE3FD7">
      <w:rPr>
        <w:rFonts w:ascii="Arial" w:hAnsi="Arial" w:cs="Arial"/>
        <w:b/>
        <w:sz w:val="20"/>
      </w:rPr>
      <w:t>www.telfer.uOttawa.ca</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44D" w:rsidRDefault="00B064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644D" w:rsidRDefault="00B0644D">
      <w:r>
        <w:separator/>
      </w:r>
    </w:p>
  </w:footnote>
  <w:footnote w:type="continuationSeparator" w:id="0">
    <w:p w:rsidR="00B0644D" w:rsidRDefault="00B0644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44D" w:rsidRDefault="00AE666C" w:rsidP="00D6579C">
    <w:pPr>
      <w:pStyle w:val="Header"/>
      <w:framePr w:wrap="around" w:vAnchor="text" w:hAnchor="margin" w:xAlign="center" w:y="1"/>
      <w:rPr>
        <w:rStyle w:val="PageNumber"/>
      </w:rPr>
    </w:pPr>
    <w:r>
      <w:rPr>
        <w:rStyle w:val="PageNumber"/>
      </w:rPr>
      <w:fldChar w:fldCharType="begin"/>
    </w:r>
    <w:r w:rsidR="00B0644D">
      <w:rPr>
        <w:rStyle w:val="PageNumber"/>
      </w:rPr>
      <w:instrText xml:space="preserve">PAGE  </w:instrText>
    </w:r>
    <w:r>
      <w:rPr>
        <w:rStyle w:val="PageNumber"/>
      </w:rPr>
      <w:fldChar w:fldCharType="end"/>
    </w:r>
  </w:p>
  <w:p w:rsidR="00B0644D" w:rsidRDefault="00B0644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44D" w:rsidRDefault="00B0644D" w:rsidP="00D6579C">
    <w:pPr>
      <w:pStyle w:val="Header"/>
      <w:framePr w:wrap="around" w:vAnchor="text" w:hAnchor="margin" w:xAlign="center" w:y="1"/>
      <w:rPr>
        <w:rStyle w:val="PageNumber"/>
      </w:rPr>
    </w:pPr>
  </w:p>
  <w:p w:rsidR="00B0644D" w:rsidRDefault="00AE666C" w:rsidP="00D6579C">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18pt;margin-top:0;width:567pt;height:70.5pt;z-index:-251658752" wrapcoords="-29 0 -29 21370 21600 21370 21600 0 -29 0">
          <v:imagedata r:id="rId1" o:title="7052-TelferLheader"/>
          <w10:wrap type="tight"/>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44D" w:rsidRDefault="00AE666C" w:rsidP="00D6579C">
    <w:pPr>
      <w:pStyle w:val="Header"/>
      <w:ind w:hanging="36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7.65pt;height:70.65pt">
          <v:imagedata r:id="rId1" o:title="7052-TelferLheader"/>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644D" w:rsidRDefault="00AE666C" w:rsidP="00D6579C">
    <w:pPr>
      <w:pStyle w:val="Header"/>
      <w:framePr w:wrap="around" w:vAnchor="text" w:hAnchor="margin" w:xAlign="center" w:y="1"/>
      <w:rPr>
        <w:rStyle w:val="PageNumber"/>
      </w:rPr>
    </w:pPr>
    <w:r>
      <w:rPr>
        <w:rStyle w:val="PageNumber"/>
      </w:rPr>
      <w:fldChar w:fldCharType="begin"/>
    </w:r>
    <w:r w:rsidR="00B0644D">
      <w:rPr>
        <w:rStyle w:val="PageNumber"/>
      </w:rPr>
      <w:instrText xml:space="preserve">PAGE  </w:instrText>
    </w:r>
    <w:r>
      <w:rPr>
        <w:rStyle w:val="PageNumber"/>
      </w:rPr>
      <w:fldChar w:fldCharType="separate"/>
    </w:r>
    <w:r w:rsidR="00D2004F">
      <w:rPr>
        <w:rStyle w:val="PageNumber"/>
        <w:noProof/>
      </w:rPr>
      <w:t>9</w:t>
    </w:r>
    <w:r>
      <w:rPr>
        <w:rStyle w:val="PageNumber"/>
      </w:rPr>
      <w:fldChar w:fldCharType="end"/>
    </w:r>
  </w:p>
  <w:p w:rsidR="00B0644D" w:rsidRDefault="00B0644D" w:rsidP="00D6579C">
    <w:pPr>
      <w:pStyle w:val="Header"/>
      <w:tabs>
        <w:tab w:val="clear" w:pos="8640"/>
        <w:tab w:val="right" w:pos="10800"/>
      </w:tabs>
      <w:ind w:left="360"/>
    </w:pPr>
    <w:r>
      <w:t>ADM 2350A</w:t>
    </w:r>
    <w:r>
      <w:tab/>
    </w:r>
    <w:r>
      <w:tab/>
      <w:t>Name _____________________________</w:t>
    </w:r>
  </w:p>
  <w:p w:rsidR="00B0644D" w:rsidRDefault="00B0644D" w:rsidP="00D6579C">
    <w:pPr>
      <w:pStyle w:val="Header"/>
      <w:tabs>
        <w:tab w:val="clear" w:pos="8640"/>
        <w:tab w:val="right" w:pos="10800"/>
      </w:tabs>
      <w:ind w:left="360"/>
    </w:pPr>
    <w:r>
      <w:t>September 28, 2011</w:t>
    </w:r>
    <w:r>
      <w:tab/>
    </w:r>
    <w:r>
      <w:tab/>
      <w:t>Student ID# 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00D2F1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62576DE"/>
    <w:multiLevelType w:val="hybridMultilevel"/>
    <w:tmpl w:val="BF8CDB08"/>
    <w:lvl w:ilvl="0" w:tplc="72AE1A84">
      <w:start w:val="1"/>
      <w:numFmt w:val="lowerLetter"/>
      <w:lvlText w:val="%1."/>
      <w:lvlJc w:val="left"/>
      <w:pPr>
        <w:tabs>
          <w:tab w:val="num" w:pos="1260"/>
        </w:tabs>
        <w:ind w:left="1260" w:hanging="78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
    <w:nsid w:val="1181387E"/>
    <w:multiLevelType w:val="hybridMultilevel"/>
    <w:tmpl w:val="1214D176"/>
    <w:lvl w:ilvl="0" w:tplc="4790ECF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4F876B5"/>
    <w:multiLevelType w:val="hybridMultilevel"/>
    <w:tmpl w:val="5A44515E"/>
    <w:lvl w:ilvl="0" w:tplc="0904438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1746F35"/>
    <w:multiLevelType w:val="hybridMultilevel"/>
    <w:tmpl w:val="F514948A"/>
    <w:lvl w:ilvl="0" w:tplc="1412560C">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7E76590"/>
    <w:multiLevelType w:val="hybridMultilevel"/>
    <w:tmpl w:val="4440B53E"/>
    <w:lvl w:ilvl="0" w:tplc="B9B288E6">
      <w:start w:val="1"/>
      <w:numFmt w:val="lowerLetter"/>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nsid w:val="39CB6964"/>
    <w:multiLevelType w:val="hybridMultilevel"/>
    <w:tmpl w:val="35A68852"/>
    <w:lvl w:ilvl="0" w:tplc="FFFFFFFF">
      <w:start w:val="1"/>
      <w:numFmt w:val="decimal"/>
      <w:lvlText w:val="%1."/>
      <w:lvlJc w:val="left"/>
      <w:pPr>
        <w:tabs>
          <w:tab w:val="num" w:pos="1140"/>
        </w:tabs>
        <w:ind w:left="1140" w:hanging="78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43E61939"/>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D72A66"/>
    <w:multiLevelType w:val="hybridMultilevel"/>
    <w:tmpl w:val="8256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FA35D85"/>
    <w:multiLevelType w:val="singleLevel"/>
    <w:tmpl w:val="E69EDB32"/>
    <w:lvl w:ilvl="0">
      <w:start w:val="5"/>
      <w:numFmt w:val="lowerLetter"/>
      <w:lvlText w:val="%1."/>
      <w:lvlJc w:val="left"/>
      <w:pPr>
        <w:tabs>
          <w:tab w:val="num" w:pos="720"/>
        </w:tabs>
        <w:ind w:left="720" w:hanging="360"/>
      </w:pPr>
      <w:rPr>
        <w:rFonts w:ascii="Times New Roman" w:hAnsi="Times New Roman" w:hint="default"/>
      </w:rPr>
    </w:lvl>
  </w:abstractNum>
  <w:abstractNum w:abstractNumId="10">
    <w:nsid w:val="5F0F1177"/>
    <w:multiLevelType w:val="hybridMultilevel"/>
    <w:tmpl w:val="851AADBE"/>
    <w:lvl w:ilvl="0" w:tplc="04090019">
      <w:start w:val="2"/>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1"/>
  </w:num>
  <w:num w:numId="2">
    <w:abstractNumId w:val="10"/>
  </w:num>
  <w:num w:numId="3">
    <w:abstractNumId w:val="6"/>
  </w:num>
  <w:num w:numId="4">
    <w:abstractNumId w:val="3"/>
  </w:num>
  <w:num w:numId="5">
    <w:abstractNumId w:val="4"/>
  </w:num>
  <w:num w:numId="6">
    <w:abstractNumId w:val="9"/>
  </w:num>
  <w:num w:numId="7">
    <w:abstractNumId w:val="7"/>
  </w:num>
  <w:num w:numId="8">
    <w:abstractNumId w:val="5"/>
  </w:num>
  <w:num w:numId="9">
    <w:abstractNumId w:val="8"/>
  </w:num>
  <w:num w:numId="10">
    <w:abstractNumId w:val="2"/>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stylePaneFormatFilter w:val="3F01"/>
  <w:stylePaneSortMethod w:val="0000"/>
  <w:doNotTrackMoves/>
  <w:defaultTabStop w:val="720"/>
  <w:noPunctuationKerning/>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87373"/>
    <w:rsid w:val="000B3119"/>
    <w:rsid w:val="000D7DEB"/>
    <w:rsid w:val="000E3115"/>
    <w:rsid w:val="00161423"/>
    <w:rsid w:val="001C1033"/>
    <w:rsid w:val="00216EE6"/>
    <w:rsid w:val="00222C73"/>
    <w:rsid w:val="00256709"/>
    <w:rsid w:val="002623D4"/>
    <w:rsid w:val="00320383"/>
    <w:rsid w:val="00320848"/>
    <w:rsid w:val="003421C5"/>
    <w:rsid w:val="003540CA"/>
    <w:rsid w:val="00363A0A"/>
    <w:rsid w:val="004563CE"/>
    <w:rsid w:val="00505C7F"/>
    <w:rsid w:val="0053768F"/>
    <w:rsid w:val="005B3FA5"/>
    <w:rsid w:val="006B0272"/>
    <w:rsid w:val="006C0BA0"/>
    <w:rsid w:val="006C3A7C"/>
    <w:rsid w:val="006E54C9"/>
    <w:rsid w:val="00716B4F"/>
    <w:rsid w:val="00792891"/>
    <w:rsid w:val="007A0103"/>
    <w:rsid w:val="007B2D98"/>
    <w:rsid w:val="007E647F"/>
    <w:rsid w:val="00825166"/>
    <w:rsid w:val="0083403D"/>
    <w:rsid w:val="008650DF"/>
    <w:rsid w:val="00943EC2"/>
    <w:rsid w:val="00987373"/>
    <w:rsid w:val="0099336E"/>
    <w:rsid w:val="009B272C"/>
    <w:rsid w:val="009B3D01"/>
    <w:rsid w:val="009C55EB"/>
    <w:rsid w:val="009D6993"/>
    <w:rsid w:val="00A93B3A"/>
    <w:rsid w:val="00AE666C"/>
    <w:rsid w:val="00AE7060"/>
    <w:rsid w:val="00B0644D"/>
    <w:rsid w:val="00B22D97"/>
    <w:rsid w:val="00B3442B"/>
    <w:rsid w:val="00B408C9"/>
    <w:rsid w:val="00B601BC"/>
    <w:rsid w:val="00B675FB"/>
    <w:rsid w:val="00C258EC"/>
    <w:rsid w:val="00C30054"/>
    <w:rsid w:val="00C6544C"/>
    <w:rsid w:val="00CD5944"/>
    <w:rsid w:val="00D2004F"/>
    <w:rsid w:val="00D6579C"/>
    <w:rsid w:val="00DA352A"/>
    <w:rsid w:val="00DA47A8"/>
    <w:rsid w:val="00E334CA"/>
    <w:rsid w:val="00EB5BF5"/>
    <w:rsid w:val="00EC4F89"/>
    <w:rsid w:val="00F36797"/>
    <w:rsid w:val="00F4542C"/>
    <w:rsid w:val="00F61282"/>
    <w:rsid w:val="00FB1FAD"/>
    <w:rsid w:val="00FC5DD3"/>
    <w:rsid w:val="00FC6BD8"/>
  </w:rsids>
  <m:mathPr>
    <m:mathFont m:val="Cambria Math"/>
    <m:brkBin m:val="before"/>
    <m:brkBinSub m:val="--"/>
    <m:smallFrac m:val="off"/>
    <m:dispDef m:val="off"/>
    <m:lMargin m:val="0"/>
    <m:rMargin m:val="0"/>
    <m:defJc m:val="centerGroup"/>
    <m:wrapRight/>
    <m:intLim m:val="subSup"/>
    <m:naryLim m:val="subSup"/>
  </m:mathPr>
  <w:uiCompat97To2003/>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Colorful List" w:qFormat="1"/>
    <w:lsdException w:name="Colorful Grid" w:qFormat="1"/>
    <w:lsdException w:name="Light Shading Accent 1" w:qFormat="1"/>
    <w:lsdException w:name="Medium List 1 Accent 6" w:qFormat="1"/>
    <w:lsdException w:name="Medium List 2 Accent 6" w:qFormat="1"/>
    <w:lsdException w:name="Medium Grid 1 Accent 6" w:qFormat="1"/>
    <w:lsdException w:name="Medium Grid 2 Accent 6" w:qFormat="1"/>
    <w:lsdException w:name="Medium Grid 3 Accent 6" w:qFormat="1"/>
    <w:lsdException w:name="Colorful Shading Accent 6" w:semiHidden="1"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266"/>
    <w:rPr>
      <w:rFonts w:ascii="Times" w:hAnsi="Times"/>
      <w:sz w:val="24"/>
    </w:rPr>
  </w:style>
  <w:style w:type="paragraph" w:styleId="Heading2">
    <w:name w:val="heading 2"/>
    <w:basedOn w:val="Normal"/>
    <w:next w:val="Normal"/>
    <w:qFormat/>
    <w:rsid w:val="00785266"/>
    <w:pPr>
      <w:keepNext/>
      <w:spacing w:before="240" w:after="60"/>
      <w:outlineLvl w:val="1"/>
    </w:pPr>
    <w:rPr>
      <w:rFonts w:ascii="Arial" w:hAnsi="Arial" w:cs="Arial"/>
      <w:b/>
      <w:bCs/>
      <w:i/>
      <w:iCs/>
      <w:sz w:val="28"/>
      <w:szCs w:val="28"/>
    </w:rPr>
  </w:style>
  <w:style w:type="paragraph" w:styleId="Heading5">
    <w:name w:val="heading 5"/>
    <w:basedOn w:val="Normal"/>
    <w:next w:val="Normal"/>
    <w:qFormat/>
    <w:rsid w:val="00785266"/>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E3FD7"/>
    <w:pPr>
      <w:tabs>
        <w:tab w:val="center" w:pos="4320"/>
        <w:tab w:val="right" w:pos="8640"/>
      </w:tabs>
    </w:pPr>
  </w:style>
  <w:style w:type="paragraph" w:styleId="Footer">
    <w:name w:val="footer"/>
    <w:basedOn w:val="Normal"/>
    <w:rsid w:val="00AE3FD7"/>
    <w:pPr>
      <w:tabs>
        <w:tab w:val="center" w:pos="4320"/>
        <w:tab w:val="right" w:pos="8640"/>
      </w:tabs>
    </w:pPr>
  </w:style>
  <w:style w:type="character" w:styleId="Hyperlink">
    <w:name w:val="Hyperlink"/>
    <w:basedOn w:val="DefaultParagraphFont"/>
    <w:rsid w:val="00AE3FD7"/>
    <w:rPr>
      <w:color w:val="0000FF"/>
      <w:u w:val="single"/>
    </w:rPr>
  </w:style>
  <w:style w:type="paragraph" w:styleId="BalloonText">
    <w:name w:val="Balloon Text"/>
    <w:basedOn w:val="Normal"/>
    <w:semiHidden/>
    <w:rsid w:val="009B6A4E"/>
    <w:rPr>
      <w:rFonts w:ascii="Tahoma" w:hAnsi="Tahoma" w:cs="Tahoma"/>
      <w:sz w:val="16"/>
      <w:szCs w:val="16"/>
    </w:rPr>
  </w:style>
  <w:style w:type="character" w:customStyle="1" w:styleId="MGT">
    <w:name w:val="MGT"/>
    <w:basedOn w:val="DefaultParagraphFont"/>
    <w:semiHidden/>
    <w:rsid w:val="000E7DDA"/>
    <w:rPr>
      <w:rFonts w:ascii="Arial" w:hAnsi="Arial" w:cs="Arial"/>
      <w:color w:val="auto"/>
      <w:sz w:val="20"/>
      <w:szCs w:val="20"/>
    </w:rPr>
  </w:style>
  <w:style w:type="paragraph" w:styleId="NormalWeb">
    <w:name w:val="Normal (Web)"/>
    <w:basedOn w:val="Normal"/>
    <w:rsid w:val="00785266"/>
    <w:pPr>
      <w:spacing w:before="100" w:beforeAutospacing="1" w:after="100" w:afterAutospacing="1"/>
    </w:pPr>
    <w:rPr>
      <w:rFonts w:ascii="Times New Roman" w:hAnsi="Times New Roman"/>
      <w:szCs w:val="24"/>
    </w:rPr>
  </w:style>
  <w:style w:type="table" w:styleId="TableGrid">
    <w:name w:val="Table Grid"/>
    <w:basedOn w:val="TableNormal"/>
    <w:rsid w:val="007852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785266"/>
    <w:rPr>
      <w:rFonts w:ascii="Times New Roman" w:hAnsi="Times New Roman"/>
    </w:rPr>
  </w:style>
  <w:style w:type="paragraph" w:styleId="Title">
    <w:name w:val="Title"/>
    <w:basedOn w:val="Normal"/>
    <w:qFormat/>
    <w:rsid w:val="007B651F"/>
    <w:pPr>
      <w:jc w:val="center"/>
    </w:pPr>
    <w:rPr>
      <w:rFonts w:ascii="Arial" w:hAnsi="Arial" w:cs="Arial"/>
      <w:b/>
      <w:bCs/>
      <w:szCs w:val="24"/>
      <w:lang w:val="en-GB"/>
    </w:rPr>
  </w:style>
  <w:style w:type="character" w:styleId="PageNumber">
    <w:name w:val="page number"/>
    <w:basedOn w:val="DefaultParagraphFont"/>
    <w:rsid w:val="007B651F"/>
  </w:style>
  <w:style w:type="paragraph" w:styleId="BodyTextIndent3">
    <w:name w:val="Body Text Indent 3"/>
    <w:basedOn w:val="Normal"/>
    <w:rsid w:val="00530D3A"/>
    <w:pPr>
      <w:spacing w:after="120"/>
      <w:ind w:left="283"/>
    </w:pPr>
    <w:rPr>
      <w:sz w:val="16"/>
      <w:szCs w:val="16"/>
    </w:rPr>
  </w:style>
  <w:style w:type="paragraph" w:customStyle="1" w:styleId="ColorfulList-Accent11">
    <w:name w:val="Colorful List - Accent 11"/>
    <w:basedOn w:val="Normal"/>
    <w:qFormat/>
    <w:rsid w:val="00981F39"/>
    <w:pPr>
      <w:ind w:left="72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oleObject" Target="embeddings/oleObject1.bin"/><Relationship Id="rId18"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eader" Target="header1.xml"/><Relationship Id="rId12" Type="http://schemas.openxmlformats.org/officeDocument/2006/relationships/image" Target="media/image3.emf"/><Relationship Id="rId17"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emf"/><Relationship Id="rId24" Type="http://schemas.microsoft.com/office/2007/relationships/stylesWithEffects" Target="stylesWithEffects.xml"/><Relationship Id="rId5" Type="http://schemas.openxmlformats.org/officeDocument/2006/relationships/footnotes" Target="footnotes.xml"/><Relationship Id="rId15" Type="http://schemas.openxmlformats.org/officeDocument/2006/relationships/oleObject" Target="embeddings/oleObject2.bin"/><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oleObject" Target="embeddings/oleObject4.bin"/><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image" Target="media/image4.emf"/><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317</TotalTime>
  <Pages>9</Pages>
  <Words>2235</Words>
  <Characters>11342</Characters>
  <Application>Microsoft Office Word</Application>
  <DocSecurity>0</DocSecurity>
  <Lines>94</Lines>
  <Paragraphs>27</Paragraphs>
  <ScaleCrop>false</ScaleCrop>
  <HeadingPairs>
    <vt:vector size="2" baseType="variant">
      <vt:variant>
        <vt:lpstr>Title</vt:lpstr>
      </vt:variant>
      <vt:variant>
        <vt:i4>1</vt:i4>
      </vt:variant>
    </vt:vector>
  </HeadingPairs>
  <TitlesOfParts>
    <vt:vector size="1" baseType="lpstr">
      <vt:lpstr>Quiz #1 Version #1</vt:lpstr>
    </vt:vector>
  </TitlesOfParts>
  <Manager/>
  <Company>Dr. William F. Rentz &amp; Associates</Company>
  <LinksUpToDate>false</LinksUpToDate>
  <CharactersWithSpaces>13550</CharactersWithSpaces>
  <SharedDoc>false</SharedDoc>
  <HyperlinkBase/>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Quiz #1 Version #1 Solutions</dc:title>
  <dc:subject>ADM 2350A Fall 2011</dc:subject>
  <dc:creator>Dr. William F. Rentz, Course Co-ordinator</dc:creator>
  <cp:keywords/>
  <dc:description/>
  <cp:lastModifiedBy>William Rentz</cp:lastModifiedBy>
  <cp:revision>24</cp:revision>
  <cp:lastPrinted>2011-09-25T23:11:00Z</cp:lastPrinted>
  <dcterms:created xsi:type="dcterms:W3CDTF">2011-09-24T16:58:00Z</dcterms:created>
  <dcterms:modified xsi:type="dcterms:W3CDTF">2011-09-28T19:36:00Z</dcterms:modified>
  <cp:category/>
</cp:coreProperties>
</file>