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1AC42A" w14:textId="77777777" w:rsidR="00B90EC8" w:rsidRDefault="005D14F7" w:rsidP="00B90EC8">
      <w:pPr>
        <w:jc w:val="center"/>
        <w:rPr>
          <w:b/>
          <w:sz w:val="28"/>
          <w:szCs w:val="28"/>
          <w:lang w:val="en-US"/>
        </w:rPr>
      </w:pPr>
      <w:r>
        <w:rPr>
          <w:b/>
          <w:sz w:val="28"/>
          <w:szCs w:val="28"/>
          <w:lang w:val="en-US"/>
        </w:rPr>
        <w:t>PHI 1370: Section A</w:t>
      </w:r>
      <w:r w:rsidR="00B90EC8">
        <w:rPr>
          <w:b/>
          <w:sz w:val="28"/>
          <w:szCs w:val="28"/>
          <w:lang w:val="en-US"/>
        </w:rPr>
        <w:t xml:space="preserve"> </w:t>
      </w:r>
    </w:p>
    <w:p w14:paraId="08E46431" w14:textId="77777777" w:rsidR="00B90EC8" w:rsidRDefault="00B90EC8" w:rsidP="00B90EC8">
      <w:pPr>
        <w:jc w:val="center"/>
        <w:rPr>
          <w:b/>
          <w:sz w:val="28"/>
          <w:szCs w:val="28"/>
          <w:lang w:val="en-US"/>
        </w:rPr>
      </w:pPr>
    </w:p>
    <w:p w14:paraId="3CE4529D" w14:textId="77777777" w:rsidR="00B90EC8" w:rsidRDefault="00B90EC8" w:rsidP="00B90EC8">
      <w:pPr>
        <w:jc w:val="center"/>
        <w:rPr>
          <w:b/>
          <w:sz w:val="28"/>
          <w:szCs w:val="28"/>
          <w:lang w:val="en-US"/>
        </w:rPr>
      </w:pPr>
      <w:r>
        <w:rPr>
          <w:b/>
          <w:sz w:val="28"/>
          <w:szCs w:val="28"/>
          <w:lang w:val="en-US"/>
        </w:rPr>
        <w:t>Instructions and Guidelines for Midterm Exam</w:t>
      </w:r>
    </w:p>
    <w:p w14:paraId="1E422E53" w14:textId="77777777" w:rsidR="00B90EC8" w:rsidRDefault="00B90EC8" w:rsidP="00B90EC8">
      <w:pPr>
        <w:rPr>
          <w:b/>
          <w:lang w:val="en-US"/>
        </w:rPr>
      </w:pPr>
    </w:p>
    <w:p w14:paraId="6BF7DF18" w14:textId="77777777" w:rsidR="00D43FCB" w:rsidRDefault="00D43FCB" w:rsidP="00B90EC8">
      <w:pPr>
        <w:rPr>
          <w:b/>
          <w:lang w:val="en-US"/>
        </w:rPr>
      </w:pPr>
    </w:p>
    <w:p w14:paraId="1F369DB9" w14:textId="77777777" w:rsidR="00B90EC8" w:rsidRDefault="00B90EC8" w:rsidP="00B90EC8">
      <w:pPr>
        <w:rPr>
          <w:b/>
          <w:sz w:val="28"/>
          <w:szCs w:val="28"/>
          <w:lang w:val="en-US"/>
        </w:rPr>
      </w:pPr>
      <w:r>
        <w:rPr>
          <w:lang w:val="en-US"/>
        </w:rPr>
        <w:t>As indicated in the syllabus, the midterm examination will take place</w:t>
      </w:r>
      <w:r w:rsidR="001B15E8">
        <w:rPr>
          <w:lang w:val="en-US"/>
        </w:rPr>
        <w:t xml:space="preserve"> in our norma</w:t>
      </w:r>
      <w:r w:rsidR="001D7C1D">
        <w:rPr>
          <w:lang w:val="en-US"/>
        </w:rPr>
        <w:t>l class time on Wednesday, Feb.</w:t>
      </w:r>
      <w:r w:rsidR="001B15E8">
        <w:rPr>
          <w:lang w:val="en-US"/>
        </w:rPr>
        <w:t xml:space="preserve"> 2</w:t>
      </w:r>
      <w:r w:rsidR="00885294">
        <w:rPr>
          <w:lang w:val="en-US"/>
        </w:rPr>
        <w:t>7</w:t>
      </w:r>
      <w:r w:rsidR="001B15E8">
        <w:rPr>
          <w:lang w:val="en-US"/>
        </w:rPr>
        <w:t xml:space="preserve">, from </w:t>
      </w:r>
      <w:r>
        <w:rPr>
          <w:lang w:val="en-US"/>
        </w:rPr>
        <w:t>7:00</w:t>
      </w:r>
      <w:r w:rsidR="001D7C1D">
        <w:rPr>
          <w:lang w:val="en-US"/>
        </w:rPr>
        <w:t>-9:00</w:t>
      </w:r>
      <w:r>
        <w:rPr>
          <w:lang w:val="en-US"/>
        </w:rPr>
        <w:t xml:space="preserve"> PM. The midterm will be </w:t>
      </w:r>
      <w:r w:rsidRPr="00C868F2">
        <w:rPr>
          <w:b/>
          <w:lang w:val="en-US"/>
        </w:rPr>
        <w:t>closed-book</w:t>
      </w:r>
      <w:r>
        <w:rPr>
          <w:lang w:val="en-US"/>
        </w:rPr>
        <w:t xml:space="preserve"> and will count for 30% of your final grade.</w:t>
      </w:r>
      <w:r>
        <w:rPr>
          <w:b/>
          <w:sz w:val="28"/>
          <w:szCs w:val="28"/>
          <w:lang w:val="en-US"/>
        </w:rPr>
        <w:t xml:space="preserve"> </w:t>
      </w:r>
    </w:p>
    <w:p w14:paraId="0D4D7B61" w14:textId="77777777" w:rsidR="00B90EC8" w:rsidRPr="00735076" w:rsidRDefault="00B90EC8" w:rsidP="00B90EC8">
      <w:pPr>
        <w:rPr>
          <w:lang w:val="en-US"/>
        </w:rPr>
      </w:pPr>
    </w:p>
    <w:p w14:paraId="7083026A" w14:textId="77777777" w:rsidR="00B90EC8" w:rsidRDefault="00B90EC8" w:rsidP="00B90EC8">
      <w:pPr>
        <w:rPr>
          <w:lang w:val="en-US"/>
        </w:rPr>
      </w:pPr>
      <w:r w:rsidRPr="00735076">
        <w:rPr>
          <w:lang w:val="en-US"/>
        </w:rPr>
        <w:t xml:space="preserve">There </w:t>
      </w:r>
      <w:r>
        <w:rPr>
          <w:lang w:val="en-US"/>
        </w:rPr>
        <w:t>will be two main questions on</w:t>
      </w:r>
      <w:r w:rsidR="00885294">
        <w:rPr>
          <w:lang w:val="en-US"/>
        </w:rPr>
        <w:t xml:space="preserve"> the midterm</w:t>
      </w:r>
      <w:r w:rsidRPr="00735076">
        <w:rPr>
          <w:lang w:val="en-US"/>
        </w:rPr>
        <w:t>. T</w:t>
      </w:r>
      <w:r>
        <w:rPr>
          <w:lang w:val="en-US"/>
        </w:rPr>
        <w:t>he first will consist of short answer questions in which you will be required to describe, or explain, a number of terms, concepts, doctrines, or theories that we</w:t>
      </w:r>
      <w:r w:rsidR="00885294">
        <w:rPr>
          <w:lang w:val="en-US"/>
        </w:rPr>
        <w:t xml:space="preserve"> have covered so far in</w:t>
      </w:r>
      <w:r>
        <w:rPr>
          <w:lang w:val="en-US"/>
        </w:rPr>
        <w:t xml:space="preserve"> the course. All of these topics will be selected from the list provided below. The second question will consist of an analysis of a case study. The case study to be analyzed will be taken from the list of case studies provided below, all of which are in the course pack. </w:t>
      </w:r>
      <w:r w:rsidRPr="00124A6E">
        <w:rPr>
          <w:b/>
          <w:lang w:val="en-US"/>
        </w:rPr>
        <w:t>You must, theref</w:t>
      </w:r>
      <w:r w:rsidR="009C5080">
        <w:rPr>
          <w:b/>
          <w:lang w:val="en-US"/>
        </w:rPr>
        <w:t>ore, study these cases</w:t>
      </w:r>
      <w:r w:rsidRPr="00124A6E">
        <w:rPr>
          <w:b/>
          <w:lang w:val="en-US"/>
        </w:rPr>
        <w:t xml:space="preserve"> so that on the midterm you can recall all of the </w:t>
      </w:r>
      <w:r w:rsidRPr="00124A6E">
        <w:rPr>
          <w:b/>
          <w:i/>
          <w:lang w:val="en-US"/>
        </w:rPr>
        <w:t>important</w:t>
      </w:r>
      <w:r w:rsidRPr="00124A6E">
        <w:rPr>
          <w:b/>
          <w:lang w:val="en-US"/>
        </w:rPr>
        <w:t xml:space="preserve"> facts and issues involved, and </w:t>
      </w:r>
      <w:r w:rsidR="001E6D37" w:rsidRPr="00124A6E">
        <w:rPr>
          <w:b/>
          <w:lang w:val="en-US"/>
        </w:rPr>
        <w:t xml:space="preserve">then </w:t>
      </w:r>
      <w:r w:rsidRPr="00124A6E">
        <w:rPr>
          <w:b/>
          <w:lang w:val="en-US"/>
        </w:rPr>
        <w:t xml:space="preserve">think carefully about what would be the right thing </w:t>
      </w:r>
      <w:r w:rsidR="001E6D37" w:rsidRPr="00124A6E">
        <w:rPr>
          <w:b/>
          <w:lang w:val="en-US"/>
        </w:rPr>
        <w:t xml:space="preserve">for the health care provider </w:t>
      </w:r>
      <w:r w:rsidRPr="00124A6E">
        <w:rPr>
          <w:b/>
          <w:lang w:val="en-US"/>
        </w:rPr>
        <w:t>to do in the situation described</w:t>
      </w:r>
      <w:r>
        <w:rPr>
          <w:lang w:val="en-US"/>
        </w:rPr>
        <w:t xml:space="preserve">. </w:t>
      </w:r>
    </w:p>
    <w:p w14:paraId="6D0095F7" w14:textId="77777777" w:rsidR="00B90EC8" w:rsidRDefault="00B90EC8" w:rsidP="00B90EC8">
      <w:pPr>
        <w:rPr>
          <w:lang w:val="en-US"/>
        </w:rPr>
      </w:pPr>
    </w:p>
    <w:p w14:paraId="4A860F81" w14:textId="77777777" w:rsidR="00B90EC8" w:rsidRDefault="00B90EC8" w:rsidP="00B90EC8">
      <w:pPr>
        <w:rPr>
          <w:lang w:val="en-US"/>
        </w:rPr>
      </w:pPr>
      <w:r>
        <w:rPr>
          <w:lang w:val="en-US"/>
        </w:rPr>
        <w:t>The format for the midterm, in other words, will look like this:</w:t>
      </w:r>
    </w:p>
    <w:p w14:paraId="140D9B90" w14:textId="77777777" w:rsidR="00B90EC8" w:rsidRDefault="00B90EC8" w:rsidP="00B90EC8">
      <w:pPr>
        <w:rPr>
          <w:lang w:val="en-US"/>
        </w:rPr>
      </w:pPr>
    </w:p>
    <w:p w14:paraId="691592AA" w14:textId="77777777" w:rsidR="00B90EC8" w:rsidRDefault="001D7C1D" w:rsidP="00B90EC8">
      <w:pPr>
        <w:pStyle w:val="ListParagraph"/>
        <w:numPr>
          <w:ilvl w:val="0"/>
          <w:numId w:val="1"/>
        </w:numPr>
        <w:rPr>
          <w:lang w:val="en-US"/>
        </w:rPr>
      </w:pPr>
      <w:r>
        <w:rPr>
          <w:lang w:val="en-US"/>
        </w:rPr>
        <w:t>(15</w:t>
      </w:r>
      <w:r w:rsidR="00615548">
        <w:rPr>
          <w:lang w:val="en-US"/>
        </w:rPr>
        <w:t xml:space="preserve"> points) Describe, </w:t>
      </w:r>
      <w:r w:rsidR="00B90EC8">
        <w:rPr>
          <w:lang w:val="en-US"/>
        </w:rPr>
        <w:t>explain</w:t>
      </w:r>
      <w:r w:rsidR="00615548">
        <w:rPr>
          <w:lang w:val="en-US"/>
        </w:rPr>
        <w:t>, or answer,</w:t>
      </w:r>
      <w:r w:rsidR="00B90EC8">
        <w:rPr>
          <w:lang w:val="en-US"/>
        </w:rPr>
        <w:t xml:space="preserve"> </w:t>
      </w:r>
      <w:r w:rsidR="005D14F7">
        <w:rPr>
          <w:lang w:val="en-US"/>
        </w:rPr>
        <w:t xml:space="preserve">any </w:t>
      </w:r>
      <w:r w:rsidR="00B90EC8" w:rsidRPr="00E801DA">
        <w:rPr>
          <w:b/>
          <w:lang w:val="en-US"/>
        </w:rPr>
        <w:t>f</w:t>
      </w:r>
      <w:r>
        <w:rPr>
          <w:b/>
          <w:lang w:val="en-US"/>
        </w:rPr>
        <w:t>ive</w:t>
      </w:r>
      <w:r w:rsidR="00B90EC8">
        <w:rPr>
          <w:lang w:val="en-US"/>
        </w:rPr>
        <w:t xml:space="preserve"> of the following in </w:t>
      </w:r>
      <w:r w:rsidR="00B90EC8" w:rsidRPr="00C868F2">
        <w:rPr>
          <w:b/>
          <w:lang w:val="en-US"/>
        </w:rPr>
        <w:t xml:space="preserve">about </w:t>
      </w:r>
      <w:r w:rsidR="007325D1">
        <w:rPr>
          <w:b/>
          <w:lang w:val="en-US"/>
        </w:rPr>
        <w:t>10-</w:t>
      </w:r>
      <w:r w:rsidR="00AD3E15">
        <w:rPr>
          <w:b/>
          <w:lang w:val="en-US"/>
        </w:rPr>
        <w:t>15</w:t>
      </w:r>
      <w:r w:rsidR="00B90EC8" w:rsidRPr="00FE73EE">
        <w:rPr>
          <w:b/>
          <w:lang w:val="en-US"/>
        </w:rPr>
        <w:t xml:space="preserve"> lines</w:t>
      </w:r>
      <w:r w:rsidR="00B90EC8">
        <w:rPr>
          <w:lang w:val="en-US"/>
        </w:rPr>
        <w:t xml:space="preserve"> each</w:t>
      </w:r>
      <w:r w:rsidR="00111247">
        <w:rPr>
          <w:lang w:val="en-US"/>
        </w:rPr>
        <w:t>. (B</w:t>
      </w:r>
      <w:r w:rsidR="00C63E24">
        <w:rPr>
          <w:lang w:val="en-US"/>
        </w:rPr>
        <w:t>ut this is only a rough guide;</w:t>
      </w:r>
      <w:r w:rsidR="00B90EC8">
        <w:rPr>
          <w:lang w:val="en-US"/>
        </w:rPr>
        <w:t xml:space="preserve"> some of your answers could be a bit shorter, some a bit longer).</w:t>
      </w:r>
    </w:p>
    <w:p w14:paraId="7BA87C2A" w14:textId="77777777" w:rsidR="00B90EC8" w:rsidRDefault="00B90EC8" w:rsidP="00B90EC8">
      <w:pPr>
        <w:pStyle w:val="ListParagraph"/>
        <w:rPr>
          <w:lang w:val="en-US"/>
        </w:rPr>
      </w:pPr>
    </w:p>
    <w:p w14:paraId="09B0537E" w14:textId="77777777" w:rsidR="00B90EC8" w:rsidRDefault="00B90EC8" w:rsidP="00B90EC8">
      <w:pPr>
        <w:pStyle w:val="ListParagraph"/>
        <w:numPr>
          <w:ilvl w:val="0"/>
          <w:numId w:val="2"/>
        </w:numPr>
        <w:rPr>
          <w:lang w:val="en-US"/>
        </w:rPr>
      </w:pPr>
      <w:r>
        <w:rPr>
          <w:lang w:val="en-US"/>
        </w:rPr>
        <w:t>…..</w:t>
      </w:r>
    </w:p>
    <w:p w14:paraId="4C7FC28B" w14:textId="77777777" w:rsidR="00B90EC8" w:rsidRDefault="00B90EC8" w:rsidP="00B90EC8">
      <w:pPr>
        <w:pStyle w:val="ListParagraph"/>
        <w:numPr>
          <w:ilvl w:val="0"/>
          <w:numId w:val="2"/>
        </w:numPr>
        <w:rPr>
          <w:lang w:val="en-US"/>
        </w:rPr>
      </w:pPr>
      <w:r>
        <w:rPr>
          <w:lang w:val="en-US"/>
        </w:rPr>
        <w:t>…..</w:t>
      </w:r>
    </w:p>
    <w:p w14:paraId="5C572A0F" w14:textId="77777777" w:rsidR="00B90EC8" w:rsidRDefault="00B90EC8" w:rsidP="00B90EC8">
      <w:pPr>
        <w:pStyle w:val="ListParagraph"/>
        <w:numPr>
          <w:ilvl w:val="0"/>
          <w:numId w:val="2"/>
        </w:numPr>
        <w:rPr>
          <w:lang w:val="en-US"/>
        </w:rPr>
      </w:pPr>
      <w:r>
        <w:rPr>
          <w:lang w:val="en-US"/>
        </w:rPr>
        <w:t>…..</w:t>
      </w:r>
    </w:p>
    <w:p w14:paraId="16F559F1" w14:textId="77777777" w:rsidR="00B90EC8" w:rsidRDefault="00B90EC8" w:rsidP="00B90EC8">
      <w:pPr>
        <w:pStyle w:val="ListParagraph"/>
        <w:numPr>
          <w:ilvl w:val="0"/>
          <w:numId w:val="2"/>
        </w:numPr>
        <w:rPr>
          <w:lang w:val="en-US"/>
        </w:rPr>
      </w:pPr>
      <w:r>
        <w:rPr>
          <w:lang w:val="en-US"/>
        </w:rPr>
        <w:t>…..</w:t>
      </w:r>
    </w:p>
    <w:p w14:paraId="5D8839E2" w14:textId="77777777" w:rsidR="00B90EC8" w:rsidRDefault="00B90EC8" w:rsidP="00B90EC8">
      <w:pPr>
        <w:pStyle w:val="ListParagraph"/>
        <w:numPr>
          <w:ilvl w:val="0"/>
          <w:numId w:val="2"/>
        </w:numPr>
        <w:rPr>
          <w:lang w:val="en-US"/>
        </w:rPr>
      </w:pPr>
      <w:r>
        <w:rPr>
          <w:lang w:val="en-US"/>
        </w:rPr>
        <w:t>…..</w:t>
      </w:r>
    </w:p>
    <w:p w14:paraId="4E2169F1" w14:textId="77777777" w:rsidR="00B90EC8" w:rsidRDefault="00B90EC8" w:rsidP="00B90EC8">
      <w:pPr>
        <w:pStyle w:val="ListParagraph"/>
        <w:numPr>
          <w:ilvl w:val="0"/>
          <w:numId w:val="2"/>
        </w:numPr>
        <w:rPr>
          <w:lang w:val="en-US"/>
        </w:rPr>
      </w:pPr>
      <w:r>
        <w:rPr>
          <w:lang w:val="en-US"/>
        </w:rPr>
        <w:t>…..</w:t>
      </w:r>
    </w:p>
    <w:p w14:paraId="72EA3065" w14:textId="77777777" w:rsidR="00D66076" w:rsidRDefault="00D66076" w:rsidP="00B90EC8">
      <w:pPr>
        <w:pStyle w:val="ListParagraph"/>
        <w:numPr>
          <w:ilvl w:val="0"/>
          <w:numId w:val="2"/>
        </w:numPr>
        <w:rPr>
          <w:lang w:val="en-US"/>
        </w:rPr>
      </w:pPr>
      <w:r>
        <w:rPr>
          <w:lang w:val="en-US"/>
        </w:rPr>
        <w:t>…..</w:t>
      </w:r>
    </w:p>
    <w:p w14:paraId="1D4F7779" w14:textId="77777777" w:rsidR="00B90EC8" w:rsidRDefault="00B90EC8" w:rsidP="00B90EC8">
      <w:pPr>
        <w:rPr>
          <w:lang w:val="en-US"/>
        </w:rPr>
      </w:pPr>
    </w:p>
    <w:p w14:paraId="0CA71C46" w14:textId="77777777" w:rsidR="00B90EC8" w:rsidRDefault="001D7C1D" w:rsidP="00B90EC8">
      <w:pPr>
        <w:pStyle w:val="ListParagraph"/>
        <w:numPr>
          <w:ilvl w:val="0"/>
          <w:numId w:val="3"/>
        </w:numPr>
        <w:ind w:left="709" w:hanging="142"/>
        <w:rPr>
          <w:lang w:val="en-US"/>
        </w:rPr>
      </w:pPr>
      <w:r>
        <w:rPr>
          <w:lang w:val="en-US"/>
        </w:rPr>
        <w:t>(15</w:t>
      </w:r>
      <w:r w:rsidR="00B90EC8">
        <w:rPr>
          <w:lang w:val="en-US"/>
        </w:rPr>
        <w:t xml:space="preserve"> points) Present a detailed analysis of the following case study.</w:t>
      </w:r>
      <w:r w:rsidR="00D43FCB" w:rsidRPr="00D43FCB">
        <w:t xml:space="preserve"> </w:t>
      </w:r>
      <w:r w:rsidR="00D43FCB">
        <w:t>The total length of y</w:t>
      </w:r>
      <w:r w:rsidR="00D43FCB" w:rsidRPr="009D76E3">
        <w:t xml:space="preserve">our answer should be </w:t>
      </w:r>
      <w:r w:rsidR="00F520EF">
        <w:t>approximately</w:t>
      </w:r>
      <w:r w:rsidR="00D43FCB" w:rsidRPr="00D43FCB">
        <w:t xml:space="preserve"> </w:t>
      </w:r>
      <w:r w:rsidR="00D43FCB">
        <w:t>3 to 5</w:t>
      </w:r>
      <w:r w:rsidR="00D43FCB" w:rsidRPr="009D76E3">
        <w:t xml:space="preserve"> pages</w:t>
      </w:r>
      <w:r w:rsidR="00D43FCB">
        <w:t xml:space="preserve"> single-spaced</w:t>
      </w:r>
      <w:r w:rsidR="00D43FCB" w:rsidRPr="009D76E3">
        <w:t>.</w:t>
      </w:r>
      <w:r w:rsidR="00B90EC8">
        <w:rPr>
          <w:lang w:val="en-US"/>
        </w:rPr>
        <w:t xml:space="preserve"> In your analysis you must do the following things (Note the difference in the number of points for each part, so you must apportion your time accordingly):</w:t>
      </w:r>
    </w:p>
    <w:p w14:paraId="01F46F91" w14:textId="77777777" w:rsidR="00B90EC8" w:rsidRDefault="00B90EC8" w:rsidP="00B90EC8">
      <w:pPr>
        <w:pStyle w:val="ListParagraph"/>
        <w:ind w:left="709"/>
        <w:rPr>
          <w:lang w:val="en-US"/>
        </w:rPr>
      </w:pPr>
    </w:p>
    <w:p w14:paraId="1968C1C1" w14:textId="77777777" w:rsidR="00B90EC8" w:rsidRDefault="00615548" w:rsidP="00B90EC8">
      <w:pPr>
        <w:pStyle w:val="ListParagraph"/>
        <w:numPr>
          <w:ilvl w:val="0"/>
          <w:numId w:val="4"/>
        </w:numPr>
        <w:rPr>
          <w:lang w:val="en-US"/>
        </w:rPr>
      </w:pPr>
      <w:r>
        <w:rPr>
          <w:lang w:val="en-US"/>
        </w:rPr>
        <w:t>(2</w:t>
      </w:r>
      <w:r w:rsidR="00B90EC8">
        <w:rPr>
          <w:lang w:val="en-US"/>
        </w:rPr>
        <w:t xml:space="preserve"> points) Summarize the main facts of the case</w:t>
      </w:r>
    </w:p>
    <w:p w14:paraId="62DDC5CE" w14:textId="77777777" w:rsidR="00B90EC8" w:rsidRDefault="00B90EC8" w:rsidP="00B90EC8">
      <w:pPr>
        <w:pStyle w:val="ListParagraph"/>
        <w:numPr>
          <w:ilvl w:val="0"/>
          <w:numId w:val="4"/>
        </w:numPr>
        <w:rPr>
          <w:lang w:val="en-US"/>
        </w:rPr>
      </w:pPr>
      <w:r>
        <w:rPr>
          <w:lang w:val="en-US"/>
        </w:rPr>
        <w:t>(2 points) Identify the important ethical issues raised by the case</w:t>
      </w:r>
    </w:p>
    <w:p w14:paraId="70FA659F" w14:textId="77777777" w:rsidR="00B90EC8" w:rsidRDefault="00615548" w:rsidP="00B90EC8">
      <w:pPr>
        <w:pStyle w:val="ListParagraph"/>
        <w:numPr>
          <w:ilvl w:val="0"/>
          <w:numId w:val="4"/>
        </w:numPr>
        <w:rPr>
          <w:lang w:val="en-US"/>
        </w:rPr>
      </w:pPr>
      <w:r>
        <w:rPr>
          <w:lang w:val="en-US"/>
        </w:rPr>
        <w:t>(5</w:t>
      </w:r>
      <w:r w:rsidR="00B90EC8">
        <w:rPr>
          <w:lang w:val="en-US"/>
        </w:rPr>
        <w:t xml:space="preserve"> points) Explain </w:t>
      </w:r>
      <w:r w:rsidR="005D14F7">
        <w:rPr>
          <w:lang w:val="en-US"/>
        </w:rPr>
        <w:t xml:space="preserve">as </w:t>
      </w:r>
      <w:r w:rsidR="00B90EC8">
        <w:rPr>
          <w:lang w:val="en-US"/>
        </w:rPr>
        <w:t>clearly</w:t>
      </w:r>
      <w:r w:rsidR="005D14F7">
        <w:rPr>
          <w:lang w:val="en-US"/>
        </w:rPr>
        <w:t xml:space="preserve"> as you can</w:t>
      </w:r>
      <w:r w:rsidR="00B90EC8">
        <w:rPr>
          <w:lang w:val="en-US"/>
        </w:rPr>
        <w:t xml:space="preserve"> how utilitarianism and Kantian ethics would apply to the case</w:t>
      </w:r>
      <w:r w:rsidR="00D43FCB">
        <w:rPr>
          <w:lang w:val="en-US"/>
        </w:rPr>
        <w:t>. (In other word, describe how they would provide guidance in deciding what would be the right thing to do. If you think one or both of them would not provide much guidance then explain why.)</w:t>
      </w:r>
    </w:p>
    <w:p w14:paraId="51197348" w14:textId="77777777" w:rsidR="00B90EC8" w:rsidRPr="00CD5F64" w:rsidRDefault="001D7C1D" w:rsidP="00B90EC8">
      <w:pPr>
        <w:pStyle w:val="ListParagraph"/>
        <w:numPr>
          <w:ilvl w:val="0"/>
          <w:numId w:val="4"/>
        </w:numPr>
        <w:rPr>
          <w:b/>
          <w:lang w:val="en-US"/>
        </w:rPr>
      </w:pPr>
      <w:r>
        <w:rPr>
          <w:lang w:val="en-US"/>
        </w:rPr>
        <w:t>(6</w:t>
      </w:r>
      <w:r w:rsidR="00B90EC8">
        <w:rPr>
          <w:lang w:val="en-US"/>
        </w:rPr>
        <w:t xml:space="preserve"> points) Present </w:t>
      </w:r>
      <w:r w:rsidR="00B90EC8" w:rsidRPr="009951B1">
        <w:rPr>
          <w:b/>
          <w:lang w:val="en-US"/>
        </w:rPr>
        <w:t>your own view</w:t>
      </w:r>
      <w:r w:rsidR="00B90EC8">
        <w:rPr>
          <w:lang w:val="en-US"/>
        </w:rPr>
        <w:t xml:space="preserve"> of what the </w:t>
      </w:r>
      <w:r w:rsidR="00B90EC8" w:rsidRPr="00D16681">
        <w:rPr>
          <w:b/>
          <w:lang w:val="en-US"/>
        </w:rPr>
        <w:t>morally best</w:t>
      </w:r>
      <w:r w:rsidR="00B90EC8">
        <w:rPr>
          <w:lang w:val="en-US"/>
        </w:rPr>
        <w:t xml:space="preserve"> course of action would be for the health care providers involved in the case to do, and </w:t>
      </w:r>
      <w:r w:rsidR="00B90EC8" w:rsidRPr="00CD5F64">
        <w:rPr>
          <w:b/>
          <w:lang w:val="en-US"/>
        </w:rPr>
        <w:t>support your view by argument</w:t>
      </w:r>
      <w:r w:rsidR="00111247">
        <w:rPr>
          <w:b/>
          <w:lang w:val="en-US"/>
        </w:rPr>
        <w:t>.</w:t>
      </w:r>
    </w:p>
    <w:p w14:paraId="586867FF" w14:textId="77777777" w:rsidR="00B90EC8" w:rsidRDefault="001D7C1D" w:rsidP="00B90EC8">
      <w:r>
        <w:t>_______________</w:t>
      </w:r>
    </w:p>
    <w:p w14:paraId="386A8F7B" w14:textId="77777777" w:rsidR="001D7C1D" w:rsidRDefault="001D7C1D" w:rsidP="00B90EC8">
      <w:r>
        <w:t>Total: 30 points</w:t>
      </w:r>
    </w:p>
    <w:p w14:paraId="6B0F4676" w14:textId="77777777" w:rsidR="005D14F7" w:rsidRDefault="005D14F7" w:rsidP="00B90EC8">
      <w:pPr>
        <w:rPr>
          <w:b/>
        </w:rPr>
      </w:pPr>
    </w:p>
    <w:p w14:paraId="440F0278" w14:textId="77777777" w:rsidR="00B90EC8" w:rsidRPr="0041453B" w:rsidRDefault="00B90EC8" w:rsidP="00B90EC8">
      <w:pPr>
        <w:rPr>
          <w:b/>
        </w:rPr>
      </w:pPr>
      <w:r>
        <w:rPr>
          <w:b/>
        </w:rPr>
        <w:lastRenderedPageBreak/>
        <w:t>List of T</w:t>
      </w:r>
      <w:r w:rsidRPr="0041453B">
        <w:rPr>
          <w:b/>
        </w:rPr>
        <w:t>opics for Question I:</w:t>
      </w:r>
    </w:p>
    <w:p w14:paraId="0EDE9B20" w14:textId="77777777" w:rsidR="00B90EC8" w:rsidRDefault="00B90EC8" w:rsidP="00B90EC8"/>
    <w:p w14:paraId="0CF1D2D3" w14:textId="77777777" w:rsidR="00B90EC8" w:rsidRDefault="00B90EC8" w:rsidP="00B90EC8">
      <w:pPr>
        <w:numPr>
          <w:ilvl w:val="0"/>
          <w:numId w:val="5"/>
        </w:numPr>
        <w:spacing w:after="120"/>
      </w:pPr>
      <w:r>
        <w:t>What is meant by the term ‘moral theory’ (as it used in philosophy)</w:t>
      </w:r>
    </w:p>
    <w:p w14:paraId="579D37B8" w14:textId="77777777" w:rsidR="00392469" w:rsidRDefault="00392469" w:rsidP="00392469">
      <w:pPr>
        <w:spacing w:after="120"/>
        <w:ind w:left="454"/>
      </w:pPr>
    </w:p>
    <w:p w14:paraId="456F7F0F" w14:textId="6C65D8B1" w:rsidR="00392469" w:rsidRDefault="00392469" w:rsidP="00392469">
      <w:pPr>
        <w:spacing w:after="120"/>
        <w:ind w:left="454"/>
      </w:pPr>
      <w:r>
        <w:t>Moral Theory attempts to provide a complete answer to the question of what determines whether an act is right, we have a moral obligation to do it, or wrong, we have a moral obligation not to do it. Answering this can help us resolve moral dilemmas and disagreements in health care. There are two types of moral theory: Consequentialism, where the rightness of an act depends only on its consequences, and Non-consequentialism, where consequences aren’t the only thing that affects the morality of an act.</w:t>
      </w:r>
    </w:p>
    <w:p w14:paraId="60EF4E57" w14:textId="77777777" w:rsidR="00392469" w:rsidRDefault="00392469" w:rsidP="00392469">
      <w:pPr>
        <w:spacing w:after="120"/>
        <w:ind w:left="454"/>
      </w:pPr>
    </w:p>
    <w:p w14:paraId="3431A4F8" w14:textId="77777777" w:rsidR="00B90EC8" w:rsidRDefault="005D14F7" w:rsidP="00B90EC8">
      <w:pPr>
        <w:numPr>
          <w:ilvl w:val="0"/>
          <w:numId w:val="5"/>
        </w:numPr>
        <w:spacing w:after="120"/>
      </w:pPr>
      <w:r>
        <w:t>How utilitarians would justify the principle of utility</w:t>
      </w:r>
      <w:r w:rsidR="00B90EC8">
        <w:t xml:space="preserve"> (i.e. their theory of value)</w:t>
      </w:r>
      <w:r w:rsidR="00615548">
        <w:t>.</w:t>
      </w:r>
    </w:p>
    <w:p w14:paraId="5103B2FB" w14:textId="7C407CC8" w:rsidR="007D674E" w:rsidRDefault="007D674E" w:rsidP="00392469">
      <w:pPr>
        <w:spacing w:after="120"/>
      </w:pPr>
      <w:r>
        <w:t xml:space="preserve">The principle of utility is an act that is morally permissible only if there </w:t>
      </w:r>
      <w:proofErr w:type="gramStart"/>
      <w:r>
        <w:t>is</w:t>
      </w:r>
      <w:proofErr w:type="gramEnd"/>
      <w:r>
        <w:t xml:space="preserve"> no other act that could have been done that would have produced more overall happiness. </w:t>
      </w:r>
      <w:r w:rsidR="00342D1C">
        <w:t xml:space="preserve">Utilitarians believe that </w:t>
      </w:r>
      <w:r>
        <w:t xml:space="preserve">everyone’s happiness is equal no matter the person. </w:t>
      </w:r>
      <w:r w:rsidR="00342D1C">
        <w:t xml:space="preserve">Also, the creed, which </w:t>
      </w:r>
      <w:r w:rsidR="00BD681F">
        <w:t xml:space="preserve">acts </w:t>
      </w:r>
      <w:r w:rsidR="00342D1C">
        <w:t xml:space="preserve">as the foundation of this principle, holds that actions are right in </w:t>
      </w:r>
      <w:r w:rsidR="00BD681F">
        <w:t>proportion,</w:t>
      </w:r>
      <w:r w:rsidR="00342D1C">
        <w:t xml:space="preserve"> as they tend to promote happiness, wrong, as they tend to produce the reverse. </w:t>
      </w:r>
      <w:r w:rsidR="00BD681F">
        <w:t xml:space="preserve">A person must consider the general happiness instead of their individual happiness; they must act as a spectator in the occurring event. </w:t>
      </w:r>
    </w:p>
    <w:p w14:paraId="3A2DE323" w14:textId="4878D90D" w:rsidR="00CD753C" w:rsidRPr="00CD753C" w:rsidRDefault="00CD753C" w:rsidP="00CD753C">
      <w:pPr>
        <w:spacing w:after="120"/>
        <w:ind w:left="454"/>
        <w:rPr>
          <w:lang w:val="en-US"/>
        </w:rPr>
      </w:pPr>
      <w:r w:rsidRPr="00CD753C">
        <w:rPr>
          <w:b/>
          <w:bCs/>
        </w:rPr>
        <w:t>Many utilitarians also believe that this principle underlies our common sense judgments about right and wrong.</w:t>
      </w:r>
      <w:r w:rsidR="00BD681F">
        <w:rPr>
          <w:b/>
          <w:bCs/>
        </w:rPr>
        <w:t xml:space="preserve"> ??? (I don’t know about that</w:t>
      </w:r>
      <w:proofErr w:type="gramStart"/>
      <w:r w:rsidR="00BD681F">
        <w:rPr>
          <w:b/>
          <w:bCs/>
        </w:rPr>
        <w:t>..</w:t>
      </w:r>
      <w:proofErr w:type="gramEnd"/>
      <w:r w:rsidR="00BD681F">
        <w:rPr>
          <w:b/>
          <w:bCs/>
        </w:rPr>
        <w:t xml:space="preserve">) </w:t>
      </w:r>
    </w:p>
    <w:p w14:paraId="0D6F8298" w14:textId="77777777" w:rsidR="00CD753C" w:rsidRDefault="00CD753C" w:rsidP="00722A5E">
      <w:pPr>
        <w:spacing w:after="120"/>
        <w:ind w:left="454"/>
      </w:pPr>
    </w:p>
    <w:p w14:paraId="09F1C2A3" w14:textId="77777777" w:rsidR="00B90EC8" w:rsidRDefault="00B90EC8" w:rsidP="00B90EC8">
      <w:pPr>
        <w:numPr>
          <w:ilvl w:val="0"/>
          <w:numId w:val="5"/>
        </w:numPr>
        <w:spacing w:after="120"/>
      </w:pPr>
      <w:r>
        <w:t>Two major objections against act utilitarianism</w:t>
      </w:r>
      <w:r w:rsidR="00615548">
        <w:t>.</w:t>
      </w:r>
    </w:p>
    <w:p w14:paraId="5F2BA60E" w14:textId="77777777" w:rsidR="00BD681F" w:rsidRDefault="00BD681F" w:rsidP="00BD681F">
      <w:pPr>
        <w:spacing w:after="120"/>
      </w:pPr>
    </w:p>
    <w:p w14:paraId="288E5B3A" w14:textId="0B54E4C0" w:rsidR="00BD681F" w:rsidRDefault="00D204B3" w:rsidP="00BD681F">
      <w:pPr>
        <w:spacing w:after="120"/>
      </w:pPr>
      <w:r>
        <w:t>An objection against act utilitarianism is</w:t>
      </w:r>
      <w:r w:rsidR="00BD681F">
        <w:t xml:space="preserve"> that it is impractical</w:t>
      </w:r>
      <w:r>
        <w:t>.</w:t>
      </w:r>
      <w:r w:rsidR="00BD681F">
        <w:t xml:space="preserve"> The impracticality of this kind of utilitarianism is that there is much more to life than just pleasure</w:t>
      </w:r>
      <w:r>
        <w:t xml:space="preserve"> we cannot only focus on pleasure. There are many other factors in life that we must also focus on in order to be a healthy, well-balanced being. Also it is not likely that we would be able to quickly make a decision while calculating the effects of our actions on the general happiness. Next, it would sometimes violate people’s rights. For example, killing an innocent person to save many others that are in need of organ transplants. Under act utilitarianism, this would be a morally right act that should be done, but it is still violates that innocent person’s rights.  </w:t>
      </w:r>
    </w:p>
    <w:p w14:paraId="2FD321C3" w14:textId="77777777" w:rsidR="005B174E" w:rsidRDefault="005B174E" w:rsidP="005B174E">
      <w:pPr>
        <w:spacing w:after="120"/>
        <w:ind w:left="454"/>
      </w:pPr>
    </w:p>
    <w:p w14:paraId="1AC48A49" w14:textId="77777777" w:rsidR="00B90EC8" w:rsidRDefault="00B90EC8" w:rsidP="0071785A">
      <w:pPr>
        <w:numPr>
          <w:ilvl w:val="0"/>
          <w:numId w:val="5"/>
        </w:numPr>
        <w:spacing w:after="120"/>
      </w:pPr>
      <w:r>
        <w:t>Th</w:t>
      </w:r>
      <w:r w:rsidR="00F520EF">
        <w:t>e difference</w:t>
      </w:r>
      <w:r>
        <w:t xml:space="preserve"> between act and rule utilitarianism</w:t>
      </w:r>
      <w:r w:rsidR="00615548">
        <w:t>.</w:t>
      </w:r>
    </w:p>
    <w:p w14:paraId="5AF3FB41" w14:textId="77777777" w:rsidR="0033782D" w:rsidRDefault="0033782D" w:rsidP="0033782D">
      <w:pPr>
        <w:spacing w:after="120"/>
      </w:pPr>
    </w:p>
    <w:p w14:paraId="5CFACFF7" w14:textId="1F9D73B4" w:rsidR="0033782D" w:rsidRDefault="0033782D" w:rsidP="0033782D">
      <w:pPr>
        <w:spacing w:after="120"/>
      </w:pPr>
      <w:r>
        <w:t xml:space="preserve">Act utilitarianism applies the principle of utility to individual acts, always </w:t>
      </w:r>
      <w:proofErr w:type="spellStart"/>
      <w:r>
        <w:t>trys</w:t>
      </w:r>
      <w:proofErr w:type="spellEnd"/>
      <w:r>
        <w:t xml:space="preserve"> to do acts that will produce the most happiness. Rule utilitarianism however, applies the principle of utility to rules, determines what rules would maximize happiness in society, and then will follow those rules. They both lead to different acts. For example, if faced with a decision to kill an innocent man to benefit others through organ transplants, act utilitarianism would be 100% behind the idea, while rule utilitarianism would have never even thought of such an idea. </w:t>
      </w:r>
    </w:p>
    <w:p w14:paraId="160D11CF" w14:textId="77777777" w:rsidR="0033782D" w:rsidRDefault="0033782D" w:rsidP="00792050">
      <w:pPr>
        <w:spacing w:after="120"/>
        <w:ind w:left="454"/>
        <w:rPr>
          <w:b/>
          <w:bCs/>
        </w:rPr>
      </w:pPr>
    </w:p>
    <w:p w14:paraId="799164CE" w14:textId="77777777" w:rsidR="00792050" w:rsidRDefault="00792050" w:rsidP="00E111FD">
      <w:pPr>
        <w:spacing w:after="120"/>
      </w:pPr>
    </w:p>
    <w:p w14:paraId="61968F6A" w14:textId="50D093BB" w:rsidR="0033782D" w:rsidRDefault="00B90EC8" w:rsidP="00B24219">
      <w:pPr>
        <w:numPr>
          <w:ilvl w:val="0"/>
          <w:numId w:val="5"/>
        </w:numPr>
        <w:spacing w:after="120"/>
      </w:pPr>
      <w:r>
        <w:lastRenderedPageBreak/>
        <w:t>The respect-for-persons version of the categorical imperative</w:t>
      </w:r>
      <w:r w:rsidR="00615548">
        <w:t>.</w:t>
      </w:r>
    </w:p>
    <w:p w14:paraId="766C8BB1" w14:textId="157B1190" w:rsidR="0033782D" w:rsidRDefault="0033782D" w:rsidP="00A41E2D">
      <w:pPr>
        <w:spacing w:after="120"/>
        <w:ind w:left="454"/>
      </w:pPr>
      <w:r>
        <w:rPr>
          <w:rFonts w:ascii="Calibri" w:eastAsiaTheme="minorHAnsi" w:hAnsi="Calibri" w:cs="Calibri"/>
          <w:sz w:val="22"/>
          <w:szCs w:val="22"/>
          <w:lang w:val="en-US" w:eastAsia="en-US"/>
        </w:rPr>
        <w:t xml:space="preserve">Always act in such a way that you treat people, and yourself, as ends in themselves and never merely as a means. Don’t </w:t>
      </w:r>
      <w:r w:rsidR="00BF2967">
        <w:rPr>
          <w:rFonts w:ascii="Calibri" w:eastAsiaTheme="minorHAnsi" w:hAnsi="Calibri" w:cs="Calibri"/>
          <w:sz w:val="22"/>
          <w:szCs w:val="22"/>
          <w:lang w:val="en-US" w:eastAsia="en-US"/>
        </w:rPr>
        <w:t>only</w:t>
      </w:r>
      <w:r>
        <w:rPr>
          <w:rFonts w:ascii="Calibri" w:eastAsiaTheme="minorHAnsi" w:hAnsi="Calibri" w:cs="Calibri"/>
          <w:sz w:val="22"/>
          <w:szCs w:val="22"/>
          <w:lang w:val="en-US" w:eastAsia="en-US"/>
        </w:rPr>
        <w:t xml:space="preserve"> treat people as a means. There’s a difference between how we treat inanimate objects from how we treat people. It is a simple way to think and it provides a foundation for autonomy and human resources. It also helps with guidance in context of health care even though it is vague (not clear on what is treating someone as a means and does not account for all right and wrong (treatment of animals).</w:t>
      </w:r>
    </w:p>
    <w:p w14:paraId="34CBDF15" w14:textId="77777777" w:rsidR="00A41E2D" w:rsidRDefault="00A41E2D" w:rsidP="00A41E2D">
      <w:pPr>
        <w:spacing w:after="120"/>
        <w:ind w:left="454"/>
      </w:pPr>
    </w:p>
    <w:p w14:paraId="093918CC" w14:textId="77777777" w:rsidR="00615548" w:rsidRDefault="00B90EC8" w:rsidP="00615548">
      <w:pPr>
        <w:numPr>
          <w:ilvl w:val="0"/>
          <w:numId w:val="5"/>
        </w:numPr>
        <w:spacing w:after="120"/>
      </w:pPr>
      <w:r>
        <w:t>Kant’s universalizability test for the rightness of an act</w:t>
      </w:r>
      <w:r w:rsidR="00615548">
        <w:t>.</w:t>
      </w:r>
    </w:p>
    <w:p w14:paraId="25666D14" w14:textId="77777777" w:rsidR="005D7704" w:rsidRDefault="005D7704" w:rsidP="005D7704">
      <w:pPr>
        <w:spacing w:after="120"/>
      </w:pPr>
    </w:p>
    <w:p w14:paraId="3345CDC4" w14:textId="7EEB00E0" w:rsidR="001D632A" w:rsidRDefault="001D632A" w:rsidP="005D7704">
      <w:pPr>
        <w:spacing w:after="120"/>
      </w:pPr>
      <w:r>
        <w:t>Kant’s universalizability test</w:t>
      </w:r>
      <w:r w:rsidR="004A2272">
        <w:t xml:space="preserve"> for the rightness of an act consists of identifying the maxim of an act. Then think about the outcome if everyone were to follow that same maxim. If the result </w:t>
      </w:r>
      <w:proofErr w:type="gramStart"/>
      <w:r w:rsidR="004A2272">
        <w:t>is</w:t>
      </w:r>
      <w:proofErr w:type="gramEnd"/>
      <w:r w:rsidR="004A2272">
        <w:t xml:space="preserve"> a contradiction, the act would be morally wrong and if there is no contradiction, the act will be permissible. </w:t>
      </w:r>
    </w:p>
    <w:p w14:paraId="141EFED6" w14:textId="77777777" w:rsidR="005D7704" w:rsidRDefault="005D7704" w:rsidP="005D7704">
      <w:pPr>
        <w:spacing w:after="120"/>
      </w:pPr>
    </w:p>
    <w:p w14:paraId="6E78ECA6" w14:textId="77777777" w:rsidR="00B90EC8" w:rsidRDefault="00615548" w:rsidP="00615548">
      <w:pPr>
        <w:numPr>
          <w:ilvl w:val="0"/>
          <w:numId w:val="5"/>
        </w:numPr>
        <w:spacing w:after="120"/>
      </w:pPr>
      <w:r>
        <w:t>Explain</w:t>
      </w:r>
      <w:r w:rsidR="00633AA2">
        <w:t xml:space="preserve"> the moral theory known as v</w:t>
      </w:r>
      <w:r w:rsidR="00B90EC8">
        <w:t>irtue ethics</w:t>
      </w:r>
      <w:r>
        <w:t>.</w:t>
      </w:r>
    </w:p>
    <w:p w14:paraId="0C202857" w14:textId="14DCF56F" w:rsidR="006E5B09" w:rsidRPr="006E6CD0" w:rsidRDefault="006E6CD0" w:rsidP="006E6CD0">
      <w:pPr>
        <w:pStyle w:val="ListParagraph"/>
        <w:widowControl w:val="0"/>
        <w:autoSpaceDE w:val="0"/>
        <w:autoSpaceDN w:val="0"/>
        <w:adjustRightInd w:val="0"/>
        <w:spacing w:after="200" w:line="276" w:lineRule="auto"/>
        <w:ind w:left="454"/>
        <w:rPr>
          <w:rFonts w:ascii="Calibri" w:eastAsiaTheme="minorHAnsi" w:hAnsi="Calibri" w:cs="Calibri"/>
          <w:sz w:val="22"/>
          <w:szCs w:val="22"/>
          <w:lang w:val="en-US" w:eastAsia="en-US"/>
        </w:rPr>
      </w:pPr>
      <w:r w:rsidRPr="006E6CD0">
        <w:rPr>
          <w:rFonts w:ascii="Calibri" w:eastAsiaTheme="minorHAnsi" w:hAnsi="Calibri" w:cs="Calibri"/>
          <w:sz w:val="22"/>
          <w:szCs w:val="22"/>
          <w:lang w:val="en-US" w:eastAsia="en-US"/>
        </w:rPr>
        <w:t xml:space="preserve">The moral theory of virtue ethics is that the more virtuous as a person you are, the more right you can be. By attaining the characteristics of a virtuous person (such as honesty, generosity, courage, compassion), it will lead you to do the right thing. With this theory, the virtuous person does not need any guidelines or rules to act on since their virtue speaks for them. In order to achieve this, one would require education, training and practice. Becoming virtuous is something people can work on but comes easier for some. </w:t>
      </w:r>
    </w:p>
    <w:p w14:paraId="301B9DE5" w14:textId="77777777" w:rsidR="00F520EF" w:rsidRDefault="00615548" w:rsidP="00633AA2">
      <w:pPr>
        <w:numPr>
          <w:ilvl w:val="0"/>
          <w:numId w:val="5"/>
        </w:numPr>
        <w:spacing w:after="120"/>
      </w:pPr>
      <w:r>
        <w:t xml:space="preserve">What criticisms </w:t>
      </w:r>
      <w:proofErr w:type="gramStart"/>
      <w:r>
        <w:t>does</w:t>
      </w:r>
      <w:proofErr w:type="gramEnd"/>
      <w:r>
        <w:t xml:space="preserve"> feminist ethics direct against traditional ethics?</w:t>
      </w:r>
    </w:p>
    <w:p w14:paraId="147495CF" w14:textId="77777777" w:rsidR="004A2272" w:rsidRDefault="004A2272" w:rsidP="004A2272">
      <w:pPr>
        <w:pStyle w:val="ListParagraph"/>
        <w:widowControl w:val="0"/>
        <w:autoSpaceDE w:val="0"/>
        <w:autoSpaceDN w:val="0"/>
        <w:adjustRightInd w:val="0"/>
        <w:spacing w:after="200" w:line="276" w:lineRule="auto"/>
        <w:ind w:left="454"/>
        <w:rPr>
          <w:rFonts w:ascii="Calibri" w:eastAsiaTheme="minorHAnsi" w:hAnsi="Calibri" w:cs="Calibri"/>
          <w:sz w:val="22"/>
          <w:szCs w:val="22"/>
          <w:lang w:val="en-US" w:eastAsia="en-US"/>
        </w:rPr>
      </w:pPr>
    </w:p>
    <w:p w14:paraId="457C2661" w14:textId="35FF0BCD" w:rsidR="00BF1FFC" w:rsidRPr="004A2272" w:rsidRDefault="00BF1FFC" w:rsidP="004A2272">
      <w:pPr>
        <w:pStyle w:val="ListParagraph"/>
        <w:widowControl w:val="0"/>
        <w:autoSpaceDE w:val="0"/>
        <w:autoSpaceDN w:val="0"/>
        <w:adjustRightInd w:val="0"/>
        <w:spacing w:after="200" w:line="276" w:lineRule="auto"/>
        <w:ind w:left="454"/>
        <w:rPr>
          <w:rFonts w:ascii="Calibri" w:eastAsiaTheme="minorHAnsi" w:hAnsi="Calibri" w:cs="Calibri"/>
          <w:sz w:val="22"/>
          <w:szCs w:val="22"/>
          <w:lang w:val="en-US" w:eastAsia="en-US"/>
        </w:rPr>
      </w:pPr>
      <w:r w:rsidRPr="00BF1FFC">
        <w:rPr>
          <w:rFonts w:ascii="Calibri" w:eastAsiaTheme="minorHAnsi" w:hAnsi="Calibri" w:cs="Calibri"/>
          <w:sz w:val="22"/>
          <w:szCs w:val="22"/>
          <w:lang w:val="en-US" w:eastAsia="en-US"/>
        </w:rPr>
        <w:t xml:space="preserve">What feminist </w:t>
      </w:r>
      <w:proofErr w:type="gramStart"/>
      <w:r w:rsidRPr="00BF1FFC">
        <w:rPr>
          <w:rFonts w:ascii="Calibri" w:eastAsiaTheme="minorHAnsi" w:hAnsi="Calibri" w:cs="Calibri"/>
          <w:sz w:val="22"/>
          <w:szCs w:val="22"/>
          <w:lang w:val="en-US" w:eastAsia="en-US"/>
        </w:rPr>
        <w:t>critic</w:t>
      </w:r>
      <w:r w:rsidRPr="004A2272">
        <w:rPr>
          <w:rFonts w:ascii="Calibri" w:eastAsiaTheme="minorHAnsi" w:hAnsi="Calibri" w:cs="Calibri"/>
          <w:sz w:val="22"/>
          <w:szCs w:val="22"/>
          <w:lang w:val="en-US" w:eastAsia="en-US"/>
        </w:rPr>
        <w:t>ize</w:t>
      </w:r>
      <w:proofErr w:type="gramEnd"/>
      <w:r w:rsidRPr="004A2272">
        <w:rPr>
          <w:rFonts w:ascii="Calibri" w:eastAsiaTheme="minorHAnsi" w:hAnsi="Calibri" w:cs="Calibri"/>
          <w:sz w:val="22"/>
          <w:szCs w:val="22"/>
          <w:lang w:val="en-US" w:eastAsia="en-US"/>
        </w:rPr>
        <w:t xml:space="preserve"> about traditional ethics is that it was formulated with little concern for women’s rights and issues. Woman try to focus on different aspects such as attachment, solidarity, concern, and caring, while the male writers focused on abstract intellectual issues and some instances of political domination. As well, the </w:t>
      </w:r>
      <w:proofErr w:type="gramStart"/>
      <w:r w:rsidRPr="004A2272">
        <w:rPr>
          <w:rFonts w:ascii="Calibri" w:eastAsiaTheme="minorHAnsi" w:hAnsi="Calibri" w:cs="Calibri"/>
          <w:sz w:val="22"/>
          <w:szCs w:val="22"/>
          <w:lang w:val="en-US" w:eastAsia="en-US"/>
        </w:rPr>
        <w:t>feminist criticize</w:t>
      </w:r>
      <w:proofErr w:type="gramEnd"/>
      <w:r w:rsidRPr="004A2272">
        <w:rPr>
          <w:rFonts w:ascii="Calibri" w:eastAsiaTheme="minorHAnsi" w:hAnsi="Calibri" w:cs="Calibri"/>
          <w:sz w:val="22"/>
          <w:szCs w:val="22"/>
          <w:lang w:val="en-US" w:eastAsia="en-US"/>
        </w:rPr>
        <w:t xml:space="preserve"> the minimal attention dedicated to moral problems. The important things like community, peace and interdependence were overlooked while theory, rules and concepts dominated at the expense of emotions.</w:t>
      </w:r>
    </w:p>
    <w:p w14:paraId="2BB81BF7" w14:textId="77777777" w:rsidR="00BF1FFC" w:rsidRDefault="00BF1FFC" w:rsidP="00BF1FFC">
      <w:pPr>
        <w:spacing w:after="120"/>
      </w:pPr>
    </w:p>
    <w:p w14:paraId="2E85268B" w14:textId="77777777" w:rsidR="00DE3357" w:rsidRDefault="00C71562" w:rsidP="00B90EC8">
      <w:pPr>
        <w:numPr>
          <w:ilvl w:val="0"/>
          <w:numId w:val="5"/>
        </w:numPr>
        <w:spacing w:after="120"/>
      </w:pPr>
      <w:r>
        <w:t>The d</w:t>
      </w:r>
      <w:r w:rsidR="00F520EF">
        <w:t>ifference</w:t>
      </w:r>
      <w:r w:rsidR="00DE3357">
        <w:t xml:space="preserve"> between moral theories and moral principles</w:t>
      </w:r>
      <w:r w:rsidR="00615548">
        <w:t>.</w:t>
      </w:r>
    </w:p>
    <w:p w14:paraId="33C3C69B" w14:textId="77777777" w:rsidR="00BF1FFC" w:rsidRDefault="00BF1FFC" w:rsidP="00BF1FFC">
      <w:pPr>
        <w:spacing w:after="120"/>
      </w:pPr>
    </w:p>
    <w:p w14:paraId="78A6F6FB" w14:textId="57A3F3F9" w:rsidR="00BF1FFC" w:rsidRPr="004A2272" w:rsidRDefault="00BF1FFC" w:rsidP="004A2272">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Moral theories are more comprehensive than moral principles. They give a full description and explanation </w:t>
      </w:r>
      <w:bookmarkStart w:id="0" w:name="_GoBack"/>
      <w:bookmarkEnd w:id="0"/>
      <w:r>
        <w:rPr>
          <w:rFonts w:ascii="Calibri" w:eastAsiaTheme="minorHAnsi" w:hAnsi="Calibri" w:cs="Calibri"/>
          <w:sz w:val="22"/>
          <w:szCs w:val="22"/>
          <w:lang w:val="en-US" w:eastAsia="en-US"/>
        </w:rPr>
        <w:t xml:space="preserve">of right and wrong and that theory is supposed to stay without being overridden. Moral principles can be overridden by another principle (or value) and are relevant in a broad range of situations. </w:t>
      </w:r>
    </w:p>
    <w:p w14:paraId="45247FDB" w14:textId="77777777" w:rsidR="00B90EC8" w:rsidRDefault="00B90EC8" w:rsidP="00B90EC8">
      <w:pPr>
        <w:numPr>
          <w:ilvl w:val="0"/>
          <w:numId w:val="5"/>
        </w:numPr>
        <w:spacing w:after="120"/>
      </w:pPr>
      <w:r>
        <w:t>How the utilitarian and Kantian ethical theories</w:t>
      </w:r>
      <w:r w:rsidR="005D14F7">
        <w:t>, respectively,</w:t>
      </w:r>
      <w:r>
        <w:t xml:space="preserve"> would justify autonomy</w:t>
      </w:r>
      <w:r w:rsidR="006C4EA9">
        <w:t>.</w:t>
      </w:r>
    </w:p>
    <w:p w14:paraId="4CF369A2" w14:textId="77777777" w:rsidR="00BF1FFC" w:rsidRDefault="00BF1FFC" w:rsidP="00BF1FFC">
      <w:pPr>
        <w:spacing w:after="120"/>
      </w:pPr>
    </w:p>
    <w:p w14:paraId="5F1C2E99" w14:textId="77777777" w:rsidR="00BF1FFC" w:rsidRDefault="00BF1FFC"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The utilitarian perspective on autonomy is that </w:t>
      </w:r>
      <w:proofErr w:type="gramStart"/>
      <w:r>
        <w:rPr>
          <w:rFonts w:ascii="Calibri" w:eastAsiaTheme="minorHAnsi" w:hAnsi="Calibri" w:cs="Calibri"/>
          <w:sz w:val="22"/>
          <w:szCs w:val="22"/>
          <w:lang w:val="en-US" w:eastAsia="en-US"/>
        </w:rPr>
        <w:t>each person is better at knowing how to get and control their</w:t>
      </w:r>
      <w:proofErr w:type="gramEnd"/>
      <w:r>
        <w:rPr>
          <w:rFonts w:ascii="Calibri" w:eastAsiaTheme="minorHAnsi" w:hAnsi="Calibri" w:cs="Calibri"/>
          <w:sz w:val="22"/>
          <w:szCs w:val="22"/>
          <w:lang w:val="en-US" w:eastAsia="en-US"/>
        </w:rPr>
        <w:t xml:space="preserve"> own happiness. </w:t>
      </w:r>
      <w:proofErr w:type="gramStart"/>
      <w:r>
        <w:rPr>
          <w:rFonts w:ascii="Calibri" w:eastAsiaTheme="minorHAnsi" w:hAnsi="Calibri" w:cs="Calibri"/>
          <w:sz w:val="22"/>
          <w:szCs w:val="22"/>
          <w:lang w:val="en-US" w:eastAsia="en-US"/>
        </w:rPr>
        <w:t>Each person can be happy by controlling their</w:t>
      </w:r>
      <w:proofErr w:type="gramEnd"/>
      <w:r>
        <w:rPr>
          <w:rFonts w:ascii="Calibri" w:eastAsiaTheme="minorHAnsi" w:hAnsi="Calibri" w:cs="Calibri"/>
          <w:sz w:val="22"/>
          <w:szCs w:val="22"/>
          <w:lang w:val="en-US" w:eastAsia="en-US"/>
        </w:rPr>
        <w:t xml:space="preserve"> own lives and being your own person </w:t>
      </w:r>
      <w:r>
        <w:rPr>
          <w:rFonts w:ascii="Calibri" w:eastAsiaTheme="minorHAnsi" w:hAnsi="Calibri" w:cs="Calibri"/>
          <w:sz w:val="22"/>
          <w:szCs w:val="22"/>
          <w:lang w:val="en-US" w:eastAsia="en-US"/>
        </w:rPr>
        <w:lastRenderedPageBreak/>
        <w:t xml:space="preserve">can lead to greatness that can benefit society. The Kantian perspective helps justify autonomy by understanding that acting autonomously is good within itself because that is what makes us human. The type of person we are showcases our autonomy, generosity, loyalty and morality. </w:t>
      </w:r>
    </w:p>
    <w:p w14:paraId="31283954" w14:textId="77777777" w:rsidR="00BF1FFC" w:rsidRDefault="00BF1FFC" w:rsidP="00BF1FFC">
      <w:pPr>
        <w:spacing w:after="120"/>
      </w:pPr>
    </w:p>
    <w:p w14:paraId="6F2C1E4F" w14:textId="77777777" w:rsidR="00BF1FFC" w:rsidRDefault="00BF1FFC" w:rsidP="00BF1FFC">
      <w:pPr>
        <w:spacing w:after="120"/>
      </w:pPr>
    </w:p>
    <w:p w14:paraId="2449DAD6" w14:textId="77777777" w:rsidR="00B90EC8" w:rsidRDefault="00B90EC8" w:rsidP="00B90EC8">
      <w:pPr>
        <w:numPr>
          <w:ilvl w:val="0"/>
          <w:numId w:val="5"/>
        </w:numPr>
        <w:spacing w:after="120"/>
      </w:pPr>
      <w:r>
        <w:t>Why the negative concept of freedom</w:t>
      </w:r>
      <w:r w:rsidR="0071785A">
        <w:t xml:space="preserve"> and autonomy</w:t>
      </w:r>
      <w:r>
        <w:t xml:space="preserve"> is inadequate</w:t>
      </w:r>
      <w:r w:rsidR="006C4EA9">
        <w:t>.</w:t>
      </w:r>
    </w:p>
    <w:p w14:paraId="57349B51" w14:textId="77777777" w:rsidR="00BF1FFC" w:rsidRDefault="00BF1FFC" w:rsidP="00BF1FFC">
      <w:pPr>
        <w:spacing w:after="120"/>
      </w:pPr>
    </w:p>
    <w:p w14:paraId="48D4D419" w14:textId="77777777" w:rsidR="00BF1FFC" w:rsidRDefault="00BF1FFC"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Since the negative concept for freedom is the believe that freedom is the absence of external constraints (that which comes in-between desires and actions to get what we want), the concept becomes inadequate because it overlooks our </w:t>
      </w:r>
      <w:proofErr w:type="gramStart"/>
      <w:r>
        <w:rPr>
          <w:rFonts w:ascii="Calibri" w:eastAsiaTheme="minorHAnsi" w:hAnsi="Calibri" w:cs="Calibri"/>
          <w:sz w:val="22"/>
          <w:szCs w:val="22"/>
          <w:lang w:val="en-US" w:eastAsia="en-US"/>
        </w:rPr>
        <w:t>free-will</w:t>
      </w:r>
      <w:proofErr w:type="gramEnd"/>
      <w:r>
        <w:rPr>
          <w:rFonts w:ascii="Calibri" w:eastAsiaTheme="minorHAnsi" w:hAnsi="Calibri" w:cs="Calibri"/>
          <w:sz w:val="22"/>
          <w:szCs w:val="22"/>
          <w:lang w:val="en-US" w:eastAsia="en-US"/>
        </w:rPr>
        <w:t xml:space="preserve">. As long as we have the right options laid out for us (not chosen by a higher authority) there should not be any limitations as to what we want to do. By putting advocating external constraints, you are not doing anything right for humanity. </w:t>
      </w:r>
    </w:p>
    <w:p w14:paraId="1837564F" w14:textId="77777777" w:rsidR="00BF1FFC" w:rsidRDefault="00BF1FFC" w:rsidP="00BF1FFC">
      <w:pPr>
        <w:spacing w:after="120"/>
      </w:pPr>
    </w:p>
    <w:p w14:paraId="1DF6CD0C" w14:textId="77777777" w:rsidR="00BF1FFC" w:rsidRDefault="00BF1FFC" w:rsidP="00BF1FFC">
      <w:pPr>
        <w:spacing w:after="120"/>
      </w:pPr>
    </w:p>
    <w:p w14:paraId="405D1B42" w14:textId="77777777" w:rsidR="00B90EC8" w:rsidRDefault="00427E7E" w:rsidP="00C71562">
      <w:pPr>
        <w:numPr>
          <w:ilvl w:val="0"/>
          <w:numId w:val="5"/>
        </w:numPr>
        <w:spacing w:after="120"/>
      </w:pPr>
      <w:r>
        <w:t>The double-</w:t>
      </w:r>
      <w:r w:rsidR="00B90EC8">
        <w:t>decker (</w:t>
      </w:r>
      <w:r w:rsidR="001D7C1D">
        <w:t xml:space="preserve">or </w:t>
      </w:r>
      <w:r w:rsidR="00B90EC8">
        <w:t>hierarchical) theory of autonomy</w:t>
      </w:r>
      <w:r w:rsidR="006C4EA9">
        <w:t>.</w:t>
      </w:r>
    </w:p>
    <w:p w14:paraId="27D9A9A9" w14:textId="77777777" w:rsidR="00BF1FFC" w:rsidRDefault="00BF1FFC" w:rsidP="00BF1FFC">
      <w:pPr>
        <w:spacing w:after="120"/>
      </w:pPr>
    </w:p>
    <w:p w14:paraId="644E856B" w14:textId="77777777" w:rsidR="00BF1FFC" w:rsidRDefault="00BF1FFC" w:rsidP="00BF1FFC">
      <w:pPr>
        <w:spacing w:after="120"/>
      </w:pPr>
    </w:p>
    <w:p w14:paraId="516F6419" w14:textId="77777777" w:rsidR="00BF1FFC" w:rsidRDefault="00BF1FFC"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Autonomy is having the capacity to obtain many desires (second order) while critically reviewing your general desires in the world (first order). Furthermore, autonomy is the ability to clearly identify both orders, and have the ability or chance to change them in order to pursue a higher-order. By doing so, we can understand our nature and give meaning to our life by taking responsibility for who we are. </w:t>
      </w:r>
    </w:p>
    <w:p w14:paraId="33614F96" w14:textId="395FF996" w:rsidR="00BF1FFC" w:rsidRDefault="00BF1FFC" w:rsidP="00BF1FFC">
      <w:pPr>
        <w:spacing w:after="120"/>
      </w:pPr>
      <w:r>
        <w:rPr>
          <w:rFonts w:ascii="Calibri" w:eastAsiaTheme="minorHAnsi" w:hAnsi="Calibri" w:cs="Calibri"/>
          <w:i/>
          <w:iCs/>
          <w:sz w:val="22"/>
          <w:szCs w:val="22"/>
          <w:lang w:val="en-US" w:eastAsia="en-US"/>
        </w:rPr>
        <w:t>(Second order desires- desires that are in some way about other desires AND First order desires- ordinary desires for things in the world)</w:t>
      </w:r>
    </w:p>
    <w:p w14:paraId="4EEB92CF" w14:textId="77777777" w:rsidR="00B90EC8" w:rsidRDefault="005D14F7" w:rsidP="00B90EC8">
      <w:pPr>
        <w:numPr>
          <w:ilvl w:val="0"/>
          <w:numId w:val="5"/>
        </w:numPr>
        <w:spacing w:after="120"/>
      </w:pPr>
      <w:r>
        <w:t>Is harming someone morally</w:t>
      </w:r>
      <w:r w:rsidR="00B90EC8">
        <w:t xml:space="preserve"> worse than failing to help someone</w:t>
      </w:r>
      <w:r>
        <w:t>? (Provide some justification for your answer.)</w:t>
      </w:r>
    </w:p>
    <w:p w14:paraId="31F6B58D" w14:textId="77777777" w:rsidR="00BF1FFC" w:rsidRDefault="00BF1FFC" w:rsidP="00BF1FFC">
      <w:pPr>
        <w:spacing w:after="120"/>
      </w:pPr>
    </w:p>
    <w:p w14:paraId="609FB5B1" w14:textId="77777777" w:rsidR="00BF1FFC" w:rsidRDefault="00BF1FFC" w:rsidP="00BF1FFC">
      <w:pPr>
        <w:spacing w:after="120"/>
      </w:pPr>
    </w:p>
    <w:p w14:paraId="6A0A2E7A" w14:textId="77777777" w:rsidR="00BF1FFC" w:rsidRDefault="00BF1FFC" w:rsidP="00BF1FFC">
      <w:pPr>
        <w:spacing w:after="120"/>
      </w:pPr>
    </w:p>
    <w:p w14:paraId="784498C4" w14:textId="77777777" w:rsidR="00BF1FFC" w:rsidRDefault="00BF1FFC"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Harming is worse than failing to help because hurting someone is </w:t>
      </w:r>
      <w:r>
        <w:rPr>
          <w:rFonts w:ascii="Calibri" w:eastAsiaTheme="minorHAnsi" w:hAnsi="Calibri" w:cs="Calibri"/>
          <w:i/>
          <w:iCs/>
          <w:sz w:val="22"/>
          <w:szCs w:val="22"/>
          <w:lang w:val="en-US" w:eastAsia="en-US"/>
        </w:rPr>
        <w:t>more often illegal than not helping someone</w:t>
      </w:r>
      <w:r>
        <w:rPr>
          <w:rFonts w:ascii="Calibri" w:eastAsiaTheme="minorHAnsi" w:hAnsi="Calibri" w:cs="Calibri"/>
          <w:sz w:val="22"/>
          <w:szCs w:val="22"/>
          <w:lang w:val="en-US" w:eastAsia="en-US"/>
        </w:rPr>
        <w:t xml:space="preserve">.  A person must go out of their way to inflict unnecessary harm, yet choosing not to help can simply be a show of character. </w:t>
      </w:r>
      <w:r>
        <w:rPr>
          <w:rFonts w:ascii="Calibri" w:eastAsiaTheme="minorHAnsi" w:hAnsi="Calibri" w:cs="Calibri"/>
          <w:i/>
          <w:iCs/>
          <w:sz w:val="22"/>
          <w:szCs w:val="22"/>
          <w:lang w:val="en-US" w:eastAsia="en-US"/>
        </w:rPr>
        <w:t>There is a greater stigma associated to harming someone</w:t>
      </w:r>
      <w:r>
        <w:rPr>
          <w:rFonts w:ascii="Calibri" w:eastAsiaTheme="minorHAnsi" w:hAnsi="Calibri" w:cs="Calibri"/>
          <w:sz w:val="22"/>
          <w:szCs w:val="22"/>
          <w:lang w:val="en-US" w:eastAsia="en-US"/>
        </w:rPr>
        <w:t xml:space="preserve">. It is also considered </w:t>
      </w:r>
      <w:r>
        <w:rPr>
          <w:rFonts w:ascii="Calibri" w:eastAsiaTheme="minorHAnsi" w:hAnsi="Calibri" w:cs="Calibri"/>
          <w:i/>
          <w:iCs/>
          <w:sz w:val="22"/>
          <w:szCs w:val="22"/>
          <w:lang w:val="en-US" w:eastAsia="en-US"/>
        </w:rPr>
        <w:t>wrong to harm a person in order to benefit another</w:t>
      </w:r>
      <w:r>
        <w:rPr>
          <w:rFonts w:ascii="Calibri" w:eastAsiaTheme="minorHAnsi" w:hAnsi="Calibri" w:cs="Calibri"/>
          <w:sz w:val="22"/>
          <w:szCs w:val="22"/>
          <w:lang w:val="en-US" w:eastAsia="en-US"/>
        </w:rPr>
        <w:t xml:space="preserve"> for it breaks many violations as well has makes for an unstable society. Finally, to keep someone save, one must need more energy because they </w:t>
      </w:r>
      <w:r>
        <w:rPr>
          <w:rFonts w:ascii="Calibri" w:eastAsiaTheme="minorHAnsi" w:hAnsi="Calibri" w:cs="Calibri"/>
          <w:i/>
          <w:iCs/>
          <w:sz w:val="22"/>
          <w:szCs w:val="22"/>
          <w:lang w:val="en-US" w:eastAsia="en-US"/>
        </w:rPr>
        <w:t>are taking a greater risk in order to avoid hurting someone than to help them</w:t>
      </w:r>
      <w:r>
        <w:rPr>
          <w:rFonts w:ascii="Calibri" w:eastAsiaTheme="minorHAnsi" w:hAnsi="Calibri" w:cs="Calibri"/>
          <w:sz w:val="22"/>
          <w:szCs w:val="22"/>
          <w:lang w:val="en-US" w:eastAsia="en-US"/>
        </w:rPr>
        <w:t xml:space="preserve">; making harming someone morally worse than failing to help someone. </w:t>
      </w:r>
    </w:p>
    <w:p w14:paraId="23A5DCBB" w14:textId="77777777" w:rsidR="00BF1FFC" w:rsidRDefault="00BF1FFC" w:rsidP="00BF1FFC">
      <w:pPr>
        <w:spacing w:after="120"/>
      </w:pPr>
    </w:p>
    <w:p w14:paraId="3E6BF541" w14:textId="77777777" w:rsidR="00246701" w:rsidRDefault="005D14F7" w:rsidP="00C71562">
      <w:pPr>
        <w:numPr>
          <w:ilvl w:val="0"/>
          <w:numId w:val="5"/>
        </w:numPr>
        <w:spacing w:after="120"/>
      </w:pPr>
      <w:r>
        <w:t>Why is</w:t>
      </w:r>
      <w:r w:rsidR="001D7C1D">
        <w:t xml:space="preserve"> </w:t>
      </w:r>
      <w:r>
        <w:t xml:space="preserve">it important to maintain </w:t>
      </w:r>
      <w:r w:rsidR="001D7C1D">
        <w:t xml:space="preserve">confidentiality </w:t>
      </w:r>
      <w:r>
        <w:t>in</w:t>
      </w:r>
      <w:r w:rsidR="001D7C1D">
        <w:t xml:space="preserve"> health care</w:t>
      </w:r>
      <w:r>
        <w:t>?</w:t>
      </w:r>
    </w:p>
    <w:p w14:paraId="7AA598AD" w14:textId="77777777" w:rsidR="00BF1FFC" w:rsidRDefault="00BF1FFC" w:rsidP="00BF1FFC">
      <w:pPr>
        <w:spacing w:after="120"/>
      </w:pPr>
    </w:p>
    <w:p w14:paraId="3DDF2041" w14:textId="77777777" w:rsidR="00BF1FFC" w:rsidRDefault="00BF1FFC" w:rsidP="00BF1FFC">
      <w:pPr>
        <w:spacing w:after="120"/>
      </w:pPr>
    </w:p>
    <w:p w14:paraId="216479C5" w14:textId="77777777" w:rsidR="00BF1FFC" w:rsidRDefault="00BF1FFC"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Confidentiality is needed in order to protect the patient’s privacy and social status. By keeping this feature intact, it will promote trust between the physician and </w:t>
      </w:r>
      <w:proofErr w:type="gramStart"/>
      <w:r>
        <w:rPr>
          <w:rFonts w:ascii="Calibri" w:eastAsiaTheme="minorHAnsi" w:hAnsi="Calibri" w:cs="Calibri"/>
          <w:sz w:val="22"/>
          <w:szCs w:val="22"/>
          <w:lang w:val="en-US" w:eastAsia="en-US"/>
        </w:rPr>
        <w:t>patient which</w:t>
      </w:r>
      <w:proofErr w:type="gramEnd"/>
      <w:r>
        <w:rPr>
          <w:rFonts w:ascii="Calibri" w:eastAsiaTheme="minorHAnsi" w:hAnsi="Calibri" w:cs="Calibri"/>
          <w:sz w:val="22"/>
          <w:szCs w:val="22"/>
          <w:lang w:val="en-US" w:eastAsia="en-US"/>
        </w:rPr>
        <w:t xml:space="preserve"> in return will encourage people to seek the proper medical help they deserve. Confidentiality will promote physician-patient </w:t>
      </w:r>
      <w:proofErr w:type="gramStart"/>
      <w:r>
        <w:rPr>
          <w:rFonts w:ascii="Calibri" w:eastAsiaTheme="minorHAnsi" w:hAnsi="Calibri" w:cs="Calibri"/>
          <w:sz w:val="22"/>
          <w:szCs w:val="22"/>
          <w:lang w:val="en-US" w:eastAsia="en-US"/>
        </w:rPr>
        <w:t>communication which</w:t>
      </w:r>
      <w:proofErr w:type="gramEnd"/>
      <w:r>
        <w:rPr>
          <w:rFonts w:ascii="Calibri" w:eastAsiaTheme="minorHAnsi" w:hAnsi="Calibri" w:cs="Calibri"/>
          <w:sz w:val="22"/>
          <w:szCs w:val="22"/>
          <w:lang w:val="en-US" w:eastAsia="en-US"/>
        </w:rPr>
        <w:t xml:space="preserve"> includes many health benefits but protects the economic interests of the patient as well. Finally, confidentiality will serve in the protection of autonomy of the patient, giving them the choices to do as they wish.</w:t>
      </w:r>
    </w:p>
    <w:p w14:paraId="33E53DBF" w14:textId="77777777" w:rsidR="00BF1FFC" w:rsidRDefault="00BF1FFC" w:rsidP="00BF1FFC">
      <w:pPr>
        <w:spacing w:after="120"/>
      </w:pPr>
    </w:p>
    <w:p w14:paraId="4EAC8139" w14:textId="77777777" w:rsidR="00C71562" w:rsidRDefault="005D14F7" w:rsidP="00B90EC8">
      <w:pPr>
        <w:numPr>
          <w:ilvl w:val="0"/>
          <w:numId w:val="5"/>
        </w:numPr>
        <w:spacing w:after="120"/>
      </w:pPr>
      <w:r>
        <w:t>What do you think is t</w:t>
      </w:r>
      <w:r w:rsidR="00C71562">
        <w:t xml:space="preserve">he morally best course of action for Mr. I in the case study “I’m </w:t>
      </w:r>
      <w:proofErr w:type="gramStart"/>
      <w:r w:rsidR="00C71562">
        <w:t>Doing</w:t>
      </w:r>
      <w:proofErr w:type="gramEnd"/>
      <w:r w:rsidR="00C71562">
        <w:t xml:space="preserve"> the Best I Can”</w:t>
      </w:r>
      <w:r>
        <w:t>?</w:t>
      </w:r>
    </w:p>
    <w:p w14:paraId="26A041FA" w14:textId="77777777" w:rsidR="00BF1FFC" w:rsidRDefault="00BF1FFC" w:rsidP="00BF1FFC">
      <w:pPr>
        <w:spacing w:after="120"/>
      </w:pPr>
    </w:p>
    <w:p w14:paraId="6D0FCB44" w14:textId="77777777" w:rsidR="00BF1FFC" w:rsidRDefault="00BF1FFC" w:rsidP="00BF1FFC">
      <w:pPr>
        <w:spacing w:after="120"/>
      </w:pPr>
    </w:p>
    <w:p w14:paraId="4DA2FAB4" w14:textId="77777777" w:rsidR="00BF1FFC" w:rsidRDefault="00BF1FFC"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The conditions for breaching confidentiality should be applied in this case study. On several occasions Mrs. M refused to administer anything Mr. I suggested on accounts that are not properly justifiable. This shows evidence of not being fully competent but that is indecisive. Mr. I should try to persuade Mrs. M to obtain proper treatment and rape assessment without breaching confidentiality; however, if further notice of Mrs. M’s incompetence, then Mr. I should breach confidentiality to settle her competence by a qualified professional staff. </w:t>
      </w:r>
    </w:p>
    <w:p w14:paraId="11F5D96E" w14:textId="77777777" w:rsidR="00BF1FFC" w:rsidRDefault="00BF1FFC" w:rsidP="00BF1FFC">
      <w:pPr>
        <w:spacing w:after="120"/>
      </w:pPr>
    </w:p>
    <w:p w14:paraId="4AE653E7" w14:textId="77777777" w:rsidR="00B90EC8" w:rsidRDefault="00C71562" w:rsidP="006C4EA9">
      <w:pPr>
        <w:numPr>
          <w:ilvl w:val="0"/>
          <w:numId w:val="5"/>
        </w:numPr>
        <w:spacing w:after="120"/>
      </w:pPr>
      <w:r>
        <w:t>How should Mr. K respond to the administrator’s request in the case study “Mommy Dearest”?</w:t>
      </w:r>
    </w:p>
    <w:p w14:paraId="00789832" w14:textId="77777777" w:rsidR="00BF1FFC" w:rsidRDefault="00BF1FFC" w:rsidP="00BF1FFC">
      <w:pPr>
        <w:spacing w:after="120"/>
      </w:pPr>
    </w:p>
    <w:p w14:paraId="2D73709C" w14:textId="77777777" w:rsidR="00BF1FFC" w:rsidRDefault="00BF1FFC" w:rsidP="00BF1FFC">
      <w:pPr>
        <w:spacing w:after="120"/>
      </w:pPr>
    </w:p>
    <w:p w14:paraId="5A94CAC5" w14:textId="77777777" w:rsidR="00BF1FFC" w:rsidRDefault="00BF1FFC"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Mr. K’s mother, Mrs. K showed full competence in what she wants. It is also clear that she does not wish to be taken control over so by Mr. K accepting unwanted treatment, Mr. K would undertake Mrs. K’s competent autonomy and cause unnecessary harm to Mrs. K. Causing harm is morally worse than helping.</w:t>
      </w:r>
    </w:p>
    <w:p w14:paraId="41EBEDC8" w14:textId="5B3513CB" w:rsidR="00891894" w:rsidRDefault="00891894"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Mr. K should allow the health care providers to do the treatment, but Mr. K should inform his mother about it and explain that it is what is best for her. The health care providers should also take part in cooperating with her </w:t>
      </w:r>
      <w:r w:rsidR="00964658">
        <w:rPr>
          <w:rFonts w:ascii="Calibri" w:eastAsiaTheme="minorHAnsi" w:hAnsi="Calibri" w:cs="Calibri"/>
          <w:sz w:val="22"/>
          <w:szCs w:val="22"/>
          <w:lang w:val="en-US" w:eastAsia="en-US"/>
        </w:rPr>
        <w:t xml:space="preserve">and making her feel good about herself. They should be compassionate and bear with the patient because she’s old with a childish mind and in need of medical attention. Therefore Mr. K should decide to allow the health care providers to do the treatment and tell them to cooperate with his mother. </w:t>
      </w:r>
    </w:p>
    <w:p w14:paraId="40B3DE39" w14:textId="77777777" w:rsidR="00BF1FFC" w:rsidRDefault="00BF1FFC" w:rsidP="00BF1FFC">
      <w:pPr>
        <w:spacing w:after="120"/>
      </w:pPr>
    </w:p>
    <w:p w14:paraId="7486624F" w14:textId="4FCE8C5F" w:rsidR="00BF1FFC" w:rsidRDefault="00F520EF" w:rsidP="00BF1FFC">
      <w:pPr>
        <w:numPr>
          <w:ilvl w:val="0"/>
          <w:numId w:val="5"/>
        </w:numPr>
        <w:spacing w:after="120"/>
      </w:pPr>
      <w:r>
        <w:t xml:space="preserve">What </w:t>
      </w:r>
      <w:proofErr w:type="gramStart"/>
      <w:r>
        <w:t>is</w:t>
      </w:r>
      <w:proofErr w:type="gramEnd"/>
      <w:r>
        <w:t xml:space="preserve"> competence and what </w:t>
      </w:r>
      <w:r w:rsidR="005D14F7">
        <w:t>sort of procedure would be used to determine a patient’s competence</w:t>
      </w:r>
      <w:r>
        <w:t>?</w:t>
      </w:r>
    </w:p>
    <w:p w14:paraId="627662AA" w14:textId="7F669FDC" w:rsidR="00BF1FFC" w:rsidRDefault="00202BAB" w:rsidP="00BF1FFC">
      <w:pPr>
        <w:spacing w:after="120"/>
      </w:pPr>
      <w:r>
        <w:t xml:space="preserve">Competence is </w:t>
      </w:r>
      <w:r w:rsidR="00891894">
        <w:t>the ability to give genuine informed consent to proposed treatment. Some say it should be defined as the capacity to understand and appreciate the nature and consequences of one’s acts. Procedures used to determine a patient’s competence include their medical condition, the treatment recommended to them, consequences if they are not treated, benefits of the treatment and the risk of the treatment.</w:t>
      </w:r>
    </w:p>
    <w:p w14:paraId="4FD9B702" w14:textId="77777777" w:rsidR="006C4EA9" w:rsidRDefault="006C4EA9" w:rsidP="00B90EC8">
      <w:pPr>
        <w:numPr>
          <w:ilvl w:val="0"/>
          <w:numId w:val="5"/>
        </w:numPr>
        <w:spacing w:after="120"/>
      </w:pPr>
      <w:r>
        <w:lastRenderedPageBreak/>
        <w:t xml:space="preserve">What </w:t>
      </w:r>
      <w:r w:rsidR="00C5154B">
        <w:t xml:space="preserve">do you think </w:t>
      </w:r>
      <w:r>
        <w:t>are the most important obstacles that interfere with the practice of obtainin</w:t>
      </w:r>
      <w:r w:rsidR="0015560E">
        <w:t>g a</w:t>
      </w:r>
      <w:r>
        <w:t xml:space="preserve"> patient’s informed consent?</w:t>
      </w:r>
    </w:p>
    <w:p w14:paraId="72B3F83C" w14:textId="77777777" w:rsidR="00BF1FFC" w:rsidRDefault="00BF1FFC" w:rsidP="00BF1FFC">
      <w:pPr>
        <w:spacing w:after="120"/>
      </w:pPr>
    </w:p>
    <w:p w14:paraId="7D4705E3" w14:textId="77777777" w:rsidR="00BF1FFC" w:rsidRDefault="00BF1FFC" w:rsidP="00BF1FFC">
      <w:pPr>
        <w:spacing w:after="120"/>
      </w:pPr>
    </w:p>
    <w:p w14:paraId="2EAC2DE1" w14:textId="77777777" w:rsidR="00BF1FFC" w:rsidRDefault="00BF1FFC" w:rsidP="00BF1FFC">
      <w:pPr>
        <w:widowControl w:val="0"/>
        <w:autoSpaceDE w:val="0"/>
        <w:autoSpaceDN w:val="0"/>
        <w:adjustRightInd w:val="0"/>
        <w:spacing w:after="200" w:line="276" w:lineRule="auto"/>
        <w:rPr>
          <w:rFonts w:ascii="Calibri" w:eastAsiaTheme="minorHAnsi" w:hAnsi="Calibri" w:cs="Calibri"/>
          <w:sz w:val="22"/>
          <w:szCs w:val="22"/>
          <w:lang w:val="en-US" w:eastAsia="en-US"/>
        </w:rPr>
      </w:pPr>
      <w:r>
        <w:rPr>
          <w:rFonts w:ascii="Calibri" w:eastAsiaTheme="minorHAnsi" w:hAnsi="Calibri" w:cs="Calibri"/>
          <w:sz w:val="22"/>
          <w:szCs w:val="22"/>
          <w:lang w:val="en-US" w:eastAsia="en-US"/>
        </w:rPr>
        <w:t xml:space="preserve">Difficulty comes obtaining a patient’s consent because there can be a breach of confidentiality. The reasons for this are that in case there is no other way of resolving a problem, confidentiality can be breached. If it is guaranteed to help solve a problem, confidentiality can be breached and if there is better than evil that will come from breaching confidentiality, a physician will do so. People find it hard to cope with these facts. </w:t>
      </w:r>
    </w:p>
    <w:p w14:paraId="28B9CB7B" w14:textId="77777777" w:rsidR="00BF1FFC" w:rsidRDefault="00BF1FFC" w:rsidP="00BF1FFC">
      <w:pPr>
        <w:spacing w:after="120"/>
      </w:pPr>
    </w:p>
    <w:p w14:paraId="6E4EA503" w14:textId="77777777" w:rsidR="00B90EC8" w:rsidRDefault="00633AA2" w:rsidP="00B90EC8">
      <w:pPr>
        <w:numPr>
          <w:ilvl w:val="0"/>
          <w:numId w:val="5"/>
        </w:numPr>
        <w:spacing w:after="120"/>
      </w:pPr>
      <w:r>
        <w:t xml:space="preserve">What is Ackerman’s </w:t>
      </w:r>
      <w:r w:rsidR="0071785A">
        <w:t xml:space="preserve">central </w:t>
      </w:r>
      <w:r>
        <w:t>thesis in Reading 7 about the practice of informed consent?</w:t>
      </w:r>
    </w:p>
    <w:p w14:paraId="6EB050B2" w14:textId="77777777" w:rsidR="00E27A19" w:rsidRDefault="00E27A19" w:rsidP="00E27A19">
      <w:pPr>
        <w:spacing w:after="120"/>
      </w:pPr>
    </w:p>
    <w:p w14:paraId="7D14AFAD" w14:textId="7FF204D0" w:rsidR="00E27A19" w:rsidRDefault="00A22BA7" w:rsidP="00E27A19">
      <w:pPr>
        <w:spacing w:after="120"/>
      </w:pPr>
      <w:r>
        <w:t>Ackerman’s central thesis in Reading 7 about the practice of informed consent is that serious illness tends to undermine the autonomy of patients therefore the state of being ill is a state of “wounded humanity” of a person compromised in his fundamental capacity to deal with his vulnerability.</w:t>
      </w:r>
    </w:p>
    <w:p w14:paraId="02AFA384" w14:textId="77777777" w:rsidR="00A22BA7" w:rsidRDefault="00A22BA7" w:rsidP="00E27A19">
      <w:pPr>
        <w:spacing w:after="120"/>
      </w:pPr>
    </w:p>
    <w:p w14:paraId="5A1D4EDD" w14:textId="77777777" w:rsidR="00B90EC8" w:rsidRDefault="00ED23F7" w:rsidP="00B90EC8">
      <w:pPr>
        <w:numPr>
          <w:ilvl w:val="0"/>
          <w:numId w:val="5"/>
        </w:numPr>
        <w:spacing w:after="120"/>
      </w:pPr>
      <w:r>
        <w:t xml:space="preserve">How convincing is </w:t>
      </w:r>
      <w:r w:rsidR="00DE3357">
        <w:t>Dr</w:t>
      </w:r>
      <w:r w:rsidR="00F45361">
        <w:t xml:space="preserve">. </w:t>
      </w:r>
      <w:proofErr w:type="spellStart"/>
      <w:r w:rsidR="00F45361">
        <w:t>Gawande’s</w:t>
      </w:r>
      <w:proofErr w:type="spellEnd"/>
      <w:r w:rsidR="00F45361">
        <w:t xml:space="preserve"> view of</w:t>
      </w:r>
      <w:r w:rsidR="00B90EC8">
        <w:t xml:space="preserve"> consent-based health care</w:t>
      </w:r>
      <w:r w:rsidR="00DE3357">
        <w:t xml:space="preserve"> in Reading 8</w:t>
      </w:r>
      <w:r>
        <w:t>? (You will need to summarize here.)</w:t>
      </w:r>
    </w:p>
    <w:p w14:paraId="316747FB" w14:textId="77777777" w:rsidR="00B90EC8" w:rsidRDefault="00B90EC8" w:rsidP="00B90EC8">
      <w:pPr>
        <w:ind w:left="57"/>
      </w:pPr>
    </w:p>
    <w:p w14:paraId="0A26A577" w14:textId="77777777" w:rsidR="00202BAB" w:rsidRDefault="00202BAB" w:rsidP="00B90EC8">
      <w:pPr>
        <w:ind w:left="57"/>
      </w:pPr>
    </w:p>
    <w:p w14:paraId="62413DE6" w14:textId="77777777" w:rsidR="00B90EC8" w:rsidRDefault="00B90EC8" w:rsidP="00F520EF"/>
    <w:p w14:paraId="7BF098F6" w14:textId="77777777" w:rsidR="00B90EC8" w:rsidRPr="007E39AE" w:rsidRDefault="00B90EC8" w:rsidP="00B90EC8">
      <w:pPr>
        <w:ind w:left="57"/>
      </w:pPr>
      <w:proofErr w:type="gramStart"/>
      <w:r>
        <w:rPr>
          <w:b/>
        </w:rPr>
        <w:t>List of Case Studies for Question II.</w:t>
      </w:r>
      <w:proofErr w:type="gramEnd"/>
      <w:r w:rsidRPr="007E39AE">
        <w:rPr>
          <w:b/>
        </w:rPr>
        <w:t xml:space="preserve"> </w:t>
      </w:r>
      <w:r w:rsidRPr="007E39AE">
        <w:t xml:space="preserve">(Remember that the </w:t>
      </w:r>
      <w:r w:rsidRPr="007E39AE">
        <w:rPr>
          <w:b/>
        </w:rPr>
        <w:t>instructor (not the student)</w:t>
      </w:r>
      <w:r>
        <w:t xml:space="preserve"> will choose </w:t>
      </w:r>
      <w:r w:rsidRPr="007E39AE">
        <w:rPr>
          <w:b/>
        </w:rPr>
        <w:t>one</w:t>
      </w:r>
      <w:r w:rsidRPr="007E39AE">
        <w:t xml:space="preserve"> of these for you to analyze):</w:t>
      </w:r>
    </w:p>
    <w:p w14:paraId="58291199" w14:textId="77777777" w:rsidR="00B90EC8" w:rsidRDefault="00B90EC8" w:rsidP="00B90EC8">
      <w:pPr>
        <w:ind w:left="57"/>
      </w:pPr>
    </w:p>
    <w:p w14:paraId="3A94FAB7" w14:textId="77777777" w:rsidR="00B90EC8" w:rsidRDefault="00B90EC8" w:rsidP="00B90EC8">
      <w:pPr>
        <w:ind w:left="57"/>
      </w:pPr>
      <w:r>
        <w:t>Reading 4: “Who Makes Decisions in Family-Centered Health Care?”</w:t>
      </w:r>
    </w:p>
    <w:p w14:paraId="00631A0C" w14:textId="77777777" w:rsidR="00B90EC8" w:rsidRDefault="00B90EC8" w:rsidP="00B90EC8">
      <w:pPr>
        <w:ind w:left="57"/>
      </w:pPr>
      <w:r>
        <w:t>Reading 5: “You’re Just His Doctor, I’m His Boss”</w:t>
      </w:r>
    </w:p>
    <w:p w14:paraId="74EAF07C" w14:textId="77777777" w:rsidR="005E1C17" w:rsidRDefault="00885294" w:rsidP="005E1C17">
      <w:pPr>
        <w:ind w:left="57"/>
      </w:pPr>
      <w:r>
        <w:t>Reading 12: “Minors as Organ Donors”</w:t>
      </w:r>
    </w:p>
    <w:p w14:paraId="7418B2BE" w14:textId="77777777" w:rsidR="00B90EC8" w:rsidRDefault="00B90EC8" w:rsidP="00B90EC8">
      <w:pPr>
        <w:ind w:left="57"/>
      </w:pPr>
    </w:p>
    <w:p w14:paraId="1C647831" w14:textId="77777777" w:rsidR="006835C2" w:rsidRDefault="006835C2" w:rsidP="00B90EC8"/>
    <w:p w14:paraId="1F286C44" w14:textId="77777777" w:rsidR="006835C2" w:rsidRDefault="006835C2" w:rsidP="006835C2">
      <w:pPr>
        <w:pStyle w:val="ListParagraph"/>
        <w:numPr>
          <w:ilvl w:val="0"/>
          <w:numId w:val="10"/>
        </w:numPr>
        <w:rPr>
          <w:lang w:val="en-US"/>
        </w:rPr>
      </w:pPr>
      <w:r>
        <w:rPr>
          <w:lang w:val="en-US"/>
        </w:rPr>
        <w:t>(2 points) Summarize the main facts of the case</w:t>
      </w:r>
    </w:p>
    <w:p w14:paraId="6CCE2319" w14:textId="77777777" w:rsidR="006835C2" w:rsidRDefault="006835C2" w:rsidP="006835C2">
      <w:pPr>
        <w:pStyle w:val="ListParagraph"/>
        <w:numPr>
          <w:ilvl w:val="0"/>
          <w:numId w:val="10"/>
        </w:numPr>
        <w:rPr>
          <w:lang w:val="en-US"/>
        </w:rPr>
      </w:pPr>
      <w:r>
        <w:rPr>
          <w:lang w:val="en-US"/>
        </w:rPr>
        <w:t>(2 points) Identify the important ethical issues raised by the case</w:t>
      </w:r>
    </w:p>
    <w:p w14:paraId="3B257157" w14:textId="77777777" w:rsidR="006835C2" w:rsidRDefault="006835C2" w:rsidP="006835C2">
      <w:pPr>
        <w:pStyle w:val="ListParagraph"/>
        <w:numPr>
          <w:ilvl w:val="0"/>
          <w:numId w:val="10"/>
        </w:numPr>
        <w:rPr>
          <w:lang w:val="en-US"/>
        </w:rPr>
      </w:pPr>
      <w:r>
        <w:rPr>
          <w:lang w:val="en-US"/>
        </w:rPr>
        <w:t>(5 points) Explain as clearly as you can how utilitarianism and Kantian ethics would apply to the case. (In other word, describe how they would provide guidance in deciding what would be the right thing to do. If you think one or both of them would not provide much guidance then explain why.)</w:t>
      </w:r>
    </w:p>
    <w:p w14:paraId="2679E8CE" w14:textId="77777777" w:rsidR="006835C2" w:rsidRPr="00CD5F64" w:rsidRDefault="006835C2" w:rsidP="006835C2">
      <w:pPr>
        <w:pStyle w:val="ListParagraph"/>
        <w:numPr>
          <w:ilvl w:val="0"/>
          <w:numId w:val="10"/>
        </w:numPr>
        <w:rPr>
          <w:b/>
          <w:lang w:val="en-US"/>
        </w:rPr>
      </w:pPr>
      <w:r>
        <w:rPr>
          <w:lang w:val="en-US"/>
        </w:rPr>
        <w:t xml:space="preserve">(6 points) Present </w:t>
      </w:r>
      <w:r w:rsidRPr="009951B1">
        <w:rPr>
          <w:b/>
          <w:lang w:val="en-US"/>
        </w:rPr>
        <w:t>your own view</w:t>
      </w:r>
      <w:r>
        <w:rPr>
          <w:lang w:val="en-US"/>
        </w:rPr>
        <w:t xml:space="preserve"> of what the </w:t>
      </w:r>
      <w:r w:rsidRPr="00D16681">
        <w:rPr>
          <w:b/>
          <w:lang w:val="en-US"/>
        </w:rPr>
        <w:t>morally best</w:t>
      </w:r>
      <w:r>
        <w:rPr>
          <w:lang w:val="en-US"/>
        </w:rPr>
        <w:t xml:space="preserve"> course of action would be for the health care providers involved in the case to do, and </w:t>
      </w:r>
      <w:r w:rsidRPr="00CD5F64">
        <w:rPr>
          <w:b/>
          <w:lang w:val="en-US"/>
        </w:rPr>
        <w:t>support your view by argument</w:t>
      </w:r>
      <w:r>
        <w:rPr>
          <w:b/>
          <w:lang w:val="en-US"/>
        </w:rPr>
        <w:t>.</w:t>
      </w:r>
    </w:p>
    <w:p w14:paraId="6A734032" w14:textId="77777777" w:rsidR="00D86013" w:rsidRDefault="00D86013" w:rsidP="00C80F90"/>
    <w:p w14:paraId="52B9E1EF" w14:textId="77777777" w:rsidR="00475FED" w:rsidRDefault="00475FED" w:rsidP="00C80F90"/>
    <w:p w14:paraId="34399CBE" w14:textId="5B83CD99" w:rsidR="00C80F90" w:rsidRPr="00313C65" w:rsidRDefault="00C80F90" w:rsidP="00C80F90">
      <w:pPr>
        <w:rPr>
          <w:b/>
        </w:rPr>
      </w:pPr>
      <w:r w:rsidRPr="00313C65">
        <w:rPr>
          <w:b/>
        </w:rPr>
        <w:t>Who makes Decisions in Family- Centered Health Care?</w:t>
      </w:r>
    </w:p>
    <w:p w14:paraId="6AA10AC8" w14:textId="3A0D93A0" w:rsidR="006835C2" w:rsidRDefault="006835C2" w:rsidP="00B90EC8"/>
    <w:p w14:paraId="7E4E1EDA" w14:textId="0009CA16" w:rsidR="00C80F90" w:rsidRDefault="00311B05" w:rsidP="00D86013">
      <w:pPr>
        <w:spacing w:line="480" w:lineRule="auto"/>
        <w:ind w:firstLine="720"/>
      </w:pPr>
      <w:r>
        <w:t>In this case study, a</w:t>
      </w:r>
      <w:r w:rsidR="00C80F90">
        <w:t xml:space="preserve"> couple who have been participating in a family-centered pregnancy program have prepared for the “big day” and made all decisions pertaining to their pregnancy, such </w:t>
      </w:r>
      <w:r w:rsidR="00C80F90">
        <w:lastRenderedPageBreak/>
        <w:t xml:space="preserve">as having a natural birth. When the mother-to-be is finally ready to give birth, the labour and delivery nurse becomes aware that the woman </w:t>
      </w:r>
      <w:r>
        <w:t xml:space="preserve">has an </w:t>
      </w:r>
      <w:r w:rsidR="00C80F90">
        <w:t xml:space="preserve">acute episode of genital herpes simplex virus. </w:t>
      </w:r>
      <w:r>
        <w:t xml:space="preserve">Unfortunately, because the baby will be put at risk if natural birth is followed through, a caesarean section is the best option for this woman and her baby. The woman consents, but requests the nurse to not tell the father as to why the delivery option as changed. Once the father-to-be arrives, he becomes upset that no one is informing him as to why his partner must go through surgery instead of </w:t>
      </w:r>
      <w:proofErr w:type="gramStart"/>
      <w:r>
        <w:t>their</w:t>
      </w:r>
      <w:proofErr w:type="gramEnd"/>
      <w:r>
        <w:t xml:space="preserve"> original plan. </w:t>
      </w:r>
    </w:p>
    <w:p w14:paraId="7DCCF521" w14:textId="36C33AEC" w:rsidR="00311B05" w:rsidRDefault="00311B05" w:rsidP="00D86013">
      <w:pPr>
        <w:spacing w:line="480" w:lineRule="auto"/>
        <w:ind w:firstLine="720"/>
      </w:pPr>
      <w:r>
        <w:t xml:space="preserve">This case study raises an important ethical issue of </w:t>
      </w:r>
      <w:r w:rsidR="00707146">
        <w:t xml:space="preserve">whether the nurse should share this newly learned information, the presence of HSV, with the patient’s partner or allow the partner to be worried, confused and upset until the patient decides to tell him herself. </w:t>
      </w:r>
    </w:p>
    <w:p w14:paraId="7AB84EAA" w14:textId="59AA2039" w:rsidR="00707146" w:rsidRDefault="00AE4D38" w:rsidP="00D86013">
      <w:pPr>
        <w:spacing w:line="480" w:lineRule="auto"/>
        <w:ind w:firstLine="720"/>
      </w:pPr>
      <w:r>
        <w:t xml:space="preserve">Utilitarians would advise the </w:t>
      </w:r>
      <w:r w:rsidR="0069560B">
        <w:t>health care providers</w:t>
      </w:r>
      <w:r>
        <w:t xml:space="preserve"> not to tell the partner the true reason why his girlfriend is going through surgery. </w:t>
      </w:r>
      <w:r w:rsidR="00D86013">
        <w:t xml:space="preserve">Because Utilitarianism is a form of consequentialism, </w:t>
      </w:r>
      <w:r>
        <w:t>Utilitarians only focus on the outcome that will produce the mos</w:t>
      </w:r>
      <w:r w:rsidR="00D86013">
        <w:t>t happiness and pleasure. T</w:t>
      </w:r>
      <w:r>
        <w:t>herefore not telling the partner</w:t>
      </w:r>
      <w:r w:rsidR="00D86013">
        <w:t xml:space="preserve"> would be the most appropriate decision</w:t>
      </w:r>
      <w:r>
        <w:t xml:space="preserve">. The only person who will be hurt by this decision would be that partner. However, if the </w:t>
      </w:r>
      <w:r w:rsidR="0069560B">
        <w:t xml:space="preserve">health care providers </w:t>
      </w:r>
      <w:r>
        <w:t>were to tell the partner the truth, the outcome will produce more pain over pleasure. The patient would be hurt and upset that the nurse has failed to follow through with the request and broke her trust, while the partner will be hurt and upset from the news that his girlfriend has had HSV and failed to tell him. The result can also lead to the breaking up of a family. As a result,</w:t>
      </w:r>
      <w:r w:rsidR="0069560B">
        <w:t xml:space="preserve"> Utilitarianism will guide the health care providers</w:t>
      </w:r>
      <w:r>
        <w:t xml:space="preserve"> to prevent all this pain and only let </w:t>
      </w:r>
      <w:r w:rsidR="00D86013">
        <w:t>the partner</w:t>
      </w:r>
      <w:r>
        <w:t xml:space="preserve"> be upset</w:t>
      </w:r>
      <w:r w:rsidR="00D86013">
        <w:t xml:space="preserve">. Also, although the </w:t>
      </w:r>
      <w:r w:rsidR="0069560B">
        <w:t>health care providers</w:t>
      </w:r>
      <w:r w:rsidR="00D86013">
        <w:t xml:space="preserve"> may feel uncomfortable and dislike the situation, utilitarianism would want the</w:t>
      </w:r>
      <w:r w:rsidR="0069560B">
        <w:t>m</w:t>
      </w:r>
      <w:r w:rsidR="00D86013">
        <w:t xml:space="preserve"> to be unbiased to the situation and make </w:t>
      </w:r>
      <w:r w:rsidR="0069560B">
        <w:t>themselves solely</w:t>
      </w:r>
      <w:r w:rsidR="00D86013">
        <w:t xml:space="preserve"> spectator</w:t>
      </w:r>
      <w:r w:rsidR="0069560B">
        <w:t>s, no feelings must affect their</w:t>
      </w:r>
      <w:r w:rsidR="00D86013">
        <w:t xml:space="preserve"> decision. </w:t>
      </w:r>
    </w:p>
    <w:p w14:paraId="6272A14B" w14:textId="541CAD3F" w:rsidR="00D86013" w:rsidRDefault="00D86013" w:rsidP="00D86013">
      <w:pPr>
        <w:spacing w:line="480" w:lineRule="auto"/>
        <w:ind w:firstLine="720"/>
      </w:pPr>
      <w:r>
        <w:t xml:space="preserve">Kantian </w:t>
      </w:r>
      <w:r w:rsidR="00AC748E">
        <w:t>ethics</w:t>
      </w:r>
      <w:r w:rsidR="00CA7FF2">
        <w:t xml:space="preserve"> however,</w:t>
      </w:r>
      <w:r w:rsidR="00AC748E">
        <w:t xml:space="preserve"> </w:t>
      </w:r>
      <w:r w:rsidR="00CA7FF2">
        <w:t xml:space="preserve">would </w:t>
      </w:r>
      <w:r w:rsidR="00E036F4">
        <w:t>opt for telling the truth to the partner.</w:t>
      </w:r>
      <w:r w:rsidR="00CA7FF2">
        <w:t xml:space="preserve"> Consequents are not the only factor to determine whether an act is deemed morally right or wrong due to Kantian ethics </w:t>
      </w:r>
      <w:r w:rsidR="00CA7FF2">
        <w:lastRenderedPageBreak/>
        <w:t xml:space="preserve">being </w:t>
      </w:r>
      <w:r w:rsidR="00D77BC2">
        <w:t>a form of Non-consequentialism. Thus, telling the truth to the patient’s partner would be considered a morally right act</w:t>
      </w:r>
      <w:r w:rsidR="003B6EC1">
        <w:t>,</w:t>
      </w:r>
      <w:r w:rsidR="00D77BC2">
        <w:t xml:space="preserve"> </w:t>
      </w:r>
      <w:r w:rsidR="003B6EC1">
        <w:t xml:space="preserve">although it may cause pain to the patient and her partner, </w:t>
      </w:r>
      <w:r w:rsidR="00D77BC2">
        <w:t xml:space="preserve">because Kantian ethics believe that some acts can be intrinsically wrong, </w:t>
      </w:r>
      <w:r w:rsidR="003B6EC1">
        <w:t xml:space="preserve">such as lying. </w:t>
      </w:r>
      <w:r w:rsidR="006E09D4">
        <w:t xml:space="preserve">Although the health care providers may wish to keep the request of the patient, they have a duty to tell the partner the truth because he too was actively participating in the </w:t>
      </w:r>
      <w:r w:rsidR="00841EF3">
        <w:t xml:space="preserve">family-centered </w:t>
      </w:r>
      <w:r w:rsidR="006E09D4">
        <w:t xml:space="preserve">pregnancy </w:t>
      </w:r>
      <w:r w:rsidR="00841EF3">
        <w:t>program. He has a right to be informed with what is going on. As a result, the act will have moral worth due to the good motive.</w:t>
      </w:r>
      <w:r w:rsidR="004821F0">
        <w:t xml:space="preserve"> Everyone is equal and everyone deserves the truth. </w:t>
      </w:r>
    </w:p>
    <w:p w14:paraId="18AEBFB3" w14:textId="1FE3825B" w:rsidR="00AC748E" w:rsidRDefault="00AC748E" w:rsidP="00D86013">
      <w:pPr>
        <w:spacing w:line="480" w:lineRule="auto"/>
        <w:ind w:firstLine="720"/>
      </w:pPr>
      <w:r>
        <w:t xml:space="preserve">Personally, </w:t>
      </w:r>
      <w:r w:rsidR="00CA7FF2">
        <w:t xml:space="preserve">the morally best course of action for the health care providers in the case is to follow through with the patient’s request. </w:t>
      </w:r>
      <w:r w:rsidR="00FC4A71">
        <w:t xml:space="preserve">There is no danger </w:t>
      </w:r>
      <w:r w:rsidR="008C1B0F">
        <w:t xml:space="preserve">if you do not tell the partner </w:t>
      </w:r>
      <w:r w:rsidR="00FC4A71">
        <w:t>or</w:t>
      </w:r>
      <w:r w:rsidR="008C1B0F">
        <w:t xml:space="preserve"> any</w:t>
      </w:r>
      <w:r w:rsidR="00FC4A71">
        <w:t xml:space="preserve"> immediate urgency that you must tell the partner what is really going on at that moment. </w:t>
      </w:r>
      <w:r w:rsidR="008C1B0F">
        <w:t xml:space="preserve">This is similar to Ross’s ethics dealing with prima facie duties. According to Ross’s ethics, if we have a prima facie duty to do an act, then we must follow through with the act, unless there is some other stronger, conflicting duty in the situation that overrides it. </w:t>
      </w:r>
      <w:r w:rsidR="00D77BC2">
        <w:t xml:space="preserve">In this case, the prima facie duty of the health care providers would be to keep the request of the patient. There is no stronger or conflicting duty that overrides the original prima facie duty, thus the duty must be fulfilled. </w:t>
      </w:r>
      <w:r w:rsidR="00115A32">
        <w:t xml:space="preserve">Also, like utilitarians, my view is that pleasure is intrinsically good and pain is bad. Therefore allowing the patient to inform her boyfriend of the truth would be permissible because he may be more understanding by hearing the news from her than from a stranger, resulting in less pain.  </w:t>
      </w:r>
    </w:p>
    <w:p w14:paraId="536E6F79" w14:textId="77777777" w:rsidR="00290FBF" w:rsidRDefault="00290FBF" w:rsidP="00D86013">
      <w:pPr>
        <w:spacing w:line="480" w:lineRule="auto"/>
        <w:ind w:firstLine="720"/>
      </w:pPr>
    </w:p>
    <w:p w14:paraId="15087198" w14:textId="77777777" w:rsidR="0069560B" w:rsidRDefault="0069560B" w:rsidP="00290FBF">
      <w:pPr>
        <w:spacing w:line="480" w:lineRule="auto"/>
      </w:pPr>
    </w:p>
    <w:p w14:paraId="6B2F1C4E" w14:textId="77777777" w:rsidR="004821F0" w:rsidRDefault="004821F0" w:rsidP="00290FBF">
      <w:pPr>
        <w:spacing w:line="480" w:lineRule="auto"/>
      </w:pPr>
    </w:p>
    <w:p w14:paraId="6A39CF90" w14:textId="6D0107D7" w:rsidR="00290FBF" w:rsidRPr="00313C65" w:rsidRDefault="00290FBF" w:rsidP="00290FBF">
      <w:pPr>
        <w:spacing w:line="480" w:lineRule="auto"/>
        <w:rPr>
          <w:b/>
        </w:rPr>
      </w:pPr>
      <w:r w:rsidRPr="00313C65">
        <w:rPr>
          <w:b/>
        </w:rPr>
        <w:t>You’re just his Doctor; I’m his Boss!</w:t>
      </w:r>
    </w:p>
    <w:p w14:paraId="2DCC12D4" w14:textId="6449F5A1" w:rsidR="00290FBF" w:rsidRDefault="008637FC" w:rsidP="00290FBF">
      <w:pPr>
        <w:spacing w:line="480" w:lineRule="auto"/>
      </w:pPr>
      <w:r>
        <w:tab/>
        <w:t>In this case study, a</w:t>
      </w:r>
      <w:r w:rsidR="00290FBF">
        <w:t xml:space="preserve"> man works in a lumberyard operating forklifts and tractors as well as overseeing five other workers. One day, </w:t>
      </w:r>
      <w:r>
        <w:t xml:space="preserve">the man gets into an accident and </w:t>
      </w:r>
      <w:r w:rsidR="00290FBF">
        <w:t>is taken to the local emergency room</w:t>
      </w:r>
      <w:r>
        <w:t xml:space="preserve">. While being examined the doctor orders blood alcohol and drug tests of the </w:t>
      </w:r>
      <w:r>
        <w:lastRenderedPageBreak/>
        <w:t xml:space="preserve">worker. Another employee of the lumberyard overhears this demand and informs their boss. The drug test came back negative, while the blood alcohol test result was 0.07%, just 0.01% below the legal limit for driving. Due to the information brought to the boss’ attention, he comes to the hospital and asks the injured worker for the test results. The injured worker refuses to give permission to his boss to see the results. Once the injured worker leaves, the boss asks the doctor for the test results for insurance needs, and to protect other workers. </w:t>
      </w:r>
    </w:p>
    <w:p w14:paraId="29C4CADE" w14:textId="28E8D0C5" w:rsidR="008637FC" w:rsidRDefault="008637FC" w:rsidP="008637FC">
      <w:pPr>
        <w:spacing w:line="480" w:lineRule="auto"/>
      </w:pPr>
      <w:r>
        <w:tab/>
        <w:t xml:space="preserve">This case study raises an important ethical issue of whether the doctor should provide the information with the injured worker’s boss. </w:t>
      </w:r>
      <w:r w:rsidR="0069560B">
        <w:t xml:space="preserve">The doctor is bound to both moral and legal obligations to not reveal the test results to the boss. However, with the points made from the boss, such as the concern for other workers, the doctor is put in a moral dilemma. </w:t>
      </w:r>
      <w:r>
        <w:t xml:space="preserve"> </w:t>
      </w:r>
    </w:p>
    <w:p w14:paraId="1372CB37" w14:textId="0B405EFC" w:rsidR="00A006E7" w:rsidRDefault="0069560B" w:rsidP="008637FC">
      <w:pPr>
        <w:spacing w:line="480" w:lineRule="auto"/>
      </w:pPr>
      <w:r>
        <w:tab/>
      </w:r>
      <w:r w:rsidR="006E09D4">
        <w:t xml:space="preserve">The view of utilitarians would be to </w:t>
      </w:r>
      <w:r w:rsidR="005D6FC2">
        <w:t xml:space="preserve">give the boss the test results because it would bring the </w:t>
      </w:r>
      <w:r w:rsidR="00E83DB2">
        <w:t>greatest overall</w:t>
      </w:r>
      <w:r w:rsidR="009B5F04">
        <w:t xml:space="preserve"> happiness. Utilitarianism is a form of consequentialism, thus utilitarians only focus on the outcome that will produce the most happiness or pleasure. In this case, the employees of the lumberyard would be happy to know and feel that they are working in conditions that are free from any extra or unnecessary dangers.</w:t>
      </w:r>
      <w:r w:rsidR="00E02DB8">
        <w:t xml:space="preserve"> Only the injured worker and his family would be hurt by this decision to share the test results with the boss because it may result in the termination of his job, or a demotion to ensure that the work area is safer for others. Either option will create a safer environment for all employees. Therefore the happiness to pain ratio is still higher, resulting in utilitarianism guiding the doctor to release the test results to the boss. Lastly, even though the doctor is morally and legally obligated to keep the test results confidential, he must refrain from making his decision based on consequences that would happen to him as an individual. According to utilitarianism, the doctor must make this decision unbiased and only look at the situation as a spectator with no feelings affecting the decision.   </w:t>
      </w:r>
    </w:p>
    <w:p w14:paraId="19EE669A" w14:textId="049A0E43" w:rsidR="003D6512" w:rsidRDefault="00A006E7" w:rsidP="008637FC">
      <w:pPr>
        <w:spacing w:line="480" w:lineRule="auto"/>
      </w:pPr>
      <w:r>
        <w:tab/>
        <w:t xml:space="preserve">On the other hand, Kantian ethics would advise the doctor to not allow the boss to view the test results. The injured man has the right to have his tests remain confidential. According to </w:t>
      </w:r>
      <w:r>
        <w:lastRenderedPageBreak/>
        <w:t>Kantian ethics, it would be morally wrong to release that information because if the doct</w:t>
      </w:r>
      <w:r w:rsidR="00A70E20">
        <w:t>or releases those test results with a little persuasion of the boss, then other doctors should also be allowed to release confidential test results to other people who can persuade them to do so. The institution of confidentiality would</w:t>
      </w:r>
      <w:r w:rsidR="002B5728">
        <w:t xml:space="preserve"> collapse. </w:t>
      </w:r>
      <w:r w:rsidR="00C77803">
        <w:t>Also, if other doctors did this, the patients could end up being treated as a means. For example, doctors may sell results to companies for profit. The patients would be treated as tools, a mean, to earn money, an end. Kantian ethics believes that people should be treated as ends in themselves and never just as a means. As a result,</w:t>
      </w:r>
      <w:r w:rsidR="002B5728">
        <w:t xml:space="preserve"> the use of confid</w:t>
      </w:r>
      <w:r w:rsidR="00C77803">
        <w:t xml:space="preserve">entiality would become useless </w:t>
      </w:r>
      <w:r w:rsidR="002B5728">
        <w:t>and</w:t>
      </w:r>
      <w:r w:rsidR="00C77803">
        <w:t xml:space="preserve"> no longer have any credibility. Also, Kantian ethics would consider allowing the boss to view the test results a morally wrong act because it could treat the patient as a means. </w:t>
      </w:r>
      <w:r w:rsidR="002B5728">
        <w:t xml:space="preserve"> </w:t>
      </w:r>
    </w:p>
    <w:p w14:paraId="6803D2CB" w14:textId="1262354A" w:rsidR="00925376" w:rsidRDefault="003D6512" w:rsidP="008637FC">
      <w:pPr>
        <w:spacing w:line="480" w:lineRule="auto"/>
      </w:pPr>
      <w:r>
        <w:tab/>
        <w:t xml:space="preserve">Personally, the morally best course of action for the </w:t>
      </w:r>
      <w:r w:rsidR="00821E43">
        <w:t xml:space="preserve">doctor in this case </w:t>
      </w:r>
      <w:r w:rsidR="009D7790">
        <w:t xml:space="preserve">is </w:t>
      </w:r>
      <w:r w:rsidR="00821E43">
        <w:t xml:space="preserve">to </w:t>
      </w:r>
      <w:r w:rsidR="00A27D82">
        <w:t xml:space="preserve">not release the test results because the patient as the right to keep his test results confidential. Persuasion should not allow the doctor to break the patient’s confidentiality and the doctor’s moral and legal obligations. Although, pleasure is intrinsically good and pain is bad, I believe that there are also other things that are intrinsically good, such as justice, truth and trust. Thus, it would be morally right for the doctor to keep his promise to not release information under confidentiality and keep the </w:t>
      </w:r>
      <w:r w:rsidR="003A5F50">
        <w:t xml:space="preserve">trust of his patient. Also, by not releasing the information, the doctor is not harming the injured worker in any way, but if the doctor were to release it, there is a chance that he may harm the worker by causing the worker to lose his job or demoting him. The doctor would also be ensuring that everyone is equal due to the fact that he would be treating everyone equally by not just releasing this patient’s results and maintaining all other patients’ confidentiality. </w:t>
      </w:r>
    </w:p>
    <w:p w14:paraId="12EF2A7A" w14:textId="54B3D0DD" w:rsidR="00925376" w:rsidRPr="00A449C8" w:rsidRDefault="00A449C8" w:rsidP="008637FC">
      <w:pPr>
        <w:spacing w:line="480" w:lineRule="auto"/>
        <w:rPr>
          <w:b/>
        </w:rPr>
      </w:pPr>
      <w:r>
        <w:rPr>
          <w:b/>
        </w:rPr>
        <w:t>Minors as Organ Donors</w:t>
      </w:r>
    </w:p>
    <w:p w14:paraId="2B0D688A" w14:textId="77777777" w:rsidR="00475FED" w:rsidRDefault="00A449C8" w:rsidP="00290FBF">
      <w:pPr>
        <w:spacing w:line="480" w:lineRule="auto"/>
      </w:pPr>
      <w:r>
        <w:tab/>
        <w:t xml:space="preserve">In this case study, </w:t>
      </w:r>
      <w:r w:rsidR="00445FBC">
        <w:t xml:space="preserve">a profoundly retarded 10-year old girl named Nancy, is sick and is in need of a kidney transplant. Both of her parents volunteered to help save her life, but both were incompatible candidates. However, Nancy’s 12-year old sister is a potential donor. Because the </w:t>
      </w:r>
      <w:r w:rsidR="00445FBC">
        <w:lastRenderedPageBreak/>
        <w:t xml:space="preserve">sister is a minor, in order to go through with the surgery, her parents must sign a consent form. Although the sister is willing to follow through with the surgery, her uncle disagrees with this great decision. He believes that </w:t>
      </w:r>
      <w:r w:rsidR="00475FED">
        <w:t>organ donations are</w:t>
      </w:r>
      <w:r w:rsidR="00445FBC">
        <w:t xml:space="preserve"> the work of supererogation and that it is unreasonable to put the healthy at risk </w:t>
      </w:r>
      <w:r w:rsidR="00475FED">
        <w:t xml:space="preserve">to protect the weak. The sister is only a minor and as her parents, they have a duty to protect her rather than put her through a situation that puts her health at risk. </w:t>
      </w:r>
    </w:p>
    <w:p w14:paraId="57B0F9EB" w14:textId="66E936F9" w:rsidR="009B5F04" w:rsidRDefault="00475FED" w:rsidP="00290FBF">
      <w:pPr>
        <w:spacing w:line="480" w:lineRule="auto"/>
      </w:pPr>
      <w:r>
        <w:tab/>
        <w:t xml:space="preserve">The important ethical issue raised in this case is whether or not it is morally wrong of the parents to consent to their healthy daughter going through with this kidney transplant for their other sick daughter. The healthy daughter would be helping the sick daughter, however the healthy daughter may not fully understand the risks or the future consequences if she does go through with the surgery. </w:t>
      </w:r>
    </w:p>
    <w:p w14:paraId="1BEED14A" w14:textId="5E387BC9" w:rsidR="00475FED" w:rsidRDefault="00475FED" w:rsidP="00290FBF">
      <w:pPr>
        <w:spacing w:line="480" w:lineRule="auto"/>
      </w:pPr>
      <w:r>
        <w:tab/>
        <w:t>The view of utilitarians wou</w:t>
      </w:r>
      <w:r w:rsidR="00C07419">
        <w:t xml:space="preserve">ld guide the parents to not consent to the healthy daughter donating her kidney. Although they love their sick daughter very much and would do anything for her to get healthy, utilitarianism forces them to put their emotions and ties to the daughter aside and view the situation as a mere spectator in order to make the decision. Therefore, the decision will remain unbiased. </w:t>
      </w:r>
      <w:r w:rsidR="0071549F">
        <w:t xml:space="preserve">Utilitarianism always wants to do the act that will produce the greatest amount of happiness. As a result, the parents must think of the outcomes that may occur due to their decision. For example, if the parents were to choose to allow their healthy daughter to go through with the surgery, there is no guarantee that their sick daughter will not fall back into illness later on, plus their healthy </w:t>
      </w:r>
      <w:r w:rsidR="005C723E">
        <w:t xml:space="preserve">daughter may become sick and it may affect her later on in the future. Thus, the option that would produce the most happiness would be to not allow their healthy daughter to donate one of her kidneys. The healthy daughter will be able to continue to live her life to the fullest and the ill daughter can receive a kidney from an appropriate donor who is able to consent on their own, understanding all of the risks and consequences. </w:t>
      </w:r>
    </w:p>
    <w:p w14:paraId="16BE479E" w14:textId="75FB1001" w:rsidR="00C07419" w:rsidRDefault="005C723E" w:rsidP="00290FBF">
      <w:pPr>
        <w:spacing w:line="480" w:lineRule="auto"/>
      </w:pPr>
      <w:r>
        <w:lastRenderedPageBreak/>
        <w:tab/>
        <w:t xml:space="preserve">Kantian ethics would also opt to not allow the healthy daughter to donate. </w:t>
      </w:r>
      <w:r w:rsidR="00BC4BF5">
        <w:t xml:space="preserve">Because the daughter is so young, she does not fully understand the risks that the surgery has and how her future may change by going through with it. Therefore although the healthy daughter agrees to the surgery, her word should not be relied upon in making this decision. If the parents were to allow the healthy daughter to donate her kidney, then they would be using her as a means to help save their sick daughter. In doing this, the parents are committing a morally wrong act. Kantian ethics believe that we should always act in such a way that we treat everyone as ends in themselves and never merely as a means. </w:t>
      </w:r>
    </w:p>
    <w:p w14:paraId="1B12FAA7" w14:textId="7773DF2E" w:rsidR="00BC4BF5" w:rsidRDefault="00BC4BF5" w:rsidP="00290FBF">
      <w:pPr>
        <w:spacing w:line="480" w:lineRule="auto"/>
      </w:pPr>
      <w:r>
        <w:tab/>
        <w:t>Personally, the morally best course of action for the parents in this case is to not give consent for their healthy daughter to donate her kidn</w:t>
      </w:r>
      <w:r w:rsidR="001D632A">
        <w:t xml:space="preserve">ey. I agree with Utilitarianism </w:t>
      </w:r>
      <w:r>
        <w:t xml:space="preserve">about </w:t>
      </w:r>
      <w:r w:rsidR="001D632A">
        <w:t xml:space="preserve">choosing the decision that will create the most happiness because I do believe that happiness is one of many kinds of intrinsic goods, unlike the belief of utilitarianism. There is a chance that the healthy daughter may end up in pain, and a chance that the ill daughter may remain ill. There could be a complication with the surgery, or the healing of the surgery. Or there may be a time in the healthy daughter’s life where she will be in need of her kidney, in case her other kidney fails. I also think that this 12-year old is too young to understand these consequences, thus her word on volunteering should not be relied upon. I also agree with Kantian ethics in which the parents should not use their healthy daughter as a means to help save their ill daughter. It is morally wrong to use a person in that way considering they are not fully aware of the possible outcomes that may occur that will affect their life. </w:t>
      </w:r>
    </w:p>
    <w:p w14:paraId="5E507A4A" w14:textId="77777777" w:rsidR="00C07419" w:rsidRDefault="00C07419" w:rsidP="00290FBF">
      <w:pPr>
        <w:spacing w:line="480" w:lineRule="auto"/>
      </w:pPr>
    </w:p>
    <w:sectPr w:rsidR="00C07419" w:rsidSect="005D14F7">
      <w:pgSz w:w="12240" w:h="15840"/>
      <w:pgMar w:top="1135" w:right="1183"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A88"/>
    <w:multiLevelType w:val="hybridMultilevel"/>
    <w:tmpl w:val="8E024B74"/>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
    <w:nsid w:val="16125D34"/>
    <w:multiLevelType w:val="hybridMultilevel"/>
    <w:tmpl w:val="BEFEAF5E"/>
    <w:lvl w:ilvl="0" w:tplc="552CF42A">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E429F1"/>
    <w:multiLevelType w:val="hybridMultilevel"/>
    <w:tmpl w:val="5AD03DD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1E85079F"/>
    <w:multiLevelType w:val="hybridMultilevel"/>
    <w:tmpl w:val="F92A58CE"/>
    <w:lvl w:ilvl="0" w:tplc="98821796">
      <w:start w:val="2"/>
      <w:numFmt w:val="upperRoman"/>
      <w:lvlText w:val="%1."/>
      <w:lvlJc w:val="righ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4CE1F7F"/>
    <w:multiLevelType w:val="hybridMultilevel"/>
    <w:tmpl w:val="F378DE12"/>
    <w:lvl w:ilvl="0" w:tplc="D7A6AAAC">
      <w:start w:val="1"/>
      <w:numFmt w:val="bullet"/>
      <w:lvlText w:val=""/>
      <w:lvlJc w:val="left"/>
      <w:pPr>
        <w:tabs>
          <w:tab w:val="num" w:pos="720"/>
        </w:tabs>
        <w:ind w:left="720" w:hanging="360"/>
      </w:pPr>
      <w:rPr>
        <w:rFonts w:ascii="Wingdings" w:hAnsi="Wingdings" w:hint="default"/>
      </w:rPr>
    </w:lvl>
    <w:lvl w:ilvl="1" w:tplc="2E829CBA" w:tentative="1">
      <w:start w:val="1"/>
      <w:numFmt w:val="bullet"/>
      <w:lvlText w:val=""/>
      <w:lvlJc w:val="left"/>
      <w:pPr>
        <w:tabs>
          <w:tab w:val="num" w:pos="1440"/>
        </w:tabs>
        <w:ind w:left="1440" w:hanging="360"/>
      </w:pPr>
      <w:rPr>
        <w:rFonts w:ascii="Wingdings" w:hAnsi="Wingdings" w:hint="default"/>
      </w:rPr>
    </w:lvl>
    <w:lvl w:ilvl="2" w:tplc="FF3EA41A" w:tentative="1">
      <w:start w:val="1"/>
      <w:numFmt w:val="bullet"/>
      <w:lvlText w:val=""/>
      <w:lvlJc w:val="left"/>
      <w:pPr>
        <w:tabs>
          <w:tab w:val="num" w:pos="2160"/>
        </w:tabs>
        <w:ind w:left="2160" w:hanging="360"/>
      </w:pPr>
      <w:rPr>
        <w:rFonts w:ascii="Wingdings" w:hAnsi="Wingdings" w:hint="default"/>
      </w:rPr>
    </w:lvl>
    <w:lvl w:ilvl="3" w:tplc="F4DC4028" w:tentative="1">
      <w:start w:val="1"/>
      <w:numFmt w:val="bullet"/>
      <w:lvlText w:val=""/>
      <w:lvlJc w:val="left"/>
      <w:pPr>
        <w:tabs>
          <w:tab w:val="num" w:pos="2880"/>
        </w:tabs>
        <w:ind w:left="2880" w:hanging="360"/>
      </w:pPr>
      <w:rPr>
        <w:rFonts w:ascii="Wingdings" w:hAnsi="Wingdings" w:hint="default"/>
      </w:rPr>
    </w:lvl>
    <w:lvl w:ilvl="4" w:tplc="A30806B4" w:tentative="1">
      <w:start w:val="1"/>
      <w:numFmt w:val="bullet"/>
      <w:lvlText w:val=""/>
      <w:lvlJc w:val="left"/>
      <w:pPr>
        <w:tabs>
          <w:tab w:val="num" w:pos="3600"/>
        </w:tabs>
        <w:ind w:left="3600" w:hanging="360"/>
      </w:pPr>
      <w:rPr>
        <w:rFonts w:ascii="Wingdings" w:hAnsi="Wingdings" w:hint="default"/>
      </w:rPr>
    </w:lvl>
    <w:lvl w:ilvl="5" w:tplc="8CC854D4" w:tentative="1">
      <w:start w:val="1"/>
      <w:numFmt w:val="bullet"/>
      <w:lvlText w:val=""/>
      <w:lvlJc w:val="left"/>
      <w:pPr>
        <w:tabs>
          <w:tab w:val="num" w:pos="4320"/>
        </w:tabs>
        <w:ind w:left="4320" w:hanging="360"/>
      </w:pPr>
      <w:rPr>
        <w:rFonts w:ascii="Wingdings" w:hAnsi="Wingdings" w:hint="default"/>
      </w:rPr>
    </w:lvl>
    <w:lvl w:ilvl="6" w:tplc="DEC4BBC4" w:tentative="1">
      <w:start w:val="1"/>
      <w:numFmt w:val="bullet"/>
      <w:lvlText w:val=""/>
      <w:lvlJc w:val="left"/>
      <w:pPr>
        <w:tabs>
          <w:tab w:val="num" w:pos="5040"/>
        </w:tabs>
        <w:ind w:left="5040" w:hanging="360"/>
      </w:pPr>
      <w:rPr>
        <w:rFonts w:ascii="Wingdings" w:hAnsi="Wingdings" w:hint="default"/>
      </w:rPr>
    </w:lvl>
    <w:lvl w:ilvl="7" w:tplc="C6740960" w:tentative="1">
      <w:start w:val="1"/>
      <w:numFmt w:val="bullet"/>
      <w:lvlText w:val=""/>
      <w:lvlJc w:val="left"/>
      <w:pPr>
        <w:tabs>
          <w:tab w:val="num" w:pos="5760"/>
        </w:tabs>
        <w:ind w:left="5760" w:hanging="360"/>
      </w:pPr>
      <w:rPr>
        <w:rFonts w:ascii="Wingdings" w:hAnsi="Wingdings" w:hint="default"/>
      </w:rPr>
    </w:lvl>
    <w:lvl w:ilvl="8" w:tplc="10A84792" w:tentative="1">
      <w:start w:val="1"/>
      <w:numFmt w:val="bullet"/>
      <w:lvlText w:val=""/>
      <w:lvlJc w:val="left"/>
      <w:pPr>
        <w:tabs>
          <w:tab w:val="num" w:pos="6480"/>
        </w:tabs>
        <w:ind w:left="6480" w:hanging="360"/>
      </w:pPr>
      <w:rPr>
        <w:rFonts w:ascii="Wingdings" w:hAnsi="Wingdings" w:hint="default"/>
      </w:rPr>
    </w:lvl>
  </w:abstractNum>
  <w:abstractNum w:abstractNumId="5">
    <w:nsid w:val="2A746F69"/>
    <w:multiLevelType w:val="hybridMultilevel"/>
    <w:tmpl w:val="CC485DD2"/>
    <w:lvl w:ilvl="0" w:tplc="B20278E4">
      <w:start w:val="1"/>
      <w:numFmt w:val="decimal"/>
      <w:lvlText w:val="%1)"/>
      <w:lvlJc w:val="left"/>
      <w:pPr>
        <w:tabs>
          <w:tab w:val="num" w:pos="720"/>
        </w:tabs>
        <w:ind w:left="720" w:hanging="360"/>
      </w:pPr>
    </w:lvl>
    <w:lvl w:ilvl="1" w:tplc="2990C0EE" w:tentative="1">
      <w:start w:val="1"/>
      <w:numFmt w:val="decimal"/>
      <w:lvlText w:val="%2)"/>
      <w:lvlJc w:val="left"/>
      <w:pPr>
        <w:tabs>
          <w:tab w:val="num" w:pos="1440"/>
        </w:tabs>
        <w:ind w:left="1440" w:hanging="360"/>
      </w:pPr>
    </w:lvl>
    <w:lvl w:ilvl="2" w:tplc="1564243A" w:tentative="1">
      <w:start w:val="1"/>
      <w:numFmt w:val="decimal"/>
      <w:lvlText w:val="%3)"/>
      <w:lvlJc w:val="left"/>
      <w:pPr>
        <w:tabs>
          <w:tab w:val="num" w:pos="2160"/>
        </w:tabs>
        <w:ind w:left="2160" w:hanging="360"/>
      </w:pPr>
    </w:lvl>
    <w:lvl w:ilvl="3" w:tplc="2BFCD3CE" w:tentative="1">
      <w:start w:val="1"/>
      <w:numFmt w:val="decimal"/>
      <w:lvlText w:val="%4)"/>
      <w:lvlJc w:val="left"/>
      <w:pPr>
        <w:tabs>
          <w:tab w:val="num" w:pos="2880"/>
        </w:tabs>
        <w:ind w:left="2880" w:hanging="360"/>
      </w:pPr>
    </w:lvl>
    <w:lvl w:ilvl="4" w:tplc="26722B30" w:tentative="1">
      <w:start w:val="1"/>
      <w:numFmt w:val="decimal"/>
      <w:lvlText w:val="%5)"/>
      <w:lvlJc w:val="left"/>
      <w:pPr>
        <w:tabs>
          <w:tab w:val="num" w:pos="3600"/>
        </w:tabs>
        <w:ind w:left="3600" w:hanging="360"/>
      </w:pPr>
    </w:lvl>
    <w:lvl w:ilvl="5" w:tplc="3446B4E0" w:tentative="1">
      <w:start w:val="1"/>
      <w:numFmt w:val="decimal"/>
      <w:lvlText w:val="%6)"/>
      <w:lvlJc w:val="left"/>
      <w:pPr>
        <w:tabs>
          <w:tab w:val="num" w:pos="4320"/>
        </w:tabs>
        <w:ind w:left="4320" w:hanging="360"/>
      </w:pPr>
    </w:lvl>
    <w:lvl w:ilvl="6" w:tplc="A64E6ED8" w:tentative="1">
      <w:start w:val="1"/>
      <w:numFmt w:val="decimal"/>
      <w:lvlText w:val="%7)"/>
      <w:lvlJc w:val="left"/>
      <w:pPr>
        <w:tabs>
          <w:tab w:val="num" w:pos="5040"/>
        </w:tabs>
        <w:ind w:left="5040" w:hanging="360"/>
      </w:pPr>
    </w:lvl>
    <w:lvl w:ilvl="7" w:tplc="B6B8600E" w:tentative="1">
      <w:start w:val="1"/>
      <w:numFmt w:val="decimal"/>
      <w:lvlText w:val="%8)"/>
      <w:lvlJc w:val="left"/>
      <w:pPr>
        <w:tabs>
          <w:tab w:val="num" w:pos="5760"/>
        </w:tabs>
        <w:ind w:left="5760" w:hanging="360"/>
      </w:pPr>
    </w:lvl>
    <w:lvl w:ilvl="8" w:tplc="4EF0BE4A" w:tentative="1">
      <w:start w:val="1"/>
      <w:numFmt w:val="decimal"/>
      <w:lvlText w:val="%9)"/>
      <w:lvlJc w:val="left"/>
      <w:pPr>
        <w:tabs>
          <w:tab w:val="num" w:pos="6480"/>
        </w:tabs>
        <w:ind w:left="6480" w:hanging="360"/>
      </w:pPr>
    </w:lvl>
  </w:abstractNum>
  <w:abstractNum w:abstractNumId="6">
    <w:nsid w:val="2DE44115"/>
    <w:multiLevelType w:val="hybridMultilevel"/>
    <w:tmpl w:val="9886FC7E"/>
    <w:lvl w:ilvl="0" w:tplc="10669D0E">
      <w:start w:val="1"/>
      <w:numFmt w:val="lowerLetter"/>
      <w:lvlText w:val="%1)"/>
      <w:lvlJc w:val="left"/>
      <w:pPr>
        <w:ind w:left="1429" w:hanging="360"/>
      </w:pPr>
      <w:rPr>
        <w:b w:val="0"/>
      </w:r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B" w:tentative="1">
      <w:start w:val="1"/>
      <w:numFmt w:val="lowerRoman"/>
      <w:lvlText w:val="%6."/>
      <w:lvlJc w:val="right"/>
      <w:pPr>
        <w:ind w:left="5029" w:hanging="18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abstractNum w:abstractNumId="7">
    <w:nsid w:val="3C9849AD"/>
    <w:multiLevelType w:val="hybridMultilevel"/>
    <w:tmpl w:val="9886FC7E"/>
    <w:lvl w:ilvl="0" w:tplc="10669D0E">
      <w:start w:val="1"/>
      <w:numFmt w:val="lowerLetter"/>
      <w:lvlText w:val="%1)"/>
      <w:lvlJc w:val="left"/>
      <w:pPr>
        <w:ind w:left="1429" w:hanging="360"/>
      </w:pPr>
      <w:rPr>
        <w:b w:val="0"/>
      </w:r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B" w:tentative="1">
      <w:start w:val="1"/>
      <w:numFmt w:val="lowerRoman"/>
      <w:lvlText w:val="%6."/>
      <w:lvlJc w:val="right"/>
      <w:pPr>
        <w:ind w:left="5029" w:hanging="18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abstractNum w:abstractNumId="8">
    <w:nsid w:val="3FF4383B"/>
    <w:multiLevelType w:val="hybridMultilevel"/>
    <w:tmpl w:val="B066BD3E"/>
    <w:lvl w:ilvl="0" w:tplc="78CEDCEE">
      <w:start w:val="1"/>
      <w:numFmt w:val="decimal"/>
      <w:lvlText w:val="%1)"/>
      <w:lvlJc w:val="left"/>
      <w:pPr>
        <w:tabs>
          <w:tab w:val="num" w:pos="454"/>
        </w:tabs>
        <w:ind w:left="454" w:hanging="397"/>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
    <w:nsid w:val="40C804D6"/>
    <w:multiLevelType w:val="hybridMultilevel"/>
    <w:tmpl w:val="9AD8C97A"/>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
    <w:nsid w:val="7E780847"/>
    <w:multiLevelType w:val="hybridMultilevel"/>
    <w:tmpl w:val="64A6B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7"/>
  </w:num>
  <w:num w:numId="5">
    <w:abstractNumId w:val="8"/>
  </w:num>
  <w:num w:numId="6">
    <w:abstractNumId w:val="9"/>
  </w:num>
  <w:num w:numId="7">
    <w:abstractNumId w:val="10"/>
  </w:num>
  <w:num w:numId="8">
    <w:abstractNumId w:val="0"/>
  </w:num>
  <w:num w:numId="9">
    <w:abstractNumId w:val="5"/>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2"/>
  </w:compat>
  <w:rsids>
    <w:rsidRoot w:val="00B90EC8"/>
    <w:rsid w:val="000A2BDF"/>
    <w:rsid w:val="000C52B6"/>
    <w:rsid w:val="00111247"/>
    <w:rsid w:val="00115A32"/>
    <w:rsid w:val="00124A6E"/>
    <w:rsid w:val="0015560E"/>
    <w:rsid w:val="001B15E8"/>
    <w:rsid w:val="001D632A"/>
    <w:rsid w:val="001D7C1D"/>
    <w:rsid w:val="001E6D37"/>
    <w:rsid w:val="00201492"/>
    <w:rsid w:val="00202BAB"/>
    <w:rsid w:val="00246701"/>
    <w:rsid w:val="00264221"/>
    <w:rsid w:val="00290FBF"/>
    <w:rsid w:val="002B5728"/>
    <w:rsid w:val="002C7472"/>
    <w:rsid w:val="002D39A7"/>
    <w:rsid w:val="00311B05"/>
    <w:rsid w:val="00313C65"/>
    <w:rsid w:val="0033782D"/>
    <w:rsid w:val="00342D1C"/>
    <w:rsid w:val="00366450"/>
    <w:rsid w:val="00392469"/>
    <w:rsid w:val="003A5F50"/>
    <w:rsid w:val="003B6EC1"/>
    <w:rsid w:val="003D6512"/>
    <w:rsid w:val="003E228E"/>
    <w:rsid w:val="00427E7E"/>
    <w:rsid w:val="00445FBC"/>
    <w:rsid w:val="00475FED"/>
    <w:rsid w:val="004821F0"/>
    <w:rsid w:val="004A2272"/>
    <w:rsid w:val="00501F1B"/>
    <w:rsid w:val="00520E80"/>
    <w:rsid w:val="005373BE"/>
    <w:rsid w:val="00546F7E"/>
    <w:rsid w:val="00560AFE"/>
    <w:rsid w:val="00564BD2"/>
    <w:rsid w:val="00586802"/>
    <w:rsid w:val="005B174E"/>
    <w:rsid w:val="005C723E"/>
    <w:rsid w:val="005D14F7"/>
    <w:rsid w:val="005D6FC2"/>
    <w:rsid w:val="005D7704"/>
    <w:rsid w:val="005E1C17"/>
    <w:rsid w:val="005E3088"/>
    <w:rsid w:val="00615548"/>
    <w:rsid w:val="00633AA2"/>
    <w:rsid w:val="006835C2"/>
    <w:rsid w:val="0069560B"/>
    <w:rsid w:val="006C4EA9"/>
    <w:rsid w:val="006E09D4"/>
    <w:rsid w:val="006E5B09"/>
    <w:rsid w:val="006E6CD0"/>
    <w:rsid w:val="00707146"/>
    <w:rsid w:val="0071549F"/>
    <w:rsid w:val="0071785A"/>
    <w:rsid w:val="00722A5E"/>
    <w:rsid w:val="007325D1"/>
    <w:rsid w:val="00773318"/>
    <w:rsid w:val="00792050"/>
    <w:rsid w:val="007B4EA0"/>
    <w:rsid w:val="007D674E"/>
    <w:rsid w:val="007F75A7"/>
    <w:rsid w:val="00821E43"/>
    <w:rsid w:val="00841EF3"/>
    <w:rsid w:val="008637FC"/>
    <w:rsid w:val="00885294"/>
    <w:rsid w:val="00891894"/>
    <w:rsid w:val="008C1B0F"/>
    <w:rsid w:val="008D56D6"/>
    <w:rsid w:val="00913D7F"/>
    <w:rsid w:val="00925376"/>
    <w:rsid w:val="00947862"/>
    <w:rsid w:val="00964658"/>
    <w:rsid w:val="009B5F04"/>
    <w:rsid w:val="009C5080"/>
    <w:rsid w:val="009D7790"/>
    <w:rsid w:val="009F3847"/>
    <w:rsid w:val="009F5530"/>
    <w:rsid w:val="00A006E7"/>
    <w:rsid w:val="00A22BA7"/>
    <w:rsid w:val="00A243CB"/>
    <w:rsid w:val="00A27D82"/>
    <w:rsid w:val="00A4199E"/>
    <w:rsid w:val="00A41E2D"/>
    <w:rsid w:val="00A449C8"/>
    <w:rsid w:val="00A70E20"/>
    <w:rsid w:val="00AB1151"/>
    <w:rsid w:val="00AC3C18"/>
    <w:rsid w:val="00AC53F7"/>
    <w:rsid w:val="00AC748E"/>
    <w:rsid w:val="00AD3E15"/>
    <w:rsid w:val="00AE4D38"/>
    <w:rsid w:val="00B24219"/>
    <w:rsid w:val="00B90EC8"/>
    <w:rsid w:val="00BC4BF5"/>
    <w:rsid w:val="00BD681F"/>
    <w:rsid w:val="00BF1FFC"/>
    <w:rsid w:val="00BF2967"/>
    <w:rsid w:val="00C07419"/>
    <w:rsid w:val="00C16EC8"/>
    <w:rsid w:val="00C5154B"/>
    <w:rsid w:val="00C63E24"/>
    <w:rsid w:val="00C71562"/>
    <w:rsid w:val="00C77803"/>
    <w:rsid w:val="00C80F90"/>
    <w:rsid w:val="00C946FA"/>
    <w:rsid w:val="00CA7FF2"/>
    <w:rsid w:val="00CC4908"/>
    <w:rsid w:val="00CD753C"/>
    <w:rsid w:val="00D204B3"/>
    <w:rsid w:val="00D43FCB"/>
    <w:rsid w:val="00D66076"/>
    <w:rsid w:val="00D77BC2"/>
    <w:rsid w:val="00D86013"/>
    <w:rsid w:val="00DE3357"/>
    <w:rsid w:val="00E02DB8"/>
    <w:rsid w:val="00E036F4"/>
    <w:rsid w:val="00E111FD"/>
    <w:rsid w:val="00E27A19"/>
    <w:rsid w:val="00E329E7"/>
    <w:rsid w:val="00E83DB2"/>
    <w:rsid w:val="00ED23F7"/>
    <w:rsid w:val="00F45361"/>
    <w:rsid w:val="00F520EF"/>
    <w:rsid w:val="00F54BA0"/>
    <w:rsid w:val="00FC4A71"/>
    <w:rsid w:val="00FE661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B3F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EC8"/>
    <w:pPr>
      <w:spacing w:after="0" w:line="240" w:lineRule="auto"/>
    </w:pPr>
    <w:rPr>
      <w:rFonts w:ascii="Times New Roman" w:eastAsia="Times New Roman" w:hAnsi="Times New Roman" w:cs="Times New Roman"/>
      <w:sz w:val="24"/>
      <w:szCs w:val="24"/>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EC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808065">
      <w:bodyDiv w:val="1"/>
      <w:marLeft w:val="0"/>
      <w:marRight w:val="0"/>
      <w:marTop w:val="0"/>
      <w:marBottom w:val="0"/>
      <w:divBdr>
        <w:top w:val="none" w:sz="0" w:space="0" w:color="auto"/>
        <w:left w:val="none" w:sz="0" w:space="0" w:color="auto"/>
        <w:bottom w:val="none" w:sz="0" w:space="0" w:color="auto"/>
        <w:right w:val="none" w:sz="0" w:space="0" w:color="auto"/>
      </w:divBdr>
    </w:div>
    <w:div w:id="352196281">
      <w:bodyDiv w:val="1"/>
      <w:marLeft w:val="0"/>
      <w:marRight w:val="0"/>
      <w:marTop w:val="0"/>
      <w:marBottom w:val="0"/>
      <w:divBdr>
        <w:top w:val="none" w:sz="0" w:space="0" w:color="auto"/>
        <w:left w:val="none" w:sz="0" w:space="0" w:color="auto"/>
        <w:bottom w:val="none" w:sz="0" w:space="0" w:color="auto"/>
        <w:right w:val="none" w:sz="0" w:space="0" w:color="auto"/>
      </w:divBdr>
    </w:div>
    <w:div w:id="388308705">
      <w:bodyDiv w:val="1"/>
      <w:marLeft w:val="0"/>
      <w:marRight w:val="0"/>
      <w:marTop w:val="0"/>
      <w:marBottom w:val="0"/>
      <w:divBdr>
        <w:top w:val="none" w:sz="0" w:space="0" w:color="auto"/>
        <w:left w:val="none" w:sz="0" w:space="0" w:color="auto"/>
        <w:bottom w:val="none" w:sz="0" w:space="0" w:color="auto"/>
        <w:right w:val="none" w:sz="0" w:space="0" w:color="auto"/>
      </w:divBdr>
    </w:div>
    <w:div w:id="448205072">
      <w:bodyDiv w:val="1"/>
      <w:marLeft w:val="0"/>
      <w:marRight w:val="0"/>
      <w:marTop w:val="0"/>
      <w:marBottom w:val="0"/>
      <w:divBdr>
        <w:top w:val="none" w:sz="0" w:space="0" w:color="auto"/>
        <w:left w:val="none" w:sz="0" w:space="0" w:color="auto"/>
        <w:bottom w:val="none" w:sz="0" w:space="0" w:color="auto"/>
        <w:right w:val="none" w:sz="0" w:space="0" w:color="auto"/>
      </w:divBdr>
    </w:div>
    <w:div w:id="516385796">
      <w:bodyDiv w:val="1"/>
      <w:marLeft w:val="0"/>
      <w:marRight w:val="0"/>
      <w:marTop w:val="0"/>
      <w:marBottom w:val="0"/>
      <w:divBdr>
        <w:top w:val="none" w:sz="0" w:space="0" w:color="auto"/>
        <w:left w:val="none" w:sz="0" w:space="0" w:color="auto"/>
        <w:bottom w:val="none" w:sz="0" w:space="0" w:color="auto"/>
        <w:right w:val="none" w:sz="0" w:space="0" w:color="auto"/>
      </w:divBdr>
    </w:div>
    <w:div w:id="684745589">
      <w:bodyDiv w:val="1"/>
      <w:marLeft w:val="0"/>
      <w:marRight w:val="0"/>
      <w:marTop w:val="0"/>
      <w:marBottom w:val="0"/>
      <w:divBdr>
        <w:top w:val="none" w:sz="0" w:space="0" w:color="auto"/>
        <w:left w:val="none" w:sz="0" w:space="0" w:color="auto"/>
        <w:bottom w:val="none" w:sz="0" w:space="0" w:color="auto"/>
        <w:right w:val="none" w:sz="0" w:space="0" w:color="auto"/>
      </w:divBdr>
    </w:div>
    <w:div w:id="708799710">
      <w:bodyDiv w:val="1"/>
      <w:marLeft w:val="0"/>
      <w:marRight w:val="0"/>
      <w:marTop w:val="0"/>
      <w:marBottom w:val="0"/>
      <w:divBdr>
        <w:top w:val="none" w:sz="0" w:space="0" w:color="auto"/>
        <w:left w:val="none" w:sz="0" w:space="0" w:color="auto"/>
        <w:bottom w:val="none" w:sz="0" w:space="0" w:color="auto"/>
        <w:right w:val="none" w:sz="0" w:space="0" w:color="auto"/>
      </w:divBdr>
      <w:divsChild>
        <w:div w:id="1455637798">
          <w:marLeft w:val="965"/>
          <w:marRight w:val="0"/>
          <w:marTop w:val="140"/>
          <w:marBottom w:val="0"/>
          <w:divBdr>
            <w:top w:val="none" w:sz="0" w:space="0" w:color="auto"/>
            <w:left w:val="none" w:sz="0" w:space="0" w:color="auto"/>
            <w:bottom w:val="none" w:sz="0" w:space="0" w:color="auto"/>
            <w:right w:val="none" w:sz="0" w:space="0" w:color="auto"/>
          </w:divBdr>
        </w:div>
        <w:div w:id="376855074">
          <w:marLeft w:val="965"/>
          <w:marRight w:val="0"/>
          <w:marTop w:val="140"/>
          <w:marBottom w:val="0"/>
          <w:divBdr>
            <w:top w:val="none" w:sz="0" w:space="0" w:color="auto"/>
            <w:left w:val="none" w:sz="0" w:space="0" w:color="auto"/>
            <w:bottom w:val="none" w:sz="0" w:space="0" w:color="auto"/>
            <w:right w:val="none" w:sz="0" w:space="0" w:color="auto"/>
          </w:divBdr>
        </w:div>
        <w:div w:id="1458991627">
          <w:marLeft w:val="965"/>
          <w:marRight w:val="0"/>
          <w:marTop w:val="140"/>
          <w:marBottom w:val="0"/>
          <w:divBdr>
            <w:top w:val="none" w:sz="0" w:space="0" w:color="auto"/>
            <w:left w:val="none" w:sz="0" w:space="0" w:color="auto"/>
            <w:bottom w:val="none" w:sz="0" w:space="0" w:color="auto"/>
            <w:right w:val="none" w:sz="0" w:space="0" w:color="auto"/>
          </w:divBdr>
        </w:div>
      </w:divsChild>
    </w:div>
    <w:div w:id="721758892">
      <w:bodyDiv w:val="1"/>
      <w:marLeft w:val="0"/>
      <w:marRight w:val="0"/>
      <w:marTop w:val="0"/>
      <w:marBottom w:val="0"/>
      <w:divBdr>
        <w:top w:val="none" w:sz="0" w:space="0" w:color="auto"/>
        <w:left w:val="none" w:sz="0" w:space="0" w:color="auto"/>
        <w:bottom w:val="none" w:sz="0" w:space="0" w:color="auto"/>
        <w:right w:val="none" w:sz="0" w:space="0" w:color="auto"/>
      </w:divBdr>
    </w:div>
    <w:div w:id="899025117">
      <w:bodyDiv w:val="1"/>
      <w:marLeft w:val="0"/>
      <w:marRight w:val="0"/>
      <w:marTop w:val="0"/>
      <w:marBottom w:val="0"/>
      <w:divBdr>
        <w:top w:val="none" w:sz="0" w:space="0" w:color="auto"/>
        <w:left w:val="none" w:sz="0" w:space="0" w:color="auto"/>
        <w:bottom w:val="none" w:sz="0" w:space="0" w:color="auto"/>
        <w:right w:val="none" w:sz="0" w:space="0" w:color="auto"/>
      </w:divBdr>
    </w:div>
    <w:div w:id="1125078934">
      <w:bodyDiv w:val="1"/>
      <w:marLeft w:val="0"/>
      <w:marRight w:val="0"/>
      <w:marTop w:val="0"/>
      <w:marBottom w:val="0"/>
      <w:divBdr>
        <w:top w:val="none" w:sz="0" w:space="0" w:color="auto"/>
        <w:left w:val="none" w:sz="0" w:space="0" w:color="auto"/>
        <w:bottom w:val="none" w:sz="0" w:space="0" w:color="auto"/>
        <w:right w:val="none" w:sz="0" w:space="0" w:color="auto"/>
      </w:divBdr>
    </w:div>
    <w:div w:id="1788548436">
      <w:bodyDiv w:val="1"/>
      <w:marLeft w:val="0"/>
      <w:marRight w:val="0"/>
      <w:marTop w:val="0"/>
      <w:marBottom w:val="0"/>
      <w:divBdr>
        <w:top w:val="none" w:sz="0" w:space="0" w:color="auto"/>
        <w:left w:val="none" w:sz="0" w:space="0" w:color="auto"/>
        <w:bottom w:val="none" w:sz="0" w:space="0" w:color="auto"/>
        <w:right w:val="none" w:sz="0" w:space="0" w:color="auto"/>
      </w:divBdr>
      <w:divsChild>
        <w:div w:id="179702920">
          <w:marLeft w:val="504"/>
          <w:marRight w:val="0"/>
          <w:marTop w:val="140"/>
          <w:marBottom w:val="0"/>
          <w:divBdr>
            <w:top w:val="none" w:sz="0" w:space="0" w:color="auto"/>
            <w:left w:val="none" w:sz="0" w:space="0" w:color="auto"/>
            <w:bottom w:val="none" w:sz="0" w:space="0" w:color="auto"/>
            <w:right w:val="none" w:sz="0" w:space="0" w:color="auto"/>
          </w:divBdr>
        </w:div>
        <w:div w:id="294264742">
          <w:marLeft w:val="504"/>
          <w:marRight w:val="0"/>
          <w:marTop w:val="140"/>
          <w:marBottom w:val="0"/>
          <w:divBdr>
            <w:top w:val="none" w:sz="0" w:space="0" w:color="auto"/>
            <w:left w:val="none" w:sz="0" w:space="0" w:color="auto"/>
            <w:bottom w:val="none" w:sz="0" w:space="0" w:color="auto"/>
            <w:right w:val="none" w:sz="0" w:space="0" w:color="auto"/>
          </w:divBdr>
        </w:div>
        <w:div w:id="426654791">
          <w:marLeft w:val="504"/>
          <w:marRight w:val="0"/>
          <w:marTop w:val="140"/>
          <w:marBottom w:val="0"/>
          <w:divBdr>
            <w:top w:val="none" w:sz="0" w:space="0" w:color="auto"/>
            <w:left w:val="none" w:sz="0" w:space="0" w:color="auto"/>
            <w:bottom w:val="none" w:sz="0" w:space="0" w:color="auto"/>
            <w:right w:val="none" w:sz="0" w:space="0" w:color="auto"/>
          </w:divBdr>
        </w:div>
        <w:div w:id="895582169">
          <w:marLeft w:val="504"/>
          <w:marRight w:val="0"/>
          <w:marTop w:val="140"/>
          <w:marBottom w:val="0"/>
          <w:divBdr>
            <w:top w:val="none" w:sz="0" w:space="0" w:color="auto"/>
            <w:left w:val="none" w:sz="0" w:space="0" w:color="auto"/>
            <w:bottom w:val="none" w:sz="0" w:space="0" w:color="auto"/>
            <w:right w:val="none" w:sz="0" w:space="0" w:color="auto"/>
          </w:divBdr>
        </w:div>
        <w:div w:id="1678456930">
          <w:marLeft w:val="504"/>
          <w:marRight w:val="0"/>
          <w:marTop w:val="140"/>
          <w:marBottom w:val="0"/>
          <w:divBdr>
            <w:top w:val="none" w:sz="0" w:space="0" w:color="auto"/>
            <w:left w:val="none" w:sz="0" w:space="0" w:color="auto"/>
            <w:bottom w:val="none" w:sz="0" w:space="0" w:color="auto"/>
            <w:right w:val="none" w:sz="0" w:space="0" w:color="auto"/>
          </w:divBdr>
        </w:div>
        <w:div w:id="451481932">
          <w:marLeft w:val="504"/>
          <w:marRight w:val="0"/>
          <w:marTop w:val="140"/>
          <w:marBottom w:val="0"/>
          <w:divBdr>
            <w:top w:val="none" w:sz="0" w:space="0" w:color="auto"/>
            <w:left w:val="none" w:sz="0" w:space="0" w:color="auto"/>
            <w:bottom w:val="none" w:sz="0" w:space="0" w:color="auto"/>
            <w:right w:val="none" w:sz="0" w:space="0" w:color="auto"/>
          </w:divBdr>
        </w:div>
        <w:div w:id="1577469015">
          <w:marLeft w:val="504"/>
          <w:marRight w:val="0"/>
          <w:marTop w:val="140"/>
          <w:marBottom w:val="0"/>
          <w:divBdr>
            <w:top w:val="none" w:sz="0" w:space="0" w:color="auto"/>
            <w:left w:val="none" w:sz="0" w:space="0" w:color="auto"/>
            <w:bottom w:val="none" w:sz="0" w:space="0" w:color="auto"/>
            <w:right w:val="none" w:sz="0" w:space="0" w:color="auto"/>
          </w:divBdr>
        </w:div>
        <w:div w:id="243883453">
          <w:marLeft w:val="504"/>
          <w:marRight w:val="0"/>
          <w:marTop w:val="140"/>
          <w:marBottom w:val="0"/>
          <w:divBdr>
            <w:top w:val="none" w:sz="0" w:space="0" w:color="auto"/>
            <w:left w:val="none" w:sz="0" w:space="0" w:color="auto"/>
            <w:bottom w:val="none" w:sz="0" w:space="0" w:color="auto"/>
            <w:right w:val="none" w:sz="0" w:space="0" w:color="auto"/>
          </w:divBdr>
        </w:div>
        <w:div w:id="2019647748">
          <w:marLeft w:val="504"/>
          <w:marRight w:val="0"/>
          <w:marTop w:val="140"/>
          <w:marBottom w:val="0"/>
          <w:divBdr>
            <w:top w:val="none" w:sz="0" w:space="0" w:color="auto"/>
            <w:left w:val="none" w:sz="0" w:space="0" w:color="auto"/>
            <w:bottom w:val="none" w:sz="0" w:space="0" w:color="auto"/>
            <w:right w:val="none" w:sz="0" w:space="0" w:color="auto"/>
          </w:divBdr>
        </w:div>
      </w:divsChild>
    </w:div>
    <w:div w:id="203452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1607</TotalTime>
  <Pages>12</Pages>
  <Words>4167</Words>
  <Characters>23754</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Karina Lee</cp:lastModifiedBy>
  <cp:revision>44</cp:revision>
  <dcterms:created xsi:type="dcterms:W3CDTF">2011-02-11T22:54:00Z</dcterms:created>
  <dcterms:modified xsi:type="dcterms:W3CDTF">2013-02-27T17:29:00Z</dcterms:modified>
</cp:coreProperties>
</file>