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10CF" w:rsidRDefault="00F577DA">
      <w:pPr>
        <w:rPr>
          <w:b/>
        </w:rPr>
      </w:pPr>
      <w:r>
        <w:rPr>
          <w:b/>
        </w:rPr>
        <w:t>Economic Factors</w:t>
      </w:r>
    </w:p>
    <w:p w:rsidR="00F577DA" w:rsidRDefault="00F577DA">
      <w:pPr>
        <w:rPr>
          <w:u w:val="single"/>
        </w:rPr>
      </w:pPr>
      <w:r>
        <w:rPr>
          <w:u w:val="single"/>
        </w:rPr>
        <w:t>Four Pillar of Canadian Financial System</w:t>
      </w:r>
    </w:p>
    <w:p w:rsidR="00F577DA" w:rsidRDefault="00F577DA" w:rsidP="00DE3998">
      <w:pPr>
        <w:pStyle w:val="NoSpacing"/>
        <w:numPr>
          <w:ilvl w:val="0"/>
          <w:numId w:val="1"/>
        </w:numPr>
      </w:pPr>
      <w:r>
        <w:t xml:space="preserve">Financial institutions facilitate the flow of money from surpluses to deficits </w:t>
      </w:r>
    </w:p>
    <w:p w:rsidR="00F577DA" w:rsidRPr="00F577DA" w:rsidRDefault="00F577DA" w:rsidP="00DE3998">
      <w:pPr>
        <w:pStyle w:val="ListParagraph"/>
        <w:numPr>
          <w:ilvl w:val="0"/>
          <w:numId w:val="1"/>
        </w:numPr>
      </w:pPr>
      <w:r w:rsidRPr="00F577DA">
        <w:t xml:space="preserve">Lines between the 4 financial pillars have been blurred since 1980 due to deregulation </w:t>
      </w:r>
      <w:r w:rsidRPr="00F577DA">
        <w:sym w:font="Wingdings" w:char="F0E0"/>
      </w:r>
      <w:r w:rsidRPr="00F577DA">
        <w:t xml:space="preserve"> changes were made to the Bank Act </w:t>
      </w:r>
      <w:r w:rsidRPr="00F577DA">
        <w:sym w:font="Wingdings" w:char="F0E0"/>
      </w:r>
      <w:r w:rsidRPr="00F577DA">
        <w:t xml:space="preserve"> more competition and less regulation in Canada</w:t>
      </w:r>
    </w:p>
    <w:p w:rsidR="00F577DA" w:rsidRPr="00F577DA" w:rsidRDefault="00F577DA" w:rsidP="00DE3998">
      <w:pPr>
        <w:pStyle w:val="ListParagraph"/>
        <w:numPr>
          <w:ilvl w:val="1"/>
          <w:numId w:val="1"/>
        </w:numPr>
      </w:pPr>
      <w:r w:rsidRPr="00F577DA">
        <w:t xml:space="preserve">Chartered banks have been allowed to enter other businesses. They have bought trust companies and have (to a degree) become investment dealers. </w:t>
      </w:r>
    </w:p>
    <w:p w:rsidR="00F577DA" w:rsidRPr="00F577DA" w:rsidRDefault="00F577DA" w:rsidP="00DE3998">
      <w:pPr>
        <w:pStyle w:val="ListParagraph"/>
        <w:numPr>
          <w:ilvl w:val="1"/>
          <w:numId w:val="1"/>
        </w:numPr>
      </w:pPr>
      <w:r w:rsidRPr="00F577DA">
        <w:t>In Canada, for a bank to operate, the bank must have a charter</w:t>
      </w:r>
    </w:p>
    <w:p w:rsidR="00F577DA" w:rsidRPr="00F577DA" w:rsidRDefault="00F577DA" w:rsidP="00DE3998">
      <w:pPr>
        <w:pStyle w:val="ListParagraph"/>
        <w:numPr>
          <w:ilvl w:val="1"/>
          <w:numId w:val="1"/>
        </w:numPr>
      </w:pPr>
      <w:r w:rsidRPr="00F577DA">
        <w:t>Trust companies have declined in importance</w:t>
      </w:r>
    </w:p>
    <w:p w:rsidR="00F577DA" w:rsidRPr="00F577DA" w:rsidRDefault="00F577DA" w:rsidP="00DE3998">
      <w:pPr>
        <w:pStyle w:val="ListParagraph"/>
        <w:numPr>
          <w:ilvl w:val="1"/>
          <w:numId w:val="1"/>
        </w:numPr>
      </w:pPr>
      <w:r w:rsidRPr="00F577DA">
        <w:t xml:space="preserve">Many trust companies have been bought by banks or insurance companies </w:t>
      </w:r>
      <w:r w:rsidRPr="00F577DA">
        <w:sym w:font="Wingdings" w:char="F0E0"/>
      </w:r>
      <w:r w:rsidRPr="00F577DA">
        <w:t xml:space="preserve"> Canada Trust (largest trust company) merged with Toronto-Dominion Bank </w:t>
      </w:r>
      <w:r w:rsidRPr="00F577DA">
        <w:sym w:font="Wingdings" w:char="F0E0"/>
      </w:r>
      <w:r w:rsidRPr="00F577DA">
        <w:t xml:space="preserve"> TD Canada Trust </w:t>
      </w:r>
    </w:p>
    <w:p w:rsidR="00B62F3F" w:rsidRDefault="00F577DA" w:rsidP="00DE3998">
      <w:pPr>
        <w:pStyle w:val="NoSpacing"/>
        <w:numPr>
          <w:ilvl w:val="0"/>
          <w:numId w:val="3"/>
        </w:numPr>
      </w:pPr>
      <w:r w:rsidRPr="00771047">
        <w:t>Chartered Banks</w:t>
      </w:r>
      <w:r w:rsidR="00B62F3F">
        <w:t xml:space="preserve"> </w:t>
      </w:r>
    </w:p>
    <w:p w:rsidR="00B62F3F" w:rsidRDefault="00B62F3F" w:rsidP="00B62F3F">
      <w:pPr>
        <w:pStyle w:val="NoSpacing"/>
        <w:ind w:left="360"/>
      </w:pPr>
    </w:p>
    <w:p w:rsidR="00F577DA" w:rsidRPr="00EA77BE" w:rsidRDefault="00F577DA" w:rsidP="00DE3998">
      <w:pPr>
        <w:pStyle w:val="NoSpacing"/>
        <w:numPr>
          <w:ilvl w:val="1"/>
          <w:numId w:val="7"/>
        </w:numPr>
      </w:pPr>
      <w:r>
        <w:t>businesses such as TD, world bank, Bank of Montreal</w:t>
      </w:r>
    </w:p>
    <w:p w:rsidR="00F577DA" w:rsidRDefault="00F577DA" w:rsidP="00DE3998">
      <w:pPr>
        <w:pStyle w:val="NoSpacing"/>
        <w:numPr>
          <w:ilvl w:val="1"/>
          <w:numId w:val="7"/>
        </w:numPr>
      </w:pPr>
      <w:r>
        <w:t xml:space="preserve">Privately owned (not government owned) firm that serves individuals, non-business organizations, and businesses as a financial intermediary </w:t>
      </w:r>
    </w:p>
    <w:p w:rsidR="00F577DA" w:rsidRDefault="00F577DA" w:rsidP="00DE3998">
      <w:pPr>
        <w:pStyle w:val="NoSpacing"/>
        <w:numPr>
          <w:ilvl w:val="1"/>
          <w:numId w:val="4"/>
        </w:numPr>
      </w:pPr>
      <w:r>
        <w:t xml:space="preserve">Largest and most important institution </w:t>
      </w:r>
    </w:p>
    <w:p w:rsidR="00F577DA" w:rsidRDefault="00F577DA" w:rsidP="00DE3998">
      <w:pPr>
        <w:pStyle w:val="NoSpacing"/>
        <w:numPr>
          <w:ilvl w:val="1"/>
          <w:numId w:val="4"/>
        </w:numPr>
      </w:pPr>
      <w:r>
        <w:t>You can buy stocks in these banks; allow people to borrow and save money</w:t>
      </w:r>
    </w:p>
    <w:p w:rsidR="00F577DA" w:rsidRDefault="00F577DA" w:rsidP="00DE3998">
      <w:pPr>
        <w:pStyle w:val="NoSpacing"/>
        <w:numPr>
          <w:ilvl w:val="1"/>
          <w:numId w:val="4"/>
        </w:numPr>
      </w:pPr>
      <w:r>
        <w:t>5 largest Canadian banks account for 90% of total bank assets</w:t>
      </w:r>
    </w:p>
    <w:p w:rsidR="00F577DA" w:rsidRDefault="00F577DA" w:rsidP="00DE3998">
      <w:pPr>
        <w:pStyle w:val="NoSpacing"/>
        <w:numPr>
          <w:ilvl w:val="1"/>
          <w:numId w:val="4"/>
        </w:numPr>
      </w:pPr>
      <w:r w:rsidRPr="00771047">
        <w:t>Bank Act</w:t>
      </w:r>
      <w:r>
        <w:t xml:space="preserve"> limits foreign-controlled banks to less than 8% of total domestic bank assets</w:t>
      </w:r>
    </w:p>
    <w:p w:rsidR="00F577DA" w:rsidRDefault="00F577DA" w:rsidP="00DE3998">
      <w:pPr>
        <w:pStyle w:val="NoSpacing"/>
        <w:numPr>
          <w:ilvl w:val="2"/>
          <w:numId w:val="4"/>
        </w:numPr>
      </w:pPr>
      <w:r>
        <w:t>Act allows foreign-controlled banks to increase competition; but still limit the extent to which the foreign competitors to come in, to prevent population investing money in foreign banks</w:t>
      </w:r>
    </w:p>
    <w:p w:rsidR="00F577DA" w:rsidRPr="003D7D87" w:rsidRDefault="00F577DA" w:rsidP="00DE3998">
      <w:pPr>
        <w:pStyle w:val="NoSpacing"/>
        <w:numPr>
          <w:ilvl w:val="2"/>
          <w:numId w:val="4"/>
        </w:numPr>
      </w:pPr>
      <w:r w:rsidRPr="003D7D87">
        <w:t>Determines what banks can or cannot do</w:t>
      </w:r>
    </w:p>
    <w:p w:rsidR="00F577DA" w:rsidRPr="003D7D87" w:rsidRDefault="00F577DA" w:rsidP="00DE3998">
      <w:pPr>
        <w:pStyle w:val="NoSpacing"/>
        <w:numPr>
          <w:ilvl w:val="1"/>
          <w:numId w:val="4"/>
        </w:numPr>
        <w:rPr>
          <w:b/>
        </w:rPr>
      </w:pPr>
      <w:r w:rsidRPr="00771047">
        <w:t xml:space="preserve">Major source of short-term loans </w:t>
      </w:r>
      <w:r w:rsidRPr="00FD5988">
        <w:t>for business</w:t>
      </w:r>
      <w:r w:rsidRPr="003D7D87">
        <w:rPr>
          <w:b/>
        </w:rPr>
        <w:t xml:space="preserve"> (</w:t>
      </w:r>
      <w:r w:rsidRPr="003D7D87">
        <w:t>up to 5 years)</w:t>
      </w:r>
    </w:p>
    <w:p w:rsidR="00F577DA" w:rsidRPr="003D7D87" w:rsidRDefault="00F577DA" w:rsidP="00DE3998">
      <w:pPr>
        <w:pStyle w:val="NoSpacing"/>
        <w:numPr>
          <w:ilvl w:val="2"/>
          <w:numId w:val="4"/>
        </w:numPr>
      </w:pPr>
      <w:r w:rsidRPr="00771047">
        <w:t>Secured loans:</w:t>
      </w:r>
      <w:r w:rsidRPr="003D7D87">
        <w:t xml:space="preserve"> when you go to the bank and take out the loan, you give them the right to sell your personal belongings if you do not pay them back </w:t>
      </w:r>
      <w:r w:rsidRPr="003D7D87">
        <w:sym w:font="Wingdings" w:char="F0E0"/>
      </w:r>
      <w:r w:rsidRPr="003D7D87">
        <w:t xml:space="preserve"> lower interest than unsecured </w:t>
      </w:r>
    </w:p>
    <w:p w:rsidR="00F577DA" w:rsidRPr="00771047" w:rsidRDefault="00F577DA" w:rsidP="00DE3998">
      <w:pPr>
        <w:pStyle w:val="NoSpacing"/>
        <w:numPr>
          <w:ilvl w:val="2"/>
          <w:numId w:val="4"/>
        </w:numPr>
      </w:pPr>
      <w:r w:rsidRPr="00771047">
        <w:t>Unsecured loans:</w:t>
      </w:r>
      <w:r w:rsidRPr="003D7D87">
        <w:t xml:space="preserve"> backed only by the borrower’s promise to repay it. Only the most credit-</w:t>
      </w:r>
      <w:r w:rsidRPr="00771047">
        <w:t xml:space="preserve">worthy borrowers can get unsecured loans. </w:t>
      </w:r>
    </w:p>
    <w:p w:rsidR="00F577DA" w:rsidRPr="00771047" w:rsidRDefault="00F577DA" w:rsidP="00DE3998">
      <w:pPr>
        <w:pStyle w:val="NoSpacing"/>
        <w:numPr>
          <w:ilvl w:val="1"/>
          <w:numId w:val="4"/>
        </w:numPr>
      </w:pPr>
      <w:r w:rsidRPr="00771047">
        <w:t xml:space="preserve">Expand money supply through deposit expansion </w:t>
      </w:r>
    </w:p>
    <w:p w:rsidR="00F577DA" w:rsidRPr="00771047" w:rsidRDefault="00F577DA" w:rsidP="00DE3998">
      <w:pPr>
        <w:pStyle w:val="NoSpacing"/>
        <w:numPr>
          <w:ilvl w:val="2"/>
          <w:numId w:val="4"/>
        </w:numPr>
      </w:pPr>
      <w:r w:rsidRPr="00771047">
        <w:t xml:space="preserve">They do not make money, but by taking deposits and making loans, they expand money supply. </w:t>
      </w:r>
    </w:p>
    <w:p w:rsidR="00F577DA" w:rsidRDefault="00F577DA" w:rsidP="00DE3998">
      <w:pPr>
        <w:pStyle w:val="NoSpacing"/>
        <w:numPr>
          <w:ilvl w:val="2"/>
          <w:numId w:val="4"/>
        </w:numPr>
      </w:pPr>
      <w:r w:rsidRPr="00771047">
        <w:t>Reserve requirement:</w:t>
      </w:r>
      <w:r>
        <w:rPr>
          <w:b/>
        </w:rPr>
        <w:t xml:space="preserve"> </w:t>
      </w:r>
      <w:r>
        <w:t xml:space="preserve">banks must keep a portion of </w:t>
      </w:r>
      <w:proofErr w:type="spellStart"/>
      <w:r>
        <w:t>chequable</w:t>
      </w:r>
      <w:proofErr w:type="spellEnd"/>
      <w:r>
        <w:t xml:space="preserve"> deposits in vault cash </w:t>
      </w:r>
    </w:p>
    <w:p w:rsidR="00F577DA" w:rsidRDefault="00F577DA" w:rsidP="00DE3998">
      <w:pPr>
        <w:pStyle w:val="NoSpacing"/>
        <w:numPr>
          <w:ilvl w:val="2"/>
          <w:numId w:val="4"/>
        </w:numPr>
      </w:pPr>
      <w:r>
        <w:t>You deposit into the bank. The bank pays you interest. The bank lends some of your money to someone else, and charges them more interest. The bank keeps the interest left over.</w:t>
      </w:r>
    </w:p>
    <w:p w:rsidR="00F577DA" w:rsidRDefault="00F577DA" w:rsidP="00DE3998">
      <w:pPr>
        <w:pStyle w:val="NoSpacing"/>
        <w:numPr>
          <w:ilvl w:val="2"/>
          <w:numId w:val="4"/>
        </w:numPr>
      </w:pPr>
      <w:r>
        <w:t xml:space="preserve">When the bank lends money to someone, the person buys something from a business, and the business deposits </w:t>
      </w:r>
      <w:r w:rsidR="00771047">
        <w:t>money</w:t>
      </w:r>
      <w:r>
        <w:t xml:space="preserve"> to the bank </w:t>
      </w:r>
      <w:r w:rsidR="00B62F3F">
        <w:t>-&gt;</w:t>
      </w:r>
      <w:r>
        <w:t xml:space="preserve"> bank holds onto some, and lends some of </w:t>
      </w:r>
      <w:r w:rsidR="00B62F3F">
        <w:t xml:space="preserve">it -&gt; </w:t>
      </w:r>
      <w:r>
        <w:t xml:space="preserve">cycle repeats </w:t>
      </w:r>
    </w:p>
    <w:p w:rsidR="00F577DA" w:rsidRDefault="00F577DA" w:rsidP="00DE3998">
      <w:pPr>
        <w:pStyle w:val="NoSpacing"/>
        <w:numPr>
          <w:ilvl w:val="2"/>
          <w:numId w:val="4"/>
        </w:numPr>
      </w:pPr>
      <w:r>
        <w:t>The more money circulates, the more people can buy, etc.</w:t>
      </w:r>
    </w:p>
    <w:p w:rsidR="00B62F3F" w:rsidRDefault="00B62F3F" w:rsidP="00B62F3F">
      <w:pPr>
        <w:pStyle w:val="NoSpacing"/>
        <w:ind w:left="1440"/>
      </w:pPr>
    </w:p>
    <w:p w:rsidR="00B62F3F" w:rsidRPr="00B62F3F" w:rsidRDefault="00B62F3F" w:rsidP="00DE3998">
      <w:pPr>
        <w:pStyle w:val="NoSpacing"/>
        <w:numPr>
          <w:ilvl w:val="0"/>
          <w:numId w:val="3"/>
        </w:numPr>
        <w:rPr>
          <w:color w:val="000000" w:themeColor="text1"/>
          <w:u w:val="single"/>
        </w:rPr>
      </w:pPr>
      <w:r w:rsidRPr="00B62F3F">
        <w:t xml:space="preserve">Alternate banks </w:t>
      </w:r>
    </w:p>
    <w:p w:rsidR="00B62F3F" w:rsidRPr="00B62F3F" w:rsidRDefault="00B62F3F" w:rsidP="00B62F3F">
      <w:pPr>
        <w:pStyle w:val="NoSpacing"/>
        <w:ind w:left="360"/>
        <w:rPr>
          <w:color w:val="000000" w:themeColor="text1"/>
          <w:u w:val="single"/>
        </w:rPr>
      </w:pPr>
      <w:r>
        <w:lastRenderedPageBreak/>
        <w:t xml:space="preserve"> </w:t>
      </w:r>
    </w:p>
    <w:p w:rsidR="00B62F3F" w:rsidRPr="00F3776C" w:rsidRDefault="00B62F3F" w:rsidP="00DE3998">
      <w:pPr>
        <w:pStyle w:val="NoSpacing"/>
        <w:numPr>
          <w:ilvl w:val="1"/>
          <w:numId w:val="6"/>
        </w:numPr>
        <w:rPr>
          <w:color w:val="000000" w:themeColor="text1"/>
          <w:u w:val="single"/>
        </w:rPr>
      </w:pPr>
      <w:r>
        <w:t>Trust companies, such as Canada Trust, credit unions</w:t>
      </w:r>
    </w:p>
    <w:p w:rsidR="00B62F3F" w:rsidRDefault="00B62F3F" w:rsidP="00DE3998">
      <w:pPr>
        <w:pStyle w:val="NoSpacing"/>
        <w:numPr>
          <w:ilvl w:val="1"/>
          <w:numId w:val="6"/>
        </w:numPr>
      </w:pPr>
      <w:r>
        <w:t xml:space="preserve">The difference between trust companies and chartered banks </w:t>
      </w:r>
    </w:p>
    <w:p w:rsidR="00B62F3F" w:rsidRDefault="00B62F3F" w:rsidP="00DE3998">
      <w:pPr>
        <w:pStyle w:val="NoSpacing"/>
        <w:numPr>
          <w:ilvl w:val="2"/>
          <w:numId w:val="6"/>
        </w:numPr>
      </w:pPr>
      <w:r>
        <w:t xml:space="preserve">Trust companies are smaller versions of banks. Before, you could borrow/deposit money to them, but they weren’t </w:t>
      </w:r>
      <w:proofErr w:type="gramStart"/>
      <w:r>
        <w:t>trustworthy/popular</w:t>
      </w:r>
      <w:proofErr w:type="gramEnd"/>
      <w:r>
        <w:t xml:space="preserve"> because they did not offer the same range of services. Now, they do not really exist.</w:t>
      </w:r>
    </w:p>
    <w:p w:rsidR="00B62F3F" w:rsidRDefault="00B62F3F" w:rsidP="00DE3998">
      <w:pPr>
        <w:pStyle w:val="NoSpacing"/>
        <w:numPr>
          <w:ilvl w:val="2"/>
          <w:numId w:val="6"/>
        </w:numPr>
      </w:pPr>
      <w:r w:rsidRPr="00B62F3F">
        <w:t>Credit unions</w:t>
      </w:r>
      <w:r>
        <w:t xml:space="preserve">: cooperative savings and lending associations formed by a group with common interests. </w:t>
      </w:r>
      <w:r>
        <w:rPr>
          <w:rFonts w:hint="eastAsia"/>
        </w:rPr>
        <w:t>They lend to business and consumers. W</w:t>
      </w:r>
      <w:r>
        <w:t xml:space="preserve">hen you do things </w:t>
      </w:r>
      <w:r>
        <w:rPr>
          <w:rFonts w:hint="eastAsia"/>
        </w:rPr>
        <w:t>with CUs</w:t>
      </w:r>
      <w:r>
        <w:t>, you’</w:t>
      </w:r>
      <w:r>
        <w:rPr>
          <w:rFonts w:hint="eastAsia"/>
        </w:rPr>
        <w:t xml:space="preserve">re </w:t>
      </w:r>
      <w:r>
        <w:t>a member of that union. So when the union generates profits, you get a dividend</w:t>
      </w:r>
      <w:r>
        <w:rPr>
          <w:rFonts w:hint="eastAsia"/>
        </w:rPr>
        <w:t xml:space="preserve"> </w:t>
      </w:r>
      <w:r>
        <w:t xml:space="preserve">-&gt; </w:t>
      </w:r>
      <w:r>
        <w:rPr>
          <w:rFonts w:hint="eastAsia"/>
        </w:rPr>
        <w:t>growing in appeal</w:t>
      </w:r>
    </w:p>
    <w:p w:rsidR="00B62F3F" w:rsidRDefault="00B62F3F" w:rsidP="00DE3998">
      <w:pPr>
        <w:pStyle w:val="NoSpacing"/>
        <w:numPr>
          <w:ilvl w:val="1"/>
          <w:numId w:val="6"/>
        </w:numPr>
      </w:pPr>
      <w:r>
        <w:t xml:space="preserve">A trust company safeguards property (funds and estates) entrusted to it. It may also serve as trustee, transfer agent, and registrar for corporations and provide other services. </w:t>
      </w:r>
    </w:p>
    <w:p w:rsidR="00B62F3F" w:rsidRPr="00B62F3F" w:rsidRDefault="00B62F3F" w:rsidP="00B62F3F">
      <w:pPr>
        <w:pStyle w:val="NoSpacing"/>
      </w:pPr>
    </w:p>
    <w:p w:rsidR="00B62F3F" w:rsidRDefault="00B62F3F" w:rsidP="00DE3998">
      <w:pPr>
        <w:pStyle w:val="NoSpacing"/>
        <w:numPr>
          <w:ilvl w:val="0"/>
          <w:numId w:val="3"/>
        </w:numPr>
      </w:pPr>
      <w:r w:rsidRPr="00B62F3F">
        <w:t xml:space="preserve">Specialized lending/saving intermediaries </w:t>
      </w:r>
    </w:p>
    <w:p w:rsidR="00942F97" w:rsidRPr="00B62F3F" w:rsidRDefault="00942F97" w:rsidP="00942F97">
      <w:pPr>
        <w:pStyle w:val="NoSpacing"/>
        <w:ind w:left="720"/>
      </w:pPr>
    </w:p>
    <w:p w:rsidR="00B62F3F" w:rsidRPr="00942F97" w:rsidRDefault="00B62F3F" w:rsidP="00DE3998">
      <w:pPr>
        <w:pStyle w:val="NoSpacing"/>
        <w:numPr>
          <w:ilvl w:val="1"/>
          <w:numId w:val="2"/>
        </w:numPr>
      </w:pPr>
      <w:r w:rsidRPr="00942F97">
        <w:t>(Life) Insurance companies</w:t>
      </w:r>
    </w:p>
    <w:p w:rsidR="00B62F3F" w:rsidRDefault="00B62F3F" w:rsidP="00DE3998">
      <w:pPr>
        <w:pStyle w:val="NoSpacing"/>
        <w:numPr>
          <w:ilvl w:val="2"/>
          <w:numId w:val="2"/>
        </w:numPr>
      </w:pPr>
      <w:r>
        <w:t>You pay premiums to the insurance companies</w:t>
      </w:r>
      <w:r>
        <w:rPr>
          <w:rFonts w:hint="eastAsia"/>
        </w:rPr>
        <w:t xml:space="preserve"> </w:t>
      </w:r>
      <w:r w:rsidR="00942F97">
        <w:t>-&gt;</w:t>
      </w:r>
      <w:r>
        <w:rPr>
          <w:rFonts w:hint="eastAsia"/>
        </w:rPr>
        <w:t xml:space="preserve"> hence they share risk with policyholders for premium. They then </w:t>
      </w:r>
      <w:r>
        <w:t xml:space="preserve">invest </w:t>
      </w:r>
      <w:r>
        <w:rPr>
          <w:rFonts w:hint="eastAsia"/>
        </w:rPr>
        <w:t xml:space="preserve">and </w:t>
      </w:r>
      <w:r w:rsidR="00942F97">
        <w:t>profits from the money by lending it -&gt; your premiums grow</w:t>
      </w:r>
      <w:r>
        <w:t>.</w:t>
      </w:r>
    </w:p>
    <w:p w:rsidR="00B62F3F" w:rsidRDefault="00B62F3F" w:rsidP="00DE3998">
      <w:pPr>
        <w:pStyle w:val="NoSpacing"/>
        <w:numPr>
          <w:ilvl w:val="2"/>
          <w:numId w:val="2"/>
        </w:numPr>
      </w:pPr>
      <w:r>
        <w:t>S</w:t>
      </w:r>
      <w:r>
        <w:rPr>
          <w:rFonts w:hint="eastAsia"/>
        </w:rPr>
        <w:t xml:space="preserve">ubstantial investors in real estate mortgages and in corporate and </w:t>
      </w:r>
      <w:r>
        <w:t>government</w:t>
      </w:r>
      <w:r>
        <w:rPr>
          <w:rFonts w:hint="eastAsia"/>
        </w:rPr>
        <w:t xml:space="preserve"> bonds.</w:t>
      </w:r>
    </w:p>
    <w:p w:rsidR="00B62F3F" w:rsidRDefault="00B62F3F" w:rsidP="00DE3998">
      <w:pPr>
        <w:pStyle w:val="NoSpacing"/>
        <w:numPr>
          <w:ilvl w:val="2"/>
          <w:numId w:val="2"/>
        </w:numPr>
      </w:pPr>
      <w:r>
        <w:t>L</w:t>
      </w:r>
      <w:r>
        <w:rPr>
          <w:rFonts w:hint="eastAsia"/>
        </w:rPr>
        <w:t>argest financial intermediaries in Canada next to chartered banks</w:t>
      </w:r>
    </w:p>
    <w:p w:rsidR="00B62F3F" w:rsidRPr="00942F97" w:rsidRDefault="00B62F3F" w:rsidP="00DE3998">
      <w:pPr>
        <w:pStyle w:val="NoSpacing"/>
        <w:numPr>
          <w:ilvl w:val="1"/>
          <w:numId w:val="2"/>
        </w:numPr>
      </w:pPr>
      <w:r w:rsidRPr="00942F97">
        <w:t>Venture capital firms</w:t>
      </w:r>
    </w:p>
    <w:p w:rsidR="00B62F3F" w:rsidRDefault="00B62F3F" w:rsidP="00DE3998">
      <w:pPr>
        <w:pStyle w:val="NoSpacing"/>
        <w:numPr>
          <w:ilvl w:val="2"/>
          <w:numId w:val="2"/>
        </w:numPr>
      </w:pPr>
      <w:r>
        <w:t xml:space="preserve">Opportunity recognition: when there are small/medium firms that want to grow, banks are not willing to lend them money because it is still risky. </w:t>
      </w:r>
      <w:r>
        <w:rPr>
          <w:rFonts w:hint="eastAsia"/>
        </w:rPr>
        <w:t xml:space="preserve">But venture capitalist firms provide funds for new/expanding firms that seem to have significant potential. </w:t>
      </w:r>
    </w:p>
    <w:p w:rsidR="00B62F3F" w:rsidRDefault="00B62F3F" w:rsidP="00DE3998">
      <w:pPr>
        <w:pStyle w:val="NoSpacing"/>
        <w:numPr>
          <w:ilvl w:val="2"/>
          <w:numId w:val="2"/>
        </w:numPr>
      </w:pPr>
      <w:r>
        <w:t xml:space="preserve">Will exchange money for equity </w:t>
      </w:r>
      <w:r w:rsidR="00942F97">
        <w:t>-&gt;</w:t>
      </w:r>
      <w:r>
        <w:t xml:space="preserve"> risky </w:t>
      </w:r>
    </w:p>
    <w:p w:rsidR="00B62F3F" w:rsidRDefault="00B62F3F" w:rsidP="00DE3998">
      <w:pPr>
        <w:pStyle w:val="NoSpacing"/>
        <w:numPr>
          <w:ilvl w:val="2"/>
          <w:numId w:val="2"/>
        </w:numPr>
      </w:pPr>
      <w:r>
        <w:t>M</w:t>
      </w:r>
      <w:r>
        <w:rPr>
          <w:rFonts w:hint="eastAsia"/>
        </w:rPr>
        <w:t xml:space="preserve">ay demand an ownership stake of 50% or more before they buy into a company </w:t>
      </w:r>
    </w:p>
    <w:p w:rsidR="00B62F3F" w:rsidRDefault="00B62F3F" w:rsidP="00DE3998">
      <w:pPr>
        <w:pStyle w:val="NoSpacing"/>
        <w:numPr>
          <w:ilvl w:val="2"/>
          <w:numId w:val="2"/>
        </w:numPr>
      </w:pPr>
      <w:r>
        <w:t>M</w:t>
      </w:r>
      <w:r>
        <w:rPr>
          <w:rFonts w:hint="eastAsia"/>
        </w:rPr>
        <w:t xml:space="preserve">ay insist at least one seat on the BOD to observe how their investment is faring </w:t>
      </w:r>
    </w:p>
    <w:p w:rsidR="00B62F3F" w:rsidRDefault="00B62F3F" w:rsidP="00DE3998">
      <w:pPr>
        <w:pStyle w:val="NoSpacing"/>
        <w:numPr>
          <w:ilvl w:val="2"/>
          <w:numId w:val="2"/>
        </w:numPr>
      </w:pPr>
      <w:r>
        <w:t>O</w:t>
      </w:r>
      <w:r>
        <w:rPr>
          <w:rFonts w:hint="eastAsia"/>
        </w:rPr>
        <w:t xml:space="preserve">btain their funds from initial capital subscriptions, from loans from other financial intermediaries and from </w:t>
      </w:r>
      <w:r>
        <w:t>retained</w:t>
      </w:r>
      <w:r>
        <w:rPr>
          <w:rFonts w:hint="eastAsia"/>
        </w:rPr>
        <w:t xml:space="preserve"> earnings. </w:t>
      </w:r>
    </w:p>
    <w:p w:rsidR="00B62F3F" w:rsidRPr="00942F97" w:rsidRDefault="00B62F3F" w:rsidP="00DE3998">
      <w:pPr>
        <w:pStyle w:val="NoSpacing"/>
        <w:numPr>
          <w:ilvl w:val="1"/>
          <w:numId w:val="2"/>
        </w:numPr>
      </w:pPr>
      <w:r w:rsidRPr="00942F97">
        <w:t>Pension funds</w:t>
      </w:r>
    </w:p>
    <w:p w:rsidR="00B62F3F" w:rsidRDefault="00B62F3F" w:rsidP="00DE3998">
      <w:pPr>
        <w:pStyle w:val="NoSpacing"/>
        <w:numPr>
          <w:ilvl w:val="2"/>
          <w:numId w:val="2"/>
        </w:numPr>
      </w:pPr>
      <w:r>
        <w:t>Accumulates money that will be paid out to plan subscribers at some time in the future</w:t>
      </w:r>
    </w:p>
    <w:p w:rsidR="00B62F3F" w:rsidRDefault="00B62F3F" w:rsidP="00DE3998">
      <w:pPr>
        <w:pStyle w:val="NoSpacing"/>
        <w:numPr>
          <w:ilvl w:val="2"/>
          <w:numId w:val="2"/>
        </w:numPr>
      </w:pPr>
      <w:r>
        <w:t>The money collected is invested in corporate stocks and bonds, government bonds, or mortgages until it is to be paid out</w:t>
      </w:r>
    </w:p>
    <w:p w:rsidR="002747CC" w:rsidRDefault="002747CC" w:rsidP="002747CC">
      <w:pPr>
        <w:pStyle w:val="NoSpacing"/>
      </w:pPr>
    </w:p>
    <w:p w:rsidR="002747CC" w:rsidRPr="002747CC" w:rsidRDefault="002747CC" w:rsidP="00DE3998">
      <w:pPr>
        <w:pStyle w:val="ListParagraph"/>
        <w:numPr>
          <w:ilvl w:val="0"/>
          <w:numId w:val="3"/>
        </w:numPr>
        <w:spacing w:after="0" w:line="240" w:lineRule="auto"/>
        <w:rPr>
          <w:rFonts w:eastAsiaTheme="minorEastAsia"/>
          <w:lang w:eastAsia="ko-KR"/>
        </w:rPr>
      </w:pPr>
      <w:r w:rsidRPr="002747CC">
        <w:rPr>
          <w:rFonts w:eastAsiaTheme="minorEastAsia"/>
          <w:lang w:eastAsia="ko-KR"/>
        </w:rPr>
        <w:t>Investment Dealers</w:t>
      </w:r>
      <w:r w:rsidRPr="002747CC">
        <w:rPr>
          <w:rFonts w:eastAsiaTheme="minorEastAsia" w:hint="eastAsia"/>
          <w:lang w:eastAsia="ko-KR"/>
        </w:rPr>
        <w:t>: stockbrokers, underwriters</w:t>
      </w:r>
    </w:p>
    <w:p w:rsidR="002747CC" w:rsidRPr="002747CC" w:rsidRDefault="002747CC" w:rsidP="00DE3998">
      <w:pPr>
        <w:numPr>
          <w:ilvl w:val="1"/>
          <w:numId w:val="2"/>
        </w:numPr>
        <w:spacing w:after="0" w:line="240" w:lineRule="auto"/>
        <w:rPr>
          <w:rFonts w:eastAsiaTheme="minorEastAsia"/>
          <w:color w:val="000000" w:themeColor="text1"/>
          <w:lang w:eastAsia="ko-KR"/>
        </w:rPr>
      </w:pPr>
      <w:r w:rsidRPr="002747CC">
        <w:rPr>
          <w:rFonts w:eastAsiaTheme="minorEastAsia"/>
          <w:color w:val="000000" w:themeColor="text1"/>
          <w:lang w:eastAsia="ko-KR"/>
        </w:rPr>
        <w:t>Facilitates trade of securities</w:t>
      </w:r>
      <w:r>
        <w:rPr>
          <w:rFonts w:eastAsiaTheme="minorEastAsia"/>
          <w:color w:val="000000" w:themeColor="text1"/>
          <w:lang w:eastAsia="ko-KR"/>
        </w:rPr>
        <w:t xml:space="preserve"> -&gt;</w:t>
      </w:r>
      <w:r w:rsidRPr="002747CC">
        <w:rPr>
          <w:rFonts w:eastAsiaTheme="minorEastAsia" w:hint="eastAsia"/>
          <w:color w:val="000000" w:themeColor="text1"/>
          <w:lang w:eastAsia="ko-KR"/>
        </w:rPr>
        <w:t xml:space="preserve"> primary/secondary distributors/traders of new stock&amp; bond issues</w:t>
      </w:r>
    </w:p>
    <w:p w:rsidR="002747CC" w:rsidRPr="002747CC" w:rsidRDefault="002747CC" w:rsidP="00DE3998">
      <w:pPr>
        <w:numPr>
          <w:ilvl w:val="1"/>
          <w:numId w:val="2"/>
        </w:numPr>
        <w:spacing w:after="0" w:line="240" w:lineRule="auto"/>
        <w:rPr>
          <w:rFonts w:eastAsiaTheme="minorEastAsia"/>
          <w:lang w:eastAsia="ko-KR"/>
        </w:rPr>
      </w:pPr>
      <w:r w:rsidRPr="002747CC">
        <w:rPr>
          <w:rFonts w:eastAsiaTheme="minorEastAsia"/>
          <w:lang w:eastAsia="ko-KR"/>
        </w:rPr>
        <w:t xml:space="preserve">They make the connection between investors and companies </w:t>
      </w:r>
    </w:p>
    <w:p w:rsidR="002747CC" w:rsidRDefault="002747CC" w:rsidP="002747CC">
      <w:pPr>
        <w:pStyle w:val="NoSpacing"/>
      </w:pPr>
    </w:p>
    <w:p w:rsidR="00F577DA" w:rsidRPr="00F577DA" w:rsidRDefault="00F577DA" w:rsidP="00F577DA">
      <w:pPr>
        <w:rPr>
          <w:u w:val="single"/>
        </w:rPr>
      </w:pPr>
    </w:p>
    <w:p w:rsidR="00F577DA" w:rsidRDefault="00F577DA" w:rsidP="00F577DA">
      <w:pPr>
        <w:rPr>
          <w:u w:val="single"/>
        </w:rPr>
      </w:pPr>
      <w:r>
        <w:rPr>
          <w:u w:val="single"/>
        </w:rPr>
        <w:lastRenderedPageBreak/>
        <w:t>Changes in Banking Industry</w:t>
      </w:r>
    </w:p>
    <w:p w:rsidR="00771047" w:rsidRDefault="00771047" w:rsidP="00DE3998">
      <w:pPr>
        <w:pStyle w:val="NoSpacing"/>
        <w:numPr>
          <w:ilvl w:val="0"/>
          <w:numId w:val="5"/>
        </w:numPr>
      </w:pPr>
      <w:r>
        <w:t>Deregulation: allowed banks to alter role as intermediaries between depositors and borrowers.</w:t>
      </w:r>
    </w:p>
    <w:p w:rsidR="00771047" w:rsidRDefault="00771047" w:rsidP="00DE3998">
      <w:pPr>
        <w:pStyle w:val="NoSpacing"/>
        <w:numPr>
          <w:ilvl w:val="0"/>
          <w:numId w:val="5"/>
        </w:numPr>
      </w:pPr>
      <w:r>
        <w:t>Changes in consumer demands: banks try to be responsive to demands to remain deregulated; banks respond to new competition by selling a growing array of services in their branches</w:t>
      </w:r>
    </w:p>
    <w:p w:rsidR="00771047" w:rsidRDefault="00771047" w:rsidP="00DE3998">
      <w:pPr>
        <w:pStyle w:val="NoSpacing"/>
        <w:numPr>
          <w:ilvl w:val="0"/>
          <w:numId w:val="5"/>
        </w:numPr>
      </w:pPr>
      <w:r>
        <w:t>Competition from foreign banks</w:t>
      </w:r>
    </w:p>
    <w:p w:rsidR="00771047" w:rsidRDefault="00771047" w:rsidP="00F577DA">
      <w:pPr>
        <w:rPr>
          <w:u w:val="single"/>
        </w:rPr>
      </w:pPr>
    </w:p>
    <w:p w:rsidR="00F577DA" w:rsidRDefault="00F577DA" w:rsidP="00F577DA">
      <w:pPr>
        <w:rPr>
          <w:u w:val="single"/>
        </w:rPr>
      </w:pPr>
      <w:r>
        <w:rPr>
          <w:u w:val="single"/>
        </w:rPr>
        <w:t>Bank of Canada</w:t>
      </w:r>
    </w:p>
    <w:p w:rsidR="00B62F3F" w:rsidRDefault="00B62F3F" w:rsidP="00DE3998">
      <w:pPr>
        <w:pStyle w:val="NoSpacing"/>
        <w:numPr>
          <w:ilvl w:val="0"/>
          <w:numId w:val="4"/>
        </w:numPr>
      </w:pPr>
      <w:r>
        <w:t>The banks’ bank</w:t>
      </w:r>
      <w:r>
        <w:t> managed by the board of governors, and is crucial in managing economy</w:t>
      </w:r>
    </w:p>
    <w:p w:rsidR="00B62F3F" w:rsidRDefault="00B62F3F" w:rsidP="00DE3998">
      <w:pPr>
        <w:pStyle w:val="NoSpacing"/>
        <w:numPr>
          <w:ilvl w:val="0"/>
          <w:numId w:val="4"/>
        </w:numPr>
      </w:pPr>
      <w:r>
        <w:t>Whenever banks borrow money, they go to the Bank of Canada</w:t>
      </w:r>
    </w:p>
    <w:p w:rsidR="00B62F3F" w:rsidRDefault="00B62F3F" w:rsidP="00DE3998">
      <w:pPr>
        <w:pStyle w:val="NoSpacing"/>
        <w:numPr>
          <w:ilvl w:val="0"/>
          <w:numId w:val="4"/>
        </w:numPr>
      </w:pPr>
      <w:r>
        <w:t>Open market operations</w:t>
      </w:r>
    </w:p>
    <w:p w:rsidR="00B62F3F" w:rsidRDefault="00B62F3F" w:rsidP="00DE3998">
      <w:pPr>
        <w:pStyle w:val="NoSpacing"/>
        <w:numPr>
          <w:ilvl w:val="1"/>
          <w:numId w:val="4"/>
        </w:numPr>
      </w:pPr>
      <w:r>
        <w:t xml:space="preserve">If the Bank wants to increase $$ supply, it can buy government securities. The people who sell the bonds then deposit the proceeds in their banks, which increase banks’ reserves and willingness to loan. The Bank can also lower bank rate, causing increased demand for loans. </w:t>
      </w:r>
    </w:p>
    <w:p w:rsidR="00B62F3F" w:rsidRDefault="00B62F3F" w:rsidP="00DE3998">
      <w:pPr>
        <w:pStyle w:val="NoSpacing"/>
        <w:numPr>
          <w:ilvl w:val="1"/>
          <w:numId w:val="4"/>
        </w:numPr>
      </w:pPr>
      <w:r>
        <w:t xml:space="preserve">If the Bank wants to decrease money supply, it can sell government securities. People spend money to buy bonds, and these withdrawals bring down banks’ reserves and reduce their willingness to loan. The Bank can also raise bank rate, causing decreased demand for loans. </w:t>
      </w:r>
    </w:p>
    <w:p w:rsidR="00B62F3F" w:rsidRDefault="00B62F3F" w:rsidP="00DE3998">
      <w:pPr>
        <w:pStyle w:val="NoSpacing"/>
        <w:numPr>
          <w:ilvl w:val="0"/>
          <w:numId w:val="4"/>
        </w:numPr>
      </w:pPr>
      <w:r>
        <w:t>Bank/r</w:t>
      </w:r>
      <w:r w:rsidR="002747CC">
        <w:t>ediscount rate: the Bank of Cana</w:t>
      </w:r>
      <w:r>
        <w:t>da sets the interest rate. This is the rate at which chartered banks can borrow from the Bank of Canada. This influences how the other banks are going to charge us when we borrow, or how much they are going to give us when we save</w:t>
      </w:r>
    </w:p>
    <w:p w:rsidR="002747CC" w:rsidRPr="002747CC" w:rsidRDefault="002747CC" w:rsidP="002747CC">
      <w:pPr>
        <w:pStyle w:val="NoSpacing"/>
        <w:ind w:left="720"/>
      </w:pPr>
    </w:p>
    <w:p w:rsidR="002747CC" w:rsidRPr="002747CC" w:rsidRDefault="002747CC" w:rsidP="002747CC">
      <w:pPr>
        <w:spacing w:after="0" w:line="240" w:lineRule="auto"/>
        <w:rPr>
          <w:rFonts w:eastAsiaTheme="minorEastAsia"/>
          <w:color w:val="000000" w:themeColor="text1"/>
          <w:lang w:eastAsia="ko-KR"/>
        </w:rPr>
      </w:pPr>
      <w:r w:rsidRPr="002747CC">
        <w:rPr>
          <w:rFonts w:eastAsiaTheme="minorEastAsia"/>
          <w:color w:val="000000" w:themeColor="text1"/>
          <w:u w:val="single"/>
          <w:lang w:eastAsia="ko-KR"/>
        </w:rPr>
        <w:t>International Banking and Finance</w:t>
      </w:r>
    </w:p>
    <w:p w:rsidR="002747CC" w:rsidRPr="002747CC" w:rsidRDefault="002747CC" w:rsidP="00DE3998">
      <w:pPr>
        <w:pStyle w:val="ListParagraph"/>
        <w:numPr>
          <w:ilvl w:val="0"/>
          <w:numId w:val="8"/>
        </w:numPr>
        <w:spacing w:after="0" w:line="240" w:lineRule="auto"/>
        <w:rPr>
          <w:rFonts w:eastAsiaTheme="minorEastAsia"/>
          <w:lang w:eastAsia="ko-KR"/>
        </w:rPr>
      </w:pPr>
      <w:r w:rsidRPr="002747CC">
        <w:rPr>
          <w:rFonts w:eastAsiaTheme="minorEastAsia"/>
          <w:lang w:eastAsia="ko-KR"/>
        </w:rPr>
        <w:t>Governments and corporations frequently borrow in foreign markets</w:t>
      </w:r>
    </w:p>
    <w:p w:rsidR="002747CC" w:rsidRPr="002747CC" w:rsidRDefault="002747CC" w:rsidP="00DE3998">
      <w:pPr>
        <w:pStyle w:val="ListParagraph"/>
        <w:numPr>
          <w:ilvl w:val="1"/>
          <w:numId w:val="8"/>
        </w:numPr>
        <w:spacing w:after="0" w:line="240" w:lineRule="auto"/>
        <w:rPr>
          <w:rFonts w:eastAsiaTheme="minorEastAsia"/>
          <w:lang w:eastAsia="ko-KR"/>
        </w:rPr>
      </w:pPr>
      <w:r w:rsidRPr="002747CC">
        <w:rPr>
          <w:rFonts w:eastAsiaTheme="minorEastAsia"/>
          <w:lang w:eastAsia="ko-KR"/>
        </w:rPr>
        <w:t>We choose to borrow from foreign markets is because they may offer us more money</w:t>
      </w:r>
    </w:p>
    <w:p w:rsidR="002747CC" w:rsidRPr="002747CC" w:rsidRDefault="002747CC" w:rsidP="00DE3998">
      <w:pPr>
        <w:pStyle w:val="ListParagraph"/>
        <w:numPr>
          <w:ilvl w:val="1"/>
          <w:numId w:val="8"/>
        </w:numPr>
        <w:spacing w:after="0" w:line="240" w:lineRule="auto"/>
        <w:rPr>
          <w:rFonts w:eastAsiaTheme="minorEastAsia"/>
          <w:lang w:eastAsia="ko-KR"/>
        </w:rPr>
      </w:pPr>
      <w:r w:rsidRPr="002747CC">
        <w:rPr>
          <w:rFonts w:eastAsiaTheme="minorEastAsia"/>
          <w:lang w:eastAsia="ko-KR"/>
        </w:rPr>
        <w:t xml:space="preserve">Problem is that eventually, that foreign government now has influence over you </w:t>
      </w:r>
    </w:p>
    <w:p w:rsidR="002747CC" w:rsidRPr="002747CC" w:rsidRDefault="002747CC" w:rsidP="00DE3998">
      <w:pPr>
        <w:pStyle w:val="ListParagraph"/>
        <w:numPr>
          <w:ilvl w:val="0"/>
          <w:numId w:val="8"/>
        </w:numPr>
        <w:spacing w:after="0" w:line="240" w:lineRule="auto"/>
        <w:rPr>
          <w:rFonts w:eastAsiaTheme="minorEastAsia"/>
          <w:lang w:eastAsia="ko-KR"/>
        </w:rPr>
      </w:pPr>
      <w:r w:rsidRPr="002747CC">
        <w:rPr>
          <w:rFonts w:eastAsiaTheme="minorEastAsia"/>
          <w:lang w:eastAsia="ko-KR"/>
        </w:rPr>
        <w:t xml:space="preserve">International Bank Structure: similar to the United Nations, countries maintain control of their own financial systems and want to maintain their own jurisdiction. </w:t>
      </w:r>
    </w:p>
    <w:p w:rsidR="002747CC" w:rsidRPr="002747CC" w:rsidRDefault="002747CC" w:rsidP="00DE3998">
      <w:pPr>
        <w:pStyle w:val="ListParagraph"/>
        <w:numPr>
          <w:ilvl w:val="1"/>
          <w:numId w:val="8"/>
        </w:numPr>
        <w:spacing w:after="0" w:line="240" w:lineRule="auto"/>
        <w:rPr>
          <w:rFonts w:eastAsiaTheme="minorEastAsia"/>
          <w:lang w:eastAsia="ko-KR"/>
        </w:rPr>
      </w:pPr>
      <w:r w:rsidRPr="002747CC">
        <w:rPr>
          <w:rFonts w:eastAsiaTheme="minorEastAsia"/>
          <w:lang w:eastAsia="ko-KR"/>
        </w:rPr>
        <w:t>They want to create a body that can impose any kind of structure</w:t>
      </w:r>
    </w:p>
    <w:p w:rsidR="002747CC" w:rsidRPr="002747CC" w:rsidRDefault="002747CC" w:rsidP="00DE3998">
      <w:pPr>
        <w:pStyle w:val="ListParagraph"/>
        <w:numPr>
          <w:ilvl w:val="1"/>
          <w:numId w:val="8"/>
        </w:numPr>
        <w:spacing w:after="0" w:line="240" w:lineRule="auto"/>
        <w:rPr>
          <w:rFonts w:eastAsiaTheme="minorEastAsia"/>
          <w:lang w:eastAsia="ko-KR"/>
        </w:rPr>
      </w:pPr>
      <w:r w:rsidRPr="002747CC">
        <w:rPr>
          <w:rFonts w:eastAsiaTheme="minorEastAsia"/>
          <w:lang w:eastAsia="ko-KR"/>
        </w:rPr>
        <w:t xml:space="preserve">Stability relies on a loose structure of agreements </w:t>
      </w:r>
      <w:r w:rsidRPr="002747CC">
        <w:rPr>
          <w:lang w:eastAsia="ko-KR"/>
        </w:rPr>
        <w:sym w:font="Wingdings" w:char="F0E0"/>
      </w:r>
      <w:r w:rsidRPr="002747CC">
        <w:rPr>
          <w:rFonts w:eastAsiaTheme="minorEastAsia"/>
          <w:lang w:eastAsia="ko-KR"/>
        </w:rPr>
        <w:t xml:space="preserve"> we all agree to play nicely</w:t>
      </w:r>
    </w:p>
    <w:p w:rsidR="002747CC" w:rsidRPr="002747CC" w:rsidRDefault="002747CC" w:rsidP="00DE3998">
      <w:pPr>
        <w:pStyle w:val="ListParagraph"/>
        <w:numPr>
          <w:ilvl w:val="1"/>
          <w:numId w:val="8"/>
        </w:numPr>
        <w:spacing w:after="0" w:line="240" w:lineRule="auto"/>
        <w:rPr>
          <w:rFonts w:eastAsiaTheme="minorEastAsia"/>
          <w:lang w:eastAsia="ko-KR"/>
        </w:rPr>
      </w:pPr>
      <w:r w:rsidRPr="002747CC">
        <w:rPr>
          <w:rFonts w:eastAsiaTheme="minorEastAsia"/>
          <w:lang w:eastAsia="ko-KR"/>
        </w:rPr>
        <w:t xml:space="preserve">Makes it difficult to create a body that can impose any kind of regulations </w:t>
      </w:r>
    </w:p>
    <w:p w:rsidR="002747CC" w:rsidRPr="002747CC" w:rsidRDefault="002747CC" w:rsidP="00DE3998">
      <w:pPr>
        <w:pStyle w:val="ListParagraph"/>
        <w:numPr>
          <w:ilvl w:val="1"/>
          <w:numId w:val="8"/>
        </w:numPr>
        <w:spacing w:after="0" w:line="240" w:lineRule="auto"/>
        <w:rPr>
          <w:rFonts w:eastAsiaTheme="minorEastAsia"/>
          <w:lang w:eastAsia="ko-KR"/>
        </w:rPr>
      </w:pPr>
      <w:r w:rsidRPr="002747CC">
        <w:rPr>
          <w:rFonts w:eastAsiaTheme="minorEastAsia"/>
          <w:lang w:eastAsia="ko-KR"/>
        </w:rPr>
        <w:t xml:space="preserve">World Bank: provides limited services; typically funds national improvements through loans for roads (infrastructure) etc. </w:t>
      </w:r>
    </w:p>
    <w:p w:rsidR="002747CC" w:rsidRPr="002747CC" w:rsidRDefault="002747CC" w:rsidP="00DE3998">
      <w:pPr>
        <w:pStyle w:val="ListParagraph"/>
        <w:numPr>
          <w:ilvl w:val="1"/>
          <w:numId w:val="8"/>
        </w:numPr>
        <w:spacing w:after="0" w:line="240" w:lineRule="auto"/>
        <w:rPr>
          <w:rFonts w:eastAsiaTheme="minorEastAsia"/>
          <w:lang w:eastAsia="ko-KR"/>
        </w:rPr>
      </w:pPr>
      <w:r w:rsidRPr="002747CC">
        <w:rPr>
          <w:rFonts w:eastAsiaTheme="minorEastAsia"/>
          <w:lang w:eastAsia="ko-KR"/>
        </w:rPr>
        <w:t>International monetary fund (IMF</w:t>
      </w:r>
      <w:r w:rsidRPr="002747CC">
        <w:rPr>
          <w:rFonts w:eastAsiaTheme="minorEastAsia"/>
          <w:b/>
          <w:lang w:eastAsia="ko-KR"/>
        </w:rPr>
        <w:t>)</w:t>
      </w:r>
      <w:r w:rsidRPr="002747CC">
        <w:rPr>
          <w:rFonts w:eastAsiaTheme="minorEastAsia"/>
          <w:lang w:eastAsia="ko-KR"/>
        </w:rPr>
        <w:t xml:space="preserve"> promotes stability of exchange, short-term loans to members, encourages member cooperation on international monetary issues (how we are going to determine money supply…), encourage development of a system for international payments. </w:t>
      </w:r>
    </w:p>
    <w:p w:rsidR="002747CC" w:rsidRDefault="002747CC" w:rsidP="00F577DA">
      <w:pPr>
        <w:rPr>
          <w:u w:val="single"/>
        </w:rPr>
      </w:pPr>
    </w:p>
    <w:p w:rsidR="002747CC" w:rsidRPr="002747CC" w:rsidRDefault="002747CC" w:rsidP="002747CC">
      <w:pPr>
        <w:spacing w:after="0" w:line="240" w:lineRule="auto"/>
        <w:rPr>
          <w:rFonts w:eastAsiaTheme="minorEastAsia"/>
          <w:color w:val="000000" w:themeColor="text1"/>
          <w:lang w:eastAsia="ko-KR"/>
        </w:rPr>
      </w:pPr>
      <w:r w:rsidRPr="002747CC">
        <w:rPr>
          <w:rFonts w:eastAsiaTheme="minorEastAsia"/>
          <w:color w:val="000000" w:themeColor="text1"/>
          <w:u w:val="single"/>
          <w:lang w:eastAsia="ko-KR"/>
        </w:rPr>
        <w:t>Securities Markets</w:t>
      </w:r>
    </w:p>
    <w:p w:rsidR="002747CC" w:rsidRPr="005D6764" w:rsidRDefault="002747CC" w:rsidP="00DE3998">
      <w:pPr>
        <w:pStyle w:val="ListParagraph"/>
        <w:numPr>
          <w:ilvl w:val="0"/>
          <w:numId w:val="9"/>
        </w:numPr>
        <w:spacing w:after="0" w:line="240" w:lineRule="auto"/>
        <w:rPr>
          <w:rFonts w:eastAsiaTheme="minorEastAsia"/>
          <w:lang w:eastAsia="ko-KR"/>
        </w:rPr>
      </w:pPr>
      <w:r w:rsidRPr="005D6764">
        <w:rPr>
          <w:rFonts w:eastAsiaTheme="minorEastAsia"/>
          <w:lang w:eastAsia="ko-KR"/>
        </w:rPr>
        <w:t>Where stocks, bonds, and other securities are sold</w:t>
      </w:r>
      <w:r w:rsidRPr="002747CC">
        <w:rPr>
          <w:lang w:eastAsia="ko-KR"/>
        </w:rPr>
        <w:sym w:font="Wingdings" w:char="F0E0"/>
      </w:r>
      <w:r w:rsidRPr="005D6764">
        <w:rPr>
          <w:rFonts w:eastAsiaTheme="minorEastAsia"/>
          <w:lang w:eastAsia="ko-KR"/>
        </w:rPr>
        <w:t xml:space="preserve"> stocks and bonds are securities because they represent a secured claim on the part of investors </w:t>
      </w:r>
    </w:p>
    <w:p w:rsidR="002747CC" w:rsidRPr="005D6764" w:rsidRDefault="002747CC" w:rsidP="00DE3998">
      <w:pPr>
        <w:pStyle w:val="ListParagraph"/>
        <w:numPr>
          <w:ilvl w:val="0"/>
          <w:numId w:val="9"/>
        </w:numPr>
        <w:spacing w:after="0" w:line="240" w:lineRule="auto"/>
        <w:rPr>
          <w:rFonts w:eastAsiaTheme="minorEastAsia"/>
          <w:lang w:eastAsia="ko-KR"/>
        </w:rPr>
      </w:pPr>
      <w:r w:rsidRPr="005D6764">
        <w:rPr>
          <w:rFonts w:eastAsiaTheme="minorEastAsia"/>
          <w:lang w:eastAsia="ko-KR"/>
        </w:rPr>
        <w:t>Primary markets</w:t>
      </w:r>
    </w:p>
    <w:p w:rsidR="002747CC" w:rsidRPr="005D6764" w:rsidRDefault="002747CC" w:rsidP="00DE3998">
      <w:pPr>
        <w:pStyle w:val="ListParagraph"/>
        <w:numPr>
          <w:ilvl w:val="1"/>
          <w:numId w:val="9"/>
        </w:numPr>
        <w:spacing w:after="0" w:line="240" w:lineRule="auto"/>
        <w:rPr>
          <w:rFonts w:eastAsiaTheme="minorEastAsia"/>
          <w:lang w:eastAsia="ko-KR"/>
        </w:rPr>
      </w:pPr>
      <w:r w:rsidRPr="005D6764">
        <w:rPr>
          <w:rFonts w:eastAsiaTheme="minorEastAsia"/>
          <w:lang w:eastAsia="ko-KR"/>
        </w:rPr>
        <w:lastRenderedPageBreak/>
        <w:t xml:space="preserve">Where initial public offering and subsequent offerings are sold </w:t>
      </w:r>
      <w:r w:rsidR="005D6764">
        <w:rPr>
          <w:lang w:eastAsia="ko-KR"/>
        </w:rPr>
        <w:t>-&gt;</w:t>
      </w:r>
      <w:r w:rsidRPr="005D6764">
        <w:rPr>
          <w:rFonts w:eastAsiaTheme="minorEastAsia"/>
          <w:lang w:eastAsia="ko-KR"/>
        </w:rPr>
        <w:t xml:space="preserve"> whenever a firm first issues stock/bond, they sell it in the primary market</w:t>
      </w:r>
    </w:p>
    <w:p w:rsidR="002747CC" w:rsidRPr="005D6764" w:rsidRDefault="002747CC" w:rsidP="00DE3998">
      <w:pPr>
        <w:pStyle w:val="ListParagraph"/>
        <w:numPr>
          <w:ilvl w:val="1"/>
          <w:numId w:val="9"/>
        </w:numPr>
        <w:spacing w:after="0" w:line="240" w:lineRule="auto"/>
        <w:rPr>
          <w:rFonts w:eastAsiaTheme="minorEastAsia"/>
          <w:lang w:eastAsia="ko-KR"/>
        </w:rPr>
      </w:pPr>
      <w:r w:rsidRPr="005D6764">
        <w:rPr>
          <w:rFonts w:eastAsiaTheme="minorEastAsia"/>
          <w:lang w:eastAsia="ko-KR"/>
        </w:rPr>
        <w:t xml:space="preserve">Handle the buying and selling of new securities by firms or governments </w:t>
      </w:r>
    </w:p>
    <w:p w:rsidR="002747CC" w:rsidRPr="005D6764" w:rsidRDefault="002747CC" w:rsidP="00DE3998">
      <w:pPr>
        <w:pStyle w:val="ListParagraph"/>
        <w:numPr>
          <w:ilvl w:val="1"/>
          <w:numId w:val="9"/>
        </w:numPr>
        <w:spacing w:after="0" w:line="240" w:lineRule="auto"/>
        <w:rPr>
          <w:rFonts w:eastAsiaTheme="minorEastAsia"/>
          <w:lang w:eastAsia="ko-KR"/>
        </w:rPr>
      </w:pPr>
      <w:r w:rsidRPr="005D6764">
        <w:rPr>
          <w:rFonts w:eastAsiaTheme="minorEastAsia"/>
          <w:lang w:eastAsia="ko-KR"/>
        </w:rPr>
        <w:t>Investment bankers will do 3 important things</w:t>
      </w:r>
    </w:p>
    <w:p w:rsidR="002747CC" w:rsidRPr="005D6764" w:rsidRDefault="002747CC" w:rsidP="00DE3998">
      <w:pPr>
        <w:pStyle w:val="ListParagraph"/>
        <w:numPr>
          <w:ilvl w:val="0"/>
          <w:numId w:val="10"/>
        </w:numPr>
        <w:spacing w:after="0" w:line="240" w:lineRule="auto"/>
        <w:rPr>
          <w:rFonts w:eastAsiaTheme="minorEastAsia"/>
          <w:lang w:eastAsia="ko-KR"/>
        </w:rPr>
      </w:pPr>
      <w:r w:rsidRPr="005D6764">
        <w:rPr>
          <w:rFonts w:eastAsiaTheme="minorEastAsia"/>
          <w:lang w:eastAsia="ko-KR"/>
        </w:rPr>
        <w:t>Advise them on the timing and financial terms for a new issue: what ty</w:t>
      </w:r>
      <w:r w:rsidR="005D6764" w:rsidRPr="005D6764">
        <w:rPr>
          <w:rFonts w:eastAsiaTheme="minorEastAsia"/>
          <w:lang w:eastAsia="ko-KR"/>
        </w:rPr>
        <w:t xml:space="preserve">pe of security to issue, terms, </w:t>
      </w:r>
      <w:r w:rsidRPr="005D6764">
        <w:rPr>
          <w:rFonts w:eastAsiaTheme="minorEastAsia"/>
          <w:lang w:eastAsia="ko-KR"/>
        </w:rPr>
        <w:t xml:space="preserve">price, other features </w:t>
      </w:r>
    </w:p>
    <w:p w:rsidR="002747CC" w:rsidRPr="005D6764" w:rsidRDefault="002747CC" w:rsidP="00DE3998">
      <w:pPr>
        <w:pStyle w:val="ListParagraph"/>
        <w:numPr>
          <w:ilvl w:val="0"/>
          <w:numId w:val="10"/>
        </w:numPr>
        <w:spacing w:after="0" w:line="240" w:lineRule="auto"/>
        <w:rPr>
          <w:rFonts w:eastAsiaTheme="minorEastAsia"/>
          <w:lang w:eastAsia="ko-KR"/>
        </w:rPr>
      </w:pPr>
      <w:r w:rsidRPr="005D6764">
        <w:rPr>
          <w:rFonts w:eastAsiaTheme="minorEastAsia"/>
          <w:lang w:eastAsia="ko-KR"/>
        </w:rPr>
        <w:t xml:space="preserve">Underwrite (buying) the new securities </w:t>
      </w:r>
      <w:r w:rsidR="005D6764">
        <w:rPr>
          <w:lang w:eastAsia="ko-KR"/>
        </w:rPr>
        <w:t>-&gt;</w:t>
      </w:r>
      <w:r w:rsidRPr="005D6764">
        <w:rPr>
          <w:rFonts w:eastAsiaTheme="minorEastAsia"/>
          <w:lang w:eastAsia="ko-KR"/>
        </w:rPr>
        <w:t xml:space="preserve"> actually buy it from the corporation </w:t>
      </w:r>
      <w:r w:rsidR="005D6764">
        <w:rPr>
          <w:lang w:eastAsia="ko-KR"/>
        </w:rPr>
        <w:t>-&gt;</w:t>
      </w:r>
      <w:r w:rsidR="005D6764" w:rsidRPr="005D6764">
        <w:rPr>
          <w:rFonts w:eastAsiaTheme="minorEastAsia"/>
          <w:lang w:eastAsia="ko-KR"/>
        </w:rPr>
        <w:t xml:space="preserve"> investment </w:t>
      </w:r>
      <w:r w:rsidRPr="005D6764">
        <w:rPr>
          <w:rFonts w:eastAsiaTheme="minorEastAsia"/>
          <w:lang w:eastAsia="ko-KR"/>
        </w:rPr>
        <w:t xml:space="preserve">bankers bear some </w:t>
      </w:r>
      <w:r w:rsidRPr="005D6764">
        <w:rPr>
          <w:rFonts w:eastAsiaTheme="minorEastAsia" w:hint="eastAsia"/>
          <w:lang w:eastAsia="ko-KR"/>
        </w:rPr>
        <w:t xml:space="preserve">of the </w:t>
      </w:r>
      <w:r w:rsidRPr="005D6764">
        <w:rPr>
          <w:rFonts w:eastAsiaTheme="minorEastAsia"/>
          <w:lang w:eastAsia="ko-KR"/>
        </w:rPr>
        <w:t>risk of issuing a new security</w:t>
      </w:r>
    </w:p>
    <w:p w:rsidR="002747CC" w:rsidRPr="005D6764" w:rsidRDefault="002747CC" w:rsidP="00DE3998">
      <w:pPr>
        <w:pStyle w:val="ListParagraph"/>
        <w:numPr>
          <w:ilvl w:val="0"/>
          <w:numId w:val="10"/>
        </w:numPr>
        <w:spacing w:after="0" w:line="240" w:lineRule="auto"/>
        <w:rPr>
          <w:rFonts w:eastAsiaTheme="minorEastAsia"/>
          <w:lang w:eastAsia="ko-KR"/>
        </w:rPr>
      </w:pPr>
      <w:r w:rsidRPr="005D6764">
        <w:rPr>
          <w:rFonts w:eastAsiaTheme="minorEastAsia"/>
          <w:lang w:eastAsia="ko-KR"/>
        </w:rPr>
        <w:t xml:space="preserve">Create a distribution network that moves the new securities through the banks and brokers into the hands of the individual investors. </w:t>
      </w:r>
    </w:p>
    <w:p w:rsidR="002747CC" w:rsidRPr="005D6764" w:rsidRDefault="002747CC" w:rsidP="00DE3998">
      <w:pPr>
        <w:pStyle w:val="ListParagraph"/>
        <w:numPr>
          <w:ilvl w:val="0"/>
          <w:numId w:val="11"/>
        </w:numPr>
        <w:spacing w:after="0" w:line="240" w:lineRule="auto"/>
        <w:rPr>
          <w:rFonts w:eastAsiaTheme="minorEastAsia"/>
          <w:lang w:eastAsia="ko-KR"/>
        </w:rPr>
      </w:pPr>
      <w:r w:rsidRPr="005D6764">
        <w:rPr>
          <w:rFonts w:eastAsiaTheme="minorEastAsia"/>
          <w:lang w:eastAsia="ko-KR"/>
        </w:rPr>
        <w:t>Secondary markets</w:t>
      </w:r>
    </w:p>
    <w:p w:rsidR="002747CC" w:rsidRPr="005D6764" w:rsidRDefault="002747CC" w:rsidP="00DE3998">
      <w:pPr>
        <w:pStyle w:val="ListParagraph"/>
        <w:numPr>
          <w:ilvl w:val="1"/>
          <w:numId w:val="11"/>
        </w:numPr>
        <w:spacing w:after="0" w:line="240" w:lineRule="auto"/>
        <w:rPr>
          <w:rFonts w:eastAsiaTheme="minorEastAsia"/>
          <w:lang w:eastAsia="ko-KR"/>
        </w:rPr>
      </w:pPr>
      <w:r w:rsidRPr="005D6764">
        <w:rPr>
          <w:rFonts w:eastAsiaTheme="minorEastAsia"/>
          <w:lang w:eastAsia="ko-KR"/>
        </w:rPr>
        <w:t xml:space="preserve">Once the security leaves the investment bankers, they go to Secondary markets. </w:t>
      </w:r>
    </w:p>
    <w:p w:rsidR="002747CC" w:rsidRPr="005D6764" w:rsidRDefault="002747CC" w:rsidP="00DE3998">
      <w:pPr>
        <w:pStyle w:val="ListParagraph"/>
        <w:numPr>
          <w:ilvl w:val="1"/>
          <w:numId w:val="11"/>
        </w:numPr>
        <w:spacing w:after="0" w:line="240" w:lineRule="auto"/>
        <w:rPr>
          <w:rFonts w:eastAsiaTheme="minorEastAsia"/>
          <w:lang w:eastAsia="ko-KR"/>
        </w:rPr>
      </w:pPr>
      <w:r w:rsidRPr="005D6764">
        <w:rPr>
          <w:rFonts w:eastAsiaTheme="minorEastAsia"/>
          <w:lang w:eastAsia="ko-KR"/>
        </w:rPr>
        <w:t>When you decide you don’t want those shares/bond anymore, you will go to Toronto Stock Exchange (or other exchanges) to sell them</w:t>
      </w:r>
    </w:p>
    <w:p w:rsidR="002747CC" w:rsidRPr="005D6764" w:rsidRDefault="002747CC" w:rsidP="00DE3998">
      <w:pPr>
        <w:pStyle w:val="ListParagraph"/>
        <w:numPr>
          <w:ilvl w:val="1"/>
          <w:numId w:val="11"/>
        </w:numPr>
        <w:spacing w:after="0" w:line="240" w:lineRule="auto"/>
        <w:rPr>
          <w:rFonts w:eastAsiaTheme="minorEastAsia"/>
          <w:lang w:eastAsia="ko-KR"/>
        </w:rPr>
      </w:pPr>
      <w:r w:rsidRPr="005D6764">
        <w:rPr>
          <w:rFonts w:eastAsiaTheme="minorEastAsia"/>
          <w:lang w:eastAsia="ko-KR"/>
        </w:rPr>
        <w:t xml:space="preserve">You have to contact the Ontario Securities Commission in order to control what you do with your stock </w:t>
      </w:r>
      <w:r w:rsidR="00D02089">
        <w:rPr>
          <w:lang w:eastAsia="ko-KR"/>
        </w:rPr>
        <w:t>-&gt;</w:t>
      </w:r>
      <w:r w:rsidRPr="005D6764">
        <w:rPr>
          <w:rFonts w:eastAsiaTheme="minorEastAsia"/>
          <w:lang w:eastAsia="ko-KR"/>
        </w:rPr>
        <w:t xml:space="preserve"> every stock exchange you want to trade on, you must go through a process</w:t>
      </w:r>
    </w:p>
    <w:p w:rsidR="002747CC" w:rsidRPr="005D6764" w:rsidRDefault="002747CC" w:rsidP="00DE3998">
      <w:pPr>
        <w:pStyle w:val="ListParagraph"/>
        <w:numPr>
          <w:ilvl w:val="1"/>
          <w:numId w:val="11"/>
        </w:numPr>
        <w:spacing w:after="0" w:line="240" w:lineRule="auto"/>
        <w:rPr>
          <w:rFonts w:eastAsiaTheme="minorEastAsia"/>
          <w:lang w:eastAsia="ko-KR"/>
        </w:rPr>
      </w:pPr>
      <w:r w:rsidRPr="005D6764">
        <w:rPr>
          <w:rFonts w:eastAsiaTheme="minorEastAsia"/>
          <w:lang w:eastAsia="ko-KR"/>
        </w:rPr>
        <w:t>If you can’t afford to have stock on stock exchange, smaller market = over-the</w:t>
      </w:r>
      <w:r w:rsidRPr="005D6764">
        <w:rPr>
          <w:rFonts w:eastAsiaTheme="minorEastAsia" w:hint="eastAsia"/>
          <w:lang w:eastAsia="ko-KR"/>
        </w:rPr>
        <w:t>-</w:t>
      </w:r>
      <w:r w:rsidRPr="005D6764">
        <w:rPr>
          <w:rFonts w:eastAsiaTheme="minorEastAsia"/>
          <w:lang w:eastAsia="ko-KR"/>
        </w:rPr>
        <w:t>counter</w:t>
      </w:r>
      <w:r w:rsidRPr="005D6764">
        <w:rPr>
          <w:rFonts w:eastAsiaTheme="minorEastAsia" w:hint="eastAsia"/>
          <w:lang w:eastAsia="ko-KR"/>
        </w:rPr>
        <w:t xml:space="preserve">: organization of securities dealers formed to trade stock outside the formal institutional setting of the organized stock exchanges </w:t>
      </w:r>
    </w:p>
    <w:p w:rsidR="002747CC" w:rsidRPr="005D6764" w:rsidRDefault="002747CC" w:rsidP="00DE3998">
      <w:pPr>
        <w:pStyle w:val="ListParagraph"/>
        <w:numPr>
          <w:ilvl w:val="2"/>
          <w:numId w:val="11"/>
        </w:numPr>
        <w:spacing w:after="0" w:line="240" w:lineRule="auto"/>
        <w:rPr>
          <w:rFonts w:eastAsiaTheme="minorEastAsia"/>
          <w:lang w:eastAsia="ko-KR"/>
        </w:rPr>
      </w:pPr>
      <w:r w:rsidRPr="005D6764">
        <w:rPr>
          <w:rFonts w:eastAsiaTheme="minorEastAsia"/>
          <w:lang w:eastAsia="ko-KR"/>
        </w:rPr>
        <w:t xml:space="preserve">Disadvantage: lack of visibility </w:t>
      </w:r>
      <w:r w:rsidR="005D6764">
        <w:rPr>
          <w:lang w:eastAsia="ko-KR"/>
        </w:rPr>
        <w:t>-&gt;</w:t>
      </w:r>
      <w:r w:rsidRPr="005D6764">
        <w:rPr>
          <w:rFonts w:eastAsiaTheme="minorEastAsia"/>
          <w:lang w:eastAsia="ko-KR"/>
        </w:rPr>
        <w:t xml:space="preserve"> potential investors cannot see you </w:t>
      </w:r>
    </w:p>
    <w:p w:rsidR="002747CC" w:rsidRPr="005D6764" w:rsidRDefault="002747CC" w:rsidP="00DE3998">
      <w:pPr>
        <w:pStyle w:val="ListParagraph"/>
        <w:numPr>
          <w:ilvl w:val="2"/>
          <w:numId w:val="11"/>
        </w:numPr>
        <w:spacing w:after="0" w:line="240" w:lineRule="auto"/>
        <w:rPr>
          <w:rFonts w:eastAsiaTheme="minorEastAsia"/>
          <w:lang w:eastAsia="ko-KR"/>
        </w:rPr>
      </w:pPr>
      <w:r w:rsidRPr="005D6764">
        <w:rPr>
          <w:rFonts w:eastAsiaTheme="minorEastAsia"/>
          <w:lang w:eastAsia="ko-KR"/>
        </w:rPr>
        <w:t xml:space="preserve">Advantage: it does not cost you </w:t>
      </w:r>
    </w:p>
    <w:p w:rsidR="002747CC" w:rsidRDefault="002747CC" w:rsidP="00F577DA">
      <w:pPr>
        <w:rPr>
          <w:u w:val="single"/>
        </w:rPr>
      </w:pPr>
    </w:p>
    <w:p w:rsidR="00F577DA" w:rsidRDefault="00F577DA" w:rsidP="00F577DA">
      <w:pPr>
        <w:rPr>
          <w:u w:val="single"/>
        </w:rPr>
      </w:pPr>
      <w:r>
        <w:rPr>
          <w:u w:val="single"/>
        </w:rPr>
        <w:t>Bonds</w:t>
      </w:r>
    </w:p>
    <w:p w:rsidR="005D6764" w:rsidRPr="005D6764" w:rsidRDefault="005D6764" w:rsidP="00DE3998">
      <w:pPr>
        <w:pStyle w:val="ListParagraph"/>
        <w:numPr>
          <w:ilvl w:val="0"/>
          <w:numId w:val="11"/>
        </w:numPr>
      </w:pPr>
      <w:r w:rsidRPr="005D6764">
        <w:t xml:space="preserve">Represents debt </w:t>
      </w:r>
      <w:r>
        <w:t>-&gt;</w:t>
      </w:r>
      <w:r w:rsidRPr="005D6764">
        <w:t xml:space="preserve"> lending by investors</w:t>
      </w:r>
      <w:r w:rsidRPr="005D6764">
        <w:rPr>
          <w:rFonts w:hint="eastAsia"/>
        </w:rPr>
        <w:t>, a written promise to pay the lender the sum + interest</w:t>
      </w:r>
    </w:p>
    <w:p w:rsidR="005D6764" w:rsidRDefault="005D6764" w:rsidP="00DE3998">
      <w:pPr>
        <w:pStyle w:val="ListParagraph"/>
        <w:numPr>
          <w:ilvl w:val="0"/>
          <w:numId w:val="11"/>
        </w:numPr>
        <w:rPr>
          <w:u w:val="single"/>
        </w:rPr>
      </w:pPr>
      <w:r w:rsidRPr="005D6764">
        <w:t>When you buy a Canada savings bond, you are lending the government money. (owner = lender)</w:t>
      </w:r>
      <w:r w:rsidRPr="005D6764">
        <w:rPr>
          <w:rFonts w:hint="eastAsia"/>
        </w:rPr>
        <w:t xml:space="preserve"> </w:t>
      </w:r>
      <w:r w:rsidRPr="005D6764">
        <w:t>When a company issues bonds, it agrees t</w:t>
      </w:r>
      <w:r w:rsidRPr="005D6764">
        <w:rPr>
          <w:rFonts w:hint="eastAsia"/>
        </w:rPr>
        <w:t>o</w:t>
      </w:r>
      <w:r w:rsidRPr="005D6764">
        <w:t xml:space="preserve"> repay the debt (principal) at some point at the maturity date. The value of principle to be repaid is the face/par value which is usually in $1000 denominations</w:t>
      </w:r>
      <w:r w:rsidRPr="005D6764">
        <w:rPr>
          <w:u w:val="single"/>
        </w:rPr>
        <w:t>.</w:t>
      </w:r>
    </w:p>
    <w:p w:rsidR="005D6764" w:rsidRPr="005D6764" w:rsidRDefault="005D6764" w:rsidP="00DE3998">
      <w:pPr>
        <w:pStyle w:val="ListParagraph"/>
        <w:numPr>
          <w:ilvl w:val="0"/>
          <w:numId w:val="11"/>
        </w:numPr>
        <w:rPr>
          <w:u w:val="single"/>
        </w:rPr>
      </w:pPr>
      <w:r>
        <w:t>Characteristics</w:t>
      </w:r>
    </w:p>
    <w:p w:rsidR="005D6764" w:rsidRPr="005D6764" w:rsidRDefault="005D6764" w:rsidP="00DE3998">
      <w:pPr>
        <w:pStyle w:val="ListParagraph"/>
        <w:numPr>
          <w:ilvl w:val="0"/>
          <w:numId w:val="12"/>
        </w:numPr>
      </w:pPr>
      <w:r w:rsidRPr="005D6764">
        <w:t>Fixed rate of return (often paid semi-annually</w:t>
      </w:r>
      <w:proofErr w:type="gramStart"/>
      <w:r w:rsidRPr="005D6764">
        <w:t>)</w:t>
      </w:r>
      <w:r w:rsidRPr="005D6764">
        <w:t></w:t>
      </w:r>
      <w:proofErr w:type="gramEnd"/>
      <w:r w:rsidRPr="005D6764">
        <w:t xml:space="preserve"> x number of years from now, they will pay you X amount back that you lent them. In the meantime, they will pay you an interest of xx %. (Coupon payment of the bond). The annual interest is the fixed rate of return, and this doesn’t change.</w:t>
      </w:r>
    </w:p>
    <w:p w:rsidR="005D6764" w:rsidRPr="005D6764" w:rsidRDefault="005D6764" w:rsidP="00DE3998">
      <w:pPr>
        <w:pStyle w:val="ListParagraph"/>
        <w:numPr>
          <w:ilvl w:val="0"/>
          <w:numId w:val="12"/>
        </w:numPr>
      </w:pPr>
      <w:r w:rsidRPr="005D6764">
        <w:t xml:space="preserve">Fixed term: principal repaid at maturity. The maturity date is the date that the company is supposed to pay you back. The day that the interest payment stops. </w:t>
      </w:r>
    </w:p>
    <w:p w:rsidR="005D6764" w:rsidRPr="005D6764" w:rsidRDefault="005D6764" w:rsidP="00DE3998">
      <w:pPr>
        <w:pStyle w:val="ListParagraph"/>
        <w:numPr>
          <w:ilvl w:val="0"/>
          <w:numId w:val="12"/>
        </w:numPr>
      </w:pPr>
      <w:r w:rsidRPr="005D6764">
        <w:t xml:space="preserve">Priority over stockholders: If the business goes bankrupt, people want their money back, and bondholders come first, ahead of the stockholders in terms of liquidation and repayment </w:t>
      </w:r>
    </w:p>
    <w:p w:rsidR="005D6764" w:rsidRPr="005D6764" w:rsidRDefault="005D6764" w:rsidP="00DE3998">
      <w:pPr>
        <w:pStyle w:val="ListParagraph"/>
        <w:numPr>
          <w:ilvl w:val="0"/>
          <w:numId w:val="11"/>
        </w:numPr>
        <w:rPr>
          <w:u w:val="single"/>
        </w:rPr>
      </w:pPr>
      <w:r>
        <w:t>Types</w:t>
      </w:r>
    </w:p>
    <w:p w:rsidR="00BA4488" w:rsidRPr="00BA4488" w:rsidRDefault="00BA4488" w:rsidP="00DE3998">
      <w:pPr>
        <w:pStyle w:val="ListParagraph"/>
        <w:numPr>
          <w:ilvl w:val="0"/>
          <w:numId w:val="13"/>
        </w:numPr>
        <w:rPr>
          <w:u w:val="single"/>
        </w:rPr>
      </w:pPr>
      <w:r>
        <w:t>Secured vs. Unsecured(debenture)</w:t>
      </w:r>
    </w:p>
    <w:p w:rsidR="005D6764" w:rsidRPr="00BA4488" w:rsidRDefault="00BA4488" w:rsidP="00DE3998">
      <w:pPr>
        <w:pStyle w:val="ListParagraph"/>
        <w:numPr>
          <w:ilvl w:val="1"/>
          <w:numId w:val="13"/>
        </w:numPr>
        <w:rPr>
          <w:u w:val="single"/>
        </w:rPr>
      </w:pPr>
      <w:r>
        <w:t>secured are backed by mortgages or assets</w:t>
      </w:r>
    </w:p>
    <w:p w:rsidR="00BA4488" w:rsidRPr="00BA4488" w:rsidRDefault="00BA4488" w:rsidP="00DE3998">
      <w:pPr>
        <w:pStyle w:val="ListParagraph"/>
        <w:numPr>
          <w:ilvl w:val="1"/>
          <w:numId w:val="13"/>
        </w:numPr>
        <w:rPr>
          <w:u w:val="single"/>
        </w:rPr>
      </w:pPr>
      <w:r>
        <w:t>debentures have higher interest rates</w:t>
      </w:r>
    </w:p>
    <w:p w:rsidR="00BA4488" w:rsidRPr="00BA4488" w:rsidRDefault="00BA4488" w:rsidP="00DE3998">
      <w:pPr>
        <w:pStyle w:val="ListParagraph"/>
        <w:numPr>
          <w:ilvl w:val="0"/>
          <w:numId w:val="13"/>
        </w:numPr>
        <w:rPr>
          <w:u w:val="single"/>
        </w:rPr>
      </w:pPr>
      <w:r>
        <w:lastRenderedPageBreak/>
        <w:t>Registered ns. Bearer</w:t>
      </w:r>
    </w:p>
    <w:p w:rsidR="00BA4488" w:rsidRPr="003F132C" w:rsidRDefault="00BA4488" w:rsidP="00DE3998">
      <w:pPr>
        <w:pStyle w:val="ListParagraph"/>
        <w:numPr>
          <w:ilvl w:val="0"/>
          <w:numId w:val="16"/>
        </w:numPr>
        <w:rPr>
          <w:u w:val="single"/>
        </w:rPr>
      </w:pPr>
      <w:r>
        <w:t>Registered bond-whoever issued the bond know who the owner/lender of the bond is(they know who they’re sending the coupon payments to) -&gt; holder names registered with company</w:t>
      </w:r>
    </w:p>
    <w:p w:rsidR="00BA4488" w:rsidRPr="003F132C" w:rsidRDefault="00BA4488" w:rsidP="00DE3998">
      <w:pPr>
        <w:pStyle w:val="ListParagraph"/>
        <w:numPr>
          <w:ilvl w:val="0"/>
          <w:numId w:val="16"/>
        </w:numPr>
        <w:rPr>
          <w:u w:val="single"/>
        </w:rPr>
      </w:pPr>
      <w:r>
        <w:t>Bearer bond-bearer of bond can cash it anonymously. The bondholders must clip coupons from certificates and send them to the issuer(company) to receive the payments on the maturity date</w:t>
      </w:r>
    </w:p>
    <w:p w:rsidR="003F132C" w:rsidRPr="003F132C" w:rsidRDefault="003F132C" w:rsidP="00DE3998">
      <w:pPr>
        <w:pStyle w:val="ListParagraph"/>
        <w:numPr>
          <w:ilvl w:val="0"/>
          <w:numId w:val="15"/>
        </w:numPr>
      </w:pPr>
      <w:r w:rsidRPr="003F132C">
        <w:t>Features</w:t>
      </w:r>
    </w:p>
    <w:p w:rsidR="00BA4488" w:rsidRPr="00BA4488" w:rsidRDefault="00BA4488" w:rsidP="00DE3998">
      <w:pPr>
        <w:pStyle w:val="ListParagraph"/>
        <w:numPr>
          <w:ilvl w:val="0"/>
          <w:numId w:val="17"/>
        </w:numPr>
        <w:rPr>
          <w:u w:val="single"/>
        </w:rPr>
      </w:pPr>
      <w:r>
        <w:t>Callable</w:t>
      </w:r>
    </w:p>
    <w:p w:rsidR="00BA4488" w:rsidRDefault="00BA4488" w:rsidP="00DE3998">
      <w:pPr>
        <w:pStyle w:val="ListParagraph"/>
        <w:numPr>
          <w:ilvl w:val="0"/>
          <w:numId w:val="14"/>
        </w:numPr>
      </w:pPr>
      <w:r w:rsidRPr="00BA4488">
        <w:t>Issuer of bond</w:t>
      </w:r>
      <w:r>
        <w:t xml:space="preserve"> (borrower) has the right to buy bonds at a price specified in the contract before maturity rate</w:t>
      </w:r>
    </w:p>
    <w:p w:rsidR="00BA4488" w:rsidRDefault="00BA4488" w:rsidP="00DE3998">
      <w:pPr>
        <w:pStyle w:val="ListParagraph"/>
        <w:numPr>
          <w:ilvl w:val="0"/>
          <w:numId w:val="14"/>
        </w:numPr>
      </w:pPr>
      <w:r>
        <w:t>Issuers are likely to call in bonds when the</w:t>
      </w:r>
      <w:r w:rsidR="003F132C">
        <w:t xml:space="preserve"> current</w:t>
      </w:r>
      <w:r>
        <w:t xml:space="preserve"> interest rate</w:t>
      </w:r>
      <w:r w:rsidR="003F132C">
        <w:t xml:space="preserve"> in the market </w:t>
      </w:r>
      <w:r>
        <w:t xml:space="preserve"> is lower than the rate </w:t>
      </w:r>
      <w:r w:rsidR="003F132C">
        <w:t>being paid on the bond</w:t>
      </w:r>
    </w:p>
    <w:p w:rsidR="003F132C" w:rsidRDefault="003F132C" w:rsidP="00DE3998">
      <w:pPr>
        <w:pStyle w:val="ListParagraph"/>
        <w:numPr>
          <w:ilvl w:val="0"/>
          <w:numId w:val="14"/>
        </w:numPr>
      </w:pPr>
      <w:r>
        <w:t>But the call price usually gives a premium to the bondholder</w:t>
      </w:r>
    </w:p>
    <w:p w:rsidR="003F132C" w:rsidRDefault="003F132C" w:rsidP="00DE3998">
      <w:pPr>
        <w:pStyle w:val="ListParagraph"/>
        <w:numPr>
          <w:ilvl w:val="0"/>
          <w:numId w:val="17"/>
        </w:numPr>
      </w:pPr>
      <w:r>
        <w:t>Serial</w:t>
      </w:r>
    </w:p>
    <w:p w:rsidR="003F132C" w:rsidRDefault="003F132C" w:rsidP="00DE3998">
      <w:pPr>
        <w:pStyle w:val="ListParagraph"/>
        <w:numPr>
          <w:ilvl w:val="1"/>
          <w:numId w:val="17"/>
        </w:numPr>
      </w:pPr>
      <w:r>
        <w:t>Do  not all mature at the same date</w:t>
      </w:r>
    </w:p>
    <w:p w:rsidR="003F132C" w:rsidRDefault="003F132C" w:rsidP="00DE3998">
      <w:pPr>
        <w:pStyle w:val="ListParagraph"/>
        <w:numPr>
          <w:ilvl w:val="1"/>
          <w:numId w:val="17"/>
        </w:numPr>
      </w:pPr>
      <w:r>
        <w:t>Maturity dates are staggered</w:t>
      </w:r>
    </w:p>
    <w:p w:rsidR="003F132C" w:rsidRDefault="003F132C" w:rsidP="00DE3998">
      <w:pPr>
        <w:pStyle w:val="ListParagraph"/>
        <w:numPr>
          <w:ilvl w:val="0"/>
          <w:numId w:val="17"/>
        </w:numPr>
      </w:pPr>
      <w:r>
        <w:t>Convertible</w:t>
      </w:r>
    </w:p>
    <w:p w:rsidR="003F132C" w:rsidRDefault="003F132C" w:rsidP="00DE3998">
      <w:pPr>
        <w:pStyle w:val="ListParagraph"/>
        <w:numPr>
          <w:ilvl w:val="0"/>
          <w:numId w:val="19"/>
        </w:numPr>
      </w:pPr>
      <w:r>
        <w:t>Can convert your bond to common stock instead of cash pay</w:t>
      </w:r>
      <w:r w:rsidR="008A469B">
        <w:t>ment</w:t>
      </w:r>
      <w:r>
        <w:t xml:space="preserve"> because this makes the bond more attractable to investors</w:t>
      </w:r>
    </w:p>
    <w:p w:rsidR="003F132C" w:rsidRDefault="003F132C" w:rsidP="00DE3998">
      <w:pPr>
        <w:pStyle w:val="ListParagraph"/>
        <w:numPr>
          <w:ilvl w:val="0"/>
          <w:numId w:val="19"/>
        </w:numPr>
      </w:pPr>
      <w:r>
        <w:t>Since this gives bondholders a chance for capital gains, the company can offer lower interest rates when issuing the bonds</w:t>
      </w:r>
    </w:p>
    <w:p w:rsidR="003F132C" w:rsidRDefault="003F132C" w:rsidP="00DE3998">
      <w:pPr>
        <w:pStyle w:val="ListParagraph"/>
        <w:numPr>
          <w:ilvl w:val="0"/>
          <w:numId w:val="19"/>
        </w:numPr>
      </w:pPr>
      <w:r>
        <w:t>If a company starts doing great</w:t>
      </w:r>
      <w:r w:rsidR="008A469B">
        <w:t xml:space="preserve"> things, </w:t>
      </w:r>
      <w:r w:rsidR="008A469B" w:rsidRPr="008A469B">
        <w:t>you can b</w:t>
      </w:r>
      <w:r w:rsidR="008A469B">
        <w:t>enefit more from a stock than a bond because you become an owner</w:t>
      </w:r>
    </w:p>
    <w:p w:rsidR="008A469B" w:rsidRDefault="008A469B" w:rsidP="00DE3998">
      <w:pPr>
        <w:pStyle w:val="ListParagraph"/>
        <w:numPr>
          <w:ilvl w:val="0"/>
          <w:numId w:val="18"/>
        </w:numPr>
      </w:pPr>
      <w:r>
        <w:t>Value determined by</w:t>
      </w:r>
    </w:p>
    <w:p w:rsidR="008A469B" w:rsidRDefault="008A469B" w:rsidP="00DE3998">
      <w:pPr>
        <w:pStyle w:val="ListParagraph"/>
        <w:numPr>
          <w:ilvl w:val="0"/>
          <w:numId w:val="20"/>
        </w:numPr>
      </w:pPr>
      <w:r>
        <w:t>Prevailing interest rate-if you can take money and put in the bake, why not buy a bond?</w:t>
      </w:r>
    </w:p>
    <w:p w:rsidR="008A469B" w:rsidRDefault="008A469B" w:rsidP="00DE3998">
      <w:pPr>
        <w:pStyle w:val="ListParagraph"/>
        <w:numPr>
          <w:ilvl w:val="0"/>
          <w:numId w:val="20"/>
        </w:numPr>
      </w:pPr>
      <w:r>
        <w:t xml:space="preserve">Coupon rate-coupon rate will always be higher than the interest rate at time of issuer. The bigger the gap the more attractive the bond is. Coupon </w:t>
      </w:r>
      <w:r w:rsidR="008D6681">
        <w:t>rate never changes</w:t>
      </w:r>
    </w:p>
    <w:p w:rsidR="008D6681" w:rsidRDefault="008D6681" w:rsidP="00DE3998">
      <w:pPr>
        <w:pStyle w:val="ListParagraph"/>
        <w:numPr>
          <w:ilvl w:val="0"/>
          <w:numId w:val="20"/>
        </w:numPr>
      </w:pPr>
      <w:r>
        <w:t xml:space="preserve">Credit rating of the issuer-job </w:t>
      </w:r>
      <w:proofErr w:type="gramStart"/>
      <w:r>
        <w:t>I</w:t>
      </w:r>
      <w:proofErr w:type="gramEnd"/>
      <w:r>
        <w:t xml:space="preserve"> to evaluate the debt that various risks have. Triple </w:t>
      </w:r>
      <w:proofErr w:type="gramStart"/>
      <w:r>
        <w:t>A</w:t>
      </w:r>
      <w:proofErr w:type="gramEnd"/>
      <w:r>
        <w:t xml:space="preserve"> rated companies means your bond is very safe with that company, so it is a safe investment, so lower coupon rate. But a lower bond rating means you need to attract investors, so use high coupon rate</w:t>
      </w:r>
    </w:p>
    <w:p w:rsidR="008D6681" w:rsidRDefault="008D6681" w:rsidP="00DE3998">
      <w:pPr>
        <w:pStyle w:val="ListParagraph"/>
        <w:numPr>
          <w:ilvl w:val="0"/>
          <w:numId w:val="20"/>
        </w:numPr>
      </w:pPr>
      <w:r>
        <w:t>Time to Maturity-the greater time to mature, the greater the risks involved</w:t>
      </w:r>
    </w:p>
    <w:p w:rsidR="008D6681" w:rsidRDefault="008D6681" w:rsidP="00DE3998">
      <w:pPr>
        <w:pStyle w:val="ListParagraph"/>
        <w:numPr>
          <w:ilvl w:val="0"/>
          <w:numId w:val="18"/>
        </w:numPr>
      </w:pPr>
      <w:r>
        <w:t>Concept of Yield</w:t>
      </w:r>
    </w:p>
    <w:p w:rsidR="008D6681" w:rsidRDefault="008D6681" w:rsidP="00DE3998">
      <w:pPr>
        <w:pStyle w:val="ListParagraph"/>
        <w:numPr>
          <w:ilvl w:val="1"/>
          <w:numId w:val="18"/>
        </w:numPr>
      </w:pPr>
      <w:r>
        <w:t>Yield=(what you made)/(what you paid)=% return on any investment</w:t>
      </w:r>
    </w:p>
    <w:p w:rsidR="008D6681" w:rsidRDefault="008D6681" w:rsidP="00DE3998">
      <w:pPr>
        <w:pStyle w:val="ListParagraph"/>
        <w:numPr>
          <w:ilvl w:val="2"/>
          <w:numId w:val="21"/>
        </w:numPr>
      </w:pPr>
      <w:r>
        <w:t>What you made=capital gain: selling price-purchase price</w:t>
      </w:r>
    </w:p>
    <w:p w:rsidR="008D6681" w:rsidRDefault="008D6681" w:rsidP="00DE3998">
      <w:pPr>
        <w:pStyle w:val="ListParagraph"/>
        <w:numPr>
          <w:ilvl w:val="2"/>
          <w:numId w:val="21"/>
        </w:numPr>
      </w:pPr>
      <w:r>
        <w:t>What you paid=interest: coupon rate*face value</w:t>
      </w:r>
    </w:p>
    <w:p w:rsidR="008D6681" w:rsidRDefault="008D6681" w:rsidP="00DE3998">
      <w:pPr>
        <w:pStyle w:val="ListParagraph"/>
        <w:numPr>
          <w:ilvl w:val="1"/>
          <w:numId w:val="18"/>
        </w:numPr>
      </w:pPr>
      <w:r>
        <w:t>In the case of a bond there are 2 ways to make money</w:t>
      </w:r>
    </w:p>
    <w:p w:rsidR="008D6681" w:rsidRDefault="008D6681" w:rsidP="00DE3998">
      <w:pPr>
        <w:pStyle w:val="ListParagraph"/>
        <w:numPr>
          <w:ilvl w:val="2"/>
          <w:numId w:val="22"/>
        </w:numPr>
      </w:pPr>
      <w:r>
        <w:t>Capital gain or loss(benefit financially by buying an asset and selling it again)</w:t>
      </w:r>
    </w:p>
    <w:p w:rsidR="008D6681" w:rsidRDefault="008D6681" w:rsidP="00DE3998">
      <w:pPr>
        <w:pStyle w:val="ListParagraph"/>
        <w:numPr>
          <w:ilvl w:val="2"/>
          <w:numId w:val="22"/>
        </w:numPr>
      </w:pPr>
      <w:r>
        <w:t>Coupon rate</w:t>
      </w:r>
    </w:p>
    <w:p w:rsidR="008D6681" w:rsidRDefault="008D6681" w:rsidP="00DE3998">
      <w:pPr>
        <w:pStyle w:val="ListParagraph"/>
        <w:numPr>
          <w:ilvl w:val="1"/>
          <w:numId w:val="18"/>
        </w:numPr>
      </w:pPr>
      <w:r>
        <w:t>Bond price can increase or decrease -&gt; may not trade at face value</w:t>
      </w:r>
    </w:p>
    <w:p w:rsidR="008D6681" w:rsidRDefault="008D6681" w:rsidP="00DE3998">
      <w:pPr>
        <w:pStyle w:val="ListParagraph"/>
        <w:numPr>
          <w:ilvl w:val="1"/>
          <w:numId w:val="18"/>
        </w:numPr>
      </w:pPr>
      <w:r>
        <w:lastRenderedPageBreak/>
        <w:t>If you buy a bond for less than its face value, you make money when it matures -&gt; capital gain</w:t>
      </w:r>
    </w:p>
    <w:p w:rsidR="009F102F" w:rsidRDefault="005B3717" w:rsidP="00DE3998">
      <w:pPr>
        <w:pStyle w:val="ListParagraph"/>
        <w:numPr>
          <w:ilvl w:val="0"/>
          <w:numId w:val="18"/>
        </w:numPr>
      </w:pPr>
      <w:r>
        <w:t>Calculating approximate yield to maturity</w:t>
      </w:r>
    </w:p>
    <w:p w:rsidR="005B3717" w:rsidRDefault="005B3717" w:rsidP="00DE3998">
      <w:pPr>
        <w:pStyle w:val="ListParagraph"/>
        <w:numPr>
          <w:ilvl w:val="1"/>
          <w:numId w:val="18"/>
        </w:numPr>
      </w:pPr>
      <w:r>
        <w:t>Assuming it will hold until maturity</w:t>
      </w:r>
    </w:p>
    <w:p w:rsidR="005B3717" w:rsidRDefault="005B3717" w:rsidP="00DE3998">
      <w:pPr>
        <w:pStyle w:val="ListParagraph"/>
        <w:numPr>
          <w:ilvl w:val="1"/>
          <w:numId w:val="18"/>
        </w:numPr>
      </w:pPr>
      <w:r>
        <w:t>(interest + annual capital gain)/(bond price)</w:t>
      </w:r>
    </w:p>
    <w:p w:rsidR="005B3717" w:rsidRDefault="005B3717" w:rsidP="00DE3998">
      <w:pPr>
        <w:pStyle w:val="ListParagraph"/>
        <w:numPr>
          <w:ilvl w:val="1"/>
          <w:numId w:val="18"/>
        </w:numPr>
      </w:pPr>
      <w:r>
        <w:t>Capital gain/loss=face value - price paid</w:t>
      </w:r>
    </w:p>
    <w:p w:rsidR="005B3717" w:rsidRDefault="00FD1098" w:rsidP="00DE3998">
      <w:pPr>
        <w:pStyle w:val="ListParagraph"/>
        <w:numPr>
          <w:ilvl w:val="1"/>
          <w:numId w:val="18"/>
        </w:numPr>
      </w:pPr>
      <w:r>
        <w:rPr>
          <w:noProof/>
          <w:lang w:eastAsia="en-C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2" o:spid="_x0000_s1026" type="#_x0000_t75" style="position:absolute;left:0;text-align:left;margin-left:210pt;margin-top:12.1pt;width:236.8pt;height:47pt;z-index:2516582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cMAxwAAAN8AAAAPAAAAZHJzL2Rvd25yZXYueG1sRI9BS8NA&#10;FITvgv9heYI3u0kLJaTdlqoteFGxCr2+Zl+zqdm36e6axH/vCoLHYWa+YZbr0baiJx8axwrySQaC&#10;uHK64VrBx/vurgARIrLG1jEp+KYA69X11RJL7QZ+o34fa5EgHEpUYGLsSilDZchimLiOOHkn5y3G&#10;JH0ttcchwW0rp1k2lxYbTgsGO3owVH3uv6yCresv96/FYB/l8fx8KPz4kmuj1O3NuFmAiDTG//Bf&#10;+0krmM6KeZbD75/0BeTqBwAA//8DAFBLAQItABQABgAIAAAAIQDb4fbL7gAAAIUBAAATAAAAAAAA&#10;AAAAAAAAAAAAAABbQ29udGVudF9UeXBlc10ueG1sUEsBAi0AFAAGAAgAAAAhAFr0LFu/AAAAFQEA&#10;AAsAAAAAAAAAAAAAAAAAHwEAAF9yZWxzLy5yZWxzUEsBAi0AFAAGAAgAAAAhAHoVwwDHAAAA3wAA&#10;AA8AAAAAAAAAAAAAAAAABwIAAGRycy9kb3ducmV2LnhtbFBLBQYAAAAAAwADALcAAAD7AgAAAAA=&#10;">
            <v:imagedata r:id="rId6" o:title=""/>
            <v:shadow opacity="49150f"/>
          </v:shape>
          <o:OLEObject Type="Embed" ProgID="Word.Document.8" ShapeID="Object 2" DrawAspect="Content" ObjectID="_1415988759" r:id="rId7"/>
        </w:pict>
      </w:r>
      <w:r w:rsidR="005B3717">
        <w:t>Annual capital gain/loss=(face value – price paid)/(time to maturity)</w:t>
      </w:r>
    </w:p>
    <w:p w:rsidR="005B3717" w:rsidRDefault="005B3717" w:rsidP="005B3717">
      <w:pPr>
        <w:pStyle w:val="ListParagraph"/>
        <w:ind w:left="1440"/>
      </w:pPr>
    </w:p>
    <w:p w:rsidR="005B3717" w:rsidRDefault="005B3717" w:rsidP="00DE3998">
      <w:pPr>
        <w:pStyle w:val="ListParagraph"/>
        <w:numPr>
          <w:ilvl w:val="1"/>
          <w:numId w:val="18"/>
        </w:numPr>
      </w:pPr>
      <w:r>
        <w:t>Approximate yield to maturity</w:t>
      </w:r>
    </w:p>
    <w:p w:rsidR="005B3717" w:rsidRDefault="005B3717" w:rsidP="005B3717">
      <w:pPr>
        <w:pStyle w:val="ListParagraph"/>
        <w:tabs>
          <w:tab w:val="left" w:pos="2160"/>
        </w:tabs>
      </w:pPr>
      <w:r>
        <w:tab/>
      </w:r>
    </w:p>
    <w:p w:rsidR="005B3717" w:rsidRDefault="005B3717" w:rsidP="00DE3998">
      <w:pPr>
        <w:pStyle w:val="ListParagraph"/>
        <w:numPr>
          <w:ilvl w:val="0"/>
          <w:numId w:val="18"/>
        </w:numPr>
      </w:pPr>
      <w:r>
        <w:t>Determining bond price</w:t>
      </w:r>
    </w:p>
    <w:p w:rsidR="005B3717" w:rsidRPr="00BA4488" w:rsidRDefault="005B3717" w:rsidP="005B3717">
      <w:pPr>
        <w:pStyle w:val="ListParagraph"/>
      </w:pPr>
      <w:r w:rsidRPr="00037DBB">
        <w:rPr>
          <w:rFonts w:cstheme="minorHAnsi"/>
          <w:noProof/>
          <w:lang w:eastAsia="en-CA"/>
        </w:rPr>
        <w:drawing>
          <wp:inline distT="0" distB="0" distL="0" distR="0" wp14:anchorId="635B6F08" wp14:editId="45BF77DF">
            <wp:extent cx="3421294" cy="1678018"/>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428584" cy="1681593"/>
                    </a:xfrm>
                    <a:prstGeom prst="rect">
                      <a:avLst/>
                    </a:prstGeom>
                  </pic:spPr>
                </pic:pic>
              </a:graphicData>
            </a:graphic>
          </wp:inline>
        </w:drawing>
      </w:r>
    </w:p>
    <w:p w:rsidR="005D6764" w:rsidRPr="005B3717" w:rsidRDefault="005B3717" w:rsidP="00DE3998">
      <w:pPr>
        <w:pStyle w:val="ListParagraph"/>
        <w:numPr>
          <w:ilvl w:val="1"/>
          <w:numId w:val="18"/>
        </w:numPr>
        <w:rPr>
          <w:u w:val="single"/>
        </w:rPr>
      </w:pPr>
      <w:r>
        <w:t>Higher price = higher return -&gt; all investments that have the same risk should yield he same return</w:t>
      </w:r>
    </w:p>
    <w:p w:rsidR="005B3717" w:rsidRPr="005B3717" w:rsidRDefault="005B3717" w:rsidP="00DE3998">
      <w:pPr>
        <w:pStyle w:val="ListParagraph"/>
        <w:numPr>
          <w:ilvl w:val="1"/>
          <w:numId w:val="18"/>
        </w:numPr>
        <w:rPr>
          <w:u w:val="single"/>
        </w:rPr>
      </w:pPr>
      <w:r>
        <w:t>Bond prices vary inversely with interest rates</w:t>
      </w:r>
    </w:p>
    <w:p w:rsidR="005B3717" w:rsidRPr="00D865B7" w:rsidRDefault="005B3717" w:rsidP="00DE3998">
      <w:pPr>
        <w:pStyle w:val="ListParagraph"/>
        <w:numPr>
          <w:ilvl w:val="2"/>
          <w:numId w:val="18"/>
        </w:numPr>
        <w:rPr>
          <w:u w:val="single"/>
        </w:rPr>
      </w:pPr>
      <w:r>
        <w:t>Interest rates up = investors expect higher yield -&gt; lower coupon rates are compensated for throug</w:t>
      </w:r>
      <w:r w:rsidR="00D865B7">
        <w:t>h a capital gain that is made possible by lowering the price of the bond</w:t>
      </w:r>
    </w:p>
    <w:p w:rsidR="00D865B7" w:rsidRPr="00D865B7" w:rsidRDefault="00D865B7" w:rsidP="00DE3998">
      <w:pPr>
        <w:pStyle w:val="ListParagraph"/>
        <w:numPr>
          <w:ilvl w:val="2"/>
          <w:numId w:val="18"/>
        </w:numPr>
        <w:rPr>
          <w:u w:val="single"/>
        </w:rPr>
      </w:pPr>
      <w:r>
        <w:t>Par-face value = price paid -&gt; when interest rate = coupon rate</w:t>
      </w:r>
    </w:p>
    <w:p w:rsidR="00D865B7" w:rsidRPr="00D865B7" w:rsidRDefault="00D865B7" w:rsidP="00DE3998">
      <w:pPr>
        <w:pStyle w:val="ListParagraph"/>
        <w:numPr>
          <w:ilvl w:val="2"/>
          <w:numId w:val="18"/>
        </w:numPr>
        <w:rPr>
          <w:u w:val="single"/>
        </w:rPr>
      </w:pPr>
      <w:r>
        <w:t>Discount-price paid &lt; 1000 -&gt; capital gain; coupon rate &lt; interest rate</w:t>
      </w:r>
    </w:p>
    <w:p w:rsidR="00D865B7" w:rsidRPr="00D865B7" w:rsidRDefault="00D865B7" w:rsidP="00DE3998">
      <w:pPr>
        <w:pStyle w:val="ListParagraph"/>
        <w:numPr>
          <w:ilvl w:val="2"/>
          <w:numId w:val="18"/>
        </w:numPr>
        <w:rPr>
          <w:u w:val="single"/>
        </w:rPr>
      </w:pPr>
      <w:r>
        <w:t>Premium-price paid &gt;1000 -&gt; capital loss; coupon rate &gt; interest rate</w:t>
      </w:r>
    </w:p>
    <w:p w:rsidR="00D865B7" w:rsidRPr="00D865B7" w:rsidRDefault="00D865B7" w:rsidP="00DE3998">
      <w:pPr>
        <w:pStyle w:val="ListParagraph"/>
        <w:numPr>
          <w:ilvl w:val="1"/>
          <w:numId w:val="18"/>
        </w:numPr>
        <w:rPr>
          <w:u w:val="single"/>
        </w:rPr>
      </w:pPr>
      <w:r>
        <w:t>Bond issued at 1000 face value and redeemed at 1000 face value at maturity</w:t>
      </w:r>
    </w:p>
    <w:p w:rsidR="00D865B7" w:rsidRPr="00D865B7" w:rsidRDefault="00D865B7" w:rsidP="00DE3998">
      <w:pPr>
        <w:pStyle w:val="ListParagraph"/>
        <w:numPr>
          <w:ilvl w:val="1"/>
          <w:numId w:val="18"/>
        </w:numPr>
        <w:rPr>
          <w:u w:val="single"/>
        </w:rPr>
      </w:pPr>
      <w:r>
        <w:t>Receives face value at maturity</w:t>
      </w:r>
    </w:p>
    <w:p w:rsidR="00D865B7" w:rsidRPr="005B3717" w:rsidRDefault="00D865B7" w:rsidP="00DE3998">
      <w:pPr>
        <w:pStyle w:val="ListParagraph"/>
        <w:numPr>
          <w:ilvl w:val="1"/>
          <w:numId w:val="18"/>
        </w:numPr>
        <w:rPr>
          <w:u w:val="single"/>
        </w:rPr>
      </w:pPr>
      <w:r>
        <w:t>Price displayed as % of face value</w:t>
      </w:r>
    </w:p>
    <w:p w:rsidR="00D865B7" w:rsidRPr="00D865B7" w:rsidRDefault="00F577DA" w:rsidP="00D865B7">
      <w:pPr>
        <w:rPr>
          <w:u w:val="single"/>
        </w:rPr>
      </w:pPr>
      <w:r>
        <w:rPr>
          <w:u w:val="single"/>
        </w:rPr>
        <w:t>Common Stocks and Preferred Stocks</w:t>
      </w:r>
    </w:p>
    <w:p w:rsidR="00D865B7" w:rsidRDefault="00D865B7" w:rsidP="00DE3998">
      <w:pPr>
        <w:pStyle w:val="ListParagraph"/>
        <w:numPr>
          <w:ilvl w:val="0"/>
          <w:numId w:val="23"/>
        </w:numPr>
      </w:pPr>
      <w:r>
        <w:t>Characteristics</w:t>
      </w:r>
    </w:p>
    <w:p w:rsidR="00D865B7" w:rsidRDefault="00D865B7" w:rsidP="00DE3998">
      <w:pPr>
        <w:pStyle w:val="ListParagraph"/>
        <w:numPr>
          <w:ilvl w:val="1"/>
          <w:numId w:val="23"/>
        </w:numPr>
      </w:pPr>
      <w:r>
        <w:t>Equity</w:t>
      </w:r>
    </w:p>
    <w:p w:rsidR="00D865B7" w:rsidRDefault="00D865B7" w:rsidP="00DE3998">
      <w:pPr>
        <w:pStyle w:val="ListParagraph"/>
        <w:numPr>
          <w:ilvl w:val="1"/>
          <w:numId w:val="23"/>
        </w:numPr>
      </w:pPr>
      <w:r>
        <w:t>Voting rights</w:t>
      </w:r>
    </w:p>
    <w:p w:rsidR="00D865B7" w:rsidRDefault="00D865B7" w:rsidP="00DE3998">
      <w:pPr>
        <w:pStyle w:val="ListParagraph"/>
        <w:numPr>
          <w:ilvl w:val="1"/>
          <w:numId w:val="23"/>
        </w:numPr>
      </w:pPr>
      <w:r>
        <w:t>No fixed term -&gt; no maturity date/expiry</w:t>
      </w:r>
    </w:p>
    <w:p w:rsidR="00D865B7" w:rsidRDefault="00D865B7" w:rsidP="00DE3998">
      <w:pPr>
        <w:pStyle w:val="ListParagraph"/>
        <w:numPr>
          <w:ilvl w:val="1"/>
          <w:numId w:val="23"/>
        </w:numPr>
      </w:pPr>
      <w:r>
        <w:t>Variable return -&gt; stock prices change</w:t>
      </w:r>
    </w:p>
    <w:p w:rsidR="00D865B7" w:rsidRDefault="00D865B7" w:rsidP="00DE3998">
      <w:pPr>
        <w:pStyle w:val="ListParagraph"/>
        <w:numPr>
          <w:ilvl w:val="1"/>
          <w:numId w:val="23"/>
        </w:numPr>
      </w:pPr>
      <w:r>
        <w:t>Discretionary payments (dividends)</w:t>
      </w:r>
    </w:p>
    <w:p w:rsidR="003C21AA" w:rsidRDefault="003C21AA" w:rsidP="00DE3998">
      <w:pPr>
        <w:pStyle w:val="ListParagraph"/>
        <w:numPr>
          <w:ilvl w:val="1"/>
          <w:numId w:val="23"/>
        </w:numPr>
      </w:pPr>
      <w:r>
        <w:t>Risk-riskier than bonds (bondholders ahead of stockholders and have legal documents)</w:t>
      </w:r>
    </w:p>
    <w:p w:rsidR="00D865B7" w:rsidRDefault="00D865B7" w:rsidP="00DE3998">
      <w:pPr>
        <w:pStyle w:val="ListParagraph"/>
        <w:numPr>
          <w:ilvl w:val="0"/>
          <w:numId w:val="23"/>
        </w:numPr>
      </w:pPr>
      <w:r>
        <w:lastRenderedPageBreak/>
        <w:t>Benefit-</w:t>
      </w:r>
      <w:r w:rsidR="003C21AA">
        <w:t>you don’t need to pay back stocks in the future or any time in between, after you buy them</w:t>
      </w:r>
    </w:p>
    <w:p w:rsidR="003C21AA" w:rsidRDefault="003C21AA" w:rsidP="00DE3998">
      <w:pPr>
        <w:pStyle w:val="ListParagraph"/>
        <w:numPr>
          <w:ilvl w:val="0"/>
          <w:numId w:val="23"/>
        </w:numPr>
      </w:pPr>
      <w:r>
        <w:t>Downside- give up control and ownership</w:t>
      </w:r>
    </w:p>
    <w:p w:rsidR="003C21AA" w:rsidRDefault="003C21AA" w:rsidP="00DE3998">
      <w:pPr>
        <w:pStyle w:val="ListParagraph"/>
        <w:numPr>
          <w:ilvl w:val="0"/>
          <w:numId w:val="23"/>
        </w:numPr>
      </w:pPr>
      <w:r>
        <w:t>Discretionary payment- if there is money left, shareholders representatives (BOD) can decide to distribute a portion of these profits (dividend) -&gt; but dividend might be better to keep for business</w:t>
      </w:r>
    </w:p>
    <w:p w:rsidR="003C21AA" w:rsidRDefault="003C21AA" w:rsidP="00DE3998">
      <w:pPr>
        <w:pStyle w:val="ListParagraph"/>
        <w:numPr>
          <w:ilvl w:val="0"/>
          <w:numId w:val="23"/>
        </w:numPr>
      </w:pPr>
      <w:r>
        <w:t>Preferred stock</w:t>
      </w:r>
    </w:p>
    <w:p w:rsidR="003C21AA" w:rsidRDefault="003C21AA" w:rsidP="00DE3998">
      <w:pPr>
        <w:pStyle w:val="ListParagraph"/>
        <w:numPr>
          <w:ilvl w:val="1"/>
          <w:numId w:val="25"/>
        </w:numPr>
      </w:pPr>
      <w:r>
        <w:t>Usually issued with a stated par value</w:t>
      </w:r>
    </w:p>
    <w:p w:rsidR="003C21AA" w:rsidRDefault="003C21AA" w:rsidP="00DE3998">
      <w:pPr>
        <w:pStyle w:val="ListParagraph"/>
        <w:numPr>
          <w:ilvl w:val="1"/>
          <w:numId w:val="25"/>
        </w:numPr>
      </w:pPr>
      <w:r>
        <w:t>Dividends paid on these are usually expressed as a % of the par value</w:t>
      </w:r>
    </w:p>
    <w:p w:rsidR="003C21AA" w:rsidRDefault="003C21AA" w:rsidP="00DE3998">
      <w:pPr>
        <w:pStyle w:val="ListParagraph"/>
        <w:numPr>
          <w:ilvl w:val="1"/>
          <w:numId w:val="25"/>
        </w:numPr>
      </w:pPr>
      <w:r>
        <w:t>Some preferred stocks are callable, meaning the issuer can require stockholders to surrender shares for cash. The amount of cash is specified in the contract</w:t>
      </w:r>
    </w:p>
    <w:p w:rsidR="003C21AA" w:rsidRDefault="003C21AA" w:rsidP="00DE3998">
      <w:pPr>
        <w:pStyle w:val="ListParagraph"/>
        <w:numPr>
          <w:ilvl w:val="0"/>
          <w:numId w:val="23"/>
        </w:numPr>
      </w:pPr>
      <w:r>
        <w:t>Common stock</w:t>
      </w:r>
    </w:p>
    <w:p w:rsidR="003C21AA" w:rsidRDefault="003C21AA" w:rsidP="00DE3998">
      <w:pPr>
        <w:pStyle w:val="ListParagraph"/>
        <w:numPr>
          <w:ilvl w:val="1"/>
          <w:numId w:val="24"/>
        </w:numPr>
      </w:pPr>
      <w:r>
        <w:t>People buy firm’s common stock hoping it will increase in value</w:t>
      </w:r>
    </w:p>
    <w:tbl>
      <w:tblPr>
        <w:tblStyle w:val="TableGrid"/>
        <w:tblW w:w="0" w:type="auto"/>
        <w:tblLook w:val="04A0" w:firstRow="1" w:lastRow="0" w:firstColumn="1" w:lastColumn="0" w:noHBand="0" w:noVBand="1"/>
      </w:tblPr>
      <w:tblGrid>
        <w:gridCol w:w="1668"/>
        <w:gridCol w:w="3685"/>
        <w:gridCol w:w="4223"/>
      </w:tblGrid>
      <w:tr w:rsidR="003C4B53" w:rsidRPr="003C4B53" w:rsidTr="00FD1098">
        <w:tc>
          <w:tcPr>
            <w:tcW w:w="1668" w:type="dxa"/>
          </w:tcPr>
          <w:p w:rsidR="003C4B53" w:rsidRPr="003C4B53" w:rsidRDefault="003C4B53" w:rsidP="003C4B53">
            <w:pPr>
              <w:rPr>
                <w:rFonts w:cstheme="minorHAnsi"/>
                <w:b/>
              </w:rPr>
            </w:pPr>
          </w:p>
        </w:tc>
        <w:tc>
          <w:tcPr>
            <w:tcW w:w="3685" w:type="dxa"/>
          </w:tcPr>
          <w:p w:rsidR="003C4B53" w:rsidRPr="003C4B53" w:rsidRDefault="003C4B53" w:rsidP="003C4B53">
            <w:pPr>
              <w:rPr>
                <w:rFonts w:cstheme="minorHAnsi"/>
                <w:b/>
              </w:rPr>
            </w:pPr>
            <w:r w:rsidRPr="003C4B53">
              <w:rPr>
                <w:rFonts w:cstheme="minorHAnsi"/>
                <w:b/>
              </w:rPr>
              <w:t>Common stock</w:t>
            </w:r>
          </w:p>
        </w:tc>
        <w:tc>
          <w:tcPr>
            <w:tcW w:w="4223" w:type="dxa"/>
          </w:tcPr>
          <w:p w:rsidR="003C4B53" w:rsidRPr="003C4B53" w:rsidRDefault="003C4B53" w:rsidP="003C4B53">
            <w:pPr>
              <w:rPr>
                <w:rFonts w:cstheme="minorHAnsi"/>
                <w:b/>
              </w:rPr>
            </w:pPr>
            <w:r w:rsidRPr="003C4B53">
              <w:rPr>
                <w:rFonts w:cstheme="minorHAnsi"/>
                <w:b/>
              </w:rPr>
              <w:t>Preferred stock</w:t>
            </w:r>
          </w:p>
        </w:tc>
      </w:tr>
      <w:tr w:rsidR="003C4B53" w:rsidRPr="003C4B53" w:rsidTr="00FD1098">
        <w:tc>
          <w:tcPr>
            <w:tcW w:w="1668" w:type="dxa"/>
          </w:tcPr>
          <w:p w:rsidR="003C4B53" w:rsidRPr="003C4B53" w:rsidRDefault="003C4B53" w:rsidP="003C4B53">
            <w:pPr>
              <w:rPr>
                <w:rFonts w:cstheme="minorHAnsi"/>
                <w:b/>
              </w:rPr>
            </w:pPr>
            <w:r w:rsidRPr="003C4B53">
              <w:rPr>
                <w:rFonts w:cstheme="minorHAnsi"/>
                <w:b/>
              </w:rPr>
              <w:t>Voting rights</w:t>
            </w:r>
          </w:p>
        </w:tc>
        <w:tc>
          <w:tcPr>
            <w:tcW w:w="3685" w:type="dxa"/>
          </w:tcPr>
          <w:p w:rsidR="003C4B53" w:rsidRPr="003C4B53" w:rsidRDefault="003C4B53" w:rsidP="003C4B53">
            <w:pPr>
              <w:rPr>
                <w:rFonts w:cstheme="minorHAnsi"/>
              </w:rPr>
            </w:pPr>
            <w:r w:rsidRPr="003C4B53">
              <w:rPr>
                <w:rFonts w:cstheme="minorHAnsi"/>
              </w:rPr>
              <w:t>yes</w:t>
            </w:r>
          </w:p>
        </w:tc>
        <w:tc>
          <w:tcPr>
            <w:tcW w:w="4223" w:type="dxa"/>
          </w:tcPr>
          <w:p w:rsidR="003C4B53" w:rsidRPr="003C4B53" w:rsidRDefault="003C4B53" w:rsidP="003C4B53">
            <w:pPr>
              <w:rPr>
                <w:rFonts w:cstheme="minorHAnsi"/>
              </w:rPr>
            </w:pPr>
            <w:r w:rsidRPr="003C4B53">
              <w:rPr>
                <w:rFonts w:cstheme="minorHAnsi"/>
              </w:rPr>
              <w:t>No, unless number of dividends unpaid</w:t>
            </w:r>
          </w:p>
        </w:tc>
      </w:tr>
      <w:tr w:rsidR="003C4B53" w:rsidRPr="003C4B53" w:rsidTr="00FD1098">
        <w:tc>
          <w:tcPr>
            <w:tcW w:w="1668" w:type="dxa"/>
          </w:tcPr>
          <w:p w:rsidR="003C4B53" w:rsidRPr="003C4B53" w:rsidRDefault="003C4B53" w:rsidP="003C4B53">
            <w:pPr>
              <w:rPr>
                <w:rFonts w:cstheme="minorHAnsi"/>
                <w:b/>
              </w:rPr>
            </w:pPr>
            <w:r w:rsidRPr="003C4B53">
              <w:rPr>
                <w:rFonts w:cstheme="minorHAnsi"/>
                <w:b/>
              </w:rPr>
              <w:t>Dividends</w:t>
            </w:r>
          </w:p>
        </w:tc>
        <w:tc>
          <w:tcPr>
            <w:tcW w:w="3685" w:type="dxa"/>
          </w:tcPr>
          <w:p w:rsidR="003C4B53" w:rsidRPr="003C4B53" w:rsidRDefault="003C4B53" w:rsidP="003C4B53">
            <w:pPr>
              <w:rPr>
                <w:rFonts w:cstheme="minorHAnsi"/>
              </w:rPr>
            </w:pPr>
            <w:r w:rsidRPr="003C4B53">
              <w:rPr>
                <w:rFonts w:cstheme="minorHAnsi"/>
              </w:rPr>
              <w:t>Not necessarily</w:t>
            </w:r>
          </w:p>
          <w:p w:rsidR="003C4B53" w:rsidRPr="003C4B53" w:rsidRDefault="003C4B53" w:rsidP="00DE3998">
            <w:pPr>
              <w:numPr>
                <w:ilvl w:val="0"/>
                <w:numId w:val="28"/>
              </w:numPr>
              <w:rPr>
                <w:rFonts w:cstheme="minorHAnsi"/>
              </w:rPr>
            </w:pPr>
            <w:r w:rsidRPr="003C4B53">
              <w:rPr>
                <w:rFonts w:cstheme="minorHAnsi"/>
              </w:rPr>
              <w:t>Extra dividend sometimes given</w:t>
            </w:r>
          </w:p>
          <w:p w:rsidR="003C4B53" w:rsidRPr="003C4B53" w:rsidRDefault="003C4B53" w:rsidP="00DE3998">
            <w:pPr>
              <w:numPr>
                <w:ilvl w:val="0"/>
                <w:numId w:val="28"/>
              </w:numPr>
              <w:rPr>
                <w:rFonts w:cstheme="minorHAnsi"/>
              </w:rPr>
            </w:pPr>
            <w:r w:rsidRPr="003C4B53">
              <w:rPr>
                <w:rFonts w:cstheme="minorHAnsi"/>
              </w:rPr>
              <w:t>Working capital clause?</w:t>
            </w:r>
          </w:p>
          <w:p w:rsidR="003C4B53" w:rsidRPr="003C4B53" w:rsidRDefault="003C4B53" w:rsidP="00DE3998">
            <w:pPr>
              <w:numPr>
                <w:ilvl w:val="0"/>
                <w:numId w:val="28"/>
              </w:numPr>
              <w:rPr>
                <w:rFonts w:cstheme="minorHAnsi"/>
              </w:rPr>
            </w:pPr>
            <w:r w:rsidRPr="003C4B53">
              <w:rPr>
                <w:rFonts w:cstheme="minorHAnsi"/>
              </w:rPr>
              <w:t>Dir. Vote</w:t>
            </w:r>
          </w:p>
        </w:tc>
        <w:tc>
          <w:tcPr>
            <w:tcW w:w="4223" w:type="dxa"/>
          </w:tcPr>
          <w:p w:rsidR="003C4B53" w:rsidRPr="003C4B53" w:rsidRDefault="003C4B53" w:rsidP="003C4B53">
            <w:pPr>
              <w:rPr>
                <w:rFonts w:cstheme="minorHAnsi"/>
              </w:rPr>
            </w:pPr>
            <w:r w:rsidRPr="003C4B53">
              <w:rPr>
                <w:rFonts w:cstheme="minorHAnsi"/>
              </w:rPr>
              <w:t>Yes, but only after interest is paid on debt</w:t>
            </w:r>
          </w:p>
          <w:p w:rsidR="003C4B53" w:rsidRPr="003C4B53" w:rsidRDefault="003C4B53" w:rsidP="00DE3998">
            <w:pPr>
              <w:numPr>
                <w:ilvl w:val="0"/>
                <w:numId w:val="27"/>
              </w:numPr>
              <w:rPr>
                <w:rFonts w:cstheme="minorHAnsi"/>
              </w:rPr>
            </w:pPr>
            <w:r w:rsidRPr="003C4B53">
              <w:rPr>
                <w:rFonts w:cstheme="minorHAnsi"/>
              </w:rPr>
              <w:t>Cumulative</w:t>
            </w:r>
          </w:p>
          <w:p w:rsidR="003C4B53" w:rsidRPr="003C4B53" w:rsidRDefault="003C4B53" w:rsidP="00DE3998">
            <w:pPr>
              <w:numPr>
                <w:ilvl w:val="0"/>
                <w:numId w:val="27"/>
              </w:numPr>
              <w:rPr>
                <w:rFonts w:cstheme="minorHAnsi"/>
              </w:rPr>
            </w:pPr>
            <w:r w:rsidRPr="003C4B53">
              <w:rPr>
                <w:rFonts w:cstheme="minorHAnsi"/>
              </w:rPr>
              <w:t>Paid before common</w:t>
            </w:r>
          </w:p>
          <w:p w:rsidR="003C4B53" w:rsidRPr="003C4B53" w:rsidRDefault="003C4B53" w:rsidP="00DE3998">
            <w:pPr>
              <w:numPr>
                <w:ilvl w:val="0"/>
                <w:numId w:val="27"/>
              </w:numPr>
              <w:rPr>
                <w:rFonts w:cstheme="minorHAnsi"/>
              </w:rPr>
            </w:pPr>
            <w:r w:rsidRPr="003C4B53">
              <w:rPr>
                <w:rFonts w:cstheme="minorHAnsi"/>
              </w:rPr>
              <w:t>Participate feature</w:t>
            </w:r>
          </w:p>
        </w:tc>
      </w:tr>
      <w:tr w:rsidR="003C4B53" w:rsidRPr="003C4B53" w:rsidTr="00FD1098">
        <w:tc>
          <w:tcPr>
            <w:tcW w:w="1668" w:type="dxa"/>
          </w:tcPr>
          <w:p w:rsidR="003C4B53" w:rsidRPr="003C4B53" w:rsidRDefault="003C4B53" w:rsidP="003C4B53">
            <w:pPr>
              <w:rPr>
                <w:rFonts w:cstheme="minorHAnsi"/>
                <w:b/>
              </w:rPr>
            </w:pPr>
            <w:r w:rsidRPr="003C4B53">
              <w:rPr>
                <w:rFonts w:cstheme="minorHAnsi"/>
                <w:b/>
              </w:rPr>
              <w:t>Bankruptcy</w:t>
            </w:r>
          </w:p>
        </w:tc>
        <w:tc>
          <w:tcPr>
            <w:tcW w:w="3685" w:type="dxa"/>
          </w:tcPr>
          <w:p w:rsidR="003C4B53" w:rsidRPr="003C4B53" w:rsidRDefault="003C4B53" w:rsidP="003C4B53">
            <w:pPr>
              <w:rPr>
                <w:rFonts w:cstheme="minorHAnsi"/>
              </w:rPr>
            </w:pPr>
            <w:r w:rsidRPr="003C4B53">
              <w:rPr>
                <w:rFonts w:cstheme="minorHAnsi"/>
              </w:rPr>
              <w:t>Paid after preferred</w:t>
            </w:r>
          </w:p>
        </w:tc>
        <w:tc>
          <w:tcPr>
            <w:tcW w:w="4223" w:type="dxa"/>
          </w:tcPr>
          <w:p w:rsidR="003C4B53" w:rsidRPr="003C4B53" w:rsidRDefault="003C4B53" w:rsidP="003C4B53">
            <w:pPr>
              <w:rPr>
                <w:rFonts w:cstheme="minorHAnsi"/>
              </w:rPr>
            </w:pPr>
            <w:r w:rsidRPr="003C4B53">
              <w:rPr>
                <w:rFonts w:cstheme="minorHAnsi"/>
              </w:rPr>
              <w:t>Paid after debt holders</w:t>
            </w:r>
          </w:p>
        </w:tc>
      </w:tr>
      <w:tr w:rsidR="003C4B53" w:rsidRPr="003C4B53" w:rsidTr="00FD1098">
        <w:tc>
          <w:tcPr>
            <w:tcW w:w="1668" w:type="dxa"/>
          </w:tcPr>
          <w:p w:rsidR="003C4B53" w:rsidRPr="003C4B53" w:rsidRDefault="003C4B53" w:rsidP="003C4B53">
            <w:pPr>
              <w:rPr>
                <w:rFonts w:cstheme="minorHAnsi"/>
                <w:b/>
              </w:rPr>
            </w:pPr>
            <w:r w:rsidRPr="003C4B53">
              <w:rPr>
                <w:rFonts w:cstheme="minorHAnsi"/>
                <w:b/>
              </w:rPr>
              <w:t xml:space="preserve">Price volatility </w:t>
            </w:r>
          </w:p>
        </w:tc>
        <w:tc>
          <w:tcPr>
            <w:tcW w:w="3685" w:type="dxa"/>
          </w:tcPr>
          <w:p w:rsidR="003C4B53" w:rsidRPr="003C4B53" w:rsidRDefault="003C4B53" w:rsidP="003C4B53">
            <w:pPr>
              <w:rPr>
                <w:rFonts w:cstheme="minorHAnsi"/>
              </w:rPr>
            </w:pPr>
            <w:r w:rsidRPr="003C4B53">
              <w:rPr>
                <w:rFonts w:cstheme="minorHAnsi"/>
              </w:rPr>
              <w:t>Most volatile</w:t>
            </w:r>
          </w:p>
        </w:tc>
        <w:tc>
          <w:tcPr>
            <w:tcW w:w="4223" w:type="dxa"/>
          </w:tcPr>
          <w:p w:rsidR="003C4B53" w:rsidRPr="003C4B53" w:rsidRDefault="003C4B53" w:rsidP="003C4B53">
            <w:pPr>
              <w:rPr>
                <w:rFonts w:cstheme="minorHAnsi"/>
              </w:rPr>
            </w:pPr>
            <w:r w:rsidRPr="003C4B53">
              <w:rPr>
                <w:rFonts w:cstheme="minorHAnsi"/>
              </w:rPr>
              <w:t>Less volatile (dividends &amp; liquidity position)</w:t>
            </w:r>
          </w:p>
          <w:p w:rsidR="003C4B53" w:rsidRPr="003C4B53" w:rsidRDefault="003C4B53" w:rsidP="003C4B53">
            <w:pPr>
              <w:rPr>
                <w:rFonts w:cstheme="minorHAnsi"/>
              </w:rPr>
            </w:pPr>
            <w:r w:rsidRPr="003C4B53">
              <w:rPr>
                <w:rFonts w:cstheme="minorHAnsi"/>
              </w:rPr>
              <w:t>Sensitive to interest rates</w:t>
            </w:r>
          </w:p>
        </w:tc>
      </w:tr>
      <w:tr w:rsidR="003C4B53" w:rsidRPr="003C4B53" w:rsidTr="00FD1098">
        <w:tc>
          <w:tcPr>
            <w:tcW w:w="1668" w:type="dxa"/>
          </w:tcPr>
          <w:p w:rsidR="003C4B53" w:rsidRPr="003C4B53" w:rsidRDefault="003C4B53" w:rsidP="003C4B53">
            <w:pPr>
              <w:rPr>
                <w:rFonts w:cstheme="minorHAnsi"/>
                <w:b/>
              </w:rPr>
            </w:pPr>
            <w:r w:rsidRPr="003C4B53">
              <w:rPr>
                <w:rFonts w:cstheme="minorHAnsi"/>
                <w:b/>
              </w:rPr>
              <w:t>Marketability</w:t>
            </w:r>
          </w:p>
        </w:tc>
        <w:tc>
          <w:tcPr>
            <w:tcW w:w="3685" w:type="dxa"/>
          </w:tcPr>
          <w:p w:rsidR="003C4B53" w:rsidRPr="003C4B53" w:rsidRDefault="003C4B53" w:rsidP="003C4B53">
            <w:pPr>
              <w:rPr>
                <w:rFonts w:cstheme="minorHAnsi"/>
              </w:rPr>
            </w:pPr>
            <w:r w:rsidRPr="003C4B53">
              <w:rPr>
                <w:rFonts w:cstheme="minorHAnsi"/>
              </w:rPr>
              <w:t>More shares, larger market</w:t>
            </w:r>
          </w:p>
        </w:tc>
        <w:tc>
          <w:tcPr>
            <w:tcW w:w="4223" w:type="dxa"/>
          </w:tcPr>
          <w:p w:rsidR="003C4B53" w:rsidRPr="003C4B53" w:rsidRDefault="003C4B53" w:rsidP="003C4B53">
            <w:pPr>
              <w:rPr>
                <w:rFonts w:cstheme="minorHAnsi"/>
              </w:rPr>
            </w:pPr>
            <w:r w:rsidRPr="003C4B53">
              <w:rPr>
                <w:rFonts w:cstheme="minorHAnsi"/>
              </w:rPr>
              <w:t>Thinner market</w:t>
            </w:r>
          </w:p>
        </w:tc>
      </w:tr>
      <w:tr w:rsidR="003C4B53" w:rsidRPr="003C4B53" w:rsidTr="00FD1098">
        <w:tc>
          <w:tcPr>
            <w:tcW w:w="1668" w:type="dxa"/>
          </w:tcPr>
          <w:p w:rsidR="003C4B53" w:rsidRPr="003C4B53" w:rsidRDefault="003C4B53" w:rsidP="003C4B53">
            <w:pPr>
              <w:rPr>
                <w:rFonts w:cstheme="minorHAnsi"/>
                <w:b/>
              </w:rPr>
            </w:pPr>
            <w:r w:rsidRPr="003C4B53">
              <w:rPr>
                <w:rFonts w:cstheme="minorHAnsi"/>
                <w:b/>
              </w:rPr>
              <w:t>Other features</w:t>
            </w:r>
          </w:p>
        </w:tc>
        <w:tc>
          <w:tcPr>
            <w:tcW w:w="3685" w:type="dxa"/>
          </w:tcPr>
          <w:p w:rsidR="003C4B53" w:rsidRPr="003C4B53" w:rsidRDefault="003C4B53" w:rsidP="003C4B53">
            <w:pPr>
              <w:rPr>
                <w:rFonts w:cstheme="minorHAnsi"/>
              </w:rPr>
            </w:pPr>
            <w:r w:rsidRPr="003C4B53">
              <w:rPr>
                <w:rFonts w:cstheme="minorHAnsi"/>
              </w:rPr>
              <w:t xml:space="preserve">Right: more shares at set price </w:t>
            </w:r>
          </w:p>
        </w:tc>
        <w:tc>
          <w:tcPr>
            <w:tcW w:w="4223" w:type="dxa"/>
          </w:tcPr>
          <w:p w:rsidR="003C4B53" w:rsidRPr="003C4B53" w:rsidRDefault="003C4B53" w:rsidP="003C4B53">
            <w:pPr>
              <w:rPr>
                <w:rFonts w:cstheme="minorHAnsi"/>
              </w:rPr>
            </w:pPr>
            <w:r w:rsidRPr="003C4B53">
              <w:rPr>
                <w:rFonts w:cstheme="minorHAnsi"/>
              </w:rPr>
              <w:t>Redemption: company can buy back</w:t>
            </w:r>
          </w:p>
          <w:p w:rsidR="003C4B53" w:rsidRPr="003C4B53" w:rsidRDefault="003C4B53" w:rsidP="003C4B53">
            <w:pPr>
              <w:rPr>
                <w:rFonts w:cstheme="minorHAnsi"/>
              </w:rPr>
            </w:pPr>
            <w:r w:rsidRPr="003C4B53">
              <w:rPr>
                <w:rFonts w:cstheme="minorHAnsi"/>
              </w:rPr>
              <w:t>Convertibility: too common</w:t>
            </w:r>
          </w:p>
        </w:tc>
      </w:tr>
    </w:tbl>
    <w:p w:rsidR="003C4B53" w:rsidRDefault="003C4B53" w:rsidP="003C4B53"/>
    <w:p w:rsidR="003C21AA" w:rsidRDefault="003C21AA" w:rsidP="00DE3998">
      <w:pPr>
        <w:pStyle w:val="ListParagraph"/>
        <w:numPr>
          <w:ilvl w:val="0"/>
          <w:numId w:val="23"/>
        </w:numPr>
      </w:pPr>
      <w:r>
        <w:t>Value express in three ways</w:t>
      </w:r>
    </w:p>
    <w:p w:rsidR="003C21AA" w:rsidRDefault="003C21AA" w:rsidP="00DE3998">
      <w:pPr>
        <w:pStyle w:val="ListParagraph"/>
        <w:numPr>
          <w:ilvl w:val="1"/>
          <w:numId w:val="26"/>
        </w:numPr>
      </w:pPr>
      <w:r>
        <w:t>Par value-</w:t>
      </w:r>
    </w:p>
    <w:p w:rsidR="003C21AA" w:rsidRDefault="003C21AA" w:rsidP="00DE3998">
      <w:pPr>
        <w:pStyle w:val="ListParagraph"/>
        <w:numPr>
          <w:ilvl w:val="2"/>
          <w:numId w:val="24"/>
        </w:numPr>
      </w:pPr>
      <w:r>
        <w:t>Face value of a stock is set by the BOD</w:t>
      </w:r>
    </w:p>
    <w:p w:rsidR="003C21AA" w:rsidRDefault="003C21AA" w:rsidP="00DE3998">
      <w:pPr>
        <w:pStyle w:val="ListParagraph"/>
        <w:numPr>
          <w:ilvl w:val="2"/>
          <w:numId w:val="24"/>
        </w:numPr>
      </w:pPr>
      <w:r>
        <w:t>Each company must reserve money in amount of its stock’s par value in its retained earnings; cannot distribute it as dividends</w:t>
      </w:r>
    </w:p>
    <w:p w:rsidR="003C21AA" w:rsidRDefault="003C21AA" w:rsidP="00DE3998">
      <w:pPr>
        <w:pStyle w:val="ListParagraph"/>
        <w:numPr>
          <w:ilvl w:val="1"/>
          <w:numId w:val="26"/>
        </w:numPr>
      </w:pPr>
      <w:r>
        <w:t>Market value</w:t>
      </w:r>
    </w:p>
    <w:p w:rsidR="003C21AA" w:rsidRDefault="003C21AA" w:rsidP="00DE3998">
      <w:pPr>
        <w:pStyle w:val="ListParagraph"/>
        <w:numPr>
          <w:ilvl w:val="2"/>
          <w:numId w:val="23"/>
        </w:numPr>
      </w:pPr>
      <w:r>
        <w:t>Stock’s real value is the current price of a share in the stock market</w:t>
      </w:r>
    </w:p>
    <w:p w:rsidR="003C21AA" w:rsidRDefault="003C21AA" w:rsidP="00DE3998">
      <w:pPr>
        <w:pStyle w:val="ListParagraph"/>
        <w:numPr>
          <w:ilvl w:val="2"/>
          <w:numId w:val="23"/>
        </w:numPr>
      </w:pPr>
      <w:r>
        <w:t>This price can</w:t>
      </w:r>
      <w:r w:rsidR="003C4B53">
        <w:t xml:space="preserve"> be affected by company profits and subjective factors (rumours &amp; investor relations)</w:t>
      </w:r>
    </w:p>
    <w:p w:rsidR="003C4B53" w:rsidRDefault="003C4B53" w:rsidP="00DE3998">
      <w:pPr>
        <w:pStyle w:val="ListParagraph"/>
        <w:numPr>
          <w:ilvl w:val="1"/>
          <w:numId w:val="26"/>
        </w:numPr>
      </w:pPr>
      <w:r>
        <w:t>Book value</w:t>
      </w:r>
    </w:p>
    <w:p w:rsidR="003C4B53" w:rsidRDefault="003C4B53" w:rsidP="00DE3998">
      <w:pPr>
        <w:pStyle w:val="ListParagraph"/>
        <w:numPr>
          <w:ilvl w:val="2"/>
          <w:numId w:val="26"/>
        </w:numPr>
      </w:pPr>
      <w:r>
        <w:t>Represents stockholders’ equity (sum of company’s common stock par value, retained earnings and additional paid-in capital) divided by number of shares</w:t>
      </w:r>
    </w:p>
    <w:p w:rsidR="003C4B53" w:rsidRDefault="003C4B53" w:rsidP="00DE3998">
      <w:pPr>
        <w:pStyle w:val="ListParagraph"/>
        <w:numPr>
          <w:ilvl w:val="2"/>
          <w:numId w:val="26"/>
        </w:numPr>
      </w:pPr>
      <w:r>
        <w:t>Used as comparison indicator as market value is usually greater that book value</w:t>
      </w:r>
    </w:p>
    <w:p w:rsidR="003C4B53" w:rsidRDefault="003C4B53" w:rsidP="00DE3998">
      <w:pPr>
        <w:pStyle w:val="ListParagraph"/>
        <w:numPr>
          <w:ilvl w:val="2"/>
          <w:numId w:val="26"/>
        </w:numPr>
      </w:pPr>
      <w:r>
        <w:t>So when market price falls to near book value, investors buy the stock since they thinks its values will increase in the future</w:t>
      </w:r>
    </w:p>
    <w:p w:rsidR="003C4B53" w:rsidRDefault="003C4B53" w:rsidP="00DE3998">
      <w:pPr>
        <w:pStyle w:val="ListParagraph"/>
        <w:numPr>
          <w:ilvl w:val="0"/>
          <w:numId w:val="26"/>
        </w:numPr>
      </w:pPr>
      <w:r>
        <w:lastRenderedPageBreak/>
        <w:t>Factors that affect stock price</w:t>
      </w:r>
    </w:p>
    <w:p w:rsidR="00FF0FBC" w:rsidRDefault="00FF0FBC" w:rsidP="00FF0FBC">
      <w:pPr>
        <w:pStyle w:val="ListParagraph"/>
        <w:numPr>
          <w:ilvl w:val="1"/>
          <w:numId w:val="26"/>
        </w:numPr>
      </w:pPr>
      <w:r>
        <w:t>Demand and supply fluctuate of stock due to negative or positive perceptions/facts</w:t>
      </w:r>
    </w:p>
    <w:p w:rsidR="00FF0FBC" w:rsidRDefault="00FF0FBC" w:rsidP="00FF0FBC">
      <w:pPr>
        <w:pStyle w:val="ListParagraph"/>
        <w:numPr>
          <w:ilvl w:val="1"/>
          <w:numId w:val="26"/>
        </w:numPr>
      </w:pPr>
      <w:r>
        <w:t>Primary factors</w:t>
      </w:r>
    </w:p>
    <w:p w:rsidR="00FF0FBC" w:rsidRDefault="00FF0FBC" w:rsidP="00FF0FBC">
      <w:pPr>
        <w:pStyle w:val="ListParagraph"/>
        <w:numPr>
          <w:ilvl w:val="2"/>
          <w:numId w:val="26"/>
        </w:numPr>
      </w:pPr>
      <w:r>
        <w:t>Earnings-above or below expectations, rumors</w:t>
      </w:r>
    </w:p>
    <w:p w:rsidR="00FF0FBC" w:rsidRDefault="00FF0FBC" w:rsidP="00FF0FBC">
      <w:pPr>
        <w:pStyle w:val="ListParagraph"/>
        <w:numPr>
          <w:ilvl w:val="2"/>
          <w:numId w:val="26"/>
        </w:numPr>
      </w:pPr>
      <w:r>
        <w:t>General market conditions-bull vs. bear markets, economy, interest(especially for preferred shares)</w:t>
      </w:r>
    </w:p>
    <w:p w:rsidR="00FF0FBC" w:rsidRDefault="00FF0FBC" w:rsidP="00FF0FBC">
      <w:pPr>
        <w:pStyle w:val="ListParagraph"/>
        <w:numPr>
          <w:ilvl w:val="2"/>
          <w:numId w:val="26"/>
        </w:numPr>
      </w:pPr>
      <w:r>
        <w:t>Speculation-bought or sold on belief price will soon move</w:t>
      </w:r>
    </w:p>
    <w:p w:rsidR="00FF0FBC" w:rsidRDefault="00FF0FBC" w:rsidP="00FF0FBC">
      <w:pPr>
        <w:pStyle w:val="ListParagraph"/>
        <w:numPr>
          <w:ilvl w:val="0"/>
          <w:numId w:val="30"/>
        </w:numPr>
      </w:pPr>
      <w:r>
        <w:t>Price of a security is collective expression on belief price will soon move</w:t>
      </w:r>
    </w:p>
    <w:p w:rsidR="00FF0FBC" w:rsidRDefault="00FF0FBC" w:rsidP="00FF0FBC">
      <w:pPr>
        <w:pStyle w:val="ListParagraph"/>
        <w:numPr>
          <w:ilvl w:val="0"/>
          <w:numId w:val="30"/>
        </w:numPr>
      </w:pPr>
      <w:r>
        <w:t>Undervalued issue offers higher return higher return than stocks of similar risk; is selling lower than it should</w:t>
      </w:r>
    </w:p>
    <w:p w:rsidR="00FF0FBC" w:rsidRDefault="00FF0FBC" w:rsidP="00FF0FBC">
      <w:pPr>
        <w:pStyle w:val="ListParagraph"/>
        <w:numPr>
          <w:ilvl w:val="0"/>
          <w:numId w:val="30"/>
        </w:numPr>
      </w:pPr>
      <w:r>
        <w:t>In bull market buyers are more eager to buy than sellers are willing to sell -&gt; forces prices up</w:t>
      </w:r>
    </w:p>
    <w:p w:rsidR="00D02089" w:rsidRDefault="00FF0FBC" w:rsidP="00D02089">
      <w:pPr>
        <w:pStyle w:val="ListParagraph"/>
        <w:numPr>
          <w:ilvl w:val="0"/>
          <w:numId w:val="30"/>
        </w:numPr>
      </w:pPr>
      <w:r>
        <w:t>In bear market sellers are more willing to sell than buyers are eager to buy -&gt; forces prices down</w:t>
      </w:r>
    </w:p>
    <w:p w:rsidR="00D02089" w:rsidRDefault="00D02089" w:rsidP="00D02089">
      <w:pPr>
        <w:pStyle w:val="ListParagraph"/>
        <w:numPr>
          <w:ilvl w:val="0"/>
          <w:numId w:val="33"/>
        </w:numPr>
      </w:pPr>
      <w:r w:rsidRPr="00037DBB">
        <w:rPr>
          <w:rFonts w:cstheme="minorHAnsi"/>
          <w:noProof/>
          <w:lang w:eastAsia="en-CA"/>
        </w:rPr>
        <w:drawing>
          <wp:anchor distT="0" distB="0" distL="114300" distR="114300" simplePos="0" relativeHeight="251659264" behindDoc="1" locked="0" layoutInCell="1" allowOverlap="1" wp14:anchorId="4B99D9A9" wp14:editId="684008D3">
            <wp:simplePos x="0" y="0"/>
            <wp:positionH relativeFrom="column">
              <wp:posOffset>123825</wp:posOffset>
            </wp:positionH>
            <wp:positionV relativeFrom="paragraph">
              <wp:posOffset>295275</wp:posOffset>
            </wp:positionV>
            <wp:extent cx="3390265" cy="862965"/>
            <wp:effectExtent l="0" t="0" r="63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3390265" cy="862965"/>
                    </a:xfrm>
                    <a:prstGeom prst="rect">
                      <a:avLst/>
                    </a:prstGeom>
                  </pic:spPr>
                </pic:pic>
              </a:graphicData>
            </a:graphic>
            <wp14:sizeRelH relativeFrom="page">
              <wp14:pctWidth>0</wp14:pctWidth>
            </wp14:sizeRelH>
            <wp14:sizeRelV relativeFrom="page">
              <wp14:pctHeight>0</wp14:pctHeight>
            </wp14:sizeRelV>
          </wp:anchor>
        </w:drawing>
      </w:r>
      <w:r>
        <w:t>Reading stock quotations</w:t>
      </w:r>
    </w:p>
    <w:p w:rsidR="00D02089" w:rsidRDefault="00D02089" w:rsidP="00D02089"/>
    <w:p w:rsidR="00D02089" w:rsidRDefault="00D02089" w:rsidP="00D02089"/>
    <w:p w:rsidR="00D02089" w:rsidRDefault="00D02089" w:rsidP="00D02089"/>
    <w:p w:rsidR="00D02089" w:rsidRDefault="00D02089" w:rsidP="00D02089">
      <w:pPr>
        <w:pStyle w:val="ListParagraph"/>
        <w:numPr>
          <w:ilvl w:val="1"/>
          <w:numId w:val="33"/>
        </w:numPr>
      </w:pPr>
      <w:r>
        <w:t>Prices &lt;$5 move in 1 cent increments</w:t>
      </w:r>
    </w:p>
    <w:p w:rsidR="00D02089" w:rsidRDefault="00D02089" w:rsidP="00D02089">
      <w:pPr>
        <w:pStyle w:val="ListParagraph"/>
        <w:numPr>
          <w:ilvl w:val="1"/>
          <w:numId w:val="33"/>
        </w:numPr>
      </w:pPr>
      <w:r>
        <w:t>Prices &gt;$5 move in 5 cent increments</w:t>
      </w:r>
    </w:p>
    <w:p w:rsidR="00D02089" w:rsidRDefault="00D02089" w:rsidP="00D02089">
      <w:pPr>
        <w:pStyle w:val="ListParagraph"/>
        <w:numPr>
          <w:ilvl w:val="1"/>
          <w:numId w:val="33"/>
        </w:numPr>
      </w:pPr>
      <w:r>
        <w:t>If stock is not traded on particular day-buyers bid on stock and sellers demand an asking price, if they don’t match there will be no transaction</w:t>
      </w:r>
    </w:p>
    <w:p w:rsidR="00D02089" w:rsidRDefault="00D02089" w:rsidP="00D02089">
      <w:pPr>
        <w:pStyle w:val="ListParagraph"/>
        <w:numPr>
          <w:ilvl w:val="0"/>
          <w:numId w:val="33"/>
        </w:numPr>
      </w:pPr>
      <w:r>
        <w:t>Other investment vehicles</w:t>
      </w:r>
    </w:p>
    <w:p w:rsidR="00D02089" w:rsidRDefault="00D02089" w:rsidP="00D02089">
      <w:pPr>
        <w:pStyle w:val="ListParagraph"/>
        <w:numPr>
          <w:ilvl w:val="1"/>
          <w:numId w:val="33"/>
        </w:numPr>
      </w:pPr>
      <w:r>
        <w:t>Blue chip stocks-issued by a well-established, financially sound firm</w:t>
      </w:r>
    </w:p>
    <w:p w:rsidR="00D02089" w:rsidRDefault="00D02089" w:rsidP="00D02089">
      <w:pPr>
        <w:pStyle w:val="ListParagraph"/>
        <w:numPr>
          <w:ilvl w:val="1"/>
          <w:numId w:val="33"/>
        </w:numPr>
      </w:pPr>
      <w:r>
        <w:t>Small-cap stocks-smaller companies; riskier but higher return</w:t>
      </w:r>
      <w:r w:rsidR="00815FC5">
        <w:t>; opposite of blue chip stocks</w:t>
      </w:r>
    </w:p>
    <w:p w:rsidR="00815FC5" w:rsidRDefault="00815FC5" w:rsidP="00D02089">
      <w:pPr>
        <w:pStyle w:val="ListParagraph"/>
        <w:numPr>
          <w:ilvl w:val="1"/>
          <w:numId w:val="33"/>
        </w:numPr>
      </w:pPr>
      <w:r>
        <w:t>Penny stocks-even risker, trade below level</w:t>
      </w:r>
    </w:p>
    <w:p w:rsidR="00815FC5" w:rsidRDefault="00815FC5" w:rsidP="00D02089">
      <w:pPr>
        <w:pStyle w:val="ListParagraph"/>
        <w:numPr>
          <w:ilvl w:val="1"/>
          <w:numId w:val="33"/>
        </w:numPr>
      </w:pPr>
      <w:r>
        <w:t>Canada Savings Bonds (CSB): lending government money</w:t>
      </w:r>
    </w:p>
    <w:p w:rsidR="00815FC5" w:rsidRDefault="00815FC5" w:rsidP="00D02089">
      <w:pPr>
        <w:pStyle w:val="ListParagraph"/>
        <w:numPr>
          <w:ilvl w:val="1"/>
          <w:numId w:val="33"/>
        </w:numPr>
      </w:pPr>
      <w:r>
        <w:t>Guaranteed Investment Certificates (GIC)-money you have sitting in the bank. Bank will offer a higher interest rate, lock in money for a period of time can’t take it out.</w:t>
      </w:r>
    </w:p>
    <w:p w:rsidR="00815FC5" w:rsidRDefault="00815FC5" w:rsidP="00D02089">
      <w:pPr>
        <w:pStyle w:val="ListParagraph"/>
        <w:numPr>
          <w:ilvl w:val="1"/>
          <w:numId w:val="33"/>
        </w:numPr>
      </w:pPr>
      <w:r>
        <w:t>Treasury bills (T Bills)-governments bonds; sells at discount; money you make=your interest</w:t>
      </w:r>
    </w:p>
    <w:p w:rsidR="00815FC5" w:rsidRDefault="00815FC5" w:rsidP="00D02089">
      <w:pPr>
        <w:pStyle w:val="ListParagraph"/>
        <w:numPr>
          <w:ilvl w:val="1"/>
          <w:numId w:val="33"/>
        </w:numPr>
      </w:pPr>
      <w:r>
        <w:t>Mutual funds-get together with others and spread your investment across a diversified portfolio. Each owns a piece of it. Downside-Management fees</w:t>
      </w:r>
    </w:p>
    <w:p w:rsidR="00D02089" w:rsidRDefault="00D02089" w:rsidP="00D02089"/>
    <w:p w:rsidR="00D02089" w:rsidRDefault="00D02089" w:rsidP="00D02089">
      <w:pPr>
        <w:ind w:left="720"/>
      </w:pPr>
    </w:p>
    <w:p w:rsidR="00FF0FBC" w:rsidRPr="00D865B7" w:rsidRDefault="00FF0FBC" w:rsidP="00D02089">
      <w:pPr>
        <w:ind w:left="720"/>
      </w:pPr>
    </w:p>
    <w:p w:rsidR="00F577DA" w:rsidRDefault="00F577DA" w:rsidP="00F577DA">
      <w:pPr>
        <w:rPr>
          <w:u w:val="single"/>
        </w:rPr>
      </w:pPr>
      <w:r>
        <w:rPr>
          <w:u w:val="single"/>
        </w:rPr>
        <w:lastRenderedPageBreak/>
        <w:t>Leverage</w:t>
      </w:r>
    </w:p>
    <w:p w:rsidR="00815FC5" w:rsidRPr="00815FC5" w:rsidRDefault="00815FC5" w:rsidP="00815FC5">
      <w:pPr>
        <w:pStyle w:val="ListParagraph"/>
        <w:numPr>
          <w:ilvl w:val="0"/>
          <w:numId w:val="34"/>
        </w:numPr>
        <w:rPr>
          <w:u w:val="single"/>
        </w:rPr>
      </w:pPr>
      <w:r>
        <w:t>Engaging in a transaction whose value is greater than the actual dollars you have available</w:t>
      </w:r>
    </w:p>
    <w:p w:rsidR="002B0610" w:rsidRPr="002B0610" w:rsidRDefault="002B0610" w:rsidP="002B0610">
      <w:pPr>
        <w:pStyle w:val="ListParagraph"/>
        <w:numPr>
          <w:ilvl w:val="0"/>
          <w:numId w:val="34"/>
        </w:numPr>
        <w:rPr>
          <w:u w:val="single"/>
        </w:rPr>
      </w:pPr>
      <w:r>
        <w:t>Creates potential to make a larger return or loss than indicated by the investment you have made</w:t>
      </w:r>
    </w:p>
    <w:p w:rsidR="002B0610" w:rsidRPr="002B0610" w:rsidRDefault="002B0610" w:rsidP="002B0610">
      <w:pPr>
        <w:pStyle w:val="ListParagraph"/>
        <w:numPr>
          <w:ilvl w:val="0"/>
          <w:numId w:val="34"/>
        </w:numPr>
        <w:rPr>
          <w:u w:val="single"/>
        </w:rPr>
      </w:pPr>
      <w:r>
        <w:t>Benefit-able to buy more stocks/bonds for less -&gt; potential for greater gains</w:t>
      </w:r>
    </w:p>
    <w:p w:rsidR="002B0610" w:rsidRPr="002B0610" w:rsidRDefault="002B0610" w:rsidP="002B0610">
      <w:pPr>
        <w:pStyle w:val="ListParagraph"/>
        <w:numPr>
          <w:ilvl w:val="0"/>
          <w:numId w:val="34"/>
        </w:numPr>
        <w:rPr>
          <w:u w:val="single"/>
        </w:rPr>
      </w:pPr>
      <w:r>
        <w:t>Downside-potential losses get larger</w:t>
      </w:r>
    </w:p>
    <w:p w:rsidR="00F577DA" w:rsidRDefault="00F577DA" w:rsidP="00F577DA">
      <w:pPr>
        <w:rPr>
          <w:u w:val="single"/>
        </w:rPr>
      </w:pPr>
      <w:r>
        <w:rPr>
          <w:u w:val="single"/>
        </w:rPr>
        <w:t xml:space="preserve">Market </w:t>
      </w:r>
      <w:r w:rsidR="002B0610">
        <w:rPr>
          <w:u w:val="single"/>
        </w:rPr>
        <w:t>Buying</w:t>
      </w:r>
    </w:p>
    <w:p w:rsidR="002B0610" w:rsidRDefault="002B0610" w:rsidP="002B0610">
      <w:pPr>
        <w:pStyle w:val="ListParagraph"/>
        <w:numPr>
          <w:ilvl w:val="0"/>
          <w:numId w:val="35"/>
        </w:numPr>
      </w:pPr>
      <w:r>
        <w:t>Put up only part of stock’s price; broker lends remainder (with interest) -&gt; allows you to buy more</w:t>
      </w:r>
    </w:p>
    <w:p w:rsidR="002B0610" w:rsidRDefault="002B0610" w:rsidP="002B0610">
      <w:pPr>
        <w:pStyle w:val="ListParagraph"/>
        <w:numPr>
          <w:ilvl w:val="0"/>
          <w:numId w:val="35"/>
        </w:numPr>
      </w:pPr>
      <w:r>
        <w:t>Minimum requirements set and enforces by Securities Commission</w:t>
      </w:r>
    </w:p>
    <w:p w:rsidR="002B0610" w:rsidRDefault="002B0610" w:rsidP="002B0610">
      <w:pPr>
        <w:pStyle w:val="ListParagraph"/>
        <w:numPr>
          <w:ilvl w:val="0"/>
          <w:numId w:val="35"/>
        </w:numPr>
      </w:pPr>
      <w:r>
        <w:t>You are speculating the stock price will rise</w:t>
      </w:r>
    </w:p>
    <w:p w:rsidR="002B0610" w:rsidRDefault="002B0610" w:rsidP="002B0610">
      <w:pPr>
        <w:pStyle w:val="ListParagraph"/>
        <w:numPr>
          <w:ilvl w:val="0"/>
          <w:numId w:val="35"/>
        </w:numPr>
      </w:pPr>
      <w:r>
        <w:t>Rules</w:t>
      </w:r>
    </w:p>
    <w:p w:rsidR="002B0610" w:rsidRDefault="002B0610" w:rsidP="002B0610">
      <w:pPr>
        <w:pStyle w:val="ListParagraph"/>
        <w:numPr>
          <w:ilvl w:val="1"/>
          <w:numId w:val="35"/>
        </w:numPr>
      </w:pPr>
      <w:r>
        <w:t>Must sign hypothecations agreement (Margin Account Agreement Form)-pledging secured loan</w:t>
      </w:r>
    </w:p>
    <w:p w:rsidR="002B0610" w:rsidRDefault="002B0610" w:rsidP="002B0610">
      <w:pPr>
        <w:pStyle w:val="ListParagraph"/>
        <w:numPr>
          <w:ilvl w:val="1"/>
          <w:numId w:val="35"/>
        </w:numPr>
      </w:pPr>
      <w:r>
        <w:t>The investor’s percentage of equity (margin) must always be greater or equal to the minimum margin agreement -&gt; the amount you invest must be greater than or equal to the loan</w:t>
      </w:r>
    </w:p>
    <w:p w:rsidR="002B0610" w:rsidRDefault="002B0610" w:rsidP="002B0610">
      <w:pPr>
        <w:pStyle w:val="ListParagraph"/>
        <w:numPr>
          <w:ilvl w:val="1"/>
          <w:numId w:val="35"/>
        </w:numPr>
      </w:pPr>
      <w:r>
        <w:t xml:space="preserve">(CMV – loan) / CMV </w:t>
      </w:r>
      <w:r>
        <w:rPr>
          <w:rFonts w:cstheme="minorHAnsi"/>
        </w:rPr>
        <w:t>≥</w:t>
      </w:r>
      <w:r>
        <w:t xml:space="preserve"> percentage margin requirement</w:t>
      </w:r>
    </w:p>
    <w:p w:rsidR="002B0610" w:rsidRPr="002B0610" w:rsidRDefault="002B0610" w:rsidP="002B0610">
      <w:pPr>
        <w:pStyle w:val="ListParagraph"/>
        <w:numPr>
          <w:ilvl w:val="1"/>
          <w:numId w:val="35"/>
        </w:numPr>
      </w:pPr>
      <w:r>
        <w:t>Margin call-stock dropped, loan is too high, need to pay off some of your loan to reach margin requirement -&gt; if CMV rises you need a higher loan</w:t>
      </w:r>
    </w:p>
    <w:p w:rsidR="00F577DA" w:rsidRDefault="00F577DA" w:rsidP="00F577DA">
      <w:pPr>
        <w:rPr>
          <w:u w:val="single"/>
        </w:rPr>
      </w:pPr>
      <w:r>
        <w:rPr>
          <w:u w:val="single"/>
        </w:rPr>
        <w:t>Short Selling</w:t>
      </w:r>
    </w:p>
    <w:p w:rsidR="002B0610" w:rsidRPr="00974347" w:rsidRDefault="002B0610" w:rsidP="002B0610">
      <w:pPr>
        <w:pStyle w:val="ListParagraph"/>
        <w:numPr>
          <w:ilvl w:val="0"/>
          <w:numId w:val="36"/>
        </w:numPr>
        <w:rPr>
          <w:u w:val="single"/>
        </w:rPr>
      </w:pPr>
      <w:r>
        <w:t>Sell shares you do no</w:t>
      </w:r>
      <w:r w:rsidR="00974347">
        <w:t>t own -&gt; borrow from broker</w:t>
      </w:r>
    </w:p>
    <w:p w:rsidR="00974347" w:rsidRPr="00974347" w:rsidRDefault="00974347" w:rsidP="002B0610">
      <w:pPr>
        <w:pStyle w:val="ListParagraph"/>
        <w:numPr>
          <w:ilvl w:val="0"/>
          <w:numId w:val="36"/>
        </w:numPr>
        <w:rPr>
          <w:u w:val="single"/>
        </w:rPr>
      </w:pPr>
      <w:r>
        <w:t>Selling when value is higher and rebuying when value is lower -&gt;speculate that stock prices will fall</w:t>
      </w:r>
    </w:p>
    <w:p w:rsidR="00974347" w:rsidRPr="00974347" w:rsidRDefault="00974347" w:rsidP="002B0610">
      <w:pPr>
        <w:pStyle w:val="ListParagraph"/>
        <w:numPr>
          <w:ilvl w:val="0"/>
          <w:numId w:val="36"/>
        </w:numPr>
        <w:rPr>
          <w:u w:val="single"/>
        </w:rPr>
      </w:pPr>
      <w:r>
        <w:t>Rules</w:t>
      </w:r>
    </w:p>
    <w:p w:rsidR="00974347" w:rsidRPr="00974347" w:rsidRDefault="00974347" w:rsidP="00974347">
      <w:pPr>
        <w:pStyle w:val="ListParagraph"/>
        <w:numPr>
          <w:ilvl w:val="1"/>
          <w:numId w:val="36"/>
        </w:numPr>
        <w:rPr>
          <w:u w:val="single"/>
        </w:rPr>
      </w:pPr>
      <w:r>
        <w:t>Agreement may be terminated by either party at any time -&gt; forced to cover “buy-in</w:t>
      </w:r>
    </w:p>
    <w:p w:rsidR="00974347" w:rsidRPr="00974347" w:rsidRDefault="00974347" w:rsidP="00974347">
      <w:pPr>
        <w:pStyle w:val="ListParagraph"/>
        <w:numPr>
          <w:ilvl w:val="1"/>
          <w:numId w:val="36"/>
        </w:numPr>
        <w:rPr>
          <w:u w:val="single"/>
        </w:rPr>
      </w:pPr>
      <w:r>
        <w:t>Short sale price governed by “last sale” rule -&gt; you cannot short sell at a price below the price of the last transaction due to the downward pressure created by short selling</w:t>
      </w:r>
    </w:p>
    <w:p w:rsidR="00974347" w:rsidRPr="00974347" w:rsidRDefault="00974347" w:rsidP="00974347">
      <w:pPr>
        <w:pStyle w:val="ListParagraph"/>
        <w:numPr>
          <w:ilvl w:val="1"/>
          <w:numId w:val="36"/>
        </w:numPr>
        <w:rPr>
          <w:u w:val="single"/>
        </w:rPr>
      </w:pPr>
      <w:r>
        <w:t>Dividends declared are the responsibility of seller</w:t>
      </w:r>
    </w:p>
    <w:p w:rsidR="00974347" w:rsidRPr="00974347" w:rsidRDefault="00974347" w:rsidP="00974347">
      <w:pPr>
        <w:pStyle w:val="ListParagraph"/>
        <w:numPr>
          <w:ilvl w:val="1"/>
          <w:numId w:val="36"/>
        </w:numPr>
        <w:rPr>
          <w:u w:val="single"/>
        </w:rPr>
      </w:pPr>
      <w:r>
        <w:t>Short deposit (value in short account) must be at least 150% CMV at all times</w:t>
      </w:r>
    </w:p>
    <w:p w:rsidR="00974347" w:rsidRPr="00974347" w:rsidRDefault="00974347" w:rsidP="00974347">
      <w:pPr>
        <w:pStyle w:val="ListParagraph"/>
        <w:numPr>
          <w:ilvl w:val="0"/>
          <w:numId w:val="38"/>
        </w:numPr>
        <w:rPr>
          <w:u w:val="single"/>
        </w:rPr>
      </w:pPr>
      <w:r>
        <w:t>50% is security if the stock market value increases  for the short sold shares</w:t>
      </w:r>
    </w:p>
    <w:p w:rsidR="00974347" w:rsidRPr="00974347" w:rsidRDefault="00974347" w:rsidP="00974347">
      <w:pPr>
        <w:pStyle w:val="ListParagraph"/>
        <w:numPr>
          <w:ilvl w:val="0"/>
          <w:numId w:val="38"/>
        </w:numPr>
        <w:rPr>
          <w:u w:val="single"/>
        </w:rPr>
      </w:pPr>
      <w:r>
        <w:t>If the stock price exceeds what is in the short deposit you must make up the difference (short call). Can take money out of deposit if stock price falls</w:t>
      </w:r>
    </w:p>
    <w:p w:rsidR="00974347" w:rsidRPr="00974347" w:rsidRDefault="00974347" w:rsidP="00974347">
      <w:pPr>
        <w:pStyle w:val="ListParagraph"/>
        <w:rPr>
          <w:u w:val="single"/>
        </w:rPr>
      </w:pPr>
    </w:p>
    <w:p w:rsidR="00F577DA" w:rsidRDefault="00F577DA" w:rsidP="00F577DA">
      <w:pPr>
        <w:rPr>
          <w:u w:val="single"/>
        </w:rPr>
      </w:pPr>
      <w:r>
        <w:rPr>
          <w:u w:val="single"/>
        </w:rPr>
        <w:t>Time Value of Money</w:t>
      </w:r>
    </w:p>
    <w:p w:rsidR="006226CA" w:rsidRDefault="006226CA" w:rsidP="00F577DA">
      <w:pPr>
        <w:rPr>
          <w:b/>
        </w:rPr>
      </w:pPr>
      <w:r>
        <w:rPr>
          <w:b/>
        </w:rPr>
        <w:t>Technological Factors</w:t>
      </w:r>
    </w:p>
    <w:p w:rsidR="006226CA" w:rsidRDefault="006226CA" w:rsidP="006226CA">
      <w:pPr>
        <w:rPr>
          <w:u w:val="single"/>
        </w:rPr>
      </w:pPr>
      <w:r>
        <w:rPr>
          <w:u w:val="single"/>
        </w:rPr>
        <w:lastRenderedPageBreak/>
        <w:t>Opportunities</w:t>
      </w:r>
    </w:p>
    <w:p w:rsidR="006226CA" w:rsidRPr="006226CA" w:rsidRDefault="006226CA" w:rsidP="006226CA">
      <w:pPr>
        <w:pStyle w:val="ListParagraph"/>
        <w:numPr>
          <w:ilvl w:val="0"/>
          <w:numId w:val="40"/>
        </w:numPr>
        <w:rPr>
          <w:u w:val="single"/>
        </w:rPr>
      </w:pPr>
      <w:r>
        <w:t>Improved products-innovation, uniqueness, value</w:t>
      </w:r>
    </w:p>
    <w:p w:rsidR="006226CA" w:rsidRPr="006226CA" w:rsidRDefault="006226CA" w:rsidP="006226CA">
      <w:pPr>
        <w:pStyle w:val="ListParagraph"/>
        <w:numPr>
          <w:ilvl w:val="0"/>
          <w:numId w:val="39"/>
        </w:numPr>
        <w:rPr>
          <w:u w:val="single"/>
        </w:rPr>
      </w:pPr>
      <w:r>
        <w:t>Improved production processes-efficiency</w:t>
      </w:r>
    </w:p>
    <w:p w:rsidR="006226CA" w:rsidRPr="006226CA" w:rsidRDefault="006226CA" w:rsidP="006226CA">
      <w:pPr>
        <w:pStyle w:val="ListParagraph"/>
        <w:numPr>
          <w:ilvl w:val="0"/>
          <w:numId w:val="39"/>
        </w:numPr>
        <w:rPr>
          <w:u w:val="single"/>
        </w:rPr>
      </w:pPr>
      <w:r>
        <w:t>Improved competitiveness-create barriers to entry, cooperate with other firms</w:t>
      </w:r>
    </w:p>
    <w:p w:rsidR="006226CA" w:rsidRPr="006226CA" w:rsidRDefault="006226CA" w:rsidP="006226CA">
      <w:pPr>
        <w:pStyle w:val="ListParagraph"/>
        <w:numPr>
          <w:ilvl w:val="0"/>
          <w:numId w:val="39"/>
        </w:numPr>
        <w:rPr>
          <w:u w:val="single"/>
        </w:rPr>
      </w:pPr>
      <w:r>
        <w:t>Improved communication and information-within firm and with customers</w:t>
      </w:r>
    </w:p>
    <w:p w:rsidR="006226CA" w:rsidRDefault="006226CA" w:rsidP="006226CA">
      <w:pPr>
        <w:rPr>
          <w:u w:val="single"/>
        </w:rPr>
      </w:pPr>
      <w:r>
        <w:rPr>
          <w:u w:val="single"/>
        </w:rPr>
        <w:t>Threats</w:t>
      </w:r>
    </w:p>
    <w:p w:rsidR="006226CA" w:rsidRDefault="006226CA" w:rsidP="006226CA">
      <w:pPr>
        <w:pStyle w:val="ListParagraph"/>
        <w:numPr>
          <w:ilvl w:val="0"/>
          <w:numId w:val="41"/>
        </w:numPr>
      </w:pPr>
      <w:r>
        <w:t>Imitation-figure out a way to prevent free sharing</w:t>
      </w:r>
    </w:p>
    <w:p w:rsidR="006226CA" w:rsidRDefault="006226CA" w:rsidP="006226CA">
      <w:pPr>
        <w:pStyle w:val="ListParagraph"/>
        <w:numPr>
          <w:ilvl w:val="0"/>
          <w:numId w:val="41"/>
        </w:numPr>
      </w:pPr>
      <w:r>
        <w:t>New technologies out of areas that firm is unfamiliar with-disruptive technologies challenge value if organizational capabilities and resources</w:t>
      </w:r>
    </w:p>
    <w:p w:rsidR="006226CA" w:rsidRDefault="006226CA" w:rsidP="006226CA">
      <w:pPr>
        <w:pStyle w:val="ListParagraph"/>
        <w:numPr>
          <w:ilvl w:val="0"/>
          <w:numId w:val="41"/>
        </w:numPr>
      </w:pPr>
      <w:r>
        <w:t>Unpredictable evolution</w:t>
      </w:r>
    </w:p>
    <w:p w:rsidR="006226CA" w:rsidRDefault="00FD1098" w:rsidP="006226CA">
      <w:pPr>
        <w:pStyle w:val="ListParagraph"/>
        <w:numPr>
          <w:ilvl w:val="0"/>
          <w:numId w:val="41"/>
        </w:numPr>
      </w:pPr>
      <w:r>
        <w:t>Demand constant learning and scanning</w:t>
      </w:r>
    </w:p>
    <w:p w:rsidR="00FD1098" w:rsidRPr="006226CA" w:rsidRDefault="00FD1098" w:rsidP="006226CA">
      <w:pPr>
        <w:pStyle w:val="ListParagraph"/>
        <w:numPr>
          <w:ilvl w:val="0"/>
          <w:numId w:val="41"/>
        </w:numPr>
      </w:pPr>
      <w:r>
        <w:t>Information overload</w:t>
      </w:r>
      <w:bookmarkStart w:id="0" w:name="_GoBack"/>
      <w:bookmarkEnd w:id="0"/>
    </w:p>
    <w:p w:rsidR="006226CA" w:rsidRDefault="006226CA" w:rsidP="00F577DA">
      <w:pPr>
        <w:rPr>
          <w:u w:val="single"/>
        </w:rPr>
      </w:pPr>
      <w:r>
        <w:rPr>
          <w:u w:val="single"/>
        </w:rPr>
        <w:t>Retail</w:t>
      </w:r>
    </w:p>
    <w:p w:rsidR="006226CA" w:rsidRDefault="006226CA" w:rsidP="00F577DA">
      <w:pPr>
        <w:rPr>
          <w:u w:val="single"/>
        </w:rPr>
      </w:pPr>
      <w:r>
        <w:rPr>
          <w:u w:val="single"/>
        </w:rPr>
        <w:t>Technology standard wars</w:t>
      </w:r>
    </w:p>
    <w:p w:rsidR="006226CA" w:rsidRPr="006226CA" w:rsidRDefault="006226CA" w:rsidP="00F577DA">
      <w:pPr>
        <w:rPr>
          <w:u w:val="single"/>
        </w:rPr>
      </w:pPr>
    </w:p>
    <w:p w:rsidR="006226CA" w:rsidRPr="00F577DA" w:rsidRDefault="006226CA" w:rsidP="00F577DA">
      <w:pPr>
        <w:rPr>
          <w:u w:val="single"/>
        </w:rPr>
      </w:pPr>
    </w:p>
    <w:sectPr w:rsidR="006226CA" w:rsidRPr="00F577D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8036D"/>
    <w:multiLevelType w:val="hybridMultilevel"/>
    <w:tmpl w:val="1D6863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F">
      <w:start w:val="1"/>
      <w:numFmt w:val="decimal"/>
      <w:lvlText w:val="%3."/>
      <w:lvlJc w:val="lef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43C241A"/>
    <w:multiLevelType w:val="hybridMultilevel"/>
    <w:tmpl w:val="77F69A20"/>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
    <w:nsid w:val="07F15DD4"/>
    <w:multiLevelType w:val="hybridMultilevel"/>
    <w:tmpl w:val="B7E423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EC3052A"/>
    <w:multiLevelType w:val="hybridMultilevel"/>
    <w:tmpl w:val="918E68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EE106D1"/>
    <w:multiLevelType w:val="hybridMultilevel"/>
    <w:tmpl w:val="6FAED3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00C450B"/>
    <w:multiLevelType w:val="hybridMultilevel"/>
    <w:tmpl w:val="03260E90"/>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nsid w:val="11773C7D"/>
    <w:multiLevelType w:val="hybridMultilevel"/>
    <w:tmpl w:val="937471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98836AC"/>
    <w:multiLevelType w:val="hybridMultilevel"/>
    <w:tmpl w:val="C1CC2E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B151D92"/>
    <w:multiLevelType w:val="hybridMultilevel"/>
    <w:tmpl w:val="50AAE7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0593CFF"/>
    <w:multiLevelType w:val="hybridMultilevel"/>
    <w:tmpl w:val="97701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2612BDF"/>
    <w:multiLevelType w:val="hybridMultilevel"/>
    <w:tmpl w:val="6A8262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B3C6AE4"/>
    <w:multiLevelType w:val="hybridMultilevel"/>
    <w:tmpl w:val="32822E74"/>
    <w:lvl w:ilvl="0" w:tplc="1009000F">
      <w:start w:val="1"/>
      <w:numFmt w:val="decimal"/>
      <w:lvlText w:val="%1."/>
      <w:lvlJc w:val="left"/>
      <w:pPr>
        <w:ind w:left="1080" w:hanging="360"/>
      </w:pPr>
      <w:rPr>
        <w:rFonts w:hint="default"/>
      </w:rPr>
    </w:lvl>
    <w:lvl w:ilvl="1" w:tplc="10090001">
      <w:start w:val="1"/>
      <w:numFmt w:val="bullet"/>
      <w:lvlText w:val=""/>
      <w:lvlJc w:val="left"/>
      <w:pPr>
        <w:ind w:left="1800" w:hanging="360"/>
      </w:pPr>
      <w:rPr>
        <w:rFonts w:ascii="Symbol" w:hAnsi="Symbol" w:hint="default"/>
      </w:r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nsid w:val="2C463BC4"/>
    <w:multiLevelType w:val="hybridMultilevel"/>
    <w:tmpl w:val="998618E6"/>
    <w:lvl w:ilvl="0" w:tplc="2138A412">
      <w:numFmt w:val="bullet"/>
      <w:lvlText w:val=""/>
      <w:lvlJc w:val="left"/>
      <w:pPr>
        <w:ind w:left="720" w:hanging="360"/>
      </w:pPr>
      <w:rPr>
        <w:rFonts w:ascii="Symbol" w:eastAsiaTheme="minorEastAsia"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10077D0"/>
    <w:multiLevelType w:val="hybridMultilevel"/>
    <w:tmpl w:val="857A0C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F">
      <w:start w:val="1"/>
      <w:numFmt w:val="decimal"/>
      <w:lvlText w:val="%3."/>
      <w:lvlJc w:val="lef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1ED08CF"/>
    <w:multiLevelType w:val="hybridMultilevel"/>
    <w:tmpl w:val="211CA75C"/>
    <w:lvl w:ilvl="0" w:tplc="A4B65138">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3CC44CD"/>
    <w:multiLevelType w:val="hybridMultilevel"/>
    <w:tmpl w:val="F16AFEC2"/>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
    <w:nsid w:val="3641108C"/>
    <w:multiLevelType w:val="hybridMultilevel"/>
    <w:tmpl w:val="231E7CD8"/>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7D47104"/>
    <w:multiLevelType w:val="hybridMultilevel"/>
    <w:tmpl w:val="5B90232A"/>
    <w:lvl w:ilvl="0" w:tplc="2138A412">
      <w:numFmt w:val="bullet"/>
      <w:lvlText w:val=""/>
      <w:lvlJc w:val="left"/>
      <w:pPr>
        <w:ind w:left="720" w:hanging="360"/>
      </w:pPr>
      <w:rPr>
        <w:rFonts w:ascii="Symbol" w:eastAsiaTheme="minorEastAsia" w:hAnsi="Symbol" w:cstheme="minorBidi"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C10040C"/>
    <w:multiLevelType w:val="hybridMultilevel"/>
    <w:tmpl w:val="E19A673A"/>
    <w:lvl w:ilvl="0" w:tplc="8A1CED90">
      <w:start w:val="1"/>
      <w:numFmt w:val="decimal"/>
      <w:lvlText w:val="%1."/>
      <w:lvlJc w:val="left"/>
      <w:pPr>
        <w:ind w:left="1800" w:hanging="360"/>
      </w:pPr>
      <w:rPr>
        <w:rFonts w:hint="default"/>
        <w:b w:val="0"/>
        <w:color w:val="auto"/>
        <w:u w:val="none"/>
      </w:rPr>
    </w:lvl>
    <w:lvl w:ilvl="1" w:tplc="10090019">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9">
    <w:nsid w:val="40F36224"/>
    <w:multiLevelType w:val="hybridMultilevel"/>
    <w:tmpl w:val="5A56F16A"/>
    <w:lvl w:ilvl="0" w:tplc="2138A412">
      <w:numFmt w:val="bullet"/>
      <w:lvlText w:val=""/>
      <w:lvlJc w:val="left"/>
      <w:pPr>
        <w:ind w:left="720" w:hanging="360"/>
      </w:pPr>
      <w:rPr>
        <w:rFonts w:ascii="Symbol" w:eastAsiaTheme="minorEastAsia"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1691C4A"/>
    <w:multiLevelType w:val="hybridMultilevel"/>
    <w:tmpl w:val="E33866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38E5A3F"/>
    <w:multiLevelType w:val="hybridMultilevel"/>
    <w:tmpl w:val="E19A673A"/>
    <w:lvl w:ilvl="0" w:tplc="8A1CED90">
      <w:start w:val="1"/>
      <w:numFmt w:val="decimal"/>
      <w:lvlText w:val="%1."/>
      <w:lvlJc w:val="left"/>
      <w:pPr>
        <w:ind w:left="720" w:hanging="360"/>
      </w:pPr>
      <w:rPr>
        <w:rFonts w:hint="default"/>
        <w:b w:val="0"/>
        <w:color w:val="auto"/>
        <w:u w:val="none"/>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46660B00"/>
    <w:multiLevelType w:val="hybridMultilevel"/>
    <w:tmpl w:val="601A3EC4"/>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3">
    <w:nsid w:val="47B4123C"/>
    <w:multiLevelType w:val="hybridMultilevel"/>
    <w:tmpl w:val="83A831E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4">
    <w:nsid w:val="4A7374D9"/>
    <w:multiLevelType w:val="hybridMultilevel"/>
    <w:tmpl w:val="1032AAA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5">
    <w:nsid w:val="54AE5C93"/>
    <w:multiLevelType w:val="hybridMultilevel"/>
    <w:tmpl w:val="7548D8F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559040EF"/>
    <w:multiLevelType w:val="hybridMultilevel"/>
    <w:tmpl w:val="2CB45C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8B30749"/>
    <w:multiLevelType w:val="hybridMultilevel"/>
    <w:tmpl w:val="57B2A1C4"/>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8">
    <w:nsid w:val="5FAB78A0"/>
    <w:multiLevelType w:val="hybridMultilevel"/>
    <w:tmpl w:val="19C2A764"/>
    <w:lvl w:ilvl="0" w:tplc="2138A412">
      <w:numFmt w:val="bullet"/>
      <w:lvlText w:val=""/>
      <w:lvlJc w:val="left"/>
      <w:pPr>
        <w:ind w:left="720" w:hanging="360"/>
      </w:pPr>
      <w:rPr>
        <w:rFonts w:ascii="Symbol" w:eastAsiaTheme="minorEastAsia"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FE34772"/>
    <w:multiLevelType w:val="hybridMultilevel"/>
    <w:tmpl w:val="6592F36A"/>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0">
    <w:nsid w:val="6419550A"/>
    <w:multiLevelType w:val="hybridMultilevel"/>
    <w:tmpl w:val="66BA7F4C"/>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1">
    <w:nsid w:val="64B666F8"/>
    <w:multiLevelType w:val="hybridMultilevel"/>
    <w:tmpl w:val="EB9AFC9C"/>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2">
    <w:nsid w:val="66307B04"/>
    <w:multiLevelType w:val="hybridMultilevel"/>
    <w:tmpl w:val="29A03D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77083C6E"/>
    <w:multiLevelType w:val="hybridMultilevel"/>
    <w:tmpl w:val="EAEE498E"/>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4">
    <w:nsid w:val="77512051"/>
    <w:multiLevelType w:val="hybridMultilevel"/>
    <w:tmpl w:val="58BA44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799C227F"/>
    <w:multiLevelType w:val="hybridMultilevel"/>
    <w:tmpl w:val="265273A6"/>
    <w:lvl w:ilvl="0" w:tplc="8A1CED90">
      <w:start w:val="1"/>
      <w:numFmt w:val="decimal"/>
      <w:lvlText w:val="%1."/>
      <w:lvlJc w:val="left"/>
      <w:pPr>
        <w:ind w:left="1080" w:hanging="360"/>
      </w:pPr>
      <w:rPr>
        <w:rFonts w:hint="default"/>
        <w:b w:val="0"/>
        <w:color w:val="auto"/>
        <w:u w:val="none"/>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6">
    <w:nsid w:val="7B937BC6"/>
    <w:multiLevelType w:val="hybridMultilevel"/>
    <w:tmpl w:val="C0DC3CD4"/>
    <w:lvl w:ilvl="0" w:tplc="A4B65138">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7C82625D"/>
    <w:multiLevelType w:val="hybridMultilevel"/>
    <w:tmpl w:val="AB3A48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7DA61695"/>
    <w:multiLevelType w:val="hybridMultilevel"/>
    <w:tmpl w:val="092416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7DC65FB3"/>
    <w:multiLevelType w:val="hybridMultilevel"/>
    <w:tmpl w:val="66E24A18"/>
    <w:lvl w:ilvl="0" w:tplc="1009000F">
      <w:start w:val="1"/>
      <w:numFmt w:val="decimal"/>
      <w:lvlText w:val="%1."/>
      <w:lvlJc w:val="left"/>
      <w:pPr>
        <w:ind w:left="1080" w:hanging="360"/>
      </w:pPr>
      <w:rPr>
        <w:rFonts w:hint="default"/>
      </w:rPr>
    </w:lvl>
    <w:lvl w:ilvl="1" w:tplc="10090001">
      <w:start w:val="1"/>
      <w:numFmt w:val="bullet"/>
      <w:lvlText w:val=""/>
      <w:lvlJc w:val="left"/>
      <w:pPr>
        <w:ind w:left="1800" w:hanging="360"/>
      </w:pPr>
      <w:rPr>
        <w:rFonts w:ascii="Symbol" w:hAnsi="Symbol" w:hint="default"/>
      </w:r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0">
    <w:nsid w:val="7F664078"/>
    <w:multiLevelType w:val="hybridMultilevel"/>
    <w:tmpl w:val="8E7008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0"/>
  </w:num>
  <w:num w:numId="2">
    <w:abstractNumId w:val="19"/>
  </w:num>
  <w:num w:numId="3">
    <w:abstractNumId w:val="21"/>
  </w:num>
  <w:num w:numId="4">
    <w:abstractNumId w:val="40"/>
  </w:num>
  <w:num w:numId="5">
    <w:abstractNumId w:val="30"/>
  </w:num>
  <w:num w:numId="6">
    <w:abstractNumId w:val="36"/>
  </w:num>
  <w:num w:numId="7">
    <w:abstractNumId w:val="14"/>
  </w:num>
  <w:num w:numId="8">
    <w:abstractNumId w:val="28"/>
  </w:num>
  <w:num w:numId="9">
    <w:abstractNumId w:val="12"/>
  </w:num>
  <w:num w:numId="10">
    <w:abstractNumId w:val="18"/>
  </w:num>
  <w:num w:numId="11">
    <w:abstractNumId w:val="17"/>
  </w:num>
  <w:num w:numId="12">
    <w:abstractNumId w:val="35"/>
  </w:num>
  <w:num w:numId="13">
    <w:abstractNumId w:val="11"/>
  </w:num>
  <w:num w:numId="14">
    <w:abstractNumId w:val="29"/>
  </w:num>
  <w:num w:numId="15">
    <w:abstractNumId w:val="9"/>
  </w:num>
  <w:num w:numId="16">
    <w:abstractNumId w:val="31"/>
  </w:num>
  <w:num w:numId="17">
    <w:abstractNumId w:val="39"/>
  </w:num>
  <w:num w:numId="18">
    <w:abstractNumId w:val="26"/>
  </w:num>
  <w:num w:numId="19">
    <w:abstractNumId w:val="33"/>
  </w:num>
  <w:num w:numId="20">
    <w:abstractNumId w:val="22"/>
  </w:num>
  <w:num w:numId="21">
    <w:abstractNumId w:val="4"/>
  </w:num>
  <w:num w:numId="22">
    <w:abstractNumId w:val="13"/>
  </w:num>
  <w:num w:numId="23">
    <w:abstractNumId w:val="7"/>
  </w:num>
  <w:num w:numId="24">
    <w:abstractNumId w:val="34"/>
  </w:num>
  <w:num w:numId="25">
    <w:abstractNumId w:val="10"/>
  </w:num>
  <w:num w:numId="26">
    <w:abstractNumId w:val="0"/>
  </w:num>
  <w:num w:numId="27">
    <w:abstractNumId w:val="27"/>
  </w:num>
  <w:num w:numId="28">
    <w:abstractNumId w:val="5"/>
  </w:num>
  <w:num w:numId="29">
    <w:abstractNumId w:val="24"/>
  </w:num>
  <w:num w:numId="30">
    <w:abstractNumId w:val="15"/>
  </w:num>
  <w:num w:numId="31">
    <w:abstractNumId w:val="25"/>
  </w:num>
  <w:num w:numId="32">
    <w:abstractNumId w:val="23"/>
  </w:num>
  <w:num w:numId="33">
    <w:abstractNumId w:val="2"/>
  </w:num>
  <w:num w:numId="34">
    <w:abstractNumId w:val="32"/>
  </w:num>
  <w:num w:numId="35">
    <w:abstractNumId w:val="38"/>
  </w:num>
  <w:num w:numId="36">
    <w:abstractNumId w:val="16"/>
  </w:num>
  <w:num w:numId="37">
    <w:abstractNumId w:val="1"/>
  </w:num>
  <w:num w:numId="38">
    <w:abstractNumId w:val="37"/>
  </w:num>
  <w:num w:numId="39">
    <w:abstractNumId w:val="3"/>
  </w:num>
  <w:num w:numId="40">
    <w:abstractNumId w:val="6"/>
  </w:num>
  <w:num w:numId="41">
    <w:abstractNumId w:va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77DA"/>
    <w:rsid w:val="0002224B"/>
    <w:rsid w:val="00025B11"/>
    <w:rsid w:val="00032BDE"/>
    <w:rsid w:val="00042065"/>
    <w:rsid w:val="000439CB"/>
    <w:rsid w:val="00043D12"/>
    <w:rsid w:val="00055072"/>
    <w:rsid w:val="00063DC6"/>
    <w:rsid w:val="000664ED"/>
    <w:rsid w:val="0007027A"/>
    <w:rsid w:val="00070403"/>
    <w:rsid w:val="00071279"/>
    <w:rsid w:val="00072494"/>
    <w:rsid w:val="00074FBE"/>
    <w:rsid w:val="000908B8"/>
    <w:rsid w:val="00091094"/>
    <w:rsid w:val="000B0B93"/>
    <w:rsid w:val="000B4374"/>
    <w:rsid w:val="000C3547"/>
    <w:rsid w:val="000C6865"/>
    <w:rsid w:val="000D16D3"/>
    <w:rsid w:val="000D2660"/>
    <w:rsid w:val="000D70DB"/>
    <w:rsid w:val="000E6B0E"/>
    <w:rsid w:val="000F03FA"/>
    <w:rsid w:val="000F1E43"/>
    <w:rsid w:val="000F3A4C"/>
    <w:rsid w:val="000F6492"/>
    <w:rsid w:val="0010302F"/>
    <w:rsid w:val="001074DD"/>
    <w:rsid w:val="00114B79"/>
    <w:rsid w:val="00116225"/>
    <w:rsid w:val="00126BFC"/>
    <w:rsid w:val="00134BC0"/>
    <w:rsid w:val="001350FB"/>
    <w:rsid w:val="001675D1"/>
    <w:rsid w:val="00190061"/>
    <w:rsid w:val="00192552"/>
    <w:rsid w:val="001B7172"/>
    <w:rsid w:val="001C3DF6"/>
    <w:rsid w:val="001C49F4"/>
    <w:rsid w:val="001D0EAC"/>
    <w:rsid w:val="001D4365"/>
    <w:rsid w:val="001D5DCF"/>
    <w:rsid w:val="001E5891"/>
    <w:rsid w:val="001E5E8C"/>
    <w:rsid w:val="001E67BB"/>
    <w:rsid w:val="001E7EE5"/>
    <w:rsid w:val="001F632E"/>
    <w:rsid w:val="00202EE8"/>
    <w:rsid w:val="00210C1C"/>
    <w:rsid w:val="002139AE"/>
    <w:rsid w:val="00214592"/>
    <w:rsid w:val="00223172"/>
    <w:rsid w:val="00227818"/>
    <w:rsid w:val="00230094"/>
    <w:rsid w:val="002420A7"/>
    <w:rsid w:val="00245351"/>
    <w:rsid w:val="002606E6"/>
    <w:rsid w:val="002660AB"/>
    <w:rsid w:val="00270436"/>
    <w:rsid w:val="002723D5"/>
    <w:rsid w:val="002747CC"/>
    <w:rsid w:val="00277A57"/>
    <w:rsid w:val="0028734A"/>
    <w:rsid w:val="00295943"/>
    <w:rsid w:val="00296507"/>
    <w:rsid w:val="002A0DAC"/>
    <w:rsid w:val="002A3C59"/>
    <w:rsid w:val="002A420F"/>
    <w:rsid w:val="002A7B67"/>
    <w:rsid w:val="002B0610"/>
    <w:rsid w:val="002B18CF"/>
    <w:rsid w:val="002B3990"/>
    <w:rsid w:val="002C1E5A"/>
    <w:rsid w:val="002C6CEF"/>
    <w:rsid w:val="002C7729"/>
    <w:rsid w:val="002D6CF4"/>
    <w:rsid w:val="00300407"/>
    <w:rsid w:val="00304365"/>
    <w:rsid w:val="003061AB"/>
    <w:rsid w:val="00321333"/>
    <w:rsid w:val="0032279A"/>
    <w:rsid w:val="00323254"/>
    <w:rsid w:val="00325C0F"/>
    <w:rsid w:val="00327E52"/>
    <w:rsid w:val="00332186"/>
    <w:rsid w:val="00345A03"/>
    <w:rsid w:val="00350E0B"/>
    <w:rsid w:val="0035462B"/>
    <w:rsid w:val="00357173"/>
    <w:rsid w:val="00357334"/>
    <w:rsid w:val="00365043"/>
    <w:rsid w:val="00367A79"/>
    <w:rsid w:val="003953CB"/>
    <w:rsid w:val="00395AA7"/>
    <w:rsid w:val="00396730"/>
    <w:rsid w:val="003A12F5"/>
    <w:rsid w:val="003A13BB"/>
    <w:rsid w:val="003A3ADD"/>
    <w:rsid w:val="003B5BB9"/>
    <w:rsid w:val="003C21AA"/>
    <w:rsid w:val="003C4B53"/>
    <w:rsid w:val="003D4678"/>
    <w:rsid w:val="003D7DFC"/>
    <w:rsid w:val="003E0C70"/>
    <w:rsid w:val="003E2383"/>
    <w:rsid w:val="003F132C"/>
    <w:rsid w:val="003F1DC5"/>
    <w:rsid w:val="00407631"/>
    <w:rsid w:val="00417179"/>
    <w:rsid w:val="00420CCD"/>
    <w:rsid w:val="00422BC1"/>
    <w:rsid w:val="004402BE"/>
    <w:rsid w:val="00440934"/>
    <w:rsid w:val="00446B46"/>
    <w:rsid w:val="00446FAB"/>
    <w:rsid w:val="00447C57"/>
    <w:rsid w:val="004665AF"/>
    <w:rsid w:val="004712AF"/>
    <w:rsid w:val="004738DD"/>
    <w:rsid w:val="00474126"/>
    <w:rsid w:val="00474BCE"/>
    <w:rsid w:val="004752AE"/>
    <w:rsid w:val="004851E4"/>
    <w:rsid w:val="004910CF"/>
    <w:rsid w:val="00491310"/>
    <w:rsid w:val="00492FB4"/>
    <w:rsid w:val="00496327"/>
    <w:rsid w:val="00496432"/>
    <w:rsid w:val="004A3B12"/>
    <w:rsid w:val="004A5AAB"/>
    <w:rsid w:val="004B1FC8"/>
    <w:rsid w:val="004B4F13"/>
    <w:rsid w:val="004D2E3F"/>
    <w:rsid w:val="004D60B3"/>
    <w:rsid w:val="004E2C48"/>
    <w:rsid w:val="004E61B1"/>
    <w:rsid w:val="00501F6E"/>
    <w:rsid w:val="00502693"/>
    <w:rsid w:val="00504C0F"/>
    <w:rsid w:val="005132B3"/>
    <w:rsid w:val="00517BAD"/>
    <w:rsid w:val="005241F1"/>
    <w:rsid w:val="005328D1"/>
    <w:rsid w:val="0054399A"/>
    <w:rsid w:val="005450A5"/>
    <w:rsid w:val="0054704B"/>
    <w:rsid w:val="005479A6"/>
    <w:rsid w:val="0055093D"/>
    <w:rsid w:val="00556DB5"/>
    <w:rsid w:val="0056219B"/>
    <w:rsid w:val="00574771"/>
    <w:rsid w:val="00593F97"/>
    <w:rsid w:val="005B3717"/>
    <w:rsid w:val="005B69BF"/>
    <w:rsid w:val="005B7BE6"/>
    <w:rsid w:val="005C371F"/>
    <w:rsid w:val="005C5E4D"/>
    <w:rsid w:val="005D25FE"/>
    <w:rsid w:val="005D33E9"/>
    <w:rsid w:val="005D635A"/>
    <w:rsid w:val="005D6764"/>
    <w:rsid w:val="00605E7C"/>
    <w:rsid w:val="006110F7"/>
    <w:rsid w:val="00615981"/>
    <w:rsid w:val="00620425"/>
    <w:rsid w:val="0062063B"/>
    <w:rsid w:val="00620E80"/>
    <w:rsid w:val="006226CA"/>
    <w:rsid w:val="0062276B"/>
    <w:rsid w:val="006326B1"/>
    <w:rsid w:val="00634C47"/>
    <w:rsid w:val="00641134"/>
    <w:rsid w:val="00646578"/>
    <w:rsid w:val="0065088C"/>
    <w:rsid w:val="00650FD9"/>
    <w:rsid w:val="00660C67"/>
    <w:rsid w:val="00662B13"/>
    <w:rsid w:val="00663D30"/>
    <w:rsid w:val="0066415F"/>
    <w:rsid w:val="00672397"/>
    <w:rsid w:val="00672476"/>
    <w:rsid w:val="0068139C"/>
    <w:rsid w:val="00682C4A"/>
    <w:rsid w:val="00686495"/>
    <w:rsid w:val="00686EC2"/>
    <w:rsid w:val="006922B1"/>
    <w:rsid w:val="006A2319"/>
    <w:rsid w:val="006A47A1"/>
    <w:rsid w:val="006A73AD"/>
    <w:rsid w:val="006C2E03"/>
    <w:rsid w:val="006D6B93"/>
    <w:rsid w:val="006F1216"/>
    <w:rsid w:val="006F33D9"/>
    <w:rsid w:val="006F4C2A"/>
    <w:rsid w:val="00713872"/>
    <w:rsid w:val="00715127"/>
    <w:rsid w:val="007246A9"/>
    <w:rsid w:val="0072570A"/>
    <w:rsid w:val="00726F5F"/>
    <w:rsid w:val="0073360F"/>
    <w:rsid w:val="0074053B"/>
    <w:rsid w:val="00742E6F"/>
    <w:rsid w:val="00743540"/>
    <w:rsid w:val="00745FED"/>
    <w:rsid w:val="00754FE3"/>
    <w:rsid w:val="007555CA"/>
    <w:rsid w:val="00760692"/>
    <w:rsid w:val="00761AA5"/>
    <w:rsid w:val="00770A82"/>
    <w:rsid w:val="00771047"/>
    <w:rsid w:val="00771931"/>
    <w:rsid w:val="00772F57"/>
    <w:rsid w:val="00792188"/>
    <w:rsid w:val="007A6124"/>
    <w:rsid w:val="007B5402"/>
    <w:rsid w:val="007B6EA9"/>
    <w:rsid w:val="007C497D"/>
    <w:rsid w:val="007C7788"/>
    <w:rsid w:val="007C7A82"/>
    <w:rsid w:val="007E0BF9"/>
    <w:rsid w:val="007E4E0B"/>
    <w:rsid w:val="007F0CB3"/>
    <w:rsid w:val="007F18EC"/>
    <w:rsid w:val="007F32E7"/>
    <w:rsid w:val="00802E82"/>
    <w:rsid w:val="00815FC5"/>
    <w:rsid w:val="00817153"/>
    <w:rsid w:val="00821240"/>
    <w:rsid w:val="0082381E"/>
    <w:rsid w:val="00823EC3"/>
    <w:rsid w:val="00826BB0"/>
    <w:rsid w:val="008314FA"/>
    <w:rsid w:val="00846376"/>
    <w:rsid w:val="0085134C"/>
    <w:rsid w:val="00852830"/>
    <w:rsid w:val="00855FBA"/>
    <w:rsid w:val="008571BB"/>
    <w:rsid w:val="0086118C"/>
    <w:rsid w:val="00881847"/>
    <w:rsid w:val="008A20AF"/>
    <w:rsid w:val="008A469B"/>
    <w:rsid w:val="008B1E59"/>
    <w:rsid w:val="008B1E5B"/>
    <w:rsid w:val="008B2620"/>
    <w:rsid w:val="008C2079"/>
    <w:rsid w:val="008D19A7"/>
    <w:rsid w:val="008D2320"/>
    <w:rsid w:val="008D6681"/>
    <w:rsid w:val="008D7638"/>
    <w:rsid w:val="008E015B"/>
    <w:rsid w:val="008E6ECB"/>
    <w:rsid w:val="008E7401"/>
    <w:rsid w:val="00903462"/>
    <w:rsid w:val="009101A2"/>
    <w:rsid w:val="00914BBD"/>
    <w:rsid w:val="00920499"/>
    <w:rsid w:val="0092189A"/>
    <w:rsid w:val="00930357"/>
    <w:rsid w:val="00933333"/>
    <w:rsid w:val="00937D27"/>
    <w:rsid w:val="00942D8F"/>
    <w:rsid w:val="00942F97"/>
    <w:rsid w:val="00953CA7"/>
    <w:rsid w:val="0095496A"/>
    <w:rsid w:val="00966001"/>
    <w:rsid w:val="00974347"/>
    <w:rsid w:val="00984AFF"/>
    <w:rsid w:val="009941FB"/>
    <w:rsid w:val="009A3742"/>
    <w:rsid w:val="009A430F"/>
    <w:rsid w:val="009C45AC"/>
    <w:rsid w:val="009D49DB"/>
    <w:rsid w:val="009D5410"/>
    <w:rsid w:val="009F102F"/>
    <w:rsid w:val="009F5A42"/>
    <w:rsid w:val="00A0112B"/>
    <w:rsid w:val="00A07601"/>
    <w:rsid w:val="00A10107"/>
    <w:rsid w:val="00A11116"/>
    <w:rsid w:val="00A14903"/>
    <w:rsid w:val="00A14EF0"/>
    <w:rsid w:val="00A203DA"/>
    <w:rsid w:val="00A31A03"/>
    <w:rsid w:val="00A358B5"/>
    <w:rsid w:val="00A41150"/>
    <w:rsid w:val="00A45885"/>
    <w:rsid w:val="00A4730D"/>
    <w:rsid w:val="00A65224"/>
    <w:rsid w:val="00A66652"/>
    <w:rsid w:val="00A66C91"/>
    <w:rsid w:val="00A7538E"/>
    <w:rsid w:val="00A80122"/>
    <w:rsid w:val="00AA23C8"/>
    <w:rsid w:val="00AB014F"/>
    <w:rsid w:val="00AC3239"/>
    <w:rsid w:val="00AD27C7"/>
    <w:rsid w:val="00AE36AD"/>
    <w:rsid w:val="00AF0279"/>
    <w:rsid w:val="00AF0BBB"/>
    <w:rsid w:val="00AF43BC"/>
    <w:rsid w:val="00B00FAC"/>
    <w:rsid w:val="00B02953"/>
    <w:rsid w:val="00B1095E"/>
    <w:rsid w:val="00B12D06"/>
    <w:rsid w:val="00B13DED"/>
    <w:rsid w:val="00B171A8"/>
    <w:rsid w:val="00B22383"/>
    <w:rsid w:val="00B41426"/>
    <w:rsid w:val="00B428B8"/>
    <w:rsid w:val="00B42997"/>
    <w:rsid w:val="00B50A1D"/>
    <w:rsid w:val="00B53056"/>
    <w:rsid w:val="00B55789"/>
    <w:rsid w:val="00B56E1E"/>
    <w:rsid w:val="00B62F3F"/>
    <w:rsid w:val="00B727BA"/>
    <w:rsid w:val="00B82CF4"/>
    <w:rsid w:val="00B84001"/>
    <w:rsid w:val="00B875F8"/>
    <w:rsid w:val="00BA1C3E"/>
    <w:rsid w:val="00BA2D06"/>
    <w:rsid w:val="00BA4488"/>
    <w:rsid w:val="00BA630A"/>
    <w:rsid w:val="00BB2FD6"/>
    <w:rsid w:val="00BB5115"/>
    <w:rsid w:val="00BC5AC2"/>
    <w:rsid w:val="00BD19CB"/>
    <w:rsid w:val="00BF11A3"/>
    <w:rsid w:val="00C03502"/>
    <w:rsid w:val="00C04EA2"/>
    <w:rsid w:val="00C07483"/>
    <w:rsid w:val="00C21FCE"/>
    <w:rsid w:val="00C232CE"/>
    <w:rsid w:val="00C23EDD"/>
    <w:rsid w:val="00C24BBE"/>
    <w:rsid w:val="00C25C4A"/>
    <w:rsid w:val="00C27DE8"/>
    <w:rsid w:val="00C428A5"/>
    <w:rsid w:val="00C45812"/>
    <w:rsid w:val="00C45921"/>
    <w:rsid w:val="00C5274C"/>
    <w:rsid w:val="00C635CE"/>
    <w:rsid w:val="00C73C74"/>
    <w:rsid w:val="00C76C02"/>
    <w:rsid w:val="00C76E3C"/>
    <w:rsid w:val="00C82C49"/>
    <w:rsid w:val="00CA2ABD"/>
    <w:rsid w:val="00CA62A6"/>
    <w:rsid w:val="00CA6894"/>
    <w:rsid w:val="00CB09BC"/>
    <w:rsid w:val="00CB67A0"/>
    <w:rsid w:val="00CE16D3"/>
    <w:rsid w:val="00CE5426"/>
    <w:rsid w:val="00CF0E45"/>
    <w:rsid w:val="00D00654"/>
    <w:rsid w:val="00D02089"/>
    <w:rsid w:val="00D02CC2"/>
    <w:rsid w:val="00D06018"/>
    <w:rsid w:val="00D07F8E"/>
    <w:rsid w:val="00D1482E"/>
    <w:rsid w:val="00D22A84"/>
    <w:rsid w:val="00D308D9"/>
    <w:rsid w:val="00D315C6"/>
    <w:rsid w:val="00D372D6"/>
    <w:rsid w:val="00D42937"/>
    <w:rsid w:val="00D4516B"/>
    <w:rsid w:val="00D476A3"/>
    <w:rsid w:val="00D66A97"/>
    <w:rsid w:val="00D67664"/>
    <w:rsid w:val="00D73FFB"/>
    <w:rsid w:val="00D80688"/>
    <w:rsid w:val="00D80CFD"/>
    <w:rsid w:val="00D865B7"/>
    <w:rsid w:val="00D91B8B"/>
    <w:rsid w:val="00DA0968"/>
    <w:rsid w:val="00DA1281"/>
    <w:rsid w:val="00DA47F6"/>
    <w:rsid w:val="00DB1633"/>
    <w:rsid w:val="00DB298B"/>
    <w:rsid w:val="00DB48D7"/>
    <w:rsid w:val="00DC1D0F"/>
    <w:rsid w:val="00DC3338"/>
    <w:rsid w:val="00DC421E"/>
    <w:rsid w:val="00DC4909"/>
    <w:rsid w:val="00DD04A2"/>
    <w:rsid w:val="00DE298C"/>
    <w:rsid w:val="00DE2B7C"/>
    <w:rsid w:val="00DE3998"/>
    <w:rsid w:val="00DE7472"/>
    <w:rsid w:val="00DE7B14"/>
    <w:rsid w:val="00DF1D51"/>
    <w:rsid w:val="00DF1F43"/>
    <w:rsid w:val="00DF3C73"/>
    <w:rsid w:val="00DF4867"/>
    <w:rsid w:val="00DF72D1"/>
    <w:rsid w:val="00E043FA"/>
    <w:rsid w:val="00E06ABE"/>
    <w:rsid w:val="00E100E6"/>
    <w:rsid w:val="00E1123B"/>
    <w:rsid w:val="00E114C8"/>
    <w:rsid w:val="00E30C99"/>
    <w:rsid w:val="00E43C68"/>
    <w:rsid w:val="00E52265"/>
    <w:rsid w:val="00E53E50"/>
    <w:rsid w:val="00E939CE"/>
    <w:rsid w:val="00E96BEB"/>
    <w:rsid w:val="00E9771F"/>
    <w:rsid w:val="00EA1ECD"/>
    <w:rsid w:val="00EA7080"/>
    <w:rsid w:val="00EB3F8C"/>
    <w:rsid w:val="00EB62BC"/>
    <w:rsid w:val="00EB7615"/>
    <w:rsid w:val="00EC1040"/>
    <w:rsid w:val="00EC7809"/>
    <w:rsid w:val="00EE08C3"/>
    <w:rsid w:val="00EE1F0A"/>
    <w:rsid w:val="00EE5730"/>
    <w:rsid w:val="00EF4954"/>
    <w:rsid w:val="00F00018"/>
    <w:rsid w:val="00F06D85"/>
    <w:rsid w:val="00F102D3"/>
    <w:rsid w:val="00F15595"/>
    <w:rsid w:val="00F306C9"/>
    <w:rsid w:val="00F34411"/>
    <w:rsid w:val="00F34F0F"/>
    <w:rsid w:val="00F35AF8"/>
    <w:rsid w:val="00F37908"/>
    <w:rsid w:val="00F41A36"/>
    <w:rsid w:val="00F524B9"/>
    <w:rsid w:val="00F577DA"/>
    <w:rsid w:val="00F61188"/>
    <w:rsid w:val="00F64E9B"/>
    <w:rsid w:val="00F65017"/>
    <w:rsid w:val="00F66A8E"/>
    <w:rsid w:val="00F735C6"/>
    <w:rsid w:val="00F87622"/>
    <w:rsid w:val="00F9401E"/>
    <w:rsid w:val="00F9578A"/>
    <w:rsid w:val="00FA7118"/>
    <w:rsid w:val="00FB4211"/>
    <w:rsid w:val="00FB4BAB"/>
    <w:rsid w:val="00FB796F"/>
    <w:rsid w:val="00FC152E"/>
    <w:rsid w:val="00FC4F3D"/>
    <w:rsid w:val="00FC556F"/>
    <w:rsid w:val="00FC6BB6"/>
    <w:rsid w:val="00FD04B7"/>
    <w:rsid w:val="00FD1098"/>
    <w:rsid w:val="00FD3D96"/>
    <w:rsid w:val="00FD4BA8"/>
    <w:rsid w:val="00FD5988"/>
    <w:rsid w:val="00FD73A1"/>
    <w:rsid w:val="00FE1966"/>
    <w:rsid w:val="00FF0FBC"/>
    <w:rsid w:val="00FF2219"/>
    <w:rsid w:val="00FF3539"/>
    <w:rsid w:val="00FF6B9E"/>
    <w:rsid w:val="00FF6F9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77DA"/>
    <w:pPr>
      <w:ind w:left="720"/>
      <w:contextualSpacing/>
    </w:pPr>
  </w:style>
  <w:style w:type="paragraph" w:styleId="NoSpacing">
    <w:name w:val="No Spacing"/>
    <w:uiPriority w:val="1"/>
    <w:qFormat/>
    <w:rsid w:val="00F577DA"/>
    <w:pPr>
      <w:spacing w:after="0" w:line="240" w:lineRule="auto"/>
    </w:pPr>
    <w:rPr>
      <w:rFonts w:eastAsiaTheme="minorEastAsia"/>
      <w:lang w:eastAsia="ko-KR"/>
    </w:rPr>
  </w:style>
  <w:style w:type="paragraph" w:styleId="BalloonText">
    <w:name w:val="Balloon Text"/>
    <w:basedOn w:val="Normal"/>
    <w:link w:val="BalloonTextChar"/>
    <w:uiPriority w:val="99"/>
    <w:semiHidden/>
    <w:unhideWhenUsed/>
    <w:rsid w:val="005B37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3717"/>
    <w:rPr>
      <w:rFonts w:ascii="Tahoma" w:hAnsi="Tahoma" w:cs="Tahoma"/>
      <w:sz w:val="16"/>
      <w:szCs w:val="16"/>
    </w:rPr>
  </w:style>
  <w:style w:type="table" w:styleId="TableGrid">
    <w:name w:val="Table Grid"/>
    <w:basedOn w:val="TableNormal"/>
    <w:uiPriority w:val="59"/>
    <w:rsid w:val="003C4B53"/>
    <w:pPr>
      <w:spacing w:after="0" w:line="240" w:lineRule="auto"/>
    </w:pPr>
    <w:rPr>
      <w:rFonts w:eastAsiaTheme="minorEastAsia"/>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77DA"/>
    <w:pPr>
      <w:ind w:left="720"/>
      <w:contextualSpacing/>
    </w:pPr>
  </w:style>
  <w:style w:type="paragraph" w:styleId="NoSpacing">
    <w:name w:val="No Spacing"/>
    <w:uiPriority w:val="1"/>
    <w:qFormat/>
    <w:rsid w:val="00F577DA"/>
    <w:pPr>
      <w:spacing w:after="0" w:line="240" w:lineRule="auto"/>
    </w:pPr>
    <w:rPr>
      <w:rFonts w:eastAsiaTheme="minorEastAsia"/>
      <w:lang w:eastAsia="ko-KR"/>
    </w:rPr>
  </w:style>
  <w:style w:type="paragraph" w:styleId="BalloonText">
    <w:name w:val="Balloon Text"/>
    <w:basedOn w:val="Normal"/>
    <w:link w:val="BalloonTextChar"/>
    <w:uiPriority w:val="99"/>
    <w:semiHidden/>
    <w:unhideWhenUsed/>
    <w:rsid w:val="005B37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3717"/>
    <w:rPr>
      <w:rFonts w:ascii="Tahoma" w:hAnsi="Tahoma" w:cs="Tahoma"/>
      <w:sz w:val="16"/>
      <w:szCs w:val="16"/>
    </w:rPr>
  </w:style>
  <w:style w:type="table" w:styleId="TableGrid">
    <w:name w:val="Table Grid"/>
    <w:basedOn w:val="TableNormal"/>
    <w:uiPriority w:val="59"/>
    <w:rsid w:val="003C4B53"/>
    <w:pPr>
      <w:spacing w:after="0" w:line="240" w:lineRule="auto"/>
    </w:pPr>
    <w:rPr>
      <w:rFonts w:eastAsiaTheme="minorEastAsia"/>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oleObject" Target="embeddings/Microsoft_Word_97_-_2003_Document1.doc"/><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383</TotalTime>
  <Pages>10</Pages>
  <Words>2906</Words>
  <Characters>16567</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dc:creator>
  <cp:lastModifiedBy>Matt</cp:lastModifiedBy>
  <cp:revision>3</cp:revision>
  <dcterms:created xsi:type="dcterms:W3CDTF">2012-11-30T00:44:00Z</dcterms:created>
  <dcterms:modified xsi:type="dcterms:W3CDTF">2012-12-03T02:26:00Z</dcterms:modified>
</cp:coreProperties>
</file>