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0A1" w:rsidRDefault="009330A1" w:rsidP="009330A1">
      <w:pPr>
        <w:spacing w:after="0" w:line="240" w:lineRule="auto"/>
        <w:jc w:val="center"/>
        <w:rPr>
          <w:u w:val="single"/>
        </w:rPr>
      </w:pPr>
      <w:r w:rsidRPr="009330A1">
        <w:rPr>
          <w:u w:val="single"/>
        </w:rPr>
        <w:t>Cenozoic Keywords</w:t>
      </w:r>
    </w:p>
    <w:p w:rsidR="009330A1" w:rsidRPr="009330A1" w:rsidRDefault="009330A1" w:rsidP="009330A1">
      <w:pPr>
        <w:spacing w:after="0" w:line="240" w:lineRule="auto"/>
        <w:jc w:val="center"/>
        <w:rPr>
          <w:u w:val="single"/>
        </w:rPr>
      </w:pP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proofErr w:type="spellStart"/>
      <w:r>
        <w:rPr>
          <w:rFonts w:ascii="Times New Roman" w:eastAsia="Times New Roman" w:hAnsi="Times New Roman" w:cs="Times New Roman"/>
          <w:b/>
          <w:color w:val="000000"/>
          <w:sz w:val="23"/>
          <w:szCs w:val="23"/>
          <w:lang w:eastAsia="en-CA"/>
        </w:rPr>
        <w:t>Amniote</w:t>
      </w:r>
      <w:proofErr w:type="spellEnd"/>
      <w:r>
        <w:rPr>
          <w:rFonts w:ascii="Times New Roman" w:eastAsia="Times New Roman" w:hAnsi="Times New Roman" w:cs="Times New Roman"/>
          <w:b/>
          <w:color w:val="000000"/>
          <w:sz w:val="23"/>
          <w:szCs w:val="23"/>
          <w:lang w:eastAsia="en-CA"/>
        </w:rPr>
        <w:t xml:space="preserve"> A</w:t>
      </w:r>
      <w:r w:rsidRPr="009330A1">
        <w:rPr>
          <w:rFonts w:ascii="Times New Roman" w:eastAsia="Times New Roman" w:hAnsi="Times New Roman" w:cs="Times New Roman"/>
          <w:b/>
          <w:color w:val="000000"/>
          <w:sz w:val="23"/>
          <w:szCs w:val="23"/>
          <w:lang w:eastAsia="en-CA"/>
        </w:rPr>
        <w:t>nimals</w:t>
      </w:r>
    </w:p>
    <w:p w:rsidR="009330A1" w:rsidRPr="009330A1" w:rsidRDefault="009330A1" w:rsidP="009330A1">
      <w:pPr>
        <w:pStyle w:val="ListParagraph"/>
        <w:numPr>
          <w:ilvl w:val="0"/>
          <w:numId w:val="25"/>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 xml:space="preserve">See </w:t>
      </w:r>
      <w:proofErr w:type="spellStart"/>
      <w:r w:rsidRPr="009330A1">
        <w:rPr>
          <w:rFonts w:ascii="Times New Roman" w:eastAsia="Times New Roman" w:hAnsi="Times New Roman" w:cs="Times New Roman"/>
          <w:color w:val="000000"/>
          <w:sz w:val="23"/>
          <w:szCs w:val="23"/>
          <w:lang w:eastAsia="en-CA"/>
        </w:rPr>
        <w:t>amniote</w:t>
      </w:r>
      <w:proofErr w:type="spellEnd"/>
      <w:r w:rsidRPr="009330A1">
        <w:rPr>
          <w:rFonts w:ascii="Times New Roman" w:eastAsia="Times New Roman" w:hAnsi="Times New Roman" w:cs="Times New Roman"/>
          <w:color w:val="000000"/>
          <w:sz w:val="23"/>
          <w:szCs w:val="23"/>
          <w:lang w:eastAsia="en-CA"/>
        </w:rPr>
        <w:t xml:space="preserve"> in SILURIAN AND DEVONIAN</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sz w:val="24"/>
          <w:szCs w:val="24"/>
          <w:lang w:eastAsia="en-CA"/>
        </w:rPr>
        <w:br/>
      </w:r>
      <w:r w:rsidRPr="009330A1">
        <w:rPr>
          <w:rFonts w:ascii="Times New Roman" w:eastAsia="Times New Roman" w:hAnsi="Times New Roman" w:cs="Times New Roman"/>
          <w:b/>
          <w:color w:val="000000"/>
          <w:sz w:val="23"/>
          <w:szCs w:val="23"/>
          <w:lang w:eastAsia="en-CA"/>
        </w:rPr>
        <w:t>Anthropoids</w:t>
      </w:r>
    </w:p>
    <w:p w:rsidR="009330A1" w:rsidRPr="009330A1" w:rsidRDefault="009330A1" w:rsidP="009330A1">
      <w:pPr>
        <w:pStyle w:val="ListParagraph"/>
        <w:numPr>
          <w:ilvl w:val="0"/>
          <w:numId w:val="25"/>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Also known as simians or higher primates</w:t>
      </w:r>
    </w:p>
    <w:p w:rsidR="009330A1" w:rsidRPr="009330A1" w:rsidRDefault="009330A1" w:rsidP="009330A1">
      <w:pPr>
        <w:pStyle w:val="ListParagraph"/>
        <w:numPr>
          <w:ilvl w:val="0"/>
          <w:numId w:val="25"/>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Tend to be larger than lower primates though maintaining certain characteristics such as opposable thumbs</w:t>
      </w:r>
    </w:p>
    <w:p w:rsidR="009330A1" w:rsidRPr="009330A1" w:rsidRDefault="009330A1" w:rsidP="009330A1">
      <w:pPr>
        <w:pStyle w:val="ListParagraph"/>
        <w:numPr>
          <w:ilvl w:val="0"/>
          <w:numId w:val="25"/>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Include humans</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sz w:val="24"/>
          <w:szCs w:val="24"/>
          <w:lang w:eastAsia="en-CA"/>
        </w:rPr>
        <w:br/>
      </w:r>
      <w:r w:rsidRPr="009330A1">
        <w:rPr>
          <w:rFonts w:ascii="Times New Roman" w:eastAsia="Times New Roman" w:hAnsi="Times New Roman" w:cs="Times New Roman"/>
          <w:b/>
          <w:i/>
          <w:iCs/>
          <w:color w:val="000000"/>
          <w:sz w:val="23"/>
          <w:szCs w:val="23"/>
          <w:lang w:eastAsia="en-CA"/>
        </w:rPr>
        <w:t>Australopithecus</w:t>
      </w:r>
    </w:p>
    <w:p w:rsidR="009330A1" w:rsidRPr="009330A1" w:rsidRDefault="009330A1" w:rsidP="009330A1">
      <w:pPr>
        <w:pStyle w:val="ListParagraph"/>
        <w:numPr>
          <w:ilvl w:val="0"/>
          <w:numId w:val="26"/>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An extinct hominid thought to be an evolutionary ancestor to humans</w:t>
      </w:r>
    </w:p>
    <w:p w:rsidR="009330A1" w:rsidRPr="009330A1" w:rsidRDefault="009330A1" w:rsidP="009330A1">
      <w:pPr>
        <w:pStyle w:val="ListParagraph"/>
        <w:numPr>
          <w:ilvl w:val="0"/>
          <w:numId w:val="26"/>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Were bipedal thus suggesting bipedalism evolved prior to the homo genus</w:t>
      </w:r>
    </w:p>
    <w:p w:rsidR="009330A1" w:rsidRPr="009330A1" w:rsidRDefault="009330A1" w:rsidP="009330A1">
      <w:pPr>
        <w:pStyle w:val="ListParagraph"/>
        <w:numPr>
          <w:ilvl w:val="0"/>
          <w:numId w:val="26"/>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Characterized by large faces, protruding jaws and small brains and skulls</w:t>
      </w:r>
    </w:p>
    <w:p w:rsidR="009330A1" w:rsidRPr="009330A1" w:rsidRDefault="009330A1" w:rsidP="009330A1">
      <w:pPr>
        <w:pStyle w:val="ListParagraph"/>
        <w:numPr>
          <w:ilvl w:val="0"/>
          <w:numId w:val="26"/>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Apelike appearance</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sz w:val="24"/>
          <w:szCs w:val="24"/>
          <w:lang w:eastAsia="en-CA"/>
        </w:rPr>
        <w:br/>
      </w:r>
      <w:r w:rsidRPr="009330A1">
        <w:rPr>
          <w:rFonts w:ascii="Times New Roman" w:eastAsia="Times New Roman" w:hAnsi="Times New Roman" w:cs="Times New Roman"/>
          <w:b/>
          <w:color w:val="000000"/>
          <w:sz w:val="23"/>
          <w:szCs w:val="23"/>
          <w:lang w:eastAsia="en-CA"/>
        </w:rPr>
        <w:t>Bipedal</w:t>
      </w:r>
    </w:p>
    <w:p w:rsidR="009330A1" w:rsidRPr="009330A1" w:rsidRDefault="009330A1" w:rsidP="009330A1">
      <w:pPr>
        <w:pStyle w:val="ListParagraph"/>
        <w:numPr>
          <w:ilvl w:val="0"/>
          <w:numId w:val="27"/>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Walking on two legs</w:t>
      </w:r>
    </w:p>
    <w:p w:rsidR="009330A1" w:rsidRPr="009330A1" w:rsidRDefault="009330A1" w:rsidP="009330A1">
      <w:pPr>
        <w:pStyle w:val="ListParagraph"/>
        <w:numPr>
          <w:ilvl w:val="0"/>
          <w:numId w:val="27"/>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 xml:space="preserve">Exists in contrast to </w:t>
      </w:r>
      <w:proofErr w:type="spellStart"/>
      <w:r w:rsidRPr="009330A1">
        <w:rPr>
          <w:rFonts w:ascii="Times New Roman" w:eastAsia="Times New Roman" w:hAnsi="Times New Roman" w:cs="Times New Roman"/>
          <w:color w:val="000000"/>
          <w:sz w:val="23"/>
          <w:szCs w:val="23"/>
          <w:lang w:eastAsia="en-CA"/>
        </w:rPr>
        <w:t>quadrepedal</w:t>
      </w:r>
      <w:proofErr w:type="spellEnd"/>
    </w:p>
    <w:p w:rsidR="009330A1" w:rsidRPr="009330A1" w:rsidRDefault="009330A1" w:rsidP="009330A1">
      <w:pPr>
        <w:pStyle w:val="ListParagraph"/>
        <w:numPr>
          <w:ilvl w:val="0"/>
          <w:numId w:val="27"/>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Ideal for climbing and spotting predators</w:t>
      </w:r>
    </w:p>
    <w:p w:rsidR="009330A1" w:rsidRPr="009330A1" w:rsidRDefault="009330A1" w:rsidP="009330A1">
      <w:pPr>
        <w:pStyle w:val="ListParagraph"/>
        <w:numPr>
          <w:ilvl w:val="0"/>
          <w:numId w:val="27"/>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Allows for greater versatility by allowing specialization of limbs, (tool use in hands)</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b/>
          <w:sz w:val="24"/>
          <w:szCs w:val="24"/>
          <w:lang w:eastAsia="en-CA"/>
        </w:rPr>
        <w:br/>
      </w:r>
      <w:r>
        <w:rPr>
          <w:rFonts w:ascii="Times New Roman" w:eastAsia="Times New Roman" w:hAnsi="Times New Roman" w:cs="Times New Roman"/>
          <w:b/>
          <w:color w:val="000000"/>
          <w:sz w:val="23"/>
          <w:szCs w:val="23"/>
          <w:lang w:eastAsia="en-CA"/>
        </w:rPr>
        <w:t>Cro-M</w:t>
      </w:r>
      <w:r w:rsidRPr="009330A1">
        <w:rPr>
          <w:rFonts w:ascii="Times New Roman" w:eastAsia="Times New Roman" w:hAnsi="Times New Roman" w:cs="Times New Roman"/>
          <w:b/>
          <w:color w:val="000000"/>
          <w:sz w:val="23"/>
          <w:szCs w:val="23"/>
          <w:lang w:eastAsia="en-CA"/>
        </w:rPr>
        <w:t>agnons</w:t>
      </w:r>
    </w:p>
    <w:p w:rsidR="009330A1" w:rsidRPr="009330A1" w:rsidRDefault="009330A1" w:rsidP="009330A1">
      <w:pPr>
        <w:pStyle w:val="ListParagraph"/>
        <w:numPr>
          <w:ilvl w:val="0"/>
          <w:numId w:val="28"/>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First non-archaic humans, fitting into the homo genus</w:t>
      </w:r>
    </w:p>
    <w:p w:rsidR="009330A1" w:rsidRPr="009330A1" w:rsidRDefault="009330A1" w:rsidP="009330A1">
      <w:pPr>
        <w:pStyle w:val="ListParagraph"/>
        <w:numPr>
          <w:ilvl w:val="0"/>
          <w:numId w:val="28"/>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Were robust and powerfully  built</w:t>
      </w:r>
    </w:p>
    <w:p w:rsidR="009330A1" w:rsidRPr="009330A1" w:rsidRDefault="009330A1" w:rsidP="009330A1">
      <w:pPr>
        <w:pStyle w:val="ListParagraph"/>
        <w:numPr>
          <w:ilvl w:val="0"/>
          <w:numId w:val="28"/>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First to have a prominent chin</w:t>
      </w:r>
    </w:p>
    <w:p w:rsidR="009330A1" w:rsidRPr="009330A1" w:rsidRDefault="009330A1" w:rsidP="009330A1">
      <w:pPr>
        <w:pStyle w:val="ListParagraph"/>
        <w:numPr>
          <w:ilvl w:val="0"/>
          <w:numId w:val="28"/>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Emergence coincided with demise of Neanderthals</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sz w:val="24"/>
          <w:szCs w:val="24"/>
          <w:lang w:eastAsia="en-CA"/>
        </w:rPr>
        <w:br/>
      </w:r>
      <w:proofErr w:type="spellStart"/>
      <w:r w:rsidRPr="009330A1">
        <w:rPr>
          <w:rFonts w:ascii="Times New Roman" w:eastAsia="Times New Roman" w:hAnsi="Times New Roman" w:cs="Times New Roman"/>
          <w:b/>
          <w:color w:val="000000"/>
          <w:sz w:val="23"/>
          <w:szCs w:val="23"/>
          <w:lang w:eastAsia="en-CA"/>
        </w:rPr>
        <w:t>Endothermy</w:t>
      </w:r>
      <w:proofErr w:type="spellEnd"/>
    </w:p>
    <w:p w:rsidR="009330A1" w:rsidRPr="009330A1" w:rsidRDefault="009330A1" w:rsidP="009330A1">
      <w:pPr>
        <w:pStyle w:val="ListParagraph"/>
        <w:numPr>
          <w:ilvl w:val="0"/>
          <w:numId w:val="29"/>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Also known as warm blooded</w:t>
      </w:r>
    </w:p>
    <w:p w:rsidR="009330A1" w:rsidRPr="009330A1" w:rsidRDefault="009330A1" w:rsidP="009330A1">
      <w:pPr>
        <w:pStyle w:val="ListParagraph"/>
        <w:numPr>
          <w:ilvl w:val="0"/>
          <w:numId w:val="29"/>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The condition by which animals produce their own heat via metabolic processes</w:t>
      </w:r>
    </w:p>
    <w:p w:rsidR="009330A1" w:rsidRPr="009330A1" w:rsidRDefault="009330A1" w:rsidP="009330A1">
      <w:pPr>
        <w:pStyle w:val="ListParagraph"/>
        <w:numPr>
          <w:ilvl w:val="0"/>
          <w:numId w:val="29"/>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Allows them to function effectively in temperatures that are not ideal</w:t>
      </w:r>
    </w:p>
    <w:p w:rsidR="009330A1" w:rsidRPr="009330A1" w:rsidRDefault="009330A1" w:rsidP="009330A1">
      <w:pPr>
        <w:pStyle w:val="ListParagraph"/>
        <w:numPr>
          <w:ilvl w:val="0"/>
          <w:numId w:val="29"/>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Found in birds and mammals</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b/>
          <w:sz w:val="24"/>
          <w:szCs w:val="24"/>
          <w:lang w:eastAsia="en-CA"/>
        </w:rPr>
        <w:br/>
      </w:r>
      <w:r>
        <w:rPr>
          <w:rFonts w:ascii="Times New Roman" w:eastAsia="Times New Roman" w:hAnsi="Times New Roman" w:cs="Times New Roman"/>
          <w:b/>
          <w:color w:val="000000"/>
          <w:sz w:val="23"/>
          <w:szCs w:val="23"/>
          <w:lang w:eastAsia="en-CA"/>
        </w:rPr>
        <w:t>Glandular S</w:t>
      </w:r>
      <w:r w:rsidRPr="009330A1">
        <w:rPr>
          <w:rFonts w:ascii="Times New Roman" w:eastAsia="Times New Roman" w:hAnsi="Times New Roman" w:cs="Times New Roman"/>
          <w:b/>
          <w:color w:val="000000"/>
          <w:sz w:val="23"/>
          <w:szCs w:val="23"/>
          <w:lang w:eastAsia="en-CA"/>
        </w:rPr>
        <w:t>kin</w:t>
      </w:r>
    </w:p>
    <w:p w:rsidR="009330A1" w:rsidRPr="009330A1" w:rsidRDefault="009330A1" w:rsidP="009330A1">
      <w:pPr>
        <w:pStyle w:val="ListParagraph"/>
        <w:numPr>
          <w:ilvl w:val="0"/>
          <w:numId w:val="30"/>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Development in mammals</w:t>
      </w:r>
    </w:p>
    <w:p w:rsidR="009330A1" w:rsidRPr="009330A1" w:rsidRDefault="009330A1" w:rsidP="009330A1">
      <w:pPr>
        <w:pStyle w:val="ListParagraph"/>
        <w:numPr>
          <w:ilvl w:val="0"/>
          <w:numId w:val="30"/>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Skin oiled to prevent drying out/becoming brittle</w:t>
      </w:r>
    </w:p>
    <w:p w:rsidR="009330A1" w:rsidRPr="009330A1" w:rsidRDefault="009330A1" w:rsidP="009330A1">
      <w:pPr>
        <w:pStyle w:val="ListParagraph"/>
        <w:numPr>
          <w:ilvl w:val="0"/>
          <w:numId w:val="30"/>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Addition of sweat glands to aid in homeostasis</w:t>
      </w:r>
    </w:p>
    <w:p w:rsidR="009330A1" w:rsidRDefault="009330A1" w:rsidP="009330A1">
      <w:p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sz w:val="24"/>
          <w:szCs w:val="24"/>
          <w:lang w:eastAsia="en-CA"/>
        </w:rPr>
        <w:br/>
      </w:r>
      <w:r w:rsidRPr="009330A1">
        <w:rPr>
          <w:rFonts w:ascii="Times New Roman" w:eastAsia="Times New Roman" w:hAnsi="Times New Roman" w:cs="Times New Roman"/>
          <w:b/>
          <w:color w:val="000000"/>
          <w:sz w:val="23"/>
          <w:szCs w:val="23"/>
          <w:lang w:eastAsia="en-CA"/>
        </w:rPr>
        <w:t>Great</w:t>
      </w:r>
      <w:r w:rsidRPr="009330A1">
        <w:rPr>
          <w:rFonts w:ascii="Times New Roman" w:eastAsia="Times New Roman" w:hAnsi="Times New Roman" w:cs="Times New Roman"/>
          <w:color w:val="000000"/>
          <w:sz w:val="23"/>
          <w:szCs w:val="23"/>
          <w:lang w:eastAsia="en-CA"/>
        </w:rPr>
        <w:t xml:space="preserve"> </w:t>
      </w:r>
      <w:r>
        <w:rPr>
          <w:rFonts w:ascii="Times New Roman" w:eastAsia="Times New Roman" w:hAnsi="Times New Roman" w:cs="Times New Roman"/>
          <w:b/>
          <w:color w:val="000000"/>
          <w:sz w:val="23"/>
          <w:szCs w:val="23"/>
          <w:lang w:eastAsia="en-CA"/>
        </w:rPr>
        <w:t>A</w:t>
      </w:r>
      <w:r w:rsidRPr="009330A1">
        <w:rPr>
          <w:rFonts w:ascii="Times New Roman" w:eastAsia="Times New Roman" w:hAnsi="Times New Roman" w:cs="Times New Roman"/>
          <w:b/>
          <w:color w:val="000000"/>
          <w:sz w:val="23"/>
          <w:szCs w:val="23"/>
          <w:lang w:eastAsia="en-CA"/>
        </w:rPr>
        <w:t>pes</w:t>
      </w:r>
    </w:p>
    <w:p w:rsidR="009330A1" w:rsidRPr="009330A1" w:rsidRDefault="009330A1" w:rsidP="009330A1">
      <w:pPr>
        <w:pStyle w:val="ListParagraph"/>
        <w:numPr>
          <w:ilvl w:val="0"/>
          <w:numId w:val="31"/>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See hominids</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sz w:val="24"/>
          <w:szCs w:val="24"/>
          <w:lang w:eastAsia="en-CA"/>
        </w:rPr>
        <w:br/>
      </w:r>
      <w:r w:rsidRPr="009330A1">
        <w:rPr>
          <w:rFonts w:ascii="Times New Roman" w:eastAsia="Times New Roman" w:hAnsi="Times New Roman" w:cs="Times New Roman"/>
          <w:b/>
          <w:color w:val="000000"/>
          <w:sz w:val="23"/>
          <w:szCs w:val="23"/>
          <w:lang w:eastAsia="en-CA"/>
        </w:rPr>
        <w:t>Hominids</w:t>
      </w:r>
    </w:p>
    <w:p w:rsidR="009330A1" w:rsidRPr="009330A1" w:rsidRDefault="009330A1" w:rsidP="009330A1">
      <w:pPr>
        <w:pStyle w:val="ListParagraph"/>
        <w:numPr>
          <w:ilvl w:val="0"/>
          <w:numId w:val="31"/>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Includes modern humans and bipedal ancestors</w:t>
      </w:r>
    </w:p>
    <w:p w:rsidR="009330A1" w:rsidRPr="009330A1" w:rsidRDefault="009330A1" w:rsidP="009330A1">
      <w:pPr>
        <w:pStyle w:val="ListParagraph"/>
        <w:numPr>
          <w:ilvl w:val="0"/>
          <w:numId w:val="31"/>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Upright posture and bipedal locomotion distinguish hominids from apes</w:t>
      </w:r>
    </w:p>
    <w:p w:rsidR="009330A1" w:rsidRPr="009330A1" w:rsidRDefault="009330A1" w:rsidP="009330A1">
      <w:pPr>
        <w:pStyle w:val="ListParagraph"/>
        <w:numPr>
          <w:ilvl w:val="0"/>
          <w:numId w:val="31"/>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lastRenderedPageBreak/>
        <w:t>Diverged into several lineages between 10 Ma and 5 Ma</w:t>
      </w:r>
    </w:p>
    <w:p w:rsidR="009330A1" w:rsidRPr="009330A1" w:rsidRDefault="009330A1" w:rsidP="009330A1">
      <w:pPr>
        <w:pStyle w:val="ListParagraph"/>
        <w:numPr>
          <w:ilvl w:val="0"/>
          <w:numId w:val="31"/>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The taxonomic family comprises gorillas, chimpanzees, orang-utans and humans</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sz w:val="24"/>
          <w:szCs w:val="24"/>
          <w:lang w:eastAsia="en-CA"/>
        </w:rPr>
        <w:br/>
      </w:r>
      <w:proofErr w:type="spellStart"/>
      <w:r w:rsidRPr="009330A1">
        <w:rPr>
          <w:rFonts w:ascii="Times New Roman" w:eastAsia="Times New Roman" w:hAnsi="Times New Roman" w:cs="Times New Roman"/>
          <w:b/>
          <w:color w:val="000000"/>
          <w:sz w:val="23"/>
          <w:szCs w:val="23"/>
          <w:lang w:eastAsia="en-CA"/>
        </w:rPr>
        <w:t>Hominins</w:t>
      </w:r>
      <w:proofErr w:type="spellEnd"/>
    </w:p>
    <w:p w:rsidR="009330A1" w:rsidRPr="009330A1" w:rsidRDefault="009330A1" w:rsidP="009330A1">
      <w:pPr>
        <w:pStyle w:val="ListParagraph"/>
        <w:numPr>
          <w:ilvl w:val="0"/>
          <w:numId w:val="32"/>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Includes modern humans and bipedal ancestors</w:t>
      </w:r>
    </w:p>
    <w:p w:rsidR="009330A1" w:rsidRPr="009330A1" w:rsidRDefault="009330A1" w:rsidP="009330A1">
      <w:pPr>
        <w:pStyle w:val="ListParagraph"/>
        <w:numPr>
          <w:ilvl w:val="0"/>
          <w:numId w:val="32"/>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Taxonomic family includes all hominids save for orang-utans</w:t>
      </w:r>
    </w:p>
    <w:p w:rsidR="009330A1" w:rsidRPr="009330A1" w:rsidRDefault="009330A1" w:rsidP="009330A1">
      <w:pPr>
        <w:pStyle w:val="ListParagraph"/>
        <w:numPr>
          <w:ilvl w:val="0"/>
          <w:numId w:val="32"/>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 xml:space="preserve">Is included in </w:t>
      </w:r>
      <w:proofErr w:type="spellStart"/>
      <w:r w:rsidRPr="009330A1">
        <w:rPr>
          <w:rFonts w:ascii="Times New Roman" w:eastAsia="Times New Roman" w:hAnsi="Times New Roman" w:cs="Times New Roman"/>
          <w:color w:val="000000"/>
          <w:sz w:val="23"/>
          <w:szCs w:val="23"/>
          <w:lang w:eastAsia="en-CA"/>
        </w:rPr>
        <w:t>hominidae</w:t>
      </w:r>
      <w:proofErr w:type="spellEnd"/>
      <w:r w:rsidRPr="009330A1">
        <w:rPr>
          <w:rFonts w:ascii="Times New Roman" w:eastAsia="Times New Roman" w:hAnsi="Times New Roman" w:cs="Times New Roman"/>
          <w:color w:val="000000"/>
          <w:sz w:val="23"/>
          <w:szCs w:val="23"/>
          <w:lang w:eastAsia="en-CA"/>
        </w:rPr>
        <w:t xml:space="preserve"> (sub taxa)</w:t>
      </w:r>
    </w:p>
    <w:p w:rsidR="009330A1" w:rsidRDefault="009330A1" w:rsidP="009330A1">
      <w:pPr>
        <w:spacing w:after="0" w:line="240" w:lineRule="auto"/>
        <w:rPr>
          <w:rFonts w:ascii="Times New Roman" w:eastAsia="Times New Roman" w:hAnsi="Times New Roman" w:cs="Times New Roman"/>
          <w:color w:val="000000"/>
          <w:sz w:val="23"/>
          <w:szCs w:val="23"/>
          <w:lang w:eastAsia="en-CA"/>
        </w:rPr>
      </w:pPr>
      <w:r w:rsidRPr="009330A1">
        <w:rPr>
          <w:rFonts w:ascii="Times New Roman" w:eastAsia="Times New Roman" w:hAnsi="Times New Roman" w:cs="Times New Roman"/>
          <w:sz w:val="24"/>
          <w:szCs w:val="24"/>
          <w:lang w:eastAsia="en-CA"/>
        </w:rPr>
        <w:br/>
      </w:r>
      <w:r w:rsidRPr="009330A1">
        <w:rPr>
          <w:rFonts w:ascii="Times New Roman" w:eastAsia="Times New Roman" w:hAnsi="Times New Roman" w:cs="Times New Roman"/>
          <w:b/>
          <w:color w:val="000000"/>
          <w:sz w:val="23"/>
          <w:szCs w:val="23"/>
          <w:lang w:eastAsia="en-CA"/>
        </w:rPr>
        <w:t>Mammary</w:t>
      </w:r>
      <w:r>
        <w:rPr>
          <w:rFonts w:ascii="Times New Roman" w:eastAsia="Times New Roman" w:hAnsi="Times New Roman" w:cs="Times New Roman"/>
          <w:color w:val="000000"/>
          <w:sz w:val="23"/>
          <w:szCs w:val="23"/>
          <w:lang w:eastAsia="en-CA"/>
        </w:rPr>
        <w:t xml:space="preserve"> </w:t>
      </w:r>
      <w:r>
        <w:rPr>
          <w:rFonts w:ascii="Times New Roman" w:eastAsia="Times New Roman" w:hAnsi="Times New Roman" w:cs="Times New Roman"/>
          <w:b/>
          <w:color w:val="000000"/>
          <w:sz w:val="23"/>
          <w:szCs w:val="23"/>
          <w:lang w:eastAsia="en-CA"/>
        </w:rPr>
        <w:t>G</w:t>
      </w:r>
      <w:r w:rsidRPr="009330A1">
        <w:rPr>
          <w:rFonts w:ascii="Times New Roman" w:eastAsia="Times New Roman" w:hAnsi="Times New Roman" w:cs="Times New Roman"/>
          <w:b/>
          <w:color w:val="000000"/>
          <w:sz w:val="23"/>
          <w:szCs w:val="23"/>
          <w:lang w:eastAsia="en-CA"/>
        </w:rPr>
        <w:t>land</w:t>
      </w:r>
    </w:p>
    <w:p w:rsidR="009330A1" w:rsidRPr="009330A1" w:rsidRDefault="009330A1" w:rsidP="009330A1">
      <w:pPr>
        <w:pStyle w:val="ListParagraph"/>
        <w:numPr>
          <w:ilvl w:val="0"/>
          <w:numId w:val="33"/>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Characteristic trait of mammals</w:t>
      </w:r>
    </w:p>
    <w:p w:rsidR="009330A1" w:rsidRPr="009330A1" w:rsidRDefault="009330A1" w:rsidP="009330A1">
      <w:pPr>
        <w:pStyle w:val="ListParagraph"/>
        <w:numPr>
          <w:ilvl w:val="0"/>
          <w:numId w:val="33"/>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Found on the female, nurses offspring with nutritious secretions from these glands</w:t>
      </w:r>
    </w:p>
    <w:p w:rsidR="009330A1" w:rsidRPr="009330A1" w:rsidRDefault="009330A1" w:rsidP="009330A1">
      <w:pPr>
        <w:pStyle w:val="ListParagraph"/>
        <w:numPr>
          <w:ilvl w:val="0"/>
          <w:numId w:val="33"/>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Produce milk which is a rich food source, key in growth and development</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sz w:val="24"/>
          <w:szCs w:val="24"/>
          <w:lang w:eastAsia="en-CA"/>
        </w:rPr>
        <w:br/>
      </w:r>
      <w:r w:rsidRPr="009330A1">
        <w:rPr>
          <w:rFonts w:ascii="Times New Roman" w:eastAsia="Times New Roman" w:hAnsi="Times New Roman" w:cs="Times New Roman"/>
          <w:b/>
          <w:color w:val="000000"/>
          <w:sz w:val="23"/>
          <w:szCs w:val="23"/>
          <w:lang w:eastAsia="en-CA"/>
        </w:rPr>
        <w:t>Neanderthal</w:t>
      </w:r>
    </w:p>
    <w:p w:rsidR="009330A1" w:rsidRPr="009330A1" w:rsidRDefault="009330A1" w:rsidP="009330A1">
      <w:pPr>
        <w:pStyle w:val="ListParagraph"/>
        <w:numPr>
          <w:ilvl w:val="0"/>
          <w:numId w:val="34"/>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Extinct member of the homo genus thought to be a precursor to modern humans</w:t>
      </w:r>
    </w:p>
    <w:p w:rsidR="009330A1" w:rsidRPr="009330A1" w:rsidRDefault="009330A1" w:rsidP="009330A1">
      <w:pPr>
        <w:pStyle w:val="ListParagraph"/>
        <w:numPr>
          <w:ilvl w:val="0"/>
          <w:numId w:val="34"/>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Cranial capacity equitable or larger than modern humans</w:t>
      </w:r>
    </w:p>
    <w:p w:rsidR="009330A1" w:rsidRPr="009330A1" w:rsidRDefault="009330A1" w:rsidP="009330A1">
      <w:pPr>
        <w:pStyle w:val="ListParagraph"/>
        <w:numPr>
          <w:ilvl w:val="0"/>
          <w:numId w:val="34"/>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Particularly strong arms and hands</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sz w:val="24"/>
          <w:szCs w:val="24"/>
          <w:lang w:eastAsia="en-CA"/>
        </w:rPr>
        <w:br/>
      </w:r>
      <w:proofErr w:type="spellStart"/>
      <w:r w:rsidRPr="009330A1">
        <w:rPr>
          <w:rFonts w:ascii="Times New Roman" w:eastAsia="Times New Roman" w:hAnsi="Times New Roman" w:cs="Times New Roman"/>
          <w:b/>
          <w:color w:val="000000"/>
          <w:sz w:val="23"/>
          <w:szCs w:val="23"/>
          <w:lang w:eastAsia="en-CA"/>
        </w:rPr>
        <w:t>Neogene</w:t>
      </w:r>
      <w:proofErr w:type="spellEnd"/>
    </w:p>
    <w:p w:rsidR="009330A1" w:rsidRPr="009330A1" w:rsidRDefault="009330A1" w:rsidP="009330A1">
      <w:pPr>
        <w:pStyle w:val="ListParagraph"/>
        <w:numPr>
          <w:ilvl w:val="0"/>
          <w:numId w:val="35"/>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2</w:t>
      </w:r>
      <w:r w:rsidRPr="009330A1">
        <w:rPr>
          <w:rFonts w:ascii="Times New Roman" w:eastAsia="Times New Roman" w:hAnsi="Times New Roman" w:cs="Times New Roman"/>
          <w:color w:val="000000"/>
          <w:sz w:val="14"/>
          <w:szCs w:val="14"/>
          <w:vertAlign w:val="superscript"/>
          <w:lang w:eastAsia="en-CA"/>
        </w:rPr>
        <w:t>nd</w:t>
      </w:r>
      <w:r w:rsidRPr="009330A1">
        <w:rPr>
          <w:rFonts w:ascii="Times New Roman" w:eastAsia="Times New Roman" w:hAnsi="Times New Roman" w:cs="Times New Roman"/>
          <w:color w:val="000000"/>
          <w:sz w:val="23"/>
          <w:szCs w:val="23"/>
          <w:lang w:eastAsia="en-CA"/>
        </w:rPr>
        <w:t xml:space="preserve"> period in </w:t>
      </w:r>
      <w:proofErr w:type="spellStart"/>
      <w:r w:rsidRPr="009330A1">
        <w:rPr>
          <w:rFonts w:ascii="Times New Roman" w:eastAsia="Times New Roman" w:hAnsi="Times New Roman" w:cs="Times New Roman"/>
          <w:color w:val="000000"/>
          <w:sz w:val="23"/>
          <w:szCs w:val="23"/>
          <w:lang w:eastAsia="en-CA"/>
        </w:rPr>
        <w:t>cenozioic</w:t>
      </w:r>
      <w:proofErr w:type="spellEnd"/>
      <w:r w:rsidRPr="009330A1">
        <w:rPr>
          <w:rFonts w:ascii="Times New Roman" w:eastAsia="Times New Roman" w:hAnsi="Times New Roman" w:cs="Times New Roman"/>
          <w:color w:val="000000"/>
          <w:sz w:val="23"/>
          <w:szCs w:val="23"/>
          <w:lang w:eastAsia="en-CA"/>
        </w:rPr>
        <w:t xml:space="preserve"> era following </w:t>
      </w:r>
      <w:proofErr w:type="spellStart"/>
      <w:r w:rsidRPr="009330A1">
        <w:rPr>
          <w:rFonts w:ascii="Times New Roman" w:eastAsia="Times New Roman" w:hAnsi="Times New Roman" w:cs="Times New Roman"/>
          <w:color w:val="000000"/>
          <w:sz w:val="23"/>
          <w:szCs w:val="23"/>
          <w:lang w:eastAsia="en-CA"/>
        </w:rPr>
        <w:t>paleogene</w:t>
      </w:r>
      <w:proofErr w:type="spellEnd"/>
      <w:r w:rsidRPr="009330A1">
        <w:rPr>
          <w:rFonts w:ascii="Times New Roman" w:eastAsia="Times New Roman" w:hAnsi="Times New Roman" w:cs="Times New Roman"/>
          <w:color w:val="000000"/>
          <w:sz w:val="23"/>
          <w:szCs w:val="23"/>
          <w:lang w:eastAsia="en-CA"/>
        </w:rPr>
        <w:t xml:space="preserve"> and preceding quaternary</w:t>
      </w:r>
    </w:p>
    <w:p w:rsidR="009330A1" w:rsidRPr="009330A1" w:rsidRDefault="009330A1" w:rsidP="009330A1">
      <w:pPr>
        <w:pStyle w:val="ListParagraph"/>
        <w:numPr>
          <w:ilvl w:val="0"/>
          <w:numId w:val="35"/>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Considerable mammal and bird evolution</w:t>
      </w:r>
    </w:p>
    <w:p w:rsidR="009330A1" w:rsidRPr="009330A1" w:rsidRDefault="009330A1" w:rsidP="009330A1">
      <w:pPr>
        <w:pStyle w:val="ListParagraph"/>
        <w:numPr>
          <w:ilvl w:val="0"/>
          <w:numId w:val="35"/>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Evolution of the genus homo</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b/>
          <w:sz w:val="24"/>
          <w:szCs w:val="24"/>
          <w:lang w:eastAsia="en-CA"/>
        </w:rPr>
        <w:br/>
      </w:r>
      <w:r>
        <w:rPr>
          <w:rFonts w:ascii="Times New Roman" w:eastAsia="Times New Roman" w:hAnsi="Times New Roman" w:cs="Times New Roman"/>
          <w:b/>
          <w:color w:val="000000"/>
          <w:sz w:val="23"/>
          <w:szCs w:val="23"/>
          <w:lang w:eastAsia="en-CA"/>
        </w:rPr>
        <w:t>Out-of-Africa H</w:t>
      </w:r>
      <w:r w:rsidRPr="009330A1">
        <w:rPr>
          <w:rFonts w:ascii="Times New Roman" w:eastAsia="Times New Roman" w:hAnsi="Times New Roman" w:cs="Times New Roman"/>
          <w:b/>
          <w:color w:val="000000"/>
          <w:sz w:val="23"/>
          <w:szCs w:val="23"/>
          <w:lang w:eastAsia="en-CA"/>
        </w:rPr>
        <w:t>ypothesis</w:t>
      </w:r>
    </w:p>
    <w:p w:rsidR="009330A1" w:rsidRPr="009330A1" w:rsidRDefault="009330A1" w:rsidP="009330A1">
      <w:pPr>
        <w:pStyle w:val="ListParagraph"/>
        <w:numPr>
          <w:ilvl w:val="0"/>
          <w:numId w:val="36"/>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Most widely accepted model regarding the distribution of anatomically modern humans</w:t>
      </w:r>
    </w:p>
    <w:p w:rsidR="009330A1" w:rsidRPr="009330A1" w:rsidRDefault="009330A1" w:rsidP="009330A1">
      <w:pPr>
        <w:pStyle w:val="ListParagraph"/>
        <w:numPr>
          <w:ilvl w:val="0"/>
          <w:numId w:val="36"/>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Homo sapiens originated in Africa and migrated out around 0.1 Ma</w:t>
      </w:r>
    </w:p>
    <w:p w:rsidR="009330A1" w:rsidRPr="009330A1" w:rsidRDefault="009330A1" w:rsidP="009330A1">
      <w:pPr>
        <w:pStyle w:val="ListParagraph"/>
        <w:numPr>
          <w:ilvl w:val="0"/>
          <w:numId w:val="36"/>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Subsequently replaced other homo species</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sz w:val="24"/>
          <w:szCs w:val="24"/>
          <w:lang w:eastAsia="en-CA"/>
        </w:rPr>
        <w:br/>
      </w:r>
      <w:r w:rsidRPr="009330A1">
        <w:rPr>
          <w:rFonts w:ascii="Times New Roman" w:eastAsia="Times New Roman" w:hAnsi="Times New Roman" w:cs="Times New Roman"/>
          <w:b/>
          <w:color w:val="000000"/>
          <w:sz w:val="23"/>
          <w:szCs w:val="23"/>
          <w:lang w:eastAsia="en-CA"/>
        </w:rPr>
        <w:t>Oviparous</w:t>
      </w:r>
    </w:p>
    <w:p w:rsidR="009330A1" w:rsidRPr="009330A1" w:rsidRDefault="009330A1" w:rsidP="009330A1">
      <w:pPr>
        <w:pStyle w:val="ListParagraph"/>
        <w:numPr>
          <w:ilvl w:val="0"/>
          <w:numId w:val="37"/>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 xml:space="preserve">In mammals, </w:t>
      </w:r>
      <w:proofErr w:type="spellStart"/>
      <w:r w:rsidRPr="009330A1">
        <w:rPr>
          <w:rFonts w:ascii="Times New Roman" w:eastAsia="Times New Roman" w:hAnsi="Times New Roman" w:cs="Times New Roman"/>
          <w:color w:val="000000"/>
          <w:sz w:val="23"/>
          <w:szCs w:val="23"/>
          <w:lang w:eastAsia="en-CA"/>
        </w:rPr>
        <w:t>monotremes</w:t>
      </w:r>
      <w:proofErr w:type="spellEnd"/>
      <w:r w:rsidRPr="009330A1">
        <w:rPr>
          <w:rFonts w:ascii="Times New Roman" w:eastAsia="Times New Roman" w:hAnsi="Times New Roman" w:cs="Times New Roman"/>
          <w:color w:val="000000"/>
          <w:sz w:val="23"/>
          <w:szCs w:val="23"/>
          <w:lang w:eastAsia="en-CA"/>
        </w:rPr>
        <w:t xml:space="preserve"> exhibit this</w:t>
      </w:r>
    </w:p>
    <w:p w:rsidR="009330A1" w:rsidRPr="009330A1" w:rsidRDefault="009330A1" w:rsidP="009330A1">
      <w:pPr>
        <w:pStyle w:val="ListParagraph"/>
        <w:numPr>
          <w:ilvl w:val="0"/>
          <w:numId w:val="37"/>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See oviparous in PERMIAN AND CARBONIFEROUS</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sz w:val="24"/>
          <w:szCs w:val="24"/>
          <w:lang w:eastAsia="en-CA"/>
        </w:rPr>
        <w:br/>
      </w:r>
      <w:proofErr w:type="spellStart"/>
      <w:r w:rsidRPr="009330A1">
        <w:rPr>
          <w:rFonts w:ascii="Times New Roman" w:eastAsia="Times New Roman" w:hAnsi="Times New Roman" w:cs="Times New Roman"/>
          <w:b/>
          <w:color w:val="000000"/>
          <w:sz w:val="23"/>
          <w:szCs w:val="23"/>
          <w:lang w:eastAsia="en-CA"/>
        </w:rPr>
        <w:t>Paleogene</w:t>
      </w:r>
      <w:proofErr w:type="spellEnd"/>
    </w:p>
    <w:p w:rsidR="009330A1" w:rsidRPr="009330A1" w:rsidRDefault="009330A1" w:rsidP="009330A1">
      <w:pPr>
        <w:pStyle w:val="ListParagraph"/>
        <w:numPr>
          <w:ilvl w:val="0"/>
          <w:numId w:val="38"/>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1</w:t>
      </w:r>
      <w:r w:rsidRPr="009330A1">
        <w:rPr>
          <w:rFonts w:ascii="Times New Roman" w:eastAsia="Times New Roman" w:hAnsi="Times New Roman" w:cs="Times New Roman"/>
          <w:color w:val="000000"/>
          <w:sz w:val="14"/>
          <w:szCs w:val="14"/>
          <w:vertAlign w:val="superscript"/>
          <w:lang w:eastAsia="en-CA"/>
        </w:rPr>
        <w:t>st</w:t>
      </w:r>
      <w:r w:rsidRPr="009330A1">
        <w:rPr>
          <w:rFonts w:ascii="Times New Roman" w:eastAsia="Times New Roman" w:hAnsi="Times New Roman" w:cs="Times New Roman"/>
          <w:color w:val="000000"/>
          <w:sz w:val="23"/>
          <w:szCs w:val="23"/>
          <w:lang w:eastAsia="en-CA"/>
        </w:rPr>
        <w:t xml:space="preserve"> period in the </w:t>
      </w:r>
      <w:proofErr w:type="spellStart"/>
      <w:r w:rsidRPr="009330A1">
        <w:rPr>
          <w:rFonts w:ascii="Times New Roman" w:eastAsia="Times New Roman" w:hAnsi="Times New Roman" w:cs="Times New Roman"/>
          <w:color w:val="000000"/>
          <w:sz w:val="23"/>
          <w:szCs w:val="23"/>
          <w:lang w:eastAsia="en-CA"/>
        </w:rPr>
        <w:t>cenozoic</w:t>
      </w:r>
      <w:proofErr w:type="spellEnd"/>
      <w:r w:rsidRPr="009330A1">
        <w:rPr>
          <w:rFonts w:ascii="Times New Roman" w:eastAsia="Times New Roman" w:hAnsi="Times New Roman" w:cs="Times New Roman"/>
          <w:color w:val="000000"/>
          <w:sz w:val="23"/>
          <w:szCs w:val="23"/>
          <w:lang w:eastAsia="en-CA"/>
        </w:rPr>
        <w:t xml:space="preserve"> era preceding </w:t>
      </w:r>
      <w:proofErr w:type="spellStart"/>
      <w:r w:rsidRPr="009330A1">
        <w:rPr>
          <w:rFonts w:ascii="Times New Roman" w:eastAsia="Times New Roman" w:hAnsi="Times New Roman" w:cs="Times New Roman"/>
          <w:color w:val="000000"/>
          <w:sz w:val="23"/>
          <w:szCs w:val="23"/>
          <w:lang w:eastAsia="en-CA"/>
        </w:rPr>
        <w:t>neogene</w:t>
      </w:r>
      <w:proofErr w:type="spellEnd"/>
    </w:p>
    <w:p w:rsidR="009330A1" w:rsidRPr="009330A1" w:rsidRDefault="009330A1" w:rsidP="009330A1">
      <w:pPr>
        <w:pStyle w:val="ListParagraph"/>
        <w:numPr>
          <w:ilvl w:val="0"/>
          <w:numId w:val="38"/>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Mammals diversified filling gap left by cretaceous tertiary extinction event</w:t>
      </w:r>
    </w:p>
    <w:p w:rsidR="009330A1" w:rsidRPr="009330A1" w:rsidRDefault="009330A1" w:rsidP="009330A1">
      <w:pPr>
        <w:pStyle w:val="ListParagraph"/>
        <w:numPr>
          <w:ilvl w:val="0"/>
          <w:numId w:val="38"/>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 xml:space="preserve">Birds evolved into roughly modern </w:t>
      </w:r>
      <w:proofErr w:type="spellStart"/>
      <w:r w:rsidRPr="009330A1">
        <w:rPr>
          <w:rFonts w:ascii="Times New Roman" w:eastAsia="Times New Roman" w:hAnsi="Times New Roman" w:cs="Times New Roman"/>
          <w:color w:val="000000"/>
          <w:sz w:val="23"/>
          <w:szCs w:val="23"/>
          <w:lang w:eastAsia="en-CA"/>
        </w:rPr>
        <w:t>froms</w:t>
      </w:r>
      <w:proofErr w:type="spellEnd"/>
    </w:p>
    <w:p w:rsidR="009330A1" w:rsidRDefault="009330A1" w:rsidP="009330A1">
      <w:p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sz w:val="24"/>
          <w:szCs w:val="24"/>
          <w:lang w:eastAsia="en-CA"/>
        </w:rPr>
        <w:br/>
      </w:r>
      <w:proofErr w:type="spellStart"/>
      <w:r w:rsidRPr="009330A1">
        <w:rPr>
          <w:rFonts w:ascii="Times New Roman" w:eastAsia="Times New Roman" w:hAnsi="Times New Roman" w:cs="Times New Roman"/>
          <w:i/>
          <w:iCs/>
          <w:color w:val="000000"/>
          <w:sz w:val="23"/>
          <w:szCs w:val="23"/>
          <w:lang w:eastAsia="en-CA"/>
        </w:rPr>
        <w:t>Paranthropus</w:t>
      </w:r>
      <w:proofErr w:type="spellEnd"/>
    </w:p>
    <w:p w:rsidR="009330A1" w:rsidRPr="009330A1" w:rsidRDefault="009330A1" w:rsidP="009330A1">
      <w:pPr>
        <w:pStyle w:val="ListParagraph"/>
        <w:numPr>
          <w:ilvl w:val="0"/>
          <w:numId w:val="39"/>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Genus including Australopithecus</w:t>
      </w:r>
    </w:p>
    <w:p w:rsidR="009330A1" w:rsidRPr="009330A1" w:rsidRDefault="009330A1" w:rsidP="009330A1">
      <w:pPr>
        <w:pStyle w:val="ListParagraph"/>
        <w:numPr>
          <w:ilvl w:val="0"/>
          <w:numId w:val="39"/>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Extinct</w:t>
      </w:r>
    </w:p>
    <w:p w:rsidR="009330A1" w:rsidRPr="009330A1" w:rsidRDefault="009330A1" w:rsidP="009330A1">
      <w:pPr>
        <w:pStyle w:val="ListParagraph"/>
        <w:numPr>
          <w:ilvl w:val="0"/>
          <w:numId w:val="39"/>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Bipedal hominids</w:t>
      </w:r>
    </w:p>
    <w:p w:rsidR="009330A1" w:rsidRPr="009330A1" w:rsidRDefault="009330A1" w:rsidP="009330A1">
      <w:pPr>
        <w:pStyle w:val="ListParagraph"/>
        <w:numPr>
          <w:ilvl w:val="0"/>
          <w:numId w:val="39"/>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 xml:space="preserve">Characterized by robust </w:t>
      </w:r>
      <w:proofErr w:type="spellStart"/>
      <w:r w:rsidRPr="009330A1">
        <w:rPr>
          <w:rFonts w:ascii="Times New Roman" w:eastAsia="Times New Roman" w:hAnsi="Times New Roman" w:cs="Times New Roman"/>
          <w:color w:val="000000"/>
          <w:sz w:val="23"/>
          <w:szCs w:val="23"/>
          <w:lang w:eastAsia="en-CA"/>
        </w:rPr>
        <w:t>craniodental</w:t>
      </w:r>
      <w:proofErr w:type="spellEnd"/>
      <w:r w:rsidRPr="009330A1">
        <w:rPr>
          <w:rFonts w:ascii="Times New Roman" w:eastAsia="Times New Roman" w:hAnsi="Times New Roman" w:cs="Times New Roman"/>
          <w:color w:val="000000"/>
          <w:sz w:val="23"/>
          <w:szCs w:val="23"/>
          <w:lang w:eastAsia="en-CA"/>
        </w:rPr>
        <w:t xml:space="preserve"> anatomy suggesting strong muscle of mastication</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b/>
          <w:sz w:val="24"/>
          <w:szCs w:val="24"/>
          <w:lang w:eastAsia="en-CA"/>
        </w:rPr>
        <w:br/>
      </w:r>
      <w:r>
        <w:rPr>
          <w:rFonts w:ascii="Times New Roman" w:eastAsia="Times New Roman" w:hAnsi="Times New Roman" w:cs="Times New Roman"/>
          <w:b/>
          <w:color w:val="000000"/>
          <w:sz w:val="23"/>
          <w:szCs w:val="23"/>
          <w:lang w:eastAsia="en-CA"/>
        </w:rPr>
        <w:t>Parental C</w:t>
      </w:r>
      <w:r w:rsidRPr="009330A1">
        <w:rPr>
          <w:rFonts w:ascii="Times New Roman" w:eastAsia="Times New Roman" w:hAnsi="Times New Roman" w:cs="Times New Roman"/>
          <w:b/>
          <w:color w:val="000000"/>
          <w:sz w:val="23"/>
          <w:szCs w:val="23"/>
          <w:lang w:eastAsia="en-CA"/>
        </w:rPr>
        <w:t>are</w:t>
      </w:r>
    </w:p>
    <w:p w:rsidR="009330A1" w:rsidRPr="009330A1" w:rsidRDefault="009330A1" w:rsidP="009330A1">
      <w:pPr>
        <w:pStyle w:val="ListParagraph"/>
        <w:numPr>
          <w:ilvl w:val="0"/>
          <w:numId w:val="40"/>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lastRenderedPageBreak/>
        <w:t>Can be passive or active, passive refers to the amount of energy the parent invests in the offspring prior to its birth, active parental care refers to the amount of care invested in the offspring following birth</w:t>
      </w:r>
    </w:p>
    <w:p w:rsidR="009330A1" w:rsidRPr="009330A1" w:rsidRDefault="009330A1" w:rsidP="009330A1">
      <w:pPr>
        <w:pStyle w:val="ListParagraph"/>
        <w:numPr>
          <w:ilvl w:val="0"/>
          <w:numId w:val="40"/>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Many mammals provide active parental care, investing more effort in fewer offspring than their reptilian counterparts</w:t>
      </w:r>
    </w:p>
    <w:p w:rsidR="009330A1" w:rsidRPr="009330A1" w:rsidRDefault="009330A1" w:rsidP="009330A1">
      <w:pPr>
        <w:pStyle w:val="ListParagraph"/>
        <w:numPr>
          <w:ilvl w:val="0"/>
          <w:numId w:val="40"/>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This results in less offspring but a higher survival rate</w:t>
      </w:r>
    </w:p>
    <w:p w:rsidR="009330A1" w:rsidRPr="009330A1" w:rsidRDefault="009330A1" w:rsidP="009330A1">
      <w:pPr>
        <w:spacing w:after="0" w:line="240" w:lineRule="auto"/>
        <w:rPr>
          <w:rFonts w:ascii="Times New Roman" w:eastAsia="Times New Roman" w:hAnsi="Times New Roman" w:cs="Times New Roman"/>
          <w:b/>
          <w:color w:val="000000"/>
          <w:sz w:val="23"/>
          <w:szCs w:val="23"/>
          <w:lang w:eastAsia="en-CA"/>
        </w:rPr>
      </w:pPr>
      <w:r w:rsidRPr="009330A1">
        <w:rPr>
          <w:rFonts w:ascii="Times New Roman" w:eastAsia="Times New Roman" w:hAnsi="Times New Roman" w:cs="Times New Roman"/>
          <w:sz w:val="24"/>
          <w:szCs w:val="24"/>
          <w:lang w:eastAsia="en-CA"/>
        </w:rPr>
        <w:br/>
      </w:r>
      <w:r w:rsidRPr="009330A1">
        <w:rPr>
          <w:rFonts w:ascii="Times New Roman" w:eastAsia="Times New Roman" w:hAnsi="Times New Roman" w:cs="Times New Roman"/>
          <w:b/>
          <w:color w:val="000000"/>
          <w:sz w:val="23"/>
          <w:szCs w:val="23"/>
          <w:lang w:eastAsia="en-CA"/>
        </w:rPr>
        <w:t>Placenta</w:t>
      </w:r>
    </w:p>
    <w:p w:rsidR="009330A1" w:rsidRPr="009330A1" w:rsidRDefault="009330A1" w:rsidP="009330A1">
      <w:pPr>
        <w:pStyle w:val="ListParagraph"/>
        <w:numPr>
          <w:ilvl w:val="0"/>
          <w:numId w:val="41"/>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Organ found in some mammals (</w:t>
      </w:r>
      <w:proofErr w:type="spellStart"/>
      <w:r w:rsidRPr="009330A1">
        <w:rPr>
          <w:rFonts w:ascii="Times New Roman" w:eastAsia="Times New Roman" w:hAnsi="Times New Roman" w:cs="Times New Roman"/>
          <w:color w:val="000000"/>
          <w:sz w:val="23"/>
          <w:szCs w:val="23"/>
          <w:lang w:eastAsia="en-CA"/>
        </w:rPr>
        <w:t>eutherians</w:t>
      </w:r>
      <w:proofErr w:type="spellEnd"/>
      <w:r w:rsidRPr="009330A1">
        <w:rPr>
          <w:rFonts w:ascii="Times New Roman" w:eastAsia="Times New Roman" w:hAnsi="Times New Roman" w:cs="Times New Roman"/>
          <w:color w:val="000000"/>
          <w:sz w:val="23"/>
          <w:szCs w:val="23"/>
          <w:lang w:eastAsia="en-CA"/>
        </w:rPr>
        <w:t>)</w:t>
      </w:r>
    </w:p>
    <w:p w:rsidR="009330A1" w:rsidRPr="009330A1" w:rsidRDefault="009330A1" w:rsidP="009330A1">
      <w:pPr>
        <w:pStyle w:val="ListParagraph"/>
        <w:numPr>
          <w:ilvl w:val="0"/>
          <w:numId w:val="41"/>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Protects the offspring from the mothers immune system</w:t>
      </w:r>
    </w:p>
    <w:p w:rsidR="009330A1" w:rsidRPr="009330A1" w:rsidRDefault="009330A1" w:rsidP="009330A1">
      <w:pPr>
        <w:pStyle w:val="ListParagraph"/>
        <w:numPr>
          <w:ilvl w:val="0"/>
          <w:numId w:val="41"/>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Connects developing fetus to the uterine wall permitting uptake of nutrients, waste elimination, gas exchange</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sz w:val="24"/>
          <w:szCs w:val="24"/>
          <w:lang w:eastAsia="en-CA"/>
        </w:rPr>
        <w:br/>
      </w:r>
      <w:r w:rsidRPr="009330A1">
        <w:rPr>
          <w:rFonts w:ascii="Times New Roman" w:eastAsia="Times New Roman" w:hAnsi="Times New Roman" w:cs="Times New Roman"/>
          <w:b/>
          <w:color w:val="000000"/>
          <w:sz w:val="23"/>
          <w:szCs w:val="23"/>
          <w:lang w:eastAsia="en-CA"/>
        </w:rPr>
        <w:t>Primates</w:t>
      </w:r>
    </w:p>
    <w:p w:rsidR="009330A1" w:rsidRPr="009330A1" w:rsidRDefault="009330A1" w:rsidP="009330A1">
      <w:pPr>
        <w:pStyle w:val="ListParagraph"/>
        <w:numPr>
          <w:ilvl w:val="0"/>
          <w:numId w:val="42"/>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 xml:space="preserve">Comprises simians and </w:t>
      </w:r>
      <w:proofErr w:type="spellStart"/>
      <w:r w:rsidRPr="009330A1">
        <w:rPr>
          <w:rFonts w:ascii="Times New Roman" w:eastAsia="Times New Roman" w:hAnsi="Times New Roman" w:cs="Times New Roman"/>
          <w:color w:val="000000"/>
          <w:sz w:val="23"/>
          <w:szCs w:val="23"/>
          <w:lang w:eastAsia="en-CA"/>
        </w:rPr>
        <w:t>prosmians</w:t>
      </w:r>
      <w:proofErr w:type="spellEnd"/>
    </w:p>
    <w:p w:rsidR="009330A1" w:rsidRPr="009330A1" w:rsidRDefault="009330A1" w:rsidP="009330A1">
      <w:pPr>
        <w:pStyle w:val="ListParagraph"/>
        <w:numPr>
          <w:ilvl w:val="0"/>
          <w:numId w:val="42"/>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Vast majority are arboreal</w:t>
      </w:r>
    </w:p>
    <w:p w:rsidR="009330A1" w:rsidRPr="009330A1" w:rsidRDefault="009330A1" w:rsidP="009330A1">
      <w:pPr>
        <w:pStyle w:val="ListParagraph"/>
        <w:numPr>
          <w:ilvl w:val="0"/>
          <w:numId w:val="42"/>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Most have opposable thumbs but all have adaptations for climbing trees</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b/>
          <w:sz w:val="24"/>
          <w:szCs w:val="24"/>
          <w:lang w:eastAsia="en-CA"/>
        </w:rPr>
        <w:br/>
      </w:r>
      <w:r>
        <w:rPr>
          <w:rFonts w:ascii="Times New Roman" w:eastAsia="Times New Roman" w:hAnsi="Times New Roman" w:cs="Times New Roman"/>
          <w:b/>
          <w:color w:val="000000"/>
          <w:sz w:val="23"/>
          <w:szCs w:val="23"/>
          <w:lang w:eastAsia="en-CA"/>
        </w:rPr>
        <w:t>Sebaceous G</w:t>
      </w:r>
      <w:bookmarkStart w:id="0" w:name="_GoBack"/>
      <w:bookmarkEnd w:id="0"/>
      <w:r w:rsidRPr="009330A1">
        <w:rPr>
          <w:rFonts w:ascii="Times New Roman" w:eastAsia="Times New Roman" w:hAnsi="Times New Roman" w:cs="Times New Roman"/>
          <w:b/>
          <w:color w:val="000000"/>
          <w:sz w:val="23"/>
          <w:szCs w:val="23"/>
          <w:lang w:eastAsia="en-CA"/>
        </w:rPr>
        <w:t>land</w:t>
      </w:r>
    </w:p>
    <w:p w:rsidR="009330A1" w:rsidRPr="009330A1" w:rsidRDefault="009330A1" w:rsidP="009330A1">
      <w:pPr>
        <w:pStyle w:val="ListParagraph"/>
        <w:numPr>
          <w:ilvl w:val="0"/>
          <w:numId w:val="43"/>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Gland found in the skin of most mammals, keeps the skin from becoming brittle</w:t>
      </w:r>
    </w:p>
    <w:p w:rsidR="009330A1" w:rsidRPr="009330A1" w:rsidRDefault="009330A1" w:rsidP="009330A1">
      <w:pPr>
        <w:pStyle w:val="ListParagraph"/>
        <w:numPr>
          <w:ilvl w:val="0"/>
          <w:numId w:val="43"/>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Important considering outer epidermis is comprised of dead epithelial cells</w:t>
      </w:r>
    </w:p>
    <w:p w:rsidR="009330A1" w:rsidRPr="009330A1" w:rsidRDefault="009330A1" w:rsidP="009330A1">
      <w:pPr>
        <w:pStyle w:val="ListParagraph"/>
        <w:numPr>
          <w:ilvl w:val="0"/>
          <w:numId w:val="43"/>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Secretes oils</w:t>
      </w:r>
    </w:p>
    <w:p w:rsidR="009330A1" w:rsidRPr="009330A1" w:rsidRDefault="009330A1" w:rsidP="009330A1">
      <w:pPr>
        <w:spacing w:after="0" w:line="240" w:lineRule="auto"/>
        <w:rPr>
          <w:rFonts w:ascii="Times New Roman" w:eastAsia="Times New Roman" w:hAnsi="Times New Roman" w:cs="Times New Roman"/>
          <w:b/>
          <w:color w:val="000000"/>
          <w:sz w:val="23"/>
          <w:szCs w:val="23"/>
          <w:lang w:eastAsia="en-CA"/>
        </w:rPr>
      </w:pPr>
      <w:r w:rsidRPr="009330A1">
        <w:rPr>
          <w:rFonts w:ascii="Times New Roman" w:eastAsia="Times New Roman" w:hAnsi="Times New Roman" w:cs="Times New Roman"/>
          <w:b/>
          <w:sz w:val="24"/>
          <w:szCs w:val="24"/>
          <w:lang w:eastAsia="en-CA"/>
        </w:rPr>
        <w:br/>
      </w:r>
      <w:r w:rsidRPr="009330A1">
        <w:rPr>
          <w:rFonts w:ascii="Times New Roman" w:eastAsia="Times New Roman" w:hAnsi="Times New Roman" w:cs="Times New Roman"/>
          <w:b/>
          <w:color w:val="000000"/>
          <w:sz w:val="23"/>
          <w:szCs w:val="23"/>
          <w:lang w:eastAsia="en-CA"/>
        </w:rPr>
        <w:t>Sternal Keel</w:t>
      </w:r>
    </w:p>
    <w:p w:rsidR="009330A1" w:rsidRPr="009330A1" w:rsidRDefault="009330A1" w:rsidP="009330A1">
      <w:pPr>
        <w:pStyle w:val="ListParagraph"/>
        <w:numPr>
          <w:ilvl w:val="0"/>
          <w:numId w:val="44"/>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Provides anchor to which birds wing muscles attach</w:t>
      </w:r>
    </w:p>
    <w:p w:rsidR="009330A1" w:rsidRPr="009330A1" w:rsidRDefault="009330A1" w:rsidP="009330A1">
      <w:pPr>
        <w:pStyle w:val="ListParagraph"/>
        <w:numPr>
          <w:ilvl w:val="0"/>
          <w:numId w:val="44"/>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Provides leverage for flight, allows wings to flap underneath main body</w:t>
      </w:r>
    </w:p>
    <w:p w:rsidR="009330A1" w:rsidRPr="009330A1" w:rsidRDefault="009330A1" w:rsidP="009330A1">
      <w:pPr>
        <w:pStyle w:val="ListParagraph"/>
        <w:numPr>
          <w:ilvl w:val="0"/>
          <w:numId w:val="44"/>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Attached to sternum perpendicular to ribs</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b/>
          <w:sz w:val="24"/>
          <w:szCs w:val="24"/>
          <w:lang w:eastAsia="en-CA"/>
        </w:rPr>
        <w:br/>
      </w:r>
      <w:r w:rsidRPr="009330A1">
        <w:rPr>
          <w:rFonts w:ascii="Times New Roman" w:eastAsia="Times New Roman" w:hAnsi="Times New Roman" w:cs="Times New Roman"/>
          <w:b/>
          <w:color w:val="000000"/>
          <w:sz w:val="23"/>
          <w:szCs w:val="23"/>
          <w:lang w:eastAsia="en-CA"/>
        </w:rPr>
        <w:t>Sweat Gland</w:t>
      </w:r>
    </w:p>
    <w:p w:rsidR="009330A1" w:rsidRPr="009330A1" w:rsidRDefault="009330A1" w:rsidP="009330A1">
      <w:pPr>
        <w:pStyle w:val="ListParagraph"/>
        <w:numPr>
          <w:ilvl w:val="0"/>
          <w:numId w:val="45"/>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Gland in the skin of some mammals producing sweat</w:t>
      </w:r>
    </w:p>
    <w:p w:rsidR="009330A1" w:rsidRPr="009330A1" w:rsidRDefault="009330A1" w:rsidP="009330A1">
      <w:pPr>
        <w:pStyle w:val="ListParagraph"/>
        <w:numPr>
          <w:ilvl w:val="0"/>
          <w:numId w:val="45"/>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The production of this allows the skin to be cooled via the endothermic evaporation of water</w:t>
      </w:r>
    </w:p>
    <w:p w:rsidR="009330A1" w:rsidRPr="009330A1" w:rsidRDefault="009330A1" w:rsidP="009330A1">
      <w:pPr>
        <w:pStyle w:val="ListParagraph"/>
        <w:numPr>
          <w:ilvl w:val="0"/>
          <w:numId w:val="45"/>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Important in maintaining of homeostasis</w:t>
      </w:r>
    </w:p>
    <w:p w:rsidR="009330A1" w:rsidRPr="009330A1" w:rsidRDefault="009330A1" w:rsidP="009330A1">
      <w:pPr>
        <w:spacing w:after="0" w:line="240" w:lineRule="auto"/>
        <w:rPr>
          <w:rFonts w:ascii="Times New Roman" w:eastAsia="Times New Roman" w:hAnsi="Times New Roman" w:cs="Times New Roman"/>
          <w:b/>
          <w:sz w:val="24"/>
          <w:szCs w:val="24"/>
          <w:lang w:eastAsia="en-CA"/>
        </w:rPr>
      </w:pPr>
      <w:r w:rsidRPr="009330A1">
        <w:rPr>
          <w:rFonts w:ascii="Times New Roman" w:eastAsia="Times New Roman" w:hAnsi="Times New Roman" w:cs="Times New Roman"/>
          <w:sz w:val="24"/>
          <w:szCs w:val="24"/>
          <w:lang w:eastAsia="en-CA"/>
        </w:rPr>
        <w:br/>
      </w:r>
      <w:r w:rsidRPr="009330A1">
        <w:rPr>
          <w:rFonts w:ascii="Times New Roman" w:eastAsia="Times New Roman" w:hAnsi="Times New Roman" w:cs="Times New Roman"/>
          <w:b/>
          <w:color w:val="000000"/>
          <w:sz w:val="23"/>
          <w:szCs w:val="23"/>
          <w:lang w:eastAsia="en-CA"/>
        </w:rPr>
        <w:t>Viviparous</w:t>
      </w:r>
    </w:p>
    <w:p w:rsidR="009330A1" w:rsidRPr="009330A1" w:rsidRDefault="009330A1" w:rsidP="009330A1">
      <w:pPr>
        <w:pStyle w:val="ListParagraph"/>
        <w:numPr>
          <w:ilvl w:val="0"/>
          <w:numId w:val="46"/>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 xml:space="preserve">Most mammals exhibit this, specifically marsupials and </w:t>
      </w:r>
      <w:proofErr w:type="spellStart"/>
      <w:r w:rsidRPr="009330A1">
        <w:rPr>
          <w:rFonts w:ascii="Times New Roman" w:eastAsia="Times New Roman" w:hAnsi="Times New Roman" w:cs="Times New Roman"/>
          <w:color w:val="000000"/>
          <w:sz w:val="23"/>
          <w:szCs w:val="23"/>
          <w:lang w:eastAsia="en-CA"/>
        </w:rPr>
        <w:t>eutherians</w:t>
      </w:r>
      <w:proofErr w:type="spellEnd"/>
    </w:p>
    <w:p w:rsidR="009330A1" w:rsidRPr="009330A1" w:rsidRDefault="009330A1" w:rsidP="009330A1">
      <w:pPr>
        <w:pStyle w:val="ListParagraph"/>
        <w:numPr>
          <w:ilvl w:val="0"/>
          <w:numId w:val="46"/>
        </w:numPr>
        <w:spacing w:after="0" w:line="240" w:lineRule="auto"/>
        <w:rPr>
          <w:rFonts w:ascii="Times New Roman" w:eastAsia="Times New Roman" w:hAnsi="Times New Roman" w:cs="Times New Roman"/>
          <w:sz w:val="24"/>
          <w:szCs w:val="24"/>
          <w:lang w:eastAsia="en-CA"/>
        </w:rPr>
      </w:pPr>
      <w:r w:rsidRPr="009330A1">
        <w:rPr>
          <w:rFonts w:ascii="Times New Roman" w:eastAsia="Times New Roman" w:hAnsi="Times New Roman" w:cs="Times New Roman"/>
          <w:color w:val="000000"/>
          <w:sz w:val="23"/>
          <w:szCs w:val="23"/>
          <w:lang w:eastAsia="en-CA"/>
        </w:rPr>
        <w:t>See viviparous in PERMIAN AND CARBONIFEROUS</w:t>
      </w:r>
    </w:p>
    <w:p w:rsidR="009330A1" w:rsidRDefault="009330A1" w:rsidP="009330A1">
      <w:pPr>
        <w:spacing w:line="240" w:lineRule="auto"/>
      </w:pPr>
    </w:p>
    <w:sectPr w:rsidR="009330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56A6"/>
    <w:multiLevelType w:val="hybridMultilevel"/>
    <w:tmpl w:val="D07E2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686145"/>
    <w:multiLevelType w:val="multilevel"/>
    <w:tmpl w:val="B17A1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2B3A24"/>
    <w:multiLevelType w:val="hybridMultilevel"/>
    <w:tmpl w:val="540CAE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2C13B2"/>
    <w:multiLevelType w:val="hybridMultilevel"/>
    <w:tmpl w:val="AD96C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4A74B1"/>
    <w:multiLevelType w:val="hybridMultilevel"/>
    <w:tmpl w:val="E04692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1576A89"/>
    <w:multiLevelType w:val="hybridMultilevel"/>
    <w:tmpl w:val="85B4AD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25A3194"/>
    <w:multiLevelType w:val="hybridMultilevel"/>
    <w:tmpl w:val="5D66A1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9714F7"/>
    <w:multiLevelType w:val="hybridMultilevel"/>
    <w:tmpl w:val="E1CE4F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9354812"/>
    <w:multiLevelType w:val="multilevel"/>
    <w:tmpl w:val="4390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945BE3"/>
    <w:multiLevelType w:val="multilevel"/>
    <w:tmpl w:val="CEF2C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274393"/>
    <w:multiLevelType w:val="hybridMultilevel"/>
    <w:tmpl w:val="44944F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20675CC"/>
    <w:multiLevelType w:val="hybridMultilevel"/>
    <w:tmpl w:val="B4A007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255581A"/>
    <w:multiLevelType w:val="hybridMultilevel"/>
    <w:tmpl w:val="3A729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5486F08"/>
    <w:multiLevelType w:val="hybridMultilevel"/>
    <w:tmpl w:val="BA2003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5C071D3"/>
    <w:multiLevelType w:val="multilevel"/>
    <w:tmpl w:val="DF404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90846B1"/>
    <w:multiLevelType w:val="multilevel"/>
    <w:tmpl w:val="75FE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99575FE"/>
    <w:multiLevelType w:val="multilevel"/>
    <w:tmpl w:val="C7103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90551C"/>
    <w:multiLevelType w:val="hybridMultilevel"/>
    <w:tmpl w:val="97F28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D86376E"/>
    <w:multiLevelType w:val="hybridMultilevel"/>
    <w:tmpl w:val="59B4AB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5E95F33"/>
    <w:multiLevelType w:val="multilevel"/>
    <w:tmpl w:val="DB144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68673FF"/>
    <w:multiLevelType w:val="multilevel"/>
    <w:tmpl w:val="79A6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8A46B7"/>
    <w:multiLevelType w:val="multilevel"/>
    <w:tmpl w:val="5A92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900F88"/>
    <w:multiLevelType w:val="multilevel"/>
    <w:tmpl w:val="2EC0D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D8258B8"/>
    <w:multiLevelType w:val="multilevel"/>
    <w:tmpl w:val="8BC0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B82498"/>
    <w:multiLevelType w:val="multilevel"/>
    <w:tmpl w:val="031A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7900CF"/>
    <w:multiLevelType w:val="hybridMultilevel"/>
    <w:tmpl w:val="5B0C37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4E655C9"/>
    <w:multiLevelType w:val="multilevel"/>
    <w:tmpl w:val="75468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73258DA"/>
    <w:multiLevelType w:val="multilevel"/>
    <w:tmpl w:val="D4101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F24C2A"/>
    <w:multiLevelType w:val="hybridMultilevel"/>
    <w:tmpl w:val="745EA1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B8C6564"/>
    <w:multiLevelType w:val="multilevel"/>
    <w:tmpl w:val="03A4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C9631C2"/>
    <w:multiLevelType w:val="multilevel"/>
    <w:tmpl w:val="3E28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228769D"/>
    <w:multiLevelType w:val="hybridMultilevel"/>
    <w:tmpl w:val="8CFC2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54A11A3"/>
    <w:multiLevelType w:val="hybridMultilevel"/>
    <w:tmpl w:val="B8F076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5D151C8"/>
    <w:multiLevelType w:val="multilevel"/>
    <w:tmpl w:val="759E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7F6CF4"/>
    <w:multiLevelType w:val="multilevel"/>
    <w:tmpl w:val="584C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2819FC"/>
    <w:multiLevelType w:val="multilevel"/>
    <w:tmpl w:val="378A3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2057A6"/>
    <w:multiLevelType w:val="multilevel"/>
    <w:tmpl w:val="9B8E4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F37BBF"/>
    <w:multiLevelType w:val="hybridMultilevel"/>
    <w:tmpl w:val="487C46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D977DC0"/>
    <w:multiLevelType w:val="multilevel"/>
    <w:tmpl w:val="E06E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170357A"/>
    <w:multiLevelType w:val="hybridMultilevel"/>
    <w:tmpl w:val="7F50A6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5463F4A"/>
    <w:multiLevelType w:val="hybridMultilevel"/>
    <w:tmpl w:val="86948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66130A5"/>
    <w:multiLevelType w:val="hybridMultilevel"/>
    <w:tmpl w:val="C1AC9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93F3846"/>
    <w:multiLevelType w:val="multilevel"/>
    <w:tmpl w:val="2E920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BB92FCA"/>
    <w:multiLevelType w:val="multilevel"/>
    <w:tmpl w:val="21FC2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0F3A68"/>
    <w:multiLevelType w:val="multilevel"/>
    <w:tmpl w:val="B2D66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FB810E6"/>
    <w:multiLevelType w:val="hybridMultilevel"/>
    <w:tmpl w:val="4B1E52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35"/>
  </w:num>
  <w:num w:numId="3">
    <w:abstractNumId w:val="34"/>
  </w:num>
  <w:num w:numId="4">
    <w:abstractNumId w:val="38"/>
  </w:num>
  <w:num w:numId="5">
    <w:abstractNumId w:val="30"/>
  </w:num>
  <w:num w:numId="6">
    <w:abstractNumId w:val="8"/>
  </w:num>
  <w:num w:numId="7">
    <w:abstractNumId w:val="26"/>
  </w:num>
  <w:num w:numId="8">
    <w:abstractNumId w:val="36"/>
  </w:num>
  <w:num w:numId="9">
    <w:abstractNumId w:val="20"/>
  </w:num>
  <w:num w:numId="10">
    <w:abstractNumId w:val="42"/>
  </w:num>
  <w:num w:numId="11">
    <w:abstractNumId w:val="1"/>
  </w:num>
  <w:num w:numId="12">
    <w:abstractNumId w:val="44"/>
  </w:num>
  <w:num w:numId="13">
    <w:abstractNumId w:val="22"/>
  </w:num>
  <w:num w:numId="14">
    <w:abstractNumId w:val="24"/>
  </w:num>
  <w:num w:numId="15">
    <w:abstractNumId w:val="15"/>
  </w:num>
  <w:num w:numId="16">
    <w:abstractNumId w:val="19"/>
  </w:num>
  <w:num w:numId="17">
    <w:abstractNumId w:val="16"/>
  </w:num>
  <w:num w:numId="18">
    <w:abstractNumId w:val="23"/>
  </w:num>
  <w:num w:numId="19">
    <w:abstractNumId w:val="27"/>
  </w:num>
  <w:num w:numId="20">
    <w:abstractNumId w:val="14"/>
  </w:num>
  <w:num w:numId="21">
    <w:abstractNumId w:val="29"/>
  </w:num>
  <w:num w:numId="22">
    <w:abstractNumId w:val="33"/>
  </w:num>
  <w:num w:numId="23">
    <w:abstractNumId w:val="43"/>
  </w:num>
  <w:num w:numId="24">
    <w:abstractNumId w:val="21"/>
  </w:num>
  <w:num w:numId="25">
    <w:abstractNumId w:val="5"/>
  </w:num>
  <w:num w:numId="26">
    <w:abstractNumId w:val="18"/>
  </w:num>
  <w:num w:numId="27">
    <w:abstractNumId w:val="10"/>
  </w:num>
  <w:num w:numId="28">
    <w:abstractNumId w:val="3"/>
  </w:num>
  <w:num w:numId="29">
    <w:abstractNumId w:val="25"/>
  </w:num>
  <w:num w:numId="30">
    <w:abstractNumId w:val="17"/>
  </w:num>
  <w:num w:numId="31">
    <w:abstractNumId w:val="45"/>
  </w:num>
  <w:num w:numId="32">
    <w:abstractNumId w:val="11"/>
  </w:num>
  <w:num w:numId="33">
    <w:abstractNumId w:val="40"/>
  </w:num>
  <w:num w:numId="34">
    <w:abstractNumId w:val="37"/>
  </w:num>
  <w:num w:numId="35">
    <w:abstractNumId w:val="0"/>
  </w:num>
  <w:num w:numId="36">
    <w:abstractNumId w:val="13"/>
  </w:num>
  <w:num w:numId="37">
    <w:abstractNumId w:val="41"/>
  </w:num>
  <w:num w:numId="38">
    <w:abstractNumId w:val="4"/>
  </w:num>
  <w:num w:numId="39">
    <w:abstractNumId w:val="28"/>
  </w:num>
  <w:num w:numId="40">
    <w:abstractNumId w:val="2"/>
  </w:num>
  <w:num w:numId="41">
    <w:abstractNumId w:val="32"/>
  </w:num>
  <w:num w:numId="42">
    <w:abstractNumId w:val="12"/>
  </w:num>
  <w:num w:numId="43">
    <w:abstractNumId w:val="31"/>
  </w:num>
  <w:num w:numId="44">
    <w:abstractNumId w:val="7"/>
  </w:num>
  <w:num w:numId="45">
    <w:abstractNumId w:val="6"/>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B97"/>
    <w:rsid w:val="002C1B97"/>
    <w:rsid w:val="004628DD"/>
    <w:rsid w:val="009330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0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0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214042">
      <w:bodyDiv w:val="1"/>
      <w:marLeft w:val="0"/>
      <w:marRight w:val="0"/>
      <w:marTop w:val="0"/>
      <w:marBottom w:val="0"/>
      <w:divBdr>
        <w:top w:val="none" w:sz="0" w:space="0" w:color="auto"/>
        <w:left w:val="none" w:sz="0" w:space="0" w:color="auto"/>
        <w:bottom w:val="none" w:sz="0" w:space="0" w:color="auto"/>
        <w:right w:val="none" w:sz="0" w:space="0" w:color="auto"/>
      </w:divBdr>
    </w:div>
    <w:div w:id="371852252">
      <w:bodyDiv w:val="1"/>
      <w:marLeft w:val="0"/>
      <w:marRight w:val="0"/>
      <w:marTop w:val="0"/>
      <w:marBottom w:val="0"/>
      <w:divBdr>
        <w:top w:val="none" w:sz="0" w:space="0" w:color="auto"/>
        <w:left w:val="none" w:sz="0" w:space="0" w:color="auto"/>
        <w:bottom w:val="none" w:sz="0" w:space="0" w:color="auto"/>
        <w:right w:val="none" w:sz="0" w:space="0" w:color="auto"/>
      </w:divBdr>
    </w:div>
    <w:div w:id="1256205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636</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2011-11-28T02:03:00Z</dcterms:created>
  <dcterms:modified xsi:type="dcterms:W3CDTF">2011-12-09T19:50:00Z</dcterms:modified>
</cp:coreProperties>
</file>