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544" w:rsidRDefault="00A80350" w:rsidP="00A80350">
      <w:pPr>
        <w:pStyle w:val="Title"/>
      </w:pPr>
      <w:r>
        <w:t xml:space="preserve">Chapter 1 – Intro to Consumer Behavior </w:t>
      </w:r>
    </w:p>
    <w:p w:rsidR="001B3F26" w:rsidRPr="001B3F26" w:rsidRDefault="001B3F26" w:rsidP="001B3F26">
      <w:pPr>
        <w:pStyle w:val="Heading1"/>
      </w:pPr>
      <w:r>
        <w:t>Consumer Behaviour as a Process</w:t>
      </w:r>
    </w:p>
    <w:p w:rsidR="00A80350" w:rsidRDefault="00A80350" w:rsidP="00A80350">
      <w:pPr>
        <w:pStyle w:val="ListParagraph"/>
        <w:numPr>
          <w:ilvl w:val="0"/>
          <w:numId w:val="2"/>
        </w:numPr>
      </w:pPr>
      <w:r w:rsidRPr="00A80350">
        <w:rPr>
          <w:b/>
        </w:rPr>
        <w:t xml:space="preserve">Consumer behaviour </w:t>
      </w:r>
      <w:r>
        <w:t>is the study of the process of consumers selecting, purchasing, using and disposing of products, services, ideas and experiences to satisfy a need or desires</w:t>
      </w:r>
    </w:p>
    <w:p w:rsidR="00A80350" w:rsidRDefault="00A80350" w:rsidP="00A80350">
      <w:pPr>
        <w:pStyle w:val="ListParagraph"/>
        <w:numPr>
          <w:ilvl w:val="0"/>
          <w:numId w:val="2"/>
        </w:numPr>
      </w:pPr>
      <w:r>
        <w:t>3 stages involve consumer or marketer perspectives</w:t>
      </w:r>
    </w:p>
    <w:p w:rsidR="00A80350" w:rsidRDefault="00A80350" w:rsidP="00A80350">
      <w:pPr>
        <w:pStyle w:val="ListParagraph"/>
        <w:numPr>
          <w:ilvl w:val="1"/>
          <w:numId w:val="2"/>
        </w:numPr>
      </w:pPr>
      <w:r>
        <w:t>Pre-purchase</w:t>
      </w:r>
    </w:p>
    <w:p w:rsidR="00A80350" w:rsidRDefault="00A80350" w:rsidP="00A80350">
      <w:pPr>
        <w:pStyle w:val="ListParagraph"/>
        <w:numPr>
          <w:ilvl w:val="2"/>
          <w:numId w:val="2"/>
        </w:numPr>
      </w:pPr>
      <w:r>
        <w:t>Consumer: How to decide if she needs a product and where to get information about alternatives</w:t>
      </w:r>
    </w:p>
    <w:p w:rsidR="00A80350" w:rsidRDefault="00A80350" w:rsidP="00A80350">
      <w:pPr>
        <w:pStyle w:val="ListParagraph"/>
        <w:numPr>
          <w:ilvl w:val="2"/>
          <w:numId w:val="2"/>
        </w:numPr>
      </w:pPr>
      <w:r>
        <w:t xml:space="preserve">Marketer: How consumer attitudes towards product are formed and changed and what cues are used to identify a superior product. </w:t>
      </w:r>
    </w:p>
    <w:p w:rsidR="00A80350" w:rsidRDefault="00A80350" w:rsidP="00A80350">
      <w:pPr>
        <w:pStyle w:val="ListParagraph"/>
        <w:numPr>
          <w:ilvl w:val="1"/>
          <w:numId w:val="2"/>
        </w:numPr>
      </w:pPr>
      <w:r>
        <w:t>During Purchase</w:t>
      </w:r>
    </w:p>
    <w:p w:rsidR="00A80350" w:rsidRDefault="00A80350" w:rsidP="00A80350">
      <w:pPr>
        <w:pStyle w:val="ListParagraph"/>
        <w:numPr>
          <w:ilvl w:val="2"/>
          <w:numId w:val="2"/>
        </w:numPr>
      </w:pPr>
      <w:r>
        <w:t>Consumer: Is the purchase experience smooth or stressful?</w:t>
      </w:r>
    </w:p>
    <w:p w:rsidR="00A80350" w:rsidRDefault="00A80350" w:rsidP="00A80350">
      <w:pPr>
        <w:pStyle w:val="ListParagraph"/>
        <w:numPr>
          <w:ilvl w:val="2"/>
          <w:numId w:val="2"/>
        </w:numPr>
      </w:pPr>
      <w:r>
        <w:t>Marketer: how do situational factors such as displays and time pressure affect the purchase decision?</w:t>
      </w:r>
    </w:p>
    <w:p w:rsidR="00A80350" w:rsidRDefault="00A80350" w:rsidP="00A80350">
      <w:pPr>
        <w:pStyle w:val="ListParagraph"/>
        <w:numPr>
          <w:ilvl w:val="1"/>
          <w:numId w:val="2"/>
        </w:numPr>
      </w:pPr>
      <w:r>
        <w:t>Post purchase</w:t>
      </w:r>
    </w:p>
    <w:p w:rsidR="00C41CC4" w:rsidRDefault="00C41CC4" w:rsidP="00C41CC4">
      <w:pPr>
        <w:pStyle w:val="ListParagraph"/>
        <w:numPr>
          <w:ilvl w:val="2"/>
          <w:numId w:val="2"/>
        </w:numPr>
      </w:pPr>
      <w:r>
        <w:t>Consumer: Does product satisfy need/desire or perform intended function? How is the product disposed of? What is the environmental impact?</w:t>
      </w:r>
    </w:p>
    <w:p w:rsidR="00C41CC4" w:rsidRDefault="00C41CC4" w:rsidP="001B3F26">
      <w:pPr>
        <w:pStyle w:val="ListParagraph"/>
        <w:numPr>
          <w:ilvl w:val="2"/>
          <w:numId w:val="2"/>
        </w:numPr>
      </w:pPr>
      <w:r>
        <w:t>Marketer: what determines customer satisfaction, repurchase decisions, and customer talking about experiences (advertising via word of mouth?)</w:t>
      </w:r>
    </w:p>
    <w:p w:rsidR="001B3F26" w:rsidRDefault="001B3F26" w:rsidP="001B3F26">
      <w:pPr>
        <w:pStyle w:val="ListParagraph"/>
        <w:numPr>
          <w:ilvl w:val="0"/>
          <w:numId w:val="2"/>
        </w:numPr>
      </w:pPr>
      <w:r>
        <w:t>Many different participants in the process</w:t>
      </w:r>
    </w:p>
    <w:p w:rsidR="001B3F26" w:rsidRDefault="004F64BA" w:rsidP="001B3F26">
      <w:pPr>
        <w:pStyle w:val="ListParagraph"/>
        <w:numPr>
          <w:ilvl w:val="1"/>
          <w:numId w:val="2"/>
        </w:numPr>
      </w:pPr>
      <w:r>
        <w:t>Payer</w:t>
      </w:r>
      <w:r w:rsidR="001B3F26">
        <w:t xml:space="preserve"> – person who </w:t>
      </w:r>
      <w:r>
        <w:t>purchases</w:t>
      </w:r>
      <w:r w:rsidR="001B3F26">
        <w:t xml:space="preserve"> product</w:t>
      </w:r>
      <w:r w:rsidR="00C726A3">
        <w:t xml:space="preserve"> - </w:t>
      </w:r>
      <w:r w:rsidR="00C726A3">
        <w:rPr>
          <w:color w:val="8064A2" w:themeColor="accent4"/>
        </w:rPr>
        <w:t>maximizes buying power</w:t>
      </w:r>
    </w:p>
    <w:p w:rsidR="001B3F26" w:rsidRDefault="004F64BA" w:rsidP="001B3F26">
      <w:pPr>
        <w:pStyle w:val="ListParagraph"/>
        <w:numPr>
          <w:ilvl w:val="1"/>
          <w:numId w:val="2"/>
        </w:numPr>
      </w:pPr>
      <w:r>
        <w:t>Consumer</w:t>
      </w:r>
      <w:r w:rsidR="001B3F26">
        <w:t xml:space="preserve"> – person who uses product</w:t>
      </w:r>
      <w:r w:rsidR="00C726A3">
        <w:t xml:space="preserve"> – </w:t>
      </w:r>
      <w:r w:rsidR="00C726A3">
        <w:rPr>
          <w:color w:val="8064A2" w:themeColor="accent4"/>
        </w:rPr>
        <w:t>delivery of social benefits</w:t>
      </w:r>
    </w:p>
    <w:p w:rsidR="001B3F26" w:rsidRDefault="001B3F26" w:rsidP="001B3F26">
      <w:pPr>
        <w:pStyle w:val="ListParagraph"/>
        <w:numPr>
          <w:ilvl w:val="1"/>
          <w:numId w:val="2"/>
        </w:numPr>
      </w:pPr>
      <w:r>
        <w:t>Inf</w:t>
      </w:r>
      <w:r w:rsidR="00C726A3">
        <w:t>luencer – person who recommends/</w:t>
      </w:r>
      <w:r>
        <w:t>discourages against it</w:t>
      </w:r>
      <w:r w:rsidR="00C726A3">
        <w:t xml:space="preserve"> –</w:t>
      </w:r>
      <w:r w:rsidR="00C726A3">
        <w:rPr>
          <w:color w:val="8064A2" w:themeColor="accent4"/>
        </w:rPr>
        <w:t>organizes individual decisions</w:t>
      </w:r>
    </w:p>
    <w:p w:rsidR="004F64BA" w:rsidRDefault="004F64BA" w:rsidP="001B3F26">
      <w:pPr>
        <w:pStyle w:val="ListParagraph"/>
        <w:numPr>
          <w:ilvl w:val="1"/>
          <w:numId w:val="2"/>
        </w:numPr>
      </w:pPr>
      <w:r>
        <w:t xml:space="preserve">Buyer – person who identifies the need/want </w:t>
      </w:r>
      <w:r w:rsidR="00C726A3">
        <w:t xml:space="preserve"> </w:t>
      </w:r>
    </w:p>
    <w:p w:rsidR="00C726A3" w:rsidRDefault="00C726A3" w:rsidP="001B3F26">
      <w:pPr>
        <w:pStyle w:val="ListParagraph"/>
        <w:numPr>
          <w:ilvl w:val="1"/>
          <w:numId w:val="2"/>
        </w:numPr>
      </w:pPr>
      <w:r>
        <w:rPr>
          <w:color w:val="8064A2" w:themeColor="accent4"/>
        </w:rPr>
        <w:t>EX – Weddings. Often influencer is other family/planner, consumer is bride, payer is father of bride, buyer is mother of bride (showed clips from film father of the bride)</w:t>
      </w:r>
    </w:p>
    <w:p w:rsidR="001B3F26" w:rsidRDefault="001B3F26" w:rsidP="001B3F26">
      <w:pPr>
        <w:pStyle w:val="ListParagraph"/>
        <w:numPr>
          <w:ilvl w:val="0"/>
          <w:numId w:val="2"/>
        </w:numPr>
      </w:pPr>
      <w:r>
        <w:t>Involves focusing on consumer, their beliefs, thoughts and emotions, and meanings and symbols in order for organizations to develop a competitive advantage</w:t>
      </w:r>
    </w:p>
    <w:p w:rsidR="001B3F26" w:rsidRDefault="001B3F26" w:rsidP="001B3F26">
      <w:pPr>
        <w:pStyle w:val="ListParagraph"/>
        <w:numPr>
          <w:ilvl w:val="1"/>
          <w:numId w:val="2"/>
        </w:numPr>
      </w:pPr>
      <w:r>
        <w:t>Peter Drucker</w:t>
      </w:r>
      <w:r w:rsidR="004C5B5D">
        <w:t xml:space="preserve"> &amp; Bob Lauter</w:t>
      </w:r>
      <w:r w:rsidR="00C440C5">
        <w:t xml:space="preserve">born –  “Know Thy </w:t>
      </w:r>
      <w:r>
        <w:t>Customer” because doing this increases competitive advantage.</w:t>
      </w:r>
    </w:p>
    <w:p w:rsidR="004F64BA" w:rsidRDefault="001B3F26" w:rsidP="001B3F26">
      <w:pPr>
        <w:pStyle w:val="ListParagraph"/>
        <w:numPr>
          <w:ilvl w:val="1"/>
          <w:numId w:val="2"/>
        </w:numPr>
      </w:pPr>
      <w:r>
        <w:t xml:space="preserve">Theodore Levitt. </w:t>
      </w:r>
    </w:p>
    <w:p w:rsidR="001B3F26" w:rsidRDefault="001B3F26" w:rsidP="004F64BA">
      <w:pPr>
        <w:pStyle w:val="ListParagraph"/>
        <w:numPr>
          <w:ilvl w:val="2"/>
          <w:numId w:val="2"/>
        </w:numPr>
      </w:pPr>
      <w:r>
        <w:t>Consumer behaviour focuses not just on present but future.</w:t>
      </w:r>
      <w:r w:rsidR="004F64BA">
        <w:t xml:space="preserve"> Focuses on consumer not just product.</w:t>
      </w:r>
      <w:r>
        <w:t xml:space="preserve"> </w:t>
      </w:r>
      <w:r w:rsidRPr="001B3F26">
        <w:rPr>
          <w:b/>
        </w:rPr>
        <w:t>Marketing myopia</w:t>
      </w:r>
      <w:r>
        <w:t xml:space="preserve"> is having short-sighted view of industry and results in failure to adapt to future. </w:t>
      </w:r>
    </w:p>
    <w:p w:rsidR="001B3F26" w:rsidRDefault="001B3F26" w:rsidP="001B3F26">
      <w:pPr>
        <w:pStyle w:val="ListParagraph"/>
        <w:numPr>
          <w:ilvl w:val="2"/>
          <w:numId w:val="2"/>
        </w:numPr>
      </w:pPr>
      <w:r>
        <w:t>People really buy solutions to problems</w:t>
      </w:r>
      <w:r w:rsidR="004F64BA">
        <w:t>. Product value resides in consumer perceived benefits of a product not in its features</w:t>
      </w:r>
    </w:p>
    <w:p w:rsidR="001B3F26" w:rsidRDefault="001B3F26" w:rsidP="001B3F26">
      <w:pPr>
        <w:pStyle w:val="ListParagraph"/>
        <w:numPr>
          <w:ilvl w:val="1"/>
          <w:numId w:val="2"/>
        </w:numPr>
      </w:pPr>
      <w:r>
        <w:t>Sidney Levy</w:t>
      </w:r>
    </w:p>
    <w:p w:rsidR="001B3F26" w:rsidRDefault="001B3F26" w:rsidP="001B3F26">
      <w:pPr>
        <w:pStyle w:val="ListParagraph"/>
        <w:numPr>
          <w:ilvl w:val="2"/>
          <w:numId w:val="2"/>
        </w:numPr>
      </w:pPr>
      <w:r>
        <w:t xml:space="preserve">People buy symbols. They buy things not just for function but for what they mean and represent. </w:t>
      </w:r>
      <w:r w:rsidR="00C726A3">
        <w:t xml:space="preserve"> </w:t>
      </w:r>
    </w:p>
    <w:p w:rsidR="001C6E75" w:rsidRDefault="004F64BA" w:rsidP="004F64BA">
      <w:pPr>
        <w:pStyle w:val="ListParagraph"/>
        <w:numPr>
          <w:ilvl w:val="1"/>
          <w:numId w:val="2"/>
        </w:numPr>
      </w:pPr>
      <w:r>
        <w:t>Ernest Dichter</w:t>
      </w:r>
    </w:p>
    <w:p w:rsidR="004F64BA" w:rsidRDefault="004F64BA" w:rsidP="004F64BA">
      <w:pPr>
        <w:pStyle w:val="ListParagraph"/>
        <w:numPr>
          <w:ilvl w:val="2"/>
          <w:numId w:val="2"/>
        </w:numPr>
      </w:pPr>
      <w:r>
        <w:lastRenderedPageBreak/>
        <w:t xml:space="preserve">Thoughts and emotions. Consumer behaviour is the result of unconscious motives that are uncovered via psychological techniques. </w:t>
      </w:r>
    </w:p>
    <w:p w:rsidR="00A80350" w:rsidRDefault="004C5B5D" w:rsidP="004C5B5D">
      <w:pPr>
        <w:pStyle w:val="Heading1"/>
      </w:pPr>
      <w:r>
        <w:t>Consumer Impact on Marketing Strategy</w:t>
      </w:r>
    </w:p>
    <w:p w:rsidR="004C5B5D" w:rsidRDefault="004C5B5D" w:rsidP="004C5B5D">
      <w:pPr>
        <w:pStyle w:val="ListParagraph"/>
        <w:numPr>
          <w:ilvl w:val="0"/>
          <w:numId w:val="3"/>
        </w:numPr>
      </w:pPr>
      <w:r>
        <w:rPr>
          <w:b/>
        </w:rPr>
        <w:t>Marketing Segmentation</w:t>
      </w:r>
      <w:r>
        <w:t xml:space="preserve"> identifies groups of consumers that are similar to one another and develops marketing strategies that appeal to one or more groups. Examples of grouping:</w:t>
      </w:r>
    </w:p>
    <w:p w:rsidR="004C5B5D" w:rsidRDefault="004C5B5D" w:rsidP="004C5B5D">
      <w:pPr>
        <w:pStyle w:val="ListParagraph"/>
        <w:numPr>
          <w:ilvl w:val="1"/>
          <w:numId w:val="3"/>
        </w:numPr>
      </w:pPr>
      <w:r>
        <w:t>Loyalty</w:t>
      </w:r>
    </w:p>
    <w:p w:rsidR="004C5B5D" w:rsidRDefault="004C5B5D" w:rsidP="004C5B5D">
      <w:pPr>
        <w:pStyle w:val="ListParagraph"/>
        <w:numPr>
          <w:ilvl w:val="1"/>
          <w:numId w:val="3"/>
        </w:numPr>
      </w:pPr>
      <w:r>
        <w:t>Demographics – age, gender, family structure (single, married, divorced, newlyweds, families with new borns), social class and income, ethnicity, geography</w:t>
      </w:r>
    </w:p>
    <w:p w:rsidR="004C5B5D" w:rsidRDefault="004C5B5D" w:rsidP="004C5B5D">
      <w:pPr>
        <w:pStyle w:val="ListParagraph"/>
        <w:numPr>
          <w:ilvl w:val="1"/>
          <w:numId w:val="3"/>
        </w:numPr>
      </w:pPr>
      <w:r>
        <w:t>Beyond demographics – values, beliefs, lifestyles.</w:t>
      </w:r>
    </w:p>
    <w:p w:rsidR="00B05132" w:rsidRDefault="004C5B5D" w:rsidP="00B05132">
      <w:pPr>
        <w:pStyle w:val="ListParagraph"/>
        <w:numPr>
          <w:ilvl w:val="0"/>
          <w:numId w:val="3"/>
        </w:numPr>
      </w:pPr>
      <w:r>
        <w:rPr>
          <w:b/>
        </w:rPr>
        <w:t xml:space="preserve">Relationship Marketing </w:t>
      </w:r>
      <w:r>
        <w:t xml:space="preserve">is the process of building relationships that will last a lifetime between brands and customers. This is made easier by database marketing which involves tracking consumers’ buying habits and tailoring messages and products precisely to their wants and needs based on this. </w:t>
      </w:r>
      <w:r w:rsidR="00B05132">
        <w:t>Types of relationships consumers can have with product:</w:t>
      </w:r>
    </w:p>
    <w:p w:rsidR="00B05132" w:rsidRDefault="00B05132" w:rsidP="00B05132">
      <w:pPr>
        <w:pStyle w:val="ListParagraph"/>
        <w:numPr>
          <w:ilvl w:val="1"/>
          <w:numId w:val="3"/>
        </w:numPr>
      </w:pPr>
      <w:r>
        <w:rPr>
          <w:b/>
        </w:rPr>
        <w:t xml:space="preserve">Self-concept attachment: </w:t>
      </w:r>
      <w:r>
        <w:t>product helps form user’s identity</w:t>
      </w:r>
    </w:p>
    <w:p w:rsidR="00B05132" w:rsidRDefault="00B05132" w:rsidP="00B05132">
      <w:pPr>
        <w:pStyle w:val="ListParagraph"/>
        <w:numPr>
          <w:ilvl w:val="1"/>
          <w:numId w:val="3"/>
        </w:numPr>
      </w:pPr>
      <w:r>
        <w:rPr>
          <w:b/>
        </w:rPr>
        <w:t>Nostalgic attachment:</w:t>
      </w:r>
      <w:r>
        <w:t xml:space="preserve"> helps link with a past self</w:t>
      </w:r>
    </w:p>
    <w:p w:rsidR="00B05132" w:rsidRDefault="00B05132" w:rsidP="00B05132">
      <w:pPr>
        <w:pStyle w:val="ListParagraph"/>
        <w:numPr>
          <w:ilvl w:val="1"/>
          <w:numId w:val="3"/>
        </w:numPr>
      </w:pPr>
      <w:r>
        <w:rPr>
          <w:b/>
        </w:rPr>
        <w:t>Interdependence:</w:t>
      </w:r>
      <w:r w:rsidR="00B0550E">
        <w:t xml:space="preserve"> part of a user’s daily routine</w:t>
      </w:r>
      <w:bookmarkStart w:id="0" w:name="_GoBack"/>
      <w:bookmarkEnd w:id="0"/>
    </w:p>
    <w:p w:rsidR="00B05132" w:rsidRDefault="00B05132" w:rsidP="00B05132">
      <w:pPr>
        <w:pStyle w:val="ListParagraph"/>
        <w:numPr>
          <w:ilvl w:val="1"/>
          <w:numId w:val="3"/>
        </w:numPr>
      </w:pPr>
      <w:r>
        <w:rPr>
          <w:b/>
        </w:rPr>
        <w:t>Love:</w:t>
      </w:r>
      <w:r>
        <w:t xml:space="preserve"> elicits emotional bonds of warmth, passion and other strong emotions</w:t>
      </w:r>
    </w:p>
    <w:p w:rsidR="00AB6EFC" w:rsidRDefault="00AB6EFC" w:rsidP="00AB6EFC">
      <w:pPr>
        <w:pStyle w:val="Heading1"/>
      </w:pPr>
      <w:r>
        <w:t>Marketing’s Impact on Consumers</w:t>
      </w:r>
    </w:p>
    <w:p w:rsidR="00AD2903" w:rsidRDefault="00AD2903" w:rsidP="00AD2903">
      <w:pPr>
        <w:pStyle w:val="ListParagraph"/>
        <w:numPr>
          <w:ilvl w:val="0"/>
          <w:numId w:val="4"/>
        </w:numPr>
      </w:pPr>
      <w:r>
        <w:t xml:space="preserve">Since we are surrounded by marketing stimuli, we are often influenced by them. Ads show us how to act in different situations e.g. recycling, alcohol consumption, types of cars and houses to own etc. </w:t>
      </w:r>
    </w:p>
    <w:p w:rsidR="00AD2903" w:rsidRDefault="00AD2903" w:rsidP="00B05132">
      <w:pPr>
        <w:pStyle w:val="ListParagraph"/>
        <w:numPr>
          <w:ilvl w:val="1"/>
          <w:numId w:val="4"/>
        </w:numPr>
      </w:pPr>
      <w:r w:rsidRPr="00AD2903">
        <w:rPr>
          <w:b/>
        </w:rPr>
        <w:t>Pop culture</w:t>
      </w:r>
      <w:r>
        <w:t xml:space="preserve"> is the music, movies, sports, books, celebrities, and other forms of entertainment consumed by the mass market. It is both the inspiration and products of marketers. </w:t>
      </w:r>
    </w:p>
    <w:p w:rsidR="00B05132" w:rsidRDefault="00B05132" w:rsidP="00B05132">
      <w:pPr>
        <w:pStyle w:val="ListParagraph"/>
        <w:numPr>
          <w:ilvl w:val="1"/>
          <w:numId w:val="4"/>
        </w:numPr>
      </w:pPr>
      <w:r>
        <w:rPr>
          <w:b/>
        </w:rPr>
        <w:t>Consumer generated content</w:t>
      </w:r>
      <w:r>
        <w:t xml:space="preserve"> where everyday people voice opinions about products, brands, companies via blogs, podcasts, social networking etc. </w:t>
      </w:r>
    </w:p>
    <w:p w:rsidR="00B05132" w:rsidRDefault="00B05132" w:rsidP="00B05132">
      <w:pPr>
        <w:pStyle w:val="ListParagraph"/>
        <w:numPr>
          <w:ilvl w:val="1"/>
          <w:numId w:val="4"/>
        </w:numPr>
      </w:pPr>
      <w:r>
        <w:rPr>
          <w:b/>
        </w:rPr>
        <w:t>Web 2.0</w:t>
      </w:r>
      <w:r>
        <w:t xml:space="preserve"> is the rebirth of internet as an interactive medium not just as a one way transmission from producers to consumers. Significant because we are no longer just consumers of pop-culture but producers of it too.</w:t>
      </w:r>
    </w:p>
    <w:p w:rsidR="00B05132" w:rsidRDefault="00B05132" w:rsidP="00B05132">
      <w:pPr>
        <w:pStyle w:val="ListParagraph"/>
        <w:numPr>
          <w:ilvl w:val="0"/>
          <w:numId w:val="4"/>
        </w:numPr>
      </w:pPr>
      <w:r>
        <w:rPr>
          <w:b/>
        </w:rPr>
        <w:t>Role Theory</w:t>
      </w:r>
      <w:r>
        <w:t xml:space="preserve"> – Consumer behaviour resembles acting in a play. Because people act out different roles, they sometimes alter consumption decisions depending on the particular play they are in at the time. Marketers must provide the props for this play. </w:t>
      </w:r>
    </w:p>
    <w:p w:rsidR="00356E2B" w:rsidRDefault="00356E2B" w:rsidP="00356E2B">
      <w:pPr>
        <w:pStyle w:val="ListParagraph"/>
        <w:numPr>
          <w:ilvl w:val="0"/>
          <w:numId w:val="4"/>
        </w:numPr>
      </w:pPr>
      <w:r>
        <w:t>Marketing determines the relationship we have with products as seen above</w:t>
      </w:r>
    </w:p>
    <w:p w:rsidR="00356E2B" w:rsidRDefault="00356E2B" w:rsidP="00356E2B">
      <w:pPr>
        <w:pStyle w:val="ListParagraph"/>
        <w:numPr>
          <w:ilvl w:val="0"/>
          <w:numId w:val="4"/>
        </w:numPr>
      </w:pPr>
      <w:r>
        <w:t xml:space="preserve">Marketing strategy </w:t>
      </w:r>
      <w:r w:rsidR="00A245C6">
        <w:t xml:space="preserve">by-product is movement towards </w:t>
      </w:r>
      <w:r w:rsidR="00A245C6">
        <w:rPr>
          <w:b/>
        </w:rPr>
        <w:t>global consumer culture</w:t>
      </w:r>
      <w:r w:rsidR="00A245C6">
        <w:t>.</w:t>
      </w:r>
    </w:p>
    <w:p w:rsidR="00A245C6" w:rsidRDefault="00A245C6" w:rsidP="00A245C6">
      <w:pPr>
        <w:pStyle w:val="ListParagraph"/>
        <w:numPr>
          <w:ilvl w:val="1"/>
          <w:numId w:val="4"/>
        </w:numPr>
      </w:pPr>
      <w:r>
        <w:t>People around the world are united by their common devotion to a product, service, brand, or experience</w:t>
      </w:r>
    </w:p>
    <w:p w:rsidR="00A245C6" w:rsidRDefault="00A245C6" w:rsidP="00A245C6">
      <w:pPr>
        <w:pStyle w:val="ListParagraph"/>
        <w:numPr>
          <w:ilvl w:val="1"/>
          <w:numId w:val="4"/>
        </w:numPr>
      </w:pPr>
      <w:r>
        <w:t>Virtual consumption – electronic marketing increased convenience by breaking down barriers caused by time and location (shop 24 hours a day without leaving your couch)</w:t>
      </w:r>
    </w:p>
    <w:p w:rsidR="00A245C6" w:rsidRDefault="00A245C6" w:rsidP="00A245C6">
      <w:pPr>
        <w:pStyle w:val="ListParagraph"/>
        <w:numPr>
          <w:ilvl w:val="2"/>
          <w:numId w:val="4"/>
        </w:numPr>
      </w:pPr>
      <w:r>
        <w:t>Positives and negatives to this. Increased convenience but at the expense of physical relationships i.e. more time spent online and less with family</w:t>
      </w:r>
    </w:p>
    <w:p w:rsidR="00A245C6" w:rsidRDefault="00A245C6" w:rsidP="00A245C6">
      <w:pPr>
        <w:pStyle w:val="ListParagraph"/>
        <w:numPr>
          <w:ilvl w:val="0"/>
          <w:numId w:val="4"/>
        </w:numPr>
      </w:pPr>
      <w:r>
        <w:t>Marketing blurs the boundary of reality</w:t>
      </w:r>
    </w:p>
    <w:p w:rsidR="00A245C6" w:rsidRDefault="00A245C6" w:rsidP="00A245C6">
      <w:pPr>
        <w:pStyle w:val="ListParagraph"/>
        <w:numPr>
          <w:ilvl w:val="0"/>
          <w:numId w:val="4"/>
        </w:numPr>
      </w:pPr>
      <w:r>
        <w:t xml:space="preserve">Ethical issues arise – conflicts between the goal of succeeding in the market and desire to conduct business honestly and to maximize the well-being of consumers. </w:t>
      </w:r>
    </w:p>
    <w:p w:rsidR="00A245C6" w:rsidRDefault="00A245C6" w:rsidP="00A245C6">
      <w:pPr>
        <w:pStyle w:val="ListParagraph"/>
        <w:numPr>
          <w:ilvl w:val="1"/>
          <w:numId w:val="4"/>
        </w:numPr>
      </w:pPr>
      <w:r>
        <w:t xml:space="preserve">Ethics = rules of conduct that guide actions in the market place, standards against which people judge what is right, wrong, good or bad. </w:t>
      </w:r>
    </w:p>
    <w:p w:rsidR="00A245C6" w:rsidRDefault="00721620" w:rsidP="00A245C6">
      <w:pPr>
        <w:pStyle w:val="ListParagraph"/>
        <w:numPr>
          <w:ilvl w:val="1"/>
          <w:numId w:val="4"/>
        </w:numPr>
      </w:pPr>
      <w:r>
        <w:t xml:space="preserve">Consumers think better of products made by firms they feel are behaving ethically. </w:t>
      </w:r>
    </w:p>
    <w:p w:rsidR="00721620" w:rsidRDefault="00721620" w:rsidP="00A245C6">
      <w:pPr>
        <w:pStyle w:val="ListParagraph"/>
        <w:numPr>
          <w:ilvl w:val="1"/>
          <w:numId w:val="4"/>
        </w:numPr>
      </w:pPr>
      <w:r>
        <w:t>Code of ethics</w:t>
      </w:r>
    </w:p>
    <w:p w:rsidR="00721620" w:rsidRDefault="00721620" w:rsidP="00721620">
      <w:pPr>
        <w:pStyle w:val="ListParagraph"/>
        <w:numPr>
          <w:ilvl w:val="2"/>
          <w:numId w:val="4"/>
        </w:numPr>
      </w:pPr>
      <w:r>
        <w:t>Full disclosure – risks associated with product or service</w:t>
      </w:r>
    </w:p>
    <w:p w:rsidR="00721620" w:rsidRDefault="00721620" w:rsidP="00721620">
      <w:pPr>
        <w:pStyle w:val="ListParagraph"/>
        <w:numPr>
          <w:ilvl w:val="2"/>
          <w:numId w:val="4"/>
        </w:numPr>
      </w:pPr>
      <w:r>
        <w:t>Avoid false/misleading advertising</w:t>
      </w:r>
    </w:p>
    <w:p w:rsidR="00721620" w:rsidRDefault="00721620" w:rsidP="00721620">
      <w:pPr>
        <w:pStyle w:val="ListParagraph"/>
        <w:numPr>
          <w:ilvl w:val="2"/>
          <w:numId w:val="4"/>
        </w:numPr>
      </w:pPr>
      <w:r>
        <w:t>Identification of added features that will increase cost</w:t>
      </w:r>
    </w:p>
    <w:p w:rsidR="00721620" w:rsidRDefault="00721620" w:rsidP="00721620">
      <w:pPr>
        <w:pStyle w:val="ListParagraph"/>
        <w:numPr>
          <w:ilvl w:val="2"/>
          <w:numId w:val="4"/>
        </w:numPr>
      </w:pPr>
      <w:r>
        <w:t>Rejection of high pressure or misleading sales tactics</w:t>
      </w:r>
    </w:p>
    <w:p w:rsidR="00721620" w:rsidRPr="006B2647" w:rsidRDefault="00721620" w:rsidP="00721620">
      <w:pPr>
        <w:pStyle w:val="ListParagraph"/>
        <w:numPr>
          <w:ilvl w:val="2"/>
          <w:numId w:val="4"/>
        </w:numPr>
        <w:rPr>
          <w:rFonts w:cstheme="minorHAnsi"/>
        </w:rPr>
      </w:pPr>
      <w:r w:rsidRPr="006B2647">
        <w:rPr>
          <w:rFonts w:cstheme="minorHAnsi"/>
        </w:rPr>
        <w:t>Prohibition of selling or fundraising under the guise of conduction market research</w:t>
      </w:r>
    </w:p>
    <w:p w:rsidR="00721620" w:rsidRPr="006B2647" w:rsidRDefault="00721620" w:rsidP="00721620">
      <w:pPr>
        <w:pStyle w:val="Heading1"/>
        <w:rPr>
          <w:rFonts w:asciiTheme="minorHAnsi" w:hAnsiTheme="minorHAnsi" w:cstheme="minorHAnsi"/>
        </w:rPr>
      </w:pPr>
      <w:r w:rsidRPr="006B2647">
        <w:rPr>
          <w:rFonts w:asciiTheme="minorHAnsi" w:hAnsiTheme="minorHAnsi" w:cstheme="minorHAnsi"/>
        </w:rPr>
        <w:t>Needs/Wants: Do Marketers Manipulate Consumers?</w:t>
      </w:r>
    </w:p>
    <w:p w:rsidR="00C726A3" w:rsidRPr="006B2647" w:rsidRDefault="00721620" w:rsidP="00721620">
      <w:pPr>
        <w:pStyle w:val="ListParagraph"/>
        <w:numPr>
          <w:ilvl w:val="0"/>
          <w:numId w:val="5"/>
        </w:numPr>
        <w:rPr>
          <w:rFonts w:cstheme="minorHAnsi"/>
        </w:rPr>
      </w:pPr>
      <w:r w:rsidRPr="006B2647">
        <w:rPr>
          <w:rFonts w:cstheme="minorHAnsi"/>
        </w:rPr>
        <w:t>Significant debate over this but the reality is that the needs already existed and marketers use advertising to create awareness that they do rather than to create needs. A want represents one way society taught us to satisfy the need e.g. Thirst is a need but we are taught to want coca-cola to satisfy that thirst.</w:t>
      </w:r>
    </w:p>
    <w:p w:rsidR="00774E25" w:rsidRPr="006B2647" w:rsidRDefault="00C726A3" w:rsidP="00C726A3">
      <w:pPr>
        <w:pStyle w:val="Heading3"/>
        <w:rPr>
          <w:rFonts w:asciiTheme="minorHAnsi" w:hAnsiTheme="minorHAnsi" w:cstheme="minorHAnsi"/>
          <w:b w:val="0"/>
          <w:color w:val="8064A2" w:themeColor="accent4"/>
        </w:rPr>
      </w:pPr>
      <w:r w:rsidRPr="006B2647">
        <w:rPr>
          <w:rFonts w:asciiTheme="minorHAnsi" w:hAnsiTheme="minorHAnsi" w:cstheme="minorHAnsi"/>
          <w:b w:val="0"/>
          <w:color w:val="8064A2" w:themeColor="accent4"/>
        </w:rPr>
        <w:t>Largest manipulation is seen with ego/belonging. Example Unilever and Colbert “Unilever creates armpit insecurity among women so it can make money selling the solution. “ Companies can create a want for a product based on existing needs.</w:t>
      </w:r>
      <w:r w:rsidR="00721620" w:rsidRPr="006B2647">
        <w:rPr>
          <w:rFonts w:asciiTheme="minorHAnsi" w:hAnsiTheme="minorHAnsi" w:cstheme="minorHAnsi"/>
          <w:b w:val="0"/>
          <w:color w:val="8064A2" w:themeColor="accent4"/>
        </w:rPr>
        <w:t xml:space="preserve"> </w:t>
      </w:r>
    </w:p>
    <w:p w:rsidR="006B2647" w:rsidRPr="006B2647" w:rsidRDefault="006B2647" w:rsidP="006B2647">
      <w:pPr>
        <w:rPr>
          <w:rFonts w:cstheme="minorHAnsi"/>
          <w:color w:val="8064A2" w:themeColor="accent4"/>
        </w:rPr>
      </w:pPr>
      <w:r w:rsidRPr="006B2647">
        <w:rPr>
          <w:rFonts w:cstheme="minorHAnsi"/>
          <w:color w:val="8064A2" w:themeColor="accent4"/>
        </w:rPr>
        <w:t>Nutella – people believe it is healthy when it is not. Creative marketing and portrayal of a wholesome family product is not untrue, though the health implcations are not made clear.</w:t>
      </w:r>
    </w:p>
    <w:p w:rsidR="00774E25" w:rsidRDefault="00774E25" w:rsidP="00721620">
      <w:pPr>
        <w:pStyle w:val="ListParagraph"/>
        <w:numPr>
          <w:ilvl w:val="0"/>
          <w:numId w:val="5"/>
        </w:numPr>
      </w:pPr>
      <w:r>
        <w:t>Consumerism</w:t>
      </w:r>
    </w:p>
    <w:p w:rsidR="00774E25" w:rsidRDefault="00774E25" w:rsidP="00774E25">
      <w:pPr>
        <w:pStyle w:val="ListParagraph"/>
        <w:numPr>
          <w:ilvl w:val="1"/>
          <w:numId w:val="5"/>
        </w:numPr>
      </w:pPr>
      <w:r>
        <w:t>A movement advocating greater protection of the interests of consumers</w:t>
      </w:r>
    </w:p>
    <w:p w:rsidR="00774E25" w:rsidRDefault="00774E25" w:rsidP="00774E25">
      <w:pPr>
        <w:pStyle w:val="ListParagraph"/>
        <w:numPr>
          <w:ilvl w:val="1"/>
          <w:numId w:val="5"/>
        </w:numPr>
      </w:pPr>
      <w:r>
        <w:t>E.g. in Canada, there is public policy in place to protect the consumer e.g. return periods for buyer’s remorse/preference. Some examples are:</w:t>
      </w:r>
    </w:p>
    <w:p w:rsidR="00AD2903" w:rsidRDefault="00774E25" w:rsidP="00AD2903">
      <w:pPr>
        <w:pStyle w:val="ListParagraph"/>
        <w:numPr>
          <w:ilvl w:val="2"/>
          <w:numId w:val="5"/>
        </w:numPr>
      </w:pPr>
      <w:r>
        <w:t>Food and Drugs Act (FDA) – protects from purchasing misleading/deceptive food, cosmetics, drugs, therapeutic devices or those that pose threat to health</w:t>
      </w:r>
    </w:p>
    <w:p w:rsidR="00774E25" w:rsidRDefault="00774E25" w:rsidP="00AD2903">
      <w:pPr>
        <w:pStyle w:val="ListParagraph"/>
        <w:numPr>
          <w:ilvl w:val="2"/>
          <w:numId w:val="5"/>
        </w:numPr>
      </w:pPr>
      <w:r>
        <w:t xml:space="preserve">Competition Act – Prophibits misleading advertising and deceptive marketing practices in promoting the supply or use of product/service/business interest. </w:t>
      </w:r>
    </w:p>
    <w:p w:rsidR="00D241BE" w:rsidRDefault="00D241BE" w:rsidP="00AD2903">
      <w:pPr>
        <w:pStyle w:val="ListParagraph"/>
        <w:numPr>
          <w:ilvl w:val="2"/>
          <w:numId w:val="5"/>
        </w:numPr>
      </w:pPr>
      <w:r>
        <w:t>Packaging and Labeling Act – products must be properly labelled with nutritional info etc</w:t>
      </w:r>
    </w:p>
    <w:p w:rsidR="00D241BE" w:rsidRDefault="00D241BE" w:rsidP="00AD2903">
      <w:pPr>
        <w:pStyle w:val="ListParagraph"/>
        <w:numPr>
          <w:ilvl w:val="2"/>
          <w:numId w:val="5"/>
        </w:numPr>
      </w:pPr>
      <w:r>
        <w:t>Weights and measures acts – standardized forms of measurement for use in trade</w:t>
      </w:r>
    </w:p>
    <w:p w:rsidR="00D241BE" w:rsidRDefault="00D241BE" w:rsidP="00AD2903">
      <w:pPr>
        <w:pStyle w:val="ListParagraph"/>
        <w:numPr>
          <w:ilvl w:val="2"/>
          <w:numId w:val="5"/>
        </w:numPr>
      </w:pPr>
      <w:r>
        <w:t>Hazardous products act – consumer safety by banning products that pose unacceptable hazards to consumer</w:t>
      </w:r>
    </w:p>
    <w:p w:rsidR="00D241BE" w:rsidRDefault="00D241BE" w:rsidP="00AD2903">
      <w:pPr>
        <w:pStyle w:val="ListParagraph"/>
        <w:numPr>
          <w:ilvl w:val="2"/>
          <w:numId w:val="5"/>
        </w:numPr>
      </w:pPr>
      <w:r>
        <w:t>PIPEDA – consumer privacy</w:t>
      </w:r>
    </w:p>
    <w:p w:rsidR="006B2647" w:rsidRDefault="006B2647" w:rsidP="00AD2903">
      <w:pPr>
        <w:pStyle w:val="ListParagraph"/>
        <w:numPr>
          <w:ilvl w:val="2"/>
          <w:numId w:val="5"/>
        </w:numPr>
      </w:pPr>
      <w:r>
        <w:rPr>
          <w:color w:val="8064A2" w:themeColor="accent4"/>
        </w:rPr>
        <w:t>Kindra worked on the warning labels on cigarettes. He points out that these were not successful, success came from social pressure to make smoking ‘uncool’</w:t>
      </w:r>
    </w:p>
    <w:p w:rsidR="00D241BE" w:rsidRDefault="00D241BE" w:rsidP="00D241BE">
      <w:pPr>
        <w:pStyle w:val="ListParagraph"/>
        <w:numPr>
          <w:ilvl w:val="0"/>
          <w:numId w:val="5"/>
        </w:numPr>
      </w:pPr>
      <w:r>
        <w:t>Consumer activism – methods taken by consumers themselves</w:t>
      </w:r>
    </w:p>
    <w:p w:rsidR="00D241BE" w:rsidRDefault="00AF014B" w:rsidP="00D241BE">
      <w:pPr>
        <w:pStyle w:val="ListParagraph"/>
        <w:numPr>
          <w:ilvl w:val="1"/>
          <w:numId w:val="5"/>
        </w:numPr>
      </w:pPr>
      <w:r>
        <w:rPr>
          <w:b/>
        </w:rPr>
        <w:t xml:space="preserve">Culture Jamming </w:t>
      </w:r>
      <w:r>
        <w:t>are efforts (usually ads and commercials) that aim to discourage commercialism from dominating our cultural landscape</w:t>
      </w:r>
    </w:p>
    <w:p w:rsidR="00AF014B" w:rsidRDefault="00A244B5" w:rsidP="00D241BE">
      <w:pPr>
        <w:pStyle w:val="ListParagraph"/>
        <w:numPr>
          <w:ilvl w:val="1"/>
          <w:numId w:val="5"/>
        </w:numPr>
      </w:pPr>
      <w:r>
        <w:t xml:space="preserve">Firms may protect themselves by </w:t>
      </w:r>
      <w:r>
        <w:rPr>
          <w:b/>
        </w:rPr>
        <w:t xml:space="preserve">Green or Social Marketing </w:t>
      </w:r>
      <w:r>
        <w:t xml:space="preserve"> is the promotion of causes and ideas such as not drinking and driving etc or in the case of green marketing, recycling etc </w:t>
      </w:r>
    </w:p>
    <w:p w:rsidR="00A244B5" w:rsidRDefault="00A244B5" w:rsidP="00A244B5">
      <w:pPr>
        <w:pStyle w:val="Heading1"/>
      </w:pPr>
      <w:r>
        <w:t>The Dark Side Of Consumer Behaviour</w:t>
      </w:r>
    </w:p>
    <w:p w:rsidR="00402945" w:rsidRDefault="00A244B5" w:rsidP="00402945">
      <w:r>
        <w:t>Consumers’ desires, choices, and actions often r</w:t>
      </w:r>
      <w:r w:rsidR="00402945">
        <w:t>esult in negative consequences outlined below:</w:t>
      </w:r>
    </w:p>
    <w:p w:rsidR="00402945" w:rsidRDefault="00402945" w:rsidP="00402945">
      <w:pPr>
        <w:pStyle w:val="ListParagraph"/>
        <w:numPr>
          <w:ilvl w:val="0"/>
          <w:numId w:val="7"/>
        </w:numPr>
      </w:pPr>
      <w:r>
        <w:rPr>
          <w:b/>
        </w:rPr>
        <w:t>Consumer Addiction</w:t>
      </w:r>
      <w:r w:rsidR="004D5843">
        <w:t xml:space="preserve"> – physiological/psychological dependency on products or services e.g. alcohol, drugs, cigarettes</w:t>
      </w:r>
      <w:r w:rsidR="00E9075D">
        <w:t>, technology</w:t>
      </w:r>
      <w:r w:rsidR="002F2935">
        <w:t>, internet</w:t>
      </w:r>
      <w:r w:rsidR="004D5843">
        <w:t xml:space="preserve">. Many companies profit from selling a solution to addiction. </w:t>
      </w:r>
    </w:p>
    <w:p w:rsidR="00E9075D" w:rsidRDefault="00E9075D" w:rsidP="00E9075D">
      <w:pPr>
        <w:pStyle w:val="ListParagraph"/>
        <w:numPr>
          <w:ilvl w:val="0"/>
          <w:numId w:val="7"/>
        </w:numPr>
      </w:pPr>
      <w:r>
        <w:rPr>
          <w:b/>
        </w:rPr>
        <w:t xml:space="preserve">Compulsive Consumption </w:t>
      </w:r>
      <w:r>
        <w:t xml:space="preserve">– repetitive shopping, often excessive, done as an antidote to tension, anxiety, depression, or boredom. </w:t>
      </w:r>
      <w:r w:rsidR="002F2935">
        <w:t>E.g. shopaholics, gambling</w:t>
      </w:r>
    </w:p>
    <w:p w:rsidR="00E9075D" w:rsidRDefault="00B20393" w:rsidP="00B20393">
      <w:pPr>
        <w:pStyle w:val="ListParagraph"/>
        <w:numPr>
          <w:ilvl w:val="1"/>
          <w:numId w:val="7"/>
        </w:numPr>
      </w:pPr>
      <w:r>
        <w:t>The behaviour is not done by choice</w:t>
      </w:r>
    </w:p>
    <w:p w:rsidR="00B20393" w:rsidRDefault="00B20393" w:rsidP="00B20393">
      <w:pPr>
        <w:pStyle w:val="ListParagraph"/>
        <w:numPr>
          <w:ilvl w:val="1"/>
          <w:numId w:val="7"/>
        </w:numPr>
      </w:pPr>
      <w:r>
        <w:t>The gratification derived from the behaviour is short-lived</w:t>
      </w:r>
    </w:p>
    <w:p w:rsidR="004C5B5D" w:rsidRDefault="00B20393" w:rsidP="002F2935">
      <w:pPr>
        <w:pStyle w:val="ListParagraph"/>
        <w:numPr>
          <w:ilvl w:val="1"/>
          <w:numId w:val="7"/>
        </w:numPr>
      </w:pPr>
      <w:r>
        <w:t>The person experiences strong feelings of regret or guilt afterwards</w:t>
      </w:r>
    </w:p>
    <w:p w:rsidR="002F2935" w:rsidRDefault="002F2935" w:rsidP="002F2935">
      <w:pPr>
        <w:pStyle w:val="ListParagraph"/>
        <w:numPr>
          <w:ilvl w:val="0"/>
          <w:numId w:val="7"/>
        </w:numPr>
      </w:pPr>
      <w:r>
        <w:rPr>
          <w:b/>
        </w:rPr>
        <w:t>Illegal Activities</w:t>
      </w:r>
      <w:r>
        <w:t xml:space="preserve"> </w:t>
      </w:r>
    </w:p>
    <w:p w:rsidR="002F2935" w:rsidRDefault="002F2935" w:rsidP="002F2935">
      <w:pPr>
        <w:pStyle w:val="ListParagraph"/>
        <w:numPr>
          <w:ilvl w:val="1"/>
          <w:numId w:val="7"/>
        </w:numPr>
      </w:pPr>
      <w:r>
        <w:t>Theft - causes shrinkage in inventories which costs companies billions. U.K. has highest ratings.</w:t>
      </w:r>
    </w:p>
    <w:p w:rsidR="002F2935" w:rsidRDefault="002F2935" w:rsidP="002F2935">
      <w:pPr>
        <w:pStyle w:val="ListParagraph"/>
        <w:numPr>
          <w:ilvl w:val="1"/>
          <w:numId w:val="7"/>
        </w:numPr>
      </w:pPr>
      <w:r>
        <w:t>Serial Wardrobers – customers who return products</w:t>
      </w:r>
      <w:r w:rsidR="004F59B4">
        <w:t xml:space="preserve"> after extracting use e.g. wear once and return</w:t>
      </w:r>
    </w:p>
    <w:p w:rsidR="004F59B4" w:rsidRDefault="004F59B4" w:rsidP="002F2935">
      <w:pPr>
        <w:pStyle w:val="ListParagraph"/>
        <w:numPr>
          <w:ilvl w:val="1"/>
          <w:numId w:val="7"/>
        </w:numPr>
      </w:pPr>
      <w:r>
        <w:t xml:space="preserve">Anticonsumption – products and services deliberately defaced, vandalised or mutilated. </w:t>
      </w:r>
    </w:p>
    <w:p w:rsidR="006B2647" w:rsidRPr="006B2647" w:rsidRDefault="006B2647" w:rsidP="006B2647">
      <w:pPr>
        <w:rPr>
          <w:color w:val="8064A2" w:themeColor="accent4"/>
        </w:rPr>
      </w:pPr>
    </w:p>
    <w:p w:rsidR="00960680" w:rsidRDefault="00960680" w:rsidP="00960680">
      <w:pPr>
        <w:pStyle w:val="Heading1"/>
      </w:pPr>
      <w:r>
        <w:t>Consumer Behaviour as a Field of Study</w:t>
      </w:r>
    </w:p>
    <w:p w:rsidR="00960680" w:rsidRDefault="00960680" w:rsidP="00960680">
      <w:pPr>
        <w:pStyle w:val="ListParagraph"/>
        <w:numPr>
          <w:ilvl w:val="0"/>
          <w:numId w:val="8"/>
        </w:numPr>
      </w:pPr>
      <w:r>
        <w:t>Positivism vs. Interpretivism</w:t>
      </w:r>
    </w:p>
    <w:p w:rsidR="00960680" w:rsidRDefault="00960680" w:rsidP="00960680">
      <w:pPr>
        <w:pStyle w:val="ListParagraph"/>
        <w:numPr>
          <w:ilvl w:val="1"/>
          <w:numId w:val="8"/>
        </w:numPr>
      </w:pPr>
      <w:r>
        <w:t>P = dominant assumption that single object truth, and places emphasis on science and technology</w:t>
      </w:r>
    </w:p>
    <w:p w:rsidR="00960680" w:rsidRDefault="00960680" w:rsidP="00960680">
      <w:pPr>
        <w:pStyle w:val="ListParagraph"/>
        <w:numPr>
          <w:ilvl w:val="1"/>
          <w:numId w:val="8"/>
        </w:numPr>
      </w:pPr>
      <w:r>
        <w:t xml:space="preserve">I = against P, and says that it denies complex social and cultural experiences. Stresses symbols, and subjective experiences. </w:t>
      </w:r>
    </w:p>
    <w:tbl>
      <w:tblPr>
        <w:tblStyle w:val="TableGrid"/>
        <w:tblW w:w="0" w:type="auto"/>
        <w:tblLook w:val="04A0" w:firstRow="1" w:lastRow="0" w:firstColumn="1" w:lastColumn="0" w:noHBand="0" w:noVBand="1"/>
      </w:tblPr>
      <w:tblGrid>
        <w:gridCol w:w="3192"/>
        <w:gridCol w:w="3192"/>
        <w:gridCol w:w="3192"/>
      </w:tblGrid>
      <w:tr w:rsidR="00960680" w:rsidTr="00960680">
        <w:tc>
          <w:tcPr>
            <w:tcW w:w="3192" w:type="dxa"/>
          </w:tcPr>
          <w:p w:rsidR="00960680" w:rsidRPr="00960680" w:rsidRDefault="00960680" w:rsidP="00960680">
            <w:pPr>
              <w:rPr>
                <w:b/>
              </w:rPr>
            </w:pPr>
            <w:r>
              <w:rPr>
                <w:b/>
              </w:rPr>
              <w:t>Criteria</w:t>
            </w:r>
          </w:p>
        </w:tc>
        <w:tc>
          <w:tcPr>
            <w:tcW w:w="3192" w:type="dxa"/>
          </w:tcPr>
          <w:p w:rsidR="00960680" w:rsidRPr="00960680" w:rsidRDefault="00960680" w:rsidP="00960680">
            <w:pPr>
              <w:rPr>
                <w:b/>
              </w:rPr>
            </w:pPr>
            <w:r>
              <w:rPr>
                <w:b/>
              </w:rPr>
              <w:t>Positivist Approach</w:t>
            </w:r>
          </w:p>
        </w:tc>
        <w:tc>
          <w:tcPr>
            <w:tcW w:w="3192" w:type="dxa"/>
          </w:tcPr>
          <w:p w:rsidR="00960680" w:rsidRPr="00960680" w:rsidRDefault="00960680" w:rsidP="00960680">
            <w:pPr>
              <w:rPr>
                <w:b/>
              </w:rPr>
            </w:pPr>
            <w:r>
              <w:rPr>
                <w:b/>
              </w:rPr>
              <w:t>Interpretivist Approach</w:t>
            </w:r>
          </w:p>
        </w:tc>
      </w:tr>
      <w:tr w:rsidR="00960680" w:rsidTr="00960680">
        <w:tc>
          <w:tcPr>
            <w:tcW w:w="3192" w:type="dxa"/>
          </w:tcPr>
          <w:p w:rsidR="00960680" w:rsidRPr="00960680" w:rsidRDefault="00960680" w:rsidP="00960680">
            <w:r>
              <w:t>Nature of reality</w:t>
            </w:r>
          </w:p>
        </w:tc>
        <w:tc>
          <w:tcPr>
            <w:tcW w:w="3192" w:type="dxa"/>
          </w:tcPr>
          <w:p w:rsidR="00960680" w:rsidRDefault="00960680" w:rsidP="00960680">
            <w:r>
              <w:t>Objective, tangible, single</w:t>
            </w:r>
          </w:p>
        </w:tc>
        <w:tc>
          <w:tcPr>
            <w:tcW w:w="3192" w:type="dxa"/>
          </w:tcPr>
          <w:p w:rsidR="00960680" w:rsidRDefault="00960680" w:rsidP="00960680">
            <w:r>
              <w:t>Socially constructed, multiple</w:t>
            </w:r>
          </w:p>
        </w:tc>
      </w:tr>
      <w:tr w:rsidR="00960680" w:rsidTr="00960680">
        <w:tc>
          <w:tcPr>
            <w:tcW w:w="3192" w:type="dxa"/>
          </w:tcPr>
          <w:p w:rsidR="00960680" w:rsidRDefault="00960680" w:rsidP="00960680">
            <w:r>
              <w:t>Goal</w:t>
            </w:r>
          </w:p>
        </w:tc>
        <w:tc>
          <w:tcPr>
            <w:tcW w:w="3192" w:type="dxa"/>
          </w:tcPr>
          <w:p w:rsidR="00960680" w:rsidRDefault="00960680" w:rsidP="00960680">
            <w:r>
              <w:t>Prediction</w:t>
            </w:r>
          </w:p>
        </w:tc>
        <w:tc>
          <w:tcPr>
            <w:tcW w:w="3192" w:type="dxa"/>
          </w:tcPr>
          <w:p w:rsidR="00960680" w:rsidRDefault="00960680" w:rsidP="00960680">
            <w:r>
              <w:t>Understanding</w:t>
            </w:r>
          </w:p>
        </w:tc>
      </w:tr>
      <w:tr w:rsidR="00960680" w:rsidTr="00960680">
        <w:tc>
          <w:tcPr>
            <w:tcW w:w="3192" w:type="dxa"/>
          </w:tcPr>
          <w:p w:rsidR="00960680" w:rsidRDefault="00960680" w:rsidP="00960680">
            <w:r>
              <w:t>Knowledge Generated</w:t>
            </w:r>
          </w:p>
        </w:tc>
        <w:tc>
          <w:tcPr>
            <w:tcW w:w="3192" w:type="dxa"/>
          </w:tcPr>
          <w:p w:rsidR="00960680" w:rsidRDefault="00960680" w:rsidP="00960680">
            <w:r>
              <w:t>Time free, context independent</w:t>
            </w:r>
          </w:p>
        </w:tc>
        <w:tc>
          <w:tcPr>
            <w:tcW w:w="3192" w:type="dxa"/>
          </w:tcPr>
          <w:p w:rsidR="00960680" w:rsidRDefault="00960680" w:rsidP="00960680">
            <w:r>
              <w:t>Time bound, context dependent</w:t>
            </w:r>
          </w:p>
        </w:tc>
      </w:tr>
      <w:tr w:rsidR="00960680" w:rsidTr="00960680">
        <w:tc>
          <w:tcPr>
            <w:tcW w:w="3192" w:type="dxa"/>
          </w:tcPr>
          <w:p w:rsidR="00960680" w:rsidRDefault="00960680" w:rsidP="00960680">
            <w:r>
              <w:t>View of causality</w:t>
            </w:r>
          </w:p>
        </w:tc>
        <w:tc>
          <w:tcPr>
            <w:tcW w:w="3192" w:type="dxa"/>
          </w:tcPr>
          <w:p w:rsidR="00960680" w:rsidRDefault="00960680" w:rsidP="00960680">
            <w:r>
              <w:t>Existence of real causes</w:t>
            </w:r>
          </w:p>
        </w:tc>
        <w:tc>
          <w:tcPr>
            <w:tcW w:w="3192" w:type="dxa"/>
          </w:tcPr>
          <w:p w:rsidR="00960680" w:rsidRDefault="00960680" w:rsidP="00960680">
            <w:r>
              <w:t>Multiple simultaneous, shaping events</w:t>
            </w:r>
          </w:p>
        </w:tc>
      </w:tr>
      <w:tr w:rsidR="00960680" w:rsidTr="00960680">
        <w:tc>
          <w:tcPr>
            <w:tcW w:w="3192" w:type="dxa"/>
          </w:tcPr>
          <w:p w:rsidR="00960680" w:rsidRDefault="00960680" w:rsidP="00960680">
            <w:r>
              <w:t>Research relationship</w:t>
            </w:r>
          </w:p>
        </w:tc>
        <w:tc>
          <w:tcPr>
            <w:tcW w:w="3192" w:type="dxa"/>
          </w:tcPr>
          <w:p w:rsidR="00960680" w:rsidRDefault="00960680" w:rsidP="00960680">
            <w:r>
              <w:t>Separation between researcher and subject (not interactive)</w:t>
            </w:r>
          </w:p>
        </w:tc>
        <w:tc>
          <w:tcPr>
            <w:tcW w:w="3192" w:type="dxa"/>
          </w:tcPr>
          <w:p w:rsidR="00960680" w:rsidRDefault="00960680" w:rsidP="00960680">
            <w:r>
              <w:t>Interactive</w:t>
            </w:r>
          </w:p>
        </w:tc>
      </w:tr>
    </w:tbl>
    <w:p w:rsidR="0006583D" w:rsidRDefault="0006583D" w:rsidP="0006583D">
      <w:pPr>
        <w:pStyle w:val="Heading1"/>
      </w:pPr>
      <w:r>
        <w:t>Wheel of Consumer Behaviour (pictured here as a list)</w:t>
      </w:r>
    </w:p>
    <w:p w:rsidR="0006583D" w:rsidRDefault="0006583D" w:rsidP="0006583D">
      <w:pPr>
        <w:pStyle w:val="ListParagraph"/>
        <w:numPr>
          <w:ilvl w:val="0"/>
          <w:numId w:val="9"/>
        </w:numPr>
      </w:pPr>
      <w:r>
        <w:t>Consumers in the marketplace</w:t>
      </w:r>
    </w:p>
    <w:p w:rsidR="0006583D" w:rsidRDefault="0006583D" w:rsidP="0006583D">
      <w:pPr>
        <w:pStyle w:val="ListParagraph"/>
        <w:numPr>
          <w:ilvl w:val="0"/>
          <w:numId w:val="9"/>
        </w:numPr>
      </w:pPr>
      <w:r>
        <w:t>Consumers as individuals</w:t>
      </w:r>
    </w:p>
    <w:p w:rsidR="0006583D" w:rsidRDefault="0006583D" w:rsidP="0006583D">
      <w:pPr>
        <w:pStyle w:val="ListParagraph"/>
        <w:numPr>
          <w:ilvl w:val="0"/>
          <w:numId w:val="9"/>
        </w:numPr>
      </w:pPr>
      <w:r>
        <w:t>Consumers as decision makers</w:t>
      </w:r>
    </w:p>
    <w:p w:rsidR="0006583D" w:rsidRDefault="0006583D" w:rsidP="0006583D">
      <w:pPr>
        <w:pStyle w:val="ListParagraph"/>
        <w:numPr>
          <w:ilvl w:val="0"/>
          <w:numId w:val="9"/>
        </w:numPr>
      </w:pPr>
      <w:r>
        <w:t>Consumers and sub-cultures</w:t>
      </w:r>
    </w:p>
    <w:p w:rsidR="0006583D" w:rsidRDefault="0006583D" w:rsidP="0006583D">
      <w:pPr>
        <w:pStyle w:val="ListParagraph"/>
        <w:numPr>
          <w:ilvl w:val="0"/>
          <w:numId w:val="9"/>
        </w:numPr>
      </w:pPr>
      <w:r>
        <w:t>Consumers and culture</w:t>
      </w:r>
    </w:p>
    <w:p w:rsidR="00F825B3" w:rsidRPr="0006583D" w:rsidRDefault="00F825B3" w:rsidP="00167244"/>
    <w:sectPr w:rsidR="00F825B3" w:rsidRPr="0006583D" w:rsidSect="00763AFE">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2F2D"/>
    <w:multiLevelType w:val="hybridMultilevel"/>
    <w:tmpl w:val="34D6859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29B95F57"/>
    <w:multiLevelType w:val="hybridMultilevel"/>
    <w:tmpl w:val="99AE2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7807A48"/>
    <w:multiLevelType w:val="hybridMultilevel"/>
    <w:tmpl w:val="C5EA513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526B2666"/>
    <w:multiLevelType w:val="hybridMultilevel"/>
    <w:tmpl w:val="85523E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9281D6E"/>
    <w:multiLevelType w:val="hybridMultilevel"/>
    <w:tmpl w:val="9398B5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CB71EFC"/>
    <w:multiLevelType w:val="hybridMultilevel"/>
    <w:tmpl w:val="ACDCEA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633A7683"/>
    <w:multiLevelType w:val="hybridMultilevel"/>
    <w:tmpl w:val="D64A8E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B556405"/>
    <w:multiLevelType w:val="hybridMultilevel"/>
    <w:tmpl w:val="B7864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FF403CD"/>
    <w:multiLevelType w:val="hybridMultilevel"/>
    <w:tmpl w:val="F91C724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0"/>
  </w:num>
  <w:num w:numId="4">
    <w:abstractNumId w:val="8"/>
  </w:num>
  <w:num w:numId="5">
    <w:abstractNumId w:val="5"/>
  </w:num>
  <w:num w:numId="6">
    <w:abstractNumId w:val="4"/>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350"/>
    <w:rsid w:val="0006583D"/>
    <w:rsid w:val="00084F94"/>
    <w:rsid w:val="00124544"/>
    <w:rsid w:val="00167244"/>
    <w:rsid w:val="001B3F26"/>
    <w:rsid w:val="001C6E75"/>
    <w:rsid w:val="002F2935"/>
    <w:rsid w:val="00356E2B"/>
    <w:rsid w:val="00366C82"/>
    <w:rsid w:val="00402945"/>
    <w:rsid w:val="004C5B5D"/>
    <w:rsid w:val="004D5843"/>
    <w:rsid w:val="004F59B4"/>
    <w:rsid w:val="004F64BA"/>
    <w:rsid w:val="00624C25"/>
    <w:rsid w:val="006B2647"/>
    <w:rsid w:val="00721620"/>
    <w:rsid w:val="00763AFE"/>
    <w:rsid w:val="00774E25"/>
    <w:rsid w:val="008156FF"/>
    <w:rsid w:val="0086628A"/>
    <w:rsid w:val="00960680"/>
    <w:rsid w:val="00A0570D"/>
    <w:rsid w:val="00A244B5"/>
    <w:rsid w:val="00A245C6"/>
    <w:rsid w:val="00A80350"/>
    <w:rsid w:val="00AB6EFC"/>
    <w:rsid w:val="00AD2903"/>
    <w:rsid w:val="00AF014B"/>
    <w:rsid w:val="00B05132"/>
    <w:rsid w:val="00B0550E"/>
    <w:rsid w:val="00B20393"/>
    <w:rsid w:val="00C41CC4"/>
    <w:rsid w:val="00C440C5"/>
    <w:rsid w:val="00C726A3"/>
    <w:rsid w:val="00D241BE"/>
    <w:rsid w:val="00E9075D"/>
    <w:rsid w:val="00F825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3F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29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726A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03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035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80350"/>
    <w:pPr>
      <w:ind w:left="720"/>
      <w:contextualSpacing/>
    </w:pPr>
  </w:style>
  <w:style w:type="character" w:customStyle="1" w:styleId="Heading1Char">
    <w:name w:val="Heading 1 Char"/>
    <w:basedOn w:val="DefaultParagraphFont"/>
    <w:link w:val="Heading1"/>
    <w:uiPriority w:val="9"/>
    <w:rsid w:val="001B3F2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290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960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C726A3"/>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3F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29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726A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03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035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80350"/>
    <w:pPr>
      <w:ind w:left="720"/>
      <w:contextualSpacing/>
    </w:pPr>
  </w:style>
  <w:style w:type="character" w:customStyle="1" w:styleId="Heading1Char">
    <w:name w:val="Heading 1 Char"/>
    <w:basedOn w:val="DefaultParagraphFont"/>
    <w:link w:val="Heading1"/>
    <w:uiPriority w:val="9"/>
    <w:rsid w:val="001B3F2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290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960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C726A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66068">
      <w:bodyDiv w:val="1"/>
      <w:marLeft w:val="0"/>
      <w:marRight w:val="0"/>
      <w:marTop w:val="0"/>
      <w:marBottom w:val="0"/>
      <w:divBdr>
        <w:top w:val="none" w:sz="0" w:space="0" w:color="auto"/>
        <w:left w:val="none" w:sz="0" w:space="0" w:color="auto"/>
        <w:bottom w:val="none" w:sz="0" w:space="0" w:color="auto"/>
        <w:right w:val="none" w:sz="0" w:space="0" w:color="auto"/>
      </w:divBdr>
    </w:div>
    <w:div w:id="183140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 Garuba</dc:creator>
  <cp:lastModifiedBy>Hakim Garuba</cp:lastModifiedBy>
  <cp:revision>4</cp:revision>
  <dcterms:created xsi:type="dcterms:W3CDTF">2012-06-04T18:39:00Z</dcterms:created>
  <dcterms:modified xsi:type="dcterms:W3CDTF">2012-06-05T13:26:00Z</dcterms:modified>
</cp:coreProperties>
</file>