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B48" w:rsidRPr="00290325" w:rsidRDefault="00290325" w:rsidP="00290325">
      <w:pPr>
        <w:pStyle w:val="NoSpacing"/>
        <w:rPr>
          <w:u w:val="single"/>
          <w:lang w:val="en-US"/>
        </w:rPr>
      </w:pPr>
      <w:r w:rsidRPr="00290325">
        <w:rPr>
          <w:u w:val="single"/>
          <w:lang w:val="en-US"/>
        </w:rPr>
        <w:t xml:space="preserve"> The Digestive System </w:t>
      </w:r>
    </w:p>
    <w:p w:rsidR="00290325" w:rsidRDefault="00290325" w:rsidP="00290325">
      <w:pPr>
        <w:pStyle w:val="NoSpacing"/>
        <w:rPr>
          <w:b/>
          <w:lang w:val="en-US"/>
        </w:rPr>
      </w:pPr>
    </w:p>
    <w:p w:rsidR="00290325" w:rsidRDefault="00290325" w:rsidP="00290325">
      <w:pPr>
        <w:pStyle w:val="NoSpacing"/>
        <w:rPr>
          <w:b/>
          <w:lang w:val="en-US"/>
        </w:rPr>
      </w:pPr>
      <w:r>
        <w:rPr>
          <w:b/>
          <w:lang w:val="en-US"/>
        </w:rPr>
        <w:t>Alimentary Canal (GI tract)</w:t>
      </w:r>
    </w:p>
    <w:p w:rsidR="00290325" w:rsidRDefault="00290325" w:rsidP="00290325">
      <w:pPr>
        <w:pStyle w:val="NoSpacing"/>
        <w:numPr>
          <w:ilvl w:val="0"/>
          <w:numId w:val="1"/>
        </w:numPr>
        <w:rPr>
          <w:lang w:val="en-US"/>
        </w:rPr>
      </w:pPr>
      <w:r>
        <w:rPr>
          <w:lang w:val="en-US"/>
        </w:rPr>
        <w:t>Continuous muscular tube that winds through the body from  mouth to anus</w:t>
      </w:r>
    </w:p>
    <w:p w:rsidR="00290325" w:rsidRDefault="00290325" w:rsidP="00290325">
      <w:pPr>
        <w:pStyle w:val="NoSpacing"/>
        <w:numPr>
          <w:ilvl w:val="0"/>
          <w:numId w:val="1"/>
        </w:numPr>
        <w:rPr>
          <w:lang w:val="en-US"/>
        </w:rPr>
      </w:pPr>
      <w:r>
        <w:rPr>
          <w:lang w:val="en-US"/>
        </w:rPr>
        <w:t xml:space="preserve">It digest food, breaks it down into smaller fragments then absorbs the digested fragments through its lining into the blood </w:t>
      </w:r>
    </w:p>
    <w:p w:rsidR="00F7133A" w:rsidRDefault="00F7133A" w:rsidP="00F7133A">
      <w:pPr>
        <w:pStyle w:val="NoSpacing"/>
        <w:numPr>
          <w:ilvl w:val="0"/>
          <w:numId w:val="1"/>
        </w:numPr>
        <w:rPr>
          <w:lang w:val="en-US"/>
        </w:rPr>
      </w:pPr>
      <w:r>
        <w:rPr>
          <w:lang w:val="en-US"/>
        </w:rPr>
        <w:t>Organs:</w:t>
      </w:r>
    </w:p>
    <w:p w:rsidR="00F7133A" w:rsidRDefault="00F7133A" w:rsidP="00F7133A">
      <w:pPr>
        <w:pStyle w:val="NoSpacing"/>
        <w:numPr>
          <w:ilvl w:val="1"/>
          <w:numId w:val="1"/>
        </w:numPr>
        <w:rPr>
          <w:lang w:val="en-US"/>
        </w:rPr>
      </w:pPr>
      <w:r>
        <w:rPr>
          <w:lang w:val="en-US"/>
        </w:rPr>
        <w:t>Mouth</w:t>
      </w:r>
    </w:p>
    <w:p w:rsidR="00F7133A" w:rsidRDefault="00F7133A" w:rsidP="00F7133A">
      <w:pPr>
        <w:pStyle w:val="NoSpacing"/>
        <w:numPr>
          <w:ilvl w:val="1"/>
          <w:numId w:val="1"/>
        </w:numPr>
        <w:rPr>
          <w:lang w:val="en-US"/>
        </w:rPr>
      </w:pPr>
      <w:r>
        <w:rPr>
          <w:lang w:val="en-US"/>
        </w:rPr>
        <w:t>Pharynx</w:t>
      </w:r>
    </w:p>
    <w:p w:rsidR="00F7133A" w:rsidRDefault="00F7133A" w:rsidP="00F7133A">
      <w:pPr>
        <w:pStyle w:val="NoSpacing"/>
        <w:numPr>
          <w:ilvl w:val="1"/>
          <w:numId w:val="1"/>
        </w:numPr>
        <w:rPr>
          <w:lang w:val="en-US"/>
        </w:rPr>
      </w:pPr>
      <w:r>
        <w:rPr>
          <w:lang w:val="en-US"/>
        </w:rPr>
        <w:t xml:space="preserve">Esophagus </w:t>
      </w:r>
    </w:p>
    <w:p w:rsidR="00F7133A" w:rsidRDefault="00F7133A" w:rsidP="00F7133A">
      <w:pPr>
        <w:pStyle w:val="NoSpacing"/>
        <w:numPr>
          <w:ilvl w:val="1"/>
          <w:numId w:val="1"/>
        </w:numPr>
        <w:rPr>
          <w:lang w:val="en-US"/>
        </w:rPr>
      </w:pPr>
      <w:r>
        <w:rPr>
          <w:lang w:val="en-US"/>
        </w:rPr>
        <w:t xml:space="preserve">Stomach </w:t>
      </w:r>
    </w:p>
    <w:p w:rsidR="00F7133A" w:rsidRDefault="00F7133A" w:rsidP="00F7133A">
      <w:pPr>
        <w:pStyle w:val="NoSpacing"/>
        <w:numPr>
          <w:ilvl w:val="1"/>
          <w:numId w:val="1"/>
        </w:numPr>
        <w:rPr>
          <w:lang w:val="en-US"/>
        </w:rPr>
      </w:pPr>
      <w:r>
        <w:rPr>
          <w:lang w:val="en-US"/>
        </w:rPr>
        <w:t>Small intestine</w:t>
      </w:r>
    </w:p>
    <w:p w:rsidR="00F7133A" w:rsidRDefault="00F7133A" w:rsidP="00F7133A">
      <w:pPr>
        <w:pStyle w:val="NoSpacing"/>
        <w:numPr>
          <w:ilvl w:val="1"/>
          <w:numId w:val="1"/>
        </w:numPr>
        <w:rPr>
          <w:lang w:val="en-US"/>
        </w:rPr>
      </w:pPr>
      <w:r>
        <w:rPr>
          <w:lang w:val="en-US"/>
        </w:rPr>
        <w:t>Large intestine</w:t>
      </w:r>
    </w:p>
    <w:p w:rsidR="00F7133A" w:rsidRDefault="00F7133A" w:rsidP="00F7133A">
      <w:pPr>
        <w:pStyle w:val="NoSpacing"/>
        <w:numPr>
          <w:ilvl w:val="0"/>
          <w:numId w:val="1"/>
        </w:numPr>
        <w:rPr>
          <w:lang w:val="en-US"/>
        </w:rPr>
      </w:pPr>
      <w:r>
        <w:rPr>
          <w:lang w:val="en-US"/>
        </w:rPr>
        <w:t>In a cadaver the alimentary canal is approximately 9m long but shorter in a living person because of the muscle tone.</w:t>
      </w:r>
    </w:p>
    <w:p w:rsidR="00F7133A" w:rsidRDefault="00F7133A" w:rsidP="00F7133A">
      <w:pPr>
        <w:pStyle w:val="NoSpacing"/>
        <w:rPr>
          <w:lang w:val="en-US"/>
        </w:rPr>
      </w:pPr>
    </w:p>
    <w:p w:rsidR="00F7133A" w:rsidRDefault="00F7133A" w:rsidP="00F7133A">
      <w:pPr>
        <w:pStyle w:val="NoSpacing"/>
        <w:rPr>
          <w:b/>
          <w:lang w:val="en-US"/>
        </w:rPr>
      </w:pPr>
      <w:r>
        <w:rPr>
          <w:b/>
          <w:lang w:val="en-US"/>
        </w:rPr>
        <w:t>Accessory Digestive Organs</w:t>
      </w:r>
    </w:p>
    <w:p w:rsidR="00F7133A" w:rsidRDefault="00F7133A" w:rsidP="00F7133A">
      <w:pPr>
        <w:pStyle w:val="NoSpacing"/>
        <w:numPr>
          <w:ilvl w:val="0"/>
          <w:numId w:val="1"/>
        </w:numPr>
        <w:rPr>
          <w:lang w:val="en-US"/>
        </w:rPr>
      </w:pPr>
      <w:r>
        <w:rPr>
          <w:lang w:val="en-US"/>
        </w:rPr>
        <w:t>Organs:</w:t>
      </w:r>
    </w:p>
    <w:p w:rsidR="00F7133A" w:rsidRDefault="00F7133A" w:rsidP="00F7133A">
      <w:pPr>
        <w:pStyle w:val="NoSpacing"/>
        <w:numPr>
          <w:ilvl w:val="1"/>
          <w:numId w:val="1"/>
        </w:numPr>
        <w:rPr>
          <w:lang w:val="en-US"/>
        </w:rPr>
      </w:pPr>
      <w:r>
        <w:rPr>
          <w:lang w:val="en-US"/>
        </w:rPr>
        <w:t xml:space="preserve">Teeth </w:t>
      </w:r>
    </w:p>
    <w:p w:rsidR="00F7133A" w:rsidRDefault="00F7133A" w:rsidP="00F7133A">
      <w:pPr>
        <w:pStyle w:val="NoSpacing"/>
        <w:numPr>
          <w:ilvl w:val="1"/>
          <w:numId w:val="1"/>
        </w:numPr>
        <w:rPr>
          <w:lang w:val="en-US"/>
        </w:rPr>
      </w:pPr>
      <w:r>
        <w:rPr>
          <w:lang w:val="en-US"/>
        </w:rPr>
        <w:t>Tongue</w:t>
      </w:r>
    </w:p>
    <w:p w:rsidR="00F7133A" w:rsidRDefault="00F7133A" w:rsidP="00F7133A">
      <w:pPr>
        <w:pStyle w:val="NoSpacing"/>
        <w:numPr>
          <w:ilvl w:val="1"/>
          <w:numId w:val="1"/>
        </w:numPr>
        <w:rPr>
          <w:lang w:val="en-US"/>
        </w:rPr>
      </w:pPr>
      <w:r>
        <w:rPr>
          <w:lang w:val="en-US"/>
        </w:rPr>
        <w:t>Gallbladder</w:t>
      </w:r>
    </w:p>
    <w:p w:rsidR="00F7133A" w:rsidRDefault="00F7133A" w:rsidP="00F7133A">
      <w:pPr>
        <w:pStyle w:val="NoSpacing"/>
        <w:numPr>
          <w:ilvl w:val="1"/>
          <w:numId w:val="1"/>
        </w:numPr>
        <w:rPr>
          <w:lang w:val="en-US"/>
        </w:rPr>
      </w:pPr>
      <w:r>
        <w:rPr>
          <w:lang w:val="en-US"/>
        </w:rPr>
        <w:t>Salivary gland</w:t>
      </w:r>
    </w:p>
    <w:p w:rsidR="00F7133A" w:rsidRDefault="00F7133A" w:rsidP="00F7133A">
      <w:pPr>
        <w:pStyle w:val="NoSpacing"/>
        <w:numPr>
          <w:ilvl w:val="1"/>
          <w:numId w:val="1"/>
        </w:numPr>
        <w:rPr>
          <w:lang w:val="en-US"/>
        </w:rPr>
      </w:pPr>
      <w:r>
        <w:rPr>
          <w:lang w:val="en-US"/>
        </w:rPr>
        <w:t>Liver</w:t>
      </w:r>
    </w:p>
    <w:p w:rsidR="00F7133A" w:rsidRDefault="00F7133A" w:rsidP="00F7133A">
      <w:pPr>
        <w:pStyle w:val="NoSpacing"/>
        <w:numPr>
          <w:ilvl w:val="1"/>
          <w:numId w:val="1"/>
        </w:numPr>
        <w:rPr>
          <w:lang w:val="en-US"/>
        </w:rPr>
      </w:pPr>
      <w:r>
        <w:rPr>
          <w:lang w:val="en-US"/>
        </w:rPr>
        <w:t>Pancreas</w:t>
      </w:r>
    </w:p>
    <w:p w:rsidR="00F7133A" w:rsidRDefault="00F7133A" w:rsidP="00F7133A">
      <w:pPr>
        <w:pStyle w:val="NoSpacing"/>
        <w:numPr>
          <w:ilvl w:val="0"/>
          <w:numId w:val="1"/>
        </w:numPr>
        <w:rPr>
          <w:lang w:val="en-US"/>
        </w:rPr>
      </w:pPr>
      <w:r>
        <w:rPr>
          <w:lang w:val="en-US"/>
        </w:rPr>
        <w:t>Produce secretions that help break down foodstuffs</w:t>
      </w:r>
    </w:p>
    <w:p w:rsidR="00F7133A" w:rsidRDefault="00F7133A" w:rsidP="00354B45">
      <w:pPr>
        <w:pStyle w:val="NoSpacing"/>
        <w:rPr>
          <w:lang w:val="en-US"/>
        </w:rPr>
      </w:pPr>
    </w:p>
    <w:p w:rsidR="00354B45" w:rsidRPr="00772234" w:rsidRDefault="00354B45" w:rsidP="00354B45">
      <w:pPr>
        <w:pStyle w:val="NoSpacing"/>
        <w:rPr>
          <w:b/>
          <w:lang w:val="en-US"/>
        </w:rPr>
      </w:pPr>
      <w:r w:rsidRPr="00772234">
        <w:rPr>
          <w:b/>
          <w:lang w:val="en-US"/>
        </w:rPr>
        <w:t xml:space="preserve">Food Processing </w:t>
      </w:r>
    </w:p>
    <w:p w:rsidR="00354B45" w:rsidRDefault="00354B45" w:rsidP="00354B45">
      <w:pPr>
        <w:pStyle w:val="NoSpacing"/>
        <w:numPr>
          <w:ilvl w:val="0"/>
          <w:numId w:val="1"/>
        </w:numPr>
        <w:rPr>
          <w:lang w:val="en-US"/>
        </w:rPr>
      </w:pPr>
      <w:r>
        <w:rPr>
          <w:lang w:val="en-US"/>
        </w:rPr>
        <w:t xml:space="preserve">Ingestion </w:t>
      </w:r>
    </w:p>
    <w:p w:rsidR="00354B45" w:rsidRDefault="00354B45" w:rsidP="00354B45">
      <w:pPr>
        <w:pStyle w:val="NoSpacing"/>
        <w:numPr>
          <w:ilvl w:val="1"/>
          <w:numId w:val="1"/>
        </w:numPr>
        <w:rPr>
          <w:lang w:val="en-US"/>
        </w:rPr>
      </w:pPr>
      <w:r>
        <w:rPr>
          <w:lang w:val="en-US"/>
        </w:rPr>
        <w:t>Simply taking in foo</w:t>
      </w:r>
      <w:r w:rsidR="00555637">
        <w:rPr>
          <w:lang w:val="en-US"/>
        </w:rPr>
        <w:t>d</w:t>
      </w:r>
      <w:r>
        <w:rPr>
          <w:lang w:val="en-US"/>
        </w:rPr>
        <w:t xml:space="preserve"> </w:t>
      </w:r>
    </w:p>
    <w:p w:rsidR="00354B45" w:rsidRDefault="00354B45" w:rsidP="00354B45">
      <w:pPr>
        <w:pStyle w:val="NoSpacing"/>
        <w:numPr>
          <w:ilvl w:val="0"/>
          <w:numId w:val="1"/>
        </w:numPr>
        <w:rPr>
          <w:lang w:val="en-US"/>
        </w:rPr>
      </w:pPr>
      <w:r>
        <w:rPr>
          <w:lang w:val="en-US"/>
        </w:rPr>
        <w:t xml:space="preserve">Propulsion </w:t>
      </w:r>
    </w:p>
    <w:p w:rsidR="00354B45" w:rsidRDefault="00354B45" w:rsidP="00354B45">
      <w:pPr>
        <w:pStyle w:val="NoSpacing"/>
        <w:numPr>
          <w:ilvl w:val="1"/>
          <w:numId w:val="1"/>
        </w:numPr>
        <w:rPr>
          <w:lang w:val="en-US"/>
        </w:rPr>
      </w:pPr>
      <w:r>
        <w:rPr>
          <w:lang w:val="en-US"/>
        </w:rPr>
        <w:t xml:space="preserve">Moves food though the alimentary canal </w:t>
      </w:r>
    </w:p>
    <w:p w:rsidR="00E119D0" w:rsidRDefault="00E119D0" w:rsidP="00E119D0">
      <w:pPr>
        <w:pStyle w:val="NoSpacing"/>
        <w:numPr>
          <w:ilvl w:val="1"/>
          <w:numId w:val="1"/>
        </w:numPr>
        <w:rPr>
          <w:lang w:val="en-US"/>
        </w:rPr>
      </w:pPr>
      <w:r>
        <w:rPr>
          <w:i/>
          <w:lang w:val="en-US"/>
        </w:rPr>
        <w:t>Peristalsis</w:t>
      </w:r>
      <w:r>
        <w:rPr>
          <w:lang w:val="en-US"/>
        </w:rPr>
        <w:t>: major means of propulsion, involves alternate waves of contraction and relaxation of muscles in the organ walls. Its main effect is to squeeze food along the tract, but some mixing occurs as well.</w:t>
      </w:r>
    </w:p>
    <w:p w:rsidR="00E119D0" w:rsidRDefault="00E119D0" w:rsidP="00E119D0">
      <w:pPr>
        <w:pStyle w:val="NoSpacing"/>
        <w:numPr>
          <w:ilvl w:val="0"/>
          <w:numId w:val="1"/>
        </w:numPr>
        <w:rPr>
          <w:lang w:val="en-US"/>
        </w:rPr>
      </w:pPr>
      <w:r>
        <w:rPr>
          <w:lang w:val="en-US"/>
        </w:rPr>
        <w:t>Mechanical digestion</w:t>
      </w:r>
    </w:p>
    <w:p w:rsidR="00E119D0" w:rsidRDefault="00E119D0" w:rsidP="00E119D0">
      <w:pPr>
        <w:pStyle w:val="NoSpacing"/>
        <w:numPr>
          <w:ilvl w:val="1"/>
          <w:numId w:val="1"/>
        </w:numPr>
        <w:rPr>
          <w:lang w:val="en-US"/>
        </w:rPr>
      </w:pPr>
      <w:r>
        <w:rPr>
          <w:lang w:val="en-US"/>
        </w:rPr>
        <w:t>Physically prepares food from chemical digestion by enzymes</w:t>
      </w:r>
    </w:p>
    <w:p w:rsidR="000074A7" w:rsidRDefault="002D17B0" w:rsidP="00E119D0">
      <w:pPr>
        <w:pStyle w:val="NoSpacing"/>
        <w:numPr>
          <w:ilvl w:val="1"/>
          <w:numId w:val="1"/>
        </w:numPr>
        <w:rPr>
          <w:lang w:val="en-US"/>
        </w:rPr>
      </w:pPr>
      <w:r>
        <w:rPr>
          <w:lang w:val="en-US"/>
        </w:rPr>
        <w:t xml:space="preserve">Includes chewing, mixing of food with saliva, churning food in the stomach, and </w:t>
      </w:r>
      <w:r>
        <w:rPr>
          <w:i/>
          <w:lang w:val="en-US"/>
        </w:rPr>
        <w:t xml:space="preserve">segmentation </w:t>
      </w:r>
      <w:r>
        <w:rPr>
          <w:lang w:val="en-US"/>
        </w:rPr>
        <w:t>– local constr</w:t>
      </w:r>
      <w:r w:rsidR="000074A7">
        <w:rPr>
          <w:lang w:val="en-US"/>
        </w:rPr>
        <w:t>ictions of the small intestine that mix food with digestive juices, increasing the efficiency of absorption</w:t>
      </w:r>
    </w:p>
    <w:p w:rsidR="000074A7" w:rsidRDefault="000074A7" w:rsidP="000074A7">
      <w:pPr>
        <w:pStyle w:val="NoSpacing"/>
        <w:numPr>
          <w:ilvl w:val="0"/>
          <w:numId w:val="1"/>
        </w:numPr>
        <w:rPr>
          <w:lang w:val="en-US"/>
        </w:rPr>
      </w:pPr>
      <w:r>
        <w:rPr>
          <w:lang w:val="en-US"/>
        </w:rPr>
        <w:t xml:space="preserve">Chemical digestion </w:t>
      </w:r>
    </w:p>
    <w:p w:rsidR="00555637" w:rsidRDefault="000074A7" w:rsidP="000074A7">
      <w:pPr>
        <w:pStyle w:val="NoSpacing"/>
        <w:numPr>
          <w:ilvl w:val="1"/>
          <w:numId w:val="1"/>
        </w:numPr>
        <w:rPr>
          <w:lang w:val="en-US"/>
        </w:rPr>
      </w:pPr>
      <w:r>
        <w:rPr>
          <w:lang w:val="en-US"/>
        </w:rPr>
        <w:t>Series of catabolic steps in which complex food molecules are broken down to their chemical building blocks by enzymes secreted into the lumen of the alimentary canal.</w:t>
      </w:r>
    </w:p>
    <w:p w:rsidR="00555637" w:rsidRDefault="00555637" w:rsidP="00555637">
      <w:pPr>
        <w:pStyle w:val="NoSpacing"/>
        <w:numPr>
          <w:ilvl w:val="0"/>
          <w:numId w:val="1"/>
        </w:numPr>
        <w:rPr>
          <w:lang w:val="en-US"/>
        </w:rPr>
      </w:pPr>
      <w:r>
        <w:rPr>
          <w:lang w:val="en-US"/>
        </w:rPr>
        <w:t>Absorption</w:t>
      </w:r>
    </w:p>
    <w:p w:rsidR="00555637" w:rsidRDefault="00555637" w:rsidP="00555637">
      <w:pPr>
        <w:pStyle w:val="NoSpacing"/>
        <w:numPr>
          <w:ilvl w:val="1"/>
          <w:numId w:val="1"/>
        </w:numPr>
        <w:rPr>
          <w:lang w:val="en-US"/>
        </w:rPr>
      </w:pPr>
      <w:r>
        <w:rPr>
          <w:lang w:val="en-US"/>
        </w:rPr>
        <w:t xml:space="preserve">The passage of digested end products from the lumen of the GI tract through the mucosal cells by active or passive transport into the blood or lymph. </w:t>
      </w:r>
    </w:p>
    <w:p w:rsidR="00555637" w:rsidRDefault="00555637" w:rsidP="00555637">
      <w:pPr>
        <w:pStyle w:val="NoSpacing"/>
        <w:numPr>
          <w:ilvl w:val="0"/>
          <w:numId w:val="1"/>
        </w:numPr>
        <w:rPr>
          <w:lang w:val="en-US"/>
        </w:rPr>
      </w:pPr>
      <w:r>
        <w:rPr>
          <w:lang w:val="en-US"/>
        </w:rPr>
        <w:t>Defecation</w:t>
      </w:r>
    </w:p>
    <w:p w:rsidR="002D17B0" w:rsidRPr="000074A7" w:rsidRDefault="00555637" w:rsidP="00555637">
      <w:pPr>
        <w:pStyle w:val="NoSpacing"/>
        <w:numPr>
          <w:ilvl w:val="1"/>
          <w:numId w:val="1"/>
        </w:numPr>
        <w:rPr>
          <w:lang w:val="en-US"/>
        </w:rPr>
      </w:pPr>
      <w:r>
        <w:rPr>
          <w:lang w:val="en-US"/>
        </w:rPr>
        <w:t xml:space="preserve">Eliminates indigestible substances </w:t>
      </w:r>
      <w:r w:rsidR="002D17B0" w:rsidRPr="000074A7">
        <w:rPr>
          <w:lang w:val="en-US"/>
        </w:rPr>
        <w:t xml:space="preserve"> </w:t>
      </w:r>
    </w:p>
    <w:p w:rsidR="00575242" w:rsidRDefault="00575242" w:rsidP="00575242">
      <w:pPr>
        <w:pStyle w:val="NoSpacing"/>
        <w:rPr>
          <w:lang w:val="en-US"/>
        </w:rPr>
      </w:pPr>
    </w:p>
    <w:p w:rsidR="00575242" w:rsidRPr="00575242" w:rsidRDefault="00575242" w:rsidP="00575242">
      <w:pPr>
        <w:pStyle w:val="NoSpacing"/>
        <w:rPr>
          <w:b/>
          <w:lang w:val="en-US"/>
        </w:rPr>
      </w:pPr>
      <w:r w:rsidRPr="00575242">
        <w:rPr>
          <w:b/>
          <w:lang w:val="en-US"/>
        </w:rPr>
        <w:lastRenderedPageBreak/>
        <w:t>Additional GI Functions</w:t>
      </w:r>
    </w:p>
    <w:p w:rsidR="00575242" w:rsidRDefault="00575242" w:rsidP="00575242">
      <w:pPr>
        <w:pStyle w:val="NoSpacing"/>
        <w:numPr>
          <w:ilvl w:val="0"/>
          <w:numId w:val="1"/>
        </w:numPr>
        <w:rPr>
          <w:lang w:val="en-US"/>
        </w:rPr>
      </w:pPr>
      <w:r>
        <w:rPr>
          <w:lang w:val="en-US"/>
        </w:rPr>
        <w:t xml:space="preserve">Nutrient production </w:t>
      </w:r>
    </w:p>
    <w:p w:rsidR="00575242" w:rsidRDefault="00575242" w:rsidP="00575242">
      <w:pPr>
        <w:pStyle w:val="NoSpacing"/>
        <w:numPr>
          <w:ilvl w:val="1"/>
          <w:numId w:val="1"/>
        </w:numPr>
        <w:rPr>
          <w:lang w:val="en-US"/>
        </w:rPr>
      </w:pPr>
      <w:r>
        <w:rPr>
          <w:lang w:val="en-US"/>
        </w:rPr>
        <w:t xml:space="preserve">Synthesis of vitamins by bacteria that lives in the intestine </w:t>
      </w:r>
    </w:p>
    <w:p w:rsidR="00575242" w:rsidRDefault="00575242" w:rsidP="00575242">
      <w:pPr>
        <w:pStyle w:val="NoSpacing"/>
        <w:numPr>
          <w:ilvl w:val="2"/>
          <w:numId w:val="1"/>
        </w:numPr>
        <w:rPr>
          <w:lang w:val="en-US"/>
        </w:rPr>
      </w:pPr>
      <w:r>
        <w:rPr>
          <w:lang w:val="en-US"/>
        </w:rPr>
        <w:t>Ex. Vitamin K, biotin (one of vitamins B)</w:t>
      </w:r>
    </w:p>
    <w:p w:rsidR="00575242" w:rsidRDefault="00575242" w:rsidP="00575242">
      <w:pPr>
        <w:pStyle w:val="NoSpacing"/>
        <w:numPr>
          <w:ilvl w:val="0"/>
          <w:numId w:val="1"/>
        </w:numPr>
        <w:rPr>
          <w:lang w:val="en-US"/>
        </w:rPr>
      </w:pPr>
      <w:r>
        <w:rPr>
          <w:lang w:val="en-US"/>
        </w:rPr>
        <w:t xml:space="preserve">Production of neurotransmitters , hormones and hormone-like compounds </w:t>
      </w:r>
    </w:p>
    <w:p w:rsidR="00575242" w:rsidRDefault="00575242" w:rsidP="00575242">
      <w:pPr>
        <w:pStyle w:val="NoSpacing"/>
        <w:numPr>
          <w:ilvl w:val="1"/>
          <w:numId w:val="1"/>
        </w:numPr>
        <w:rPr>
          <w:lang w:val="en-US"/>
        </w:rPr>
      </w:pPr>
      <w:r>
        <w:rPr>
          <w:lang w:val="en-US"/>
        </w:rPr>
        <w:t xml:space="preserve">Ex. Gastrin, ghrelin, cholecystokinin, secretin, VIP, </w:t>
      </w:r>
      <w:proofErr w:type="spellStart"/>
      <w:proofErr w:type="gramStart"/>
      <w:r>
        <w:rPr>
          <w:lang w:val="en-US"/>
        </w:rPr>
        <w:t>etc</w:t>
      </w:r>
      <w:proofErr w:type="spellEnd"/>
      <w:r>
        <w:rPr>
          <w:lang w:val="en-US"/>
        </w:rPr>
        <w:t xml:space="preserve"> .</w:t>
      </w:r>
      <w:proofErr w:type="gramEnd"/>
      <w:r>
        <w:rPr>
          <w:lang w:val="en-US"/>
        </w:rPr>
        <w:t xml:space="preserve"> </w:t>
      </w:r>
    </w:p>
    <w:p w:rsidR="00575242" w:rsidRPr="00575242" w:rsidRDefault="00575242" w:rsidP="00575242">
      <w:pPr>
        <w:pStyle w:val="NoSpacing"/>
        <w:rPr>
          <w:lang w:val="en-US"/>
        </w:rPr>
      </w:pPr>
    </w:p>
    <w:p w:rsidR="0000293D" w:rsidRDefault="0000293D" w:rsidP="00290325">
      <w:pPr>
        <w:pStyle w:val="NoSpacing"/>
        <w:rPr>
          <w:b/>
          <w:lang w:val="en-US"/>
        </w:rPr>
      </w:pPr>
      <w:r>
        <w:rPr>
          <w:b/>
          <w:lang w:val="en-US"/>
        </w:rPr>
        <w:t xml:space="preserve">Basic Functional Concepts </w:t>
      </w:r>
    </w:p>
    <w:p w:rsidR="0000293D" w:rsidRDefault="0000293D" w:rsidP="00290325">
      <w:pPr>
        <w:pStyle w:val="NoSpacing"/>
        <w:rPr>
          <w:lang w:val="en-US"/>
        </w:rPr>
      </w:pPr>
      <w:r>
        <w:rPr>
          <w:lang w:val="en-US"/>
        </w:rPr>
        <w:t>The digestive system creates an optimal environment for its functioning in the lumen of the GI tract, an area that is actually outside the body, and essentially all digestive tract regulatory mechanisms act to control luminal conditions so that digestion and absorption can occur there as effectively as possible.</w:t>
      </w:r>
    </w:p>
    <w:p w:rsidR="0000293D" w:rsidRDefault="0000293D" w:rsidP="0000293D">
      <w:pPr>
        <w:pStyle w:val="NoSpacing"/>
        <w:numPr>
          <w:ilvl w:val="0"/>
          <w:numId w:val="1"/>
        </w:numPr>
        <w:rPr>
          <w:lang w:val="en-US"/>
        </w:rPr>
      </w:pPr>
      <w:r>
        <w:rPr>
          <w:lang w:val="en-US"/>
        </w:rPr>
        <w:t xml:space="preserve">Digestive activity is provoked by a range of mechanical and chemical stimuli </w:t>
      </w:r>
      <w:r w:rsidR="0081525D">
        <w:rPr>
          <w:lang w:val="en-US"/>
        </w:rPr>
        <w:t xml:space="preserve">– </w:t>
      </w:r>
      <w:r w:rsidR="0081525D">
        <w:rPr>
          <w:i/>
          <w:lang w:val="en-US"/>
        </w:rPr>
        <w:t>mechanoreceptors and chemoreceptors</w:t>
      </w:r>
    </w:p>
    <w:p w:rsidR="008153E2" w:rsidRDefault="0000293D" w:rsidP="0000293D">
      <w:pPr>
        <w:pStyle w:val="NoSpacing"/>
        <w:numPr>
          <w:ilvl w:val="1"/>
          <w:numId w:val="1"/>
        </w:numPr>
        <w:rPr>
          <w:lang w:val="en-US"/>
        </w:rPr>
      </w:pPr>
      <w:r>
        <w:rPr>
          <w:lang w:val="en-US"/>
        </w:rPr>
        <w:t xml:space="preserve"> </w:t>
      </w:r>
      <w:r w:rsidR="008B6465">
        <w:rPr>
          <w:lang w:val="en-US"/>
        </w:rPr>
        <w:t>Sensors involved in controls of GI tract activity are located in the walls of the tract organs</w:t>
      </w:r>
      <w:r w:rsidR="00A44759">
        <w:rPr>
          <w:lang w:val="en-US"/>
        </w:rPr>
        <w:t xml:space="preserve">. </w:t>
      </w:r>
    </w:p>
    <w:p w:rsidR="008153E2" w:rsidRDefault="00A44759" w:rsidP="0000293D">
      <w:pPr>
        <w:pStyle w:val="NoSpacing"/>
        <w:numPr>
          <w:ilvl w:val="1"/>
          <w:numId w:val="1"/>
        </w:numPr>
        <w:rPr>
          <w:lang w:val="en-US"/>
        </w:rPr>
      </w:pPr>
      <w:r>
        <w:rPr>
          <w:lang w:val="en-US"/>
        </w:rPr>
        <w:t>They respond to several stimuli:</w:t>
      </w:r>
    </w:p>
    <w:p w:rsidR="008153E2" w:rsidRDefault="00A44759" w:rsidP="008153E2">
      <w:pPr>
        <w:pStyle w:val="NoSpacing"/>
        <w:numPr>
          <w:ilvl w:val="2"/>
          <w:numId w:val="1"/>
        </w:numPr>
        <w:rPr>
          <w:lang w:val="en-US"/>
        </w:rPr>
      </w:pPr>
      <w:r>
        <w:rPr>
          <w:lang w:val="en-US"/>
        </w:rPr>
        <w:t xml:space="preserve"> stretching</w:t>
      </w:r>
      <w:r w:rsidR="008153E2">
        <w:rPr>
          <w:lang w:val="en-US"/>
        </w:rPr>
        <w:t xml:space="preserve"> the organ by food in the lumen</w:t>
      </w:r>
    </w:p>
    <w:p w:rsidR="008153E2" w:rsidRDefault="008153E2" w:rsidP="008153E2">
      <w:pPr>
        <w:pStyle w:val="NoSpacing"/>
        <w:numPr>
          <w:ilvl w:val="2"/>
          <w:numId w:val="1"/>
        </w:numPr>
        <w:rPr>
          <w:lang w:val="en-US"/>
        </w:rPr>
      </w:pPr>
      <w:r>
        <w:rPr>
          <w:lang w:val="en-US"/>
        </w:rPr>
        <w:t xml:space="preserve"> </w:t>
      </w:r>
      <w:proofErr w:type="spellStart"/>
      <w:r>
        <w:rPr>
          <w:lang w:val="en-US"/>
        </w:rPr>
        <w:t>osmolarity</w:t>
      </w:r>
      <w:proofErr w:type="spellEnd"/>
    </w:p>
    <w:p w:rsidR="008153E2" w:rsidRDefault="008153E2" w:rsidP="008153E2">
      <w:pPr>
        <w:pStyle w:val="NoSpacing"/>
        <w:numPr>
          <w:ilvl w:val="2"/>
          <w:numId w:val="1"/>
        </w:numPr>
        <w:rPr>
          <w:lang w:val="en-US"/>
        </w:rPr>
      </w:pPr>
      <w:r>
        <w:rPr>
          <w:lang w:val="en-US"/>
        </w:rPr>
        <w:t>pH of the contents</w:t>
      </w:r>
    </w:p>
    <w:p w:rsidR="0000293D" w:rsidRDefault="00A44759" w:rsidP="008153E2">
      <w:pPr>
        <w:pStyle w:val="NoSpacing"/>
        <w:numPr>
          <w:ilvl w:val="2"/>
          <w:numId w:val="1"/>
        </w:numPr>
        <w:rPr>
          <w:lang w:val="en-US"/>
        </w:rPr>
      </w:pPr>
      <w:proofErr w:type="gramStart"/>
      <w:r>
        <w:rPr>
          <w:lang w:val="en-US"/>
        </w:rPr>
        <w:t>presence</w:t>
      </w:r>
      <w:proofErr w:type="gramEnd"/>
      <w:r>
        <w:rPr>
          <w:lang w:val="en-US"/>
        </w:rPr>
        <w:t xml:space="preserve"> of substrates and end products of digestion.</w:t>
      </w:r>
    </w:p>
    <w:p w:rsidR="00A44759" w:rsidRDefault="00A44759" w:rsidP="00A44759">
      <w:pPr>
        <w:pStyle w:val="NoSpacing"/>
        <w:numPr>
          <w:ilvl w:val="0"/>
          <w:numId w:val="1"/>
        </w:numPr>
        <w:rPr>
          <w:lang w:val="en-US"/>
        </w:rPr>
      </w:pPr>
      <w:r>
        <w:rPr>
          <w:lang w:val="en-US"/>
        </w:rPr>
        <w:t xml:space="preserve">Controls of digestive activity are both intrinsic and extrinsic </w:t>
      </w:r>
    </w:p>
    <w:p w:rsidR="00A44759" w:rsidRDefault="00A44759" w:rsidP="00A44759">
      <w:pPr>
        <w:pStyle w:val="NoSpacing"/>
        <w:numPr>
          <w:ilvl w:val="1"/>
          <w:numId w:val="1"/>
        </w:numPr>
        <w:rPr>
          <w:lang w:val="en-US"/>
        </w:rPr>
      </w:pPr>
      <w:r>
        <w:rPr>
          <w:lang w:val="en-US"/>
        </w:rPr>
        <w:t xml:space="preserve">Between the muscle layers in the wall of the alimentary canal is the gut brain consisting of enteric nerve plexuses which spread like chicken wire along the entire length of the GI tract and influence each other both in the same and in different digestive organs. </w:t>
      </w:r>
    </w:p>
    <w:p w:rsidR="000D258A" w:rsidRDefault="00A44759" w:rsidP="00A44759">
      <w:pPr>
        <w:pStyle w:val="NoSpacing"/>
        <w:numPr>
          <w:ilvl w:val="1"/>
          <w:numId w:val="1"/>
        </w:numPr>
        <w:rPr>
          <w:lang w:val="en-US"/>
        </w:rPr>
      </w:pPr>
      <w:r>
        <w:rPr>
          <w:lang w:val="en-US"/>
        </w:rPr>
        <w:t xml:space="preserve">There are two kinds of reflex activity. </w:t>
      </w:r>
    </w:p>
    <w:p w:rsidR="000D258A" w:rsidRPr="000D258A" w:rsidRDefault="00A44759" w:rsidP="000D258A">
      <w:pPr>
        <w:pStyle w:val="NoSpacing"/>
        <w:numPr>
          <w:ilvl w:val="2"/>
          <w:numId w:val="1"/>
        </w:numPr>
        <w:rPr>
          <w:lang w:val="en-US"/>
        </w:rPr>
      </w:pPr>
      <w:r>
        <w:rPr>
          <w:i/>
          <w:lang w:val="en-US"/>
        </w:rPr>
        <w:t>Short</w:t>
      </w:r>
      <w:r>
        <w:t xml:space="preserve"> – mediated entirely by the local </w:t>
      </w:r>
      <w:r w:rsidR="000D258A">
        <w:t>enteric plexuses</w:t>
      </w:r>
      <w:r>
        <w:t xml:space="preserve"> in response to stimuli arising</w:t>
      </w:r>
      <w:r w:rsidR="000D258A">
        <w:t xml:space="preserve"> inside or outside the GI tract. </w:t>
      </w:r>
    </w:p>
    <w:p w:rsidR="000D258A" w:rsidRPr="000D258A" w:rsidRDefault="000D258A" w:rsidP="000D258A">
      <w:pPr>
        <w:pStyle w:val="NoSpacing"/>
        <w:numPr>
          <w:ilvl w:val="2"/>
          <w:numId w:val="1"/>
        </w:numPr>
        <w:rPr>
          <w:lang w:val="en-US"/>
        </w:rPr>
      </w:pPr>
      <w:r>
        <w:rPr>
          <w:i/>
        </w:rPr>
        <w:t xml:space="preserve">Long </w:t>
      </w:r>
      <w:r>
        <w:t>– initiated by stimuli arising inside or outside the GI tract and involve CNS centers and extrinsic autonomic nerves.</w:t>
      </w:r>
    </w:p>
    <w:p w:rsidR="00C93C13" w:rsidRDefault="000D258A" w:rsidP="000D258A">
      <w:pPr>
        <w:pStyle w:val="NoSpacing"/>
      </w:pPr>
      <w:r>
        <w:t xml:space="preserve"> </w:t>
      </w:r>
    </w:p>
    <w:p w:rsidR="00A44759" w:rsidRPr="00C93C13" w:rsidRDefault="000D258A" w:rsidP="000D258A">
      <w:pPr>
        <w:pStyle w:val="NoSpacing"/>
        <w:rPr>
          <w:b/>
          <w:lang w:val="en-US"/>
        </w:rPr>
      </w:pPr>
      <w:r>
        <w:t xml:space="preserve"> </w:t>
      </w:r>
      <w:r w:rsidR="00C93C13">
        <w:rPr>
          <w:b/>
        </w:rPr>
        <w:t>Relationship of the Digestive Organs to the Peritoneum</w:t>
      </w:r>
    </w:p>
    <w:p w:rsidR="008957F7" w:rsidRDefault="008957F7" w:rsidP="008957F7">
      <w:pPr>
        <w:pStyle w:val="NoSpacing"/>
        <w:rPr>
          <w:lang w:val="en-US"/>
        </w:rPr>
      </w:pPr>
      <w:r>
        <w:rPr>
          <w:i/>
          <w:lang w:val="en-US"/>
        </w:rPr>
        <w:t>Peritoneum</w:t>
      </w:r>
      <w:r>
        <w:rPr>
          <w:lang w:val="en-US"/>
        </w:rPr>
        <w:t xml:space="preserve">: serous membrane lines the abdominopelvic cavity </w:t>
      </w:r>
    </w:p>
    <w:p w:rsidR="003266CA" w:rsidRDefault="003266CA" w:rsidP="003266CA">
      <w:pPr>
        <w:pStyle w:val="NoSpacing"/>
        <w:numPr>
          <w:ilvl w:val="0"/>
          <w:numId w:val="1"/>
        </w:numPr>
        <w:rPr>
          <w:lang w:val="en-US"/>
        </w:rPr>
      </w:pPr>
      <w:r>
        <w:rPr>
          <w:lang w:val="en-US"/>
        </w:rPr>
        <w:t>Visceral peritoneum:</w:t>
      </w:r>
    </w:p>
    <w:p w:rsidR="003266CA" w:rsidRDefault="003266CA" w:rsidP="003266CA">
      <w:pPr>
        <w:pStyle w:val="NoSpacing"/>
        <w:numPr>
          <w:ilvl w:val="1"/>
          <w:numId w:val="1"/>
        </w:numPr>
        <w:rPr>
          <w:lang w:val="en-US"/>
        </w:rPr>
      </w:pPr>
      <w:r>
        <w:rPr>
          <w:lang w:val="en-US"/>
        </w:rPr>
        <w:t xml:space="preserve">Covers the external surfaces of most digestive organs </w:t>
      </w:r>
    </w:p>
    <w:p w:rsidR="003266CA" w:rsidRDefault="003266CA" w:rsidP="003266CA">
      <w:pPr>
        <w:pStyle w:val="NoSpacing"/>
        <w:numPr>
          <w:ilvl w:val="0"/>
          <w:numId w:val="1"/>
        </w:numPr>
        <w:rPr>
          <w:lang w:val="en-US"/>
        </w:rPr>
      </w:pPr>
      <w:r>
        <w:rPr>
          <w:lang w:val="en-US"/>
        </w:rPr>
        <w:t>Parietal peritoneum:</w:t>
      </w:r>
    </w:p>
    <w:p w:rsidR="003266CA" w:rsidRDefault="003266CA" w:rsidP="003266CA">
      <w:pPr>
        <w:pStyle w:val="NoSpacing"/>
        <w:numPr>
          <w:ilvl w:val="1"/>
          <w:numId w:val="1"/>
        </w:numPr>
        <w:rPr>
          <w:lang w:val="en-US"/>
        </w:rPr>
      </w:pPr>
      <w:r>
        <w:rPr>
          <w:lang w:val="en-US"/>
        </w:rPr>
        <w:t xml:space="preserve">Lines the body wall </w:t>
      </w:r>
    </w:p>
    <w:p w:rsidR="003266CA" w:rsidRDefault="003266CA" w:rsidP="003266CA">
      <w:pPr>
        <w:pStyle w:val="NoSpacing"/>
        <w:numPr>
          <w:ilvl w:val="0"/>
          <w:numId w:val="1"/>
        </w:numPr>
        <w:rPr>
          <w:lang w:val="en-US"/>
        </w:rPr>
      </w:pPr>
      <w:r>
        <w:rPr>
          <w:lang w:val="en-US"/>
        </w:rPr>
        <w:t>Peritoneal cavity:</w:t>
      </w:r>
    </w:p>
    <w:p w:rsidR="003266CA" w:rsidRDefault="003266CA" w:rsidP="003266CA">
      <w:pPr>
        <w:pStyle w:val="NoSpacing"/>
        <w:numPr>
          <w:ilvl w:val="1"/>
          <w:numId w:val="1"/>
        </w:numPr>
        <w:rPr>
          <w:lang w:val="en-US"/>
        </w:rPr>
      </w:pPr>
      <w:r>
        <w:rPr>
          <w:lang w:val="en-US"/>
        </w:rPr>
        <w:t xml:space="preserve">A </w:t>
      </w:r>
      <w:proofErr w:type="spellStart"/>
      <w:r>
        <w:rPr>
          <w:lang w:val="en-US"/>
        </w:rPr>
        <w:t>slitlike</w:t>
      </w:r>
      <w:proofErr w:type="spellEnd"/>
      <w:r>
        <w:rPr>
          <w:lang w:val="en-US"/>
        </w:rPr>
        <w:t xml:space="preserve"> potential space containing a slippery fluid secreted by the serous membranes that lubricates the mobile digestive organs, allowing them to glide across one another </w:t>
      </w:r>
    </w:p>
    <w:p w:rsidR="003266CA" w:rsidRDefault="003266CA" w:rsidP="003266CA">
      <w:pPr>
        <w:pStyle w:val="NoSpacing"/>
        <w:rPr>
          <w:lang w:val="en-US"/>
        </w:rPr>
      </w:pPr>
      <w:r>
        <w:rPr>
          <w:i/>
          <w:lang w:val="en-US"/>
        </w:rPr>
        <w:t>Mesentery</w:t>
      </w:r>
      <w:r>
        <w:rPr>
          <w:lang w:val="en-US"/>
        </w:rPr>
        <w:t>: a double layer peritoneum that extends to the dige</w:t>
      </w:r>
      <w:r w:rsidR="004F3715">
        <w:rPr>
          <w:lang w:val="en-US"/>
        </w:rPr>
        <w:t xml:space="preserve">stive organs from the body wall; dorsal and attaches to the posterior abdominal wall </w:t>
      </w:r>
      <w:r>
        <w:rPr>
          <w:lang w:val="en-US"/>
        </w:rPr>
        <w:t xml:space="preserve"> </w:t>
      </w:r>
    </w:p>
    <w:p w:rsidR="003266CA" w:rsidRDefault="003266CA" w:rsidP="003266CA">
      <w:pPr>
        <w:pStyle w:val="NoSpacing"/>
        <w:numPr>
          <w:ilvl w:val="0"/>
          <w:numId w:val="1"/>
        </w:numPr>
        <w:rPr>
          <w:lang w:val="en-US"/>
        </w:rPr>
      </w:pPr>
      <w:r>
        <w:rPr>
          <w:lang w:val="en-US"/>
        </w:rPr>
        <w:t>Provide routes for blood vesse</w:t>
      </w:r>
      <w:r w:rsidR="004F3715">
        <w:rPr>
          <w:lang w:val="en-US"/>
        </w:rPr>
        <w:t xml:space="preserve">ls, </w:t>
      </w:r>
      <w:proofErr w:type="spellStart"/>
      <w:r w:rsidR="004F3715">
        <w:rPr>
          <w:lang w:val="en-US"/>
        </w:rPr>
        <w:t>lymphatics</w:t>
      </w:r>
      <w:proofErr w:type="spellEnd"/>
      <w:r w:rsidR="004F3715">
        <w:rPr>
          <w:lang w:val="en-US"/>
        </w:rPr>
        <w:t xml:space="preserve">, and nerves to reach the digestive viscera </w:t>
      </w:r>
    </w:p>
    <w:p w:rsidR="004F3715" w:rsidRDefault="004F3715" w:rsidP="003266CA">
      <w:pPr>
        <w:pStyle w:val="NoSpacing"/>
        <w:numPr>
          <w:ilvl w:val="0"/>
          <w:numId w:val="1"/>
        </w:numPr>
        <w:rPr>
          <w:lang w:val="en-US"/>
        </w:rPr>
      </w:pPr>
      <w:r>
        <w:rPr>
          <w:lang w:val="en-US"/>
        </w:rPr>
        <w:t>Holds organs in place</w:t>
      </w:r>
    </w:p>
    <w:p w:rsidR="004F3715" w:rsidRDefault="004F3715" w:rsidP="003266CA">
      <w:pPr>
        <w:pStyle w:val="NoSpacing"/>
        <w:numPr>
          <w:ilvl w:val="0"/>
          <w:numId w:val="1"/>
        </w:numPr>
        <w:rPr>
          <w:lang w:val="en-US"/>
        </w:rPr>
      </w:pPr>
      <w:r>
        <w:rPr>
          <w:lang w:val="en-US"/>
        </w:rPr>
        <w:t>Stores fat</w:t>
      </w:r>
    </w:p>
    <w:p w:rsidR="004F3715" w:rsidRDefault="00176B87" w:rsidP="00176B87">
      <w:pPr>
        <w:pStyle w:val="NoSpacing"/>
        <w:rPr>
          <w:lang w:val="en-US"/>
        </w:rPr>
      </w:pPr>
      <w:r>
        <w:rPr>
          <w:i/>
          <w:lang w:val="en-US"/>
        </w:rPr>
        <w:t>Retroperitoneal organs</w:t>
      </w:r>
      <w:r>
        <w:rPr>
          <w:lang w:val="en-US"/>
        </w:rPr>
        <w:t xml:space="preserve">: organs that lie posterior to the peritoneum and aren’t suspended by mesentery </w:t>
      </w:r>
    </w:p>
    <w:p w:rsidR="00176B87" w:rsidRDefault="00176B87" w:rsidP="00176B87">
      <w:pPr>
        <w:pStyle w:val="NoSpacing"/>
        <w:numPr>
          <w:ilvl w:val="0"/>
          <w:numId w:val="1"/>
        </w:numPr>
        <w:rPr>
          <w:lang w:val="en-US"/>
        </w:rPr>
      </w:pPr>
      <w:r>
        <w:rPr>
          <w:lang w:val="en-US"/>
        </w:rPr>
        <w:t xml:space="preserve">Ex. Pancreas and parts of the large intestine </w:t>
      </w:r>
    </w:p>
    <w:p w:rsidR="00176B87" w:rsidRDefault="00176B87" w:rsidP="00176B87">
      <w:pPr>
        <w:pStyle w:val="NoSpacing"/>
        <w:rPr>
          <w:lang w:val="en-US"/>
        </w:rPr>
      </w:pPr>
      <w:proofErr w:type="spellStart"/>
      <w:r>
        <w:rPr>
          <w:i/>
          <w:lang w:val="en-US"/>
        </w:rPr>
        <w:t>Intraperitoneal</w:t>
      </w:r>
      <w:proofErr w:type="spellEnd"/>
      <w:r>
        <w:rPr>
          <w:lang w:val="en-US"/>
        </w:rPr>
        <w:t xml:space="preserve"> </w:t>
      </w:r>
      <w:r>
        <w:rPr>
          <w:i/>
          <w:lang w:val="en-US"/>
        </w:rPr>
        <w:t>organs</w:t>
      </w:r>
      <w:r>
        <w:rPr>
          <w:lang w:val="en-US"/>
        </w:rPr>
        <w:t xml:space="preserve">: organs that are suspended in mesentery and remain in the peritoneal cavity throughout development </w:t>
      </w:r>
    </w:p>
    <w:p w:rsidR="00176B87" w:rsidRDefault="00176B87" w:rsidP="00176B87">
      <w:pPr>
        <w:pStyle w:val="NoSpacing"/>
        <w:rPr>
          <w:lang w:val="en-US"/>
        </w:rPr>
      </w:pPr>
    </w:p>
    <w:p w:rsidR="00176B87" w:rsidRDefault="00176B87" w:rsidP="00176B87">
      <w:pPr>
        <w:pStyle w:val="NoSpacing"/>
        <w:rPr>
          <w:b/>
          <w:lang w:val="en-US"/>
        </w:rPr>
      </w:pPr>
      <w:r>
        <w:rPr>
          <w:b/>
          <w:lang w:val="en-US"/>
        </w:rPr>
        <w:t xml:space="preserve">Blood Supply </w:t>
      </w:r>
    </w:p>
    <w:p w:rsidR="00360DB6" w:rsidRDefault="00360DB6" w:rsidP="00176B87">
      <w:pPr>
        <w:pStyle w:val="NoSpacing"/>
        <w:rPr>
          <w:i/>
          <w:lang w:val="en-US"/>
        </w:rPr>
      </w:pPr>
      <w:r>
        <w:rPr>
          <w:i/>
          <w:lang w:val="en-US"/>
        </w:rPr>
        <w:t>The Splanchnic Circulation</w:t>
      </w:r>
    </w:p>
    <w:p w:rsidR="00360DB6" w:rsidRDefault="00360DB6" w:rsidP="00360DB6">
      <w:pPr>
        <w:pStyle w:val="NoSpacing"/>
        <w:numPr>
          <w:ilvl w:val="0"/>
          <w:numId w:val="1"/>
        </w:numPr>
        <w:rPr>
          <w:lang w:val="en-US"/>
        </w:rPr>
      </w:pPr>
      <w:r>
        <w:rPr>
          <w:lang w:val="en-US"/>
        </w:rPr>
        <w:t>Includes arteries that branch off the abdominal aorta to serve the digestive organs and the hepatic portal circulation</w:t>
      </w:r>
    </w:p>
    <w:p w:rsidR="008153E2" w:rsidRDefault="0055033D" w:rsidP="0055033D">
      <w:pPr>
        <w:pStyle w:val="NoSpacing"/>
        <w:numPr>
          <w:ilvl w:val="0"/>
          <w:numId w:val="1"/>
        </w:numPr>
        <w:rPr>
          <w:lang w:val="en-US"/>
        </w:rPr>
      </w:pPr>
      <w:r>
        <w:rPr>
          <w:lang w:val="en-US"/>
        </w:rPr>
        <w:t>The arterial supply:</w:t>
      </w:r>
    </w:p>
    <w:p w:rsidR="00AB77EB" w:rsidRDefault="00AB77EB" w:rsidP="00AB77EB">
      <w:pPr>
        <w:pStyle w:val="NoSpacing"/>
        <w:numPr>
          <w:ilvl w:val="1"/>
          <w:numId w:val="1"/>
        </w:numPr>
        <w:rPr>
          <w:lang w:val="en-US"/>
        </w:rPr>
      </w:pPr>
      <w:r>
        <w:rPr>
          <w:lang w:val="en-US"/>
        </w:rPr>
        <w:t xml:space="preserve">Hepatic, splenic, and left gastric of the celiac trunk </w:t>
      </w:r>
    </w:p>
    <w:p w:rsidR="00AB77EB" w:rsidRPr="00AB77EB" w:rsidRDefault="0055033D" w:rsidP="00AB77EB">
      <w:pPr>
        <w:pStyle w:val="NoSpacing"/>
        <w:numPr>
          <w:ilvl w:val="2"/>
          <w:numId w:val="1"/>
        </w:numPr>
        <w:rPr>
          <w:lang w:val="en-US"/>
        </w:rPr>
      </w:pPr>
      <w:r w:rsidRPr="00AB77EB">
        <w:rPr>
          <w:lang w:val="en-US"/>
        </w:rPr>
        <w:t>spl</w:t>
      </w:r>
      <w:r w:rsidR="00AB77EB" w:rsidRPr="00AB77EB">
        <w:rPr>
          <w:lang w:val="en-US"/>
        </w:rPr>
        <w:t xml:space="preserve">een, liver,  stomach </w:t>
      </w:r>
    </w:p>
    <w:p w:rsidR="0055033D" w:rsidRDefault="0055033D" w:rsidP="008153E2">
      <w:pPr>
        <w:pStyle w:val="NoSpacing"/>
        <w:numPr>
          <w:ilvl w:val="1"/>
          <w:numId w:val="1"/>
        </w:numPr>
        <w:rPr>
          <w:lang w:val="en-US"/>
        </w:rPr>
      </w:pPr>
      <w:proofErr w:type="gramStart"/>
      <w:r w:rsidRPr="0055033D">
        <w:rPr>
          <w:lang w:val="en-US"/>
        </w:rPr>
        <w:t>mesentery</w:t>
      </w:r>
      <w:proofErr w:type="gramEnd"/>
      <w:r w:rsidRPr="0055033D">
        <w:rPr>
          <w:lang w:val="en-US"/>
        </w:rPr>
        <w:t xml:space="preserve"> arteries that serve the small and large intestine normally receives one</w:t>
      </w:r>
      <w:r>
        <w:rPr>
          <w:lang w:val="en-US"/>
        </w:rPr>
        <w:t xml:space="preserve"> quarter of the cardiac output; this increases after a meal.</w:t>
      </w:r>
    </w:p>
    <w:p w:rsidR="00D733A3" w:rsidRDefault="0055033D" w:rsidP="00D733A3">
      <w:pPr>
        <w:pStyle w:val="NoSpacing"/>
        <w:numPr>
          <w:ilvl w:val="0"/>
          <w:numId w:val="1"/>
        </w:numPr>
        <w:rPr>
          <w:lang w:val="en-US"/>
        </w:rPr>
      </w:pPr>
      <w:r>
        <w:rPr>
          <w:lang w:val="en-US"/>
        </w:rPr>
        <w:t xml:space="preserve">The </w:t>
      </w:r>
      <w:r w:rsidRPr="0055033D">
        <w:rPr>
          <w:i/>
          <w:lang w:val="en-US"/>
        </w:rPr>
        <w:t>hepatic portal circulation</w:t>
      </w:r>
      <w:r>
        <w:rPr>
          <w:lang w:val="en-US"/>
        </w:rPr>
        <w:t xml:space="preserve"> collects nutrient-rich venous blood draining from the digestive viscera and delivers it to the liver. </w:t>
      </w:r>
    </w:p>
    <w:p w:rsidR="00D733A3" w:rsidRDefault="00D733A3" w:rsidP="00D733A3">
      <w:pPr>
        <w:pStyle w:val="NoSpacing"/>
        <w:rPr>
          <w:lang w:val="en-US"/>
        </w:rPr>
      </w:pPr>
    </w:p>
    <w:p w:rsidR="00D733A3" w:rsidRDefault="00D733A3" w:rsidP="00D733A3">
      <w:pPr>
        <w:pStyle w:val="NoSpacing"/>
        <w:rPr>
          <w:b/>
          <w:lang w:val="en-US"/>
        </w:rPr>
      </w:pPr>
      <w:r>
        <w:rPr>
          <w:b/>
          <w:lang w:val="en-US"/>
        </w:rPr>
        <w:t xml:space="preserve">Histology of the Alimentary Canal </w:t>
      </w:r>
    </w:p>
    <w:p w:rsidR="00D733A3" w:rsidRDefault="0078349A" w:rsidP="00D733A3">
      <w:pPr>
        <w:pStyle w:val="NoSpacing"/>
        <w:rPr>
          <w:lang w:val="en-US"/>
        </w:rPr>
      </w:pPr>
      <w:r>
        <w:rPr>
          <w:lang w:val="en-US"/>
        </w:rPr>
        <w:t xml:space="preserve">From the esophagus to the anal canal, the walls of the alimentary canal have the same four basic layers: mucosa, </w:t>
      </w:r>
      <w:proofErr w:type="spellStart"/>
      <w:r>
        <w:rPr>
          <w:lang w:val="en-US"/>
        </w:rPr>
        <w:t>submucosa</w:t>
      </w:r>
      <w:proofErr w:type="spellEnd"/>
      <w:r>
        <w:rPr>
          <w:lang w:val="en-US"/>
        </w:rPr>
        <w:t xml:space="preserve">, </w:t>
      </w:r>
      <w:proofErr w:type="spellStart"/>
      <w:r>
        <w:rPr>
          <w:lang w:val="en-US"/>
        </w:rPr>
        <w:t>muscularis</w:t>
      </w:r>
      <w:proofErr w:type="spellEnd"/>
      <w:r>
        <w:rPr>
          <w:lang w:val="en-US"/>
        </w:rPr>
        <w:t xml:space="preserve"> </w:t>
      </w:r>
      <w:proofErr w:type="spellStart"/>
      <w:r>
        <w:rPr>
          <w:lang w:val="en-US"/>
        </w:rPr>
        <w:t>externa</w:t>
      </w:r>
      <w:proofErr w:type="spellEnd"/>
      <w:r>
        <w:rPr>
          <w:lang w:val="en-US"/>
        </w:rPr>
        <w:t>, and serosa.</w:t>
      </w:r>
    </w:p>
    <w:p w:rsidR="0078349A" w:rsidRDefault="0078349A" w:rsidP="00D733A3">
      <w:pPr>
        <w:pStyle w:val="NoSpacing"/>
        <w:rPr>
          <w:lang w:val="en-US"/>
        </w:rPr>
      </w:pPr>
      <w:r>
        <w:rPr>
          <w:i/>
          <w:lang w:val="en-US"/>
        </w:rPr>
        <w:t>Mucosa</w:t>
      </w:r>
      <w:r>
        <w:rPr>
          <w:lang w:val="en-US"/>
        </w:rPr>
        <w:t>:</w:t>
      </w:r>
    </w:p>
    <w:p w:rsidR="0078349A" w:rsidRDefault="0078349A" w:rsidP="0078349A">
      <w:pPr>
        <w:pStyle w:val="NoSpacing"/>
        <w:numPr>
          <w:ilvl w:val="0"/>
          <w:numId w:val="1"/>
        </w:numPr>
        <w:rPr>
          <w:lang w:val="en-US"/>
        </w:rPr>
      </w:pPr>
      <w:r>
        <w:rPr>
          <w:lang w:val="en-US"/>
        </w:rPr>
        <w:t xml:space="preserve">Innermost layer; moist epithelial membrane that lines the alimentary canal lumen from mouth to anus. </w:t>
      </w:r>
    </w:p>
    <w:p w:rsidR="0078349A" w:rsidRDefault="0078349A" w:rsidP="0078349A">
      <w:pPr>
        <w:pStyle w:val="NoSpacing"/>
        <w:numPr>
          <w:ilvl w:val="0"/>
          <w:numId w:val="1"/>
        </w:numPr>
        <w:rPr>
          <w:lang w:val="en-US"/>
        </w:rPr>
      </w:pPr>
      <w:r>
        <w:rPr>
          <w:lang w:val="en-US"/>
        </w:rPr>
        <w:t>Major functions are to:</w:t>
      </w:r>
    </w:p>
    <w:p w:rsidR="0078349A" w:rsidRDefault="0078349A" w:rsidP="0078349A">
      <w:pPr>
        <w:pStyle w:val="NoSpacing"/>
        <w:numPr>
          <w:ilvl w:val="1"/>
          <w:numId w:val="1"/>
        </w:numPr>
        <w:rPr>
          <w:lang w:val="en-US"/>
        </w:rPr>
      </w:pPr>
      <w:r>
        <w:rPr>
          <w:lang w:val="en-US"/>
        </w:rPr>
        <w:t>Secrete mucus, digestive enzymes, and hormones</w:t>
      </w:r>
    </w:p>
    <w:p w:rsidR="0078349A" w:rsidRDefault="0078349A" w:rsidP="0078349A">
      <w:pPr>
        <w:pStyle w:val="NoSpacing"/>
        <w:numPr>
          <w:ilvl w:val="1"/>
          <w:numId w:val="1"/>
        </w:numPr>
        <w:rPr>
          <w:lang w:val="en-US"/>
        </w:rPr>
      </w:pPr>
      <w:r>
        <w:rPr>
          <w:lang w:val="en-US"/>
        </w:rPr>
        <w:t xml:space="preserve">Absorb the end products of digestion into the blood </w:t>
      </w:r>
    </w:p>
    <w:p w:rsidR="0078349A" w:rsidRDefault="0078349A" w:rsidP="0078349A">
      <w:pPr>
        <w:pStyle w:val="NoSpacing"/>
        <w:numPr>
          <w:ilvl w:val="1"/>
          <w:numId w:val="1"/>
        </w:numPr>
        <w:rPr>
          <w:lang w:val="en-US"/>
        </w:rPr>
      </w:pPr>
      <w:r>
        <w:rPr>
          <w:lang w:val="en-US"/>
        </w:rPr>
        <w:t xml:space="preserve">Protect against infectious disease </w:t>
      </w:r>
    </w:p>
    <w:p w:rsidR="0078349A" w:rsidRDefault="0078349A" w:rsidP="0078349A">
      <w:pPr>
        <w:pStyle w:val="NoSpacing"/>
        <w:numPr>
          <w:ilvl w:val="0"/>
          <w:numId w:val="1"/>
        </w:numPr>
        <w:rPr>
          <w:lang w:val="en-US"/>
        </w:rPr>
      </w:pPr>
      <w:r>
        <w:rPr>
          <w:lang w:val="en-US"/>
        </w:rPr>
        <w:t xml:space="preserve">Typical digestive mucosae consists of three </w:t>
      </w:r>
      <w:proofErr w:type="spellStart"/>
      <w:r>
        <w:rPr>
          <w:lang w:val="en-US"/>
        </w:rPr>
        <w:t>sublayers</w:t>
      </w:r>
      <w:proofErr w:type="spellEnd"/>
    </w:p>
    <w:p w:rsidR="006B1075" w:rsidRDefault="0078349A" w:rsidP="006B1075">
      <w:pPr>
        <w:pStyle w:val="NoSpacing"/>
        <w:numPr>
          <w:ilvl w:val="1"/>
          <w:numId w:val="1"/>
        </w:numPr>
        <w:rPr>
          <w:lang w:val="en-US"/>
        </w:rPr>
      </w:pPr>
      <w:r>
        <w:rPr>
          <w:lang w:val="en-US"/>
        </w:rPr>
        <w:t>Lining the epithelium</w:t>
      </w:r>
    </w:p>
    <w:p w:rsidR="0078349A" w:rsidRPr="006B1075" w:rsidRDefault="006B1075" w:rsidP="006B1075">
      <w:pPr>
        <w:pStyle w:val="NoSpacing"/>
        <w:numPr>
          <w:ilvl w:val="2"/>
          <w:numId w:val="1"/>
        </w:numPr>
        <w:rPr>
          <w:lang w:val="en-US"/>
        </w:rPr>
      </w:pPr>
      <w:r w:rsidRPr="006B1075">
        <w:rPr>
          <w:lang w:val="en-US"/>
        </w:rPr>
        <w:t xml:space="preserve">Simple columnar epithelium rich in mucus-secreting cells </w:t>
      </w:r>
    </w:p>
    <w:p w:rsidR="006B1075" w:rsidRDefault="006B1075" w:rsidP="006B1075">
      <w:pPr>
        <w:pStyle w:val="NoSpacing"/>
        <w:numPr>
          <w:ilvl w:val="2"/>
          <w:numId w:val="1"/>
        </w:numPr>
        <w:rPr>
          <w:lang w:val="en-US"/>
        </w:rPr>
      </w:pPr>
      <w:r>
        <w:rPr>
          <w:lang w:val="en-US"/>
        </w:rPr>
        <w:t>The mucus produced protect certain digestive enzymes working within the cavities and eases food passage along the tract</w:t>
      </w:r>
    </w:p>
    <w:p w:rsidR="006B1075" w:rsidRDefault="006B1075" w:rsidP="006B1075">
      <w:pPr>
        <w:pStyle w:val="NoSpacing"/>
        <w:numPr>
          <w:ilvl w:val="2"/>
          <w:numId w:val="1"/>
        </w:numPr>
        <w:rPr>
          <w:lang w:val="en-US"/>
        </w:rPr>
      </w:pPr>
      <w:r>
        <w:rPr>
          <w:lang w:val="en-US"/>
        </w:rPr>
        <w:t>In the stomach and small intestine, the mucosa also contains both enzyme-synthesizing and hormone-secreting cells</w:t>
      </w:r>
    </w:p>
    <w:p w:rsidR="006B1075" w:rsidRDefault="006B1075" w:rsidP="006B1075">
      <w:pPr>
        <w:pStyle w:val="NoSpacing"/>
        <w:numPr>
          <w:ilvl w:val="1"/>
          <w:numId w:val="1"/>
        </w:numPr>
        <w:rPr>
          <w:lang w:val="en-US"/>
        </w:rPr>
      </w:pPr>
      <w:r>
        <w:rPr>
          <w:lang w:val="en-US"/>
        </w:rPr>
        <w:t xml:space="preserve">Lamina </w:t>
      </w:r>
      <w:proofErr w:type="spellStart"/>
      <w:r>
        <w:rPr>
          <w:lang w:val="en-US"/>
        </w:rPr>
        <w:t>propria</w:t>
      </w:r>
      <w:proofErr w:type="spellEnd"/>
      <w:r>
        <w:rPr>
          <w:lang w:val="en-US"/>
        </w:rPr>
        <w:t xml:space="preserve"> </w:t>
      </w:r>
    </w:p>
    <w:p w:rsidR="006B1075" w:rsidRDefault="006B1075" w:rsidP="006B1075">
      <w:pPr>
        <w:pStyle w:val="NoSpacing"/>
        <w:numPr>
          <w:ilvl w:val="2"/>
          <w:numId w:val="1"/>
        </w:numPr>
        <w:rPr>
          <w:lang w:val="en-US"/>
        </w:rPr>
      </w:pPr>
      <w:r>
        <w:rPr>
          <w:lang w:val="en-US"/>
        </w:rPr>
        <w:t xml:space="preserve">Loose areolar connective tissue </w:t>
      </w:r>
    </w:p>
    <w:p w:rsidR="006B1075" w:rsidRDefault="006B1075" w:rsidP="006B1075">
      <w:pPr>
        <w:pStyle w:val="NoSpacing"/>
        <w:numPr>
          <w:ilvl w:val="2"/>
          <w:numId w:val="1"/>
        </w:numPr>
        <w:rPr>
          <w:lang w:val="en-US"/>
        </w:rPr>
      </w:pPr>
      <w:r>
        <w:rPr>
          <w:lang w:val="en-US"/>
        </w:rPr>
        <w:t xml:space="preserve">Its capillaries nourish the </w:t>
      </w:r>
      <w:r w:rsidR="004B4673">
        <w:rPr>
          <w:lang w:val="en-US"/>
        </w:rPr>
        <w:t>epithelium</w:t>
      </w:r>
      <w:r>
        <w:rPr>
          <w:lang w:val="en-US"/>
        </w:rPr>
        <w:t xml:space="preserve"> and absor</w:t>
      </w:r>
      <w:r w:rsidR="004B4673">
        <w:rPr>
          <w:lang w:val="en-US"/>
        </w:rPr>
        <w:t>b digested nutrients</w:t>
      </w:r>
    </w:p>
    <w:p w:rsidR="004B4673" w:rsidRDefault="004B4673" w:rsidP="004B4673">
      <w:pPr>
        <w:pStyle w:val="NoSpacing"/>
        <w:numPr>
          <w:ilvl w:val="2"/>
          <w:numId w:val="1"/>
        </w:numPr>
        <w:rPr>
          <w:lang w:val="en-US"/>
        </w:rPr>
      </w:pPr>
      <w:r>
        <w:rPr>
          <w:lang w:val="en-US"/>
        </w:rPr>
        <w:t xml:space="preserve">Its isolated lymphoid follicles help defend us against bacteria and other pathogens, which have rather free access to our digestive tract </w:t>
      </w:r>
    </w:p>
    <w:p w:rsidR="004B4673" w:rsidRDefault="004B4673" w:rsidP="004B4673">
      <w:pPr>
        <w:pStyle w:val="NoSpacing"/>
        <w:numPr>
          <w:ilvl w:val="1"/>
          <w:numId w:val="1"/>
        </w:numPr>
        <w:rPr>
          <w:lang w:val="en-US"/>
        </w:rPr>
      </w:pPr>
      <w:proofErr w:type="spellStart"/>
      <w:r>
        <w:rPr>
          <w:lang w:val="en-US"/>
        </w:rPr>
        <w:t>Muscularis</w:t>
      </w:r>
      <w:proofErr w:type="spellEnd"/>
      <w:r>
        <w:rPr>
          <w:lang w:val="en-US"/>
        </w:rPr>
        <w:t xml:space="preserve"> mucosae</w:t>
      </w:r>
    </w:p>
    <w:p w:rsidR="004B4673" w:rsidRDefault="004B4673" w:rsidP="004B4673">
      <w:pPr>
        <w:pStyle w:val="NoSpacing"/>
        <w:numPr>
          <w:ilvl w:val="2"/>
          <w:numId w:val="1"/>
        </w:numPr>
        <w:rPr>
          <w:lang w:val="en-US"/>
        </w:rPr>
      </w:pPr>
      <w:r>
        <w:rPr>
          <w:lang w:val="en-US"/>
        </w:rPr>
        <w:t xml:space="preserve">External to the lamina </w:t>
      </w:r>
      <w:proofErr w:type="spellStart"/>
      <w:r>
        <w:rPr>
          <w:lang w:val="en-US"/>
        </w:rPr>
        <w:t>propria</w:t>
      </w:r>
      <w:proofErr w:type="spellEnd"/>
      <w:r>
        <w:rPr>
          <w:lang w:val="en-US"/>
        </w:rPr>
        <w:t xml:space="preserve"> </w:t>
      </w:r>
    </w:p>
    <w:p w:rsidR="004B4673" w:rsidRDefault="004B4673" w:rsidP="004B4673">
      <w:pPr>
        <w:pStyle w:val="NoSpacing"/>
        <w:numPr>
          <w:ilvl w:val="2"/>
          <w:numId w:val="1"/>
        </w:numPr>
        <w:rPr>
          <w:lang w:val="en-US"/>
        </w:rPr>
      </w:pPr>
      <w:r>
        <w:rPr>
          <w:lang w:val="en-US"/>
        </w:rPr>
        <w:t>Scant layer of smooth muscle cells that produce local movements of the mucosa</w:t>
      </w:r>
    </w:p>
    <w:p w:rsidR="0066555C" w:rsidRDefault="004B4673" w:rsidP="003C6836">
      <w:pPr>
        <w:pStyle w:val="NoSpacing"/>
        <w:numPr>
          <w:ilvl w:val="2"/>
          <w:numId w:val="1"/>
        </w:numPr>
        <w:rPr>
          <w:lang w:val="en-US"/>
        </w:rPr>
      </w:pPr>
      <w:r>
        <w:rPr>
          <w:lang w:val="en-US"/>
        </w:rPr>
        <w:t>In the small intestine, this muscle layer’s tone throws the mucosa into a series of  small folds that immensely increase its surface area</w:t>
      </w:r>
    </w:p>
    <w:p w:rsidR="003C6836" w:rsidRPr="0066555C" w:rsidRDefault="003C6836" w:rsidP="0066555C">
      <w:pPr>
        <w:pStyle w:val="NoSpacing"/>
        <w:rPr>
          <w:lang w:val="en-US"/>
        </w:rPr>
      </w:pPr>
      <w:proofErr w:type="spellStart"/>
      <w:r w:rsidRPr="0066555C">
        <w:rPr>
          <w:i/>
          <w:lang w:val="en-US"/>
        </w:rPr>
        <w:t>Submucosa</w:t>
      </w:r>
      <w:proofErr w:type="spellEnd"/>
      <w:r w:rsidRPr="0066555C">
        <w:rPr>
          <w:lang w:val="en-US"/>
        </w:rPr>
        <w:t>:</w:t>
      </w:r>
    </w:p>
    <w:p w:rsidR="003C6836" w:rsidRDefault="003C6836" w:rsidP="003C6836">
      <w:pPr>
        <w:pStyle w:val="NoSpacing"/>
        <w:numPr>
          <w:ilvl w:val="0"/>
          <w:numId w:val="1"/>
        </w:numPr>
        <w:rPr>
          <w:lang w:val="en-US"/>
        </w:rPr>
      </w:pPr>
      <w:r>
        <w:rPr>
          <w:lang w:val="en-US"/>
        </w:rPr>
        <w:t>Just external to the mucosa</w:t>
      </w:r>
    </w:p>
    <w:p w:rsidR="003C6836" w:rsidRDefault="003C6836" w:rsidP="003C6836">
      <w:pPr>
        <w:pStyle w:val="NoSpacing"/>
        <w:numPr>
          <w:ilvl w:val="0"/>
          <w:numId w:val="1"/>
        </w:numPr>
        <w:rPr>
          <w:lang w:val="en-US"/>
        </w:rPr>
      </w:pPr>
      <w:r>
        <w:rPr>
          <w:lang w:val="en-US"/>
        </w:rPr>
        <w:t xml:space="preserve">Areolar connective tissue containing a rich supply of blood and lymphatic vessels, lymphoid follicles, and nerve fibers which supply the surrounding tissues of the GI tract wall </w:t>
      </w:r>
    </w:p>
    <w:p w:rsidR="003C6836" w:rsidRDefault="003C6836" w:rsidP="003C6836">
      <w:pPr>
        <w:pStyle w:val="NoSpacing"/>
        <w:numPr>
          <w:ilvl w:val="0"/>
          <w:numId w:val="1"/>
        </w:numPr>
        <w:rPr>
          <w:lang w:val="en-US"/>
        </w:rPr>
      </w:pPr>
      <w:r>
        <w:rPr>
          <w:lang w:val="en-US"/>
        </w:rPr>
        <w:t xml:space="preserve">Elastic fibers enable the stomach to regain its normal shape after temporarily storing a large meal </w:t>
      </w:r>
    </w:p>
    <w:p w:rsidR="003C6836" w:rsidRDefault="003C6836" w:rsidP="003C6836">
      <w:pPr>
        <w:pStyle w:val="NoSpacing"/>
        <w:rPr>
          <w:lang w:val="en-US"/>
        </w:rPr>
      </w:pPr>
      <w:r>
        <w:rPr>
          <w:i/>
          <w:lang w:val="en-US"/>
        </w:rPr>
        <w:t xml:space="preserve">The </w:t>
      </w:r>
      <w:proofErr w:type="spellStart"/>
      <w:r>
        <w:rPr>
          <w:i/>
          <w:lang w:val="en-US"/>
        </w:rPr>
        <w:t>Muscularis</w:t>
      </w:r>
      <w:proofErr w:type="spellEnd"/>
      <w:r>
        <w:rPr>
          <w:i/>
          <w:lang w:val="en-US"/>
        </w:rPr>
        <w:t xml:space="preserve"> </w:t>
      </w:r>
      <w:proofErr w:type="spellStart"/>
      <w:r>
        <w:rPr>
          <w:i/>
          <w:lang w:val="en-US"/>
        </w:rPr>
        <w:t>Externa</w:t>
      </w:r>
      <w:proofErr w:type="spellEnd"/>
      <w:r>
        <w:rPr>
          <w:i/>
          <w:lang w:val="en-US"/>
        </w:rPr>
        <w:t>:</w:t>
      </w:r>
    </w:p>
    <w:p w:rsidR="003C6836" w:rsidRDefault="003C6836" w:rsidP="003C6836">
      <w:pPr>
        <w:pStyle w:val="NoSpacing"/>
        <w:numPr>
          <w:ilvl w:val="0"/>
          <w:numId w:val="1"/>
        </w:numPr>
        <w:rPr>
          <w:lang w:val="en-US"/>
        </w:rPr>
      </w:pPr>
      <w:r>
        <w:rPr>
          <w:lang w:val="en-US"/>
        </w:rPr>
        <w:t xml:space="preserve">Surrounds the </w:t>
      </w:r>
      <w:proofErr w:type="spellStart"/>
      <w:r>
        <w:rPr>
          <w:lang w:val="en-US"/>
        </w:rPr>
        <w:t>submucosa</w:t>
      </w:r>
      <w:proofErr w:type="spellEnd"/>
      <w:r>
        <w:rPr>
          <w:lang w:val="en-US"/>
        </w:rPr>
        <w:t xml:space="preserve"> </w:t>
      </w:r>
    </w:p>
    <w:p w:rsidR="003C6836" w:rsidRDefault="003C6836" w:rsidP="003C6836">
      <w:pPr>
        <w:pStyle w:val="NoSpacing"/>
        <w:numPr>
          <w:ilvl w:val="0"/>
          <w:numId w:val="1"/>
        </w:numPr>
        <w:rPr>
          <w:lang w:val="en-US"/>
        </w:rPr>
      </w:pPr>
      <w:r>
        <w:rPr>
          <w:lang w:val="en-US"/>
        </w:rPr>
        <w:lastRenderedPageBreak/>
        <w:t xml:space="preserve">Layer is responsible for segmentation and peristalsis </w:t>
      </w:r>
    </w:p>
    <w:p w:rsidR="003C6836" w:rsidRDefault="003C6836" w:rsidP="003C6836">
      <w:pPr>
        <w:pStyle w:val="NoSpacing"/>
        <w:numPr>
          <w:ilvl w:val="0"/>
          <w:numId w:val="1"/>
        </w:numPr>
        <w:rPr>
          <w:lang w:val="en-US"/>
        </w:rPr>
      </w:pPr>
      <w:r>
        <w:rPr>
          <w:lang w:val="en-US"/>
        </w:rPr>
        <w:t xml:space="preserve">Has an inner circular layer and an outer longitudinal layer of smooth muscle cells </w:t>
      </w:r>
    </w:p>
    <w:p w:rsidR="003C6836" w:rsidRDefault="003C6836" w:rsidP="003C6836">
      <w:pPr>
        <w:pStyle w:val="NoSpacing"/>
        <w:numPr>
          <w:ilvl w:val="0"/>
          <w:numId w:val="1"/>
        </w:numPr>
        <w:rPr>
          <w:lang w:val="en-US"/>
        </w:rPr>
      </w:pPr>
      <w:r>
        <w:rPr>
          <w:lang w:val="en-US"/>
        </w:rPr>
        <w:t>In several places along the tract, the circular layer thickens, forming sphincters that act as valves to control food passage from one organ to the next and prevent backflow</w:t>
      </w:r>
    </w:p>
    <w:p w:rsidR="003C6836" w:rsidRDefault="003C6836" w:rsidP="003C6836">
      <w:pPr>
        <w:pStyle w:val="NoSpacing"/>
        <w:rPr>
          <w:lang w:val="en-US"/>
        </w:rPr>
      </w:pPr>
      <w:r>
        <w:rPr>
          <w:i/>
          <w:lang w:val="en-US"/>
        </w:rPr>
        <w:t>The Serosa</w:t>
      </w:r>
      <w:r>
        <w:rPr>
          <w:lang w:val="en-US"/>
        </w:rPr>
        <w:t>:</w:t>
      </w:r>
    </w:p>
    <w:p w:rsidR="003C6836" w:rsidRDefault="003C6836" w:rsidP="003C6836">
      <w:pPr>
        <w:pStyle w:val="NoSpacing"/>
        <w:numPr>
          <w:ilvl w:val="0"/>
          <w:numId w:val="1"/>
        </w:numPr>
        <w:rPr>
          <w:lang w:val="en-US"/>
        </w:rPr>
      </w:pPr>
      <w:r>
        <w:rPr>
          <w:lang w:val="en-US"/>
        </w:rPr>
        <w:t xml:space="preserve">The outermost layer of the </w:t>
      </w:r>
      <w:proofErr w:type="spellStart"/>
      <w:r>
        <w:rPr>
          <w:lang w:val="en-US"/>
        </w:rPr>
        <w:t>intraperitoneal</w:t>
      </w:r>
      <w:proofErr w:type="spellEnd"/>
      <w:r>
        <w:rPr>
          <w:lang w:val="en-US"/>
        </w:rPr>
        <w:t xml:space="preserve"> organs, the visceral peritoneum </w:t>
      </w:r>
    </w:p>
    <w:p w:rsidR="003C6836" w:rsidRDefault="003C6836" w:rsidP="003C6836">
      <w:pPr>
        <w:pStyle w:val="NoSpacing"/>
        <w:numPr>
          <w:ilvl w:val="0"/>
          <w:numId w:val="1"/>
        </w:numPr>
        <w:rPr>
          <w:lang w:val="en-US"/>
        </w:rPr>
      </w:pPr>
      <w:r>
        <w:rPr>
          <w:lang w:val="en-US"/>
        </w:rPr>
        <w:t xml:space="preserve">Its formed of areolar connective tissue covered with mesothelium, a single layer of squamous epithelial cells </w:t>
      </w:r>
    </w:p>
    <w:p w:rsidR="0066555C" w:rsidRDefault="0066555C" w:rsidP="003C6836">
      <w:pPr>
        <w:pStyle w:val="NoSpacing"/>
        <w:numPr>
          <w:ilvl w:val="0"/>
          <w:numId w:val="1"/>
        </w:numPr>
        <w:rPr>
          <w:lang w:val="en-US"/>
        </w:rPr>
      </w:pPr>
      <w:r>
        <w:rPr>
          <w:lang w:val="en-US"/>
        </w:rPr>
        <w:t xml:space="preserve">In the esophagus which is located in the thoracic instead of the abdominopelvic cavity, the serosa is replaced by an </w:t>
      </w:r>
      <w:r>
        <w:rPr>
          <w:i/>
          <w:lang w:val="en-US"/>
        </w:rPr>
        <w:t>adventitia</w:t>
      </w:r>
      <w:r>
        <w:rPr>
          <w:lang w:val="en-US"/>
        </w:rPr>
        <w:t xml:space="preserve">- ordinary fibrous connective tissue that binds the esophagus to surrounding structures. </w:t>
      </w:r>
    </w:p>
    <w:p w:rsidR="0067796D" w:rsidRDefault="0066555C" w:rsidP="003C6836">
      <w:pPr>
        <w:pStyle w:val="NoSpacing"/>
        <w:numPr>
          <w:ilvl w:val="0"/>
          <w:numId w:val="1"/>
        </w:numPr>
        <w:rPr>
          <w:lang w:val="en-US"/>
        </w:rPr>
      </w:pPr>
      <w:proofErr w:type="spellStart"/>
      <w:r>
        <w:rPr>
          <w:lang w:val="en-US"/>
        </w:rPr>
        <w:t>Reteoperitoneal</w:t>
      </w:r>
      <w:proofErr w:type="spellEnd"/>
      <w:r>
        <w:rPr>
          <w:lang w:val="en-US"/>
        </w:rPr>
        <w:t xml:space="preserve"> organs have both a serosa (side facing the peritoneal cavity) and an adventitia (side abutting the dorsal body wall)</w:t>
      </w:r>
    </w:p>
    <w:p w:rsidR="008E5DE6" w:rsidRDefault="008E5DE6" w:rsidP="008E5DE6">
      <w:pPr>
        <w:pStyle w:val="NoSpacing"/>
        <w:rPr>
          <w:lang w:val="en-US"/>
        </w:rPr>
      </w:pPr>
    </w:p>
    <w:p w:rsidR="008E5DE6" w:rsidRDefault="008E5DE6" w:rsidP="008E5DE6">
      <w:pPr>
        <w:pStyle w:val="NoSpacing"/>
        <w:rPr>
          <w:lang w:val="en-US"/>
        </w:rPr>
      </w:pPr>
      <w:r>
        <w:rPr>
          <w:lang w:val="en-US"/>
        </w:rPr>
        <w:t xml:space="preserve">Enteric Nervous System </w:t>
      </w:r>
    </w:p>
    <w:p w:rsidR="008E5DE6" w:rsidRPr="008E5DE6" w:rsidRDefault="008E5DE6" w:rsidP="008E5DE6">
      <w:pPr>
        <w:pStyle w:val="NoSpacing"/>
        <w:numPr>
          <w:ilvl w:val="0"/>
          <w:numId w:val="1"/>
        </w:numPr>
        <w:rPr>
          <w:lang w:val="en-US"/>
        </w:rPr>
      </w:pPr>
      <w:r>
        <w:rPr>
          <w:lang w:val="en-US"/>
        </w:rPr>
        <w:t xml:space="preserve">The alimentary canal has its own in-house nerve supply staffed by the so-called enteric neurons which communicate widely with one another to regulate digestive system activity. These semiautonomous enteric neurons constitute the bulk of the major </w:t>
      </w:r>
      <w:r>
        <w:rPr>
          <w:i/>
          <w:lang w:val="en-US"/>
        </w:rPr>
        <w:t>intrinsic nerve plexuses</w:t>
      </w:r>
      <w:r>
        <w:rPr>
          <w:lang w:val="en-US"/>
        </w:rPr>
        <w:t xml:space="preserve"> (ganglia interconnected by unmyelinated fiber tracts)</w:t>
      </w:r>
      <w:r w:rsidR="00C5323E">
        <w:rPr>
          <w:lang w:val="en-US"/>
        </w:rPr>
        <w:t xml:space="preserve"> </w:t>
      </w:r>
      <w:r w:rsidRPr="008E5DE6">
        <w:rPr>
          <w:lang w:val="en-US"/>
        </w:rPr>
        <w:t>found in the walls of the alimentary canal.</w:t>
      </w:r>
    </w:p>
    <w:p w:rsidR="008E5DE6" w:rsidRDefault="008E5DE6" w:rsidP="008E5DE6">
      <w:pPr>
        <w:pStyle w:val="NoSpacing"/>
        <w:numPr>
          <w:ilvl w:val="0"/>
          <w:numId w:val="1"/>
        </w:numPr>
        <w:rPr>
          <w:lang w:val="en-US"/>
        </w:rPr>
      </w:pPr>
      <w:r>
        <w:rPr>
          <w:lang w:val="en-US"/>
        </w:rPr>
        <w:t xml:space="preserve">Two major intrinsic </w:t>
      </w:r>
      <w:r w:rsidRPr="008E5DE6">
        <w:rPr>
          <w:lang w:val="en-US"/>
        </w:rPr>
        <w:t>nerve plexuses</w:t>
      </w:r>
      <w:r>
        <w:rPr>
          <w:lang w:val="en-US"/>
        </w:rPr>
        <w:t xml:space="preserve"> </w:t>
      </w:r>
    </w:p>
    <w:p w:rsidR="008E5DE6" w:rsidRDefault="008E5DE6" w:rsidP="008E5DE6">
      <w:pPr>
        <w:pStyle w:val="NoSpacing"/>
        <w:numPr>
          <w:ilvl w:val="1"/>
          <w:numId w:val="1"/>
        </w:numPr>
        <w:rPr>
          <w:lang w:val="en-US"/>
        </w:rPr>
      </w:pPr>
      <w:proofErr w:type="spellStart"/>
      <w:r>
        <w:rPr>
          <w:lang w:val="en-US"/>
        </w:rPr>
        <w:t>Submucosal</w:t>
      </w:r>
      <w:proofErr w:type="spellEnd"/>
      <w:r>
        <w:rPr>
          <w:lang w:val="en-US"/>
        </w:rPr>
        <w:t xml:space="preserve"> nerve plexus</w:t>
      </w:r>
    </w:p>
    <w:p w:rsidR="008E5DE6" w:rsidRDefault="008E5DE6" w:rsidP="008E5DE6">
      <w:pPr>
        <w:pStyle w:val="NoSpacing"/>
        <w:numPr>
          <w:ilvl w:val="2"/>
          <w:numId w:val="1"/>
        </w:numPr>
        <w:rPr>
          <w:lang w:val="en-US"/>
        </w:rPr>
      </w:pPr>
      <w:r>
        <w:rPr>
          <w:lang w:val="en-US"/>
        </w:rPr>
        <w:t>Contains sensory and motor neurons</w:t>
      </w:r>
    </w:p>
    <w:p w:rsidR="008E5DE6" w:rsidRDefault="008E5DE6" w:rsidP="008E5DE6">
      <w:pPr>
        <w:pStyle w:val="NoSpacing"/>
        <w:numPr>
          <w:ilvl w:val="2"/>
          <w:numId w:val="1"/>
        </w:numPr>
        <w:rPr>
          <w:lang w:val="en-US"/>
        </w:rPr>
      </w:pPr>
      <w:r>
        <w:rPr>
          <w:lang w:val="en-US"/>
        </w:rPr>
        <w:t xml:space="preserve">Regulates glands and smooth muscle in the mucosa </w:t>
      </w:r>
    </w:p>
    <w:p w:rsidR="00C84647" w:rsidRDefault="00C84647" w:rsidP="00C84647">
      <w:pPr>
        <w:pStyle w:val="NoSpacing"/>
        <w:numPr>
          <w:ilvl w:val="1"/>
          <w:numId w:val="1"/>
        </w:numPr>
        <w:rPr>
          <w:lang w:val="en-US"/>
        </w:rPr>
      </w:pPr>
      <w:proofErr w:type="spellStart"/>
      <w:r>
        <w:rPr>
          <w:lang w:val="en-US"/>
        </w:rPr>
        <w:t>Myenteric</w:t>
      </w:r>
      <w:proofErr w:type="spellEnd"/>
      <w:r>
        <w:rPr>
          <w:lang w:val="en-US"/>
        </w:rPr>
        <w:t xml:space="preserve"> nerve plexus (intestinal muscle)</w:t>
      </w:r>
    </w:p>
    <w:p w:rsidR="00C84647" w:rsidRDefault="00C84647" w:rsidP="00C84647">
      <w:pPr>
        <w:pStyle w:val="NoSpacing"/>
        <w:numPr>
          <w:ilvl w:val="2"/>
          <w:numId w:val="1"/>
        </w:numPr>
        <w:rPr>
          <w:lang w:val="en-US"/>
        </w:rPr>
      </w:pPr>
      <w:r>
        <w:rPr>
          <w:lang w:val="en-US"/>
        </w:rPr>
        <w:t>Located between the circular and longitudinal muscles</w:t>
      </w:r>
    </w:p>
    <w:p w:rsidR="00C84647" w:rsidRDefault="00C84647" w:rsidP="00C84647">
      <w:pPr>
        <w:pStyle w:val="NoSpacing"/>
        <w:numPr>
          <w:ilvl w:val="2"/>
          <w:numId w:val="1"/>
        </w:numPr>
        <w:rPr>
          <w:lang w:val="en-US"/>
        </w:rPr>
      </w:pPr>
      <w:r>
        <w:rPr>
          <w:lang w:val="en-US"/>
        </w:rPr>
        <w:t xml:space="preserve">Provides the major nerve supply to GI </w:t>
      </w:r>
    </w:p>
    <w:p w:rsidR="00322BD0" w:rsidRDefault="00C84647" w:rsidP="00322BD0">
      <w:pPr>
        <w:pStyle w:val="NoSpacing"/>
        <w:numPr>
          <w:ilvl w:val="2"/>
          <w:numId w:val="1"/>
        </w:numPr>
        <w:rPr>
          <w:lang w:val="en-US"/>
        </w:rPr>
      </w:pPr>
      <w:r>
        <w:rPr>
          <w:lang w:val="en-US"/>
        </w:rPr>
        <w:t>Controls GI tract motility (pacemaker cells and local ref</w:t>
      </w:r>
      <w:r w:rsidR="00322BD0">
        <w:rPr>
          <w:lang w:val="en-US"/>
        </w:rPr>
        <w:t>lex arcs between enteric neurons</w:t>
      </w:r>
    </w:p>
    <w:p w:rsidR="00322BD0" w:rsidRDefault="00322BD0" w:rsidP="00322BD0">
      <w:pPr>
        <w:pStyle w:val="NoSpacing"/>
        <w:numPr>
          <w:ilvl w:val="0"/>
          <w:numId w:val="1"/>
        </w:numPr>
        <w:rPr>
          <w:lang w:val="en-US"/>
        </w:rPr>
      </w:pPr>
      <w:r>
        <w:rPr>
          <w:lang w:val="en-US"/>
        </w:rPr>
        <w:t>The enteric nervous system is also linked to the central nervous system by:</w:t>
      </w:r>
    </w:p>
    <w:p w:rsidR="00322BD0" w:rsidRDefault="00322BD0" w:rsidP="00322BD0">
      <w:pPr>
        <w:pStyle w:val="NoSpacing"/>
        <w:numPr>
          <w:ilvl w:val="1"/>
          <w:numId w:val="1"/>
        </w:numPr>
        <w:rPr>
          <w:lang w:val="en-US"/>
        </w:rPr>
      </w:pPr>
      <w:r>
        <w:rPr>
          <w:lang w:val="en-US"/>
        </w:rPr>
        <w:t xml:space="preserve">Afferent visceral fibers </w:t>
      </w:r>
    </w:p>
    <w:p w:rsidR="00322BD0" w:rsidRDefault="00322BD0" w:rsidP="00322BD0">
      <w:pPr>
        <w:pStyle w:val="NoSpacing"/>
        <w:numPr>
          <w:ilvl w:val="1"/>
          <w:numId w:val="1"/>
        </w:numPr>
        <w:rPr>
          <w:lang w:val="en-US"/>
        </w:rPr>
      </w:pPr>
      <w:r>
        <w:rPr>
          <w:lang w:val="en-US"/>
        </w:rPr>
        <w:t xml:space="preserve">Sympathetic and parasympathetic branches of the autonomic nervous system that enter the intestinal wall and synapse with neurons in the intrinsic plexuses. </w:t>
      </w:r>
    </w:p>
    <w:p w:rsidR="00322BD0" w:rsidRDefault="00322BD0" w:rsidP="00322BD0">
      <w:pPr>
        <w:pStyle w:val="NoSpacing"/>
        <w:numPr>
          <w:ilvl w:val="1"/>
          <w:numId w:val="1"/>
        </w:numPr>
        <w:rPr>
          <w:lang w:val="en-US"/>
        </w:rPr>
      </w:pPr>
      <w:r>
        <w:rPr>
          <w:lang w:val="en-US"/>
        </w:rPr>
        <w:t>Parasympathetic inputs enhance digestive activities, whereas sympathetic impulses inhibit them.</w:t>
      </w:r>
    </w:p>
    <w:p w:rsidR="00C5323E" w:rsidRDefault="00C5323E" w:rsidP="00C5323E">
      <w:pPr>
        <w:pStyle w:val="NoSpacing"/>
        <w:numPr>
          <w:ilvl w:val="0"/>
          <w:numId w:val="1"/>
        </w:numPr>
        <w:rPr>
          <w:lang w:val="en-US"/>
        </w:rPr>
      </w:pPr>
      <w:r>
        <w:rPr>
          <w:lang w:val="en-US"/>
        </w:rPr>
        <w:t xml:space="preserve">Enteric neurons are organized in ganglia found within two main </w:t>
      </w:r>
      <w:proofErr w:type="spellStart"/>
      <w:r>
        <w:rPr>
          <w:lang w:val="en-US"/>
        </w:rPr>
        <w:t>plexi</w:t>
      </w:r>
      <w:proofErr w:type="spellEnd"/>
      <w:r>
        <w:rPr>
          <w:lang w:val="en-US"/>
        </w:rPr>
        <w:t xml:space="preserve">. </w:t>
      </w:r>
    </w:p>
    <w:p w:rsidR="00C5323E" w:rsidRDefault="00C5323E" w:rsidP="00C5323E">
      <w:pPr>
        <w:pStyle w:val="NoSpacing"/>
        <w:numPr>
          <w:ilvl w:val="1"/>
          <w:numId w:val="1"/>
        </w:numPr>
        <w:rPr>
          <w:lang w:val="en-US"/>
        </w:rPr>
      </w:pPr>
      <w:proofErr w:type="spellStart"/>
      <w:r>
        <w:rPr>
          <w:lang w:val="en-US"/>
        </w:rPr>
        <w:t>Myenteric</w:t>
      </w:r>
      <w:proofErr w:type="spellEnd"/>
      <w:r>
        <w:rPr>
          <w:lang w:val="en-US"/>
        </w:rPr>
        <w:t xml:space="preserve"> plexus </w:t>
      </w:r>
    </w:p>
    <w:p w:rsidR="00C5323E" w:rsidRDefault="00C5323E" w:rsidP="00C5323E">
      <w:pPr>
        <w:pStyle w:val="NoSpacing"/>
        <w:numPr>
          <w:ilvl w:val="2"/>
          <w:numId w:val="1"/>
        </w:numPr>
        <w:rPr>
          <w:lang w:val="en-US"/>
        </w:rPr>
      </w:pPr>
      <w:r>
        <w:rPr>
          <w:lang w:val="en-US"/>
        </w:rPr>
        <w:t xml:space="preserve">Develops first and occupies a position between the longitudinal and circular muscle layers </w:t>
      </w:r>
    </w:p>
    <w:p w:rsidR="00C5323E" w:rsidRDefault="00C5323E" w:rsidP="00C5323E">
      <w:pPr>
        <w:pStyle w:val="NoSpacing"/>
        <w:numPr>
          <w:ilvl w:val="1"/>
          <w:numId w:val="1"/>
        </w:numPr>
        <w:rPr>
          <w:lang w:val="en-US"/>
        </w:rPr>
      </w:pPr>
      <w:proofErr w:type="spellStart"/>
      <w:r>
        <w:rPr>
          <w:lang w:val="en-US"/>
        </w:rPr>
        <w:t>Submucosal</w:t>
      </w:r>
      <w:proofErr w:type="spellEnd"/>
      <w:r>
        <w:rPr>
          <w:lang w:val="en-US"/>
        </w:rPr>
        <w:t xml:space="preserve"> plexus</w:t>
      </w:r>
    </w:p>
    <w:p w:rsidR="00C5323E" w:rsidRPr="00444F74" w:rsidRDefault="00C5323E" w:rsidP="00C5323E">
      <w:pPr>
        <w:pStyle w:val="NoSpacing"/>
        <w:numPr>
          <w:ilvl w:val="2"/>
          <w:numId w:val="1"/>
        </w:numPr>
        <w:rPr>
          <w:lang w:val="en-US"/>
        </w:rPr>
      </w:pPr>
      <w:r>
        <w:rPr>
          <w:lang w:val="en-US"/>
        </w:rPr>
        <w:t>Forms later in gestation</w:t>
      </w:r>
      <w:r w:rsidR="00A10AEF">
        <w:rPr>
          <w:lang w:val="en-US"/>
        </w:rPr>
        <w:t xml:space="preserve"> (fetus development)</w:t>
      </w:r>
      <w:r>
        <w:rPr>
          <w:lang w:val="en-US"/>
        </w:rPr>
        <w:t xml:space="preserve"> and resides within the </w:t>
      </w:r>
      <w:proofErr w:type="spellStart"/>
      <w:r>
        <w:rPr>
          <w:lang w:val="en-US"/>
        </w:rPr>
        <w:t>submucosa</w:t>
      </w:r>
      <w:proofErr w:type="spellEnd"/>
      <w:r w:rsidR="00C92317">
        <w:rPr>
          <w:lang w:val="en-US"/>
        </w:rPr>
        <w:t xml:space="preserve"> – inner layer</w:t>
      </w:r>
    </w:p>
    <w:p w:rsidR="0066555C" w:rsidRPr="00D24192" w:rsidRDefault="0066555C" w:rsidP="0067796D">
      <w:pPr>
        <w:pStyle w:val="NoSpacing"/>
        <w:rPr>
          <w:b/>
          <w:lang w:val="en-US"/>
        </w:rPr>
      </w:pPr>
      <w:r w:rsidRPr="00D24192">
        <w:rPr>
          <w:b/>
          <w:lang w:val="en-US"/>
        </w:rPr>
        <w:t xml:space="preserve"> </w:t>
      </w:r>
      <w:r w:rsidR="004E1612" w:rsidRPr="00D24192">
        <w:rPr>
          <w:b/>
          <w:lang w:val="en-US"/>
        </w:rPr>
        <w:t>The Mouth:</w:t>
      </w:r>
    </w:p>
    <w:p w:rsidR="004E1612" w:rsidRDefault="004E1612" w:rsidP="004E1612">
      <w:pPr>
        <w:pStyle w:val="NoSpacing"/>
        <w:numPr>
          <w:ilvl w:val="0"/>
          <w:numId w:val="1"/>
        </w:numPr>
        <w:rPr>
          <w:lang w:val="en-US"/>
        </w:rPr>
      </w:pPr>
      <w:r>
        <w:rPr>
          <w:lang w:val="en-US"/>
        </w:rPr>
        <w:t>Walls are lined with a thick stratified squamous epithelium which withstands considerable friction</w:t>
      </w:r>
    </w:p>
    <w:p w:rsidR="00801C82" w:rsidRDefault="00801C82" w:rsidP="004E1612">
      <w:pPr>
        <w:pStyle w:val="NoSpacing"/>
        <w:numPr>
          <w:ilvl w:val="0"/>
          <w:numId w:val="1"/>
        </w:numPr>
        <w:rPr>
          <w:lang w:val="en-US"/>
        </w:rPr>
      </w:pPr>
      <w:r>
        <w:rPr>
          <w:lang w:val="en-US"/>
        </w:rPr>
        <w:t>The epithelium on the gums, hard palate, and dorsum of the tongue is slightly keratinized for extra protection against abrasion during eating</w:t>
      </w:r>
    </w:p>
    <w:p w:rsidR="00801C82" w:rsidRDefault="00801C82" w:rsidP="004E1612">
      <w:pPr>
        <w:pStyle w:val="NoSpacing"/>
        <w:numPr>
          <w:ilvl w:val="0"/>
          <w:numId w:val="1"/>
        </w:numPr>
        <w:rPr>
          <w:lang w:val="en-US"/>
        </w:rPr>
      </w:pPr>
      <w:r>
        <w:rPr>
          <w:lang w:val="en-US"/>
        </w:rPr>
        <w:t xml:space="preserve">The oral mucosa responds to injury by producing antimicrobial peptides called </w:t>
      </w:r>
      <w:proofErr w:type="spellStart"/>
      <w:r w:rsidRPr="00801C82">
        <w:rPr>
          <w:i/>
          <w:lang w:val="en-US"/>
        </w:rPr>
        <w:t>defensins</w:t>
      </w:r>
      <w:proofErr w:type="spellEnd"/>
      <w:r>
        <w:rPr>
          <w:lang w:val="en-US"/>
        </w:rPr>
        <w:t>, which helps to explain how the mouth remains so remarkably healthy</w:t>
      </w:r>
    </w:p>
    <w:p w:rsidR="00721ED1" w:rsidRDefault="00721ED1" w:rsidP="00721ED1">
      <w:pPr>
        <w:pStyle w:val="NoSpacing"/>
        <w:rPr>
          <w:i/>
          <w:lang w:val="en-US"/>
        </w:rPr>
      </w:pPr>
    </w:p>
    <w:p w:rsidR="00721ED1" w:rsidRPr="00D24192" w:rsidRDefault="00721ED1" w:rsidP="00721ED1">
      <w:pPr>
        <w:pStyle w:val="NoSpacing"/>
        <w:rPr>
          <w:b/>
          <w:lang w:val="en-US"/>
        </w:rPr>
      </w:pPr>
      <w:r w:rsidRPr="00D24192">
        <w:rPr>
          <w:b/>
          <w:lang w:val="en-US"/>
        </w:rPr>
        <w:t>The Lips and Cheeks</w:t>
      </w:r>
      <w:r w:rsidR="00444F74" w:rsidRPr="00D24192">
        <w:rPr>
          <w:b/>
          <w:lang w:val="en-US"/>
        </w:rPr>
        <w:t>:</w:t>
      </w:r>
    </w:p>
    <w:p w:rsidR="00721ED1" w:rsidRDefault="00721ED1" w:rsidP="00721ED1">
      <w:pPr>
        <w:pStyle w:val="NoSpacing"/>
        <w:numPr>
          <w:ilvl w:val="0"/>
          <w:numId w:val="1"/>
        </w:numPr>
        <w:rPr>
          <w:lang w:val="en-US"/>
        </w:rPr>
      </w:pPr>
      <w:r>
        <w:rPr>
          <w:lang w:val="en-US"/>
        </w:rPr>
        <w:t>Are composed of a core of skeletal muscle covered externally by skin</w:t>
      </w:r>
    </w:p>
    <w:p w:rsidR="00721ED1" w:rsidRDefault="00721ED1" w:rsidP="00721ED1">
      <w:pPr>
        <w:pStyle w:val="NoSpacing"/>
        <w:numPr>
          <w:ilvl w:val="0"/>
          <w:numId w:val="1"/>
        </w:numPr>
        <w:rPr>
          <w:lang w:val="en-US"/>
        </w:rPr>
      </w:pPr>
      <w:r>
        <w:rPr>
          <w:lang w:val="en-US"/>
        </w:rPr>
        <w:t xml:space="preserve">The orbicularis </w:t>
      </w:r>
      <w:proofErr w:type="spellStart"/>
      <w:r>
        <w:rPr>
          <w:lang w:val="en-US"/>
        </w:rPr>
        <w:t>oris</w:t>
      </w:r>
      <w:proofErr w:type="spellEnd"/>
      <w:r>
        <w:rPr>
          <w:lang w:val="en-US"/>
        </w:rPr>
        <w:t xml:space="preserve"> muscle forms the fleshy lips, the cheeks by the buccinators </w:t>
      </w:r>
    </w:p>
    <w:p w:rsidR="00721ED1" w:rsidRDefault="00721ED1" w:rsidP="00721ED1">
      <w:pPr>
        <w:pStyle w:val="NoSpacing"/>
        <w:numPr>
          <w:ilvl w:val="0"/>
          <w:numId w:val="1"/>
        </w:numPr>
        <w:rPr>
          <w:lang w:val="en-US"/>
        </w:rPr>
      </w:pPr>
      <w:r>
        <w:rPr>
          <w:i/>
          <w:lang w:val="en-US"/>
        </w:rPr>
        <w:t xml:space="preserve">Oral </w:t>
      </w:r>
      <w:r w:rsidRPr="00721ED1">
        <w:rPr>
          <w:i/>
          <w:lang w:val="en-US"/>
        </w:rPr>
        <w:t>vestibule</w:t>
      </w:r>
      <w:r>
        <w:rPr>
          <w:lang w:val="en-US"/>
        </w:rPr>
        <w:t>: t</w:t>
      </w:r>
      <w:r w:rsidRPr="00721ED1">
        <w:rPr>
          <w:lang w:val="en-US"/>
        </w:rPr>
        <w:t>he</w:t>
      </w:r>
      <w:r>
        <w:rPr>
          <w:lang w:val="en-US"/>
        </w:rPr>
        <w:t xml:space="preserve"> recess bounded externally by the lips and cheeks and internally by the gums and teeth</w:t>
      </w:r>
    </w:p>
    <w:p w:rsidR="00721ED1" w:rsidRDefault="00721ED1" w:rsidP="00721ED1">
      <w:pPr>
        <w:pStyle w:val="NoSpacing"/>
        <w:numPr>
          <w:ilvl w:val="0"/>
          <w:numId w:val="1"/>
        </w:numPr>
        <w:rPr>
          <w:lang w:val="en-US"/>
        </w:rPr>
      </w:pPr>
      <w:r>
        <w:rPr>
          <w:i/>
          <w:lang w:val="en-US"/>
        </w:rPr>
        <w:t>Oral cavity proper</w:t>
      </w:r>
      <w:r>
        <w:rPr>
          <w:lang w:val="en-US"/>
        </w:rPr>
        <w:t xml:space="preserve">: the area that lies within the teeth and gums </w:t>
      </w:r>
    </w:p>
    <w:p w:rsidR="00721ED1" w:rsidRDefault="00721ED1" w:rsidP="00721ED1">
      <w:pPr>
        <w:pStyle w:val="NoSpacing"/>
        <w:numPr>
          <w:ilvl w:val="0"/>
          <w:numId w:val="1"/>
        </w:numPr>
        <w:rPr>
          <w:lang w:val="en-US"/>
        </w:rPr>
      </w:pPr>
      <w:r>
        <w:rPr>
          <w:i/>
          <w:lang w:val="en-US"/>
        </w:rPr>
        <w:t>Labial frenulum</w:t>
      </w:r>
      <w:r>
        <w:rPr>
          <w:lang w:val="en-US"/>
        </w:rPr>
        <w:t xml:space="preserve">: a median fold that joins the internal aspect of each lip to the gum </w:t>
      </w:r>
    </w:p>
    <w:p w:rsidR="00721ED1" w:rsidRDefault="00721ED1" w:rsidP="00721ED1">
      <w:pPr>
        <w:pStyle w:val="NoSpacing"/>
        <w:rPr>
          <w:i/>
          <w:lang w:val="en-US"/>
        </w:rPr>
      </w:pPr>
    </w:p>
    <w:p w:rsidR="00721ED1" w:rsidRPr="00D24192" w:rsidRDefault="00721ED1" w:rsidP="00721ED1">
      <w:pPr>
        <w:pStyle w:val="NoSpacing"/>
        <w:rPr>
          <w:b/>
          <w:i/>
          <w:lang w:val="en-US"/>
        </w:rPr>
      </w:pPr>
      <w:r w:rsidRPr="00D24192">
        <w:rPr>
          <w:b/>
          <w:i/>
          <w:lang w:val="en-US"/>
        </w:rPr>
        <w:t xml:space="preserve">The Palate </w:t>
      </w:r>
    </w:p>
    <w:p w:rsidR="00721ED1" w:rsidRDefault="00107827" w:rsidP="00107827">
      <w:pPr>
        <w:pStyle w:val="NoSpacing"/>
        <w:numPr>
          <w:ilvl w:val="0"/>
          <w:numId w:val="1"/>
        </w:numPr>
        <w:rPr>
          <w:lang w:val="en-US"/>
        </w:rPr>
      </w:pPr>
      <w:r>
        <w:rPr>
          <w:lang w:val="en-US"/>
        </w:rPr>
        <w:t>Has two distinct parts: the hard palate anteriorly and the soft palate posteriorly</w:t>
      </w:r>
    </w:p>
    <w:p w:rsidR="00107827" w:rsidRDefault="00107827" w:rsidP="00107827">
      <w:pPr>
        <w:pStyle w:val="NoSpacing"/>
        <w:numPr>
          <w:ilvl w:val="0"/>
          <w:numId w:val="1"/>
        </w:numPr>
        <w:rPr>
          <w:lang w:val="en-US"/>
        </w:rPr>
      </w:pPr>
      <w:r>
        <w:rPr>
          <w:lang w:val="en-US"/>
        </w:rPr>
        <w:t>Hard palate</w:t>
      </w:r>
    </w:p>
    <w:p w:rsidR="00107827" w:rsidRDefault="00107827" w:rsidP="00107827">
      <w:pPr>
        <w:pStyle w:val="NoSpacing"/>
        <w:numPr>
          <w:ilvl w:val="1"/>
          <w:numId w:val="1"/>
        </w:numPr>
        <w:rPr>
          <w:lang w:val="en-US"/>
        </w:rPr>
      </w:pPr>
      <w:r>
        <w:rPr>
          <w:lang w:val="en-US"/>
        </w:rPr>
        <w:t xml:space="preserve">Underlain by the palatine bones of the palatine processes of the maxillae, and it forms a rigid surface against which the tongue forces food during chewing. </w:t>
      </w:r>
    </w:p>
    <w:p w:rsidR="004652F1" w:rsidRDefault="004652F1" w:rsidP="00107827">
      <w:pPr>
        <w:pStyle w:val="NoSpacing"/>
        <w:numPr>
          <w:ilvl w:val="1"/>
          <w:numId w:val="1"/>
        </w:numPr>
        <w:rPr>
          <w:lang w:val="en-US"/>
        </w:rPr>
      </w:pPr>
      <w:r>
        <w:rPr>
          <w:lang w:val="en-US"/>
        </w:rPr>
        <w:t>Slightly corrugated to help create friction against the tongue</w:t>
      </w:r>
    </w:p>
    <w:p w:rsidR="00107827" w:rsidRDefault="00107827" w:rsidP="00107827">
      <w:pPr>
        <w:pStyle w:val="NoSpacing"/>
        <w:numPr>
          <w:ilvl w:val="0"/>
          <w:numId w:val="1"/>
        </w:numPr>
        <w:rPr>
          <w:lang w:val="en-US"/>
        </w:rPr>
      </w:pPr>
      <w:r>
        <w:rPr>
          <w:lang w:val="en-US"/>
        </w:rPr>
        <w:t xml:space="preserve">Soft palate </w:t>
      </w:r>
    </w:p>
    <w:p w:rsidR="00107827" w:rsidRPr="00721ED1" w:rsidRDefault="00107827" w:rsidP="00107827">
      <w:pPr>
        <w:pStyle w:val="NoSpacing"/>
        <w:numPr>
          <w:ilvl w:val="1"/>
          <w:numId w:val="1"/>
        </w:numPr>
        <w:rPr>
          <w:lang w:val="en-US"/>
        </w:rPr>
      </w:pPr>
      <w:r>
        <w:rPr>
          <w:lang w:val="en-US"/>
        </w:rPr>
        <w:t xml:space="preserve">A mobile fold formed mostly of skeletal muscle that rises reflexively to close off the </w:t>
      </w:r>
      <w:proofErr w:type="spellStart"/>
      <w:r>
        <w:rPr>
          <w:lang w:val="en-US"/>
        </w:rPr>
        <w:t>nasopharynx</w:t>
      </w:r>
      <w:proofErr w:type="spellEnd"/>
      <w:r>
        <w:rPr>
          <w:lang w:val="en-US"/>
        </w:rPr>
        <w:t xml:space="preserve"> when we swallow</w:t>
      </w:r>
    </w:p>
    <w:p w:rsidR="00721ED1" w:rsidRDefault="00107827" w:rsidP="00107827">
      <w:pPr>
        <w:pStyle w:val="NoSpacing"/>
        <w:numPr>
          <w:ilvl w:val="1"/>
          <w:numId w:val="1"/>
        </w:numPr>
        <w:rPr>
          <w:lang w:val="en-US"/>
        </w:rPr>
      </w:pPr>
      <w:r>
        <w:rPr>
          <w:lang w:val="en-US"/>
        </w:rPr>
        <w:t xml:space="preserve">Is anchored to the tongue by the </w:t>
      </w:r>
      <w:proofErr w:type="spellStart"/>
      <w:r>
        <w:rPr>
          <w:i/>
          <w:lang w:val="en-US"/>
        </w:rPr>
        <w:t>palatoglossal</w:t>
      </w:r>
      <w:proofErr w:type="spellEnd"/>
      <w:r>
        <w:rPr>
          <w:i/>
          <w:lang w:val="en-US"/>
        </w:rPr>
        <w:t xml:space="preserve"> arches </w:t>
      </w:r>
      <w:r>
        <w:rPr>
          <w:lang w:val="en-US"/>
        </w:rPr>
        <w:t xml:space="preserve">and to the wall of the oropharynx by the more posterior </w:t>
      </w:r>
      <w:proofErr w:type="spellStart"/>
      <w:r>
        <w:rPr>
          <w:i/>
          <w:lang w:val="en-US"/>
        </w:rPr>
        <w:t>palatopharyngeal</w:t>
      </w:r>
      <w:proofErr w:type="spellEnd"/>
      <w:r>
        <w:rPr>
          <w:i/>
          <w:lang w:val="en-US"/>
        </w:rPr>
        <w:t xml:space="preserve"> arches.</w:t>
      </w:r>
      <w:r>
        <w:rPr>
          <w:lang w:val="en-US"/>
        </w:rPr>
        <w:t xml:space="preserve"> The two paired folds form the boundaries on the </w:t>
      </w:r>
      <w:proofErr w:type="spellStart"/>
      <w:r>
        <w:rPr>
          <w:lang w:val="en-US"/>
        </w:rPr>
        <w:t>fauces</w:t>
      </w:r>
      <w:proofErr w:type="spellEnd"/>
    </w:p>
    <w:p w:rsidR="004652F1" w:rsidRDefault="004652F1" w:rsidP="00107827">
      <w:pPr>
        <w:pStyle w:val="NoSpacing"/>
        <w:numPr>
          <w:ilvl w:val="1"/>
          <w:numId w:val="1"/>
        </w:numPr>
        <w:rPr>
          <w:lang w:val="en-US"/>
        </w:rPr>
      </w:pPr>
      <w:r>
        <w:rPr>
          <w:lang w:val="en-US"/>
        </w:rPr>
        <w:t>Uvula projects downward from its free edge</w:t>
      </w:r>
    </w:p>
    <w:p w:rsidR="00024DC6" w:rsidRDefault="00024DC6" w:rsidP="00FB0EFF">
      <w:pPr>
        <w:pStyle w:val="NoSpacing"/>
        <w:rPr>
          <w:lang w:val="en-US"/>
        </w:rPr>
      </w:pPr>
    </w:p>
    <w:p w:rsidR="00FB0EFF" w:rsidRPr="00D24192" w:rsidRDefault="00024DC6" w:rsidP="00FB0EFF">
      <w:pPr>
        <w:pStyle w:val="NoSpacing"/>
        <w:rPr>
          <w:b/>
          <w:lang w:val="en-US"/>
        </w:rPr>
      </w:pPr>
      <w:r w:rsidRPr="00D24192">
        <w:rPr>
          <w:b/>
          <w:lang w:val="en-US"/>
        </w:rPr>
        <w:t>The Tongue</w:t>
      </w:r>
    </w:p>
    <w:p w:rsidR="00024DC6" w:rsidRDefault="00024DC6" w:rsidP="00024DC6">
      <w:pPr>
        <w:pStyle w:val="NoSpacing"/>
        <w:numPr>
          <w:ilvl w:val="0"/>
          <w:numId w:val="1"/>
        </w:numPr>
        <w:rPr>
          <w:lang w:val="en-US"/>
        </w:rPr>
      </w:pPr>
      <w:r>
        <w:rPr>
          <w:lang w:val="en-US"/>
        </w:rPr>
        <w:t>Composed of the interlacing bundle of skeletal muscle fibers, and during chewing, it grips the food and constantly repositions it between the teeth</w:t>
      </w:r>
    </w:p>
    <w:p w:rsidR="00024DC6" w:rsidRDefault="00024DC6" w:rsidP="00024DC6">
      <w:pPr>
        <w:pStyle w:val="NoSpacing"/>
        <w:numPr>
          <w:ilvl w:val="0"/>
          <w:numId w:val="1"/>
        </w:numPr>
        <w:rPr>
          <w:lang w:val="en-US"/>
        </w:rPr>
      </w:pPr>
      <w:r>
        <w:rPr>
          <w:lang w:val="en-US"/>
        </w:rPr>
        <w:t xml:space="preserve">Mixes food with saliva forming it into a compact mass called a bolus and pushing it into the pharynx </w:t>
      </w:r>
    </w:p>
    <w:p w:rsidR="00024DC6" w:rsidRDefault="00024DC6" w:rsidP="00024DC6">
      <w:pPr>
        <w:pStyle w:val="NoSpacing"/>
        <w:numPr>
          <w:ilvl w:val="0"/>
          <w:numId w:val="1"/>
        </w:numPr>
        <w:rPr>
          <w:lang w:val="en-US"/>
        </w:rPr>
      </w:pPr>
      <w:r>
        <w:rPr>
          <w:lang w:val="en-US"/>
        </w:rPr>
        <w:t>Intrinsic muscles</w:t>
      </w:r>
    </w:p>
    <w:p w:rsidR="00024DC6" w:rsidRDefault="00024DC6" w:rsidP="00024DC6">
      <w:pPr>
        <w:pStyle w:val="NoSpacing"/>
        <w:numPr>
          <w:ilvl w:val="1"/>
          <w:numId w:val="1"/>
        </w:numPr>
        <w:rPr>
          <w:lang w:val="en-US"/>
        </w:rPr>
      </w:pPr>
      <w:r>
        <w:rPr>
          <w:lang w:val="en-US"/>
        </w:rPr>
        <w:t>Confined in the tongue and aren’t attached to bone</w:t>
      </w:r>
    </w:p>
    <w:p w:rsidR="00024DC6" w:rsidRDefault="00024DC6" w:rsidP="00024DC6">
      <w:pPr>
        <w:pStyle w:val="NoSpacing"/>
        <w:numPr>
          <w:ilvl w:val="1"/>
          <w:numId w:val="1"/>
        </w:numPr>
        <w:rPr>
          <w:lang w:val="en-US"/>
        </w:rPr>
      </w:pPr>
      <w:r>
        <w:rPr>
          <w:lang w:val="en-US"/>
        </w:rPr>
        <w:t>Fibers which run several planes allow the tongue to change its shape, becoming thicker, thinner, longer, or shorter as needed for speech and swallowing</w:t>
      </w:r>
    </w:p>
    <w:p w:rsidR="00024DC6" w:rsidRDefault="00024DC6" w:rsidP="00024DC6">
      <w:pPr>
        <w:pStyle w:val="NoSpacing"/>
        <w:numPr>
          <w:ilvl w:val="0"/>
          <w:numId w:val="1"/>
        </w:numPr>
        <w:rPr>
          <w:lang w:val="en-US"/>
        </w:rPr>
      </w:pPr>
      <w:r>
        <w:rPr>
          <w:lang w:val="en-US"/>
        </w:rPr>
        <w:t xml:space="preserve">Extrinsic muscles </w:t>
      </w:r>
    </w:p>
    <w:p w:rsidR="00024DC6" w:rsidRDefault="00024DC6" w:rsidP="00024DC6">
      <w:pPr>
        <w:pStyle w:val="NoSpacing"/>
        <w:numPr>
          <w:ilvl w:val="1"/>
          <w:numId w:val="1"/>
        </w:numPr>
        <w:rPr>
          <w:lang w:val="en-US"/>
        </w:rPr>
      </w:pPr>
      <w:r>
        <w:rPr>
          <w:lang w:val="en-US"/>
        </w:rPr>
        <w:t xml:space="preserve">Extend to the tongue from their points of origin on bones of the skull or the soft palate </w:t>
      </w:r>
    </w:p>
    <w:p w:rsidR="00024DC6" w:rsidRDefault="00024DC6" w:rsidP="00024DC6">
      <w:pPr>
        <w:pStyle w:val="NoSpacing"/>
        <w:numPr>
          <w:ilvl w:val="1"/>
          <w:numId w:val="1"/>
        </w:numPr>
        <w:rPr>
          <w:lang w:val="en-US"/>
        </w:rPr>
      </w:pPr>
      <w:r>
        <w:rPr>
          <w:lang w:val="en-US"/>
        </w:rPr>
        <w:t>Alter the tongue’s position</w:t>
      </w:r>
    </w:p>
    <w:p w:rsidR="00583128" w:rsidRDefault="00024DC6" w:rsidP="00583128">
      <w:pPr>
        <w:pStyle w:val="NoSpacing"/>
        <w:numPr>
          <w:ilvl w:val="0"/>
          <w:numId w:val="1"/>
        </w:numPr>
        <w:rPr>
          <w:lang w:val="en-US"/>
        </w:rPr>
      </w:pPr>
      <w:r>
        <w:rPr>
          <w:lang w:val="en-US"/>
        </w:rPr>
        <w:t xml:space="preserve">A fold called the </w:t>
      </w:r>
      <w:r>
        <w:rPr>
          <w:i/>
          <w:lang w:val="en-US"/>
        </w:rPr>
        <w:t>lingual frenulum</w:t>
      </w:r>
      <w:r>
        <w:rPr>
          <w:lang w:val="en-US"/>
        </w:rPr>
        <w:t xml:space="preserve"> secures the tongue to the floor of the mouth and limits its posterior movements</w:t>
      </w:r>
    </w:p>
    <w:p w:rsidR="0098771A" w:rsidRDefault="00583128" w:rsidP="00583128">
      <w:pPr>
        <w:pStyle w:val="NoSpacing"/>
        <w:numPr>
          <w:ilvl w:val="0"/>
          <w:numId w:val="1"/>
        </w:numPr>
        <w:rPr>
          <w:lang w:val="en-US"/>
        </w:rPr>
      </w:pPr>
      <w:r>
        <w:rPr>
          <w:lang w:val="en-US"/>
        </w:rPr>
        <w:t xml:space="preserve">Dorsal part of the tongue contains glands secreting digestive enzyme </w:t>
      </w:r>
      <w:r>
        <w:rPr>
          <w:i/>
          <w:lang w:val="en-US"/>
        </w:rPr>
        <w:t>lingual lipase</w:t>
      </w:r>
      <w:r>
        <w:rPr>
          <w:lang w:val="en-US"/>
        </w:rPr>
        <w:t xml:space="preserve"> </w:t>
      </w:r>
    </w:p>
    <w:p w:rsidR="0098771A" w:rsidRDefault="0098771A" w:rsidP="00583128">
      <w:pPr>
        <w:pStyle w:val="NoSpacing"/>
        <w:numPr>
          <w:ilvl w:val="0"/>
          <w:numId w:val="1"/>
        </w:numPr>
        <w:rPr>
          <w:lang w:val="en-US"/>
        </w:rPr>
      </w:pPr>
      <w:r>
        <w:rPr>
          <w:i/>
          <w:lang w:val="en-US"/>
        </w:rPr>
        <w:t xml:space="preserve">terminal sulcus </w:t>
      </w:r>
      <w:r>
        <w:rPr>
          <w:lang w:val="en-US"/>
        </w:rPr>
        <w:t xml:space="preserve">marks the division between </w:t>
      </w:r>
    </w:p>
    <w:p w:rsidR="0098771A" w:rsidRDefault="0098771A" w:rsidP="0098771A">
      <w:pPr>
        <w:pStyle w:val="NoSpacing"/>
        <w:numPr>
          <w:ilvl w:val="1"/>
          <w:numId w:val="1"/>
        </w:numPr>
        <w:rPr>
          <w:lang w:val="en-US"/>
        </w:rPr>
      </w:pPr>
      <w:r>
        <w:rPr>
          <w:i/>
          <w:lang w:val="en-US"/>
        </w:rPr>
        <w:t xml:space="preserve">body: </w:t>
      </w:r>
      <w:r>
        <w:rPr>
          <w:lang w:val="en-US"/>
        </w:rPr>
        <w:t xml:space="preserve">anterior 2/3 residing in the oral cavity </w:t>
      </w:r>
    </w:p>
    <w:p w:rsidR="00024DC6" w:rsidRPr="00583128" w:rsidRDefault="0098771A" w:rsidP="0098771A">
      <w:pPr>
        <w:pStyle w:val="NoSpacing"/>
        <w:numPr>
          <w:ilvl w:val="1"/>
          <w:numId w:val="1"/>
        </w:numPr>
        <w:rPr>
          <w:lang w:val="en-US"/>
        </w:rPr>
      </w:pPr>
      <w:r>
        <w:rPr>
          <w:i/>
          <w:lang w:val="en-US"/>
        </w:rPr>
        <w:t xml:space="preserve">root: </w:t>
      </w:r>
      <w:r>
        <w:rPr>
          <w:lang w:val="en-US"/>
        </w:rPr>
        <w:t xml:space="preserve">posterior third residing in the oropharynx </w:t>
      </w:r>
      <w:r w:rsidR="00024DC6" w:rsidRPr="00583128">
        <w:rPr>
          <w:lang w:val="en-US"/>
        </w:rPr>
        <w:t xml:space="preserve"> </w:t>
      </w:r>
    </w:p>
    <w:p w:rsidR="00C3396F" w:rsidRDefault="00C3396F" w:rsidP="00C3396F">
      <w:pPr>
        <w:pStyle w:val="NoSpacing"/>
        <w:numPr>
          <w:ilvl w:val="0"/>
          <w:numId w:val="1"/>
        </w:numPr>
        <w:rPr>
          <w:lang w:val="en-US"/>
        </w:rPr>
      </w:pPr>
      <w:r>
        <w:rPr>
          <w:lang w:val="en-US"/>
        </w:rPr>
        <w:t xml:space="preserve">Superior tongue surface bears papillae projections of the underlying mucosa </w:t>
      </w:r>
    </w:p>
    <w:p w:rsidR="00C3396F" w:rsidRDefault="00C3396F" w:rsidP="00C3396F">
      <w:pPr>
        <w:pStyle w:val="NoSpacing"/>
        <w:numPr>
          <w:ilvl w:val="1"/>
          <w:numId w:val="1"/>
        </w:numPr>
        <w:rPr>
          <w:lang w:val="en-US"/>
        </w:rPr>
      </w:pPr>
      <w:proofErr w:type="spellStart"/>
      <w:r>
        <w:rPr>
          <w:i/>
          <w:lang w:val="en-US"/>
        </w:rPr>
        <w:t>Filiform</w:t>
      </w:r>
      <w:proofErr w:type="spellEnd"/>
      <w:r>
        <w:rPr>
          <w:i/>
          <w:lang w:val="en-US"/>
        </w:rPr>
        <w:t xml:space="preserve"> </w:t>
      </w:r>
      <w:proofErr w:type="gramStart"/>
      <w:r>
        <w:rPr>
          <w:i/>
          <w:lang w:val="en-US"/>
        </w:rPr>
        <w:t>papillae</w:t>
      </w:r>
      <w:r>
        <w:rPr>
          <w:lang w:val="en-US"/>
        </w:rPr>
        <w:t xml:space="preserve"> roughen the tongue surface, helping us lick semisolid foods and provides</w:t>
      </w:r>
      <w:proofErr w:type="gramEnd"/>
      <w:r>
        <w:rPr>
          <w:lang w:val="en-US"/>
        </w:rPr>
        <w:t xml:space="preserve"> friction for manipulating foods. They contain keratin to stiffen them and </w:t>
      </w:r>
      <w:proofErr w:type="gramStart"/>
      <w:r>
        <w:rPr>
          <w:lang w:val="en-US"/>
        </w:rPr>
        <w:t>gives</w:t>
      </w:r>
      <w:proofErr w:type="gramEnd"/>
      <w:r>
        <w:rPr>
          <w:lang w:val="en-US"/>
        </w:rPr>
        <w:t xml:space="preserve"> the tongue its whitish appearance. </w:t>
      </w:r>
    </w:p>
    <w:p w:rsidR="00C3396F" w:rsidRDefault="00C3396F" w:rsidP="00C3396F">
      <w:pPr>
        <w:pStyle w:val="NoSpacing"/>
        <w:numPr>
          <w:ilvl w:val="1"/>
          <w:numId w:val="1"/>
        </w:numPr>
        <w:rPr>
          <w:lang w:val="en-US"/>
        </w:rPr>
      </w:pPr>
      <w:r>
        <w:rPr>
          <w:i/>
          <w:lang w:val="en-US"/>
        </w:rPr>
        <w:t xml:space="preserve">Fungiform </w:t>
      </w:r>
      <w:r w:rsidRPr="00C3396F">
        <w:rPr>
          <w:lang w:val="en-US"/>
        </w:rPr>
        <w:t>papillae</w:t>
      </w:r>
      <w:r>
        <w:rPr>
          <w:lang w:val="en-US"/>
        </w:rPr>
        <w:t xml:space="preserve"> ar</w:t>
      </w:r>
      <w:r w:rsidR="0098771A">
        <w:rPr>
          <w:lang w:val="en-US"/>
        </w:rPr>
        <w:t>e</w:t>
      </w:r>
      <w:r>
        <w:rPr>
          <w:lang w:val="en-US"/>
        </w:rPr>
        <w:t xml:space="preserve"> scattered throughout the tongue’s surface and each have a vascular core that gives it a reddish hue. </w:t>
      </w:r>
    </w:p>
    <w:p w:rsidR="00C3396F" w:rsidRDefault="00C3396F" w:rsidP="00C3396F">
      <w:pPr>
        <w:pStyle w:val="NoSpacing"/>
        <w:numPr>
          <w:ilvl w:val="1"/>
          <w:numId w:val="1"/>
        </w:numPr>
        <w:rPr>
          <w:lang w:val="en-US"/>
        </w:rPr>
      </w:pPr>
      <w:r>
        <w:rPr>
          <w:i/>
          <w:lang w:val="en-US"/>
        </w:rPr>
        <w:t>Circumvallate (</w:t>
      </w:r>
      <w:proofErr w:type="spellStart"/>
      <w:r>
        <w:rPr>
          <w:i/>
          <w:lang w:val="en-US"/>
        </w:rPr>
        <w:t>vallate</w:t>
      </w:r>
      <w:proofErr w:type="spellEnd"/>
      <w:r>
        <w:rPr>
          <w:i/>
          <w:lang w:val="en-US"/>
        </w:rPr>
        <w:t>)</w:t>
      </w:r>
      <w:r>
        <w:rPr>
          <w:lang w:val="en-US"/>
        </w:rPr>
        <w:t xml:space="preserve"> – V-shaped row in the back of the tongue </w:t>
      </w:r>
    </w:p>
    <w:p w:rsidR="00C3396F" w:rsidRDefault="00C3396F" w:rsidP="00C3396F">
      <w:pPr>
        <w:pStyle w:val="NoSpacing"/>
        <w:numPr>
          <w:ilvl w:val="1"/>
          <w:numId w:val="1"/>
        </w:numPr>
        <w:rPr>
          <w:lang w:val="en-US"/>
        </w:rPr>
      </w:pPr>
      <w:r>
        <w:rPr>
          <w:i/>
          <w:lang w:val="en-US"/>
        </w:rPr>
        <w:lastRenderedPageBreak/>
        <w:t>Foliate</w:t>
      </w:r>
      <w:r>
        <w:rPr>
          <w:lang w:val="en-US"/>
        </w:rPr>
        <w:t xml:space="preserve"> – on the lateral aspects of the posterior tongue </w:t>
      </w:r>
    </w:p>
    <w:p w:rsidR="00DE7A73" w:rsidRDefault="00DE7A73" w:rsidP="00DE7A73">
      <w:pPr>
        <w:pStyle w:val="NoSpacing"/>
        <w:numPr>
          <w:ilvl w:val="0"/>
          <w:numId w:val="1"/>
        </w:numPr>
        <w:rPr>
          <w:lang w:val="en-US"/>
        </w:rPr>
      </w:pPr>
      <w:r>
        <w:rPr>
          <w:lang w:val="en-US"/>
        </w:rPr>
        <w:t>Circumvallate, foliate, and fungiform papilla contain taste buds involved in detecting the five elements of taste perception: salty, sour, bitter, sweet, and umami (savory)</w:t>
      </w:r>
    </w:p>
    <w:p w:rsidR="00DE7A73" w:rsidRDefault="00DE7A73" w:rsidP="00DE7A73">
      <w:pPr>
        <w:pStyle w:val="NoSpacing"/>
        <w:numPr>
          <w:ilvl w:val="0"/>
          <w:numId w:val="1"/>
        </w:numPr>
        <w:rPr>
          <w:lang w:val="en-US"/>
        </w:rPr>
      </w:pPr>
      <w:r>
        <w:rPr>
          <w:lang w:val="en-US"/>
        </w:rPr>
        <w:t xml:space="preserve">The information from the taste receptors travels to the gustatory areas of the brain via the 7,9,10 cranial nerves. </w:t>
      </w:r>
    </w:p>
    <w:p w:rsidR="00D378CE" w:rsidRDefault="00D378CE" w:rsidP="00DE7A73">
      <w:pPr>
        <w:pStyle w:val="NoSpacing"/>
        <w:numPr>
          <w:ilvl w:val="0"/>
          <w:numId w:val="1"/>
        </w:numPr>
        <w:rPr>
          <w:lang w:val="en-US"/>
        </w:rPr>
      </w:pPr>
      <w:r>
        <w:rPr>
          <w:lang w:val="en-US"/>
        </w:rPr>
        <w:t xml:space="preserve">Young adults have nearly 10 000 taste buds, this declines with age </w:t>
      </w:r>
    </w:p>
    <w:p w:rsidR="00D378CE" w:rsidRDefault="00D378CE" w:rsidP="00DE7A73">
      <w:pPr>
        <w:pStyle w:val="NoSpacing"/>
        <w:numPr>
          <w:ilvl w:val="0"/>
          <w:numId w:val="1"/>
        </w:numPr>
        <w:rPr>
          <w:lang w:val="en-US"/>
        </w:rPr>
      </w:pPr>
      <w:r>
        <w:rPr>
          <w:lang w:val="en-US"/>
        </w:rPr>
        <w:t xml:space="preserve">Gustatory cells have a life span of about 10 days </w:t>
      </w:r>
    </w:p>
    <w:p w:rsidR="005910BE" w:rsidRDefault="005910BE" w:rsidP="00DE7A73">
      <w:pPr>
        <w:pStyle w:val="NoSpacing"/>
        <w:numPr>
          <w:ilvl w:val="0"/>
          <w:numId w:val="1"/>
        </w:numPr>
        <w:rPr>
          <w:lang w:val="en-US"/>
        </w:rPr>
      </w:pPr>
      <w:r>
        <w:rPr>
          <w:i/>
          <w:lang w:val="en-US"/>
        </w:rPr>
        <w:t>Terminal sulcus:</w:t>
      </w:r>
      <w:r>
        <w:rPr>
          <w:lang w:val="en-US"/>
        </w:rPr>
        <w:t xml:space="preserve"> a groove that distinguishes the portion of the tongue that lies in the oral cavity from its posterior portion in the oropharynx</w:t>
      </w:r>
    </w:p>
    <w:p w:rsidR="0098771A" w:rsidRDefault="0098771A" w:rsidP="00DE7A73">
      <w:pPr>
        <w:pStyle w:val="NoSpacing"/>
        <w:numPr>
          <w:ilvl w:val="0"/>
          <w:numId w:val="1"/>
        </w:numPr>
        <w:rPr>
          <w:lang w:val="en-US"/>
        </w:rPr>
      </w:pPr>
      <w:r>
        <w:rPr>
          <w:lang w:val="en-US"/>
        </w:rPr>
        <w:t xml:space="preserve">It was also believed that there are only 4 primary taste sensations but recent studies show that taste qualities are found in all areas of the tongue, although some regions are more sensitive than others </w:t>
      </w:r>
    </w:p>
    <w:p w:rsidR="00C7501C" w:rsidRDefault="00C7501C" w:rsidP="00C7501C">
      <w:pPr>
        <w:pStyle w:val="NoSpacing"/>
        <w:numPr>
          <w:ilvl w:val="0"/>
          <w:numId w:val="1"/>
        </w:numPr>
        <w:rPr>
          <w:lang w:val="en-US"/>
        </w:rPr>
      </w:pPr>
      <w:r>
        <w:rPr>
          <w:lang w:val="en-US"/>
        </w:rPr>
        <w:t>Umami</w:t>
      </w:r>
    </w:p>
    <w:p w:rsidR="00C7501C" w:rsidRDefault="00C7501C" w:rsidP="00C7501C">
      <w:pPr>
        <w:pStyle w:val="NoSpacing"/>
        <w:numPr>
          <w:ilvl w:val="1"/>
          <w:numId w:val="1"/>
        </w:numPr>
        <w:rPr>
          <w:lang w:val="en-US"/>
        </w:rPr>
      </w:pPr>
      <w:r>
        <w:rPr>
          <w:lang w:val="en-US"/>
        </w:rPr>
        <w:t xml:space="preserve">The taste of </w:t>
      </w:r>
      <w:proofErr w:type="spellStart"/>
      <w:r>
        <w:rPr>
          <w:lang w:val="en-US"/>
        </w:rPr>
        <w:t>savoriness</w:t>
      </w:r>
      <w:proofErr w:type="spellEnd"/>
    </w:p>
    <w:p w:rsidR="00C7501C" w:rsidRDefault="00C7501C" w:rsidP="00C7501C">
      <w:pPr>
        <w:pStyle w:val="NoSpacing"/>
        <w:numPr>
          <w:ilvl w:val="1"/>
          <w:numId w:val="1"/>
        </w:numPr>
        <w:rPr>
          <w:lang w:val="en-US"/>
        </w:rPr>
      </w:pPr>
      <w:r>
        <w:rPr>
          <w:lang w:val="en-US"/>
        </w:rPr>
        <w:t xml:space="preserve">So far, no area of the tongue is known to be specific target for tasting umami </w:t>
      </w:r>
    </w:p>
    <w:p w:rsidR="00C7501C" w:rsidRDefault="00C7501C" w:rsidP="00C7501C">
      <w:pPr>
        <w:pStyle w:val="NoSpacing"/>
        <w:numPr>
          <w:ilvl w:val="1"/>
          <w:numId w:val="1"/>
        </w:numPr>
        <w:rPr>
          <w:lang w:val="en-US"/>
        </w:rPr>
      </w:pPr>
      <w:r>
        <w:rPr>
          <w:lang w:val="en-US"/>
        </w:rPr>
        <w:t xml:space="preserve">The taste derives from the palate’s ability to detect glutamate, if it is unbound to other amino </w:t>
      </w:r>
      <w:proofErr w:type="gramStart"/>
      <w:r>
        <w:rPr>
          <w:lang w:val="en-US"/>
        </w:rPr>
        <w:t>acids,</w:t>
      </w:r>
      <w:proofErr w:type="gramEnd"/>
      <w:r>
        <w:rPr>
          <w:lang w:val="en-US"/>
        </w:rPr>
        <w:t xml:space="preserve"> and nucleotides such as </w:t>
      </w:r>
      <w:proofErr w:type="spellStart"/>
      <w:r>
        <w:rPr>
          <w:lang w:val="en-US"/>
        </w:rPr>
        <w:t>guanosine</w:t>
      </w:r>
      <w:proofErr w:type="spellEnd"/>
      <w:r>
        <w:rPr>
          <w:lang w:val="en-US"/>
        </w:rPr>
        <w:t xml:space="preserve"> monophosphate (GMP) and </w:t>
      </w:r>
      <w:proofErr w:type="spellStart"/>
      <w:r>
        <w:rPr>
          <w:lang w:val="en-US"/>
        </w:rPr>
        <w:t>inosine</w:t>
      </w:r>
      <w:proofErr w:type="spellEnd"/>
      <w:r>
        <w:rPr>
          <w:lang w:val="en-US"/>
        </w:rPr>
        <w:t xml:space="preserve"> monophosphate (IMP). GMP and IMP enhance the taste of glutamate (synergistic effect) </w:t>
      </w:r>
    </w:p>
    <w:p w:rsidR="00F96E43" w:rsidRDefault="00F96E43" w:rsidP="00C7501C">
      <w:pPr>
        <w:pStyle w:val="NoSpacing"/>
        <w:numPr>
          <w:ilvl w:val="1"/>
          <w:numId w:val="1"/>
        </w:numPr>
        <w:rPr>
          <w:lang w:val="en-US"/>
        </w:rPr>
      </w:pPr>
      <w:r>
        <w:rPr>
          <w:lang w:val="en-US"/>
        </w:rPr>
        <w:t>Glutamate is the most abundant amino acid in nature, and its free form is found in meats, poultry, tofu, cheeses, tomatoes, and various fish sauces</w:t>
      </w:r>
    </w:p>
    <w:p w:rsidR="00F96E43" w:rsidRDefault="00F96E43" w:rsidP="00C7501C">
      <w:pPr>
        <w:pStyle w:val="NoSpacing"/>
        <w:numPr>
          <w:ilvl w:val="1"/>
          <w:numId w:val="1"/>
        </w:numPr>
        <w:rPr>
          <w:lang w:val="en-US"/>
        </w:rPr>
      </w:pPr>
      <w:r>
        <w:rPr>
          <w:lang w:val="en-US"/>
        </w:rPr>
        <w:t xml:space="preserve">Mature, well-fermented multi-dimensional wines are said to bring out more umami from a meal, allowing the tongue to enjoy many sensations from food </w:t>
      </w:r>
    </w:p>
    <w:p w:rsidR="00F96E43" w:rsidRDefault="00F96E43" w:rsidP="00F96E43">
      <w:pPr>
        <w:pStyle w:val="NoSpacing"/>
        <w:rPr>
          <w:lang w:val="en-US"/>
        </w:rPr>
      </w:pPr>
    </w:p>
    <w:p w:rsidR="005910BE" w:rsidRPr="00D24192" w:rsidRDefault="005910BE" w:rsidP="005910BE">
      <w:pPr>
        <w:pStyle w:val="NoSpacing"/>
        <w:rPr>
          <w:b/>
          <w:lang w:val="en-US"/>
        </w:rPr>
      </w:pPr>
      <w:r w:rsidRPr="00D24192">
        <w:rPr>
          <w:b/>
          <w:lang w:val="en-US"/>
        </w:rPr>
        <w:t xml:space="preserve">The Salivary Glands </w:t>
      </w:r>
    </w:p>
    <w:p w:rsidR="005910BE" w:rsidRDefault="00F96E43" w:rsidP="00F96E43">
      <w:pPr>
        <w:pStyle w:val="NoSpacing"/>
        <w:numPr>
          <w:ilvl w:val="0"/>
          <w:numId w:val="1"/>
        </w:numPr>
        <w:rPr>
          <w:lang w:val="en-US"/>
        </w:rPr>
      </w:pPr>
      <w:r>
        <w:rPr>
          <w:lang w:val="en-US"/>
        </w:rPr>
        <w:t xml:space="preserve">Extrinsic </w:t>
      </w:r>
    </w:p>
    <w:p w:rsidR="007022B0" w:rsidRDefault="007022B0" w:rsidP="007022B0">
      <w:pPr>
        <w:pStyle w:val="NoSpacing"/>
        <w:numPr>
          <w:ilvl w:val="1"/>
          <w:numId w:val="1"/>
        </w:numPr>
        <w:rPr>
          <w:lang w:val="en-US"/>
        </w:rPr>
      </w:pPr>
      <w:r>
        <w:rPr>
          <w:lang w:val="en-US"/>
        </w:rPr>
        <w:t xml:space="preserve">Lie outside the oral cavity </w:t>
      </w:r>
    </w:p>
    <w:p w:rsidR="007022B0" w:rsidRDefault="007022B0" w:rsidP="007022B0">
      <w:pPr>
        <w:pStyle w:val="NoSpacing"/>
        <w:numPr>
          <w:ilvl w:val="1"/>
          <w:numId w:val="1"/>
        </w:numPr>
        <w:rPr>
          <w:lang w:val="en-US"/>
        </w:rPr>
      </w:pPr>
      <w:r>
        <w:rPr>
          <w:lang w:val="en-US"/>
        </w:rPr>
        <w:t xml:space="preserve">Empty their secretions into the oral cavity </w:t>
      </w:r>
    </w:p>
    <w:p w:rsidR="006E013A" w:rsidRDefault="00F96E43" w:rsidP="006E013A">
      <w:pPr>
        <w:pStyle w:val="NoSpacing"/>
        <w:numPr>
          <w:ilvl w:val="1"/>
          <w:numId w:val="1"/>
        </w:numPr>
        <w:rPr>
          <w:lang w:val="en-US"/>
        </w:rPr>
      </w:pPr>
      <w:r>
        <w:rPr>
          <w:lang w:val="en-US"/>
        </w:rPr>
        <w:t>Parotid</w:t>
      </w:r>
    </w:p>
    <w:p w:rsidR="006E013A" w:rsidRDefault="006E013A" w:rsidP="006E013A">
      <w:pPr>
        <w:pStyle w:val="NoSpacing"/>
        <w:numPr>
          <w:ilvl w:val="2"/>
          <w:numId w:val="1"/>
        </w:numPr>
        <w:rPr>
          <w:lang w:val="en-US"/>
        </w:rPr>
      </w:pPr>
      <w:r>
        <w:rPr>
          <w:lang w:val="en-US"/>
        </w:rPr>
        <w:t xml:space="preserve">Large, roughly triangular </w:t>
      </w:r>
    </w:p>
    <w:p w:rsidR="006E013A" w:rsidRDefault="006E013A" w:rsidP="006E013A">
      <w:pPr>
        <w:pStyle w:val="NoSpacing"/>
        <w:numPr>
          <w:ilvl w:val="2"/>
          <w:numId w:val="1"/>
        </w:numPr>
        <w:rPr>
          <w:lang w:val="en-US"/>
        </w:rPr>
      </w:pPr>
      <w:r>
        <w:rPr>
          <w:lang w:val="en-US"/>
        </w:rPr>
        <w:t xml:space="preserve">Lie anterior to the ear between the </w:t>
      </w:r>
      <w:proofErr w:type="spellStart"/>
      <w:r>
        <w:rPr>
          <w:lang w:val="en-US"/>
        </w:rPr>
        <w:t>massester</w:t>
      </w:r>
      <w:proofErr w:type="spellEnd"/>
      <w:r>
        <w:rPr>
          <w:lang w:val="en-US"/>
        </w:rPr>
        <w:t xml:space="preserve"> muscle and the skin </w:t>
      </w:r>
    </w:p>
    <w:p w:rsidR="006E013A" w:rsidRPr="006E013A" w:rsidRDefault="006E013A" w:rsidP="006E013A">
      <w:pPr>
        <w:pStyle w:val="NoSpacing"/>
        <w:numPr>
          <w:ilvl w:val="2"/>
          <w:numId w:val="1"/>
        </w:numPr>
        <w:rPr>
          <w:lang w:val="en-US"/>
        </w:rPr>
      </w:pPr>
      <w:r>
        <w:rPr>
          <w:lang w:val="en-US"/>
        </w:rPr>
        <w:t xml:space="preserve">Prominent duct parallels the </w:t>
      </w:r>
      <w:proofErr w:type="spellStart"/>
      <w:r>
        <w:rPr>
          <w:lang w:val="en-US"/>
        </w:rPr>
        <w:t>zygomatic</w:t>
      </w:r>
      <w:proofErr w:type="spellEnd"/>
      <w:r>
        <w:rPr>
          <w:lang w:val="en-US"/>
        </w:rPr>
        <w:t xml:space="preserve"> arch, pierces the buccinators muscle, and opens into the vestibule next to the second upper molar</w:t>
      </w:r>
    </w:p>
    <w:p w:rsidR="006E013A" w:rsidRPr="006E013A" w:rsidRDefault="006E013A" w:rsidP="006E013A">
      <w:pPr>
        <w:pStyle w:val="NoSpacing"/>
        <w:numPr>
          <w:ilvl w:val="2"/>
          <w:numId w:val="1"/>
        </w:numPr>
        <w:rPr>
          <w:lang w:val="en-US"/>
        </w:rPr>
      </w:pPr>
      <w:r>
        <w:rPr>
          <w:lang w:val="en-US"/>
        </w:rPr>
        <w:t xml:space="preserve">Predominantly serous cells, produce 25% of saliva </w:t>
      </w:r>
    </w:p>
    <w:p w:rsidR="00F96E43" w:rsidRDefault="00F96E43" w:rsidP="00F96E43">
      <w:pPr>
        <w:pStyle w:val="NoSpacing"/>
        <w:numPr>
          <w:ilvl w:val="1"/>
          <w:numId w:val="1"/>
        </w:numPr>
        <w:rPr>
          <w:lang w:val="en-US"/>
        </w:rPr>
      </w:pPr>
      <w:r>
        <w:rPr>
          <w:lang w:val="en-US"/>
        </w:rPr>
        <w:t>Sublingual</w:t>
      </w:r>
    </w:p>
    <w:p w:rsidR="006C0A1A" w:rsidRDefault="006C0A1A" w:rsidP="006C0A1A">
      <w:pPr>
        <w:pStyle w:val="NoSpacing"/>
        <w:numPr>
          <w:ilvl w:val="2"/>
          <w:numId w:val="1"/>
        </w:numPr>
        <w:rPr>
          <w:lang w:val="en-US"/>
        </w:rPr>
      </w:pPr>
      <w:r>
        <w:rPr>
          <w:lang w:val="en-US"/>
        </w:rPr>
        <w:t xml:space="preserve">Lies anterior to the submandibular gland under the tongue and opens via 10-20 ducts into the floor of the mouth </w:t>
      </w:r>
    </w:p>
    <w:p w:rsidR="006C0A1A" w:rsidRDefault="006C0A1A" w:rsidP="006C0A1A">
      <w:pPr>
        <w:pStyle w:val="NoSpacing"/>
        <w:numPr>
          <w:ilvl w:val="2"/>
          <w:numId w:val="1"/>
        </w:numPr>
        <w:rPr>
          <w:lang w:val="en-US"/>
        </w:rPr>
      </w:pPr>
      <w:r>
        <w:rPr>
          <w:lang w:val="en-US"/>
        </w:rPr>
        <w:t xml:space="preserve">Serous and mucous cells, produce 5% of saliva </w:t>
      </w:r>
    </w:p>
    <w:p w:rsidR="007022B0" w:rsidRDefault="00F96E43" w:rsidP="007022B0">
      <w:pPr>
        <w:pStyle w:val="NoSpacing"/>
        <w:numPr>
          <w:ilvl w:val="1"/>
          <w:numId w:val="1"/>
        </w:numPr>
        <w:rPr>
          <w:lang w:val="en-US"/>
        </w:rPr>
      </w:pPr>
      <w:r>
        <w:rPr>
          <w:lang w:val="en-US"/>
        </w:rPr>
        <w:t xml:space="preserve">Submandibular </w:t>
      </w:r>
    </w:p>
    <w:p w:rsidR="006C0A1A" w:rsidRDefault="006C0A1A" w:rsidP="006C0A1A">
      <w:pPr>
        <w:pStyle w:val="NoSpacing"/>
        <w:numPr>
          <w:ilvl w:val="2"/>
          <w:numId w:val="1"/>
        </w:numPr>
        <w:rPr>
          <w:lang w:val="en-US"/>
        </w:rPr>
      </w:pPr>
      <w:r>
        <w:rPr>
          <w:lang w:val="en-US"/>
        </w:rPr>
        <w:t xml:space="preserve">Size of  a walnut </w:t>
      </w:r>
    </w:p>
    <w:p w:rsidR="006C0A1A" w:rsidRDefault="006C0A1A" w:rsidP="006C0A1A">
      <w:pPr>
        <w:pStyle w:val="NoSpacing"/>
        <w:numPr>
          <w:ilvl w:val="2"/>
          <w:numId w:val="1"/>
        </w:numPr>
        <w:rPr>
          <w:lang w:val="en-US"/>
        </w:rPr>
      </w:pPr>
      <w:r>
        <w:rPr>
          <w:lang w:val="en-US"/>
        </w:rPr>
        <w:t>Ducts run beneath the mucosa of the oral cavity floor and opens at the base of the lingual frenulum</w:t>
      </w:r>
    </w:p>
    <w:p w:rsidR="006E013A" w:rsidRDefault="006E013A" w:rsidP="006E013A">
      <w:pPr>
        <w:pStyle w:val="NoSpacing"/>
        <w:numPr>
          <w:ilvl w:val="2"/>
          <w:numId w:val="1"/>
        </w:numPr>
        <w:rPr>
          <w:lang w:val="en-US"/>
        </w:rPr>
      </w:pPr>
      <w:r>
        <w:rPr>
          <w:lang w:val="en-US"/>
        </w:rPr>
        <w:t xml:space="preserve">Serous and mucous cells, </w:t>
      </w:r>
      <w:r w:rsidR="006C0A1A">
        <w:rPr>
          <w:lang w:val="en-US"/>
        </w:rPr>
        <w:t>produce</w:t>
      </w:r>
      <w:r>
        <w:rPr>
          <w:lang w:val="en-US"/>
        </w:rPr>
        <w:t xml:space="preserve">70% of saliva </w:t>
      </w:r>
    </w:p>
    <w:p w:rsidR="006F41C1" w:rsidRDefault="006F41C1" w:rsidP="006F41C1">
      <w:pPr>
        <w:pStyle w:val="NoSpacing"/>
        <w:numPr>
          <w:ilvl w:val="0"/>
          <w:numId w:val="1"/>
        </w:numPr>
        <w:rPr>
          <w:lang w:val="en-US"/>
        </w:rPr>
      </w:pPr>
      <w:r>
        <w:rPr>
          <w:lang w:val="en-US"/>
        </w:rPr>
        <w:t xml:space="preserve">Serous cells: produce watery secretion containing enzymes, ions, and a tiny bit of </w:t>
      </w:r>
      <w:proofErr w:type="spellStart"/>
      <w:r>
        <w:rPr>
          <w:lang w:val="en-US"/>
        </w:rPr>
        <w:t>mucin</w:t>
      </w:r>
      <w:proofErr w:type="spellEnd"/>
      <w:r>
        <w:rPr>
          <w:lang w:val="en-US"/>
        </w:rPr>
        <w:t xml:space="preserve"> </w:t>
      </w:r>
    </w:p>
    <w:p w:rsidR="006F41C1" w:rsidRPr="007022B0" w:rsidRDefault="006F41C1" w:rsidP="006F41C1">
      <w:pPr>
        <w:pStyle w:val="NoSpacing"/>
        <w:numPr>
          <w:ilvl w:val="0"/>
          <w:numId w:val="1"/>
        </w:numPr>
        <w:rPr>
          <w:lang w:val="en-US"/>
        </w:rPr>
      </w:pPr>
      <w:r>
        <w:rPr>
          <w:lang w:val="en-US"/>
        </w:rPr>
        <w:t>Mucous cells product mucus</w:t>
      </w:r>
    </w:p>
    <w:p w:rsidR="00F96E43" w:rsidRDefault="00F96E43" w:rsidP="00F96E43">
      <w:pPr>
        <w:pStyle w:val="NoSpacing"/>
        <w:numPr>
          <w:ilvl w:val="0"/>
          <w:numId w:val="1"/>
        </w:numPr>
        <w:rPr>
          <w:lang w:val="en-US"/>
        </w:rPr>
      </w:pPr>
      <w:r>
        <w:rPr>
          <w:lang w:val="en-US"/>
        </w:rPr>
        <w:t xml:space="preserve">Intrinsic </w:t>
      </w:r>
    </w:p>
    <w:p w:rsidR="00F96E43" w:rsidRDefault="00F96E43" w:rsidP="00F96E43">
      <w:pPr>
        <w:pStyle w:val="NoSpacing"/>
        <w:numPr>
          <w:ilvl w:val="1"/>
          <w:numId w:val="1"/>
        </w:numPr>
        <w:rPr>
          <w:lang w:val="en-US"/>
        </w:rPr>
      </w:pPr>
      <w:r>
        <w:rPr>
          <w:lang w:val="en-US"/>
        </w:rPr>
        <w:t xml:space="preserve">Scattered in the oral mucosa </w:t>
      </w:r>
    </w:p>
    <w:p w:rsidR="00B04EB2" w:rsidRDefault="00B04EB2" w:rsidP="00F96E43">
      <w:pPr>
        <w:pStyle w:val="NoSpacing"/>
        <w:numPr>
          <w:ilvl w:val="1"/>
          <w:numId w:val="1"/>
        </w:numPr>
        <w:rPr>
          <w:lang w:val="en-US"/>
        </w:rPr>
      </w:pPr>
      <w:r>
        <w:rPr>
          <w:lang w:val="en-US"/>
        </w:rPr>
        <w:t xml:space="preserve">Augments the output of the extrinsic salivary glands </w:t>
      </w:r>
    </w:p>
    <w:p w:rsidR="00B04EB2" w:rsidRDefault="00B04EB2" w:rsidP="00B04EB2">
      <w:pPr>
        <w:pStyle w:val="NoSpacing"/>
        <w:rPr>
          <w:lang w:val="en-US"/>
        </w:rPr>
      </w:pPr>
    </w:p>
    <w:p w:rsidR="00B04EB2" w:rsidRDefault="0045692A" w:rsidP="00B04EB2">
      <w:pPr>
        <w:pStyle w:val="NoSpacing"/>
        <w:rPr>
          <w:lang w:val="en-US"/>
        </w:rPr>
      </w:pPr>
      <w:r>
        <w:rPr>
          <w:lang w:val="en-US"/>
        </w:rPr>
        <w:lastRenderedPageBreak/>
        <w:t xml:space="preserve">Composition of </w:t>
      </w:r>
      <w:r w:rsidR="00B04EB2">
        <w:rPr>
          <w:lang w:val="en-US"/>
        </w:rPr>
        <w:t xml:space="preserve">Saliva </w:t>
      </w:r>
    </w:p>
    <w:p w:rsidR="00B04EB2" w:rsidRDefault="00B04EB2" w:rsidP="00B04EB2">
      <w:pPr>
        <w:pStyle w:val="NoSpacing"/>
        <w:numPr>
          <w:ilvl w:val="0"/>
          <w:numId w:val="1"/>
        </w:numPr>
        <w:rPr>
          <w:lang w:val="en-US"/>
        </w:rPr>
      </w:pPr>
      <w:r>
        <w:rPr>
          <w:lang w:val="en-US"/>
        </w:rPr>
        <w:t>97-99.5% water</w:t>
      </w:r>
    </w:p>
    <w:p w:rsidR="00B04EB2" w:rsidRDefault="00B04EB2" w:rsidP="00B04EB2">
      <w:pPr>
        <w:pStyle w:val="NoSpacing"/>
        <w:numPr>
          <w:ilvl w:val="0"/>
          <w:numId w:val="1"/>
        </w:numPr>
        <w:rPr>
          <w:lang w:val="en-US"/>
        </w:rPr>
      </w:pPr>
      <w:r>
        <w:rPr>
          <w:lang w:val="en-US"/>
        </w:rPr>
        <w:t>Hypo-osmotic</w:t>
      </w:r>
    </w:p>
    <w:p w:rsidR="00B04EB2" w:rsidRDefault="00B04EB2" w:rsidP="00B04EB2">
      <w:pPr>
        <w:pStyle w:val="NoSpacing"/>
        <w:numPr>
          <w:ilvl w:val="0"/>
          <w:numId w:val="1"/>
        </w:numPr>
        <w:rPr>
          <w:lang w:val="en-US"/>
        </w:rPr>
      </w:pPr>
      <w:r>
        <w:rPr>
          <w:lang w:val="en-US"/>
        </w:rPr>
        <w:t>Slightly acidic (pH 6.75-7)</w:t>
      </w:r>
    </w:p>
    <w:p w:rsidR="00B04EB2" w:rsidRDefault="00B04EB2" w:rsidP="00B04EB2">
      <w:pPr>
        <w:pStyle w:val="NoSpacing"/>
        <w:numPr>
          <w:ilvl w:val="0"/>
          <w:numId w:val="1"/>
        </w:numPr>
        <w:rPr>
          <w:lang w:val="en-US"/>
        </w:rPr>
      </w:pPr>
      <w:r>
        <w:rPr>
          <w:lang w:val="en-US"/>
        </w:rPr>
        <w:t>Solute includes:</w:t>
      </w:r>
    </w:p>
    <w:p w:rsidR="00B04EB2" w:rsidRDefault="00B04EB2" w:rsidP="00B04EB2">
      <w:pPr>
        <w:pStyle w:val="NoSpacing"/>
        <w:numPr>
          <w:ilvl w:val="1"/>
          <w:numId w:val="1"/>
        </w:numPr>
        <w:rPr>
          <w:lang w:val="en-US"/>
        </w:rPr>
      </w:pPr>
      <w:r>
        <w:rPr>
          <w:lang w:val="en-US"/>
        </w:rPr>
        <w:t>electrolytes (Na</w:t>
      </w:r>
      <w:r>
        <w:rPr>
          <w:vertAlign w:val="superscript"/>
          <w:lang w:val="en-US"/>
        </w:rPr>
        <w:t>+</w:t>
      </w:r>
      <w:r>
        <w:rPr>
          <w:lang w:val="en-US"/>
        </w:rPr>
        <w:t>, K</w:t>
      </w:r>
      <w:r>
        <w:rPr>
          <w:vertAlign w:val="superscript"/>
          <w:lang w:val="en-US"/>
        </w:rPr>
        <w:t>+</w:t>
      </w:r>
      <w:r>
        <w:rPr>
          <w:lang w:val="en-US"/>
        </w:rPr>
        <w:t xml:space="preserve">, </w:t>
      </w:r>
      <w:proofErr w:type="spellStart"/>
      <w:r>
        <w:rPr>
          <w:lang w:val="en-US"/>
        </w:rPr>
        <w:t>Cl</w:t>
      </w:r>
      <w:proofErr w:type="spellEnd"/>
      <w:r>
        <w:rPr>
          <w:vertAlign w:val="superscript"/>
          <w:lang w:val="en-US"/>
        </w:rPr>
        <w:t>-</w:t>
      </w:r>
      <w:r>
        <w:rPr>
          <w:lang w:val="en-US"/>
        </w:rPr>
        <w:t>, PO</w:t>
      </w:r>
      <w:r>
        <w:rPr>
          <w:vertAlign w:val="subscript"/>
          <w:lang w:val="en-US"/>
        </w:rPr>
        <w:t>4</w:t>
      </w:r>
      <w:r>
        <w:rPr>
          <w:vertAlign w:val="superscript"/>
          <w:lang w:val="en-US"/>
        </w:rPr>
        <w:t>3-</w:t>
      </w:r>
      <w:r>
        <w:rPr>
          <w:lang w:val="en-US"/>
        </w:rPr>
        <w:t>, and HCO</w:t>
      </w:r>
      <w:r>
        <w:rPr>
          <w:vertAlign w:val="subscript"/>
          <w:lang w:val="en-US"/>
        </w:rPr>
        <w:t>3</w:t>
      </w:r>
      <w:r>
        <w:rPr>
          <w:vertAlign w:val="superscript"/>
          <w:lang w:val="en-US"/>
        </w:rPr>
        <w:t>-</w:t>
      </w:r>
      <w:r>
        <w:rPr>
          <w:lang w:val="en-US"/>
        </w:rPr>
        <w:t>)</w:t>
      </w:r>
    </w:p>
    <w:p w:rsidR="00B04EB2" w:rsidRDefault="00B04EB2" w:rsidP="00B04EB2">
      <w:pPr>
        <w:pStyle w:val="NoSpacing"/>
        <w:numPr>
          <w:ilvl w:val="1"/>
          <w:numId w:val="1"/>
        </w:numPr>
        <w:rPr>
          <w:lang w:val="en-US"/>
        </w:rPr>
      </w:pPr>
      <w:r>
        <w:rPr>
          <w:lang w:val="en-US"/>
        </w:rPr>
        <w:t xml:space="preserve">salivary amylase </w:t>
      </w:r>
    </w:p>
    <w:p w:rsidR="00B04EB2" w:rsidRDefault="00B04EB2" w:rsidP="00B04EB2">
      <w:pPr>
        <w:pStyle w:val="NoSpacing"/>
        <w:numPr>
          <w:ilvl w:val="1"/>
          <w:numId w:val="1"/>
        </w:numPr>
        <w:rPr>
          <w:lang w:val="en-US"/>
        </w:rPr>
      </w:pPr>
      <w:r>
        <w:rPr>
          <w:lang w:val="en-US"/>
        </w:rPr>
        <w:t xml:space="preserve">lingual </w:t>
      </w:r>
      <w:proofErr w:type="spellStart"/>
      <w:r>
        <w:rPr>
          <w:lang w:val="en-US"/>
        </w:rPr>
        <w:t>limpase</w:t>
      </w:r>
      <w:proofErr w:type="spellEnd"/>
      <w:r>
        <w:rPr>
          <w:lang w:val="en-US"/>
        </w:rPr>
        <w:t xml:space="preserve"> </w:t>
      </w:r>
    </w:p>
    <w:p w:rsidR="00B04EB2" w:rsidRDefault="00B04EB2" w:rsidP="00B04EB2">
      <w:pPr>
        <w:pStyle w:val="NoSpacing"/>
        <w:numPr>
          <w:ilvl w:val="1"/>
          <w:numId w:val="1"/>
        </w:numPr>
        <w:rPr>
          <w:lang w:val="en-US"/>
        </w:rPr>
      </w:pPr>
      <w:r>
        <w:rPr>
          <w:lang w:val="en-US"/>
        </w:rPr>
        <w:t xml:space="preserve">proteins </w:t>
      </w:r>
      <w:proofErr w:type="spellStart"/>
      <w:r>
        <w:rPr>
          <w:lang w:val="en-US"/>
        </w:rPr>
        <w:t>mucin</w:t>
      </w:r>
      <w:proofErr w:type="spellEnd"/>
      <w:r>
        <w:rPr>
          <w:lang w:val="en-US"/>
        </w:rPr>
        <w:t xml:space="preserve"> </w:t>
      </w:r>
    </w:p>
    <w:p w:rsidR="00B04EB2" w:rsidRDefault="00B04EB2" w:rsidP="00B04EB2">
      <w:pPr>
        <w:pStyle w:val="NoSpacing"/>
        <w:numPr>
          <w:ilvl w:val="1"/>
          <w:numId w:val="1"/>
        </w:numPr>
        <w:rPr>
          <w:lang w:val="en-US"/>
        </w:rPr>
      </w:pPr>
      <w:r>
        <w:rPr>
          <w:lang w:val="en-US"/>
        </w:rPr>
        <w:t>lysozyme and IgA</w:t>
      </w:r>
    </w:p>
    <w:p w:rsidR="00B04EB2" w:rsidRDefault="00B04EB2" w:rsidP="00B04EB2">
      <w:pPr>
        <w:pStyle w:val="NoSpacing"/>
        <w:numPr>
          <w:ilvl w:val="1"/>
          <w:numId w:val="1"/>
        </w:numPr>
        <w:rPr>
          <w:lang w:val="en-US"/>
        </w:rPr>
      </w:pPr>
      <w:r>
        <w:rPr>
          <w:lang w:val="en-US"/>
        </w:rPr>
        <w:t>metabolic wastes (urea and uric acid)</w:t>
      </w:r>
    </w:p>
    <w:p w:rsidR="00B04EB2" w:rsidRDefault="00B04EB2" w:rsidP="00B04EB2">
      <w:pPr>
        <w:pStyle w:val="NoSpacing"/>
        <w:numPr>
          <w:ilvl w:val="0"/>
          <w:numId w:val="1"/>
        </w:numPr>
        <w:rPr>
          <w:lang w:val="en-US"/>
        </w:rPr>
      </w:pPr>
      <w:r>
        <w:rPr>
          <w:lang w:val="en-US"/>
        </w:rPr>
        <w:t xml:space="preserve">when dissolved in water, the glycoprotein </w:t>
      </w:r>
      <w:proofErr w:type="spellStart"/>
      <w:r>
        <w:rPr>
          <w:i/>
          <w:lang w:val="en-US"/>
        </w:rPr>
        <w:t>mucin</w:t>
      </w:r>
      <w:proofErr w:type="spellEnd"/>
      <w:r>
        <w:rPr>
          <w:lang w:val="en-US"/>
        </w:rPr>
        <w:t xml:space="preserve"> forms thick mucus that lubricates the oral cavity and hydrates foodstuffs</w:t>
      </w:r>
    </w:p>
    <w:p w:rsidR="00B04EB2" w:rsidRDefault="00B04EB2" w:rsidP="00B04EB2">
      <w:pPr>
        <w:pStyle w:val="NoSpacing"/>
        <w:numPr>
          <w:ilvl w:val="0"/>
          <w:numId w:val="1"/>
        </w:numPr>
        <w:rPr>
          <w:lang w:val="en-US"/>
        </w:rPr>
      </w:pPr>
      <w:r>
        <w:rPr>
          <w:lang w:val="en-US"/>
        </w:rPr>
        <w:t xml:space="preserve">protection against </w:t>
      </w:r>
      <w:proofErr w:type="spellStart"/>
      <w:r>
        <w:rPr>
          <w:lang w:val="en-US"/>
        </w:rPr>
        <w:t>micoorganisms</w:t>
      </w:r>
      <w:proofErr w:type="spellEnd"/>
      <w:r>
        <w:rPr>
          <w:lang w:val="en-US"/>
        </w:rPr>
        <w:t xml:space="preserve"> is provided by:</w:t>
      </w:r>
    </w:p>
    <w:p w:rsidR="00B04EB2" w:rsidRDefault="00B04EB2" w:rsidP="00B04EB2">
      <w:pPr>
        <w:pStyle w:val="NoSpacing"/>
        <w:numPr>
          <w:ilvl w:val="1"/>
          <w:numId w:val="1"/>
        </w:numPr>
        <w:rPr>
          <w:lang w:val="en-US"/>
        </w:rPr>
      </w:pPr>
      <w:r>
        <w:rPr>
          <w:lang w:val="en-US"/>
        </w:rPr>
        <w:t xml:space="preserve">IgA antibodies </w:t>
      </w:r>
    </w:p>
    <w:p w:rsidR="00B04EB2" w:rsidRDefault="00B04EB2" w:rsidP="00B04EB2">
      <w:pPr>
        <w:pStyle w:val="NoSpacing"/>
        <w:numPr>
          <w:ilvl w:val="1"/>
          <w:numId w:val="1"/>
        </w:numPr>
        <w:rPr>
          <w:lang w:val="en-US"/>
        </w:rPr>
      </w:pPr>
      <w:r>
        <w:rPr>
          <w:lang w:val="en-US"/>
        </w:rPr>
        <w:t xml:space="preserve">Lysozyme- bactericidal enzyme that inhibits bacterial growth in the mouth and may help to prevent tooth decay </w:t>
      </w:r>
    </w:p>
    <w:p w:rsidR="00B04EB2" w:rsidRDefault="00B04EB2" w:rsidP="00B04EB2">
      <w:pPr>
        <w:pStyle w:val="NoSpacing"/>
        <w:numPr>
          <w:ilvl w:val="1"/>
          <w:numId w:val="1"/>
        </w:numPr>
        <w:rPr>
          <w:lang w:val="en-US"/>
        </w:rPr>
      </w:pPr>
      <w:r>
        <w:rPr>
          <w:lang w:val="en-US"/>
        </w:rPr>
        <w:t>Cyanide compound</w:t>
      </w:r>
    </w:p>
    <w:p w:rsidR="00B04EB2" w:rsidRDefault="00B04EB2" w:rsidP="00B04EB2">
      <w:pPr>
        <w:pStyle w:val="NoSpacing"/>
        <w:numPr>
          <w:ilvl w:val="1"/>
          <w:numId w:val="1"/>
        </w:numPr>
        <w:rPr>
          <w:lang w:val="en-US"/>
        </w:rPr>
      </w:pPr>
      <w:proofErr w:type="spellStart"/>
      <w:r>
        <w:rPr>
          <w:lang w:val="en-US"/>
        </w:rPr>
        <w:t>Defensins</w:t>
      </w:r>
      <w:proofErr w:type="spellEnd"/>
      <w:r>
        <w:rPr>
          <w:lang w:val="en-US"/>
        </w:rPr>
        <w:t>- call defensive cells into the mouth for battle against invaders</w:t>
      </w:r>
    </w:p>
    <w:p w:rsidR="00E530B4" w:rsidRDefault="00B04EB2" w:rsidP="00B04EB2">
      <w:pPr>
        <w:pStyle w:val="NoSpacing"/>
        <w:numPr>
          <w:ilvl w:val="0"/>
          <w:numId w:val="1"/>
        </w:numPr>
        <w:rPr>
          <w:lang w:val="en-US"/>
        </w:rPr>
      </w:pPr>
      <w:r>
        <w:rPr>
          <w:lang w:val="en-US"/>
        </w:rPr>
        <w:t xml:space="preserve">The </w:t>
      </w:r>
      <w:r w:rsidR="00E530B4">
        <w:rPr>
          <w:lang w:val="en-US"/>
        </w:rPr>
        <w:t>bacteria that live</w:t>
      </w:r>
      <w:r>
        <w:rPr>
          <w:lang w:val="en-US"/>
        </w:rPr>
        <w:t xml:space="preserve"> on the back of the tongue convert food-derived nitrates in saliva into nitrites which, in turn, are converted into nitric oxide in an acid environment. The transformation occurs around the gums, where acid-pro</w:t>
      </w:r>
      <w:r w:rsidR="00E530B4">
        <w:rPr>
          <w:lang w:val="en-US"/>
        </w:rPr>
        <w:t xml:space="preserve">ducing bacteria tend to cluster, and in the </w:t>
      </w:r>
      <w:proofErr w:type="spellStart"/>
      <w:r w:rsidR="00E530B4">
        <w:rPr>
          <w:lang w:val="en-US"/>
        </w:rPr>
        <w:t>HCl</w:t>
      </w:r>
      <w:proofErr w:type="spellEnd"/>
      <w:r w:rsidR="00E530B4">
        <w:rPr>
          <w:lang w:val="en-US"/>
        </w:rPr>
        <w:t xml:space="preserve"> rich secretions of the stomach. The highly toxic nitric oxide is believed to act as a bactericidal agent in these locations.</w:t>
      </w:r>
    </w:p>
    <w:p w:rsidR="0045692A" w:rsidRDefault="00E530B4" w:rsidP="0045692A">
      <w:pPr>
        <w:pStyle w:val="NoSpacing"/>
        <w:numPr>
          <w:ilvl w:val="0"/>
          <w:numId w:val="1"/>
        </w:numPr>
        <w:rPr>
          <w:lang w:val="en-US"/>
        </w:rPr>
      </w:pPr>
      <w:r>
        <w:rPr>
          <w:lang w:val="en-US"/>
        </w:rPr>
        <w:t>Used to detect and monitor certain diseases</w:t>
      </w:r>
    </w:p>
    <w:p w:rsidR="0045692A" w:rsidRDefault="0045692A" w:rsidP="0045692A">
      <w:pPr>
        <w:pStyle w:val="NoSpacing"/>
        <w:rPr>
          <w:lang w:val="en-US"/>
        </w:rPr>
      </w:pPr>
    </w:p>
    <w:p w:rsidR="0045692A" w:rsidRDefault="0045692A" w:rsidP="0045692A">
      <w:pPr>
        <w:pStyle w:val="NoSpacing"/>
        <w:rPr>
          <w:lang w:val="en-US"/>
        </w:rPr>
      </w:pPr>
      <w:r>
        <w:rPr>
          <w:lang w:val="en-US"/>
        </w:rPr>
        <w:t>Control of Salivation</w:t>
      </w:r>
    </w:p>
    <w:p w:rsidR="0045692A" w:rsidRDefault="0045692A" w:rsidP="0045692A">
      <w:pPr>
        <w:pStyle w:val="NoSpacing"/>
        <w:numPr>
          <w:ilvl w:val="0"/>
          <w:numId w:val="1"/>
        </w:numPr>
        <w:rPr>
          <w:lang w:val="en-US"/>
        </w:rPr>
      </w:pPr>
      <w:r>
        <w:rPr>
          <w:lang w:val="en-US"/>
        </w:rPr>
        <w:t>Intrinsic salivary glands secrete saliva continuously in amounts just sufficient to keep the mouth moist.</w:t>
      </w:r>
    </w:p>
    <w:p w:rsidR="0045692A" w:rsidRDefault="0045692A" w:rsidP="0045692A">
      <w:pPr>
        <w:pStyle w:val="NoSpacing"/>
        <w:numPr>
          <w:ilvl w:val="0"/>
          <w:numId w:val="1"/>
        </w:numPr>
        <w:rPr>
          <w:lang w:val="en-US"/>
        </w:rPr>
      </w:pPr>
      <w:r>
        <w:rPr>
          <w:lang w:val="en-US"/>
        </w:rPr>
        <w:t xml:space="preserve">Extrinsic salivary glands are activated when we eat and copious amounts of saliva pour out; average output of 1000-1500 ml per day </w:t>
      </w:r>
    </w:p>
    <w:p w:rsidR="0045692A" w:rsidRDefault="0045692A" w:rsidP="0045692A">
      <w:pPr>
        <w:pStyle w:val="NoSpacing"/>
        <w:numPr>
          <w:ilvl w:val="0"/>
          <w:numId w:val="1"/>
        </w:numPr>
        <w:rPr>
          <w:lang w:val="en-US"/>
        </w:rPr>
      </w:pPr>
      <w:r>
        <w:rPr>
          <w:lang w:val="en-US"/>
        </w:rPr>
        <w:t xml:space="preserve">Controlled by the parasympathetic division of the autonomic nervous system </w:t>
      </w:r>
    </w:p>
    <w:p w:rsidR="0060744F" w:rsidRDefault="0045692A" w:rsidP="0060744F">
      <w:pPr>
        <w:pStyle w:val="NoSpacing"/>
        <w:numPr>
          <w:ilvl w:val="0"/>
          <w:numId w:val="1"/>
        </w:numPr>
        <w:rPr>
          <w:lang w:val="en-US"/>
        </w:rPr>
      </w:pPr>
      <w:r>
        <w:rPr>
          <w:lang w:val="en-US"/>
        </w:rPr>
        <w:t xml:space="preserve">When food is ingested, chemoreceptors and mechanoreceptors in the mouth send signals to the </w:t>
      </w:r>
      <w:proofErr w:type="spellStart"/>
      <w:r>
        <w:rPr>
          <w:lang w:val="en-US"/>
        </w:rPr>
        <w:t>salivatory</w:t>
      </w:r>
      <w:proofErr w:type="spellEnd"/>
      <w:r>
        <w:rPr>
          <w:lang w:val="en-US"/>
        </w:rPr>
        <w:t xml:space="preserve"> nuclei in the brain stem. As a result, parasympathetic nervous system activity increases and impulses sent via motor fibers in the facial</w:t>
      </w:r>
      <w:r w:rsidR="009A0A00">
        <w:rPr>
          <w:lang w:val="en-US"/>
        </w:rPr>
        <w:t xml:space="preserve"> (</w:t>
      </w:r>
      <w:r w:rsidR="009A0A00">
        <w:rPr>
          <w:i/>
          <w:lang w:val="en-US"/>
        </w:rPr>
        <w:t>cranial nerve VII)</w:t>
      </w:r>
      <w:r>
        <w:rPr>
          <w:lang w:val="en-US"/>
        </w:rPr>
        <w:t xml:space="preserve"> and glossopharyngeal </w:t>
      </w:r>
      <w:r w:rsidR="009A0A00">
        <w:rPr>
          <w:i/>
          <w:lang w:val="en-US"/>
        </w:rPr>
        <w:t xml:space="preserve">(cranial nerve IX) </w:t>
      </w:r>
      <w:r>
        <w:rPr>
          <w:lang w:val="en-US"/>
        </w:rPr>
        <w:t xml:space="preserve">nerves trigger a dramatically increased output of </w:t>
      </w:r>
      <w:r w:rsidR="0060744F">
        <w:rPr>
          <w:lang w:val="en-US"/>
        </w:rPr>
        <w:t xml:space="preserve">watery, enzyme-rich </w:t>
      </w:r>
      <w:r>
        <w:rPr>
          <w:lang w:val="en-US"/>
        </w:rPr>
        <w:t>saliv</w:t>
      </w:r>
      <w:r w:rsidRPr="0060744F">
        <w:rPr>
          <w:lang w:val="en-US"/>
        </w:rPr>
        <w:t>a</w:t>
      </w:r>
      <w:r w:rsidR="0060744F">
        <w:rPr>
          <w:lang w:val="en-US"/>
        </w:rPr>
        <w:t>.</w:t>
      </w:r>
    </w:p>
    <w:p w:rsidR="0060744F" w:rsidRDefault="0060744F" w:rsidP="0060744F">
      <w:pPr>
        <w:pStyle w:val="NoSpacing"/>
        <w:numPr>
          <w:ilvl w:val="0"/>
          <w:numId w:val="1"/>
        </w:numPr>
        <w:rPr>
          <w:lang w:val="en-US"/>
        </w:rPr>
      </w:pPr>
      <w:r>
        <w:rPr>
          <w:lang w:val="en-US"/>
        </w:rPr>
        <w:t xml:space="preserve">Chemoreceptors are activated most strongly by acidic substances such as vinegar and citrus juice. </w:t>
      </w:r>
    </w:p>
    <w:p w:rsidR="00B04EB2" w:rsidRDefault="0060744F" w:rsidP="00E530B4">
      <w:pPr>
        <w:pStyle w:val="NoSpacing"/>
        <w:numPr>
          <w:ilvl w:val="0"/>
          <w:numId w:val="1"/>
        </w:numPr>
        <w:rPr>
          <w:lang w:val="en-US"/>
        </w:rPr>
      </w:pPr>
      <w:r>
        <w:rPr>
          <w:lang w:val="en-US"/>
        </w:rPr>
        <w:t>Mechanoreceptors are activated by virtually any mechanical stimulus in the mouth.</w:t>
      </w:r>
    </w:p>
    <w:p w:rsidR="0060744F" w:rsidRDefault="0060744F" w:rsidP="00E530B4">
      <w:pPr>
        <w:pStyle w:val="NoSpacing"/>
        <w:numPr>
          <w:ilvl w:val="0"/>
          <w:numId w:val="1"/>
        </w:numPr>
        <w:rPr>
          <w:lang w:val="en-US"/>
        </w:rPr>
      </w:pPr>
      <w:r>
        <w:rPr>
          <w:lang w:val="en-US"/>
        </w:rPr>
        <w:t xml:space="preserve">The sympathetic division causes release of thick, </w:t>
      </w:r>
      <w:proofErr w:type="spellStart"/>
      <w:r>
        <w:rPr>
          <w:lang w:val="en-US"/>
        </w:rPr>
        <w:t>mucin</w:t>
      </w:r>
      <w:proofErr w:type="spellEnd"/>
      <w:r>
        <w:rPr>
          <w:lang w:val="en-US"/>
        </w:rPr>
        <w:t xml:space="preserve">-rich saliva. Extremely strong activation of the sympathetic division constricts blood vessels serving the salivary glands and almost completely inhibits saliva release, causing a dry mouth. Dehydration also inhibits salivation because low blood volume results in reduced filtration pressure at capillary beds. </w:t>
      </w:r>
    </w:p>
    <w:p w:rsidR="009A0A00" w:rsidRDefault="009A0A00" w:rsidP="009A0A00">
      <w:pPr>
        <w:pStyle w:val="NoSpacing"/>
        <w:rPr>
          <w:lang w:val="en-US"/>
        </w:rPr>
      </w:pPr>
    </w:p>
    <w:p w:rsidR="0049283E" w:rsidRDefault="0049283E" w:rsidP="009A0A00">
      <w:pPr>
        <w:pStyle w:val="NoSpacing"/>
        <w:rPr>
          <w:lang w:val="en-US"/>
        </w:rPr>
      </w:pPr>
    </w:p>
    <w:p w:rsidR="0049283E" w:rsidRDefault="0049283E" w:rsidP="009A0A00">
      <w:pPr>
        <w:pStyle w:val="NoSpacing"/>
        <w:rPr>
          <w:lang w:val="en-US"/>
        </w:rPr>
      </w:pPr>
    </w:p>
    <w:p w:rsidR="0049283E" w:rsidRDefault="0049283E" w:rsidP="009A0A00">
      <w:pPr>
        <w:pStyle w:val="NoSpacing"/>
        <w:rPr>
          <w:lang w:val="en-US"/>
        </w:rPr>
      </w:pPr>
    </w:p>
    <w:p w:rsidR="009A0A00" w:rsidRDefault="009A0A00" w:rsidP="009A0A00">
      <w:pPr>
        <w:pStyle w:val="NoSpacing"/>
        <w:rPr>
          <w:lang w:val="en-US"/>
        </w:rPr>
      </w:pPr>
      <w:r>
        <w:rPr>
          <w:lang w:val="en-US"/>
        </w:rPr>
        <w:lastRenderedPageBreak/>
        <w:t xml:space="preserve">Digestion in the mouth </w:t>
      </w:r>
    </w:p>
    <w:p w:rsidR="009A0A00" w:rsidRDefault="009A0A00" w:rsidP="009A0A00">
      <w:pPr>
        <w:pStyle w:val="NoSpacing"/>
        <w:numPr>
          <w:ilvl w:val="0"/>
          <w:numId w:val="1"/>
        </w:numPr>
        <w:rPr>
          <w:lang w:val="en-US"/>
        </w:rPr>
      </w:pPr>
      <w:r>
        <w:rPr>
          <w:lang w:val="en-US"/>
        </w:rPr>
        <w:t xml:space="preserve">Mechanical (mastication) – production of bolus (lump) easy to swallow </w:t>
      </w:r>
    </w:p>
    <w:p w:rsidR="0049283E" w:rsidRDefault="009A0A00" w:rsidP="009A0A00">
      <w:pPr>
        <w:pStyle w:val="NoSpacing"/>
        <w:numPr>
          <w:ilvl w:val="0"/>
          <w:numId w:val="1"/>
        </w:numPr>
        <w:rPr>
          <w:lang w:val="en-US"/>
        </w:rPr>
      </w:pPr>
      <w:r>
        <w:rPr>
          <w:lang w:val="en-US"/>
        </w:rPr>
        <w:t xml:space="preserve">Chemical </w:t>
      </w:r>
      <w:r w:rsidR="0049283E">
        <w:rPr>
          <w:lang w:val="en-US"/>
        </w:rPr>
        <w:t xml:space="preserve">– enzymatic </w:t>
      </w:r>
    </w:p>
    <w:p w:rsidR="009A0A00" w:rsidRDefault="009A0A00" w:rsidP="0049283E">
      <w:pPr>
        <w:pStyle w:val="NoSpacing"/>
        <w:ind w:left="360" w:firstLine="360"/>
        <w:rPr>
          <w:lang w:val="en-US"/>
        </w:rPr>
      </w:pPr>
      <w:r>
        <w:rPr>
          <w:lang w:val="en-US"/>
        </w:rPr>
        <w:t xml:space="preserve">- </w:t>
      </w:r>
      <w:r w:rsidR="0049283E">
        <w:rPr>
          <w:lang w:val="en-US"/>
        </w:rPr>
        <w:t>Breakdown</w:t>
      </w:r>
      <w:r>
        <w:rPr>
          <w:lang w:val="en-US"/>
        </w:rPr>
        <w:t xml:space="preserve"> of starch by salivary amylase (disaccharides, </w:t>
      </w:r>
      <w:proofErr w:type="spellStart"/>
      <w:r>
        <w:rPr>
          <w:lang w:val="en-US"/>
        </w:rPr>
        <w:t>trisacchrides</w:t>
      </w:r>
      <w:proofErr w:type="spellEnd"/>
      <w:r>
        <w:rPr>
          <w:lang w:val="en-US"/>
        </w:rPr>
        <w:t>, alpha-</w:t>
      </w:r>
      <w:proofErr w:type="spellStart"/>
      <w:r>
        <w:rPr>
          <w:lang w:val="en-US"/>
        </w:rPr>
        <w:t>dextrins</w:t>
      </w:r>
      <w:proofErr w:type="spellEnd"/>
      <w:r>
        <w:rPr>
          <w:lang w:val="en-US"/>
        </w:rPr>
        <w:t>)</w:t>
      </w:r>
    </w:p>
    <w:p w:rsidR="009A0A00" w:rsidRDefault="0049283E" w:rsidP="0049283E">
      <w:pPr>
        <w:pStyle w:val="NoSpacing"/>
        <w:ind w:left="720"/>
        <w:rPr>
          <w:lang w:val="en-US"/>
        </w:rPr>
      </w:pPr>
      <w:r>
        <w:rPr>
          <w:lang w:val="en-US"/>
        </w:rPr>
        <w:t xml:space="preserve">- breaking of fats by lingual lipase (in the stomach but with the enzyme produced in the mouth) </w:t>
      </w:r>
    </w:p>
    <w:p w:rsidR="009A70A2" w:rsidRDefault="009A70A2" w:rsidP="009A70A2">
      <w:pPr>
        <w:pStyle w:val="NoSpacing"/>
        <w:rPr>
          <w:lang w:val="en-US"/>
        </w:rPr>
      </w:pPr>
    </w:p>
    <w:p w:rsidR="009A70A2" w:rsidRPr="00D24192" w:rsidRDefault="007B1364" w:rsidP="009A70A2">
      <w:pPr>
        <w:pStyle w:val="NoSpacing"/>
        <w:rPr>
          <w:b/>
          <w:lang w:val="en-US"/>
        </w:rPr>
      </w:pPr>
      <w:r w:rsidRPr="00D24192">
        <w:rPr>
          <w:b/>
          <w:lang w:val="en-US"/>
        </w:rPr>
        <w:t xml:space="preserve">Teeth </w:t>
      </w:r>
    </w:p>
    <w:p w:rsidR="007B1364" w:rsidRDefault="002F2913" w:rsidP="009A70A2">
      <w:pPr>
        <w:pStyle w:val="NoSpacing"/>
        <w:rPr>
          <w:lang w:val="en-US"/>
        </w:rPr>
      </w:pPr>
      <w:r>
        <w:rPr>
          <w:lang w:val="en-US"/>
        </w:rPr>
        <w:t xml:space="preserve">Definition and the Dental Formula </w:t>
      </w:r>
    </w:p>
    <w:p w:rsidR="002F2913" w:rsidRDefault="002F2913" w:rsidP="002F2913">
      <w:pPr>
        <w:pStyle w:val="NoSpacing"/>
        <w:numPr>
          <w:ilvl w:val="0"/>
          <w:numId w:val="1"/>
        </w:numPr>
        <w:rPr>
          <w:lang w:val="en-US"/>
        </w:rPr>
      </w:pPr>
      <w:r>
        <w:rPr>
          <w:lang w:val="en-US"/>
        </w:rPr>
        <w:t>By 21, two sets of teeth, the primary and permanent dentitions, have formed</w:t>
      </w:r>
    </w:p>
    <w:p w:rsidR="002F2913" w:rsidRDefault="002F2913" w:rsidP="002F2913">
      <w:pPr>
        <w:pStyle w:val="NoSpacing"/>
        <w:numPr>
          <w:ilvl w:val="0"/>
          <w:numId w:val="1"/>
        </w:numPr>
        <w:rPr>
          <w:lang w:val="en-US"/>
        </w:rPr>
      </w:pPr>
      <w:r>
        <w:rPr>
          <w:lang w:val="en-US"/>
        </w:rPr>
        <w:t xml:space="preserve">The primary dentition consists of the deciduous teeth – baby teeth </w:t>
      </w:r>
    </w:p>
    <w:p w:rsidR="001201BA" w:rsidRDefault="001201BA" w:rsidP="002F2913">
      <w:pPr>
        <w:pStyle w:val="NoSpacing"/>
        <w:numPr>
          <w:ilvl w:val="0"/>
          <w:numId w:val="1"/>
        </w:numPr>
        <w:rPr>
          <w:lang w:val="en-US"/>
        </w:rPr>
      </w:pPr>
      <w:r>
        <w:rPr>
          <w:lang w:val="en-US"/>
        </w:rPr>
        <w:t>The first teeth to appear, at about 6 months, are the lower central incisors. Additional pairs of teeth erupt at one to two month intervals until about 24 month</w:t>
      </w:r>
      <w:r w:rsidR="00D60EE7">
        <w:rPr>
          <w:lang w:val="en-US"/>
        </w:rPr>
        <w:t xml:space="preserve">s, when all 2 baby teeth have emerged </w:t>
      </w:r>
    </w:p>
    <w:p w:rsidR="00D60EE7" w:rsidRDefault="00D60EE7" w:rsidP="00D60EE7">
      <w:pPr>
        <w:pStyle w:val="NoSpacing"/>
        <w:numPr>
          <w:ilvl w:val="1"/>
          <w:numId w:val="1"/>
        </w:numPr>
        <w:rPr>
          <w:lang w:val="en-US"/>
        </w:rPr>
      </w:pPr>
      <w:r>
        <w:rPr>
          <w:lang w:val="en-US"/>
        </w:rPr>
        <w:t>Roots are resorbed, teeth fall out (6-12 years of age) as permanent teeth develop</w:t>
      </w:r>
    </w:p>
    <w:p w:rsidR="00D60EE7" w:rsidRDefault="00D60EE7" w:rsidP="00D60EE7">
      <w:pPr>
        <w:pStyle w:val="NoSpacing"/>
        <w:numPr>
          <w:ilvl w:val="0"/>
          <w:numId w:val="1"/>
        </w:numPr>
        <w:rPr>
          <w:lang w:val="en-US"/>
        </w:rPr>
      </w:pPr>
      <w:r>
        <w:rPr>
          <w:lang w:val="en-US"/>
        </w:rPr>
        <w:t xml:space="preserve">32 permanent teeth </w:t>
      </w:r>
    </w:p>
    <w:p w:rsidR="00D60EE7" w:rsidRDefault="00D60EE7" w:rsidP="00D60EE7">
      <w:pPr>
        <w:pStyle w:val="NoSpacing"/>
        <w:numPr>
          <w:ilvl w:val="1"/>
          <w:numId w:val="1"/>
        </w:numPr>
        <w:rPr>
          <w:lang w:val="en-US"/>
        </w:rPr>
      </w:pPr>
      <w:r>
        <w:rPr>
          <w:lang w:val="en-US"/>
        </w:rPr>
        <w:t>All except third molars erupt by the end of adolescence</w:t>
      </w:r>
    </w:p>
    <w:p w:rsidR="00330A32" w:rsidRDefault="00330A32" w:rsidP="00330A32">
      <w:pPr>
        <w:pStyle w:val="NoSpacing"/>
        <w:rPr>
          <w:lang w:val="en-US"/>
        </w:rPr>
      </w:pPr>
    </w:p>
    <w:p w:rsidR="00330A32" w:rsidRDefault="00330A32" w:rsidP="00330A32">
      <w:pPr>
        <w:pStyle w:val="NoSpacing"/>
        <w:rPr>
          <w:lang w:val="en-US"/>
        </w:rPr>
      </w:pPr>
      <w:r>
        <w:rPr>
          <w:lang w:val="en-US"/>
        </w:rPr>
        <w:t xml:space="preserve">Classes of Teeth </w:t>
      </w:r>
    </w:p>
    <w:p w:rsidR="00330A32" w:rsidRDefault="00330A32" w:rsidP="00330A32">
      <w:pPr>
        <w:pStyle w:val="NoSpacing"/>
        <w:numPr>
          <w:ilvl w:val="0"/>
          <w:numId w:val="1"/>
        </w:numPr>
        <w:rPr>
          <w:lang w:val="en-US"/>
        </w:rPr>
      </w:pPr>
      <w:r>
        <w:rPr>
          <w:lang w:val="en-US"/>
        </w:rPr>
        <w:t xml:space="preserve">Classified according to their shape and function </w:t>
      </w:r>
    </w:p>
    <w:p w:rsidR="00330A32" w:rsidRDefault="00330A32" w:rsidP="00330A32">
      <w:pPr>
        <w:pStyle w:val="NoSpacing"/>
        <w:numPr>
          <w:ilvl w:val="0"/>
          <w:numId w:val="1"/>
        </w:numPr>
        <w:rPr>
          <w:lang w:val="en-US"/>
        </w:rPr>
      </w:pPr>
      <w:r>
        <w:rPr>
          <w:lang w:val="en-US"/>
        </w:rPr>
        <w:t xml:space="preserve">Incisors </w:t>
      </w:r>
    </w:p>
    <w:p w:rsidR="00330A32" w:rsidRDefault="00330A32" w:rsidP="00330A32">
      <w:pPr>
        <w:pStyle w:val="NoSpacing"/>
        <w:numPr>
          <w:ilvl w:val="1"/>
          <w:numId w:val="1"/>
        </w:numPr>
        <w:rPr>
          <w:lang w:val="en-US"/>
        </w:rPr>
      </w:pPr>
      <w:r>
        <w:rPr>
          <w:lang w:val="en-US"/>
        </w:rPr>
        <w:t xml:space="preserve">Chisel shaped for cutting or nipping off pieces of food </w:t>
      </w:r>
    </w:p>
    <w:p w:rsidR="00330A32" w:rsidRDefault="00330A32" w:rsidP="00330A32">
      <w:pPr>
        <w:pStyle w:val="NoSpacing"/>
        <w:numPr>
          <w:ilvl w:val="0"/>
          <w:numId w:val="1"/>
        </w:numPr>
        <w:rPr>
          <w:lang w:val="en-US"/>
        </w:rPr>
      </w:pPr>
      <w:r>
        <w:rPr>
          <w:lang w:val="en-US"/>
        </w:rPr>
        <w:t xml:space="preserve">Canines </w:t>
      </w:r>
    </w:p>
    <w:p w:rsidR="00330A32" w:rsidRDefault="00330A32" w:rsidP="00330A32">
      <w:pPr>
        <w:pStyle w:val="NoSpacing"/>
        <w:numPr>
          <w:ilvl w:val="1"/>
          <w:numId w:val="1"/>
        </w:numPr>
        <w:rPr>
          <w:lang w:val="en-US"/>
        </w:rPr>
      </w:pPr>
      <w:r>
        <w:rPr>
          <w:lang w:val="en-US"/>
        </w:rPr>
        <w:t>Fanglike teeth that tear or pierce</w:t>
      </w:r>
    </w:p>
    <w:p w:rsidR="00330A32" w:rsidRDefault="00330A32" w:rsidP="00330A32">
      <w:pPr>
        <w:pStyle w:val="NoSpacing"/>
        <w:numPr>
          <w:ilvl w:val="0"/>
          <w:numId w:val="1"/>
        </w:numPr>
        <w:rPr>
          <w:lang w:val="en-US"/>
        </w:rPr>
      </w:pPr>
      <w:r>
        <w:rPr>
          <w:lang w:val="en-US"/>
        </w:rPr>
        <w:t xml:space="preserve">Premolars (bicuspids) and molars </w:t>
      </w:r>
    </w:p>
    <w:p w:rsidR="00330A32" w:rsidRDefault="00330A32" w:rsidP="00330A32">
      <w:pPr>
        <w:pStyle w:val="NoSpacing"/>
        <w:numPr>
          <w:ilvl w:val="1"/>
          <w:numId w:val="1"/>
        </w:numPr>
        <w:rPr>
          <w:lang w:val="en-US"/>
        </w:rPr>
      </w:pPr>
      <w:r>
        <w:rPr>
          <w:lang w:val="en-US"/>
        </w:rPr>
        <w:t xml:space="preserve">Have broad crowns with rounded cusps for grinding or crushing </w:t>
      </w:r>
    </w:p>
    <w:p w:rsidR="00481224" w:rsidRDefault="00481224" w:rsidP="00481224">
      <w:pPr>
        <w:pStyle w:val="NoSpacing"/>
        <w:rPr>
          <w:lang w:val="en-US"/>
        </w:rPr>
      </w:pPr>
    </w:p>
    <w:p w:rsidR="00481224" w:rsidRDefault="00481224" w:rsidP="00481224">
      <w:pPr>
        <w:pStyle w:val="NoSpacing"/>
        <w:rPr>
          <w:lang w:val="en-US"/>
        </w:rPr>
      </w:pPr>
      <w:r>
        <w:rPr>
          <w:lang w:val="en-US"/>
        </w:rPr>
        <w:t xml:space="preserve">Dental Formulas </w:t>
      </w:r>
    </w:p>
    <w:p w:rsidR="00481224" w:rsidRDefault="00481224" w:rsidP="00481224">
      <w:pPr>
        <w:pStyle w:val="NoSpacing"/>
        <w:numPr>
          <w:ilvl w:val="0"/>
          <w:numId w:val="1"/>
        </w:numPr>
        <w:rPr>
          <w:lang w:val="en-US"/>
        </w:rPr>
      </w:pPr>
      <w:r>
        <w:rPr>
          <w:lang w:val="en-US"/>
        </w:rPr>
        <w:t xml:space="preserve">Shorthand way of indicating the numbers an relative positions of the different types of teeth in the mouth </w:t>
      </w:r>
    </w:p>
    <w:p w:rsidR="00481224" w:rsidRDefault="00481224" w:rsidP="00481224">
      <w:pPr>
        <w:pStyle w:val="NoSpacing"/>
        <w:numPr>
          <w:ilvl w:val="0"/>
          <w:numId w:val="1"/>
        </w:numPr>
        <w:rPr>
          <w:lang w:val="en-US"/>
        </w:rPr>
      </w:pPr>
      <w:r>
        <w:rPr>
          <w:lang w:val="en-US"/>
        </w:rPr>
        <w:t>Written as a ratio, uppers over lowers, for o</w:t>
      </w:r>
      <w:r w:rsidR="00D31332">
        <w:rPr>
          <w:lang w:val="en-US"/>
        </w:rPr>
        <w:t xml:space="preserve">ne-half of the mouth. Since the other side is a mirror image, the total dentition is obtained by multiplying the dental formula by 2 </w:t>
      </w:r>
    </w:p>
    <w:p w:rsidR="00D31332" w:rsidRDefault="00D31332" w:rsidP="00481224">
      <w:pPr>
        <w:pStyle w:val="NoSpacing"/>
        <w:numPr>
          <w:ilvl w:val="0"/>
          <w:numId w:val="1"/>
        </w:numPr>
        <w:rPr>
          <w:lang w:val="en-US"/>
        </w:rPr>
      </w:pPr>
      <w:r>
        <w:rPr>
          <w:lang w:val="en-US"/>
        </w:rPr>
        <w:t>The primary definition consists of two incisors (I), one canine (C), two molars (M) on each side of each jaw</w:t>
      </w:r>
    </w:p>
    <w:p w:rsidR="00D31332" w:rsidRDefault="00D31332" w:rsidP="00D31332">
      <w:pPr>
        <w:pStyle w:val="NoSpacing"/>
        <w:numPr>
          <w:ilvl w:val="1"/>
          <w:numId w:val="1"/>
        </w:numPr>
        <w:rPr>
          <w:lang w:val="en-US"/>
        </w:rPr>
      </w:pPr>
      <w:r>
        <w:rPr>
          <w:lang w:val="en-US"/>
        </w:rPr>
        <w:t>2I, 1C, 2M (upper jaw)/2I, 1C, 2M (lower jaw) x 2 (20 teeth)</w:t>
      </w:r>
    </w:p>
    <w:p w:rsidR="00D31332" w:rsidRDefault="00D31332" w:rsidP="00481224">
      <w:pPr>
        <w:pStyle w:val="NoSpacing"/>
        <w:numPr>
          <w:ilvl w:val="0"/>
          <w:numId w:val="1"/>
        </w:numPr>
        <w:rPr>
          <w:lang w:val="en-US"/>
        </w:rPr>
      </w:pPr>
      <w:r>
        <w:rPr>
          <w:lang w:val="en-US"/>
        </w:rPr>
        <w:t>Permanent dentition ( two incisors, one canine, two premolars (PM), and three molars)</w:t>
      </w:r>
    </w:p>
    <w:p w:rsidR="00D31332" w:rsidRDefault="00D31332" w:rsidP="00D31332">
      <w:pPr>
        <w:pStyle w:val="NoSpacing"/>
        <w:numPr>
          <w:ilvl w:val="1"/>
          <w:numId w:val="1"/>
        </w:numPr>
        <w:rPr>
          <w:lang w:val="en-US"/>
        </w:rPr>
      </w:pPr>
      <w:r>
        <w:rPr>
          <w:lang w:val="en-US"/>
        </w:rPr>
        <w:t>2I, 1C, 2PM, 3M/ 2I, 1C, 2PM, 3M x2 (32 teeth)</w:t>
      </w:r>
    </w:p>
    <w:p w:rsidR="00C84809" w:rsidRDefault="00C84809" w:rsidP="00C84809">
      <w:pPr>
        <w:pStyle w:val="NoSpacing"/>
        <w:rPr>
          <w:lang w:val="en-US"/>
        </w:rPr>
      </w:pPr>
    </w:p>
    <w:p w:rsidR="00C84809" w:rsidRPr="00D24192" w:rsidRDefault="00C84809" w:rsidP="00C84809">
      <w:pPr>
        <w:pStyle w:val="NoSpacing"/>
        <w:rPr>
          <w:lang w:val="en-US"/>
        </w:rPr>
      </w:pPr>
      <w:r w:rsidRPr="00D24192">
        <w:rPr>
          <w:lang w:val="en-US"/>
        </w:rPr>
        <w:t xml:space="preserve">Tooth Structure </w:t>
      </w:r>
    </w:p>
    <w:p w:rsidR="00C84809" w:rsidRDefault="00C84809" w:rsidP="00C84809">
      <w:pPr>
        <w:pStyle w:val="NoSpacing"/>
        <w:numPr>
          <w:ilvl w:val="0"/>
          <w:numId w:val="1"/>
        </w:numPr>
        <w:rPr>
          <w:lang w:val="en-US"/>
        </w:rPr>
      </w:pPr>
      <w:r>
        <w:rPr>
          <w:lang w:val="en-US"/>
        </w:rPr>
        <w:t xml:space="preserve">Two major regions: crown and root </w:t>
      </w:r>
    </w:p>
    <w:p w:rsidR="00C84809" w:rsidRDefault="00C84809" w:rsidP="00C84809">
      <w:pPr>
        <w:pStyle w:val="NoSpacing"/>
        <w:numPr>
          <w:ilvl w:val="0"/>
          <w:numId w:val="1"/>
        </w:numPr>
        <w:rPr>
          <w:lang w:val="en-US"/>
        </w:rPr>
      </w:pPr>
      <w:r>
        <w:rPr>
          <w:lang w:val="en-US"/>
        </w:rPr>
        <w:t xml:space="preserve">Crown </w:t>
      </w:r>
    </w:p>
    <w:p w:rsidR="00C84809" w:rsidRDefault="00C84809" w:rsidP="00C84809">
      <w:pPr>
        <w:pStyle w:val="NoSpacing"/>
        <w:numPr>
          <w:ilvl w:val="1"/>
          <w:numId w:val="1"/>
        </w:numPr>
        <w:rPr>
          <w:lang w:val="en-US"/>
        </w:rPr>
      </w:pPr>
      <w:r>
        <w:rPr>
          <w:lang w:val="en-US"/>
        </w:rPr>
        <w:t xml:space="preserve">Exposed part of the tooth above the gum, which surrounds the tooth like a tight collar </w:t>
      </w:r>
    </w:p>
    <w:p w:rsidR="00C84809" w:rsidRDefault="00C84809" w:rsidP="00C84809">
      <w:pPr>
        <w:pStyle w:val="NoSpacing"/>
        <w:numPr>
          <w:ilvl w:val="1"/>
          <w:numId w:val="1"/>
        </w:numPr>
        <w:rPr>
          <w:lang w:val="en-US"/>
        </w:rPr>
      </w:pPr>
      <w:r>
        <w:rPr>
          <w:lang w:val="en-US"/>
        </w:rPr>
        <w:t xml:space="preserve">Enamel directly bears the force of chewing </w:t>
      </w:r>
    </w:p>
    <w:p w:rsidR="00C84809" w:rsidRDefault="00C84809" w:rsidP="00C84809">
      <w:pPr>
        <w:pStyle w:val="NoSpacing"/>
        <w:numPr>
          <w:ilvl w:val="1"/>
          <w:numId w:val="1"/>
        </w:numPr>
        <w:rPr>
          <w:lang w:val="en-US"/>
        </w:rPr>
      </w:pPr>
      <w:r>
        <w:rPr>
          <w:lang w:val="en-US"/>
        </w:rPr>
        <w:t xml:space="preserve">The hardest substance in the body, it is heavily mineralized with calcium salts, and its densely packed hydroxyapatite crystals are oriented in force-resisting columns perpendicular to the tooth’s surface </w:t>
      </w:r>
    </w:p>
    <w:p w:rsidR="00C84809" w:rsidRDefault="00C84809" w:rsidP="00C84809">
      <w:pPr>
        <w:pStyle w:val="NoSpacing"/>
        <w:numPr>
          <w:ilvl w:val="1"/>
          <w:numId w:val="1"/>
        </w:numPr>
        <w:rPr>
          <w:lang w:val="en-US"/>
        </w:rPr>
      </w:pPr>
      <w:r>
        <w:rPr>
          <w:lang w:val="en-US"/>
        </w:rPr>
        <w:t>Cells that produce enamel degenerate when the tooth erupts; consequently, any decayed or cracked areas of the enamel won’t heal and must be artificially filled.</w:t>
      </w:r>
    </w:p>
    <w:p w:rsidR="00C84809" w:rsidRDefault="00C84809" w:rsidP="00C84809">
      <w:pPr>
        <w:pStyle w:val="NoSpacing"/>
        <w:rPr>
          <w:lang w:val="en-US"/>
        </w:rPr>
      </w:pPr>
    </w:p>
    <w:p w:rsidR="00C84809" w:rsidRDefault="00C84809" w:rsidP="00C84809">
      <w:pPr>
        <w:pStyle w:val="NoSpacing"/>
        <w:numPr>
          <w:ilvl w:val="0"/>
          <w:numId w:val="1"/>
        </w:numPr>
        <w:rPr>
          <w:lang w:val="en-US"/>
        </w:rPr>
      </w:pPr>
      <w:r>
        <w:rPr>
          <w:lang w:val="en-US"/>
        </w:rPr>
        <w:lastRenderedPageBreak/>
        <w:t xml:space="preserve">Root: portion embedded in the jawbone </w:t>
      </w:r>
    </w:p>
    <w:p w:rsidR="00C84809" w:rsidRDefault="00C84809" w:rsidP="00C84809">
      <w:pPr>
        <w:pStyle w:val="NoSpacing"/>
        <w:numPr>
          <w:ilvl w:val="1"/>
          <w:numId w:val="1"/>
        </w:numPr>
        <w:rPr>
          <w:lang w:val="en-US"/>
        </w:rPr>
      </w:pPr>
      <w:r>
        <w:rPr>
          <w:lang w:val="en-US"/>
        </w:rPr>
        <w:t xml:space="preserve">Canine teeth, incisors, and premolars have one root although the first upper premolars commonly have two. </w:t>
      </w:r>
    </w:p>
    <w:p w:rsidR="00C84809" w:rsidRDefault="00C84809" w:rsidP="00C84809">
      <w:pPr>
        <w:pStyle w:val="NoSpacing"/>
        <w:numPr>
          <w:ilvl w:val="1"/>
          <w:numId w:val="1"/>
        </w:numPr>
        <w:rPr>
          <w:lang w:val="en-US"/>
        </w:rPr>
      </w:pPr>
      <w:r>
        <w:rPr>
          <w:lang w:val="en-US"/>
        </w:rPr>
        <w:t xml:space="preserve">The first two upper molars have three roots, while the corresponding lower molars have two </w:t>
      </w:r>
    </w:p>
    <w:p w:rsidR="00C84809" w:rsidRDefault="00C84809" w:rsidP="00C84809">
      <w:pPr>
        <w:pStyle w:val="NoSpacing"/>
        <w:numPr>
          <w:ilvl w:val="1"/>
          <w:numId w:val="1"/>
        </w:numPr>
        <w:rPr>
          <w:lang w:val="en-US"/>
        </w:rPr>
      </w:pPr>
      <w:r>
        <w:rPr>
          <w:lang w:val="en-US"/>
        </w:rPr>
        <w:t xml:space="preserve">The root pattern of the third molar varies, but a fused single root is most common </w:t>
      </w:r>
    </w:p>
    <w:p w:rsidR="00024054" w:rsidRDefault="00024054" w:rsidP="00024054">
      <w:pPr>
        <w:pStyle w:val="NoSpacing"/>
        <w:numPr>
          <w:ilvl w:val="0"/>
          <w:numId w:val="1"/>
        </w:numPr>
        <w:rPr>
          <w:lang w:val="en-US"/>
        </w:rPr>
      </w:pPr>
      <w:r>
        <w:rPr>
          <w:lang w:val="en-US"/>
        </w:rPr>
        <w:t xml:space="preserve">Crown and root are connected by a constricted tooth region called the </w:t>
      </w:r>
      <w:r w:rsidRPr="00024054">
        <w:rPr>
          <w:i/>
          <w:lang w:val="en-US"/>
        </w:rPr>
        <w:t>neck</w:t>
      </w:r>
      <w:r>
        <w:rPr>
          <w:lang w:val="en-US"/>
        </w:rPr>
        <w:t xml:space="preserve">. </w:t>
      </w:r>
    </w:p>
    <w:p w:rsidR="00C84809" w:rsidRDefault="00024054" w:rsidP="00024054">
      <w:pPr>
        <w:pStyle w:val="NoSpacing"/>
        <w:numPr>
          <w:ilvl w:val="0"/>
          <w:numId w:val="1"/>
        </w:numPr>
        <w:rPr>
          <w:lang w:val="en-US"/>
        </w:rPr>
      </w:pPr>
      <w:r>
        <w:rPr>
          <w:lang w:val="en-US"/>
        </w:rPr>
        <w:t xml:space="preserve">The outer surface of the root is covered by </w:t>
      </w:r>
      <w:proofErr w:type="spellStart"/>
      <w:r w:rsidRPr="00024054">
        <w:rPr>
          <w:i/>
          <w:lang w:val="en-US"/>
        </w:rPr>
        <w:t>cementum</w:t>
      </w:r>
      <w:proofErr w:type="spellEnd"/>
      <w:r>
        <w:rPr>
          <w:lang w:val="en-US"/>
        </w:rPr>
        <w:t xml:space="preserve">, a calcified connective tissue, which attaches to the thin </w:t>
      </w:r>
      <w:r w:rsidRPr="00024054">
        <w:rPr>
          <w:i/>
          <w:lang w:val="en-US"/>
        </w:rPr>
        <w:t>periodontal ligament</w:t>
      </w:r>
      <w:r>
        <w:rPr>
          <w:lang w:val="en-US"/>
        </w:rPr>
        <w:t xml:space="preserve">. This ligament anchors the tooth in the bony alveolus of the jaw, forming a fibrous joint – </w:t>
      </w:r>
      <w:proofErr w:type="spellStart"/>
      <w:r>
        <w:rPr>
          <w:i/>
          <w:lang w:val="en-US"/>
        </w:rPr>
        <w:t>gomphosis</w:t>
      </w:r>
      <w:proofErr w:type="spellEnd"/>
      <w:r>
        <w:rPr>
          <w:i/>
          <w:lang w:val="en-US"/>
        </w:rPr>
        <w:t>.</w:t>
      </w:r>
    </w:p>
    <w:p w:rsidR="00024054" w:rsidRDefault="00024054" w:rsidP="00024054">
      <w:pPr>
        <w:pStyle w:val="NoSpacing"/>
        <w:numPr>
          <w:ilvl w:val="0"/>
          <w:numId w:val="1"/>
        </w:numPr>
        <w:rPr>
          <w:lang w:val="en-US"/>
        </w:rPr>
      </w:pPr>
      <w:r>
        <w:rPr>
          <w:i/>
          <w:lang w:val="en-US"/>
        </w:rPr>
        <w:t xml:space="preserve">Gingival sulcus- </w:t>
      </w:r>
      <w:r>
        <w:rPr>
          <w:lang w:val="en-US"/>
        </w:rPr>
        <w:t xml:space="preserve">groove where the gum borders the tooth </w:t>
      </w:r>
    </w:p>
    <w:p w:rsidR="00653972" w:rsidRDefault="00653972" w:rsidP="00024054">
      <w:pPr>
        <w:pStyle w:val="NoSpacing"/>
        <w:numPr>
          <w:ilvl w:val="0"/>
          <w:numId w:val="1"/>
        </w:numPr>
        <w:rPr>
          <w:lang w:val="en-US"/>
        </w:rPr>
      </w:pPr>
      <w:r>
        <w:rPr>
          <w:i/>
          <w:lang w:val="en-US"/>
        </w:rPr>
        <w:t>Dentin</w:t>
      </w:r>
      <w:r>
        <w:rPr>
          <w:lang w:val="en-US"/>
        </w:rPr>
        <w:t xml:space="preserve"> – bonelike material that underlies the enamel cap and forms the bulk of the tooth. It acts as a shock absorber for forces acting on the enamel during biting and chewing </w:t>
      </w:r>
    </w:p>
    <w:p w:rsidR="00653972" w:rsidRDefault="00653972" w:rsidP="00024054">
      <w:pPr>
        <w:pStyle w:val="NoSpacing"/>
        <w:numPr>
          <w:ilvl w:val="0"/>
          <w:numId w:val="1"/>
        </w:numPr>
        <w:rPr>
          <w:lang w:val="en-US"/>
        </w:rPr>
      </w:pPr>
      <w:r>
        <w:rPr>
          <w:i/>
          <w:lang w:val="en-US"/>
        </w:rPr>
        <w:t xml:space="preserve">Pulp cavity </w:t>
      </w:r>
      <w:r>
        <w:rPr>
          <w:lang w:val="en-US"/>
        </w:rPr>
        <w:softHyphen/>
        <w:t xml:space="preserve">– cavity surrounded by dentin </w:t>
      </w:r>
    </w:p>
    <w:p w:rsidR="00653972" w:rsidRDefault="00653972" w:rsidP="00024054">
      <w:pPr>
        <w:pStyle w:val="NoSpacing"/>
        <w:numPr>
          <w:ilvl w:val="0"/>
          <w:numId w:val="1"/>
        </w:numPr>
        <w:rPr>
          <w:lang w:val="en-US"/>
        </w:rPr>
      </w:pPr>
      <w:r>
        <w:rPr>
          <w:i/>
          <w:lang w:val="en-US"/>
        </w:rPr>
        <w:t>Pulp</w:t>
      </w:r>
      <w:r>
        <w:rPr>
          <w:lang w:val="en-US"/>
        </w:rPr>
        <w:t xml:space="preserve"> – connective tissue, blood vessels and nerves situated in the pulp cavity. It supplies nutrients to the tooth tissues and provides for tooth sensation. </w:t>
      </w:r>
    </w:p>
    <w:p w:rsidR="00653972" w:rsidRDefault="00653972" w:rsidP="00024054">
      <w:pPr>
        <w:pStyle w:val="NoSpacing"/>
        <w:numPr>
          <w:ilvl w:val="0"/>
          <w:numId w:val="1"/>
        </w:numPr>
        <w:rPr>
          <w:lang w:val="en-US"/>
        </w:rPr>
      </w:pPr>
      <w:r>
        <w:rPr>
          <w:i/>
          <w:lang w:val="en-US"/>
        </w:rPr>
        <w:t>Root canal</w:t>
      </w:r>
      <w:r>
        <w:rPr>
          <w:lang w:val="en-US"/>
        </w:rPr>
        <w:t xml:space="preserve"> – where the pulp cavity extends into the root </w:t>
      </w:r>
    </w:p>
    <w:p w:rsidR="00653972" w:rsidRDefault="00653972" w:rsidP="00024054">
      <w:pPr>
        <w:pStyle w:val="NoSpacing"/>
        <w:numPr>
          <w:ilvl w:val="0"/>
          <w:numId w:val="1"/>
        </w:numPr>
        <w:rPr>
          <w:lang w:val="en-US"/>
        </w:rPr>
      </w:pPr>
      <w:r>
        <w:rPr>
          <w:i/>
          <w:lang w:val="en-US"/>
        </w:rPr>
        <w:t>Apical formation</w:t>
      </w:r>
      <w:r>
        <w:rPr>
          <w:lang w:val="en-US"/>
        </w:rPr>
        <w:t xml:space="preserve"> – proximal end of each root canal that allows blood vessels, nerves, and other structures to enter the pulp cavity </w:t>
      </w:r>
    </w:p>
    <w:p w:rsidR="00A322F5" w:rsidRDefault="00A322F5" w:rsidP="00024054">
      <w:pPr>
        <w:pStyle w:val="NoSpacing"/>
        <w:numPr>
          <w:ilvl w:val="0"/>
          <w:numId w:val="1"/>
        </w:numPr>
        <w:rPr>
          <w:lang w:val="en-US"/>
        </w:rPr>
      </w:pPr>
      <w:r>
        <w:rPr>
          <w:lang w:val="en-US"/>
        </w:rPr>
        <w:t xml:space="preserve">Teeth are served by the superior and inferior </w:t>
      </w:r>
      <w:proofErr w:type="spellStart"/>
      <w:r>
        <w:rPr>
          <w:lang w:val="en-US"/>
        </w:rPr>
        <w:t>aveolar</w:t>
      </w:r>
      <w:proofErr w:type="spellEnd"/>
      <w:r>
        <w:rPr>
          <w:lang w:val="en-US"/>
        </w:rPr>
        <w:t xml:space="preserve"> nerves, branches of the trigeminal nerve. Blood is supplied by the superior and inferior alveolar arteries, branches of the maxillary artery.</w:t>
      </w:r>
    </w:p>
    <w:p w:rsidR="00A322F5" w:rsidRDefault="00A322F5" w:rsidP="00024054">
      <w:pPr>
        <w:pStyle w:val="NoSpacing"/>
        <w:numPr>
          <w:ilvl w:val="0"/>
          <w:numId w:val="1"/>
        </w:numPr>
        <w:rPr>
          <w:lang w:val="en-US"/>
        </w:rPr>
      </w:pPr>
      <w:r>
        <w:rPr>
          <w:lang w:val="en-US"/>
        </w:rPr>
        <w:t xml:space="preserve">Dentin contains unique radial striations called dentinal tubules. Each tubule contains an elongated process of an </w:t>
      </w:r>
      <w:proofErr w:type="spellStart"/>
      <w:r>
        <w:rPr>
          <w:lang w:val="en-US"/>
        </w:rPr>
        <w:t>odontoblast</w:t>
      </w:r>
      <w:proofErr w:type="spellEnd"/>
      <w:r>
        <w:rPr>
          <w:lang w:val="en-US"/>
        </w:rPr>
        <w:t xml:space="preserve">, the cell type that secretes and maintains the dentin. The cell bodies of </w:t>
      </w:r>
      <w:proofErr w:type="spellStart"/>
      <w:r>
        <w:rPr>
          <w:lang w:val="en-US"/>
        </w:rPr>
        <w:t>odontoblasts</w:t>
      </w:r>
      <w:proofErr w:type="spellEnd"/>
      <w:r>
        <w:rPr>
          <w:lang w:val="en-US"/>
        </w:rPr>
        <w:t xml:space="preserve"> line the pulp cavity just deep to the dentin. It is formed throughout adult life and gradually encroaches on the pulp cavity. </w:t>
      </w:r>
    </w:p>
    <w:p w:rsidR="00A322F5" w:rsidRDefault="00A322F5" w:rsidP="00A322F5">
      <w:pPr>
        <w:pStyle w:val="NoSpacing"/>
        <w:rPr>
          <w:lang w:val="en-US"/>
        </w:rPr>
      </w:pPr>
    </w:p>
    <w:p w:rsidR="00A322F5" w:rsidRPr="00D24192" w:rsidRDefault="00A322F5" w:rsidP="00A322F5">
      <w:pPr>
        <w:pStyle w:val="NoSpacing"/>
        <w:rPr>
          <w:b/>
          <w:lang w:val="en-US"/>
        </w:rPr>
      </w:pPr>
      <w:r w:rsidRPr="00D24192">
        <w:rPr>
          <w:b/>
          <w:lang w:val="en-US"/>
        </w:rPr>
        <w:t xml:space="preserve">Tooth and Gum Disease </w:t>
      </w:r>
    </w:p>
    <w:p w:rsidR="009C5F16" w:rsidRDefault="009C5F16" w:rsidP="00A322F5">
      <w:pPr>
        <w:pStyle w:val="NoSpacing"/>
        <w:numPr>
          <w:ilvl w:val="0"/>
          <w:numId w:val="1"/>
        </w:numPr>
        <w:rPr>
          <w:lang w:val="en-US"/>
        </w:rPr>
      </w:pPr>
      <w:r>
        <w:rPr>
          <w:lang w:val="en-US"/>
        </w:rPr>
        <w:t xml:space="preserve">Dental caries (cavities): gradual demineralization of enamel and dentin. </w:t>
      </w:r>
    </w:p>
    <w:p w:rsidR="00A322F5" w:rsidRDefault="009C5F16" w:rsidP="009C5F16">
      <w:pPr>
        <w:pStyle w:val="NoSpacing"/>
        <w:numPr>
          <w:ilvl w:val="1"/>
          <w:numId w:val="1"/>
        </w:numPr>
        <w:rPr>
          <w:lang w:val="en-US"/>
        </w:rPr>
      </w:pPr>
      <w:r>
        <w:rPr>
          <w:lang w:val="en-US"/>
        </w:rPr>
        <w:t xml:space="preserve">Decay begins when dental plaque adheres to the teeth. </w:t>
      </w:r>
    </w:p>
    <w:p w:rsidR="009C5F16" w:rsidRDefault="009C5F16" w:rsidP="009C5F16">
      <w:pPr>
        <w:pStyle w:val="NoSpacing"/>
        <w:numPr>
          <w:ilvl w:val="1"/>
          <w:numId w:val="1"/>
        </w:numPr>
        <w:rPr>
          <w:lang w:val="en-US"/>
        </w:rPr>
      </w:pPr>
      <w:r>
        <w:rPr>
          <w:lang w:val="en-US"/>
        </w:rPr>
        <w:t xml:space="preserve">Bacterial </w:t>
      </w:r>
      <w:proofErr w:type="gramStart"/>
      <w:r>
        <w:rPr>
          <w:lang w:val="en-US"/>
        </w:rPr>
        <w:t>metabolism of the trapped sugars produce</w:t>
      </w:r>
      <w:proofErr w:type="gramEnd"/>
      <w:r>
        <w:rPr>
          <w:lang w:val="en-US"/>
        </w:rPr>
        <w:t xml:space="preserve"> acids, which can dissolve the calcium salts of the teeth.</w:t>
      </w:r>
    </w:p>
    <w:p w:rsidR="009C5F16" w:rsidRDefault="00AC2910" w:rsidP="009C5F16">
      <w:pPr>
        <w:pStyle w:val="NoSpacing"/>
        <w:numPr>
          <w:ilvl w:val="1"/>
          <w:numId w:val="1"/>
        </w:numPr>
        <w:rPr>
          <w:lang w:val="en-US"/>
        </w:rPr>
      </w:pPr>
      <w:proofErr w:type="spellStart"/>
      <w:r>
        <w:rPr>
          <w:lang w:val="en-US"/>
        </w:rPr>
        <w:t>Proteolytic</w:t>
      </w:r>
      <w:proofErr w:type="spellEnd"/>
      <w:r>
        <w:rPr>
          <w:lang w:val="en-US"/>
        </w:rPr>
        <w:t xml:space="preserve"> enzymes digest organic matter </w:t>
      </w:r>
    </w:p>
    <w:p w:rsidR="007C5E0E" w:rsidRDefault="007C5E0E" w:rsidP="009C5F16">
      <w:pPr>
        <w:pStyle w:val="NoSpacing"/>
        <w:numPr>
          <w:ilvl w:val="1"/>
          <w:numId w:val="1"/>
        </w:numPr>
        <w:rPr>
          <w:lang w:val="en-US"/>
        </w:rPr>
      </w:pPr>
      <w:r>
        <w:rPr>
          <w:lang w:val="en-US"/>
        </w:rPr>
        <w:t xml:space="preserve">Prevention: daily flossing and brushing </w:t>
      </w:r>
    </w:p>
    <w:p w:rsidR="007C5E0E" w:rsidRDefault="007C5E0E" w:rsidP="007C5E0E">
      <w:pPr>
        <w:pStyle w:val="NoSpacing"/>
        <w:numPr>
          <w:ilvl w:val="0"/>
          <w:numId w:val="1"/>
        </w:numPr>
        <w:rPr>
          <w:lang w:val="en-US"/>
        </w:rPr>
      </w:pPr>
      <w:r>
        <w:rPr>
          <w:lang w:val="en-US"/>
        </w:rPr>
        <w:t xml:space="preserve">Gingivitis </w:t>
      </w:r>
    </w:p>
    <w:p w:rsidR="007C5E0E" w:rsidRDefault="007C5E0E" w:rsidP="007C5E0E">
      <w:pPr>
        <w:pStyle w:val="NoSpacing"/>
        <w:numPr>
          <w:ilvl w:val="1"/>
          <w:numId w:val="1"/>
        </w:numPr>
        <w:rPr>
          <w:lang w:val="en-US"/>
        </w:rPr>
      </w:pPr>
      <w:r>
        <w:rPr>
          <w:lang w:val="en-US"/>
        </w:rPr>
        <w:t>Plaque calcifies to form calculus (tarter)</w:t>
      </w:r>
    </w:p>
    <w:p w:rsidR="007C5E0E" w:rsidRPr="007C5E0E" w:rsidRDefault="007C5E0E" w:rsidP="007C5E0E">
      <w:pPr>
        <w:pStyle w:val="NoSpacing"/>
        <w:numPr>
          <w:ilvl w:val="1"/>
          <w:numId w:val="1"/>
        </w:numPr>
        <w:rPr>
          <w:lang w:val="en-US"/>
        </w:rPr>
      </w:pPr>
      <w:r>
        <w:rPr>
          <w:lang w:val="en-US"/>
        </w:rPr>
        <w:t>Calculus disrupts the seal between the gingivae and the teeth forming pockets of infection which become inflamed.</w:t>
      </w:r>
    </w:p>
    <w:p w:rsidR="007C5E0E" w:rsidRDefault="007C5E0E" w:rsidP="007C5E0E">
      <w:pPr>
        <w:pStyle w:val="NoSpacing"/>
        <w:numPr>
          <w:ilvl w:val="1"/>
          <w:numId w:val="1"/>
        </w:numPr>
        <w:rPr>
          <w:lang w:val="en-US"/>
        </w:rPr>
      </w:pPr>
      <w:r>
        <w:rPr>
          <w:lang w:val="en-US"/>
        </w:rPr>
        <w:t xml:space="preserve">Infection reversible if calculus removed </w:t>
      </w:r>
    </w:p>
    <w:p w:rsidR="007C5E0E" w:rsidRDefault="007C5E0E" w:rsidP="007C5E0E">
      <w:pPr>
        <w:pStyle w:val="NoSpacing"/>
        <w:numPr>
          <w:ilvl w:val="0"/>
          <w:numId w:val="1"/>
        </w:numPr>
        <w:rPr>
          <w:lang w:val="en-US"/>
        </w:rPr>
      </w:pPr>
      <w:proofErr w:type="spellStart"/>
      <w:r>
        <w:rPr>
          <w:lang w:val="en-US"/>
        </w:rPr>
        <w:t>Periodontistis</w:t>
      </w:r>
      <w:proofErr w:type="spellEnd"/>
    </w:p>
    <w:p w:rsidR="007C5E0E" w:rsidRDefault="007C5E0E" w:rsidP="007C5E0E">
      <w:pPr>
        <w:pStyle w:val="NoSpacing"/>
        <w:numPr>
          <w:ilvl w:val="1"/>
          <w:numId w:val="1"/>
        </w:numPr>
        <w:rPr>
          <w:lang w:val="en-US"/>
        </w:rPr>
      </w:pPr>
      <w:r>
        <w:rPr>
          <w:lang w:val="en-US"/>
        </w:rPr>
        <w:t xml:space="preserve">Extremely cases of infection where the neutrophils and immune system attack not only the intruder tissue but the good tissue carving deep pockets around the teeth. </w:t>
      </w:r>
    </w:p>
    <w:p w:rsidR="007C5E0E" w:rsidRDefault="007C5E0E" w:rsidP="007C5E0E">
      <w:pPr>
        <w:pStyle w:val="NoSpacing"/>
        <w:numPr>
          <w:ilvl w:val="2"/>
          <w:numId w:val="1"/>
        </w:numPr>
        <w:rPr>
          <w:lang w:val="en-US"/>
        </w:rPr>
      </w:pPr>
      <w:r>
        <w:rPr>
          <w:lang w:val="en-US"/>
        </w:rPr>
        <w:t xml:space="preserve">Destroy periodontal ligament </w:t>
      </w:r>
    </w:p>
    <w:p w:rsidR="007C5E0E" w:rsidRDefault="007C5E0E" w:rsidP="007C5E0E">
      <w:pPr>
        <w:pStyle w:val="NoSpacing"/>
        <w:numPr>
          <w:ilvl w:val="2"/>
          <w:numId w:val="1"/>
        </w:numPr>
        <w:rPr>
          <w:lang w:val="en-US"/>
        </w:rPr>
      </w:pPr>
      <w:r>
        <w:rPr>
          <w:lang w:val="en-US"/>
        </w:rPr>
        <w:t xml:space="preserve">Activate osteoclasts </w:t>
      </w:r>
    </w:p>
    <w:p w:rsidR="007C5E0E" w:rsidRDefault="007C5E0E" w:rsidP="007C5E0E">
      <w:pPr>
        <w:pStyle w:val="NoSpacing"/>
        <w:numPr>
          <w:ilvl w:val="1"/>
          <w:numId w:val="1"/>
        </w:numPr>
        <w:rPr>
          <w:lang w:val="en-US"/>
        </w:rPr>
      </w:pPr>
      <w:r>
        <w:rPr>
          <w:lang w:val="en-US"/>
        </w:rPr>
        <w:t>Consequences</w:t>
      </w:r>
    </w:p>
    <w:p w:rsidR="007C5E0E" w:rsidRDefault="007C5E0E" w:rsidP="007C5E0E">
      <w:pPr>
        <w:pStyle w:val="NoSpacing"/>
        <w:numPr>
          <w:ilvl w:val="2"/>
          <w:numId w:val="1"/>
        </w:numPr>
        <w:rPr>
          <w:lang w:val="en-US"/>
        </w:rPr>
      </w:pPr>
      <w:r>
        <w:rPr>
          <w:lang w:val="en-US"/>
        </w:rPr>
        <w:t>Possible tooth loss, promotion of atherosclerosis and clot formation in coronary and cerebral arteries</w:t>
      </w:r>
    </w:p>
    <w:p w:rsidR="008A505E" w:rsidRDefault="008A505E" w:rsidP="008A505E">
      <w:pPr>
        <w:pStyle w:val="NoSpacing"/>
        <w:rPr>
          <w:lang w:val="en-US"/>
        </w:rPr>
      </w:pPr>
    </w:p>
    <w:p w:rsidR="008A505E" w:rsidRDefault="008A505E" w:rsidP="008A505E">
      <w:pPr>
        <w:pStyle w:val="NoSpacing"/>
        <w:rPr>
          <w:lang w:val="en-US"/>
        </w:rPr>
      </w:pPr>
    </w:p>
    <w:p w:rsidR="008A505E" w:rsidRPr="00D24192" w:rsidRDefault="008A505E" w:rsidP="008A505E">
      <w:pPr>
        <w:pStyle w:val="NoSpacing"/>
        <w:rPr>
          <w:b/>
          <w:lang w:val="en-US"/>
        </w:rPr>
      </w:pPr>
      <w:r w:rsidRPr="00D24192">
        <w:rPr>
          <w:b/>
          <w:lang w:val="en-US"/>
        </w:rPr>
        <w:lastRenderedPageBreak/>
        <w:t>Pharynx</w:t>
      </w:r>
    </w:p>
    <w:p w:rsidR="008A505E" w:rsidRDefault="008A505E" w:rsidP="008A505E">
      <w:pPr>
        <w:pStyle w:val="NoSpacing"/>
        <w:numPr>
          <w:ilvl w:val="0"/>
          <w:numId w:val="1"/>
        </w:numPr>
        <w:rPr>
          <w:lang w:val="en-US"/>
        </w:rPr>
      </w:pPr>
      <w:r>
        <w:rPr>
          <w:lang w:val="en-US"/>
        </w:rPr>
        <w:t xml:space="preserve">Oropharynx and laryngopharynx </w:t>
      </w:r>
    </w:p>
    <w:p w:rsidR="008A505E" w:rsidRDefault="008A505E" w:rsidP="008A505E">
      <w:pPr>
        <w:pStyle w:val="NoSpacing"/>
        <w:numPr>
          <w:ilvl w:val="1"/>
          <w:numId w:val="1"/>
        </w:numPr>
        <w:rPr>
          <w:lang w:val="en-US"/>
        </w:rPr>
      </w:pPr>
      <w:r>
        <w:rPr>
          <w:lang w:val="en-US"/>
        </w:rPr>
        <w:t>Both common passageways for food, fluids, and air</w:t>
      </w:r>
    </w:p>
    <w:p w:rsidR="008A505E" w:rsidRDefault="008A505E" w:rsidP="008A505E">
      <w:pPr>
        <w:pStyle w:val="NoSpacing"/>
        <w:numPr>
          <w:ilvl w:val="1"/>
          <w:numId w:val="1"/>
        </w:numPr>
        <w:rPr>
          <w:lang w:val="en-US"/>
        </w:rPr>
      </w:pPr>
      <w:r>
        <w:rPr>
          <w:lang w:val="en-US"/>
        </w:rPr>
        <w:t>Mucosa-the lining- contains stratified squamous epithelium well supplied with mucus-producing glands.</w:t>
      </w:r>
    </w:p>
    <w:p w:rsidR="008A505E" w:rsidRDefault="008A505E" w:rsidP="008A505E">
      <w:pPr>
        <w:pStyle w:val="NoSpacing"/>
        <w:numPr>
          <w:ilvl w:val="1"/>
          <w:numId w:val="1"/>
        </w:numPr>
        <w:rPr>
          <w:lang w:val="en-US"/>
        </w:rPr>
      </w:pPr>
      <w:r>
        <w:rPr>
          <w:lang w:val="en-US"/>
        </w:rPr>
        <w:t>Skeletal muscle layers: inner longitudinal, outer pharyngeal constrictors</w:t>
      </w:r>
    </w:p>
    <w:p w:rsidR="008A505E" w:rsidRDefault="008A505E" w:rsidP="008A505E">
      <w:pPr>
        <w:pStyle w:val="NoSpacing"/>
        <w:rPr>
          <w:lang w:val="en-US"/>
        </w:rPr>
      </w:pPr>
    </w:p>
    <w:p w:rsidR="008A505E" w:rsidRPr="00D24192" w:rsidRDefault="008A505E" w:rsidP="008A505E">
      <w:pPr>
        <w:pStyle w:val="NoSpacing"/>
        <w:rPr>
          <w:b/>
          <w:lang w:val="en-US"/>
        </w:rPr>
      </w:pPr>
      <w:r w:rsidRPr="00D24192">
        <w:rPr>
          <w:b/>
          <w:lang w:val="en-US"/>
        </w:rPr>
        <w:t>Esophagus</w:t>
      </w:r>
    </w:p>
    <w:p w:rsidR="008A505E" w:rsidRDefault="008A505E" w:rsidP="008A505E">
      <w:pPr>
        <w:pStyle w:val="NoSpacing"/>
        <w:numPr>
          <w:ilvl w:val="0"/>
          <w:numId w:val="1"/>
        </w:numPr>
        <w:rPr>
          <w:lang w:val="en-US"/>
        </w:rPr>
      </w:pPr>
      <w:r>
        <w:rPr>
          <w:lang w:val="en-US"/>
        </w:rPr>
        <w:t xml:space="preserve">25cm long, collapsed when not involved in food propulsion </w:t>
      </w:r>
    </w:p>
    <w:p w:rsidR="008A505E" w:rsidRDefault="008A505E" w:rsidP="008A505E">
      <w:pPr>
        <w:pStyle w:val="NoSpacing"/>
        <w:numPr>
          <w:ilvl w:val="0"/>
          <w:numId w:val="1"/>
        </w:numPr>
        <w:rPr>
          <w:lang w:val="en-US"/>
        </w:rPr>
      </w:pPr>
      <w:r>
        <w:rPr>
          <w:lang w:val="en-US"/>
        </w:rPr>
        <w:t xml:space="preserve">After food moves through the laryngopharynx, it is routed into the esophagus posteriorly as the epiglottis closes off the larynx to food entry. </w:t>
      </w:r>
    </w:p>
    <w:p w:rsidR="008A505E" w:rsidRDefault="008A505E" w:rsidP="008A505E">
      <w:pPr>
        <w:pStyle w:val="NoSpacing"/>
        <w:numPr>
          <w:ilvl w:val="0"/>
          <w:numId w:val="1"/>
        </w:numPr>
        <w:rPr>
          <w:lang w:val="en-US"/>
        </w:rPr>
      </w:pPr>
      <w:r>
        <w:rPr>
          <w:lang w:val="en-US"/>
        </w:rPr>
        <w:t xml:space="preserve">Pierces the diaphragm at the esophageal hiatus to enter the abdomen where it joins the stomach at the cardiac orifice within the abdominal cavity. </w:t>
      </w:r>
    </w:p>
    <w:p w:rsidR="00A61A93" w:rsidRDefault="008A505E" w:rsidP="008A505E">
      <w:pPr>
        <w:pStyle w:val="NoSpacing"/>
        <w:numPr>
          <w:ilvl w:val="0"/>
          <w:numId w:val="1"/>
        </w:numPr>
        <w:rPr>
          <w:lang w:val="en-US"/>
        </w:rPr>
      </w:pPr>
      <w:r>
        <w:rPr>
          <w:lang w:val="en-US"/>
        </w:rPr>
        <w:t>Cardi</w:t>
      </w:r>
      <w:r w:rsidR="00846660">
        <w:rPr>
          <w:lang w:val="en-US"/>
        </w:rPr>
        <w:t xml:space="preserve">ac orifice is surrounded by the cardiac sphincter – acts as a valve but there is only a slight thickening of the circular smooth muscle </w:t>
      </w:r>
    </w:p>
    <w:p w:rsidR="00A61A93" w:rsidRDefault="00A61A93" w:rsidP="008A505E">
      <w:pPr>
        <w:pStyle w:val="NoSpacing"/>
        <w:numPr>
          <w:ilvl w:val="0"/>
          <w:numId w:val="1"/>
        </w:numPr>
        <w:rPr>
          <w:lang w:val="en-US"/>
        </w:rPr>
      </w:pPr>
      <w:r>
        <w:rPr>
          <w:lang w:val="en-US"/>
        </w:rPr>
        <w:t>Features:</w:t>
      </w:r>
    </w:p>
    <w:p w:rsidR="00A61A93" w:rsidRDefault="00A61A93" w:rsidP="00330A32">
      <w:pPr>
        <w:pStyle w:val="NoSpacing"/>
        <w:numPr>
          <w:ilvl w:val="1"/>
          <w:numId w:val="1"/>
        </w:numPr>
        <w:rPr>
          <w:lang w:val="en-US"/>
        </w:rPr>
      </w:pPr>
      <w:r>
        <w:rPr>
          <w:lang w:val="en-US"/>
        </w:rPr>
        <w:t xml:space="preserve">Esophageal mucosa contains a nonkeratinized stratified squamous epithelium. At the esophagus-stomach junction, that abrasion-resistant epithelium changes abruptly to the simple columnar epithelium of the stomach, </w:t>
      </w:r>
      <w:proofErr w:type="gramStart"/>
      <w:r>
        <w:rPr>
          <w:lang w:val="en-US"/>
        </w:rPr>
        <w:t>which is specialized for secretion.</w:t>
      </w:r>
      <w:proofErr w:type="gramEnd"/>
      <w:r w:rsidR="008A505E" w:rsidRPr="008A505E">
        <w:rPr>
          <w:lang w:val="en-US"/>
        </w:rPr>
        <w:t xml:space="preserve"> </w:t>
      </w:r>
    </w:p>
    <w:p w:rsidR="00A61A93" w:rsidRDefault="00A61A93" w:rsidP="00330A32">
      <w:pPr>
        <w:pStyle w:val="NoSpacing"/>
        <w:numPr>
          <w:ilvl w:val="1"/>
          <w:numId w:val="1"/>
        </w:numPr>
        <w:rPr>
          <w:lang w:val="en-US"/>
        </w:rPr>
      </w:pPr>
      <w:r>
        <w:rPr>
          <w:lang w:val="en-US"/>
        </w:rPr>
        <w:t xml:space="preserve">When the esophagus is empty, its mucosa and </w:t>
      </w:r>
      <w:proofErr w:type="spellStart"/>
      <w:r>
        <w:rPr>
          <w:lang w:val="en-US"/>
        </w:rPr>
        <w:t>submucosa</w:t>
      </w:r>
      <w:proofErr w:type="spellEnd"/>
      <w:r>
        <w:rPr>
          <w:lang w:val="en-US"/>
        </w:rPr>
        <w:t xml:space="preserve"> are thrown into longitudinal folds which flatten as food passes through them.</w:t>
      </w:r>
    </w:p>
    <w:p w:rsidR="00A61A93" w:rsidRDefault="00A61A93" w:rsidP="00330A32">
      <w:pPr>
        <w:pStyle w:val="NoSpacing"/>
        <w:numPr>
          <w:ilvl w:val="1"/>
          <w:numId w:val="1"/>
        </w:numPr>
        <w:rPr>
          <w:lang w:val="en-US"/>
        </w:rPr>
      </w:pPr>
      <w:proofErr w:type="spellStart"/>
      <w:r>
        <w:rPr>
          <w:lang w:val="en-US"/>
        </w:rPr>
        <w:t>Submucosa</w:t>
      </w:r>
      <w:proofErr w:type="spellEnd"/>
      <w:r>
        <w:rPr>
          <w:lang w:val="en-US"/>
        </w:rPr>
        <w:t xml:space="preserve"> contains mucus-secreting esophageal glands. As a bolus moves through the esophagus, it compresses theses glands, causing them to secrete mucus that ‘greases’ the esophageal walls and aids food passage. </w:t>
      </w:r>
    </w:p>
    <w:p w:rsidR="00A61A93" w:rsidRDefault="00A61A93" w:rsidP="00330A32">
      <w:pPr>
        <w:pStyle w:val="NoSpacing"/>
        <w:numPr>
          <w:ilvl w:val="1"/>
          <w:numId w:val="1"/>
        </w:numPr>
        <w:rPr>
          <w:lang w:val="en-US"/>
        </w:rPr>
      </w:pPr>
      <w:r>
        <w:rPr>
          <w:lang w:val="en-US"/>
        </w:rPr>
        <w:t xml:space="preserve">The </w:t>
      </w:r>
      <w:proofErr w:type="spellStart"/>
      <w:r>
        <w:rPr>
          <w:lang w:val="en-US"/>
        </w:rPr>
        <w:t>muscularis</w:t>
      </w:r>
      <w:proofErr w:type="spellEnd"/>
      <w:r>
        <w:rPr>
          <w:lang w:val="en-US"/>
        </w:rPr>
        <w:t xml:space="preserve"> </w:t>
      </w:r>
      <w:proofErr w:type="spellStart"/>
      <w:r>
        <w:rPr>
          <w:lang w:val="en-US"/>
        </w:rPr>
        <w:t>externa</w:t>
      </w:r>
      <w:proofErr w:type="spellEnd"/>
      <w:r>
        <w:rPr>
          <w:lang w:val="en-US"/>
        </w:rPr>
        <w:t xml:space="preserve"> is skeletal muscle in its superior third, a mixture of skeletal and smooth muscle in its middle third, and entirely smooth muscle in its inferior third. </w:t>
      </w:r>
    </w:p>
    <w:p w:rsidR="00A61A93" w:rsidRDefault="00A61A93" w:rsidP="00330A32">
      <w:pPr>
        <w:pStyle w:val="NoSpacing"/>
        <w:numPr>
          <w:ilvl w:val="1"/>
          <w:numId w:val="1"/>
        </w:numPr>
        <w:rPr>
          <w:lang w:val="en-US"/>
        </w:rPr>
      </w:pPr>
      <w:r>
        <w:rPr>
          <w:lang w:val="en-US"/>
        </w:rPr>
        <w:t xml:space="preserve">Fibrous </w:t>
      </w:r>
      <w:proofErr w:type="spellStart"/>
      <w:r>
        <w:rPr>
          <w:lang w:val="en-US"/>
        </w:rPr>
        <w:t>aventitia</w:t>
      </w:r>
      <w:proofErr w:type="spellEnd"/>
      <w:r>
        <w:rPr>
          <w:lang w:val="en-US"/>
        </w:rPr>
        <w:t xml:space="preserve"> composed entirely of connective tissue instead of slippery serosa </w:t>
      </w:r>
    </w:p>
    <w:p w:rsidR="00322008" w:rsidRDefault="00322008" w:rsidP="00322008">
      <w:pPr>
        <w:pStyle w:val="NoSpacing"/>
        <w:numPr>
          <w:ilvl w:val="0"/>
          <w:numId w:val="1"/>
        </w:numPr>
        <w:rPr>
          <w:lang w:val="en-US"/>
        </w:rPr>
      </w:pPr>
      <w:r>
        <w:rPr>
          <w:lang w:val="en-US"/>
        </w:rPr>
        <w:t>The passage of food is regulated by:</w:t>
      </w:r>
    </w:p>
    <w:p w:rsidR="00322008" w:rsidRDefault="00322008" w:rsidP="00322008">
      <w:pPr>
        <w:pStyle w:val="NoSpacing"/>
        <w:numPr>
          <w:ilvl w:val="1"/>
          <w:numId w:val="1"/>
        </w:numPr>
        <w:rPr>
          <w:lang w:val="en-US"/>
        </w:rPr>
      </w:pPr>
      <w:r>
        <w:rPr>
          <w:lang w:val="en-US"/>
        </w:rPr>
        <w:t xml:space="preserve">Two sphincters: upper esophageal and lower esophageal </w:t>
      </w:r>
    </w:p>
    <w:p w:rsidR="00322008" w:rsidRDefault="00322008" w:rsidP="00322008">
      <w:pPr>
        <w:pStyle w:val="NoSpacing"/>
        <w:numPr>
          <w:ilvl w:val="1"/>
          <w:numId w:val="1"/>
        </w:numPr>
        <w:rPr>
          <w:lang w:val="en-US"/>
        </w:rPr>
      </w:pPr>
      <w:r>
        <w:rPr>
          <w:lang w:val="en-US"/>
        </w:rPr>
        <w:t>Peristalsis (wave of involuntary muscle movement controlled by medulla oblongata)</w:t>
      </w:r>
    </w:p>
    <w:p w:rsidR="00322008" w:rsidRDefault="00322008" w:rsidP="00322008">
      <w:pPr>
        <w:pStyle w:val="NoSpacing"/>
        <w:numPr>
          <w:ilvl w:val="0"/>
          <w:numId w:val="1"/>
        </w:numPr>
        <w:rPr>
          <w:lang w:val="en-US"/>
        </w:rPr>
      </w:pPr>
      <w:r>
        <w:rPr>
          <w:lang w:val="en-US"/>
        </w:rPr>
        <w:t xml:space="preserve">The passage of food is facilitated by mucus produced by the </w:t>
      </w:r>
      <w:proofErr w:type="spellStart"/>
      <w:r>
        <w:rPr>
          <w:lang w:val="en-US"/>
        </w:rPr>
        <w:t>submucosal</w:t>
      </w:r>
      <w:proofErr w:type="spellEnd"/>
      <w:r>
        <w:rPr>
          <w:lang w:val="en-US"/>
        </w:rPr>
        <w:t xml:space="preserve"> glands. </w:t>
      </w:r>
    </w:p>
    <w:p w:rsidR="00FF5279" w:rsidRDefault="00FF5279" w:rsidP="00FF5279">
      <w:pPr>
        <w:pStyle w:val="NoSpacing"/>
        <w:rPr>
          <w:lang w:val="en-US"/>
        </w:rPr>
      </w:pPr>
    </w:p>
    <w:p w:rsidR="00FF5279" w:rsidRDefault="00FF5279" w:rsidP="00FF5279">
      <w:pPr>
        <w:pStyle w:val="NoSpacing"/>
        <w:rPr>
          <w:lang w:val="en-US"/>
        </w:rPr>
      </w:pPr>
      <w:r>
        <w:rPr>
          <w:lang w:val="en-US"/>
        </w:rPr>
        <w:t>Deglutition (swallowing)</w:t>
      </w:r>
    </w:p>
    <w:p w:rsidR="00FF5279" w:rsidRDefault="00FF5279" w:rsidP="00FF5279">
      <w:pPr>
        <w:pStyle w:val="NoSpacing"/>
        <w:numPr>
          <w:ilvl w:val="0"/>
          <w:numId w:val="1"/>
        </w:numPr>
        <w:rPr>
          <w:lang w:val="en-US"/>
        </w:rPr>
      </w:pPr>
      <w:r>
        <w:rPr>
          <w:lang w:val="en-US"/>
        </w:rPr>
        <w:t>involves 22 muscle groups</w:t>
      </w:r>
    </w:p>
    <w:p w:rsidR="00FF5279" w:rsidRDefault="00FF5279" w:rsidP="00FF5279">
      <w:pPr>
        <w:pStyle w:val="NoSpacing"/>
        <w:numPr>
          <w:ilvl w:val="0"/>
          <w:numId w:val="1"/>
        </w:numPr>
        <w:rPr>
          <w:lang w:val="en-US"/>
        </w:rPr>
      </w:pPr>
      <w:proofErr w:type="spellStart"/>
      <w:r>
        <w:rPr>
          <w:lang w:val="en-US"/>
        </w:rPr>
        <w:t>buccal</w:t>
      </w:r>
      <w:proofErr w:type="spellEnd"/>
      <w:r>
        <w:rPr>
          <w:lang w:val="en-US"/>
        </w:rPr>
        <w:t xml:space="preserve"> phase: occurs in the mouth and is the voluntary contraction of the tongue </w:t>
      </w:r>
    </w:p>
    <w:p w:rsidR="00FF5279" w:rsidRDefault="00FF5279" w:rsidP="00FF5279">
      <w:pPr>
        <w:pStyle w:val="NoSpacing"/>
        <w:numPr>
          <w:ilvl w:val="0"/>
          <w:numId w:val="1"/>
        </w:numPr>
        <w:rPr>
          <w:lang w:val="en-US"/>
        </w:rPr>
      </w:pPr>
      <w:proofErr w:type="gramStart"/>
      <w:r>
        <w:rPr>
          <w:lang w:val="en-US"/>
        </w:rPr>
        <w:t>pharyngeal-esophageal</w:t>
      </w:r>
      <w:proofErr w:type="gramEnd"/>
      <w:r>
        <w:rPr>
          <w:lang w:val="en-US"/>
        </w:rPr>
        <w:t xml:space="preserve"> phase: involuntary reflex; controlled by the swallowing center in the brain stem (medulla and lower pons).</w:t>
      </w:r>
    </w:p>
    <w:p w:rsidR="00227044" w:rsidRDefault="00227044" w:rsidP="00227044">
      <w:pPr>
        <w:pStyle w:val="NoSpacing"/>
        <w:rPr>
          <w:lang w:val="en-US"/>
        </w:rPr>
      </w:pPr>
    </w:p>
    <w:p w:rsidR="00FF5279" w:rsidRDefault="00FF5279" w:rsidP="00FF5279">
      <w:pPr>
        <w:pStyle w:val="NoSpacing"/>
        <w:numPr>
          <w:ilvl w:val="0"/>
          <w:numId w:val="2"/>
        </w:numPr>
        <w:rPr>
          <w:lang w:val="en-US"/>
        </w:rPr>
      </w:pPr>
      <w:r>
        <w:rPr>
          <w:lang w:val="en-US"/>
        </w:rPr>
        <w:t xml:space="preserve">Upper esophageal sphincter is contracted. During the </w:t>
      </w:r>
      <w:proofErr w:type="spellStart"/>
      <w:r>
        <w:rPr>
          <w:lang w:val="en-US"/>
        </w:rPr>
        <w:t>buccal</w:t>
      </w:r>
      <w:proofErr w:type="spellEnd"/>
      <w:r>
        <w:rPr>
          <w:lang w:val="en-US"/>
        </w:rPr>
        <w:t xml:space="preserve"> phase, the tongue presses against the hard palate, forcing the food bolus into the oropharynx where the involuntary phase begins</w:t>
      </w:r>
    </w:p>
    <w:p w:rsidR="00FF5279" w:rsidRDefault="00FF5279" w:rsidP="00FF5279">
      <w:pPr>
        <w:pStyle w:val="NoSpacing"/>
        <w:numPr>
          <w:ilvl w:val="0"/>
          <w:numId w:val="2"/>
        </w:numPr>
        <w:rPr>
          <w:lang w:val="en-US"/>
        </w:rPr>
      </w:pPr>
      <w:r>
        <w:rPr>
          <w:lang w:val="en-US"/>
        </w:rPr>
        <w:t>The uvula and larynx rise to prevent food from entering the respiratory passageways. The tongue blocks off the mouth. The upper esophageal sphincter relaxes, allowing food to enter the esophagus.</w:t>
      </w:r>
    </w:p>
    <w:p w:rsidR="00FF5279" w:rsidRDefault="00FF5279" w:rsidP="00FF5279">
      <w:pPr>
        <w:pStyle w:val="NoSpacing"/>
        <w:numPr>
          <w:ilvl w:val="0"/>
          <w:numId w:val="2"/>
        </w:numPr>
        <w:rPr>
          <w:lang w:val="en-US"/>
        </w:rPr>
      </w:pPr>
      <w:r>
        <w:rPr>
          <w:lang w:val="en-US"/>
        </w:rPr>
        <w:t>The constrictor muscles of the pharynx contract, forcing food into the esophagus inferiorly. The upper esophageal sphincter contracts after entry</w:t>
      </w:r>
      <w:r w:rsidR="000624B0">
        <w:rPr>
          <w:lang w:val="en-US"/>
        </w:rPr>
        <w:t>.</w:t>
      </w:r>
    </w:p>
    <w:p w:rsidR="000624B0" w:rsidRDefault="000624B0" w:rsidP="00FF5279">
      <w:pPr>
        <w:pStyle w:val="NoSpacing"/>
        <w:numPr>
          <w:ilvl w:val="0"/>
          <w:numId w:val="2"/>
        </w:numPr>
        <w:rPr>
          <w:lang w:val="en-US"/>
        </w:rPr>
      </w:pPr>
      <w:r>
        <w:rPr>
          <w:lang w:val="en-US"/>
        </w:rPr>
        <w:t>Food is moved through the esophagus to the stomach by peristalsis.</w:t>
      </w:r>
    </w:p>
    <w:p w:rsidR="000624B0" w:rsidRDefault="000624B0" w:rsidP="00FF5279">
      <w:pPr>
        <w:pStyle w:val="NoSpacing"/>
        <w:numPr>
          <w:ilvl w:val="0"/>
          <w:numId w:val="2"/>
        </w:numPr>
        <w:rPr>
          <w:lang w:val="en-US"/>
        </w:rPr>
      </w:pPr>
      <w:r>
        <w:rPr>
          <w:lang w:val="en-US"/>
        </w:rPr>
        <w:t xml:space="preserve">The </w:t>
      </w:r>
      <w:proofErr w:type="spellStart"/>
      <w:r>
        <w:rPr>
          <w:lang w:val="en-US"/>
        </w:rPr>
        <w:t>gastroesophageal</w:t>
      </w:r>
      <w:proofErr w:type="spellEnd"/>
      <w:r>
        <w:rPr>
          <w:lang w:val="en-US"/>
        </w:rPr>
        <w:t xml:space="preserve"> sphincter opens, and food enters the stomach. </w:t>
      </w:r>
    </w:p>
    <w:p w:rsidR="00227044" w:rsidRDefault="00227044" w:rsidP="00227044">
      <w:pPr>
        <w:pStyle w:val="NoSpacing"/>
        <w:rPr>
          <w:lang w:val="en-US"/>
        </w:rPr>
      </w:pPr>
    </w:p>
    <w:p w:rsidR="00227044" w:rsidRDefault="00227044" w:rsidP="00227044">
      <w:pPr>
        <w:pStyle w:val="NoSpacing"/>
        <w:numPr>
          <w:ilvl w:val="0"/>
          <w:numId w:val="1"/>
        </w:numPr>
        <w:rPr>
          <w:lang w:val="en-US"/>
        </w:rPr>
      </w:pPr>
      <w:r>
        <w:rPr>
          <w:lang w:val="en-US"/>
        </w:rPr>
        <w:lastRenderedPageBreak/>
        <w:t xml:space="preserve">Achalasia, when lower esophageal sphincter fails to relax, distension of esophagus results in chest pain </w:t>
      </w:r>
    </w:p>
    <w:p w:rsidR="00227044" w:rsidRDefault="00227044" w:rsidP="00227044">
      <w:pPr>
        <w:pStyle w:val="NoSpacing"/>
        <w:numPr>
          <w:ilvl w:val="0"/>
          <w:numId w:val="1"/>
        </w:numPr>
        <w:rPr>
          <w:lang w:val="en-US"/>
        </w:rPr>
      </w:pPr>
      <w:r>
        <w:rPr>
          <w:lang w:val="en-US"/>
        </w:rPr>
        <w:t>Heartburn (</w:t>
      </w:r>
      <w:proofErr w:type="spellStart"/>
      <w:r>
        <w:rPr>
          <w:lang w:val="en-US"/>
        </w:rPr>
        <w:t>gastroesophageal</w:t>
      </w:r>
      <w:proofErr w:type="spellEnd"/>
      <w:r>
        <w:rPr>
          <w:lang w:val="en-US"/>
        </w:rPr>
        <w:t xml:space="preserve"> disease), when lower esophageal sphincter fails to close adequately, the content of stomach enters the inferior part of the esophagus and </w:t>
      </w:r>
      <w:proofErr w:type="spellStart"/>
      <w:r>
        <w:rPr>
          <w:lang w:val="en-US"/>
        </w:rPr>
        <w:t>HCl</w:t>
      </w:r>
      <w:proofErr w:type="spellEnd"/>
      <w:r>
        <w:rPr>
          <w:lang w:val="en-US"/>
        </w:rPr>
        <w:t xml:space="preserve"> irritates the esophageal wall</w:t>
      </w:r>
    </w:p>
    <w:p w:rsidR="00227044" w:rsidRDefault="00227044" w:rsidP="00227044">
      <w:pPr>
        <w:pStyle w:val="NoSpacing"/>
        <w:numPr>
          <w:ilvl w:val="1"/>
          <w:numId w:val="1"/>
        </w:numPr>
        <w:rPr>
          <w:lang w:val="en-US"/>
        </w:rPr>
      </w:pPr>
      <w:r>
        <w:rPr>
          <w:lang w:val="en-US"/>
        </w:rPr>
        <w:t>Alcohol and smoking relax sphincter</w:t>
      </w:r>
    </w:p>
    <w:p w:rsidR="00227044" w:rsidRDefault="00227044" w:rsidP="00227044">
      <w:pPr>
        <w:pStyle w:val="NoSpacing"/>
        <w:numPr>
          <w:ilvl w:val="1"/>
          <w:numId w:val="1"/>
        </w:numPr>
        <w:rPr>
          <w:lang w:val="en-US"/>
        </w:rPr>
      </w:pPr>
      <w:r>
        <w:rPr>
          <w:lang w:val="en-US"/>
        </w:rPr>
        <w:t>Coffee, chocolate, tomatoes, fatty foods, orange juice, peppermint, spearmint, and onions – strongly stimulate stomach acid secretion</w:t>
      </w:r>
    </w:p>
    <w:p w:rsidR="00227044" w:rsidRDefault="00227044" w:rsidP="00227044">
      <w:pPr>
        <w:pStyle w:val="NoSpacing"/>
        <w:numPr>
          <w:ilvl w:val="1"/>
          <w:numId w:val="1"/>
        </w:numPr>
        <w:rPr>
          <w:lang w:val="en-US"/>
        </w:rPr>
      </w:pPr>
      <w:r>
        <w:rPr>
          <w:lang w:val="en-US"/>
        </w:rPr>
        <w:t>Movement of acid from the stomach into the esophagus (esophagus has little mucus protection)</w:t>
      </w:r>
    </w:p>
    <w:p w:rsidR="00227044" w:rsidRDefault="00227044" w:rsidP="00227044">
      <w:pPr>
        <w:pStyle w:val="NoSpacing"/>
        <w:numPr>
          <w:ilvl w:val="1"/>
          <w:numId w:val="1"/>
        </w:numPr>
        <w:rPr>
          <w:lang w:val="en-US"/>
        </w:rPr>
      </w:pPr>
      <w:r>
        <w:rPr>
          <w:lang w:val="en-US"/>
        </w:rPr>
        <w:t xml:space="preserve">The more serious – </w:t>
      </w:r>
      <w:proofErr w:type="spellStart"/>
      <w:r>
        <w:rPr>
          <w:lang w:val="en-US"/>
        </w:rPr>
        <w:t>gastroesephageal</w:t>
      </w:r>
      <w:proofErr w:type="spellEnd"/>
      <w:r>
        <w:rPr>
          <w:lang w:val="en-US"/>
        </w:rPr>
        <w:t xml:space="preserve"> </w:t>
      </w:r>
      <w:proofErr w:type="spellStart"/>
      <w:r>
        <w:rPr>
          <w:lang w:val="en-US"/>
        </w:rPr>
        <w:t>refluc</w:t>
      </w:r>
      <w:proofErr w:type="spellEnd"/>
      <w:r>
        <w:rPr>
          <w:lang w:val="en-US"/>
        </w:rPr>
        <w:t xml:space="preserve"> disease</w:t>
      </w:r>
    </w:p>
    <w:p w:rsidR="00227044" w:rsidRDefault="00227044" w:rsidP="00227044">
      <w:pPr>
        <w:pStyle w:val="NoSpacing"/>
        <w:numPr>
          <w:ilvl w:val="1"/>
          <w:numId w:val="1"/>
        </w:numPr>
        <w:rPr>
          <w:lang w:val="en-US"/>
        </w:rPr>
      </w:pPr>
      <w:r>
        <w:rPr>
          <w:lang w:val="en-US"/>
        </w:rPr>
        <w:t xml:space="preserve">Signs and </w:t>
      </w:r>
      <w:proofErr w:type="spellStart"/>
      <w:r>
        <w:rPr>
          <w:lang w:val="en-US"/>
        </w:rPr>
        <w:t>symptosms</w:t>
      </w:r>
      <w:proofErr w:type="spellEnd"/>
    </w:p>
    <w:p w:rsidR="00227044" w:rsidRDefault="00227044" w:rsidP="00227044">
      <w:pPr>
        <w:pStyle w:val="NoSpacing"/>
        <w:numPr>
          <w:ilvl w:val="2"/>
          <w:numId w:val="1"/>
        </w:numPr>
        <w:rPr>
          <w:lang w:val="en-US"/>
        </w:rPr>
      </w:pPr>
      <w:r>
        <w:rPr>
          <w:lang w:val="en-US"/>
        </w:rPr>
        <w:t xml:space="preserve">Gnawing pain in the upper chest </w:t>
      </w:r>
    </w:p>
    <w:p w:rsidR="00227044" w:rsidRDefault="00227044" w:rsidP="00227044">
      <w:pPr>
        <w:pStyle w:val="NoSpacing"/>
        <w:numPr>
          <w:ilvl w:val="2"/>
          <w:numId w:val="1"/>
        </w:numPr>
        <w:rPr>
          <w:lang w:val="en-US"/>
        </w:rPr>
      </w:pPr>
      <w:r>
        <w:rPr>
          <w:lang w:val="en-US"/>
        </w:rPr>
        <w:t>Nausea, gagging, coughing, hoarseness</w:t>
      </w:r>
    </w:p>
    <w:p w:rsidR="00227044" w:rsidRDefault="00227044" w:rsidP="00227044">
      <w:pPr>
        <w:pStyle w:val="NoSpacing"/>
        <w:numPr>
          <w:ilvl w:val="1"/>
          <w:numId w:val="1"/>
        </w:numPr>
        <w:rPr>
          <w:lang w:val="en-US"/>
        </w:rPr>
      </w:pPr>
      <w:r>
        <w:rPr>
          <w:lang w:val="en-US"/>
        </w:rPr>
        <w:t>Pregnancy and obesity result in increased production of estrogen and progesterone that result in opening of the esophageal sphincter</w:t>
      </w:r>
    </w:p>
    <w:p w:rsidR="00C16547" w:rsidRDefault="00C16547" w:rsidP="00C16547">
      <w:pPr>
        <w:pStyle w:val="NoSpacing"/>
        <w:numPr>
          <w:ilvl w:val="0"/>
          <w:numId w:val="1"/>
        </w:numPr>
        <w:rPr>
          <w:lang w:val="en-US"/>
        </w:rPr>
      </w:pPr>
      <w:r>
        <w:rPr>
          <w:lang w:val="en-US"/>
        </w:rPr>
        <w:t>Heartburn prevention</w:t>
      </w:r>
    </w:p>
    <w:p w:rsidR="00C16547" w:rsidRDefault="00C16547" w:rsidP="00C16547">
      <w:pPr>
        <w:pStyle w:val="NoSpacing"/>
        <w:numPr>
          <w:ilvl w:val="1"/>
          <w:numId w:val="1"/>
        </w:numPr>
        <w:rPr>
          <w:lang w:val="en-US"/>
        </w:rPr>
      </w:pPr>
      <w:r>
        <w:rPr>
          <w:lang w:val="en-US"/>
        </w:rPr>
        <w:t xml:space="preserve">Wait for 2 hours before laying down after the meal </w:t>
      </w:r>
    </w:p>
    <w:p w:rsidR="00C16547" w:rsidRDefault="00C16547" w:rsidP="00C16547">
      <w:pPr>
        <w:pStyle w:val="NoSpacing"/>
        <w:numPr>
          <w:ilvl w:val="1"/>
          <w:numId w:val="1"/>
        </w:numPr>
        <w:rPr>
          <w:lang w:val="en-US"/>
        </w:rPr>
      </w:pPr>
      <w:r>
        <w:rPr>
          <w:lang w:val="en-US"/>
        </w:rPr>
        <w:t xml:space="preserve">Don’t overeat </w:t>
      </w:r>
    </w:p>
    <w:p w:rsidR="00C16547" w:rsidRDefault="00C16547" w:rsidP="00C16547">
      <w:pPr>
        <w:pStyle w:val="NoSpacing"/>
        <w:numPr>
          <w:ilvl w:val="1"/>
          <w:numId w:val="1"/>
        </w:numPr>
        <w:rPr>
          <w:lang w:val="en-US"/>
        </w:rPr>
      </w:pPr>
      <w:r>
        <w:rPr>
          <w:lang w:val="en-US"/>
        </w:rPr>
        <w:t>Elevate the head of your bed</w:t>
      </w:r>
    </w:p>
    <w:p w:rsidR="00C16547" w:rsidRDefault="00C16547" w:rsidP="00C16547">
      <w:pPr>
        <w:pStyle w:val="NoSpacing"/>
        <w:numPr>
          <w:ilvl w:val="1"/>
          <w:numId w:val="1"/>
        </w:numPr>
        <w:rPr>
          <w:lang w:val="en-US"/>
        </w:rPr>
      </w:pPr>
      <w:r>
        <w:rPr>
          <w:lang w:val="en-US"/>
        </w:rPr>
        <w:t xml:space="preserve">Follow the recommendations for ulcer prevention </w:t>
      </w:r>
    </w:p>
    <w:p w:rsidR="00C16547" w:rsidRDefault="00C16547" w:rsidP="00C16547">
      <w:pPr>
        <w:pStyle w:val="NoSpacing"/>
        <w:numPr>
          <w:ilvl w:val="1"/>
          <w:numId w:val="1"/>
        </w:numPr>
        <w:rPr>
          <w:lang w:val="en-US"/>
        </w:rPr>
      </w:pPr>
      <w:r>
        <w:rPr>
          <w:lang w:val="en-US"/>
        </w:rPr>
        <w:t>Stop smoking</w:t>
      </w:r>
    </w:p>
    <w:p w:rsidR="00C16547" w:rsidRDefault="00C16547" w:rsidP="00C16547">
      <w:pPr>
        <w:pStyle w:val="NoSpacing"/>
        <w:numPr>
          <w:ilvl w:val="1"/>
          <w:numId w:val="1"/>
        </w:numPr>
        <w:rPr>
          <w:lang w:val="en-US"/>
        </w:rPr>
      </w:pPr>
      <w:r>
        <w:rPr>
          <w:lang w:val="en-US"/>
        </w:rPr>
        <w:t xml:space="preserve">Lose excess weight </w:t>
      </w:r>
    </w:p>
    <w:p w:rsidR="0025473F" w:rsidRDefault="00565825" w:rsidP="00565825">
      <w:pPr>
        <w:pStyle w:val="NoSpacing"/>
        <w:numPr>
          <w:ilvl w:val="0"/>
          <w:numId w:val="1"/>
        </w:numPr>
        <w:rPr>
          <w:lang w:val="en-US"/>
        </w:rPr>
      </w:pPr>
      <w:proofErr w:type="spellStart"/>
      <w:r>
        <w:rPr>
          <w:lang w:val="en-US"/>
        </w:rPr>
        <w:t>Hiatial</w:t>
      </w:r>
      <w:proofErr w:type="spellEnd"/>
      <w:r>
        <w:rPr>
          <w:lang w:val="en-US"/>
        </w:rPr>
        <w:t xml:space="preserve"> hernia </w:t>
      </w:r>
    </w:p>
    <w:p w:rsidR="00565825" w:rsidRDefault="00565825" w:rsidP="00565825">
      <w:pPr>
        <w:pStyle w:val="NoSpacing"/>
        <w:numPr>
          <w:ilvl w:val="1"/>
          <w:numId w:val="1"/>
        </w:numPr>
        <w:rPr>
          <w:lang w:val="en-US"/>
        </w:rPr>
      </w:pPr>
      <w:r>
        <w:rPr>
          <w:lang w:val="en-US"/>
        </w:rPr>
        <w:t>A condition is which the upper portion of the stomach protrudes into the chest cavity through an opening of the diaphragm called the esophageal hiatus</w:t>
      </w:r>
    </w:p>
    <w:p w:rsidR="00565825" w:rsidRDefault="00565825" w:rsidP="00565825">
      <w:pPr>
        <w:pStyle w:val="NoSpacing"/>
        <w:numPr>
          <w:ilvl w:val="1"/>
          <w:numId w:val="1"/>
        </w:numPr>
        <w:rPr>
          <w:lang w:val="en-US"/>
        </w:rPr>
      </w:pPr>
      <w:r>
        <w:rPr>
          <w:lang w:val="en-US"/>
        </w:rPr>
        <w:t xml:space="preserve">Can lead to </w:t>
      </w:r>
      <w:proofErr w:type="spellStart"/>
      <w:r>
        <w:rPr>
          <w:lang w:val="en-US"/>
        </w:rPr>
        <w:t>gastroesophageal</w:t>
      </w:r>
      <w:proofErr w:type="spellEnd"/>
      <w:r>
        <w:rPr>
          <w:lang w:val="en-US"/>
        </w:rPr>
        <w:t xml:space="preserve"> reflux disease; may contribute to esophageal cancers</w:t>
      </w:r>
    </w:p>
    <w:p w:rsidR="00565825" w:rsidRDefault="00565825" w:rsidP="00682885">
      <w:pPr>
        <w:pStyle w:val="NoSpacing"/>
        <w:rPr>
          <w:lang w:val="en-US"/>
        </w:rPr>
      </w:pPr>
    </w:p>
    <w:p w:rsidR="00682885" w:rsidRPr="00D24192" w:rsidRDefault="00682885" w:rsidP="00682885">
      <w:pPr>
        <w:pStyle w:val="NoSpacing"/>
        <w:rPr>
          <w:b/>
          <w:lang w:val="en-US"/>
        </w:rPr>
      </w:pPr>
      <w:r w:rsidRPr="00D24192">
        <w:rPr>
          <w:b/>
          <w:lang w:val="en-US"/>
        </w:rPr>
        <w:t xml:space="preserve">Stomach </w:t>
      </w:r>
    </w:p>
    <w:p w:rsidR="00682885" w:rsidRDefault="00682885" w:rsidP="00682885">
      <w:pPr>
        <w:pStyle w:val="NoSpacing"/>
        <w:numPr>
          <w:ilvl w:val="0"/>
          <w:numId w:val="1"/>
        </w:numPr>
        <w:rPr>
          <w:lang w:val="en-US"/>
        </w:rPr>
      </w:pPr>
      <w:r>
        <w:rPr>
          <w:lang w:val="en-US"/>
        </w:rPr>
        <w:t>Lies in the upper left quadrant of the peritoneal cavity</w:t>
      </w:r>
      <w:r w:rsidR="00A026BF">
        <w:rPr>
          <w:lang w:val="en-US"/>
        </w:rPr>
        <w:t xml:space="preserve">, nearly hidden by the liver and diaphragm </w:t>
      </w:r>
    </w:p>
    <w:p w:rsidR="00A026BF" w:rsidRDefault="00A026BF" w:rsidP="00A026BF">
      <w:pPr>
        <w:pStyle w:val="NoSpacing"/>
        <w:rPr>
          <w:lang w:val="en-US"/>
        </w:rPr>
      </w:pPr>
      <w:r>
        <w:rPr>
          <w:lang w:val="en-US"/>
        </w:rPr>
        <w:t xml:space="preserve">Gross Anatomy </w:t>
      </w:r>
    </w:p>
    <w:p w:rsidR="00A026BF" w:rsidRDefault="00A026BF" w:rsidP="00A026BF">
      <w:pPr>
        <w:pStyle w:val="NoSpacing"/>
        <w:numPr>
          <w:ilvl w:val="0"/>
          <w:numId w:val="1"/>
        </w:numPr>
        <w:rPr>
          <w:lang w:val="en-US"/>
        </w:rPr>
      </w:pPr>
      <w:r>
        <w:rPr>
          <w:lang w:val="en-US"/>
        </w:rPr>
        <w:t>Empty stomach has a volume of about 50ml but when it’s really distended it can hold about 4L of food.</w:t>
      </w:r>
    </w:p>
    <w:p w:rsidR="00A026BF" w:rsidRPr="00A026BF" w:rsidRDefault="00A026BF" w:rsidP="00A026BF">
      <w:pPr>
        <w:pStyle w:val="NoSpacing"/>
        <w:numPr>
          <w:ilvl w:val="0"/>
          <w:numId w:val="1"/>
        </w:numPr>
        <w:rPr>
          <w:lang w:val="en-US"/>
        </w:rPr>
      </w:pPr>
      <w:r>
        <w:rPr>
          <w:lang w:val="en-US"/>
        </w:rPr>
        <w:t xml:space="preserve">When empty, the stomach collapses inward, throwing its mucosa into large, longitudinal folds – </w:t>
      </w:r>
      <w:proofErr w:type="spellStart"/>
      <w:r>
        <w:rPr>
          <w:i/>
          <w:lang w:val="en-US"/>
        </w:rPr>
        <w:t>rugae</w:t>
      </w:r>
      <w:proofErr w:type="spellEnd"/>
    </w:p>
    <w:p w:rsidR="00A026BF" w:rsidRDefault="00A026BF" w:rsidP="00A026BF">
      <w:pPr>
        <w:pStyle w:val="NoSpacing"/>
        <w:numPr>
          <w:ilvl w:val="0"/>
          <w:numId w:val="1"/>
        </w:numPr>
        <w:rPr>
          <w:lang w:val="en-US"/>
        </w:rPr>
      </w:pPr>
      <w:r>
        <w:rPr>
          <w:lang w:val="en-US"/>
        </w:rPr>
        <w:t xml:space="preserve">Major Regions </w:t>
      </w:r>
    </w:p>
    <w:p w:rsidR="00A026BF" w:rsidRDefault="00A026BF" w:rsidP="00A026BF">
      <w:pPr>
        <w:pStyle w:val="NoSpacing"/>
        <w:numPr>
          <w:ilvl w:val="1"/>
          <w:numId w:val="1"/>
        </w:numPr>
        <w:rPr>
          <w:lang w:val="en-US"/>
        </w:rPr>
      </w:pPr>
      <w:r>
        <w:rPr>
          <w:lang w:val="en-US"/>
        </w:rPr>
        <w:t>Cardiac region</w:t>
      </w:r>
    </w:p>
    <w:p w:rsidR="00A026BF" w:rsidRDefault="00A026BF" w:rsidP="00A026BF">
      <w:pPr>
        <w:pStyle w:val="NoSpacing"/>
        <w:numPr>
          <w:ilvl w:val="2"/>
          <w:numId w:val="1"/>
        </w:numPr>
        <w:rPr>
          <w:lang w:val="en-US"/>
        </w:rPr>
      </w:pPr>
      <w:r>
        <w:rPr>
          <w:lang w:val="en-US"/>
        </w:rPr>
        <w:t xml:space="preserve">Surrounds the cardiac orifice through which food enters the stomach from the esophagus  </w:t>
      </w:r>
    </w:p>
    <w:p w:rsidR="00A026BF" w:rsidRDefault="00A026BF" w:rsidP="00A026BF">
      <w:pPr>
        <w:pStyle w:val="NoSpacing"/>
        <w:numPr>
          <w:ilvl w:val="1"/>
          <w:numId w:val="1"/>
        </w:numPr>
        <w:rPr>
          <w:lang w:val="en-US"/>
        </w:rPr>
      </w:pPr>
      <w:r>
        <w:rPr>
          <w:lang w:val="en-US"/>
        </w:rPr>
        <w:t xml:space="preserve">Fundus </w:t>
      </w:r>
    </w:p>
    <w:p w:rsidR="00A026BF" w:rsidRDefault="00A026BF" w:rsidP="00A026BF">
      <w:pPr>
        <w:pStyle w:val="NoSpacing"/>
        <w:numPr>
          <w:ilvl w:val="2"/>
          <w:numId w:val="1"/>
        </w:numPr>
        <w:rPr>
          <w:lang w:val="en-US"/>
        </w:rPr>
      </w:pPr>
      <w:r>
        <w:rPr>
          <w:lang w:val="en-US"/>
        </w:rPr>
        <w:t>Dome-shaped, tucked beneath the diaphragm</w:t>
      </w:r>
    </w:p>
    <w:p w:rsidR="00A026BF" w:rsidRDefault="00A026BF" w:rsidP="00A026BF">
      <w:pPr>
        <w:pStyle w:val="NoSpacing"/>
        <w:numPr>
          <w:ilvl w:val="1"/>
          <w:numId w:val="1"/>
        </w:numPr>
        <w:rPr>
          <w:lang w:val="en-US"/>
        </w:rPr>
      </w:pPr>
      <w:r>
        <w:rPr>
          <w:lang w:val="en-US"/>
        </w:rPr>
        <w:t xml:space="preserve">Body </w:t>
      </w:r>
    </w:p>
    <w:p w:rsidR="00A026BF" w:rsidRDefault="00A026BF" w:rsidP="00A026BF">
      <w:pPr>
        <w:pStyle w:val="NoSpacing"/>
        <w:numPr>
          <w:ilvl w:val="2"/>
          <w:numId w:val="1"/>
        </w:numPr>
        <w:rPr>
          <w:lang w:val="en-US"/>
        </w:rPr>
      </w:pPr>
      <w:proofErr w:type="spellStart"/>
      <w:r>
        <w:rPr>
          <w:lang w:val="en-US"/>
        </w:rPr>
        <w:t>Midportion</w:t>
      </w:r>
      <w:proofErr w:type="spellEnd"/>
      <w:r>
        <w:rPr>
          <w:lang w:val="en-US"/>
        </w:rPr>
        <w:t xml:space="preserve">, continuous inferiorly with the funnel –shaped pyloric region </w:t>
      </w:r>
    </w:p>
    <w:p w:rsidR="00A026BF" w:rsidRDefault="00A026BF" w:rsidP="00A026BF">
      <w:pPr>
        <w:pStyle w:val="NoSpacing"/>
        <w:numPr>
          <w:ilvl w:val="1"/>
          <w:numId w:val="1"/>
        </w:numPr>
        <w:rPr>
          <w:lang w:val="en-US"/>
        </w:rPr>
      </w:pPr>
      <w:r>
        <w:rPr>
          <w:lang w:val="en-US"/>
        </w:rPr>
        <w:t>Pylorus</w:t>
      </w:r>
    </w:p>
    <w:p w:rsidR="00A026BF" w:rsidRDefault="00A026BF" w:rsidP="00A026BF">
      <w:pPr>
        <w:pStyle w:val="NoSpacing"/>
        <w:numPr>
          <w:ilvl w:val="2"/>
          <w:numId w:val="1"/>
        </w:numPr>
        <w:rPr>
          <w:lang w:val="en-US"/>
        </w:rPr>
      </w:pPr>
      <w:r>
        <w:rPr>
          <w:lang w:val="en-US"/>
        </w:rPr>
        <w:t>Continuous with the duodenum through the pyloric valve</w:t>
      </w:r>
      <w:r w:rsidR="00B77A0D">
        <w:rPr>
          <w:lang w:val="en-US"/>
        </w:rPr>
        <w:t xml:space="preserve">, which controls stomach emptying </w:t>
      </w:r>
    </w:p>
    <w:p w:rsidR="00B77A0D" w:rsidRDefault="00B77A0D" w:rsidP="00B77A0D">
      <w:pPr>
        <w:pStyle w:val="NoSpacing"/>
        <w:numPr>
          <w:ilvl w:val="0"/>
          <w:numId w:val="1"/>
        </w:numPr>
        <w:rPr>
          <w:lang w:val="en-US"/>
        </w:rPr>
      </w:pPr>
      <w:r>
        <w:rPr>
          <w:i/>
          <w:lang w:val="en-US"/>
        </w:rPr>
        <w:t>Greater curvature</w:t>
      </w:r>
      <w:r>
        <w:rPr>
          <w:lang w:val="en-US"/>
        </w:rPr>
        <w:t xml:space="preserve"> – convex lateral surface</w:t>
      </w:r>
    </w:p>
    <w:p w:rsidR="00B77A0D" w:rsidRDefault="00B77A0D" w:rsidP="00B77A0D">
      <w:pPr>
        <w:pStyle w:val="NoSpacing"/>
        <w:numPr>
          <w:ilvl w:val="0"/>
          <w:numId w:val="1"/>
        </w:numPr>
        <w:rPr>
          <w:lang w:val="en-US"/>
        </w:rPr>
      </w:pPr>
      <w:r>
        <w:rPr>
          <w:i/>
          <w:lang w:val="en-US"/>
        </w:rPr>
        <w:t xml:space="preserve">Lesser curvature </w:t>
      </w:r>
      <w:r>
        <w:rPr>
          <w:lang w:val="en-US"/>
        </w:rPr>
        <w:t xml:space="preserve">– concave medial surface </w:t>
      </w:r>
    </w:p>
    <w:p w:rsidR="00F05810" w:rsidRDefault="00B77A0D" w:rsidP="00B77A0D">
      <w:pPr>
        <w:pStyle w:val="NoSpacing"/>
        <w:numPr>
          <w:ilvl w:val="0"/>
          <w:numId w:val="1"/>
        </w:numPr>
        <w:rPr>
          <w:lang w:val="en-US"/>
        </w:rPr>
      </w:pPr>
      <w:proofErr w:type="spellStart"/>
      <w:r>
        <w:rPr>
          <w:i/>
          <w:lang w:val="en-US"/>
        </w:rPr>
        <w:lastRenderedPageBreak/>
        <w:t>Omenta</w:t>
      </w:r>
      <w:proofErr w:type="spellEnd"/>
      <w:r>
        <w:rPr>
          <w:lang w:val="en-US"/>
        </w:rPr>
        <w:t xml:space="preserve"> extend from the curvatures and work to tether the stomach to the other digestive organs and the body wall. </w:t>
      </w:r>
    </w:p>
    <w:p w:rsidR="00F05810" w:rsidRDefault="00B77A0D" w:rsidP="00B77A0D">
      <w:pPr>
        <w:pStyle w:val="NoSpacing"/>
        <w:numPr>
          <w:ilvl w:val="0"/>
          <w:numId w:val="1"/>
        </w:numPr>
        <w:rPr>
          <w:lang w:val="en-US"/>
        </w:rPr>
      </w:pPr>
      <w:r>
        <w:rPr>
          <w:i/>
          <w:lang w:val="en-US"/>
        </w:rPr>
        <w:t xml:space="preserve">Lesser </w:t>
      </w:r>
      <w:proofErr w:type="spellStart"/>
      <w:r>
        <w:rPr>
          <w:i/>
          <w:lang w:val="en-US"/>
        </w:rPr>
        <w:t>omentum</w:t>
      </w:r>
      <w:proofErr w:type="spellEnd"/>
      <w:r w:rsidR="00F05810">
        <w:rPr>
          <w:lang w:val="en-US"/>
        </w:rPr>
        <w:t xml:space="preserve"> </w:t>
      </w:r>
      <w:r>
        <w:rPr>
          <w:lang w:val="en-US"/>
        </w:rPr>
        <w:t xml:space="preserve">runs from the liver to the less curvature and become continuous with the visceral peritoneum covering the stomach. </w:t>
      </w:r>
    </w:p>
    <w:p w:rsidR="00F05810" w:rsidRDefault="00B77A0D" w:rsidP="00B77A0D">
      <w:pPr>
        <w:pStyle w:val="NoSpacing"/>
        <w:numPr>
          <w:ilvl w:val="0"/>
          <w:numId w:val="1"/>
        </w:numPr>
        <w:rPr>
          <w:lang w:val="en-US"/>
        </w:rPr>
      </w:pPr>
      <w:r>
        <w:rPr>
          <w:i/>
          <w:lang w:val="en-US"/>
        </w:rPr>
        <w:t xml:space="preserve">Greater </w:t>
      </w:r>
      <w:proofErr w:type="spellStart"/>
      <w:r>
        <w:rPr>
          <w:i/>
          <w:lang w:val="en-US"/>
        </w:rPr>
        <w:t>omentum</w:t>
      </w:r>
      <w:proofErr w:type="spellEnd"/>
      <w:r>
        <w:rPr>
          <w:i/>
          <w:lang w:val="en-US"/>
        </w:rPr>
        <w:t xml:space="preserve"> </w:t>
      </w:r>
      <w:r>
        <w:rPr>
          <w:lang w:val="en-US"/>
        </w:rPr>
        <w:t xml:space="preserve">drapes inferiorly from the greater curvature to cover the coils of the small intestine, runs dorsally and superiorly, wrapping the spleen and the transverse portion of the large intestine before bending with the </w:t>
      </w:r>
      <w:proofErr w:type="spellStart"/>
      <w:r>
        <w:rPr>
          <w:lang w:val="en-US"/>
        </w:rPr>
        <w:t>mesocolon</w:t>
      </w:r>
      <w:proofErr w:type="spellEnd"/>
      <w:r>
        <w:rPr>
          <w:lang w:val="en-US"/>
        </w:rPr>
        <w:t>.</w:t>
      </w:r>
      <w:r w:rsidR="00F05810">
        <w:rPr>
          <w:lang w:val="en-US"/>
        </w:rPr>
        <w:t xml:space="preserve"> Riddle with fat deposits that give it the appearance of a lacy apron.</w:t>
      </w:r>
    </w:p>
    <w:p w:rsidR="00F05810" w:rsidRDefault="00F05810" w:rsidP="00F05810">
      <w:pPr>
        <w:pStyle w:val="NoSpacing"/>
        <w:rPr>
          <w:lang w:val="en-US"/>
        </w:rPr>
      </w:pPr>
      <w:r>
        <w:rPr>
          <w:lang w:val="en-US"/>
        </w:rPr>
        <w:t>ANS nerve supply</w:t>
      </w:r>
    </w:p>
    <w:p w:rsidR="00F05810" w:rsidRDefault="00F05810" w:rsidP="00F05810">
      <w:pPr>
        <w:pStyle w:val="NoSpacing"/>
        <w:numPr>
          <w:ilvl w:val="0"/>
          <w:numId w:val="1"/>
        </w:numPr>
        <w:rPr>
          <w:lang w:val="en-US"/>
        </w:rPr>
      </w:pPr>
      <w:r>
        <w:rPr>
          <w:lang w:val="en-US"/>
        </w:rPr>
        <w:t xml:space="preserve">Sympathetic fibers from thoracic splanchnic nerves are relayed through the celiac plexus </w:t>
      </w:r>
    </w:p>
    <w:p w:rsidR="00F05810" w:rsidRDefault="00F05810" w:rsidP="00F05810">
      <w:pPr>
        <w:pStyle w:val="NoSpacing"/>
        <w:numPr>
          <w:ilvl w:val="0"/>
          <w:numId w:val="1"/>
        </w:numPr>
        <w:rPr>
          <w:lang w:val="en-US"/>
        </w:rPr>
      </w:pPr>
      <w:r>
        <w:rPr>
          <w:lang w:val="en-US"/>
        </w:rPr>
        <w:t xml:space="preserve">Parasympathetic fibers are supplied by the </w:t>
      </w:r>
      <w:proofErr w:type="spellStart"/>
      <w:r>
        <w:rPr>
          <w:lang w:val="en-US"/>
        </w:rPr>
        <w:t>vagus</w:t>
      </w:r>
      <w:proofErr w:type="spellEnd"/>
      <w:r>
        <w:rPr>
          <w:lang w:val="en-US"/>
        </w:rPr>
        <w:t xml:space="preserve"> nerve </w:t>
      </w:r>
    </w:p>
    <w:p w:rsidR="00B77A0D" w:rsidRDefault="00F05810" w:rsidP="00F05810">
      <w:pPr>
        <w:pStyle w:val="NoSpacing"/>
        <w:rPr>
          <w:lang w:val="en-US"/>
        </w:rPr>
      </w:pPr>
      <w:r>
        <w:rPr>
          <w:lang w:val="en-US"/>
        </w:rPr>
        <w:t xml:space="preserve">Blood supply </w:t>
      </w:r>
    </w:p>
    <w:p w:rsidR="00F05810" w:rsidRDefault="00F05810" w:rsidP="00F05810">
      <w:pPr>
        <w:pStyle w:val="NoSpacing"/>
        <w:numPr>
          <w:ilvl w:val="0"/>
          <w:numId w:val="1"/>
        </w:numPr>
        <w:rPr>
          <w:lang w:val="en-US"/>
        </w:rPr>
      </w:pPr>
      <w:r>
        <w:rPr>
          <w:lang w:val="en-US"/>
        </w:rPr>
        <w:t xml:space="preserve">Provided by branches of the celiac trunk </w:t>
      </w:r>
    </w:p>
    <w:p w:rsidR="00F05810" w:rsidRDefault="00F05810" w:rsidP="00F05810">
      <w:pPr>
        <w:pStyle w:val="NoSpacing"/>
        <w:numPr>
          <w:ilvl w:val="0"/>
          <w:numId w:val="1"/>
        </w:numPr>
        <w:rPr>
          <w:lang w:val="en-US"/>
        </w:rPr>
      </w:pPr>
      <w:r>
        <w:rPr>
          <w:lang w:val="en-US"/>
        </w:rPr>
        <w:t>Veins are part of the hepatic portal system and ultimately drain into the hepatic portal vein</w:t>
      </w:r>
    </w:p>
    <w:p w:rsidR="009479D9" w:rsidRDefault="009479D9" w:rsidP="009479D9">
      <w:pPr>
        <w:pStyle w:val="NoSpacing"/>
        <w:rPr>
          <w:lang w:val="en-US"/>
        </w:rPr>
      </w:pPr>
      <w:r>
        <w:rPr>
          <w:lang w:val="en-US"/>
        </w:rPr>
        <w:t xml:space="preserve">Microscopic Anatomy </w:t>
      </w:r>
    </w:p>
    <w:p w:rsidR="004F3BA6" w:rsidRDefault="009479D9" w:rsidP="004F3BA6">
      <w:pPr>
        <w:pStyle w:val="NoSpacing"/>
        <w:numPr>
          <w:ilvl w:val="0"/>
          <w:numId w:val="1"/>
        </w:numPr>
        <w:rPr>
          <w:lang w:val="en-US"/>
        </w:rPr>
      </w:pPr>
      <w:r>
        <w:rPr>
          <w:lang w:val="en-US"/>
        </w:rPr>
        <w:t>Four tunics typical of most of the alimentary canal</w:t>
      </w:r>
      <w:r w:rsidR="004F3BA6">
        <w:rPr>
          <w:lang w:val="en-US"/>
        </w:rPr>
        <w:t xml:space="preserve">; modified for the special roles of the stomach </w:t>
      </w:r>
    </w:p>
    <w:p w:rsidR="009479D9" w:rsidRDefault="009479D9" w:rsidP="009479D9">
      <w:pPr>
        <w:pStyle w:val="NoSpacing"/>
        <w:numPr>
          <w:ilvl w:val="0"/>
          <w:numId w:val="1"/>
        </w:numPr>
        <w:rPr>
          <w:lang w:val="en-US"/>
        </w:rPr>
      </w:pPr>
      <w:proofErr w:type="spellStart"/>
      <w:r>
        <w:rPr>
          <w:lang w:val="en-US"/>
        </w:rPr>
        <w:t>Muscularis</w:t>
      </w:r>
      <w:proofErr w:type="spellEnd"/>
      <w:r>
        <w:rPr>
          <w:lang w:val="en-US"/>
        </w:rPr>
        <w:t xml:space="preserve"> </w:t>
      </w:r>
      <w:proofErr w:type="spellStart"/>
      <w:r>
        <w:rPr>
          <w:lang w:val="en-US"/>
        </w:rPr>
        <w:t>externa</w:t>
      </w:r>
      <w:proofErr w:type="spellEnd"/>
    </w:p>
    <w:p w:rsidR="00FC2670" w:rsidRDefault="009479D9" w:rsidP="00FC2670">
      <w:pPr>
        <w:pStyle w:val="NoSpacing"/>
        <w:numPr>
          <w:ilvl w:val="1"/>
          <w:numId w:val="1"/>
        </w:numPr>
        <w:rPr>
          <w:lang w:val="en-US"/>
        </w:rPr>
      </w:pPr>
      <w:r>
        <w:rPr>
          <w:lang w:val="en-US"/>
        </w:rPr>
        <w:t xml:space="preserve">Three layers of smooth muscle </w:t>
      </w:r>
    </w:p>
    <w:p w:rsidR="00555E35" w:rsidRPr="00FC2670" w:rsidRDefault="00555E35" w:rsidP="00FC2670">
      <w:pPr>
        <w:pStyle w:val="NoSpacing"/>
        <w:numPr>
          <w:ilvl w:val="1"/>
          <w:numId w:val="1"/>
        </w:numPr>
        <w:rPr>
          <w:lang w:val="en-US"/>
        </w:rPr>
      </w:pPr>
      <w:r w:rsidRPr="00FC2670">
        <w:rPr>
          <w:lang w:val="en-US"/>
        </w:rPr>
        <w:t xml:space="preserve">Contains innermost layers of smooth muscle that run obliquely, allowing the stomach to pummel food; physically breaking it down into smaller fragments and ramming it into the small intestine </w:t>
      </w:r>
    </w:p>
    <w:p w:rsidR="00555E35" w:rsidRDefault="00FC2670" w:rsidP="00FC2670">
      <w:pPr>
        <w:pStyle w:val="NoSpacing"/>
        <w:numPr>
          <w:ilvl w:val="0"/>
          <w:numId w:val="1"/>
        </w:numPr>
        <w:rPr>
          <w:lang w:val="en-US"/>
        </w:rPr>
      </w:pPr>
      <w:r>
        <w:rPr>
          <w:lang w:val="en-US"/>
        </w:rPr>
        <w:t xml:space="preserve">Mucosa </w:t>
      </w:r>
    </w:p>
    <w:p w:rsidR="00FC2670" w:rsidRDefault="00FC2670" w:rsidP="00FC2670">
      <w:pPr>
        <w:pStyle w:val="NoSpacing"/>
        <w:numPr>
          <w:ilvl w:val="1"/>
          <w:numId w:val="1"/>
        </w:numPr>
        <w:rPr>
          <w:lang w:val="en-US"/>
        </w:rPr>
      </w:pPr>
      <w:r>
        <w:rPr>
          <w:lang w:val="en-US"/>
        </w:rPr>
        <w:t>Simple columnar epithelium composed entirely of mucous cells that p</w:t>
      </w:r>
      <w:r w:rsidRPr="00FC2670">
        <w:rPr>
          <w:lang w:val="en-US"/>
        </w:rPr>
        <w:t xml:space="preserve">roduce a cloudy, protective two-layer coat of alkaline mucus </w:t>
      </w:r>
      <w:r>
        <w:rPr>
          <w:lang w:val="en-US"/>
        </w:rPr>
        <w:t xml:space="preserve">in which the surface layer consists of viscous, insoluble mucus that traps a layer of bicarbonate-rich fluid beneath  it </w:t>
      </w:r>
    </w:p>
    <w:p w:rsidR="00E3668B" w:rsidRDefault="00E3668B" w:rsidP="00FC2670">
      <w:pPr>
        <w:pStyle w:val="NoSpacing"/>
        <w:numPr>
          <w:ilvl w:val="1"/>
          <w:numId w:val="1"/>
        </w:numPr>
        <w:rPr>
          <w:lang w:val="en-US"/>
        </w:rPr>
      </w:pPr>
      <w:r>
        <w:rPr>
          <w:lang w:val="en-US"/>
        </w:rPr>
        <w:t xml:space="preserve">Dotted with millions of deep gastric pits, which lead into tubular gastric glands that produce the stomach secretion called gastric juice </w:t>
      </w:r>
    </w:p>
    <w:p w:rsidR="00E3668B" w:rsidRDefault="00E3668B" w:rsidP="00FC2670">
      <w:pPr>
        <w:pStyle w:val="NoSpacing"/>
        <w:numPr>
          <w:ilvl w:val="1"/>
          <w:numId w:val="1"/>
        </w:numPr>
        <w:rPr>
          <w:lang w:val="en-US"/>
        </w:rPr>
      </w:pPr>
      <w:r>
        <w:rPr>
          <w:lang w:val="en-US"/>
        </w:rPr>
        <w:t>The cells forming the walls of the gastric pits are primarily mucous cells, but those composing the gastric glands vary in different stomach regions</w:t>
      </w:r>
    </w:p>
    <w:p w:rsidR="00E3668B" w:rsidRDefault="00E3668B" w:rsidP="00E3668B">
      <w:pPr>
        <w:pStyle w:val="NoSpacing"/>
        <w:rPr>
          <w:lang w:val="en-US"/>
        </w:rPr>
      </w:pPr>
    </w:p>
    <w:p w:rsidR="00E3668B" w:rsidRDefault="00E3668B" w:rsidP="00E3668B">
      <w:pPr>
        <w:pStyle w:val="NoSpacing"/>
        <w:rPr>
          <w:lang w:val="en-US"/>
        </w:rPr>
      </w:pPr>
      <w:r>
        <w:rPr>
          <w:lang w:val="en-US"/>
        </w:rPr>
        <w:t>Types of Gland Cells</w:t>
      </w:r>
    </w:p>
    <w:p w:rsidR="00E3668B" w:rsidRDefault="00E3668B" w:rsidP="00E3668B">
      <w:pPr>
        <w:pStyle w:val="NoSpacing"/>
        <w:numPr>
          <w:ilvl w:val="0"/>
          <w:numId w:val="1"/>
        </w:numPr>
        <w:rPr>
          <w:lang w:val="en-US"/>
        </w:rPr>
      </w:pPr>
      <w:r>
        <w:rPr>
          <w:lang w:val="en-US"/>
        </w:rPr>
        <w:t xml:space="preserve">Glands of the stomach fundus and body, are substantially larger and produce the majority of the stomach secretions </w:t>
      </w:r>
    </w:p>
    <w:p w:rsidR="00E3668B" w:rsidRDefault="00E3668B" w:rsidP="00E3668B">
      <w:pPr>
        <w:pStyle w:val="NoSpacing"/>
        <w:numPr>
          <w:ilvl w:val="0"/>
          <w:numId w:val="1"/>
        </w:numPr>
        <w:rPr>
          <w:lang w:val="en-US"/>
        </w:rPr>
      </w:pPr>
      <w:r>
        <w:rPr>
          <w:lang w:val="en-US"/>
        </w:rPr>
        <w:t xml:space="preserve">Contain a variety of secretory cells </w:t>
      </w:r>
    </w:p>
    <w:p w:rsidR="00E3668B" w:rsidRDefault="00E3668B" w:rsidP="00E3668B">
      <w:pPr>
        <w:pStyle w:val="NoSpacing"/>
        <w:rPr>
          <w:i/>
          <w:lang w:val="en-US"/>
        </w:rPr>
      </w:pPr>
      <w:r w:rsidRPr="00E3668B">
        <w:rPr>
          <w:i/>
          <w:lang w:val="en-US"/>
        </w:rPr>
        <w:t>Mucous Neck Cells</w:t>
      </w:r>
    </w:p>
    <w:p w:rsidR="00E3668B" w:rsidRPr="00E3668B" w:rsidRDefault="00E3668B" w:rsidP="00E3668B">
      <w:pPr>
        <w:pStyle w:val="NoSpacing"/>
        <w:numPr>
          <w:ilvl w:val="0"/>
          <w:numId w:val="1"/>
        </w:numPr>
        <w:rPr>
          <w:i/>
          <w:lang w:val="en-US"/>
        </w:rPr>
      </w:pPr>
      <w:r>
        <w:rPr>
          <w:lang w:val="en-US"/>
        </w:rPr>
        <w:t>Scattered in the ‘neck’ and more basal regions of the glands</w:t>
      </w:r>
    </w:p>
    <w:p w:rsidR="00E3668B" w:rsidRPr="00E3668B" w:rsidRDefault="00E3668B" w:rsidP="00E3668B">
      <w:pPr>
        <w:pStyle w:val="NoSpacing"/>
        <w:numPr>
          <w:ilvl w:val="0"/>
          <w:numId w:val="1"/>
        </w:numPr>
        <w:rPr>
          <w:i/>
          <w:lang w:val="en-US"/>
        </w:rPr>
      </w:pPr>
      <w:r>
        <w:rPr>
          <w:lang w:val="en-US"/>
        </w:rPr>
        <w:t xml:space="preserve">Produce a thin, soluble mucus </w:t>
      </w:r>
    </w:p>
    <w:p w:rsidR="00E3668B" w:rsidRPr="00E3668B" w:rsidRDefault="00E3668B" w:rsidP="00E3668B">
      <w:pPr>
        <w:pStyle w:val="NoSpacing"/>
        <w:numPr>
          <w:ilvl w:val="0"/>
          <w:numId w:val="1"/>
        </w:numPr>
        <w:rPr>
          <w:i/>
          <w:lang w:val="en-US"/>
        </w:rPr>
      </w:pPr>
      <w:r>
        <w:rPr>
          <w:lang w:val="en-US"/>
        </w:rPr>
        <w:t xml:space="preserve">Not yet understood what special function this acidic mucus performs </w:t>
      </w:r>
    </w:p>
    <w:p w:rsidR="00E3668B" w:rsidRDefault="00E3668B" w:rsidP="00E3668B">
      <w:pPr>
        <w:pStyle w:val="NoSpacing"/>
        <w:rPr>
          <w:lang w:val="en-US"/>
        </w:rPr>
      </w:pPr>
      <w:r>
        <w:rPr>
          <w:i/>
          <w:lang w:val="en-US"/>
        </w:rPr>
        <w:t xml:space="preserve">Parietal Cells </w:t>
      </w:r>
    </w:p>
    <w:p w:rsidR="00E3668B" w:rsidRDefault="00E3668B" w:rsidP="00E3668B">
      <w:pPr>
        <w:pStyle w:val="NoSpacing"/>
        <w:numPr>
          <w:ilvl w:val="0"/>
          <w:numId w:val="1"/>
        </w:numPr>
        <w:rPr>
          <w:lang w:val="en-US"/>
        </w:rPr>
      </w:pPr>
      <w:r>
        <w:rPr>
          <w:lang w:val="en-US"/>
        </w:rPr>
        <w:t xml:space="preserve">Found in the apical regions of the glands scattered among the chief cells </w:t>
      </w:r>
    </w:p>
    <w:p w:rsidR="00E3668B" w:rsidRDefault="00E3668B" w:rsidP="00E3668B">
      <w:pPr>
        <w:pStyle w:val="NoSpacing"/>
        <w:numPr>
          <w:ilvl w:val="0"/>
          <w:numId w:val="1"/>
        </w:numPr>
        <w:rPr>
          <w:lang w:val="en-US"/>
        </w:rPr>
      </w:pPr>
      <w:r>
        <w:rPr>
          <w:lang w:val="en-US"/>
        </w:rPr>
        <w:t xml:space="preserve">Simultaneously secrete hydrochloric acid and intrinsic factor </w:t>
      </w:r>
    </w:p>
    <w:p w:rsidR="00D03190" w:rsidRDefault="00D03190" w:rsidP="00E3668B">
      <w:pPr>
        <w:pStyle w:val="NoSpacing"/>
        <w:numPr>
          <w:ilvl w:val="0"/>
          <w:numId w:val="1"/>
        </w:numPr>
        <w:rPr>
          <w:lang w:val="en-US"/>
        </w:rPr>
      </w:pPr>
      <w:r>
        <w:rPr>
          <w:lang w:val="en-US"/>
        </w:rPr>
        <w:t>Have three prongs that bear a dense microvilli; provides a huge surface area for secreting H</w:t>
      </w:r>
      <w:r>
        <w:rPr>
          <w:vertAlign w:val="superscript"/>
          <w:lang w:val="en-US"/>
        </w:rPr>
        <w:t>+</w:t>
      </w:r>
      <w:r>
        <w:rPr>
          <w:lang w:val="en-US"/>
        </w:rPr>
        <w:t xml:space="preserve"> and </w:t>
      </w:r>
      <w:proofErr w:type="spellStart"/>
      <w:r>
        <w:rPr>
          <w:lang w:val="en-US"/>
        </w:rPr>
        <w:t>Cl</w:t>
      </w:r>
      <w:proofErr w:type="spellEnd"/>
      <w:r>
        <w:rPr>
          <w:vertAlign w:val="superscript"/>
          <w:lang w:val="en-US"/>
        </w:rPr>
        <w:t>-</w:t>
      </w:r>
      <w:r>
        <w:rPr>
          <w:lang w:val="en-US"/>
        </w:rPr>
        <w:t xml:space="preserve"> into the stomach lumen </w:t>
      </w:r>
    </w:p>
    <w:p w:rsidR="00D03190" w:rsidRDefault="00D03190" w:rsidP="00E3668B">
      <w:pPr>
        <w:pStyle w:val="NoSpacing"/>
        <w:numPr>
          <w:ilvl w:val="0"/>
          <w:numId w:val="1"/>
        </w:numPr>
        <w:rPr>
          <w:lang w:val="en-US"/>
        </w:rPr>
      </w:pPr>
      <w:r>
        <w:rPr>
          <w:lang w:val="en-US"/>
        </w:rPr>
        <w:t xml:space="preserve">The acidic pH in the stomach – caused by </w:t>
      </w:r>
      <w:proofErr w:type="spellStart"/>
      <w:r>
        <w:rPr>
          <w:lang w:val="en-US"/>
        </w:rPr>
        <w:t>HCl</w:t>
      </w:r>
      <w:proofErr w:type="spellEnd"/>
      <w:r>
        <w:rPr>
          <w:lang w:val="en-US"/>
        </w:rPr>
        <w:t xml:space="preserve"> - is necessary for…</w:t>
      </w:r>
    </w:p>
    <w:p w:rsidR="00D03190" w:rsidRDefault="00D03190" w:rsidP="00D03190">
      <w:pPr>
        <w:pStyle w:val="NoSpacing"/>
        <w:numPr>
          <w:ilvl w:val="1"/>
          <w:numId w:val="1"/>
        </w:numPr>
        <w:rPr>
          <w:lang w:val="en-US"/>
        </w:rPr>
      </w:pPr>
      <w:r>
        <w:rPr>
          <w:lang w:val="en-US"/>
        </w:rPr>
        <w:t xml:space="preserve">The activation of </w:t>
      </w:r>
      <w:r>
        <w:rPr>
          <w:i/>
          <w:lang w:val="en-US"/>
        </w:rPr>
        <w:t>pepsin</w:t>
      </w:r>
      <w:r>
        <w:rPr>
          <w:lang w:val="en-US"/>
        </w:rPr>
        <w:t xml:space="preserve"> – the protein digesting enzyme</w:t>
      </w:r>
    </w:p>
    <w:p w:rsidR="00D03190" w:rsidRDefault="00D03190" w:rsidP="00D03190">
      <w:pPr>
        <w:pStyle w:val="NoSpacing"/>
        <w:numPr>
          <w:ilvl w:val="1"/>
          <w:numId w:val="1"/>
        </w:numPr>
        <w:rPr>
          <w:lang w:val="en-US"/>
        </w:rPr>
      </w:pPr>
      <w:r>
        <w:rPr>
          <w:lang w:val="en-US"/>
        </w:rPr>
        <w:t>Digesting foods by denaturing proteins and breaking down cell walls of plant foods</w:t>
      </w:r>
    </w:p>
    <w:p w:rsidR="00D03190" w:rsidRDefault="00D03190" w:rsidP="00D03190">
      <w:pPr>
        <w:pStyle w:val="NoSpacing"/>
        <w:numPr>
          <w:ilvl w:val="1"/>
          <w:numId w:val="1"/>
        </w:numPr>
        <w:rPr>
          <w:lang w:val="en-US"/>
        </w:rPr>
      </w:pPr>
      <w:r>
        <w:rPr>
          <w:lang w:val="en-US"/>
        </w:rPr>
        <w:t xml:space="preserve">Killing many of the bacteria ingested with foods  </w:t>
      </w:r>
    </w:p>
    <w:p w:rsidR="00D03190" w:rsidRDefault="00D03190" w:rsidP="00D03190">
      <w:pPr>
        <w:pStyle w:val="NoSpacing"/>
        <w:numPr>
          <w:ilvl w:val="0"/>
          <w:numId w:val="1"/>
        </w:numPr>
        <w:rPr>
          <w:lang w:val="en-US"/>
        </w:rPr>
      </w:pPr>
      <w:r>
        <w:rPr>
          <w:lang w:val="en-US"/>
        </w:rPr>
        <w:t>Intrinsic factor is a glycoprotein – required for B</w:t>
      </w:r>
      <w:r>
        <w:rPr>
          <w:vertAlign w:val="subscript"/>
          <w:lang w:val="en-US"/>
        </w:rPr>
        <w:t>12</w:t>
      </w:r>
      <w:r>
        <w:rPr>
          <w:lang w:val="en-US"/>
        </w:rPr>
        <w:t xml:space="preserve"> absorption in the small intestine </w:t>
      </w:r>
    </w:p>
    <w:p w:rsidR="007555FE" w:rsidRDefault="007555FE" w:rsidP="007555FE">
      <w:pPr>
        <w:pStyle w:val="NoSpacing"/>
        <w:rPr>
          <w:lang w:val="en-US"/>
        </w:rPr>
      </w:pPr>
      <w:r>
        <w:rPr>
          <w:i/>
          <w:lang w:val="en-US"/>
        </w:rPr>
        <w:lastRenderedPageBreak/>
        <w:t>Chief Cells</w:t>
      </w:r>
    </w:p>
    <w:p w:rsidR="007555FE" w:rsidRDefault="007555FE" w:rsidP="007555FE">
      <w:pPr>
        <w:pStyle w:val="NoSpacing"/>
        <w:numPr>
          <w:ilvl w:val="0"/>
          <w:numId w:val="1"/>
        </w:numPr>
        <w:rPr>
          <w:lang w:val="en-US"/>
        </w:rPr>
      </w:pPr>
      <w:r>
        <w:rPr>
          <w:lang w:val="en-US"/>
        </w:rPr>
        <w:t>Occur mainly in the basal regions of the gastric glands</w:t>
      </w:r>
    </w:p>
    <w:p w:rsidR="007555FE" w:rsidRDefault="007555FE" w:rsidP="007555FE">
      <w:pPr>
        <w:pStyle w:val="NoSpacing"/>
        <w:numPr>
          <w:ilvl w:val="0"/>
          <w:numId w:val="1"/>
        </w:numPr>
        <w:rPr>
          <w:lang w:val="en-US"/>
        </w:rPr>
      </w:pPr>
      <w:r>
        <w:rPr>
          <w:lang w:val="en-US"/>
        </w:rPr>
        <w:t xml:space="preserve">Produce </w:t>
      </w:r>
      <w:r>
        <w:rPr>
          <w:i/>
          <w:lang w:val="en-US"/>
        </w:rPr>
        <w:t>pepsinogen</w:t>
      </w:r>
      <w:r>
        <w:rPr>
          <w:lang w:val="en-US"/>
        </w:rPr>
        <w:t xml:space="preserve"> – the inactive form of the pepsin </w:t>
      </w:r>
    </w:p>
    <w:p w:rsidR="007555FE" w:rsidRDefault="007555FE" w:rsidP="007555FE">
      <w:pPr>
        <w:pStyle w:val="NoSpacing"/>
        <w:numPr>
          <w:ilvl w:val="0"/>
          <w:numId w:val="1"/>
        </w:numPr>
        <w:rPr>
          <w:lang w:val="en-US"/>
        </w:rPr>
      </w:pPr>
      <w:r>
        <w:rPr>
          <w:lang w:val="en-US"/>
        </w:rPr>
        <w:t xml:space="preserve">When stimulated, the first pepsinogen molecules they release are activated by </w:t>
      </w:r>
      <w:proofErr w:type="spellStart"/>
      <w:r>
        <w:rPr>
          <w:lang w:val="en-US"/>
        </w:rPr>
        <w:t>HCl</w:t>
      </w:r>
      <w:proofErr w:type="spellEnd"/>
      <w:r>
        <w:rPr>
          <w:lang w:val="en-US"/>
        </w:rPr>
        <w:t xml:space="preserve"> encountered in the apical region of the gland. Once pepsin is present, it also catalyzes the conversion of pepsinogen to pepsin. The activation process involves removing a small peptide fragment </w:t>
      </w:r>
      <w:proofErr w:type="spellStart"/>
      <w:r>
        <w:rPr>
          <w:lang w:val="en-US"/>
        </w:rPr>
        <w:t>froom</w:t>
      </w:r>
      <w:proofErr w:type="spellEnd"/>
      <w:r>
        <w:rPr>
          <w:lang w:val="en-US"/>
        </w:rPr>
        <w:t xml:space="preserve"> pepsinogen, causing it to change shape and expose its active site. The positive feedback process is limited only by the amount of pepsinogen present</w:t>
      </w:r>
    </w:p>
    <w:p w:rsidR="007555FE" w:rsidRPr="009302FA" w:rsidRDefault="007555FE" w:rsidP="007555FE">
      <w:pPr>
        <w:pStyle w:val="NoSpacing"/>
        <w:numPr>
          <w:ilvl w:val="0"/>
          <w:numId w:val="1"/>
        </w:numPr>
        <w:rPr>
          <w:lang w:val="en-US"/>
        </w:rPr>
      </w:pPr>
      <w:r>
        <w:rPr>
          <w:lang w:val="en-US"/>
        </w:rPr>
        <w:t xml:space="preserve">Secrete lipases – fat digesting enzymes </w:t>
      </w:r>
    </w:p>
    <w:p w:rsidR="007555FE" w:rsidRDefault="007555FE" w:rsidP="007555FE">
      <w:pPr>
        <w:pStyle w:val="NoSpacing"/>
      </w:pPr>
      <w:proofErr w:type="spellStart"/>
      <w:r>
        <w:rPr>
          <w:i/>
          <w:lang w:val="en-US"/>
        </w:rPr>
        <w:t>Enteroendocrine</w:t>
      </w:r>
      <w:proofErr w:type="spellEnd"/>
      <w:r>
        <w:rPr>
          <w:i/>
          <w:lang w:val="en-US"/>
        </w:rPr>
        <w:t xml:space="preserve"> Cells </w:t>
      </w:r>
    </w:p>
    <w:p w:rsidR="007555FE" w:rsidRPr="007555FE" w:rsidRDefault="007555FE" w:rsidP="007555FE">
      <w:pPr>
        <w:pStyle w:val="NoSpacing"/>
        <w:numPr>
          <w:ilvl w:val="0"/>
          <w:numId w:val="1"/>
        </w:numPr>
        <w:rPr>
          <w:lang w:val="en-US"/>
        </w:rPr>
      </w:pPr>
      <w:r>
        <w:t xml:space="preserve">Typically located deep in the gastric glands, release a variety of chemical messengers directly into the interstitial fluid of the lamina </w:t>
      </w:r>
      <w:proofErr w:type="spellStart"/>
      <w:r>
        <w:t>propria</w:t>
      </w:r>
      <w:proofErr w:type="spellEnd"/>
      <w:r>
        <w:t xml:space="preserve"> </w:t>
      </w:r>
    </w:p>
    <w:p w:rsidR="007555FE" w:rsidRPr="007555FE" w:rsidRDefault="007555FE" w:rsidP="007555FE">
      <w:pPr>
        <w:pStyle w:val="NoSpacing"/>
        <w:numPr>
          <w:ilvl w:val="0"/>
          <w:numId w:val="1"/>
        </w:numPr>
        <w:rPr>
          <w:lang w:val="en-US"/>
        </w:rPr>
      </w:pPr>
      <w:r>
        <w:t xml:space="preserve">Histamine and serotonin act locally a </w:t>
      </w:r>
      <w:proofErr w:type="spellStart"/>
      <w:r>
        <w:t>paracrines</w:t>
      </w:r>
      <w:proofErr w:type="spellEnd"/>
      <w:r>
        <w:t xml:space="preserve"> </w:t>
      </w:r>
    </w:p>
    <w:p w:rsidR="007555FE" w:rsidRPr="007555FE" w:rsidRDefault="007555FE" w:rsidP="007555FE">
      <w:pPr>
        <w:pStyle w:val="NoSpacing"/>
        <w:numPr>
          <w:ilvl w:val="0"/>
          <w:numId w:val="1"/>
        </w:numPr>
        <w:rPr>
          <w:lang w:val="en-US"/>
        </w:rPr>
      </w:pPr>
      <w:proofErr w:type="spellStart"/>
      <w:r>
        <w:t>Somatostatin</w:t>
      </w:r>
      <w:proofErr w:type="spellEnd"/>
      <w:r>
        <w:t xml:space="preserve"> act both as </w:t>
      </w:r>
      <w:proofErr w:type="spellStart"/>
      <w:r>
        <w:t>paracrines</w:t>
      </w:r>
      <w:proofErr w:type="spellEnd"/>
      <w:r>
        <w:t xml:space="preserve"> locally and as hormones that diffuse into the blood capillaries to influence digestive system target organs </w:t>
      </w:r>
    </w:p>
    <w:p w:rsidR="007555FE" w:rsidRDefault="007555FE" w:rsidP="007555FE">
      <w:pPr>
        <w:pStyle w:val="NoSpacing"/>
        <w:numPr>
          <w:ilvl w:val="0"/>
          <w:numId w:val="1"/>
        </w:numPr>
        <w:rPr>
          <w:lang w:val="en-US"/>
        </w:rPr>
      </w:pPr>
      <w:r>
        <w:t>Gastrin, a hormone, plays essential roles</w:t>
      </w:r>
      <w:r>
        <w:rPr>
          <w:lang w:val="en-US"/>
        </w:rPr>
        <w:t xml:space="preserve"> in regulating stomach secretion and motility</w:t>
      </w:r>
    </w:p>
    <w:p w:rsidR="009302FA" w:rsidRDefault="009302FA" w:rsidP="009302FA">
      <w:pPr>
        <w:pStyle w:val="NoSpacing"/>
        <w:rPr>
          <w:lang w:val="en-US"/>
        </w:rPr>
      </w:pPr>
    </w:p>
    <w:p w:rsidR="009302FA" w:rsidRDefault="008305A2" w:rsidP="009302FA">
      <w:pPr>
        <w:pStyle w:val="NoSpacing"/>
        <w:rPr>
          <w:lang w:val="en-US"/>
        </w:rPr>
      </w:pPr>
      <w:r>
        <w:rPr>
          <w:lang w:val="en-US"/>
        </w:rPr>
        <w:t xml:space="preserve">The Mucosal Barrier </w:t>
      </w:r>
    </w:p>
    <w:p w:rsidR="008305A2" w:rsidRDefault="008305A2" w:rsidP="008305A2">
      <w:pPr>
        <w:pStyle w:val="NoSpacing"/>
        <w:numPr>
          <w:ilvl w:val="0"/>
          <w:numId w:val="1"/>
        </w:numPr>
        <w:rPr>
          <w:lang w:val="en-US"/>
        </w:rPr>
      </w:pPr>
      <w:r>
        <w:rPr>
          <w:lang w:val="en-US"/>
        </w:rPr>
        <w:t>Protect the stomach mucosa as it’s exposed to some of the harshest conditions in the entire digestive tract – extremely acidic and its protein-digesting enzymes can digest the stomach itself</w:t>
      </w:r>
    </w:p>
    <w:p w:rsidR="008305A2" w:rsidRDefault="008305A2" w:rsidP="008305A2">
      <w:pPr>
        <w:pStyle w:val="NoSpacing"/>
        <w:numPr>
          <w:ilvl w:val="0"/>
          <w:numId w:val="1"/>
        </w:numPr>
        <w:rPr>
          <w:lang w:val="en-US"/>
        </w:rPr>
      </w:pPr>
      <w:r>
        <w:rPr>
          <w:lang w:val="en-US"/>
        </w:rPr>
        <w:t xml:space="preserve">Three factors create this barrier </w:t>
      </w:r>
    </w:p>
    <w:p w:rsidR="008305A2" w:rsidRDefault="008305A2" w:rsidP="008305A2">
      <w:pPr>
        <w:pStyle w:val="NoSpacing"/>
        <w:numPr>
          <w:ilvl w:val="1"/>
          <w:numId w:val="1"/>
        </w:numPr>
        <w:rPr>
          <w:lang w:val="en-US"/>
        </w:rPr>
      </w:pPr>
      <w:r>
        <w:rPr>
          <w:lang w:val="en-US"/>
        </w:rPr>
        <w:t xml:space="preserve">Thick coating of bicarbonate-rich mucus builds up on the stomach wall </w:t>
      </w:r>
    </w:p>
    <w:p w:rsidR="008305A2" w:rsidRDefault="008305A2" w:rsidP="008305A2">
      <w:pPr>
        <w:pStyle w:val="NoSpacing"/>
        <w:numPr>
          <w:ilvl w:val="1"/>
          <w:numId w:val="1"/>
        </w:numPr>
        <w:rPr>
          <w:lang w:val="en-US"/>
        </w:rPr>
      </w:pPr>
      <w:r>
        <w:rPr>
          <w:lang w:val="en-US"/>
        </w:rPr>
        <w:t>The epithelial cells of the mucosa are joined together by tight junctions that prevent gastric juice from leaking into underlying tissue layers</w:t>
      </w:r>
    </w:p>
    <w:p w:rsidR="008305A2" w:rsidRDefault="008305A2" w:rsidP="008305A2">
      <w:pPr>
        <w:pStyle w:val="NoSpacing"/>
        <w:numPr>
          <w:ilvl w:val="1"/>
          <w:numId w:val="1"/>
        </w:numPr>
        <w:rPr>
          <w:lang w:val="en-US"/>
        </w:rPr>
      </w:pPr>
      <w:r>
        <w:rPr>
          <w:lang w:val="en-US"/>
        </w:rPr>
        <w:t xml:space="preserve">Damaged epithelial mucosal cells are shed and quickly replaced by division of undifferentiated stem cells that reside where the gastric pits join the gastric glands. The stomach surface epithelium of mucous cells is completely </w:t>
      </w:r>
      <w:proofErr w:type="gramStart"/>
      <w:r>
        <w:rPr>
          <w:lang w:val="en-US"/>
        </w:rPr>
        <w:t xml:space="preserve">renewed </w:t>
      </w:r>
      <w:r w:rsidR="002355A4">
        <w:rPr>
          <w:lang w:val="en-US"/>
        </w:rPr>
        <w:t xml:space="preserve"> every</w:t>
      </w:r>
      <w:proofErr w:type="gramEnd"/>
      <w:r w:rsidR="002355A4">
        <w:rPr>
          <w:lang w:val="en-US"/>
        </w:rPr>
        <w:t xml:space="preserve"> three to six days, but the more sheltered glandular cells deep within the gastric glands have a much longer life span. </w:t>
      </w:r>
    </w:p>
    <w:p w:rsidR="002355A4" w:rsidRDefault="002355A4" w:rsidP="002355A4">
      <w:pPr>
        <w:pStyle w:val="NoSpacing"/>
        <w:rPr>
          <w:lang w:val="en-US"/>
        </w:rPr>
      </w:pPr>
    </w:p>
    <w:p w:rsidR="002355A4" w:rsidRDefault="002355A4" w:rsidP="002355A4">
      <w:pPr>
        <w:pStyle w:val="NoSpacing"/>
        <w:rPr>
          <w:lang w:val="en-US"/>
        </w:rPr>
      </w:pPr>
      <w:r>
        <w:rPr>
          <w:lang w:val="en-US"/>
        </w:rPr>
        <w:t xml:space="preserve">Functions of the Stomach </w:t>
      </w:r>
    </w:p>
    <w:p w:rsidR="002355A4" w:rsidRDefault="002355A4" w:rsidP="002355A4">
      <w:pPr>
        <w:pStyle w:val="NoSpacing"/>
        <w:numPr>
          <w:ilvl w:val="0"/>
          <w:numId w:val="1"/>
        </w:numPr>
        <w:rPr>
          <w:lang w:val="en-US"/>
        </w:rPr>
      </w:pPr>
      <w:r>
        <w:rPr>
          <w:lang w:val="en-US"/>
        </w:rPr>
        <w:t xml:space="preserve">Holding of the food </w:t>
      </w:r>
      <w:r w:rsidR="0091488B">
        <w:rPr>
          <w:lang w:val="en-US"/>
        </w:rPr>
        <w:t xml:space="preserve">before releasing it to the small intestine </w:t>
      </w:r>
    </w:p>
    <w:p w:rsidR="0091488B" w:rsidRDefault="0091488B" w:rsidP="002355A4">
      <w:pPr>
        <w:pStyle w:val="NoSpacing"/>
        <w:numPr>
          <w:ilvl w:val="0"/>
          <w:numId w:val="1"/>
        </w:numPr>
        <w:rPr>
          <w:lang w:val="en-US"/>
        </w:rPr>
      </w:pPr>
      <w:r>
        <w:rPr>
          <w:lang w:val="en-US"/>
        </w:rPr>
        <w:t xml:space="preserve">Movement and motility </w:t>
      </w:r>
    </w:p>
    <w:p w:rsidR="0091488B" w:rsidRDefault="0091488B" w:rsidP="0091488B">
      <w:pPr>
        <w:pStyle w:val="NoSpacing"/>
        <w:numPr>
          <w:ilvl w:val="1"/>
          <w:numId w:val="1"/>
        </w:numPr>
        <w:rPr>
          <w:lang w:val="en-US"/>
        </w:rPr>
      </w:pPr>
      <w:r>
        <w:rPr>
          <w:lang w:val="en-US"/>
        </w:rPr>
        <w:t xml:space="preserve">Mixing of saliva, food and gastric juice into chime </w:t>
      </w:r>
    </w:p>
    <w:p w:rsidR="0091488B" w:rsidRDefault="0091488B" w:rsidP="0091488B">
      <w:pPr>
        <w:pStyle w:val="NoSpacing"/>
        <w:numPr>
          <w:ilvl w:val="0"/>
          <w:numId w:val="1"/>
        </w:numPr>
        <w:rPr>
          <w:lang w:val="en-US"/>
        </w:rPr>
      </w:pPr>
      <w:r>
        <w:rPr>
          <w:lang w:val="en-US"/>
        </w:rPr>
        <w:t xml:space="preserve">Gastric emptying </w:t>
      </w:r>
    </w:p>
    <w:p w:rsidR="0091488B" w:rsidRDefault="0091488B" w:rsidP="0091488B">
      <w:pPr>
        <w:pStyle w:val="NoSpacing"/>
        <w:numPr>
          <w:ilvl w:val="1"/>
          <w:numId w:val="1"/>
        </w:numPr>
        <w:rPr>
          <w:lang w:val="en-US"/>
        </w:rPr>
      </w:pPr>
      <w:r>
        <w:rPr>
          <w:lang w:val="en-US"/>
        </w:rPr>
        <w:t xml:space="preserve">Gastrin causes closing of the lower esophageal sphincter and opening of the pyloric sphincter </w:t>
      </w:r>
    </w:p>
    <w:p w:rsidR="0091488B" w:rsidRDefault="0091488B" w:rsidP="0091488B">
      <w:pPr>
        <w:pStyle w:val="NoSpacing"/>
        <w:numPr>
          <w:ilvl w:val="0"/>
          <w:numId w:val="1"/>
        </w:numPr>
        <w:rPr>
          <w:lang w:val="en-US"/>
        </w:rPr>
      </w:pPr>
      <w:r>
        <w:rPr>
          <w:lang w:val="en-US"/>
        </w:rPr>
        <w:t xml:space="preserve">Secretion of gastric juices </w:t>
      </w:r>
    </w:p>
    <w:p w:rsidR="0091488B" w:rsidRDefault="0091488B" w:rsidP="0091488B">
      <w:pPr>
        <w:pStyle w:val="NoSpacing"/>
        <w:numPr>
          <w:ilvl w:val="1"/>
          <w:numId w:val="1"/>
        </w:numPr>
        <w:rPr>
          <w:lang w:val="en-US"/>
        </w:rPr>
      </w:pPr>
      <w:proofErr w:type="spellStart"/>
      <w:r>
        <w:rPr>
          <w:lang w:val="en-US"/>
        </w:rPr>
        <w:t>HCl</w:t>
      </w:r>
      <w:proofErr w:type="spellEnd"/>
      <w:r>
        <w:rPr>
          <w:lang w:val="en-US"/>
        </w:rPr>
        <w:t xml:space="preserve">, pepsinogen, intrinsic factor and gastric lipase </w:t>
      </w:r>
    </w:p>
    <w:p w:rsidR="0091488B" w:rsidRDefault="0091488B" w:rsidP="0091488B">
      <w:pPr>
        <w:pStyle w:val="NoSpacing"/>
        <w:numPr>
          <w:ilvl w:val="1"/>
          <w:numId w:val="1"/>
        </w:numPr>
        <w:rPr>
          <w:lang w:val="en-US"/>
        </w:rPr>
      </w:pPr>
      <w:r>
        <w:rPr>
          <w:lang w:val="en-US"/>
        </w:rPr>
        <w:t xml:space="preserve">Secretion of gastrin into blood </w:t>
      </w:r>
    </w:p>
    <w:p w:rsidR="0091488B" w:rsidRDefault="0091488B" w:rsidP="0091488B">
      <w:pPr>
        <w:pStyle w:val="NoSpacing"/>
        <w:numPr>
          <w:ilvl w:val="0"/>
          <w:numId w:val="1"/>
        </w:numPr>
        <w:rPr>
          <w:lang w:val="en-US"/>
        </w:rPr>
      </w:pPr>
      <w:r>
        <w:rPr>
          <w:lang w:val="en-US"/>
        </w:rPr>
        <w:t xml:space="preserve">Digestion of proteins and lipids </w:t>
      </w:r>
    </w:p>
    <w:p w:rsidR="0091488B" w:rsidRDefault="0091488B" w:rsidP="0091488B">
      <w:pPr>
        <w:pStyle w:val="NoSpacing"/>
        <w:numPr>
          <w:ilvl w:val="1"/>
          <w:numId w:val="1"/>
        </w:numPr>
        <w:rPr>
          <w:lang w:val="en-US"/>
        </w:rPr>
      </w:pPr>
      <w:r>
        <w:rPr>
          <w:lang w:val="en-US"/>
        </w:rPr>
        <w:t>Pepsin and lipases</w:t>
      </w:r>
    </w:p>
    <w:p w:rsidR="0091488B" w:rsidRDefault="0091488B" w:rsidP="0091488B">
      <w:pPr>
        <w:pStyle w:val="NoSpacing"/>
        <w:numPr>
          <w:ilvl w:val="0"/>
          <w:numId w:val="1"/>
        </w:numPr>
        <w:rPr>
          <w:lang w:val="en-US"/>
        </w:rPr>
      </w:pPr>
      <w:r>
        <w:rPr>
          <w:lang w:val="en-US"/>
        </w:rPr>
        <w:t xml:space="preserve">Absorption </w:t>
      </w:r>
    </w:p>
    <w:p w:rsidR="0091488B" w:rsidRDefault="0091488B" w:rsidP="0091488B">
      <w:pPr>
        <w:pStyle w:val="NoSpacing"/>
        <w:numPr>
          <w:ilvl w:val="1"/>
          <w:numId w:val="1"/>
        </w:numPr>
        <w:rPr>
          <w:lang w:val="en-US"/>
        </w:rPr>
      </w:pPr>
      <w:r>
        <w:rPr>
          <w:lang w:val="en-US"/>
        </w:rPr>
        <w:t>Water, electrolytes, certain drugs, short chain fatty acids, alcohol</w:t>
      </w:r>
    </w:p>
    <w:p w:rsidR="0091488B" w:rsidRDefault="0091488B" w:rsidP="0091488B">
      <w:pPr>
        <w:pStyle w:val="NoSpacing"/>
        <w:rPr>
          <w:lang w:val="en-US"/>
        </w:rPr>
      </w:pPr>
    </w:p>
    <w:p w:rsidR="001B5184" w:rsidRDefault="001B5184" w:rsidP="0091488B">
      <w:pPr>
        <w:pStyle w:val="NoSpacing"/>
        <w:rPr>
          <w:lang w:val="en-US"/>
        </w:rPr>
      </w:pPr>
    </w:p>
    <w:p w:rsidR="001B5184" w:rsidRDefault="001B5184" w:rsidP="0091488B">
      <w:pPr>
        <w:pStyle w:val="NoSpacing"/>
        <w:rPr>
          <w:lang w:val="en-US"/>
        </w:rPr>
      </w:pPr>
    </w:p>
    <w:p w:rsidR="001B5184" w:rsidRDefault="001B5184" w:rsidP="0091488B">
      <w:pPr>
        <w:pStyle w:val="NoSpacing"/>
        <w:rPr>
          <w:lang w:val="en-US"/>
        </w:rPr>
      </w:pPr>
    </w:p>
    <w:p w:rsidR="0091488B" w:rsidRDefault="0091488B" w:rsidP="0091488B">
      <w:pPr>
        <w:pStyle w:val="NoSpacing"/>
        <w:rPr>
          <w:lang w:val="en-US"/>
        </w:rPr>
      </w:pPr>
      <w:r>
        <w:rPr>
          <w:lang w:val="en-US"/>
        </w:rPr>
        <w:lastRenderedPageBreak/>
        <w:t xml:space="preserve">Digestive Processes in the Stomach </w:t>
      </w:r>
    </w:p>
    <w:p w:rsidR="0091488B" w:rsidRDefault="00C83883" w:rsidP="00C83883">
      <w:pPr>
        <w:pStyle w:val="NoSpacing"/>
        <w:numPr>
          <w:ilvl w:val="0"/>
          <w:numId w:val="1"/>
        </w:numPr>
        <w:rPr>
          <w:lang w:val="en-US"/>
        </w:rPr>
      </w:pPr>
      <w:r>
        <w:rPr>
          <w:lang w:val="en-US"/>
        </w:rPr>
        <w:t xml:space="preserve">Stomach continues the demolition job begun in the oral cavity by further degrading food both physically and chemically. It then delivers </w:t>
      </w:r>
      <w:proofErr w:type="spellStart"/>
      <w:r>
        <w:rPr>
          <w:lang w:val="en-US"/>
        </w:rPr>
        <w:t>chyme</w:t>
      </w:r>
      <w:proofErr w:type="spellEnd"/>
      <w:r>
        <w:rPr>
          <w:lang w:val="en-US"/>
        </w:rPr>
        <w:t>, the product of its activity into the small intestine.</w:t>
      </w:r>
    </w:p>
    <w:p w:rsidR="00C83883" w:rsidRDefault="00C83883" w:rsidP="00C83883">
      <w:pPr>
        <w:pStyle w:val="NoSpacing"/>
        <w:numPr>
          <w:ilvl w:val="0"/>
          <w:numId w:val="1"/>
        </w:numPr>
        <w:rPr>
          <w:lang w:val="en-US"/>
        </w:rPr>
      </w:pPr>
      <w:r>
        <w:rPr>
          <w:lang w:val="en-US"/>
        </w:rPr>
        <w:t xml:space="preserve">Protein digestion begins in the stomach and is the main type of enzymatic breakdown that occurs </w:t>
      </w:r>
    </w:p>
    <w:p w:rsidR="00C83883" w:rsidRDefault="00C83883" w:rsidP="00C83883">
      <w:pPr>
        <w:pStyle w:val="NoSpacing"/>
        <w:numPr>
          <w:ilvl w:val="0"/>
          <w:numId w:val="1"/>
        </w:numPr>
        <w:rPr>
          <w:lang w:val="en-US"/>
        </w:rPr>
      </w:pPr>
      <w:proofErr w:type="spellStart"/>
      <w:r>
        <w:rPr>
          <w:lang w:val="en-US"/>
        </w:rPr>
        <w:t>HCl</w:t>
      </w:r>
      <w:proofErr w:type="spellEnd"/>
      <w:r>
        <w:rPr>
          <w:lang w:val="en-US"/>
        </w:rPr>
        <w:t xml:space="preserve"> produced by stomach glands denatures dietary proteins in preparation for enzymatic digestion (the unfolded amino acid chain is more accessible to the enzymes)</w:t>
      </w:r>
    </w:p>
    <w:p w:rsidR="00C83883" w:rsidRDefault="00C83883" w:rsidP="00C83883">
      <w:pPr>
        <w:pStyle w:val="NoSpacing"/>
        <w:numPr>
          <w:ilvl w:val="0"/>
          <w:numId w:val="1"/>
        </w:numPr>
        <w:rPr>
          <w:lang w:val="en-US"/>
        </w:rPr>
      </w:pPr>
      <w:r>
        <w:rPr>
          <w:lang w:val="en-US"/>
        </w:rPr>
        <w:t xml:space="preserve">Aside from pepsin, the stomach glands also secrete </w:t>
      </w:r>
      <w:r>
        <w:rPr>
          <w:i/>
          <w:lang w:val="en-US"/>
        </w:rPr>
        <w:t>rennin</w:t>
      </w:r>
      <w:r>
        <w:rPr>
          <w:lang w:val="en-US"/>
        </w:rPr>
        <w:t xml:space="preserve"> – the enzyme that converts milk proteins to a curdy substance</w:t>
      </w:r>
    </w:p>
    <w:p w:rsidR="00C83883" w:rsidRDefault="00C83883" w:rsidP="00C83883">
      <w:pPr>
        <w:pStyle w:val="NoSpacing"/>
        <w:numPr>
          <w:ilvl w:val="0"/>
          <w:numId w:val="1"/>
        </w:numPr>
        <w:rPr>
          <w:lang w:val="en-US"/>
        </w:rPr>
      </w:pPr>
      <w:r>
        <w:rPr>
          <w:lang w:val="en-US"/>
        </w:rPr>
        <w:t>Lingual lipase released by the minor salivary glands may digest some triglycerides in the stomach for a short time before the lipase itself is digested</w:t>
      </w:r>
    </w:p>
    <w:p w:rsidR="00C83883" w:rsidRDefault="001B5184" w:rsidP="00C83883">
      <w:pPr>
        <w:pStyle w:val="NoSpacing"/>
        <w:numPr>
          <w:ilvl w:val="0"/>
          <w:numId w:val="1"/>
        </w:numPr>
        <w:rPr>
          <w:lang w:val="en-US"/>
        </w:rPr>
      </w:pPr>
      <w:r>
        <w:rPr>
          <w:lang w:val="en-US"/>
        </w:rPr>
        <w:t xml:space="preserve">Alcohol and </w:t>
      </w:r>
      <w:proofErr w:type="spellStart"/>
      <w:r>
        <w:rPr>
          <w:lang w:val="en-US"/>
        </w:rPr>
        <w:t>asprin</w:t>
      </w:r>
      <w:proofErr w:type="spellEnd"/>
      <w:r>
        <w:rPr>
          <w:lang w:val="en-US"/>
        </w:rPr>
        <w:t xml:space="preserve"> – lipid soluble substances – pass easily through the stomach mucosa into the blood; may cause gastric bleeding </w:t>
      </w:r>
    </w:p>
    <w:p w:rsidR="001B5184" w:rsidRDefault="001B5184" w:rsidP="00C83883">
      <w:pPr>
        <w:pStyle w:val="NoSpacing"/>
        <w:numPr>
          <w:ilvl w:val="0"/>
          <w:numId w:val="1"/>
        </w:numPr>
        <w:rPr>
          <w:lang w:val="en-US"/>
        </w:rPr>
      </w:pPr>
      <w:r>
        <w:rPr>
          <w:lang w:val="en-US"/>
        </w:rPr>
        <w:t xml:space="preserve">The only stomach function essential to life is secreting </w:t>
      </w:r>
      <w:r>
        <w:rPr>
          <w:i/>
          <w:lang w:val="en-US"/>
        </w:rPr>
        <w:t>intrinsic factor</w:t>
      </w:r>
      <w:r>
        <w:rPr>
          <w:lang w:val="en-US"/>
        </w:rPr>
        <w:t>. It’s required for intestinal absorption of vitamin B</w:t>
      </w:r>
      <w:r>
        <w:rPr>
          <w:vertAlign w:val="subscript"/>
          <w:lang w:val="en-US"/>
        </w:rPr>
        <w:t>12</w:t>
      </w:r>
      <w:r>
        <w:rPr>
          <w:lang w:val="en-US"/>
        </w:rPr>
        <w:t>, needed to produce mature erythrocytes. Without it pernicious anemia results; unless vitamin B</w:t>
      </w:r>
      <w:r>
        <w:rPr>
          <w:vertAlign w:val="subscript"/>
          <w:lang w:val="en-US"/>
        </w:rPr>
        <w:t>12</w:t>
      </w:r>
      <w:r>
        <w:rPr>
          <w:lang w:val="en-US"/>
        </w:rPr>
        <w:t xml:space="preserve"> is administered by injection in which case individuals can survive with minimal digestive problems even after total gastrectomy.</w:t>
      </w:r>
    </w:p>
    <w:p w:rsidR="001B5184" w:rsidRDefault="001B5184" w:rsidP="001B5184">
      <w:pPr>
        <w:pStyle w:val="NoSpacing"/>
        <w:rPr>
          <w:lang w:val="en-US"/>
        </w:rPr>
      </w:pPr>
    </w:p>
    <w:p w:rsidR="001B5184" w:rsidRDefault="001B5184" w:rsidP="001B5184">
      <w:pPr>
        <w:pStyle w:val="NoSpacing"/>
        <w:rPr>
          <w:lang w:val="en-US"/>
        </w:rPr>
      </w:pPr>
      <w:r>
        <w:rPr>
          <w:lang w:val="en-US"/>
        </w:rPr>
        <w:t xml:space="preserve">Regulation of Gastric Secretion </w:t>
      </w:r>
    </w:p>
    <w:p w:rsidR="00936D01" w:rsidRDefault="00936D01" w:rsidP="00936D01">
      <w:pPr>
        <w:pStyle w:val="NoSpacing"/>
        <w:numPr>
          <w:ilvl w:val="0"/>
          <w:numId w:val="1"/>
        </w:numPr>
        <w:rPr>
          <w:lang w:val="en-US"/>
        </w:rPr>
      </w:pPr>
      <w:r>
        <w:rPr>
          <w:lang w:val="en-US"/>
        </w:rPr>
        <w:t xml:space="preserve">Both long and short nerve reflexes provide nervous control of the stomach. When the </w:t>
      </w:r>
      <w:proofErr w:type="spellStart"/>
      <w:r>
        <w:rPr>
          <w:lang w:val="en-US"/>
        </w:rPr>
        <w:t>vagus</w:t>
      </w:r>
      <w:proofErr w:type="spellEnd"/>
      <w:r>
        <w:rPr>
          <w:lang w:val="en-US"/>
        </w:rPr>
        <w:t xml:space="preserve"> nerves stimulate the stomach, secretory activity of virtually all of its gland increases. Gastrin controls the secretion of hormones and </w:t>
      </w:r>
      <w:proofErr w:type="spellStart"/>
      <w:r>
        <w:rPr>
          <w:lang w:val="en-US"/>
        </w:rPr>
        <w:t>HCl</w:t>
      </w:r>
      <w:proofErr w:type="spellEnd"/>
      <w:r>
        <w:rPr>
          <w:lang w:val="en-US"/>
        </w:rPr>
        <w:t>.</w:t>
      </w:r>
    </w:p>
    <w:p w:rsidR="001B5184" w:rsidRDefault="00936D01" w:rsidP="00936D01">
      <w:pPr>
        <w:pStyle w:val="NoSpacing"/>
        <w:numPr>
          <w:ilvl w:val="0"/>
          <w:numId w:val="1"/>
        </w:numPr>
        <w:rPr>
          <w:lang w:val="en-US"/>
        </w:rPr>
      </w:pPr>
      <w:r>
        <w:rPr>
          <w:lang w:val="en-US"/>
        </w:rPr>
        <w:t xml:space="preserve">The three phases of gastric secretion: cephalic, gastric, intestinal  </w:t>
      </w:r>
    </w:p>
    <w:p w:rsidR="00936D01" w:rsidRDefault="006404F6" w:rsidP="00936D01">
      <w:pPr>
        <w:pStyle w:val="NoSpacing"/>
        <w:rPr>
          <w:lang w:val="en-US"/>
        </w:rPr>
      </w:pPr>
      <w:r>
        <w:rPr>
          <w:i/>
          <w:lang w:val="en-US"/>
        </w:rPr>
        <w:t xml:space="preserve">Phase 1: </w:t>
      </w:r>
      <w:r w:rsidR="00936D01">
        <w:rPr>
          <w:i/>
          <w:lang w:val="en-US"/>
        </w:rPr>
        <w:t>Cephalic</w:t>
      </w:r>
      <w:r w:rsidR="00936D01">
        <w:rPr>
          <w:lang w:val="en-US"/>
        </w:rPr>
        <w:t xml:space="preserve"> </w:t>
      </w:r>
    </w:p>
    <w:p w:rsidR="00936D01" w:rsidRDefault="00936D01" w:rsidP="00936D01">
      <w:pPr>
        <w:pStyle w:val="NoSpacing"/>
        <w:numPr>
          <w:ilvl w:val="0"/>
          <w:numId w:val="1"/>
        </w:numPr>
        <w:rPr>
          <w:lang w:val="en-US"/>
        </w:rPr>
      </w:pPr>
      <w:r>
        <w:rPr>
          <w:lang w:val="en-US"/>
        </w:rPr>
        <w:t xml:space="preserve">Occurs before food enters the stomach </w:t>
      </w:r>
    </w:p>
    <w:p w:rsidR="00936D01" w:rsidRDefault="00936D01" w:rsidP="00936D01">
      <w:pPr>
        <w:pStyle w:val="NoSpacing"/>
        <w:numPr>
          <w:ilvl w:val="0"/>
          <w:numId w:val="1"/>
        </w:numPr>
        <w:rPr>
          <w:lang w:val="en-US"/>
        </w:rPr>
      </w:pPr>
      <w:r>
        <w:rPr>
          <w:lang w:val="en-US"/>
        </w:rPr>
        <w:t>Triggered by the aroma, taste, sight, or thought of food; gets the stomach ready for its upcoming digestive chore</w:t>
      </w:r>
    </w:p>
    <w:p w:rsidR="00936D01" w:rsidRDefault="006404F6" w:rsidP="00936D01">
      <w:pPr>
        <w:pStyle w:val="NoSpacing"/>
        <w:numPr>
          <w:ilvl w:val="0"/>
          <w:numId w:val="1"/>
        </w:numPr>
        <w:rPr>
          <w:lang w:val="en-US"/>
        </w:rPr>
      </w:pPr>
      <w:r>
        <w:rPr>
          <w:lang w:val="en-US"/>
        </w:rPr>
        <w:t xml:space="preserve">Sensory inputs from olfactory receptors and taste buds are relayed to the hypothalamus -&gt;stimulates the vagal nuclei of the medulla oblongata -&gt;transmits motor impulses via the </w:t>
      </w:r>
      <w:proofErr w:type="spellStart"/>
      <w:r>
        <w:rPr>
          <w:lang w:val="en-US"/>
        </w:rPr>
        <w:t>vagus</w:t>
      </w:r>
      <w:proofErr w:type="spellEnd"/>
      <w:r>
        <w:rPr>
          <w:lang w:val="en-US"/>
        </w:rPr>
        <w:t xml:space="preserve"> nerves to parasympathetic enteric ganglia -&gt; stimulate the stomach glands </w:t>
      </w:r>
    </w:p>
    <w:p w:rsidR="006404F6" w:rsidRDefault="006404F6" w:rsidP="006404F6">
      <w:pPr>
        <w:pStyle w:val="NoSpacing"/>
        <w:numPr>
          <w:ilvl w:val="0"/>
          <w:numId w:val="1"/>
        </w:numPr>
        <w:rPr>
          <w:lang w:val="en-US"/>
        </w:rPr>
      </w:pPr>
      <w:r>
        <w:rPr>
          <w:i/>
          <w:lang w:val="en-US"/>
        </w:rPr>
        <w:t>Conditioned reflex</w:t>
      </w:r>
      <w:r>
        <w:rPr>
          <w:lang w:val="en-US"/>
        </w:rPr>
        <w:t xml:space="preserve">: occurs when we like or want the food that results when we see or think of food </w:t>
      </w:r>
    </w:p>
    <w:p w:rsidR="006404F6" w:rsidRPr="006404F6" w:rsidRDefault="006404F6" w:rsidP="006404F6">
      <w:pPr>
        <w:pStyle w:val="NoSpacing"/>
        <w:rPr>
          <w:i/>
          <w:lang w:val="en-US"/>
        </w:rPr>
      </w:pPr>
      <w:r w:rsidRPr="006404F6">
        <w:rPr>
          <w:i/>
          <w:lang w:val="en-US"/>
        </w:rPr>
        <w:t xml:space="preserve">Phase 2: Gastric </w:t>
      </w:r>
    </w:p>
    <w:p w:rsidR="006404F6" w:rsidRDefault="006404F6" w:rsidP="006404F6">
      <w:pPr>
        <w:pStyle w:val="NoSpacing"/>
        <w:numPr>
          <w:ilvl w:val="0"/>
          <w:numId w:val="1"/>
        </w:numPr>
        <w:rPr>
          <w:lang w:val="en-US"/>
        </w:rPr>
      </w:pPr>
      <w:r>
        <w:rPr>
          <w:lang w:val="en-US"/>
        </w:rPr>
        <w:t>Occurs once food reaches the stomach; lasts three to four hours and provides about two-thirds of the gastric juice released</w:t>
      </w:r>
      <w:r w:rsidR="001F23E6">
        <w:rPr>
          <w:lang w:val="en-US"/>
        </w:rPr>
        <w:t>.</w:t>
      </w:r>
    </w:p>
    <w:p w:rsidR="001F23E6" w:rsidRDefault="001F23E6" w:rsidP="001F23E6">
      <w:pPr>
        <w:pStyle w:val="NoSpacing"/>
        <w:numPr>
          <w:ilvl w:val="0"/>
          <w:numId w:val="1"/>
        </w:numPr>
        <w:rPr>
          <w:lang w:val="en-US"/>
        </w:rPr>
      </w:pPr>
      <w:r>
        <w:rPr>
          <w:lang w:val="en-US"/>
        </w:rPr>
        <w:t xml:space="preserve">Sensory receptors (stretch and chemoreceptors) in the stomach initiate both neural and hormonal mechanisms to ensure that gastric secretion and motility continue </w:t>
      </w:r>
    </w:p>
    <w:p w:rsidR="001F23E6" w:rsidRDefault="004246AE" w:rsidP="001F23E6">
      <w:pPr>
        <w:pStyle w:val="NoSpacing"/>
        <w:numPr>
          <w:ilvl w:val="0"/>
          <w:numId w:val="1"/>
        </w:numPr>
        <w:rPr>
          <w:lang w:val="en-US"/>
        </w:rPr>
      </w:pPr>
      <w:r>
        <w:rPr>
          <w:lang w:val="en-US"/>
        </w:rPr>
        <w:t xml:space="preserve">Stretch receptors – detect distension of stomach </w:t>
      </w:r>
    </w:p>
    <w:p w:rsidR="004246AE" w:rsidRDefault="004246AE" w:rsidP="001F23E6">
      <w:pPr>
        <w:pStyle w:val="NoSpacing"/>
        <w:numPr>
          <w:ilvl w:val="0"/>
          <w:numId w:val="1"/>
        </w:numPr>
        <w:rPr>
          <w:lang w:val="en-US"/>
        </w:rPr>
      </w:pPr>
      <w:r>
        <w:rPr>
          <w:lang w:val="en-US"/>
        </w:rPr>
        <w:t xml:space="preserve">Chemoreceptors – detect increased pH of gastric juice </w:t>
      </w:r>
    </w:p>
    <w:p w:rsidR="004246AE" w:rsidRDefault="004246AE" w:rsidP="004246AE">
      <w:pPr>
        <w:pStyle w:val="NoSpacing"/>
        <w:rPr>
          <w:i/>
          <w:lang w:val="en-US"/>
        </w:rPr>
      </w:pPr>
      <w:r>
        <w:rPr>
          <w:i/>
          <w:lang w:val="en-US"/>
        </w:rPr>
        <w:t xml:space="preserve">Phase 3: Intestinal </w:t>
      </w:r>
    </w:p>
    <w:p w:rsidR="004246AE" w:rsidRDefault="004246AE" w:rsidP="004246AE">
      <w:pPr>
        <w:pStyle w:val="NoSpacing"/>
        <w:numPr>
          <w:ilvl w:val="0"/>
          <w:numId w:val="1"/>
        </w:numPr>
        <w:rPr>
          <w:lang w:val="en-US"/>
        </w:rPr>
      </w:pPr>
      <w:r>
        <w:rPr>
          <w:lang w:val="en-US"/>
        </w:rPr>
        <w:t xml:space="preserve">Activation of receptors in the small intestine has an inhibitory effect on stomach activity and motility </w:t>
      </w:r>
    </w:p>
    <w:p w:rsidR="004246AE" w:rsidRDefault="004246AE" w:rsidP="004246AE">
      <w:pPr>
        <w:pStyle w:val="NoSpacing"/>
        <w:numPr>
          <w:ilvl w:val="0"/>
          <w:numId w:val="1"/>
        </w:numPr>
        <w:rPr>
          <w:lang w:val="en-US"/>
        </w:rPr>
      </w:pPr>
      <w:r>
        <w:rPr>
          <w:lang w:val="en-US"/>
        </w:rPr>
        <w:t xml:space="preserve">Stretch receptors – detect distension of duodenum </w:t>
      </w:r>
    </w:p>
    <w:p w:rsidR="004246AE" w:rsidRDefault="004246AE" w:rsidP="004246AE">
      <w:pPr>
        <w:pStyle w:val="NoSpacing"/>
        <w:numPr>
          <w:ilvl w:val="0"/>
          <w:numId w:val="1"/>
        </w:numPr>
        <w:rPr>
          <w:lang w:val="en-US"/>
        </w:rPr>
      </w:pPr>
      <w:r>
        <w:rPr>
          <w:lang w:val="en-US"/>
        </w:rPr>
        <w:t xml:space="preserve">Chemoreceptors – detect fatty acids, glucose and partially digested protein in duodenum </w:t>
      </w:r>
    </w:p>
    <w:p w:rsidR="00CA07DC" w:rsidRDefault="00CA07DC" w:rsidP="00CA07DC">
      <w:pPr>
        <w:pStyle w:val="NoSpacing"/>
        <w:rPr>
          <w:lang w:val="en-US"/>
        </w:rPr>
      </w:pPr>
    </w:p>
    <w:p w:rsidR="00CA07DC" w:rsidRDefault="00CA07DC" w:rsidP="00CA07DC">
      <w:pPr>
        <w:pStyle w:val="NoSpacing"/>
        <w:rPr>
          <w:lang w:val="en-US"/>
        </w:rPr>
      </w:pPr>
    </w:p>
    <w:p w:rsidR="00CA07DC" w:rsidRDefault="00CA07DC" w:rsidP="00CA07DC">
      <w:pPr>
        <w:pStyle w:val="NoSpacing"/>
        <w:rPr>
          <w:lang w:val="en-US"/>
        </w:rPr>
      </w:pPr>
    </w:p>
    <w:p w:rsidR="00CA07DC" w:rsidRPr="00CA07DC" w:rsidRDefault="00CA07DC" w:rsidP="00CA07DC">
      <w:pPr>
        <w:pStyle w:val="NoSpacing"/>
        <w:rPr>
          <w:i/>
          <w:lang w:val="en-US"/>
        </w:rPr>
      </w:pPr>
      <w:r w:rsidRPr="00CA07DC">
        <w:rPr>
          <w:i/>
          <w:lang w:val="en-US"/>
        </w:rPr>
        <w:lastRenderedPageBreak/>
        <w:t xml:space="preserve">Response of the Stomach to Filling </w:t>
      </w:r>
    </w:p>
    <w:p w:rsidR="00CA07DC" w:rsidRDefault="00CA07DC" w:rsidP="00CA07DC">
      <w:pPr>
        <w:pStyle w:val="NoSpacing"/>
        <w:numPr>
          <w:ilvl w:val="0"/>
          <w:numId w:val="1"/>
        </w:numPr>
        <w:rPr>
          <w:lang w:val="en-US"/>
        </w:rPr>
      </w:pPr>
      <w:r>
        <w:rPr>
          <w:lang w:val="en-US"/>
        </w:rPr>
        <w:t xml:space="preserve">Stretches to accommodate incoming food </w:t>
      </w:r>
    </w:p>
    <w:p w:rsidR="00CA07DC" w:rsidRDefault="00CA07DC" w:rsidP="00CA07DC">
      <w:pPr>
        <w:pStyle w:val="NoSpacing"/>
        <w:numPr>
          <w:ilvl w:val="1"/>
          <w:numId w:val="1"/>
        </w:numPr>
        <w:rPr>
          <w:lang w:val="en-US"/>
        </w:rPr>
      </w:pPr>
      <w:r>
        <w:rPr>
          <w:lang w:val="en-US"/>
        </w:rPr>
        <w:t xml:space="preserve">Reflex-mediated receptive relaxation </w:t>
      </w:r>
    </w:p>
    <w:p w:rsidR="00BF2419" w:rsidRDefault="00BF2419" w:rsidP="00BF2419">
      <w:pPr>
        <w:pStyle w:val="NoSpacing"/>
        <w:numPr>
          <w:ilvl w:val="2"/>
          <w:numId w:val="1"/>
        </w:numPr>
        <w:rPr>
          <w:lang w:val="en-US"/>
        </w:rPr>
      </w:pPr>
      <w:r>
        <w:rPr>
          <w:lang w:val="en-US"/>
        </w:rPr>
        <w:t xml:space="preserve">Occurs both in anticipation of an in response to food moving through the esophagus to the stomach </w:t>
      </w:r>
    </w:p>
    <w:p w:rsidR="00CA07DC" w:rsidRDefault="00CA07DC" w:rsidP="00CA07DC">
      <w:pPr>
        <w:pStyle w:val="NoSpacing"/>
        <w:numPr>
          <w:ilvl w:val="2"/>
          <w:numId w:val="1"/>
        </w:numPr>
        <w:rPr>
          <w:lang w:val="en-US"/>
        </w:rPr>
      </w:pPr>
      <w:r>
        <w:rPr>
          <w:lang w:val="en-US"/>
        </w:rPr>
        <w:t xml:space="preserve">Coordinated by the swallowing center of the brain stem </w:t>
      </w:r>
    </w:p>
    <w:p w:rsidR="00BF2419" w:rsidRDefault="00BF2419" w:rsidP="00CA07DC">
      <w:pPr>
        <w:pStyle w:val="NoSpacing"/>
        <w:numPr>
          <w:ilvl w:val="2"/>
          <w:numId w:val="1"/>
        </w:numPr>
        <w:rPr>
          <w:lang w:val="en-US"/>
        </w:rPr>
      </w:pPr>
      <w:r>
        <w:rPr>
          <w:lang w:val="en-US"/>
        </w:rPr>
        <w:t xml:space="preserve">Mediated by the </w:t>
      </w:r>
      <w:proofErr w:type="spellStart"/>
      <w:r>
        <w:rPr>
          <w:lang w:val="en-US"/>
        </w:rPr>
        <w:t>vagus</w:t>
      </w:r>
      <w:proofErr w:type="spellEnd"/>
      <w:r>
        <w:rPr>
          <w:lang w:val="en-US"/>
        </w:rPr>
        <w:t xml:space="preserve"> nerves acting on serotonin and no releasing enteric neurons</w:t>
      </w:r>
    </w:p>
    <w:p w:rsidR="00CA07DC" w:rsidRDefault="00CA07DC" w:rsidP="00CA07DC">
      <w:pPr>
        <w:pStyle w:val="NoSpacing"/>
        <w:numPr>
          <w:ilvl w:val="1"/>
          <w:numId w:val="1"/>
        </w:numPr>
        <w:rPr>
          <w:lang w:val="en-US"/>
        </w:rPr>
      </w:pPr>
      <w:r>
        <w:rPr>
          <w:lang w:val="en-US"/>
        </w:rPr>
        <w:t xml:space="preserve">Gastric accommodation </w:t>
      </w:r>
    </w:p>
    <w:p w:rsidR="00CA07DC" w:rsidRDefault="00CA07DC" w:rsidP="00CA07DC">
      <w:pPr>
        <w:pStyle w:val="NoSpacing"/>
        <w:numPr>
          <w:ilvl w:val="2"/>
          <w:numId w:val="1"/>
        </w:numPr>
        <w:rPr>
          <w:lang w:val="en-US"/>
        </w:rPr>
      </w:pPr>
      <w:r>
        <w:rPr>
          <w:lang w:val="en-US"/>
        </w:rPr>
        <w:t xml:space="preserve">Plasticity (stress-relaxation response) of smooth muscle </w:t>
      </w:r>
    </w:p>
    <w:p w:rsidR="00BF2419" w:rsidRDefault="00BF2419" w:rsidP="00CA07DC">
      <w:pPr>
        <w:pStyle w:val="NoSpacing"/>
        <w:numPr>
          <w:ilvl w:val="2"/>
          <w:numId w:val="1"/>
        </w:numPr>
        <w:rPr>
          <w:lang w:val="en-US"/>
        </w:rPr>
      </w:pPr>
      <w:r>
        <w:rPr>
          <w:lang w:val="en-US"/>
        </w:rPr>
        <w:t>i.e. stretch without greatly increasing its tension and contracting expulsively</w:t>
      </w:r>
    </w:p>
    <w:p w:rsidR="00CA07DC" w:rsidRDefault="00CA07DC" w:rsidP="00CA07DC">
      <w:pPr>
        <w:pStyle w:val="NoSpacing"/>
        <w:rPr>
          <w:i/>
          <w:lang w:val="en-US"/>
        </w:rPr>
      </w:pPr>
    </w:p>
    <w:p w:rsidR="00F74F99" w:rsidRDefault="00CA07DC" w:rsidP="00F74F99">
      <w:pPr>
        <w:pStyle w:val="NoSpacing"/>
        <w:rPr>
          <w:i/>
          <w:lang w:val="en-US"/>
        </w:rPr>
      </w:pPr>
      <w:r>
        <w:rPr>
          <w:i/>
          <w:lang w:val="en-US"/>
        </w:rPr>
        <w:t xml:space="preserve">Gastric Contractile Activity </w:t>
      </w:r>
    </w:p>
    <w:p w:rsidR="00CA07DC" w:rsidRDefault="00CA07DC" w:rsidP="00CA07DC">
      <w:pPr>
        <w:pStyle w:val="NoSpacing"/>
        <w:numPr>
          <w:ilvl w:val="0"/>
          <w:numId w:val="1"/>
        </w:numPr>
        <w:rPr>
          <w:lang w:val="en-US"/>
        </w:rPr>
      </w:pPr>
      <w:r>
        <w:rPr>
          <w:lang w:val="en-US"/>
        </w:rPr>
        <w:t xml:space="preserve">Peristaltic waves move toward the pylorus at the rate of 3 per minute </w:t>
      </w:r>
    </w:p>
    <w:p w:rsidR="00F74F99" w:rsidRDefault="00F74F99" w:rsidP="00CA07DC">
      <w:pPr>
        <w:pStyle w:val="NoSpacing"/>
        <w:numPr>
          <w:ilvl w:val="0"/>
          <w:numId w:val="1"/>
        </w:numPr>
        <w:rPr>
          <w:lang w:val="en-US"/>
        </w:rPr>
      </w:pPr>
      <w:r>
        <w:rPr>
          <w:lang w:val="en-US"/>
        </w:rPr>
        <w:t xml:space="preserve">After a meal, peristalsis begins near the </w:t>
      </w:r>
      <w:proofErr w:type="spellStart"/>
      <w:r>
        <w:rPr>
          <w:lang w:val="en-US"/>
        </w:rPr>
        <w:t>gastroesophageal</w:t>
      </w:r>
      <w:proofErr w:type="spellEnd"/>
      <w:r>
        <w:rPr>
          <w:lang w:val="en-US"/>
        </w:rPr>
        <w:t xml:space="preserve"> sphincter, where it produces gentle rippling movements of the thin stomach wall </w:t>
      </w:r>
    </w:p>
    <w:p w:rsidR="00F74F99" w:rsidRDefault="00F74F99" w:rsidP="00CA07DC">
      <w:pPr>
        <w:pStyle w:val="NoSpacing"/>
        <w:numPr>
          <w:ilvl w:val="0"/>
          <w:numId w:val="1"/>
        </w:numPr>
        <w:rPr>
          <w:lang w:val="en-US"/>
        </w:rPr>
      </w:pPr>
      <w:r>
        <w:rPr>
          <w:lang w:val="en-US"/>
        </w:rPr>
        <w:t>As the contractions approach the pylorus, where the stomach musculature is thicker, they become much more powerful. Consequently, the contents of the fundus and body</w:t>
      </w:r>
      <w:r w:rsidR="004A5FB9">
        <w:rPr>
          <w:lang w:val="en-US"/>
        </w:rPr>
        <w:t xml:space="preserve"> remain relatively undisturbed, while foodstuffs in and around the pyloric </w:t>
      </w:r>
      <w:proofErr w:type="spellStart"/>
      <w:r w:rsidR="004A5FB9">
        <w:rPr>
          <w:lang w:val="en-US"/>
        </w:rPr>
        <w:t>antrum</w:t>
      </w:r>
      <w:proofErr w:type="spellEnd"/>
      <w:r w:rsidR="004A5FB9">
        <w:rPr>
          <w:lang w:val="en-US"/>
        </w:rPr>
        <w:t xml:space="preserve"> receive a truly lively pummeling and mixing. </w:t>
      </w:r>
    </w:p>
    <w:p w:rsidR="004A5FB9" w:rsidRDefault="004A5FB9" w:rsidP="00CA07DC">
      <w:pPr>
        <w:pStyle w:val="NoSpacing"/>
        <w:numPr>
          <w:ilvl w:val="0"/>
          <w:numId w:val="1"/>
        </w:numPr>
        <w:rPr>
          <w:lang w:val="en-US"/>
        </w:rPr>
      </w:pPr>
      <w:r>
        <w:rPr>
          <w:lang w:val="en-US"/>
        </w:rPr>
        <w:t xml:space="preserve">The pyloric part of the stomach acts as a dynamic filter that allows only liquids and small particles to pass through the barley open pyloric valve. Normally, each peristaltic wave reaching the pyloric muscle squirts 3ml or less of </w:t>
      </w:r>
      <w:proofErr w:type="spellStart"/>
      <w:r>
        <w:rPr>
          <w:lang w:val="en-US"/>
        </w:rPr>
        <w:t>chyme</w:t>
      </w:r>
      <w:proofErr w:type="spellEnd"/>
      <w:r>
        <w:rPr>
          <w:lang w:val="en-US"/>
        </w:rPr>
        <w:t xml:space="preserve"> into the small intestine. Because the contraction also closes the valve, which is normally partially relaxed, the rest is propelled backward into the stomach where it is mixed further. This back-and-forth pumping action effectively breaks up solids in the gastric contents. </w:t>
      </w:r>
    </w:p>
    <w:p w:rsidR="00CA07DC" w:rsidRDefault="00CA07DC" w:rsidP="00CA07DC">
      <w:pPr>
        <w:pStyle w:val="NoSpacing"/>
        <w:numPr>
          <w:ilvl w:val="0"/>
          <w:numId w:val="1"/>
        </w:numPr>
        <w:rPr>
          <w:lang w:val="en-US"/>
        </w:rPr>
      </w:pPr>
      <w:r>
        <w:rPr>
          <w:lang w:val="en-US"/>
        </w:rPr>
        <w:t xml:space="preserve">Basic electrical rhythm (BER) initiated by pacemaker cells (cells of </w:t>
      </w:r>
      <w:proofErr w:type="spellStart"/>
      <w:r>
        <w:rPr>
          <w:lang w:val="en-US"/>
        </w:rPr>
        <w:t>Cajal</w:t>
      </w:r>
      <w:proofErr w:type="spellEnd"/>
      <w:r>
        <w:rPr>
          <w:lang w:val="en-US"/>
        </w:rPr>
        <w:t>)</w:t>
      </w:r>
      <w:r w:rsidR="004A5FB9">
        <w:rPr>
          <w:lang w:val="en-US"/>
        </w:rPr>
        <w:t xml:space="preserve">. </w:t>
      </w:r>
    </w:p>
    <w:p w:rsidR="004A5FB9" w:rsidRDefault="004A5FB9" w:rsidP="00CA07DC">
      <w:pPr>
        <w:pStyle w:val="NoSpacing"/>
        <w:numPr>
          <w:ilvl w:val="0"/>
          <w:numId w:val="1"/>
        </w:numPr>
        <w:rPr>
          <w:lang w:val="en-US"/>
        </w:rPr>
      </w:pPr>
      <w:r>
        <w:rPr>
          <w:lang w:val="en-US"/>
        </w:rPr>
        <w:t xml:space="preserve">The pacemakers set the maximum frequency of contraction, but they don’t initiate the contractions or regulate their force. Instead, they generate </w:t>
      </w:r>
      <w:proofErr w:type="spellStart"/>
      <w:r>
        <w:rPr>
          <w:lang w:val="en-US"/>
        </w:rPr>
        <w:t>subthreshold</w:t>
      </w:r>
      <w:proofErr w:type="spellEnd"/>
      <w:r w:rsidR="000A4DCA">
        <w:rPr>
          <w:lang w:val="en-US"/>
        </w:rPr>
        <w:t xml:space="preserve"> depolarization waves, which are then ‘ignited’ by neural and hormonal factors.</w:t>
      </w:r>
    </w:p>
    <w:p w:rsidR="00CA07DC" w:rsidRDefault="00CA07DC" w:rsidP="00CA07DC">
      <w:pPr>
        <w:pStyle w:val="NoSpacing"/>
        <w:numPr>
          <w:ilvl w:val="0"/>
          <w:numId w:val="1"/>
        </w:numPr>
        <w:rPr>
          <w:lang w:val="en-US"/>
        </w:rPr>
      </w:pPr>
      <w:r>
        <w:rPr>
          <w:lang w:val="en-US"/>
        </w:rPr>
        <w:t xml:space="preserve">Distension and gastrin increase force of contraction </w:t>
      </w:r>
      <w:r w:rsidR="00C36FD8">
        <w:rPr>
          <w:lang w:val="en-US"/>
        </w:rPr>
        <w:t xml:space="preserve">and also enhance gastric secretions. </w:t>
      </w:r>
    </w:p>
    <w:p w:rsidR="00CA07DC" w:rsidRDefault="00CA07DC" w:rsidP="00CA07DC">
      <w:pPr>
        <w:pStyle w:val="NoSpacing"/>
        <w:numPr>
          <w:ilvl w:val="0"/>
          <w:numId w:val="1"/>
        </w:numPr>
        <w:rPr>
          <w:lang w:val="en-US"/>
        </w:rPr>
      </w:pPr>
      <w:r>
        <w:rPr>
          <w:lang w:val="en-US"/>
        </w:rPr>
        <w:t xml:space="preserve">Most vigorous near the pylorus </w:t>
      </w:r>
    </w:p>
    <w:p w:rsidR="00CA07DC" w:rsidRDefault="00CA07DC" w:rsidP="00CA07DC">
      <w:pPr>
        <w:pStyle w:val="NoSpacing"/>
        <w:numPr>
          <w:ilvl w:val="0"/>
          <w:numId w:val="1"/>
        </w:numPr>
        <w:rPr>
          <w:lang w:val="en-US"/>
        </w:rPr>
      </w:pPr>
      <w:proofErr w:type="spellStart"/>
      <w:r>
        <w:rPr>
          <w:lang w:val="en-US"/>
        </w:rPr>
        <w:t>Chyme</w:t>
      </w:r>
      <w:proofErr w:type="spellEnd"/>
      <w:r>
        <w:rPr>
          <w:lang w:val="en-US"/>
        </w:rPr>
        <w:t xml:space="preserve"> is either </w:t>
      </w:r>
    </w:p>
    <w:p w:rsidR="00CA07DC" w:rsidRDefault="00CA07DC" w:rsidP="00CA07DC">
      <w:pPr>
        <w:pStyle w:val="NoSpacing"/>
        <w:numPr>
          <w:ilvl w:val="1"/>
          <w:numId w:val="1"/>
        </w:numPr>
        <w:rPr>
          <w:lang w:val="en-US"/>
        </w:rPr>
      </w:pPr>
      <w:r>
        <w:rPr>
          <w:lang w:val="en-US"/>
        </w:rPr>
        <w:t xml:space="preserve">Delivered in about 3ml spurts to the duodenum </w:t>
      </w:r>
    </w:p>
    <w:p w:rsidR="00CA07DC" w:rsidRDefault="00CA07DC" w:rsidP="00CA07DC">
      <w:pPr>
        <w:pStyle w:val="NoSpacing"/>
        <w:numPr>
          <w:ilvl w:val="1"/>
          <w:numId w:val="1"/>
        </w:numPr>
        <w:rPr>
          <w:lang w:val="en-US"/>
        </w:rPr>
      </w:pPr>
      <w:r>
        <w:rPr>
          <w:lang w:val="en-US"/>
        </w:rPr>
        <w:t xml:space="preserve">Forced backward into the stomach </w:t>
      </w:r>
    </w:p>
    <w:p w:rsidR="00CA07DC" w:rsidRDefault="00CA07DC" w:rsidP="00CA07DC">
      <w:pPr>
        <w:pStyle w:val="NoSpacing"/>
        <w:rPr>
          <w:lang w:val="en-US"/>
        </w:rPr>
      </w:pPr>
    </w:p>
    <w:p w:rsidR="00F70E55" w:rsidRDefault="00F70E55" w:rsidP="00CA07DC">
      <w:pPr>
        <w:pStyle w:val="NoSpacing"/>
        <w:rPr>
          <w:lang w:val="en-US"/>
        </w:rPr>
      </w:pPr>
    </w:p>
    <w:p w:rsidR="00F70E55" w:rsidRDefault="00F70E55" w:rsidP="00CA07DC">
      <w:pPr>
        <w:pStyle w:val="NoSpacing"/>
        <w:rPr>
          <w:lang w:val="en-US"/>
        </w:rPr>
      </w:pPr>
    </w:p>
    <w:p w:rsidR="00F70E55" w:rsidRDefault="00F70E55" w:rsidP="00CA07DC">
      <w:pPr>
        <w:pStyle w:val="NoSpacing"/>
        <w:rPr>
          <w:lang w:val="en-US"/>
        </w:rPr>
      </w:pPr>
    </w:p>
    <w:p w:rsidR="00F70E55" w:rsidRDefault="00F70E55" w:rsidP="00CA07DC">
      <w:pPr>
        <w:pStyle w:val="NoSpacing"/>
        <w:rPr>
          <w:lang w:val="en-US"/>
        </w:rPr>
      </w:pPr>
    </w:p>
    <w:p w:rsidR="00F70E55" w:rsidRDefault="00F70E55" w:rsidP="00CA07DC">
      <w:pPr>
        <w:pStyle w:val="NoSpacing"/>
        <w:rPr>
          <w:lang w:val="en-US"/>
        </w:rPr>
      </w:pPr>
    </w:p>
    <w:p w:rsidR="00F70E55" w:rsidRDefault="00F70E55" w:rsidP="00CA07DC">
      <w:pPr>
        <w:pStyle w:val="NoSpacing"/>
        <w:rPr>
          <w:lang w:val="en-US"/>
        </w:rPr>
      </w:pPr>
    </w:p>
    <w:p w:rsidR="00F70E55" w:rsidRDefault="00F70E55" w:rsidP="00CA07DC">
      <w:pPr>
        <w:pStyle w:val="NoSpacing"/>
        <w:rPr>
          <w:lang w:val="en-US"/>
        </w:rPr>
      </w:pPr>
    </w:p>
    <w:p w:rsidR="00F70E55" w:rsidRDefault="00F70E55" w:rsidP="00CA07DC">
      <w:pPr>
        <w:pStyle w:val="NoSpacing"/>
        <w:rPr>
          <w:lang w:val="en-US"/>
        </w:rPr>
      </w:pPr>
    </w:p>
    <w:p w:rsidR="00F70E55" w:rsidRDefault="00F70E55" w:rsidP="00CA07DC">
      <w:pPr>
        <w:pStyle w:val="NoSpacing"/>
        <w:rPr>
          <w:lang w:val="en-US"/>
        </w:rPr>
      </w:pPr>
    </w:p>
    <w:p w:rsidR="00F70E55" w:rsidRDefault="00F70E55" w:rsidP="00CA07DC">
      <w:pPr>
        <w:pStyle w:val="NoSpacing"/>
        <w:rPr>
          <w:lang w:val="en-US"/>
        </w:rPr>
      </w:pPr>
    </w:p>
    <w:p w:rsidR="00F70E55" w:rsidRDefault="00F70E55" w:rsidP="00CA07DC">
      <w:pPr>
        <w:pStyle w:val="NoSpacing"/>
        <w:rPr>
          <w:lang w:val="en-US"/>
        </w:rPr>
      </w:pPr>
    </w:p>
    <w:p w:rsidR="00F70E55" w:rsidRDefault="00F70E55" w:rsidP="00CA07DC">
      <w:pPr>
        <w:pStyle w:val="NoSpacing"/>
        <w:rPr>
          <w:lang w:val="en-US"/>
        </w:rPr>
      </w:pPr>
    </w:p>
    <w:p w:rsidR="00CA07DC" w:rsidRDefault="00CA07DC" w:rsidP="00CA07DC">
      <w:pPr>
        <w:pStyle w:val="NoSpacing"/>
        <w:rPr>
          <w:i/>
          <w:lang w:val="en-US"/>
        </w:rPr>
      </w:pPr>
      <w:r>
        <w:rPr>
          <w:i/>
          <w:lang w:val="en-US"/>
        </w:rPr>
        <w:lastRenderedPageBreak/>
        <w:t xml:space="preserve">Regulation of Gastric Emptying </w:t>
      </w:r>
    </w:p>
    <w:p w:rsidR="0096627F" w:rsidRDefault="0096627F" w:rsidP="0096627F">
      <w:pPr>
        <w:pStyle w:val="NoSpacing"/>
        <w:numPr>
          <w:ilvl w:val="0"/>
          <w:numId w:val="1"/>
        </w:numPr>
        <w:rPr>
          <w:lang w:val="en-US"/>
        </w:rPr>
      </w:pPr>
      <w:r>
        <w:rPr>
          <w:lang w:val="en-US"/>
        </w:rPr>
        <w:t xml:space="preserve">The stomach usually empties completely within four hours after a meal. However, the larger the meal and the more liquid its contents, the faster the stomach empties. </w:t>
      </w:r>
    </w:p>
    <w:p w:rsidR="0096627F" w:rsidRDefault="0096627F" w:rsidP="0096627F">
      <w:pPr>
        <w:pStyle w:val="NoSpacing"/>
        <w:numPr>
          <w:ilvl w:val="0"/>
          <w:numId w:val="1"/>
        </w:numPr>
        <w:rPr>
          <w:lang w:val="en-US"/>
        </w:rPr>
      </w:pPr>
      <w:r>
        <w:rPr>
          <w:lang w:val="en-US"/>
        </w:rPr>
        <w:t xml:space="preserve">Fluids pass quickly through the stomach; solids linger until they are well mixed with gastric juice and converted to the liquid state </w:t>
      </w:r>
    </w:p>
    <w:p w:rsidR="0096627F" w:rsidRPr="0096627F" w:rsidRDefault="0096627F" w:rsidP="0096627F">
      <w:pPr>
        <w:pStyle w:val="NoSpacing"/>
        <w:numPr>
          <w:ilvl w:val="0"/>
          <w:numId w:val="1"/>
        </w:numPr>
        <w:rPr>
          <w:lang w:val="en-US"/>
        </w:rPr>
      </w:pPr>
      <w:r>
        <w:rPr>
          <w:lang w:val="en-US"/>
        </w:rPr>
        <w:t xml:space="preserve">The rate of gastric emptying depends on the contents of the duodenum as well as the stomach; they act as a team </w:t>
      </w:r>
    </w:p>
    <w:p w:rsidR="00CA07DC" w:rsidRDefault="00CA07DC" w:rsidP="00CA07DC">
      <w:pPr>
        <w:pStyle w:val="NoSpacing"/>
        <w:numPr>
          <w:ilvl w:val="0"/>
          <w:numId w:val="1"/>
        </w:numPr>
        <w:rPr>
          <w:lang w:val="en-US"/>
        </w:rPr>
      </w:pPr>
      <w:r>
        <w:rPr>
          <w:lang w:val="en-US"/>
        </w:rPr>
        <w:t xml:space="preserve">As </w:t>
      </w:r>
      <w:proofErr w:type="spellStart"/>
      <w:r>
        <w:rPr>
          <w:lang w:val="en-US"/>
        </w:rPr>
        <w:t>chyme</w:t>
      </w:r>
      <w:proofErr w:type="spellEnd"/>
      <w:r>
        <w:rPr>
          <w:lang w:val="en-US"/>
        </w:rPr>
        <w:t xml:space="preserve"> enters the duodenum </w:t>
      </w:r>
    </w:p>
    <w:p w:rsidR="00CA07DC" w:rsidRDefault="00CA07DC" w:rsidP="00CA07DC">
      <w:pPr>
        <w:pStyle w:val="NoSpacing"/>
        <w:numPr>
          <w:ilvl w:val="1"/>
          <w:numId w:val="1"/>
        </w:numPr>
        <w:rPr>
          <w:lang w:val="en-US"/>
        </w:rPr>
      </w:pPr>
      <w:r>
        <w:rPr>
          <w:lang w:val="en-US"/>
        </w:rPr>
        <w:t>Receptors respond to stretch and chemical signals</w:t>
      </w:r>
    </w:p>
    <w:p w:rsidR="00CA07DC" w:rsidRDefault="00CA07DC" w:rsidP="00CA07DC">
      <w:pPr>
        <w:pStyle w:val="NoSpacing"/>
        <w:numPr>
          <w:ilvl w:val="1"/>
          <w:numId w:val="1"/>
        </w:numPr>
        <w:rPr>
          <w:lang w:val="en-US"/>
        </w:rPr>
      </w:pPr>
      <w:proofErr w:type="spellStart"/>
      <w:r>
        <w:rPr>
          <w:lang w:val="en-US"/>
        </w:rPr>
        <w:t>Enterogastric</w:t>
      </w:r>
      <w:proofErr w:type="spellEnd"/>
      <w:r>
        <w:rPr>
          <w:lang w:val="en-US"/>
        </w:rPr>
        <w:t xml:space="preserve"> reflex and </w:t>
      </w:r>
      <w:proofErr w:type="spellStart"/>
      <w:r>
        <w:rPr>
          <w:lang w:val="en-US"/>
        </w:rPr>
        <w:t>enterogastroms</w:t>
      </w:r>
      <w:proofErr w:type="spellEnd"/>
      <w:r>
        <w:rPr>
          <w:lang w:val="en-US"/>
        </w:rPr>
        <w:t xml:space="preserve"> (secretin, CCK, VIP) inhibit gastric secretion and duodenal filling </w:t>
      </w:r>
    </w:p>
    <w:p w:rsidR="00CA07DC" w:rsidRDefault="00CA07DC" w:rsidP="00CA07DC">
      <w:pPr>
        <w:pStyle w:val="NoSpacing"/>
        <w:numPr>
          <w:ilvl w:val="0"/>
          <w:numId w:val="1"/>
        </w:numPr>
        <w:rPr>
          <w:lang w:val="en-US"/>
        </w:rPr>
      </w:pPr>
      <w:r>
        <w:rPr>
          <w:lang w:val="en-US"/>
        </w:rPr>
        <w:t xml:space="preserve">Carbohydrate (CHO) – rich </w:t>
      </w:r>
      <w:proofErr w:type="spellStart"/>
      <w:r>
        <w:rPr>
          <w:lang w:val="en-US"/>
        </w:rPr>
        <w:t>chyme</w:t>
      </w:r>
      <w:proofErr w:type="spellEnd"/>
      <w:r>
        <w:rPr>
          <w:lang w:val="en-US"/>
        </w:rPr>
        <w:t xml:space="preserve"> moves quickly through the duodenum </w:t>
      </w:r>
    </w:p>
    <w:p w:rsidR="00CA07DC" w:rsidRDefault="00CA07DC" w:rsidP="00CA07DC">
      <w:pPr>
        <w:pStyle w:val="NoSpacing"/>
        <w:numPr>
          <w:ilvl w:val="0"/>
          <w:numId w:val="1"/>
        </w:numPr>
        <w:rPr>
          <w:lang w:val="en-US"/>
        </w:rPr>
      </w:pPr>
      <w:r>
        <w:rPr>
          <w:lang w:val="en-US"/>
        </w:rPr>
        <w:t xml:space="preserve">Fatty </w:t>
      </w:r>
      <w:proofErr w:type="spellStart"/>
      <w:r>
        <w:rPr>
          <w:lang w:val="en-US"/>
        </w:rPr>
        <w:t>chyme</w:t>
      </w:r>
      <w:proofErr w:type="spellEnd"/>
      <w:r>
        <w:rPr>
          <w:lang w:val="en-US"/>
        </w:rPr>
        <w:t xml:space="preserve"> remains in the duodenum 6 hours or more (FA in </w:t>
      </w:r>
      <w:proofErr w:type="spellStart"/>
      <w:r>
        <w:rPr>
          <w:lang w:val="en-US"/>
        </w:rPr>
        <w:t>chyme</w:t>
      </w:r>
      <w:proofErr w:type="spellEnd"/>
      <w:r>
        <w:rPr>
          <w:lang w:val="en-US"/>
        </w:rPr>
        <w:t xml:space="preserve"> stimulate release of CCK which decreases the process of stomach emptying) </w:t>
      </w:r>
    </w:p>
    <w:p w:rsidR="00CA07DC" w:rsidRDefault="00CA07DC" w:rsidP="00CA07DC">
      <w:pPr>
        <w:pStyle w:val="NoSpacing"/>
        <w:rPr>
          <w:lang w:val="en-US"/>
        </w:rPr>
      </w:pPr>
    </w:p>
    <w:p w:rsidR="00CA07DC" w:rsidRDefault="00CA07DC" w:rsidP="00CA07DC">
      <w:pPr>
        <w:pStyle w:val="NoSpacing"/>
        <w:rPr>
          <w:i/>
          <w:lang w:val="en-US"/>
        </w:rPr>
      </w:pPr>
      <w:r>
        <w:rPr>
          <w:i/>
          <w:lang w:val="en-US"/>
        </w:rPr>
        <w:t xml:space="preserve">Homeostatic Imbalance </w:t>
      </w:r>
    </w:p>
    <w:p w:rsidR="00CA07DC" w:rsidRDefault="00CA07DC" w:rsidP="00CA07DC">
      <w:pPr>
        <w:pStyle w:val="NoSpacing"/>
        <w:numPr>
          <w:ilvl w:val="0"/>
          <w:numId w:val="1"/>
        </w:numPr>
        <w:rPr>
          <w:lang w:val="en-US"/>
        </w:rPr>
      </w:pPr>
      <w:r>
        <w:rPr>
          <w:lang w:val="en-US"/>
        </w:rPr>
        <w:t xml:space="preserve">Gastritis: inflammation caused by anything that breaches the mucosal barrier </w:t>
      </w:r>
    </w:p>
    <w:p w:rsidR="00CA07DC" w:rsidRDefault="00CA07DC" w:rsidP="00CA07DC">
      <w:pPr>
        <w:pStyle w:val="NoSpacing"/>
        <w:numPr>
          <w:ilvl w:val="0"/>
          <w:numId w:val="1"/>
        </w:numPr>
        <w:rPr>
          <w:lang w:val="en-US"/>
        </w:rPr>
      </w:pPr>
      <w:r>
        <w:rPr>
          <w:lang w:val="en-US"/>
        </w:rPr>
        <w:t xml:space="preserve">Peptic or gastric ulcers: erosion of the stomach wall </w:t>
      </w:r>
    </w:p>
    <w:p w:rsidR="00CA07DC" w:rsidRDefault="00CA07DC" w:rsidP="00CA07DC">
      <w:pPr>
        <w:pStyle w:val="NoSpacing"/>
        <w:numPr>
          <w:ilvl w:val="1"/>
          <w:numId w:val="1"/>
        </w:numPr>
        <w:rPr>
          <w:lang w:val="en-US"/>
        </w:rPr>
      </w:pPr>
      <w:r>
        <w:rPr>
          <w:lang w:val="en-US"/>
        </w:rPr>
        <w:t xml:space="preserve">Most are caused by </w:t>
      </w:r>
      <w:r>
        <w:rPr>
          <w:i/>
          <w:lang w:val="en-US"/>
        </w:rPr>
        <w:t xml:space="preserve">Helicobacter pylori </w:t>
      </w:r>
      <w:r>
        <w:rPr>
          <w:lang w:val="en-US"/>
        </w:rPr>
        <w:t xml:space="preserve">bacteria </w:t>
      </w:r>
    </w:p>
    <w:p w:rsidR="00CA07DC" w:rsidRDefault="00CA07DC" w:rsidP="00CA07DC">
      <w:pPr>
        <w:pStyle w:val="NoSpacing"/>
        <w:numPr>
          <w:ilvl w:val="1"/>
          <w:numId w:val="1"/>
        </w:numPr>
        <w:rPr>
          <w:lang w:val="en-US"/>
        </w:rPr>
      </w:pPr>
      <w:r>
        <w:rPr>
          <w:lang w:val="en-US"/>
        </w:rPr>
        <w:t xml:space="preserve">May be caused by NSAIDs </w:t>
      </w:r>
    </w:p>
    <w:p w:rsidR="00CA07DC" w:rsidRDefault="00CA07DC" w:rsidP="00F70E55">
      <w:pPr>
        <w:pStyle w:val="NoSpacing"/>
        <w:numPr>
          <w:ilvl w:val="1"/>
          <w:numId w:val="1"/>
        </w:numPr>
        <w:rPr>
          <w:lang w:val="en-US"/>
        </w:rPr>
      </w:pPr>
      <w:r>
        <w:rPr>
          <w:lang w:val="en-US"/>
        </w:rPr>
        <w:t xml:space="preserve">Stress </w:t>
      </w:r>
    </w:p>
    <w:p w:rsidR="00D24192" w:rsidRPr="00D24192" w:rsidRDefault="00D24192" w:rsidP="00D24192">
      <w:pPr>
        <w:pStyle w:val="NoSpacing"/>
        <w:rPr>
          <w:b/>
          <w:lang w:val="en-US"/>
        </w:rPr>
      </w:pPr>
    </w:p>
    <w:p w:rsidR="00D24192" w:rsidRPr="00D24192" w:rsidRDefault="00D24192" w:rsidP="00D24192">
      <w:pPr>
        <w:pStyle w:val="NoSpacing"/>
        <w:rPr>
          <w:b/>
          <w:lang w:val="en-US"/>
        </w:rPr>
      </w:pPr>
      <w:r w:rsidRPr="00D24192">
        <w:rPr>
          <w:b/>
          <w:lang w:val="en-US"/>
        </w:rPr>
        <w:t xml:space="preserve">The Small Intestine and Associated Structures </w:t>
      </w:r>
    </w:p>
    <w:p w:rsidR="00D24192" w:rsidRDefault="00D24192" w:rsidP="00D24192">
      <w:pPr>
        <w:pStyle w:val="NoSpacing"/>
        <w:numPr>
          <w:ilvl w:val="0"/>
          <w:numId w:val="1"/>
        </w:numPr>
        <w:rPr>
          <w:lang w:val="en-US"/>
        </w:rPr>
      </w:pPr>
      <w:r>
        <w:rPr>
          <w:lang w:val="en-US"/>
        </w:rPr>
        <w:t>In the small intestine, usable food is finally prepared for its journey into the cells of the body. However, this vital function can’t happen without the aid of secretions from the liver and pancreas.</w:t>
      </w:r>
    </w:p>
    <w:p w:rsidR="00D24192" w:rsidRDefault="00D24192" w:rsidP="00D24192">
      <w:pPr>
        <w:pStyle w:val="NoSpacing"/>
        <w:rPr>
          <w:b/>
          <w:lang w:val="en-US"/>
        </w:rPr>
      </w:pPr>
    </w:p>
    <w:p w:rsidR="00D24192" w:rsidRDefault="00D24192" w:rsidP="00D24192">
      <w:pPr>
        <w:pStyle w:val="NoSpacing"/>
        <w:rPr>
          <w:lang w:val="en-US"/>
        </w:rPr>
      </w:pPr>
      <w:r>
        <w:rPr>
          <w:b/>
          <w:lang w:val="en-US"/>
        </w:rPr>
        <w:t>The Small Intestine</w:t>
      </w:r>
      <w:r>
        <w:rPr>
          <w:lang w:val="en-US"/>
        </w:rPr>
        <w:t xml:space="preserve"> </w:t>
      </w:r>
    </w:p>
    <w:p w:rsidR="00D24192" w:rsidRDefault="00D24192" w:rsidP="00D24192">
      <w:pPr>
        <w:pStyle w:val="NoSpacing"/>
        <w:numPr>
          <w:ilvl w:val="0"/>
          <w:numId w:val="1"/>
        </w:numPr>
        <w:rPr>
          <w:lang w:val="en-US"/>
        </w:rPr>
      </w:pPr>
      <w:r>
        <w:rPr>
          <w:lang w:val="en-US"/>
        </w:rPr>
        <w:t xml:space="preserve">Body’s major digestive organ; virtually all absorption occurs here </w:t>
      </w:r>
    </w:p>
    <w:p w:rsidR="00D24192" w:rsidRDefault="00D24192" w:rsidP="00D24192">
      <w:pPr>
        <w:pStyle w:val="NoSpacing"/>
        <w:rPr>
          <w:lang w:val="en-US"/>
        </w:rPr>
      </w:pPr>
    </w:p>
    <w:p w:rsidR="00D24192" w:rsidRDefault="00D24192" w:rsidP="00D24192">
      <w:pPr>
        <w:pStyle w:val="NoSpacing"/>
        <w:rPr>
          <w:lang w:val="en-US"/>
        </w:rPr>
      </w:pPr>
      <w:r>
        <w:rPr>
          <w:i/>
          <w:lang w:val="en-US"/>
        </w:rPr>
        <w:t>Gross anatomy</w:t>
      </w:r>
    </w:p>
    <w:p w:rsidR="00D24192" w:rsidRDefault="00D24192" w:rsidP="00D24192">
      <w:pPr>
        <w:pStyle w:val="NoSpacing"/>
        <w:numPr>
          <w:ilvl w:val="0"/>
          <w:numId w:val="1"/>
        </w:numPr>
        <w:rPr>
          <w:lang w:val="en-US"/>
        </w:rPr>
      </w:pPr>
      <w:r>
        <w:rPr>
          <w:lang w:val="en-US"/>
        </w:rPr>
        <w:t xml:space="preserve">Extends from the pyloric sphincter to the </w:t>
      </w:r>
      <w:proofErr w:type="spellStart"/>
      <w:r>
        <w:rPr>
          <w:lang w:val="en-US"/>
        </w:rPr>
        <w:t>ileocecal</w:t>
      </w:r>
      <w:proofErr w:type="spellEnd"/>
      <w:r>
        <w:rPr>
          <w:lang w:val="en-US"/>
        </w:rPr>
        <w:t xml:space="preserve"> valve where it joins the large intestine; the longest part of the alimentary canal</w:t>
      </w:r>
      <w:r w:rsidR="005E41C7">
        <w:rPr>
          <w:lang w:val="en-US"/>
        </w:rPr>
        <w:t>; 2-4m long, 2.5-4cm in diameter (half that of the large intestine)</w:t>
      </w:r>
    </w:p>
    <w:p w:rsidR="00D24192" w:rsidRDefault="00D24192" w:rsidP="00D24192">
      <w:pPr>
        <w:pStyle w:val="NoSpacing"/>
        <w:numPr>
          <w:ilvl w:val="0"/>
          <w:numId w:val="1"/>
        </w:numPr>
        <w:rPr>
          <w:lang w:val="en-US"/>
        </w:rPr>
      </w:pPr>
      <w:r>
        <w:rPr>
          <w:lang w:val="en-US"/>
        </w:rPr>
        <w:t xml:space="preserve">Has three subdivisions: duodenum, jejunum, ileum </w:t>
      </w:r>
    </w:p>
    <w:p w:rsidR="00D24192" w:rsidRDefault="00D24192" w:rsidP="00C732B1">
      <w:pPr>
        <w:pStyle w:val="NoSpacing"/>
        <w:numPr>
          <w:ilvl w:val="0"/>
          <w:numId w:val="1"/>
        </w:numPr>
        <w:rPr>
          <w:lang w:val="en-US"/>
        </w:rPr>
      </w:pPr>
      <w:r>
        <w:rPr>
          <w:lang w:val="en-US"/>
        </w:rPr>
        <w:t xml:space="preserve">Duodenum </w:t>
      </w:r>
    </w:p>
    <w:p w:rsidR="005E41C7" w:rsidRDefault="005E41C7" w:rsidP="005E41C7">
      <w:pPr>
        <w:pStyle w:val="NoSpacing"/>
        <w:numPr>
          <w:ilvl w:val="1"/>
          <w:numId w:val="1"/>
        </w:numPr>
        <w:rPr>
          <w:lang w:val="en-US"/>
        </w:rPr>
      </w:pPr>
      <w:proofErr w:type="spellStart"/>
      <w:r>
        <w:rPr>
          <w:lang w:val="en-US"/>
        </w:rPr>
        <w:t>retoperitoneal</w:t>
      </w:r>
      <w:proofErr w:type="spellEnd"/>
    </w:p>
    <w:p w:rsidR="00D24192" w:rsidRDefault="00D24192" w:rsidP="00C732B1">
      <w:pPr>
        <w:pStyle w:val="NoSpacing"/>
        <w:numPr>
          <w:ilvl w:val="1"/>
          <w:numId w:val="1"/>
        </w:numPr>
        <w:rPr>
          <w:lang w:val="en-US"/>
        </w:rPr>
      </w:pPr>
      <w:r>
        <w:rPr>
          <w:lang w:val="en-US"/>
        </w:rPr>
        <w:t xml:space="preserve">Relatively immovable </w:t>
      </w:r>
    </w:p>
    <w:p w:rsidR="00D24192" w:rsidRDefault="00D24192" w:rsidP="00C732B1">
      <w:pPr>
        <w:pStyle w:val="NoSpacing"/>
        <w:numPr>
          <w:ilvl w:val="1"/>
          <w:numId w:val="1"/>
        </w:numPr>
        <w:rPr>
          <w:lang w:val="en-US"/>
        </w:rPr>
      </w:pPr>
      <w:r>
        <w:rPr>
          <w:lang w:val="en-US"/>
        </w:rPr>
        <w:t xml:space="preserve">The bile duct carrying pancreatic juice from the </w:t>
      </w:r>
      <w:proofErr w:type="spellStart"/>
      <w:r>
        <w:rPr>
          <w:lang w:val="en-US"/>
        </w:rPr>
        <w:t>pancres</w:t>
      </w:r>
      <w:proofErr w:type="spellEnd"/>
      <w:r>
        <w:rPr>
          <w:lang w:val="en-US"/>
        </w:rPr>
        <w:t xml:space="preserve">, unite in its wall in a bulblike point called the </w:t>
      </w:r>
      <w:proofErr w:type="spellStart"/>
      <w:r>
        <w:rPr>
          <w:i/>
          <w:lang w:val="en-US"/>
        </w:rPr>
        <w:t>hepatopancreatic</w:t>
      </w:r>
      <w:proofErr w:type="spellEnd"/>
      <w:r>
        <w:rPr>
          <w:i/>
          <w:lang w:val="en-US"/>
        </w:rPr>
        <w:t xml:space="preserve"> ampulla</w:t>
      </w:r>
      <w:r>
        <w:rPr>
          <w:lang w:val="en-US"/>
        </w:rPr>
        <w:t xml:space="preserve">. It opens into the duodenum via the volcano-shaped major </w:t>
      </w:r>
      <w:proofErr w:type="spellStart"/>
      <w:r>
        <w:rPr>
          <w:lang w:val="en-US"/>
        </w:rPr>
        <w:t>duodental</w:t>
      </w:r>
      <w:proofErr w:type="spellEnd"/>
      <w:r>
        <w:rPr>
          <w:lang w:val="en-US"/>
        </w:rPr>
        <w:t xml:space="preserve"> papilla</w:t>
      </w:r>
      <w:r w:rsidR="00C732B1">
        <w:rPr>
          <w:lang w:val="en-US"/>
        </w:rPr>
        <w:t xml:space="preserve">. The </w:t>
      </w:r>
      <w:proofErr w:type="spellStart"/>
      <w:r w:rsidR="00C732B1">
        <w:rPr>
          <w:lang w:val="en-US"/>
        </w:rPr>
        <w:t>hepatopancreatic</w:t>
      </w:r>
      <w:proofErr w:type="spellEnd"/>
      <w:r w:rsidR="00C732B1">
        <w:rPr>
          <w:lang w:val="en-US"/>
        </w:rPr>
        <w:t xml:space="preserve"> sphincter, a smooth muscle valve, controls the entry of bile and pancreatic juice </w:t>
      </w:r>
    </w:p>
    <w:p w:rsidR="00C732B1" w:rsidRDefault="00C732B1" w:rsidP="00C732B1">
      <w:pPr>
        <w:pStyle w:val="NoSpacing"/>
        <w:numPr>
          <w:ilvl w:val="0"/>
          <w:numId w:val="1"/>
        </w:numPr>
        <w:rPr>
          <w:lang w:val="en-US"/>
        </w:rPr>
      </w:pPr>
      <w:r>
        <w:rPr>
          <w:lang w:val="en-US"/>
        </w:rPr>
        <w:t xml:space="preserve">Jejunum </w:t>
      </w:r>
    </w:p>
    <w:p w:rsidR="005E41C7" w:rsidRDefault="005E41C7" w:rsidP="005E41C7">
      <w:pPr>
        <w:pStyle w:val="NoSpacing"/>
        <w:numPr>
          <w:ilvl w:val="1"/>
          <w:numId w:val="1"/>
        </w:numPr>
        <w:rPr>
          <w:lang w:val="en-US"/>
        </w:rPr>
      </w:pPr>
      <w:r>
        <w:rPr>
          <w:lang w:val="en-US"/>
        </w:rPr>
        <w:t xml:space="preserve">Attached posteriorly by mesentery </w:t>
      </w:r>
    </w:p>
    <w:p w:rsidR="00C732B1" w:rsidRDefault="00C732B1" w:rsidP="00C732B1">
      <w:pPr>
        <w:pStyle w:val="NoSpacing"/>
        <w:numPr>
          <w:ilvl w:val="1"/>
          <w:numId w:val="1"/>
        </w:numPr>
        <w:rPr>
          <w:lang w:val="en-US"/>
        </w:rPr>
      </w:pPr>
      <w:r>
        <w:rPr>
          <w:lang w:val="en-US"/>
        </w:rPr>
        <w:t xml:space="preserve">Extends from the duodenum to the ileum </w:t>
      </w:r>
    </w:p>
    <w:p w:rsidR="00C732B1" w:rsidRDefault="00C732B1" w:rsidP="00C732B1">
      <w:pPr>
        <w:pStyle w:val="NoSpacing"/>
        <w:numPr>
          <w:ilvl w:val="0"/>
          <w:numId w:val="1"/>
        </w:numPr>
        <w:rPr>
          <w:lang w:val="en-US"/>
        </w:rPr>
      </w:pPr>
      <w:r>
        <w:rPr>
          <w:lang w:val="en-US"/>
        </w:rPr>
        <w:t xml:space="preserve">Ileum </w:t>
      </w:r>
    </w:p>
    <w:p w:rsidR="005E41C7" w:rsidRDefault="005E41C7" w:rsidP="005E41C7">
      <w:pPr>
        <w:pStyle w:val="NoSpacing"/>
        <w:numPr>
          <w:ilvl w:val="1"/>
          <w:numId w:val="1"/>
        </w:numPr>
        <w:rPr>
          <w:lang w:val="en-US"/>
        </w:rPr>
      </w:pPr>
      <w:r>
        <w:rPr>
          <w:lang w:val="en-US"/>
        </w:rPr>
        <w:t>Attached posteriorly by mesentery</w:t>
      </w:r>
    </w:p>
    <w:p w:rsidR="00C732B1" w:rsidRDefault="00C732B1" w:rsidP="00C732B1">
      <w:pPr>
        <w:pStyle w:val="NoSpacing"/>
        <w:numPr>
          <w:ilvl w:val="1"/>
          <w:numId w:val="1"/>
        </w:numPr>
        <w:rPr>
          <w:lang w:val="en-US"/>
        </w:rPr>
      </w:pPr>
      <w:r>
        <w:rPr>
          <w:lang w:val="en-US"/>
        </w:rPr>
        <w:t xml:space="preserve">Joins the large intestine as the </w:t>
      </w:r>
      <w:proofErr w:type="spellStart"/>
      <w:r>
        <w:rPr>
          <w:lang w:val="en-US"/>
        </w:rPr>
        <w:t>ileocecal</w:t>
      </w:r>
      <w:proofErr w:type="spellEnd"/>
      <w:r>
        <w:rPr>
          <w:lang w:val="en-US"/>
        </w:rPr>
        <w:t xml:space="preserve"> valve </w:t>
      </w:r>
    </w:p>
    <w:p w:rsidR="00C732B1" w:rsidRDefault="00C732B1" w:rsidP="00C732B1">
      <w:pPr>
        <w:pStyle w:val="NoSpacing"/>
        <w:numPr>
          <w:ilvl w:val="0"/>
          <w:numId w:val="1"/>
        </w:numPr>
        <w:rPr>
          <w:lang w:val="en-US"/>
        </w:rPr>
      </w:pPr>
      <w:r>
        <w:rPr>
          <w:lang w:val="en-US"/>
        </w:rPr>
        <w:lastRenderedPageBreak/>
        <w:t>Both the jejunum and ileum hang in coils suspended from the posterior abdominal wall by the mesentery.</w:t>
      </w:r>
    </w:p>
    <w:p w:rsidR="00C732B1" w:rsidRDefault="00296B5B" w:rsidP="00C732B1">
      <w:pPr>
        <w:pStyle w:val="NoSpacing"/>
        <w:numPr>
          <w:ilvl w:val="0"/>
          <w:numId w:val="1"/>
        </w:numPr>
        <w:rPr>
          <w:lang w:val="en-US"/>
        </w:rPr>
      </w:pPr>
      <w:r>
        <w:rPr>
          <w:lang w:val="en-US"/>
        </w:rPr>
        <w:t xml:space="preserve">Nerve fibers serving the small intestine include </w:t>
      </w:r>
      <w:proofErr w:type="spellStart"/>
      <w:r>
        <w:rPr>
          <w:lang w:val="en-US"/>
        </w:rPr>
        <w:t>parasympathetics</w:t>
      </w:r>
      <w:proofErr w:type="spellEnd"/>
      <w:r>
        <w:rPr>
          <w:lang w:val="en-US"/>
        </w:rPr>
        <w:t xml:space="preserve"> from the </w:t>
      </w:r>
      <w:proofErr w:type="spellStart"/>
      <w:r>
        <w:rPr>
          <w:lang w:val="en-US"/>
        </w:rPr>
        <w:t>vagus</w:t>
      </w:r>
      <w:proofErr w:type="spellEnd"/>
      <w:r>
        <w:rPr>
          <w:lang w:val="en-US"/>
        </w:rPr>
        <w:t xml:space="preserve"> and </w:t>
      </w:r>
      <w:proofErr w:type="spellStart"/>
      <w:r>
        <w:rPr>
          <w:lang w:val="en-US"/>
        </w:rPr>
        <w:t>sympathetics</w:t>
      </w:r>
      <w:proofErr w:type="spellEnd"/>
      <w:r>
        <w:rPr>
          <w:lang w:val="en-US"/>
        </w:rPr>
        <w:t xml:space="preserve"> from the thoracic splanchnic nerves, both relayed through the superior mesenteric plexus </w:t>
      </w:r>
    </w:p>
    <w:p w:rsidR="00296B5B" w:rsidRDefault="00296B5B" w:rsidP="00C732B1">
      <w:pPr>
        <w:pStyle w:val="NoSpacing"/>
        <w:numPr>
          <w:ilvl w:val="0"/>
          <w:numId w:val="1"/>
        </w:numPr>
        <w:rPr>
          <w:lang w:val="en-US"/>
        </w:rPr>
      </w:pPr>
      <w:r>
        <w:rPr>
          <w:lang w:val="en-US"/>
        </w:rPr>
        <w:t xml:space="preserve">Arterial supply is primarily from the superior mesenteric artery. The veins parallel the arteries and typically drain into the superior mesenteric vein. From there, the nutrient-rich venous blood from the small intestine drains into the hepatic portal vein, which carries it to the liver. </w:t>
      </w:r>
    </w:p>
    <w:p w:rsidR="00296B5B" w:rsidRDefault="00251828" w:rsidP="00296B5B">
      <w:pPr>
        <w:pStyle w:val="NoSpacing"/>
        <w:rPr>
          <w:lang w:val="en-US"/>
        </w:rPr>
      </w:pPr>
      <w:r>
        <w:rPr>
          <w:i/>
          <w:lang w:val="en-US"/>
        </w:rPr>
        <w:t xml:space="preserve">Microscopic Anatomy </w:t>
      </w:r>
    </w:p>
    <w:p w:rsidR="00251828" w:rsidRDefault="00251828" w:rsidP="00251828">
      <w:pPr>
        <w:pStyle w:val="NoSpacing"/>
        <w:numPr>
          <w:ilvl w:val="0"/>
          <w:numId w:val="1"/>
        </w:numPr>
        <w:rPr>
          <w:lang w:val="en-US"/>
        </w:rPr>
      </w:pPr>
      <w:r>
        <w:rPr>
          <w:lang w:val="en-US"/>
        </w:rPr>
        <w:t>Highly adapted for absorbing nutrients: length provides a huge surface area</w:t>
      </w:r>
    </w:p>
    <w:p w:rsidR="00251828" w:rsidRDefault="00251828" w:rsidP="00251828">
      <w:pPr>
        <w:pStyle w:val="NoSpacing"/>
        <w:numPr>
          <w:ilvl w:val="0"/>
          <w:numId w:val="1"/>
        </w:numPr>
        <w:rPr>
          <w:lang w:val="en-US"/>
        </w:rPr>
      </w:pPr>
      <w:r>
        <w:rPr>
          <w:lang w:val="en-US"/>
        </w:rPr>
        <w:t xml:space="preserve">Most absorption occurs in the proximal part of the small intestine, so these specializations decrease in number towards its distal end </w:t>
      </w:r>
    </w:p>
    <w:p w:rsidR="00251828" w:rsidRDefault="00251828" w:rsidP="00251828">
      <w:pPr>
        <w:pStyle w:val="NoSpacing"/>
        <w:numPr>
          <w:ilvl w:val="0"/>
          <w:numId w:val="1"/>
        </w:numPr>
        <w:rPr>
          <w:lang w:val="en-US"/>
        </w:rPr>
      </w:pPr>
      <w:r>
        <w:rPr>
          <w:lang w:val="en-US"/>
        </w:rPr>
        <w:t xml:space="preserve">Three structural modifications: circular folds, villi, microvilli </w:t>
      </w:r>
    </w:p>
    <w:p w:rsidR="00251828" w:rsidRDefault="00251828" w:rsidP="00251828">
      <w:pPr>
        <w:pStyle w:val="NoSpacing"/>
        <w:numPr>
          <w:ilvl w:val="0"/>
          <w:numId w:val="1"/>
        </w:numPr>
        <w:rPr>
          <w:lang w:val="en-US"/>
        </w:rPr>
      </w:pPr>
      <w:r>
        <w:rPr>
          <w:lang w:val="en-US"/>
        </w:rPr>
        <w:t>Circular folds:</w:t>
      </w:r>
    </w:p>
    <w:p w:rsidR="00251828" w:rsidRDefault="00251828" w:rsidP="00251828">
      <w:pPr>
        <w:pStyle w:val="NoSpacing"/>
        <w:numPr>
          <w:ilvl w:val="1"/>
          <w:numId w:val="1"/>
        </w:numPr>
        <w:rPr>
          <w:lang w:val="en-US"/>
        </w:rPr>
      </w:pPr>
      <w:r>
        <w:rPr>
          <w:lang w:val="en-US"/>
        </w:rPr>
        <w:t xml:space="preserve">Deep, permanent folds of the mucosa and </w:t>
      </w:r>
      <w:proofErr w:type="spellStart"/>
      <w:r>
        <w:rPr>
          <w:lang w:val="en-US"/>
        </w:rPr>
        <w:t>submucosa</w:t>
      </w:r>
      <w:proofErr w:type="spellEnd"/>
    </w:p>
    <w:p w:rsidR="00251828" w:rsidRDefault="00251828" w:rsidP="00251828">
      <w:pPr>
        <w:pStyle w:val="NoSpacing"/>
        <w:numPr>
          <w:ilvl w:val="1"/>
          <w:numId w:val="1"/>
        </w:numPr>
        <w:rPr>
          <w:lang w:val="en-US"/>
        </w:rPr>
      </w:pPr>
      <w:r>
        <w:rPr>
          <w:lang w:val="en-US"/>
        </w:rPr>
        <w:t xml:space="preserve">Force chime to spiral through the lumen, slowing its movement and allowing time for full nutrient absorption </w:t>
      </w:r>
    </w:p>
    <w:p w:rsidR="00251828" w:rsidRDefault="00251828" w:rsidP="00251828">
      <w:pPr>
        <w:pStyle w:val="NoSpacing"/>
        <w:numPr>
          <w:ilvl w:val="0"/>
          <w:numId w:val="1"/>
        </w:numPr>
        <w:rPr>
          <w:lang w:val="en-US"/>
        </w:rPr>
      </w:pPr>
      <w:r>
        <w:rPr>
          <w:lang w:val="en-US"/>
        </w:rPr>
        <w:t>Villi:</w:t>
      </w:r>
    </w:p>
    <w:p w:rsidR="00251828" w:rsidRDefault="00251828" w:rsidP="00251828">
      <w:pPr>
        <w:pStyle w:val="NoSpacing"/>
        <w:numPr>
          <w:ilvl w:val="1"/>
          <w:numId w:val="1"/>
        </w:numPr>
        <w:rPr>
          <w:lang w:val="en-US"/>
        </w:rPr>
      </w:pPr>
      <w:r>
        <w:rPr>
          <w:lang w:val="en-US"/>
        </w:rPr>
        <w:t xml:space="preserve">Fingerlike projections of the mucosa that give it a velvety texture </w:t>
      </w:r>
    </w:p>
    <w:p w:rsidR="00251828" w:rsidRDefault="00251828" w:rsidP="00251828">
      <w:pPr>
        <w:pStyle w:val="NoSpacing"/>
        <w:numPr>
          <w:ilvl w:val="1"/>
          <w:numId w:val="1"/>
        </w:numPr>
        <w:rPr>
          <w:lang w:val="en-US"/>
        </w:rPr>
      </w:pPr>
      <w:r>
        <w:rPr>
          <w:lang w:val="en-US"/>
        </w:rPr>
        <w:t xml:space="preserve">Large in the duodenum and gradually narrow and shorten along the length of the small intestine </w:t>
      </w:r>
    </w:p>
    <w:p w:rsidR="00251828" w:rsidRDefault="00251828" w:rsidP="00251828">
      <w:pPr>
        <w:pStyle w:val="NoSpacing"/>
        <w:numPr>
          <w:ilvl w:val="1"/>
          <w:numId w:val="1"/>
        </w:numPr>
        <w:rPr>
          <w:lang w:val="en-US"/>
        </w:rPr>
      </w:pPr>
      <w:r>
        <w:rPr>
          <w:lang w:val="en-US"/>
        </w:rPr>
        <w:t xml:space="preserve">Epithelial cells are chiefly absorptive columnar cells </w:t>
      </w:r>
    </w:p>
    <w:p w:rsidR="00251828" w:rsidRDefault="00251828" w:rsidP="00251828">
      <w:pPr>
        <w:pStyle w:val="NoSpacing"/>
        <w:numPr>
          <w:ilvl w:val="1"/>
          <w:numId w:val="1"/>
        </w:numPr>
        <w:rPr>
          <w:lang w:val="en-US"/>
        </w:rPr>
      </w:pPr>
      <w:r>
        <w:rPr>
          <w:lang w:val="en-US"/>
        </w:rPr>
        <w:t xml:space="preserve">The core of each villus is a lacteal: dense capillary bed </w:t>
      </w:r>
    </w:p>
    <w:p w:rsidR="00251828" w:rsidRDefault="00251828" w:rsidP="00251828">
      <w:pPr>
        <w:pStyle w:val="NoSpacing"/>
        <w:numPr>
          <w:ilvl w:val="0"/>
          <w:numId w:val="1"/>
        </w:numPr>
        <w:rPr>
          <w:lang w:val="en-US"/>
        </w:rPr>
      </w:pPr>
      <w:r>
        <w:rPr>
          <w:lang w:val="en-US"/>
        </w:rPr>
        <w:t xml:space="preserve">Microvilli </w:t>
      </w:r>
    </w:p>
    <w:p w:rsidR="00251828" w:rsidRDefault="00251828" w:rsidP="00251828">
      <w:pPr>
        <w:pStyle w:val="NoSpacing"/>
        <w:numPr>
          <w:ilvl w:val="1"/>
          <w:numId w:val="1"/>
        </w:numPr>
        <w:rPr>
          <w:lang w:val="en-US"/>
        </w:rPr>
      </w:pPr>
      <w:r>
        <w:rPr>
          <w:lang w:val="en-US"/>
        </w:rPr>
        <w:t xml:space="preserve">Give the mucosal surface a fuzzy appearance – brush border </w:t>
      </w:r>
    </w:p>
    <w:p w:rsidR="00251828" w:rsidRDefault="00251828" w:rsidP="00251828">
      <w:pPr>
        <w:pStyle w:val="NoSpacing"/>
        <w:numPr>
          <w:ilvl w:val="1"/>
          <w:numId w:val="1"/>
        </w:numPr>
        <w:rPr>
          <w:lang w:val="en-US"/>
        </w:rPr>
      </w:pPr>
      <w:r>
        <w:rPr>
          <w:lang w:val="en-US"/>
        </w:rPr>
        <w:t xml:space="preserve">Plasma membranes bear brush border enzymes – complete the digestion of carbs and proteins in the small intestine </w:t>
      </w:r>
    </w:p>
    <w:p w:rsidR="00CE4728" w:rsidRDefault="00251828" w:rsidP="00251828">
      <w:pPr>
        <w:pStyle w:val="NoSpacing"/>
        <w:numPr>
          <w:ilvl w:val="0"/>
          <w:numId w:val="1"/>
        </w:numPr>
        <w:rPr>
          <w:lang w:val="en-US"/>
        </w:rPr>
      </w:pPr>
      <w:r>
        <w:rPr>
          <w:lang w:val="en-US"/>
        </w:rPr>
        <w:t xml:space="preserve">The epithelium of the villus mucosa is largely simple columnar absorptive cells bound by tight junctions and richly endowed with microvilli – responsible for absorbing nutrients and electrolytes. It also contains goblet cells – secrete </w:t>
      </w:r>
      <w:r w:rsidR="00CE4728">
        <w:rPr>
          <w:lang w:val="en-US"/>
        </w:rPr>
        <w:t xml:space="preserve">mucus. </w:t>
      </w:r>
    </w:p>
    <w:p w:rsidR="00C732B1" w:rsidRDefault="00CE4728" w:rsidP="00C732B1">
      <w:pPr>
        <w:pStyle w:val="NoSpacing"/>
        <w:numPr>
          <w:ilvl w:val="0"/>
          <w:numId w:val="1"/>
        </w:numPr>
        <w:rPr>
          <w:lang w:val="en-US"/>
        </w:rPr>
      </w:pPr>
      <w:r>
        <w:rPr>
          <w:lang w:val="en-US"/>
        </w:rPr>
        <w:t>Between the villi, the</w:t>
      </w:r>
      <w:r w:rsidRPr="00CE4728">
        <w:rPr>
          <w:lang w:val="en-US"/>
        </w:rPr>
        <w:t xml:space="preserve"> mucosa is studded with pits that lead into tubular glands called </w:t>
      </w:r>
      <w:r w:rsidRPr="00CE4728">
        <w:rPr>
          <w:i/>
          <w:lang w:val="en-US"/>
        </w:rPr>
        <w:t>intestinal crypts</w:t>
      </w:r>
      <w:r w:rsidRPr="00CE4728">
        <w:rPr>
          <w:lang w:val="en-US"/>
        </w:rPr>
        <w:t xml:space="preserve"> – secrete intestinal juice.  </w:t>
      </w:r>
      <w:proofErr w:type="spellStart"/>
      <w:r w:rsidRPr="00CE4728">
        <w:rPr>
          <w:lang w:val="en-US"/>
        </w:rPr>
        <w:t>Enteroendocrine</w:t>
      </w:r>
      <w:proofErr w:type="spellEnd"/>
      <w:r w:rsidRPr="00CE4728">
        <w:rPr>
          <w:lang w:val="en-US"/>
        </w:rPr>
        <w:t xml:space="preserve"> cell are scattered through the crypt epithelium, the source of </w:t>
      </w:r>
      <w:proofErr w:type="spellStart"/>
      <w:r w:rsidRPr="00CE4728">
        <w:rPr>
          <w:lang w:val="en-US"/>
        </w:rPr>
        <w:t>enterogastrones</w:t>
      </w:r>
      <w:proofErr w:type="spellEnd"/>
      <w:r w:rsidRPr="00CE4728">
        <w:rPr>
          <w:lang w:val="en-US"/>
        </w:rPr>
        <w:t>; secretin and cholecystokinin.</w:t>
      </w:r>
    </w:p>
    <w:p w:rsidR="001865C1" w:rsidRDefault="001865C1" w:rsidP="00C732B1">
      <w:pPr>
        <w:pStyle w:val="NoSpacing"/>
        <w:numPr>
          <w:ilvl w:val="0"/>
          <w:numId w:val="1"/>
        </w:numPr>
        <w:rPr>
          <w:lang w:val="en-US"/>
        </w:rPr>
      </w:pPr>
      <w:proofErr w:type="spellStart"/>
      <w:r>
        <w:rPr>
          <w:lang w:val="en-US"/>
        </w:rPr>
        <w:t>Paneth</w:t>
      </w:r>
      <w:proofErr w:type="spellEnd"/>
      <w:r>
        <w:rPr>
          <w:lang w:val="en-US"/>
        </w:rPr>
        <w:t xml:space="preserve"> cells – specialized secretory cells that lie deep in the crypts; secrete antimicrobial agents. The secretions destroy certain bacteria and help to determine which bacteria colonize the intestinal lumen. </w:t>
      </w:r>
    </w:p>
    <w:p w:rsidR="001865C1" w:rsidRDefault="001865C1" w:rsidP="00C732B1">
      <w:pPr>
        <w:pStyle w:val="NoSpacing"/>
        <w:numPr>
          <w:ilvl w:val="0"/>
          <w:numId w:val="1"/>
        </w:numPr>
        <w:rPr>
          <w:lang w:val="en-US"/>
        </w:rPr>
      </w:pPr>
      <w:r>
        <w:rPr>
          <w:lang w:val="en-US"/>
        </w:rPr>
        <w:t xml:space="preserve">The mucosa contains both individual follicles and aggregated lymphoid nodules – </w:t>
      </w:r>
      <w:proofErr w:type="spellStart"/>
      <w:r>
        <w:rPr>
          <w:i/>
          <w:lang w:val="en-US"/>
        </w:rPr>
        <w:t>Peyer’s</w:t>
      </w:r>
      <w:proofErr w:type="spellEnd"/>
      <w:r>
        <w:rPr>
          <w:i/>
          <w:lang w:val="en-US"/>
        </w:rPr>
        <w:t xml:space="preserve"> patches.</w:t>
      </w:r>
      <w:r>
        <w:rPr>
          <w:lang w:val="en-US"/>
        </w:rPr>
        <w:t xml:space="preserve"> They’re primarily located in the lamina </w:t>
      </w:r>
      <w:proofErr w:type="spellStart"/>
      <w:r>
        <w:rPr>
          <w:lang w:val="en-US"/>
        </w:rPr>
        <w:t>propria</w:t>
      </w:r>
      <w:proofErr w:type="spellEnd"/>
      <w:r>
        <w:rPr>
          <w:lang w:val="en-US"/>
        </w:rPr>
        <w:t xml:space="preserve"> but occasionally protrude into the </w:t>
      </w:r>
      <w:proofErr w:type="spellStart"/>
      <w:r>
        <w:rPr>
          <w:lang w:val="en-US"/>
        </w:rPr>
        <w:t>submucosa</w:t>
      </w:r>
      <w:proofErr w:type="spellEnd"/>
      <w:r>
        <w:rPr>
          <w:lang w:val="en-US"/>
        </w:rPr>
        <w:t xml:space="preserve"> below. </w:t>
      </w:r>
    </w:p>
    <w:p w:rsidR="001865C1" w:rsidRDefault="001865C1" w:rsidP="00C732B1">
      <w:pPr>
        <w:pStyle w:val="NoSpacing"/>
        <w:numPr>
          <w:ilvl w:val="0"/>
          <w:numId w:val="1"/>
        </w:numPr>
        <w:rPr>
          <w:lang w:val="en-US"/>
        </w:rPr>
      </w:pPr>
      <w:r>
        <w:rPr>
          <w:lang w:val="en-US"/>
        </w:rPr>
        <w:t xml:space="preserve">The </w:t>
      </w:r>
      <w:proofErr w:type="spellStart"/>
      <w:r>
        <w:rPr>
          <w:lang w:val="en-US"/>
        </w:rPr>
        <w:t>submucosa</w:t>
      </w:r>
      <w:proofErr w:type="spellEnd"/>
      <w:r>
        <w:rPr>
          <w:lang w:val="en-US"/>
        </w:rPr>
        <w:t xml:space="preserve"> is typical areolar connective tissue. Elaborate mucus-secr</w:t>
      </w:r>
      <w:r w:rsidR="00BE2A8F">
        <w:rPr>
          <w:lang w:val="en-US"/>
        </w:rPr>
        <w:t xml:space="preserve">eting duodenal glands produce </w:t>
      </w:r>
      <w:proofErr w:type="gramStart"/>
      <w:r w:rsidR="00BE2A8F">
        <w:rPr>
          <w:lang w:val="en-US"/>
        </w:rPr>
        <w:t>an</w:t>
      </w:r>
      <w:r>
        <w:rPr>
          <w:lang w:val="en-US"/>
        </w:rPr>
        <w:t xml:space="preserve"> alkaline</w:t>
      </w:r>
      <w:proofErr w:type="gramEnd"/>
      <w:r>
        <w:rPr>
          <w:lang w:val="en-US"/>
        </w:rPr>
        <w:t xml:space="preserve"> mucus that helps neutralize acidic </w:t>
      </w:r>
      <w:proofErr w:type="spellStart"/>
      <w:r>
        <w:rPr>
          <w:lang w:val="en-US"/>
        </w:rPr>
        <w:t>chyme</w:t>
      </w:r>
      <w:proofErr w:type="spellEnd"/>
      <w:r>
        <w:rPr>
          <w:lang w:val="en-US"/>
        </w:rPr>
        <w:t xml:space="preserve"> moving in from the stomach. When this protective mucus barrier is inadequate, the intestinal </w:t>
      </w:r>
      <w:proofErr w:type="gramStart"/>
      <w:r>
        <w:rPr>
          <w:lang w:val="en-US"/>
        </w:rPr>
        <w:t>wall erode</w:t>
      </w:r>
      <w:proofErr w:type="gramEnd"/>
      <w:r>
        <w:rPr>
          <w:lang w:val="en-US"/>
        </w:rPr>
        <w:t xml:space="preserve"> and duodenal ulcers result.</w:t>
      </w:r>
    </w:p>
    <w:p w:rsidR="005E6930" w:rsidRDefault="001865C1" w:rsidP="00C732B1">
      <w:pPr>
        <w:pStyle w:val="NoSpacing"/>
        <w:numPr>
          <w:ilvl w:val="0"/>
          <w:numId w:val="1"/>
        </w:numPr>
        <w:rPr>
          <w:lang w:val="en-US"/>
        </w:rPr>
      </w:pPr>
      <w:r>
        <w:rPr>
          <w:lang w:val="en-US"/>
        </w:rPr>
        <w:t xml:space="preserve">The </w:t>
      </w:r>
      <w:proofErr w:type="spellStart"/>
      <w:r>
        <w:rPr>
          <w:lang w:val="en-US"/>
        </w:rPr>
        <w:t>muscularis</w:t>
      </w:r>
      <w:proofErr w:type="spellEnd"/>
      <w:r>
        <w:rPr>
          <w:lang w:val="en-US"/>
        </w:rPr>
        <w:t xml:space="preserve"> is typical and </w:t>
      </w:r>
      <w:proofErr w:type="spellStart"/>
      <w:r>
        <w:rPr>
          <w:lang w:val="en-US"/>
        </w:rPr>
        <w:t>bilayerd</w:t>
      </w:r>
      <w:proofErr w:type="spellEnd"/>
      <w:r>
        <w:rPr>
          <w:lang w:val="en-US"/>
        </w:rPr>
        <w:t>; visceral peritoneum covers the external intestinal surface</w:t>
      </w:r>
      <w:r w:rsidR="005E6930">
        <w:rPr>
          <w:lang w:val="en-US"/>
        </w:rPr>
        <w:t xml:space="preserve"> except for the bulk of the duodenum. </w:t>
      </w:r>
    </w:p>
    <w:p w:rsidR="000E1EDE" w:rsidRDefault="000E1EDE" w:rsidP="005E6930">
      <w:pPr>
        <w:pStyle w:val="NoSpacing"/>
        <w:rPr>
          <w:lang w:val="en-US"/>
        </w:rPr>
      </w:pPr>
    </w:p>
    <w:p w:rsidR="000E1EDE" w:rsidRPr="000E1EDE" w:rsidRDefault="000E1EDE" w:rsidP="005E6930">
      <w:pPr>
        <w:pStyle w:val="NoSpacing"/>
        <w:rPr>
          <w:b/>
          <w:lang w:val="en-US"/>
        </w:rPr>
      </w:pPr>
    </w:p>
    <w:p w:rsidR="005E6930" w:rsidRDefault="005E6930" w:rsidP="005E6930">
      <w:pPr>
        <w:pStyle w:val="NoSpacing"/>
        <w:rPr>
          <w:lang w:val="en-US"/>
        </w:rPr>
      </w:pPr>
    </w:p>
    <w:p w:rsidR="005E6930" w:rsidRDefault="005E6930" w:rsidP="005E6930">
      <w:pPr>
        <w:pStyle w:val="NoSpacing"/>
        <w:rPr>
          <w:lang w:val="en-US"/>
        </w:rPr>
      </w:pPr>
      <w:r>
        <w:rPr>
          <w:lang w:val="en-US"/>
        </w:rPr>
        <w:lastRenderedPageBreak/>
        <w:t>Intestinal juice</w:t>
      </w:r>
    </w:p>
    <w:p w:rsidR="005E6930" w:rsidRDefault="005E6930" w:rsidP="005E6930">
      <w:pPr>
        <w:pStyle w:val="NoSpacing"/>
        <w:numPr>
          <w:ilvl w:val="0"/>
          <w:numId w:val="1"/>
        </w:numPr>
        <w:rPr>
          <w:lang w:val="en-US"/>
        </w:rPr>
      </w:pPr>
      <w:r>
        <w:rPr>
          <w:lang w:val="en-US"/>
        </w:rPr>
        <w:t xml:space="preserve">Secretes 1-2L of intestinal juice daily </w:t>
      </w:r>
    </w:p>
    <w:p w:rsidR="005E6930" w:rsidRDefault="005E6930" w:rsidP="005E6930">
      <w:pPr>
        <w:pStyle w:val="NoSpacing"/>
        <w:numPr>
          <w:ilvl w:val="0"/>
          <w:numId w:val="1"/>
        </w:numPr>
        <w:rPr>
          <w:lang w:val="en-US"/>
        </w:rPr>
      </w:pPr>
      <w:r>
        <w:rPr>
          <w:lang w:val="en-US"/>
        </w:rPr>
        <w:t xml:space="preserve">The major stimulus for its production comes from hypertonic or acidic chime, which causes distension or irritation of the intestinal mucosa </w:t>
      </w:r>
    </w:p>
    <w:p w:rsidR="00CE4728" w:rsidRDefault="005E6930" w:rsidP="005E6930">
      <w:pPr>
        <w:pStyle w:val="NoSpacing"/>
        <w:numPr>
          <w:ilvl w:val="0"/>
          <w:numId w:val="1"/>
        </w:numPr>
        <w:rPr>
          <w:lang w:val="en-US"/>
        </w:rPr>
      </w:pPr>
      <w:r>
        <w:rPr>
          <w:lang w:val="en-US"/>
        </w:rPr>
        <w:t xml:space="preserve">Slightly alkaline and isotonic with blood plasma </w:t>
      </w:r>
    </w:p>
    <w:p w:rsidR="005E6930" w:rsidRDefault="005E6930" w:rsidP="005E6930">
      <w:pPr>
        <w:pStyle w:val="NoSpacing"/>
        <w:numPr>
          <w:ilvl w:val="0"/>
          <w:numId w:val="1"/>
        </w:numPr>
        <w:rPr>
          <w:lang w:val="en-US"/>
        </w:rPr>
      </w:pPr>
      <w:r>
        <w:rPr>
          <w:lang w:val="en-US"/>
        </w:rPr>
        <w:t xml:space="preserve">Largely water but also contain some mucus – secreted both by the duodenal glands and by goblet cells of the mucosa </w:t>
      </w:r>
    </w:p>
    <w:p w:rsidR="005E6930" w:rsidRDefault="005E6930" w:rsidP="005E6930">
      <w:pPr>
        <w:pStyle w:val="NoSpacing"/>
        <w:numPr>
          <w:ilvl w:val="0"/>
          <w:numId w:val="1"/>
        </w:numPr>
        <w:rPr>
          <w:lang w:val="en-US"/>
        </w:rPr>
      </w:pPr>
      <w:r>
        <w:rPr>
          <w:lang w:val="en-US"/>
        </w:rPr>
        <w:t xml:space="preserve">Enzyme-poor because intestinal enzymes are limited to the bound enzymes of the brush border </w:t>
      </w:r>
    </w:p>
    <w:p w:rsidR="000E1EDE" w:rsidRDefault="000E1EDE" w:rsidP="000E1EDE">
      <w:pPr>
        <w:pStyle w:val="NoSpacing"/>
        <w:rPr>
          <w:lang w:val="en-US"/>
        </w:rPr>
      </w:pPr>
    </w:p>
    <w:p w:rsidR="000E1EDE" w:rsidRDefault="000E1EDE" w:rsidP="000E1EDE">
      <w:pPr>
        <w:pStyle w:val="NoSpacing"/>
        <w:rPr>
          <w:lang w:val="en-US"/>
        </w:rPr>
      </w:pPr>
      <w:r>
        <w:rPr>
          <w:b/>
          <w:lang w:val="en-US"/>
        </w:rPr>
        <w:t>The Liver and Gallbladder</w:t>
      </w:r>
    </w:p>
    <w:p w:rsidR="000E1EDE" w:rsidRDefault="000E1EDE" w:rsidP="000E1EDE">
      <w:pPr>
        <w:pStyle w:val="NoSpacing"/>
        <w:numPr>
          <w:ilvl w:val="0"/>
          <w:numId w:val="1"/>
        </w:numPr>
        <w:rPr>
          <w:lang w:val="en-US"/>
        </w:rPr>
      </w:pPr>
      <w:r>
        <w:rPr>
          <w:lang w:val="en-US"/>
        </w:rPr>
        <w:t xml:space="preserve">Produce bile – a fat emulsifier - for export to the duodenum </w:t>
      </w:r>
    </w:p>
    <w:p w:rsidR="000E1EDE" w:rsidRDefault="000E1EDE" w:rsidP="000E1EDE">
      <w:pPr>
        <w:pStyle w:val="NoSpacing"/>
        <w:numPr>
          <w:ilvl w:val="0"/>
          <w:numId w:val="1"/>
        </w:numPr>
        <w:rPr>
          <w:lang w:val="en-US"/>
        </w:rPr>
      </w:pPr>
      <w:r>
        <w:rPr>
          <w:lang w:val="en-US"/>
        </w:rPr>
        <w:t>Processes nutrient-laden venous blood delivered to it from the digestive organs</w:t>
      </w:r>
    </w:p>
    <w:p w:rsidR="000E1EDE" w:rsidRDefault="000E1EDE" w:rsidP="000E1EDE">
      <w:pPr>
        <w:pStyle w:val="NoSpacing"/>
        <w:rPr>
          <w:lang w:val="en-US"/>
        </w:rPr>
      </w:pPr>
    </w:p>
    <w:p w:rsidR="000E1EDE" w:rsidRDefault="000E1EDE" w:rsidP="000E1EDE">
      <w:pPr>
        <w:pStyle w:val="NoSpacing"/>
        <w:rPr>
          <w:lang w:val="en-US"/>
        </w:rPr>
      </w:pPr>
      <w:r>
        <w:rPr>
          <w:i/>
          <w:lang w:val="en-US"/>
        </w:rPr>
        <w:t>Gross Anatomy</w:t>
      </w:r>
    </w:p>
    <w:p w:rsidR="000E1EDE" w:rsidRDefault="000E1EDE" w:rsidP="000E1EDE">
      <w:pPr>
        <w:pStyle w:val="NoSpacing"/>
        <w:numPr>
          <w:ilvl w:val="0"/>
          <w:numId w:val="1"/>
        </w:numPr>
        <w:rPr>
          <w:lang w:val="en-US"/>
        </w:rPr>
      </w:pPr>
      <w:r>
        <w:rPr>
          <w:lang w:val="en-US"/>
        </w:rPr>
        <w:t xml:space="preserve">Largest gland in the body; weighs about 1.4kg and occupies most of the right hypochondriac and </w:t>
      </w:r>
      <w:proofErr w:type="spellStart"/>
      <w:r>
        <w:rPr>
          <w:lang w:val="en-US"/>
        </w:rPr>
        <w:t>epigastric</w:t>
      </w:r>
      <w:proofErr w:type="spellEnd"/>
      <w:r>
        <w:rPr>
          <w:lang w:val="en-US"/>
        </w:rPr>
        <w:t xml:space="preserve"> regions, extending farther to the right of the body midline than to the left. Located under the diaphragm, the liver lies almost entirely within the rib cage.</w:t>
      </w:r>
    </w:p>
    <w:p w:rsidR="000E1EDE" w:rsidRDefault="000E1EDE" w:rsidP="000E1EDE">
      <w:pPr>
        <w:pStyle w:val="NoSpacing"/>
        <w:numPr>
          <w:ilvl w:val="0"/>
          <w:numId w:val="1"/>
        </w:numPr>
        <w:rPr>
          <w:lang w:val="en-US"/>
        </w:rPr>
      </w:pPr>
      <w:r>
        <w:rPr>
          <w:lang w:val="en-US"/>
        </w:rPr>
        <w:t xml:space="preserve">Has four primary lobes: left, right, caudate, quadrate </w:t>
      </w:r>
    </w:p>
    <w:p w:rsidR="000E1EDE" w:rsidRDefault="000E1EDE" w:rsidP="000E1EDE">
      <w:pPr>
        <w:pStyle w:val="NoSpacing"/>
        <w:numPr>
          <w:ilvl w:val="0"/>
          <w:numId w:val="1"/>
        </w:numPr>
        <w:rPr>
          <w:lang w:val="en-US"/>
        </w:rPr>
      </w:pPr>
      <w:proofErr w:type="spellStart"/>
      <w:r>
        <w:rPr>
          <w:i/>
          <w:lang w:val="en-US"/>
        </w:rPr>
        <w:t>Falciform</w:t>
      </w:r>
      <w:proofErr w:type="spellEnd"/>
      <w:r>
        <w:rPr>
          <w:i/>
          <w:lang w:val="en-US"/>
        </w:rPr>
        <w:t xml:space="preserve"> ligament</w:t>
      </w:r>
      <w:r>
        <w:rPr>
          <w:lang w:val="en-US"/>
        </w:rPr>
        <w:t xml:space="preserve"> : separates the right and left lobes anteriorly and suspends the liver from the diaphragm and anterior abdominal wall </w:t>
      </w:r>
    </w:p>
    <w:p w:rsidR="000E1EDE" w:rsidRDefault="000E1EDE" w:rsidP="000E1EDE">
      <w:pPr>
        <w:pStyle w:val="NoSpacing"/>
        <w:numPr>
          <w:ilvl w:val="0"/>
          <w:numId w:val="1"/>
        </w:numPr>
        <w:rPr>
          <w:lang w:val="en-US"/>
        </w:rPr>
      </w:pPr>
      <w:r>
        <w:rPr>
          <w:i/>
          <w:lang w:val="en-US"/>
        </w:rPr>
        <w:t>Round ligament</w:t>
      </w:r>
      <w:r>
        <w:rPr>
          <w:lang w:val="en-US"/>
        </w:rPr>
        <w:t xml:space="preserve">: runs along the inferior edge of the </w:t>
      </w:r>
      <w:proofErr w:type="spellStart"/>
      <w:r>
        <w:rPr>
          <w:lang w:val="en-US"/>
        </w:rPr>
        <w:t>falciform</w:t>
      </w:r>
      <w:proofErr w:type="spellEnd"/>
      <w:r>
        <w:rPr>
          <w:lang w:val="en-US"/>
        </w:rPr>
        <w:t xml:space="preserve"> ligament – fibrous remnant of the fetal umbilical vein </w:t>
      </w:r>
    </w:p>
    <w:p w:rsidR="000E1EDE" w:rsidRDefault="000E1EDE" w:rsidP="000E1EDE">
      <w:pPr>
        <w:pStyle w:val="NoSpacing"/>
        <w:numPr>
          <w:ilvl w:val="0"/>
          <w:numId w:val="1"/>
        </w:numPr>
        <w:rPr>
          <w:lang w:val="en-US"/>
        </w:rPr>
      </w:pPr>
      <w:r>
        <w:rPr>
          <w:lang w:val="en-US"/>
        </w:rPr>
        <w:t xml:space="preserve">Except </w:t>
      </w:r>
      <w:r w:rsidR="007405A0">
        <w:rPr>
          <w:lang w:val="en-US"/>
        </w:rPr>
        <w:t xml:space="preserve">for the </w:t>
      </w:r>
      <w:proofErr w:type="spellStart"/>
      <w:r w:rsidR="007405A0">
        <w:rPr>
          <w:lang w:val="en-US"/>
        </w:rPr>
        <w:t>superiormost</w:t>
      </w:r>
      <w:proofErr w:type="spellEnd"/>
      <w:r w:rsidR="007405A0">
        <w:rPr>
          <w:lang w:val="en-US"/>
        </w:rPr>
        <w:t xml:space="preserve"> li</w:t>
      </w:r>
      <w:r>
        <w:rPr>
          <w:lang w:val="en-US"/>
        </w:rPr>
        <w:t xml:space="preserve">ver area, which touches the diaphragm, the entire liver is enclosed by the visceral peritoneum </w:t>
      </w:r>
    </w:p>
    <w:p w:rsidR="00427A32" w:rsidRDefault="00427A32" w:rsidP="000E1EDE">
      <w:pPr>
        <w:pStyle w:val="NoSpacing"/>
        <w:numPr>
          <w:ilvl w:val="0"/>
          <w:numId w:val="1"/>
        </w:numPr>
        <w:rPr>
          <w:lang w:val="en-US"/>
        </w:rPr>
      </w:pPr>
      <w:r>
        <w:rPr>
          <w:lang w:val="en-US"/>
        </w:rPr>
        <w:t xml:space="preserve">The hepatic artery and the hepatic portal vein, which enter at the </w:t>
      </w:r>
      <w:proofErr w:type="spellStart"/>
      <w:r>
        <w:rPr>
          <w:lang w:val="en-US"/>
        </w:rPr>
        <w:t>porta</w:t>
      </w:r>
      <w:proofErr w:type="spellEnd"/>
      <w:r>
        <w:rPr>
          <w:lang w:val="en-US"/>
        </w:rPr>
        <w:t xml:space="preserve"> </w:t>
      </w:r>
      <w:proofErr w:type="spellStart"/>
      <w:r>
        <w:rPr>
          <w:lang w:val="en-US"/>
        </w:rPr>
        <w:t>hepatis</w:t>
      </w:r>
      <w:proofErr w:type="spellEnd"/>
      <w:r>
        <w:rPr>
          <w:lang w:val="en-US"/>
        </w:rPr>
        <w:t xml:space="preserve">, and the common hepatic duct all travel through the lesser </w:t>
      </w:r>
      <w:proofErr w:type="spellStart"/>
      <w:r>
        <w:rPr>
          <w:lang w:val="en-US"/>
        </w:rPr>
        <w:t>omentum</w:t>
      </w:r>
      <w:proofErr w:type="spellEnd"/>
      <w:r>
        <w:rPr>
          <w:lang w:val="en-US"/>
        </w:rPr>
        <w:t xml:space="preserve"> to reach their destinations.</w:t>
      </w:r>
    </w:p>
    <w:p w:rsidR="0025294C" w:rsidRDefault="0025294C" w:rsidP="000E1EDE">
      <w:pPr>
        <w:pStyle w:val="NoSpacing"/>
        <w:numPr>
          <w:ilvl w:val="0"/>
          <w:numId w:val="1"/>
        </w:numPr>
        <w:rPr>
          <w:lang w:val="en-US"/>
        </w:rPr>
      </w:pPr>
      <w:r>
        <w:rPr>
          <w:lang w:val="en-US"/>
        </w:rPr>
        <w:t xml:space="preserve">Bile leaves the liver through several bile ducts that ultimately fuse to form the large common hepatic duct which travel downward toward the duodenum. Along its course, that duct fuses with the cystic duct draining the gallbladder to form the bile duct. </w:t>
      </w:r>
    </w:p>
    <w:p w:rsidR="0025294C" w:rsidRDefault="0025294C" w:rsidP="0025294C">
      <w:pPr>
        <w:pStyle w:val="NoSpacing"/>
        <w:rPr>
          <w:i/>
          <w:lang w:val="en-US"/>
        </w:rPr>
      </w:pPr>
    </w:p>
    <w:p w:rsidR="0025294C" w:rsidRDefault="0025294C" w:rsidP="0025294C">
      <w:pPr>
        <w:pStyle w:val="NoSpacing"/>
        <w:rPr>
          <w:i/>
          <w:lang w:val="en-US"/>
        </w:rPr>
      </w:pPr>
      <w:r>
        <w:rPr>
          <w:i/>
          <w:lang w:val="en-US"/>
        </w:rPr>
        <w:t>Microscopic Anatomy</w:t>
      </w:r>
    </w:p>
    <w:p w:rsidR="0025294C" w:rsidRDefault="0025294C" w:rsidP="0025294C">
      <w:pPr>
        <w:pStyle w:val="NoSpacing"/>
        <w:numPr>
          <w:ilvl w:val="0"/>
          <w:numId w:val="1"/>
        </w:numPr>
        <w:rPr>
          <w:lang w:val="en-US"/>
        </w:rPr>
      </w:pPr>
      <w:r>
        <w:rPr>
          <w:lang w:val="en-US"/>
        </w:rPr>
        <w:t>Liver is composed of sesame seed-sized structural and functional units – liver lobules</w:t>
      </w:r>
    </w:p>
    <w:p w:rsidR="0025294C" w:rsidRDefault="0025294C" w:rsidP="0025294C">
      <w:pPr>
        <w:pStyle w:val="NoSpacing"/>
        <w:numPr>
          <w:ilvl w:val="1"/>
          <w:numId w:val="1"/>
        </w:numPr>
        <w:rPr>
          <w:lang w:val="en-US"/>
        </w:rPr>
      </w:pPr>
      <w:r>
        <w:rPr>
          <w:lang w:val="en-US"/>
        </w:rPr>
        <w:t xml:space="preserve">Hexagonal </w:t>
      </w:r>
    </w:p>
    <w:p w:rsidR="0025294C" w:rsidRDefault="0025294C" w:rsidP="0025294C">
      <w:pPr>
        <w:pStyle w:val="NoSpacing"/>
        <w:numPr>
          <w:ilvl w:val="1"/>
          <w:numId w:val="1"/>
        </w:numPr>
        <w:rPr>
          <w:lang w:val="en-US"/>
        </w:rPr>
      </w:pPr>
      <w:r>
        <w:rPr>
          <w:lang w:val="en-US"/>
        </w:rPr>
        <w:t xml:space="preserve">Consists of plates of liver cells (hepatocytes) organized like bricks in a garden wall </w:t>
      </w:r>
    </w:p>
    <w:p w:rsidR="00C50F74" w:rsidRDefault="00C50F74" w:rsidP="00C50F74">
      <w:pPr>
        <w:pStyle w:val="NoSpacing"/>
        <w:numPr>
          <w:ilvl w:val="0"/>
          <w:numId w:val="1"/>
        </w:numPr>
        <w:rPr>
          <w:lang w:val="en-US"/>
        </w:rPr>
      </w:pPr>
      <w:r>
        <w:rPr>
          <w:lang w:val="en-US"/>
        </w:rPr>
        <w:t xml:space="preserve">The hepatocyte plates radiate outward from a central vein running in the longitudinal axis of the lobule </w:t>
      </w:r>
    </w:p>
    <w:p w:rsidR="00C50F74" w:rsidRDefault="00C50F74" w:rsidP="00C50F74">
      <w:pPr>
        <w:pStyle w:val="NoSpacing"/>
        <w:numPr>
          <w:ilvl w:val="0"/>
          <w:numId w:val="1"/>
        </w:numPr>
        <w:rPr>
          <w:lang w:val="en-US"/>
        </w:rPr>
      </w:pPr>
      <w:r>
        <w:rPr>
          <w:lang w:val="en-US"/>
        </w:rPr>
        <w:t>Each of the six corners of a lobule is a portal triad; contains three basic structures …</w:t>
      </w:r>
    </w:p>
    <w:p w:rsidR="00C50F74" w:rsidRDefault="00C50F74" w:rsidP="00C50F74">
      <w:pPr>
        <w:pStyle w:val="NoSpacing"/>
        <w:numPr>
          <w:ilvl w:val="1"/>
          <w:numId w:val="1"/>
        </w:numPr>
        <w:rPr>
          <w:lang w:val="en-US"/>
        </w:rPr>
      </w:pPr>
      <w:r>
        <w:rPr>
          <w:lang w:val="en-US"/>
        </w:rPr>
        <w:t>A branch of the hepatic artery (supplying oxygen rich arterial blood to the liver)</w:t>
      </w:r>
    </w:p>
    <w:p w:rsidR="00C50F74" w:rsidRDefault="00C50F74" w:rsidP="00C50F74">
      <w:pPr>
        <w:pStyle w:val="NoSpacing"/>
        <w:numPr>
          <w:ilvl w:val="1"/>
          <w:numId w:val="1"/>
        </w:numPr>
        <w:rPr>
          <w:lang w:val="en-US"/>
        </w:rPr>
      </w:pPr>
      <w:r>
        <w:rPr>
          <w:lang w:val="en-US"/>
        </w:rPr>
        <w:t>A branch of the hepatic portal vein (carrying venous blood laden with nutrients from the digestive viscera)</w:t>
      </w:r>
    </w:p>
    <w:p w:rsidR="00C50F74" w:rsidRDefault="00C50F74" w:rsidP="00C50F74">
      <w:pPr>
        <w:pStyle w:val="NoSpacing"/>
        <w:numPr>
          <w:ilvl w:val="1"/>
          <w:numId w:val="1"/>
        </w:numPr>
        <w:rPr>
          <w:lang w:val="en-US"/>
        </w:rPr>
      </w:pPr>
      <w:r>
        <w:rPr>
          <w:lang w:val="en-US"/>
        </w:rPr>
        <w:t>A bile duct</w:t>
      </w:r>
    </w:p>
    <w:p w:rsidR="00C50F74" w:rsidRDefault="00C50F74" w:rsidP="00C50F74">
      <w:pPr>
        <w:pStyle w:val="NoSpacing"/>
        <w:numPr>
          <w:ilvl w:val="0"/>
          <w:numId w:val="1"/>
        </w:numPr>
        <w:rPr>
          <w:lang w:val="en-US"/>
        </w:rPr>
      </w:pPr>
      <w:r>
        <w:rPr>
          <w:i/>
          <w:lang w:val="en-US"/>
        </w:rPr>
        <w:t>Liver sinusoids</w:t>
      </w:r>
      <w:r>
        <w:rPr>
          <w:lang w:val="en-US"/>
        </w:rPr>
        <w:t xml:space="preserve"> : </w:t>
      </w:r>
    </w:p>
    <w:p w:rsidR="00C50F74" w:rsidRDefault="00C50F74" w:rsidP="00C50F74">
      <w:pPr>
        <w:pStyle w:val="NoSpacing"/>
        <w:numPr>
          <w:ilvl w:val="1"/>
          <w:numId w:val="1"/>
        </w:numPr>
        <w:rPr>
          <w:lang w:val="en-US"/>
        </w:rPr>
      </w:pPr>
      <w:r>
        <w:rPr>
          <w:lang w:val="en-US"/>
        </w:rPr>
        <w:t>situated between the hepatocyte plates</w:t>
      </w:r>
    </w:p>
    <w:p w:rsidR="00C50F74" w:rsidRDefault="00C50F74" w:rsidP="00C50F74">
      <w:pPr>
        <w:pStyle w:val="NoSpacing"/>
        <w:numPr>
          <w:ilvl w:val="1"/>
          <w:numId w:val="1"/>
        </w:numPr>
        <w:rPr>
          <w:lang w:val="en-US"/>
        </w:rPr>
      </w:pPr>
      <w:r>
        <w:rPr>
          <w:lang w:val="en-US"/>
        </w:rPr>
        <w:t>allows blood from the hepatic portal vein and the hepatic artery to percolate from the triad regions and empty into the central vein -&gt;enters the hepatic veins -&gt;inferior vena cava</w:t>
      </w:r>
    </w:p>
    <w:p w:rsidR="00C50F74" w:rsidRDefault="00C50F74" w:rsidP="00C50F74">
      <w:pPr>
        <w:pStyle w:val="NoSpacing"/>
        <w:numPr>
          <w:ilvl w:val="1"/>
          <w:numId w:val="1"/>
        </w:numPr>
        <w:rPr>
          <w:lang w:val="en-US"/>
        </w:rPr>
      </w:pPr>
      <w:r>
        <w:rPr>
          <w:lang w:val="en-US"/>
        </w:rPr>
        <w:t>stellate macrophages – remove debris from blood as it flows past (ex. bacteria)</w:t>
      </w:r>
    </w:p>
    <w:p w:rsidR="00C50F74" w:rsidRDefault="00C50F74" w:rsidP="00C50F74">
      <w:pPr>
        <w:pStyle w:val="NoSpacing"/>
        <w:ind w:left="1440"/>
        <w:rPr>
          <w:lang w:val="en-US"/>
        </w:rPr>
      </w:pPr>
    </w:p>
    <w:p w:rsidR="00C50F74" w:rsidRDefault="00C50F74" w:rsidP="00C50F74">
      <w:pPr>
        <w:pStyle w:val="NoSpacing"/>
        <w:numPr>
          <w:ilvl w:val="0"/>
          <w:numId w:val="1"/>
        </w:numPr>
        <w:rPr>
          <w:lang w:val="en-US"/>
        </w:rPr>
      </w:pPr>
      <w:r>
        <w:rPr>
          <w:i/>
          <w:lang w:val="en-US"/>
        </w:rPr>
        <w:lastRenderedPageBreak/>
        <w:t>Hepatocytes</w:t>
      </w:r>
    </w:p>
    <w:p w:rsidR="00C50F74" w:rsidRDefault="00C50F74" w:rsidP="00C50F74">
      <w:pPr>
        <w:pStyle w:val="NoSpacing"/>
        <w:numPr>
          <w:ilvl w:val="1"/>
          <w:numId w:val="1"/>
        </w:numPr>
        <w:rPr>
          <w:lang w:val="en-US"/>
        </w:rPr>
      </w:pPr>
      <w:r>
        <w:rPr>
          <w:lang w:val="en-US"/>
        </w:rPr>
        <w:t xml:space="preserve">Large amounts of ER, Golgi apparatus, peroxisomes, mitochondria </w:t>
      </w:r>
    </w:p>
    <w:p w:rsidR="00C50F74" w:rsidRDefault="00C50F74" w:rsidP="00C50F74">
      <w:pPr>
        <w:pStyle w:val="NoSpacing"/>
        <w:numPr>
          <w:ilvl w:val="1"/>
          <w:numId w:val="1"/>
        </w:numPr>
        <w:rPr>
          <w:lang w:val="en-US"/>
        </w:rPr>
      </w:pPr>
      <w:r>
        <w:rPr>
          <w:lang w:val="en-US"/>
        </w:rPr>
        <w:t xml:space="preserve">Process bloodborne nutrients in various ways </w:t>
      </w:r>
    </w:p>
    <w:p w:rsidR="00C50F74" w:rsidRDefault="00C50F74" w:rsidP="00C50F74">
      <w:pPr>
        <w:pStyle w:val="NoSpacing"/>
        <w:numPr>
          <w:ilvl w:val="1"/>
          <w:numId w:val="1"/>
        </w:numPr>
        <w:rPr>
          <w:lang w:val="en-US"/>
        </w:rPr>
      </w:pPr>
      <w:r>
        <w:rPr>
          <w:lang w:val="en-US"/>
        </w:rPr>
        <w:t xml:space="preserve">Store fat-soluble vitamins </w:t>
      </w:r>
    </w:p>
    <w:p w:rsidR="00C50F74" w:rsidRDefault="00C50F74" w:rsidP="00C50F74">
      <w:pPr>
        <w:pStyle w:val="NoSpacing"/>
        <w:numPr>
          <w:ilvl w:val="1"/>
          <w:numId w:val="1"/>
        </w:numPr>
        <w:rPr>
          <w:lang w:val="en-US"/>
        </w:rPr>
      </w:pPr>
      <w:r>
        <w:rPr>
          <w:lang w:val="en-US"/>
        </w:rPr>
        <w:t>Play important roles in detoxification – removes ammonia from blood by turning it into urea</w:t>
      </w:r>
    </w:p>
    <w:p w:rsidR="00C50F74" w:rsidRDefault="000D7C56" w:rsidP="00C50F74">
      <w:pPr>
        <w:pStyle w:val="NoSpacing"/>
        <w:numPr>
          <w:ilvl w:val="0"/>
          <w:numId w:val="1"/>
        </w:numPr>
        <w:rPr>
          <w:lang w:val="en-US"/>
        </w:rPr>
      </w:pPr>
      <w:r>
        <w:rPr>
          <w:lang w:val="en-US"/>
        </w:rPr>
        <w:t>Liver can regenerate to former size in 6-12 months even after surgical removal or loss of 80% of its mass</w:t>
      </w:r>
    </w:p>
    <w:p w:rsidR="000D7C56" w:rsidRDefault="000D7C56" w:rsidP="000D7C56">
      <w:pPr>
        <w:pStyle w:val="NoSpacing"/>
        <w:numPr>
          <w:ilvl w:val="1"/>
          <w:numId w:val="1"/>
        </w:numPr>
        <w:rPr>
          <w:lang w:val="en-US"/>
        </w:rPr>
      </w:pPr>
      <w:r>
        <w:rPr>
          <w:lang w:val="en-US"/>
        </w:rPr>
        <w:t xml:space="preserve">Hepatocytes secrete growth factors -&gt; make endothelial cells lining the sinusoids to proliferate -&gt; release more growth factors -&gt; make hepatocytes multiply and replace dead tissue </w:t>
      </w:r>
    </w:p>
    <w:p w:rsidR="000D7C56" w:rsidRDefault="000D7C56" w:rsidP="000D7C56">
      <w:pPr>
        <w:pStyle w:val="NoSpacing"/>
        <w:numPr>
          <w:ilvl w:val="0"/>
          <w:numId w:val="1"/>
        </w:numPr>
        <w:rPr>
          <w:lang w:val="en-US"/>
        </w:rPr>
      </w:pPr>
      <w:r>
        <w:rPr>
          <w:lang w:val="en-US"/>
        </w:rPr>
        <w:t xml:space="preserve">Bile flows through </w:t>
      </w:r>
      <w:r>
        <w:rPr>
          <w:i/>
          <w:lang w:val="en-US"/>
        </w:rPr>
        <w:t>bile canals</w:t>
      </w:r>
      <w:r>
        <w:rPr>
          <w:lang w:val="en-US"/>
        </w:rPr>
        <w:t xml:space="preserve"> – run between adjacent hepatocytes toward the bile duct branches in the portal triads </w:t>
      </w:r>
    </w:p>
    <w:p w:rsidR="000D7C56" w:rsidRDefault="000D7C56" w:rsidP="000D7C56">
      <w:pPr>
        <w:pStyle w:val="NoSpacing"/>
        <w:numPr>
          <w:ilvl w:val="0"/>
          <w:numId w:val="1"/>
        </w:numPr>
        <w:rPr>
          <w:lang w:val="en-US"/>
        </w:rPr>
      </w:pPr>
      <w:r>
        <w:rPr>
          <w:lang w:val="en-US"/>
        </w:rPr>
        <w:t xml:space="preserve">Blood and bile flow in opposite directions in the liver lobule </w:t>
      </w:r>
    </w:p>
    <w:p w:rsidR="000D7C56" w:rsidRDefault="000D7C56" w:rsidP="000D7C56">
      <w:pPr>
        <w:pStyle w:val="NoSpacing"/>
        <w:numPr>
          <w:ilvl w:val="0"/>
          <w:numId w:val="1"/>
        </w:numPr>
        <w:rPr>
          <w:lang w:val="en-US"/>
        </w:rPr>
      </w:pPr>
      <w:r>
        <w:rPr>
          <w:lang w:val="en-US"/>
        </w:rPr>
        <w:t xml:space="preserve">Bile entering the bile ducts eventually leaves the liver via the common hepatic duct to travel toward the duodenum </w:t>
      </w:r>
    </w:p>
    <w:p w:rsidR="00D754EC" w:rsidRDefault="00D754EC" w:rsidP="00D754EC">
      <w:pPr>
        <w:pStyle w:val="NoSpacing"/>
        <w:rPr>
          <w:lang w:val="en-US"/>
        </w:rPr>
      </w:pPr>
    </w:p>
    <w:p w:rsidR="00D754EC" w:rsidRDefault="00D754EC" w:rsidP="00D754EC">
      <w:pPr>
        <w:pStyle w:val="NoSpacing"/>
        <w:rPr>
          <w:lang w:val="en-US"/>
        </w:rPr>
      </w:pPr>
      <w:r>
        <w:rPr>
          <w:i/>
          <w:lang w:val="en-US"/>
        </w:rPr>
        <w:t>Homeostatic Imbalances</w:t>
      </w:r>
    </w:p>
    <w:p w:rsidR="00D754EC" w:rsidRDefault="00D754EC" w:rsidP="00D754EC">
      <w:pPr>
        <w:pStyle w:val="NoSpacing"/>
        <w:numPr>
          <w:ilvl w:val="0"/>
          <w:numId w:val="1"/>
        </w:numPr>
        <w:rPr>
          <w:lang w:val="en-US"/>
        </w:rPr>
      </w:pPr>
      <w:r>
        <w:rPr>
          <w:lang w:val="en-US"/>
        </w:rPr>
        <w:t xml:space="preserve">Hepatitis </w:t>
      </w:r>
    </w:p>
    <w:p w:rsidR="00D754EC" w:rsidRDefault="00D754EC" w:rsidP="00D754EC">
      <w:pPr>
        <w:pStyle w:val="NoSpacing"/>
        <w:numPr>
          <w:ilvl w:val="1"/>
          <w:numId w:val="1"/>
        </w:numPr>
        <w:rPr>
          <w:lang w:val="en-US"/>
        </w:rPr>
      </w:pPr>
      <w:r>
        <w:rPr>
          <w:lang w:val="en-US"/>
        </w:rPr>
        <w:t>Viral infection (six types: A-F)</w:t>
      </w:r>
    </w:p>
    <w:p w:rsidR="00D754EC" w:rsidRDefault="00D754EC" w:rsidP="00D754EC">
      <w:pPr>
        <w:pStyle w:val="NoSpacing"/>
        <w:numPr>
          <w:ilvl w:val="1"/>
          <w:numId w:val="1"/>
        </w:numPr>
        <w:rPr>
          <w:lang w:val="en-US"/>
        </w:rPr>
      </w:pPr>
      <w:r>
        <w:rPr>
          <w:lang w:val="en-US"/>
        </w:rPr>
        <w:t xml:space="preserve">HVA &amp; HVE – acquired through food; self </w:t>
      </w:r>
      <w:r w:rsidR="00402CBD">
        <w:rPr>
          <w:lang w:val="en-US"/>
        </w:rPr>
        <w:t>-</w:t>
      </w:r>
      <w:r>
        <w:rPr>
          <w:lang w:val="en-US"/>
        </w:rPr>
        <w:t>limiting</w:t>
      </w:r>
    </w:p>
    <w:p w:rsidR="00D754EC" w:rsidRDefault="00D754EC" w:rsidP="00D754EC">
      <w:pPr>
        <w:pStyle w:val="NoSpacing"/>
        <w:numPr>
          <w:ilvl w:val="1"/>
          <w:numId w:val="1"/>
        </w:numPr>
        <w:rPr>
          <w:lang w:val="en-US"/>
        </w:rPr>
      </w:pPr>
      <w:r>
        <w:rPr>
          <w:lang w:val="en-US"/>
        </w:rPr>
        <w:t xml:space="preserve">HVB &amp; HVC – chronic, liver cirrhosis </w:t>
      </w:r>
    </w:p>
    <w:p w:rsidR="00D754EC" w:rsidRDefault="00D754EC" w:rsidP="00D754EC">
      <w:pPr>
        <w:pStyle w:val="NoSpacing"/>
        <w:numPr>
          <w:ilvl w:val="1"/>
          <w:numId w:val="1"/>
        </w:numPr>
        <w:rPr>
          <w:lang w:val="en-US"/>
        </w:rPr>
      </w:pPr>
      <w:r>
        <w:rPr>
          <w:lang w:val="en-US"/>
        </w:rPr>
        <w:t xml:space="preserve">HVD – muted virus; needs HVB to be infectious </w:t>
      </w:r>
    </w:p>
    <w:p w:rsidR="00D754EC" w:rsidRDefault="00D754EC" w:rsidP="00D754EC">
      <w:pPr>
        <w:pStyle w:val="NoSpacing"/>
        <w:numPr>
          <w:ilvl w:val="0"/>
          <w:numId w:val="1"/>
        </w:numPr>
        <w:rPr>
          <w:lang w:val="en-US"/>
        </w:rPr>
      </w:pPr>
      <w:r>
        <w:rPr>
          <w:lang w:val="en-US"/>
        </w:rPr>
        <w:t xml:space="preserve">Cirrhosis </w:t>
      </w:r>
    </w:p>
    <w:p w:rsidR="00D754EC" w:rsidRDefault="00D754EC" w:rsidP="00D754EC">
      <w:pPr>
        <w:pStyle w:val="NoSpacing"/>
        <w:numPr>
          <w:ilvl w:val="1"/>
          <w:numId w:val="1"/>
        </w:numPr>
        <w:rPr>
          <w:lang w:val="en-US"/>
        </w:rPr>
      </w:pPr>
      <w:r>
        <w:rPr>
          <w:lang w:val="en-US"/>
        </w:rPr>
        <w:t xml:space="preserve">Progressive chronic inflammation </w:t>
      </w:r>
    </w:p>
    <w:p w:rsidR="00D754EC" w:rsidRDefault="00D754EC" w:rsidP="00D754EC">
      <w:pPr>
        <w:pStyle w:val="NoSpacing"/>
        <w:numPr>
          <w:ilvl w:val="1"/>
          <w:numId w:val="1"/>
        </w:numPr>
        <w:rPr>
          <w:lang w:val="en-US"/>
        </w:rPr>
      </w:pPr>
      <w:r>
        <w:rPr>
          <w:lang w:val="en-US"/>
        </w:rPr>
        <w:t>Results fro</w:t>
      </w:r>
      <w:r w:rsidR="00402CBD">
        <w:rPr>
          <w:lang w:val="en-US"/>
        </w:rPr>
        <w:t>m</w:t>
      </w:r>
      <w:r>
        <w:rPr>
          <w:lang w:val="en-US"/>
        </w:rPr>
        <w:t xml:space="preserve"> severe chronic hepatitis or chronic alcoholism </w:t>
      </w:r>
    </w:p>
    <w:p w:rsidR="00D754EC" w:rsidRDefault="00D754EC" w:rsidP="00D754EC">
      <w:pPr>
        <w:pStyle w:val="NoSpacing"/>
        <w:numPr>
          <w:ilvl w:val="1"/>
          <w:numId w:val="1"/>
        </w:numPr>
        <w:rPr>
          <w:lang w:val="en-US"/>
        </w:rPr>
      </w:pPr>
      <w:r>
        <w:rPr>
          <w:lang w:val="en-US"/>
        </w:rPr>
        <w:t xml:space="preserve">Damaged hepatocytes regenerate but the connective tissue regenerates faster so the liver becomes fatty and fibrous – depresses activity </w:t>
      </w:r>
    </w:p>
    <w:p w:rsidR="00AE724A" w:rsidRDefault="00402CBD" w:rsidP="00D754EC">
      <w:pPr>
        <w:pStyle w:val="NoSpacing"/>
        <w:numPr>
          <w:ilvl w:val="1"/>
          <w:numId w:val="1"/>
        </w:numPr>
        <w:rPr>
          <w:lang w:val="en-US"/>
        </w:rPr>
      </w:pPr>
      <w:r>
        <w:rPr>
          <w:lang w:val="en-US"/>
        </w:rPr>
        <w:t xml:space="preserve">Scar tissue obstructs blood flow throughout the hepatic portal system – portal hypertension </w:t>
      </w:r>
    </w:p>
    <w:p w:rsidR="00AE724A" w:rsidRDefault="00AE724A" w:rsidP="00AE724A">
      <w:pPr>
        <w:tabs>
          <w:tab w:val="left" w:pos="4170"/>
        </w:tabs>
        <w:rPr>
          <w:lang w:val="en-US"/>
        </w:rPr>
      </w:pPr>
    </w:p>
    <w:p w:rsidR="00AE724A" w:rsidRDefault="00AE724A" w:rsidP="00AE724A">
      <w:pPr>
        <w:pStyle w:val="NoSpacing"/>
        <w:rPr>
          <w:i/>
          <w:lang w:val="en-US"/>
        </w:rPr>
      </w:pPr>
      <w:r w:rsidRPr="00AE724A">
        <w:rPr>
          <w:i/>
          <w:lang w:val="en-US"/>
        </w:rPr>
        <w:t>Composition of Bile</w:t>
      </w:r>
    </w:p>
    <w:p w:rsidR="00AE724A" w:rsidRDefault="00BA3E9F" w:rsidP="00AE724A">
      <w:pPr>
        <w:pStyle w:val="NoSpacing"/>
        <w:numPr>
          <w:ilvl w:val="0"/>
          <w:numId w:val="1"/>
        </w:numPr>
        <w:rPr>
          <w:lang w:val="en-US"/>
        </w:rPr>
      </w:pPr>
      <w:r>
        <w:rPr>
          <w:lang w:val="en-US"/>
        </w:rPr>
        <w:t xml:space="preserve">Yellow-green alkaline solution containing bile salts, bile pigments, cholesterol, triglycerides, phospholipid, electrolytes </w:t>
      </w:r>
    </w:p>
    <w:p w:rsidR="00BA3E9F" w:rsidRDefault="00BA3E9F" w:rsidP="00AE724A">
      <w:pPr>
        <w:pStyle w:val="NoSpacing"/>
        <w:numPr>
          <w:ilvl w:val="0"/>
          <w:numId w:val="1"/>
        </w:numPr>
        <w:rPr>
          <w:lang w:val="en-US"/>
        </w:rPr>
      </w:pPr>
      <w:r>
        <w:rPr>
          <w:lang w:val="en-US"/>
        </w:rPr>
        <w:t xml:space="preserve">Bile salts </w:t>
      </w:r>
    </w:p>
    <w:p w:rsidR="00BA3E9F" w:rsidRDefault="00BA3E9F" w:rsidP="00BA3E9F">
      <w:pPr>
        <w:pStyle w:val="NoSpacing"/>
        <w:numPr>
          <w:ilvl w:val="1"/>
          <w:numId w:val="1"/>
        </w:numPr>
        <w:rPr>
          <w:lang w:val="en-US"/>
        </w:rPr>
      </w:pPr>
      <w:r>
        <w:rPr>
          <w:lang w:val="en-US"/>
        </w:rPr>
        <w:t xml:space="preserve">Cholesterol derivatives </w:t>
      </w:r>
    </w:p>
    <w:p w:rsidR="00BA3E9F" w:rsidRDefault="00BA3E9F" w:rsidP="00BA3E9F">
      <w:pPr>
        <w:pStyle w:val="NoSpacing"/>
        <w:numPr>
          <w:ilvl w:val="1"/>
          <w:numId w:val="1"/>
        </w:numPr>
        <w:rPr>
          <w:lang w:val="en-US"/>
        </w:rPr>
      </w:pPr>
      <w:r>
        <w:rPr>
          <w:lang w:val="en-US"/>
        </w:rPr>
        <w:t xml:space="preserve">Emulsify fat – break them down into smaller pieces and distribute them throughout the watery intestinal contents </w:t>
      </w:r>
    </w:p>
    <w:p w:rsidR="00BA3E9F" w:rsidRDefault="00BA3E9F" w:rsidP="00BA3E9F">
      <w:pPr>
        <w:pStyle w:val="NoSpacing"/>
        <w:numPr>
          <w:ilvl w:val="1"/>
          <w:numId w:val="1"/>
        </w:numPr>
        <w:rPr>
          <w:lang w:val="en-US"/>
        </w:rPr>
      </w:pPr>
      <w:r>
        <w:rPr>
          <w:lang w:val="en-US"/>
        </w:rPr>
        <w:t>Separate large fat globules entering the small intestine into millions of smaller fatty droplets that provide large surface areas for the fat-digesting enzymes to work on</w:t>
      </w:r>
    </w:p>
    <w:p w:rsidR="00644BD6" w:rsidRDefault="00644BD6" w:rsidP="00BA3E9F">
      <w:pPr>
        <w:pStyle w:val="NoSpacing"/>
        <w:numPr>
          <w:ilvl w:val="1"/>
          <w:numId w:val="1"/>
        </w:numPr>
        <w:rPr>
          <w:lang w:val="en-US"/>
        </w:rPr>
      </w:pPr>
      <w:r>
        <w:rPr>
          <w:lang w:val="en-US"/>
        </w:rPr>
        <w:t xml:space="preserve">Aren’t secreted as feces – </w:t>
      </w:r>
      <w:proofErr w:type="spellStart"/>
      <w:r>
        <w:rPr>
          <w:lang w:val="en-US"/>
        </w:rPr>
        <w:t>enterohepatic</w:t>
      </w:r>
      <w:proofErr w:type="spellEnd"/>
      <w:r>
        <w:rPr>
          <w:lang w:val="en-US"/>
        </w:rPr>
        <w:t xml:space="preserve"> circulation </w:t>
      </w:r>
    </w:p>
    <w:p w:rsidR="00644BD6" w:rsidRDefault="00644BD6" w:rsidP="00644BD6">
      <w:pPr>
        <w:pStyle w:val="NoSpacing"/>
        <w:numPr>
          <w:ilvl w:val="2"/>
          <w:numId w:val="1"/>
        </w:numPr>
        <w:rPr>
          <w:lang w:val="en-US"/>
        </w:rPr>
      </w:pPr>
      <w:r>
        <w:rPr>
          <w:lang w:val="en-US"/>
        </w:rPr>
        <w:t xml:space="preserve">Reabsorbed into the blood by the ileum </w:t>
      </w:r>
    </w:p>
    <w:p w:rsidR="00644BD6" w:rsidRDefault="00644BD6" w:rsidP="00644BD6">
      <w:pPr>
        <w:pStyle w:val="NoSpacing"/>
        <w:numPr>
          <w:ilvl w:val="2"/>
          <w:numId w:val="1"/>
        </w:numPr>
        <w:rPr>
          <w:lang w:val="en-US"/>
        </w:rPr>
      </w:pPr>
      <w:r>
        <w:rPr>
          <w:lang w:val="en-US"/>
        </w:rPr>
        <w:t xml:space="preserve">Returned to the liver via hepatic portal blood </w:t>
      </w:r>
    </w:p>
    <w:p w:rsidR="00644BD6" w:rsidRDefault="00644BD6" w:rsidP="00644BD6">
      <w:pPr>
        <w:pStyle w:val="NoSpacing"/>
        <w:numPr>
          <w:ilvl w:val="2"/>
          <w:numId w:val="1"/>
        </w:numPr>
        <w:rPr>
          <w:lang w:val="en-US"/>
        </w:rPr>
      </w:pPr>
      <w:r>
        <w:rPr>
          <w:lang w:val="en-US"/>
        </w:rPr>
        <w:t>Resecreted in newly formed bile</w:t>
      </w:r>
    </w:p>
    <w:p w:rsidR="000D28AA" w:rsidRDefault="000D28AA" w:rsidP="000D28AA">
      <w:pPr>
        <w:pStyle w:val="NoSpacing"/>
        <w:numPr>
          <w:ilvl w:val="0"/>
          <w:numId w:val="1"/>
        </w:numPr>
        <w:rPr>
          <w:lang w:val="en-US"/>
        </w:rPr>
      </w:pPr>
      <w:r>
        <w:rPr>
          <w:lang w:val="en-US"/>
        </w:rPr>
        <w:t xml:space="preserve">Bilirubin </w:t>
      </w:r>
    </w:p>
    <w:p w:rsidR="000D28AA" w:rsidRDefault="000D28AA" w:rsidP="000D28AA">
      <w:pPr>
        <w:pStyle w:val="NoSpacing"/>
        <w:numPr>
          <w:ilvl w:val="1"/>
          <w:numId w:val="1"/>
        </w:numPr>
        <w:rPr>
          <w:lang w:val="en-US"/>
        </w:rPr>
      </w:pPr>
      <w:r>
        <w:rPr>
          <w:lang w:val="en-US"/>
        </w:rPr>
        <w:t xml:space="preserve">Waste product of the </w:t>
      </w:r>
      <w:proofErr w:type="spellStart"/>
      <w:r>
        <w:rPr>
          <w:lang w:val="en-US"/>
        </w:rPr>
        <w:t>heme</w:t>
      </w:r>
      <w:proofErr w:type="spellEnd"/>
      <w:r>
        <w:rPr>
          <w:lang w:val="en-US"/>
        </w:rPr>
        <w:t xml:space="preserve"> of hemoglobin formed during the breakdown of erythrocytes </w:t>
      </w:r>
    </w:p>
    <w:p w:rsidR="000D28AA" w:rsidRDefault="000D28AA" w:rsidP="000D28AA">
      <w:pPr>
        <w:pStyle w:val="NoSpacing"/>
        <w:rPr>
          <w:b/>
          <w:lang w:val="en-US"/>
        </w:rPr>
      </w:pPr>
      <w:r>
        <w:rPr>
          <w:b/>
          <w:lang w:val="en-US"/>
        </w:rPr>
        <w:lastRenderedPageBreak/>
        <w:t xml:space="preserve">The Gallbladder </w:t>
      </w:r>
    </w:p>
    <w:p w:rsidR="000D28AA" w:rsidRDefault="000D28AA" w:rsidP="000D28AA">
      <w:pPr>
        <w:pStyle w:val="NoSpacing"/>
        <w:numPr>
          <w:ilvl w:val="0"/>
          <w:numId w:val="1"/>
        </w:numPr>
        <w:rPr>
          <w:lang w:val="en-US"/>
        </w:rPr>
      </w:pPr>
      <w:r>
        <w:rPr>
          <w:lang w:val="en-US"/>
        </w:rPr>
        <w:t xml:space="preserve">Thin walled, size of a kiwi </w:t>
      </w:r>
    </w:p>
    <w:p w:rsidR="000D28AA" w:rsidRDefault="000D28AA" w:rsidP="000D28AA">
      <w:pPr>
        <w:pStyle w:val="NoSpacing"/>
        <w:numPr>
          <w:ilvl w:val="0"/>
          <w:numId w:val="1"/>
        </w:numPr>
        <w:rPr>
          <w:lang w:val="en-US"/>
        </w:rPr>
      </w:pPr>
      <w:r>
        <w:rPr>
          <w:lang w:val="en-US"/>
        </w:rPr>
        <w:t>Stores bile that isn’t immediately needed for digestion and concentrates it by absorbing some of its water and ions</w:t>
      </w:r>
    </w:p>
    <w:p w:rsidR="000D28AA" w:rsidRDefault="000D28AA" w:rsidP="000D28AA">
      <w:pPr>
        <w:pStyle w:val="NoSpacing"/>
        <w:numPr>
          <w:ilvl w:val="0"/>
          <w:numId w:val="1"/>
        </w:numPr>
        <w:rPr>
          <w:lang w:val="en-US"/>
        </w:rPr>
      </w:pPr>
      <w:r>
        <w:rPr>
          <w:lang w:val="en-US"/>
        </w:rPr>
        <w:t xml:space="preserve">Mucosa folds when its empty – allows organ to expand as it fills </w:t>
      </w:r>
    </w:p>
    <w:p w:rsidR="00076D18" w:rsidRDefault="000D28AA" w:rsidP="000D28AA">
      <w:pPr>
        <w:pStyle w:val="NoSpacing"/>
        <w:numPr>
          <w:ilvl w:val="0"/>
          <w:numId w:val="1"/>
        </w:numPr>
        <w:rPr>
          <w:lang w:val="en-US"/>
        </w:rPr>
      </w:pPr>
      <w:r>
        <w:rPr>
          <w:lang w:val="en-US"/>
        </w:rPr>
        <w:t>Muscular wall contract</w:t>
      </w:r>
      <w:r w:rsidR="00076D18">
        <w:rPr>
          <w:lang w:val="en-US"/>
        </w:rPr>
        <w:t>s to expel bile into the cystic duct -&gt; flows into the bile duct</w:t>
      </w:r>
    </w:p>
    <w:p w:rsidR="006234ED" w:rsidRDefault="006234ED" w:rsidP="00076D18">
      <w:pPr>
        <w:pStyle w:val="NoSpacing"/>
        <w:rPr>
          <w:lang w:val="en-US"/>
        </w:rPr>
      </w:pPr>
    </w:p>
    <w:p w:rsidR="006234ED" w:rsidRDefault="006234ED" w:rsidP="00076D18">
      <w:pPr>
        <w:pStyle w:val="NoSpacing"/>
        <w:rPr>
          <w:lang w:val="en-US"/>
        </w:rPr>
      </w:pPr>
      <w:r>
        <w:rPr>
          <w:b/>
          <w:lang w:val="en-US"/>
        </w:rPr>
        <w:t>Pancreas</w:t>
      </w:r>
    </w:p>
    <w:p w:rsidR="006234ED" w:rsidRDefault="006234ED" w:rsidP="006234ED">
      <w:pPr>
        <w:pStyle w:val="NoSpacing"/>
        <w:numPr>
          <w:ilvl w:val="0"/>
          <w:numId w:val="1"/>
        </w:numPr>
        <w:rPr>
          <w:lang w:val="en-US"/>
        </w:rPr>
      </w:pPr>
      <w:r>
        <w:rPr>
          <w:lang w:val="en-US"/>
        </w:rPr>
        <w:t xml:space="preserve">Tadpole-shaped gland that extends </w:t>
      </w:r>
      <w:proofErr w:type="spellStart"/>
      <w:r>
        <w:rPr>
          <w:lang w:val="en-US"/>
        </w:rPr>
        <w:t>accoss</w:t>
      </w:r>
      <w:proofErr w:type="spellEnd"/>
      <w:r>
        <w:rPr>
          <w:lang w:val="en-US"/>
        </w:rPr>
        <w:t xml:space="preserve"> the abdomen from its trail to its head </w:t>
      </w:r>
    </w:p>
    <w:p w:rsidR="006234ED" w:rsidRDefault="006234ED" w:rsidP="006234ED">
      <w:pPr>
        <w:pStyle w:val="NoSpacing"/>
        <w:numPr>
          <w:ilvl w:val="0"/>
          <w:numId w:val="1"/>
        </w:numPr>
        <w:rPr>
          <w:lang w:val="en-US"/>
        </w:rPr>
      </w:pPr>
      <w:r>
        <w:rPr>
          <w:lang w:val="en-US"/>
        </w:rPr>
        <w:t xml:space="preserve">Mostly retroperitoneal; lies deep to the greater curvature of the stomach </w:t>
      </w:r>
    </w:p>
    <w:p w:rsidR="006234ED" w:rsidRDefault="006234ED" w:rsidP="006234ED">
      <w:pPr>
        <w:pStyle w:val="NoSpacing"/>
        <w:numPr>
          <w:ilvl w:val="0"/>
          <w:numId w:val="1"/>
        </w:numPr>
        <w:rPr>
          <w:lang w:val="en-US"/>
        </w:rPr>
      </w:pPr>
      <w:r>
        <w:rPr>
          <w:lang w:val="en-US"/>
        </w:rPr>
        <w:t>Important to the digestive process because it produces enzymes that break down all foodstuffs</w:t>
      </w:r>
    </w:p>
    <w:p w:rsidR="006234ED" w:rsidRDefault="006234ED" w:rsidP="006234ED">
      <w:pPr>
        <w:pStyle w:val="NoSpacing"/>
        <w:numPr>
          <w:ilvl w:val="0"/>
          <w:numId w:val="1"/>
        </w:numPr>
        <w:rPr>
          <w:lang w:val="en-US"/>
        </w:rPr>
      </w:pPr>
      <w:r>
        <w:rPr>
          <w:lang w:val="en-US"/>
        </w:rPr>
        <w:t xml:space="preserve">Pancreatic juice – drains from the pancreas into the duodenum via the main pancreatic duct </w:t>
      </w:r>
    </w:p>
    <w:p w:rsidR="006234ED" w:rsidRDefault="006234ED" w:rsidP="006234ED">
      <w:pPr>
        <w:pStyle w:val="NoSpacing"/>
        <w:numPr>
          <w:ilvl w:val="1"/>
          <w:numId w:val="1"/>
        </w:numPr>
        <w:rPr>
          <w:lang w:val="en-US"/>
        </w:rPr>
      </w:pPr>
      <w:r>
        <w:rPr>
          <w:lang w:val="en-US"/>
        </w:rPr>
        <w:t>Fuses with the bile duct as it enters the duodenum</w:t>
      </w:r>
    </w:p>
    <w:p w:rsidR="006234ED" w:rsidRDefault="006234ED" w:rsidP="006234ED">
      <w:pPr>
        <w:pStyle w:val="NoSpacing"/>
        <w:numPr>
          <w:ilvl w:val="0"/>
          <w:numId w:val="1"/>
        </w:numPr>
        <w:rPr>
          <w:lang w:val="en-US"/>
        </w:rPr>
      </w:pPr>
      <w:proofErr w:type="spellStart"/>
      <w:r>
        <w:rPr>
          <w:i/>
          <w:lang w:val="en-US"/>
        </w:rPr>
        <w:t>Acini</w:t>
      </w:r>
      <w:proofErr w:type="spellEnd"/>
      <w:r>
        <w:rPr>
          <w:lang w:val="en-US"/>
        </w:rPr>
        <w:t xml:space="preserve"> – clusters of secretory </w:t>
      </w:r>
      <w:proofErr w:type="spellStart"/>
      <w:r>
        <w:rPr>
          <w:lang w:val="en-US"/>
        </w:rPr>
        <w:t>acinar</w:t>
      </w:r>
      <w:proofErr w:type="spellEnd"/>
      <w:r>
        <w:rPr>
          <w:lang w:val="en-US"/>
        </w:rPr>
        <w:t xml:space="preserve"> cells surrounding ducts </w:t>
      </w:r>
    </w:p>
    <w:p w:rsidR="006234ED" w:rsidRDefault="006234ED" w:rsidP="006234ED">
      <w:pPr>
        <w:pStyle w:val="NoSpacing"/>
        <w:numPr>
          <w:ilvl w:val="0"/>
          <w:numId w:val="1"/>
        </w:numPr>
        <w:rPr>
          <w:lang w:val="en-US"/>
        </w:rPr>
      </w:pPr>
      <w:r>
        <w:rPr>
          <w:i/>
          <w:lang w:val="en-US"/>
        </w:rPr>
        <w:t>Pancreatic islets</w:t>
      </w:r>
      <w:r>
        <w:rPr>
          <w:lang w:val="en-US"/>
        </w:rPr>
        <w:t xml:space="preserve"> – scattered amid the </w:t>
      </w:r>
      <w:proofErr w:type="spellStart"/>
      <w:r>
        <w:rPr>
          <w:lang w:val="en-US"/>
        </w:rPr>
        <w:t>acini</w:t>
      </w:r>
      <w:proofErr w:type="spellEnd"/>
      <w:r>
        <w:rPr>
          <w:lang w:val="en-US"/>
        </w:rPr>
        <w:t xml:space="preserve"> </w:t>
      </w:r>
    </w:p>
    <w:p w:rsidR="006234ED" w:rsidRDefault="006234ED" w:rsidP="006234ED">
      <w:pPr>
        <w:pStyle w:val="NoSpacing"/>
        <w:numPr>
          <w:ilvl w:val="1"/>
          <w:numId w:val="1"/>
        </w:numPr>
        <w:rPr>
          <w:lang w:val="en-US"/>
        </w:rPr>
      </w:pPr>
      <w:r>
        <w:rPr>
          <w:lang w:val="en-US"/>
        </w:rPr>
        <w:t xml:space="preserve">Release insulin and glucagon – used in carb metabolism </w:t>
      </w:r>
    </w:p>
    <w:p w:rsidR="006234ED" w:rsidRDefault="006234ED" w:rsidP="006234ED">
      <w:pPr>
        <w:pStyle w:val="NoSpacing"/>
        <w:rPr>
          <w:lang w:val="en-US"/>
        </w:rPr>
      </w:pPr>
    </w:p>
    <w:p w:rsidR="006234ED" w:rsidRDefault="006234ED" w:rsidP="006234ED">
      <w:pPr>
        <w:pStyle w:val="NoSpacing"/>
        <w:rPr>
          <w:lang w:val="en-US"/>
        </w:rPr>
      </w:pPr>
      <w:r>
        <w:rPr>
          <w:i/>
          <w:lang w:val="en-US"/>
        </w:rPr>
        <w:t>Pancreatic Juice</w:t>
      </w:r>
    </w:p>
    <w:p w:rsidR="006234ED" w:rsidRDefault="006234ED" w:rsidP="006234ED">
      <w:pPr>
        <w:pStyle w:val="NoSpacing"/>
        <w:numPr>
          <w:ilvl w:val="0"/>
          <w:numId w:val="1"/>
        </w:numPr>
        <w:rPr>
          <w:lang w:val="en-US"/>
        </w:rPr>
      </w:pPr>
      <w:r>
        <w:rPr>
          <w:lang w:val="en-US"/>
        </w:rPr>
        <w:t xml:space="preserve">1200-1500mL produced daily </w:t>
      </w:r>
    </w:p>
    <w:p w:rsidR="006234ED" w:rsidRDefault="006234ED" w:rsidP="006234ED">
      <w:pPr>
        <w:pStyle w:val="NoSpacing"/>
        <w:numPr>
          <w:ilvl w:val="0"/>
          <w:numId w:val="1"/>
        </w:numPr>
        <w:rPr>
          <w:lang w:val="en-US"/>
        </w:rPr>
      </w:pPr>
      <w:r>
        <w:rPr>
          <w:lang w:val="en-US"/>
        </w:rPr>
        <w:t xml:space="preserve">Consists of water, enzymes, electrolytes </w:t>
      </w:r>
    </w:p>
    <w:p w:rsidR="006234ED" w:rsidRDefault="006234ED" w:rsidP="006234ED">
      <w:pPr>
        <w:pStyle w:val="NoSpacing"/>
        <w:numPr>
          <w:ilvl w:val="0"/>
          <w:numId w:val="1"/>
        </w:numPr>
        <w:rPr>
          <w:lang w:val="en-US"/>
        </w:rPr>
      </w:pPr>
      <w:r>
        <w:rPr>
          <w:lang w:val="en-US"/>
        </w:rPr>
        <w:t xml:space="preserve">Enzymes are produced by the </w:t>
      </w:r>
      <w:proofErr w:type="spellStart"/>
      <w:r>
        <w:rPr>
          <w:lang w:val="en-US"/>
        </w:rPr>
        <w:t>acinar</w:t>
      </w:r>
      <w:proofErr w:type="spellEnd"/>
      <w:r>
        <w:rPr>
          <w:lang w:val="en-US"/>
        </w:rPr>
        <w:t xml:space="preserve"> </w:t>
      </w:r>
      <w:proofErr w:type="spellStart"/>
      <w:r>
        <w:rPr>
          <w:lang w:val="en-US"/>
        </w:rPr>
        <w:t>cels</w:t>
      </w:r>
      <w:proofErr w:type="spellEnd"/>
      <w:r>
        <w:rPr>
          <w:lang w:val="en-US"/>
        </w:rPr>
        <w:t xml:space="preserve"> </w:t>
      </w:r>
    </w:p>
    <w:p w:rsidR="006234ED" w:rsidRDefault="006234ED" w:rsidP="006234ED">
      <w:pPr>
        <w:pStyle w:val="NoSpacing"/>
        <w:numPr>
          <w:ilvl w:val="0"/>
          <w:numId w:val="1"/>
        </w:numPr>
        <w:rPr>
          <w:lang w:val="en-US"/>
        </w:rPr>
      </w:pPr>
      <w:r>
        <w:rPr>
          <w:lang w:val="en-US"/>
        </w:rPr>
        <w:t>Epithelial cells lining the smallest pancreatic ducts release the bicarbonate ions – alkaline</w:t>
      </w:r>
    </w:p>
    <w:p w:rsidR="003E4A6A" w:rsidRDefault="003E4A6A" w:rsidP="003E4A6A">
      <w:pPr>
        <w:pStyle w:val="NoSpacing"/>
        <w:numPr>
          <w:ilvl w:val="0"/>
          <w:numId w:val="1"/>
        </w:numPr>
        <w:rPr>
          <w:lang w:val="en-US"/>
        </w:rPr>
      </w:pPr>
      <w:r>
        <w:rPr>
          <w:lang w:val="en-US"/>
        </w:rPr>
        <w:t xml:space="preserve">The high pH neutralizes acid chime entering the duodenum and provides the optimal environment for intestinal and pancreatic enzymes </w:t>
      </w:r>
    </w:p>
    <w:p w:rsidR="003E4A6A" w:rsidRDefault="003E4A6A" w:rsidP="003E4A6A">
      <w:pPr>
        <w:pStyle w:val="NoSpacing"/>
        <w:numPr>
          <w:ilvl w:val="0"/>
          <w:numId w:val="1"/>
        </w:numPr>
        <w:rPr>
          <w:lang w:val="en-US"/>
        </w:rPr>
      </w:pPr>
      <w:r>
        <w:rPr>
          <w:i/>
          <w:lang w:val="en-US"/>
        </w:rPr>
        <w:t>Proteases</w:t>
      </w:r>
      <w:r>
        <w:rPr>
          <w:lang w:val="en-US"/>
        </w:rPr>
        <w:t xml:space="preserve"> (protein-digesting enzymes) are produced and released in inactive forms -&gt; activated by the duodenum and do their work; protects the pancreas from digesting itself </w:t>
      </w:r>
    </w:p>
    <w:p w:rsidR="00933D57" w:rsidRDefault="00933D57" w:rsidP="00933D57">
      <w:pPr>
        <w:pStyle w:val="NoSpacing"/>
        <w:rPr>
          <w:i/>
          <w:lang w:val="en-US"/>
        </w:rPr>
      </w:pPr>
    </w:p>
    <w:p w:rsidR="00933D57" w:rsidRDefault="00933D57" w:rsidP="00933D57">
      <w:pPr>
        <w:pStyle w:val="NoSpacing"/>
        <w:rPr>
          <w:lang w:val="en-US"/>
        </w:rPr>
      </w:pPr>
      <w:r>
        <w:rPr>
          <w:b/>
          <w:lang w:val="en-US"/>
        </w:rPr>
        <w:t>Regulation of Bile and Pancreatic Secretion and Entry into the Small Intestine</w:t>
      </w:r>
    </w:p>
    <w:p w:rsidR="00933D57" w:rsidRDefault="00933D57" w:rsidP="00933D57">
      <w:pPr>
        <w:pStyle w:val="NoSpacing"/>
        <w:numPr>
          <w:ilvl w:val="0"/>
          <w:numId w:val="1"/>
        </w:numPr>
        <w:rPr>
          <w:lang w:val="en-US"/>
        </w:rPr>
      </w:pPr>
      <w:r>
        <w:rPr>
          <w:lang w:val="en-US"/>
        </w:rPr>
        <w:t xml:space="preserve">Same hormones that regulate the secretion of bile and pancreatic juice also regulate their release to the small intestine where they participate in food digestion </w:t>
      </w:r>
    </w:p>
    <w:p w:rsidR="000D28AA" w:rsidRDefault="00933D57" w:rsidP="00933D57">
      <w:pPr>
        <w:pStyle w:val="NoSpacing"/>
        <w:numPr>
          <w:ilvl w:val="0"/>
          <w:numId w:val="1"/>
        </w:numPr>
        <w:rPr>
          <w:lang w:val="en-US"/>
        </w:rPr>
      </w:pPr>
      <w:r>
        <w:rPr>
          <w:lang w:val="en-US"/>
        </w:rPr>
        <w:t xml:space="preserve">Bile salts stimulate enhanced bile secretion </w:t>
      </w:r>
    </w:p>
    <w:p w:rsidR="00933D57" w:rsidRDefault="00933D57" w:rsidP="00716E40">
      <w:pPr>
        <w:pStyle w:val="NoSpacing"/>
        <w:numPr>
          <w:ilvl w:val="1"/>
          <w:numId w:val="1"/>
        </w:numPr>
        <w:rPr>
          <w:lang w:val="en-US"/>
        </w:rPr>
      </w:pPr>
      <w:r>
        <w:rPr>
          <w:lang w:val="en-US"/>
        </w:rPr>
        <w:t xml:space="preserve">Bile output rises when </w:t>
      </w:r>
      <w:proofErr w:type="spellStart"/>
      <w:r>
        <w:rPr>
          <w:lang w:val="en-US"/>
        </w:rPr>
        <w:t>enterohepatic</w:t>
      </w:r>
      <w:proofErr w:type="spellEnd"/>
      <w:r>
        <w:rPr>
          <w:lang w:val="en-US"/>
        </w:rPr>
        <w:t xml:space="preserve"> circulation returns with large amounts of bile salts </w:t>
      </w:r>
    </w:p>
    <w:p w:rsidR="00716E40" w:rsidRDefault="00716E40" w:rsidP="00716E40">
      <w:pPr>
        <w:pStyle w:val="NoSpacing"/>
        <w:numPr>
          <w:ilvl w:val="0"/>
          <w:numId w:val="1"/>
        </w:numPr>
        <w:rPr>
          <w:lang w:val="en-US"/>
        </w:rPr>
      </w:pPr>
      <w:r>
        <w:rPr>
          <w:i/>
          <w:lang w:val="en-US"/>
        </w:rPr>
        <w:t>Secretin</w:t>
      </w:r>
      <w:r>
        <w:rPr>
          <w:lang w:val="en-US"/>
        </w:rPr>
        <w:t xml:space="preserve">, released by intestinal cells exposed to fatty chime, also stimulate bile secretion </w:t>
      </w:r>
    </w:p>
    <w:p w:rsidR="00716E40" w:rsidRDefault="006730B4" w:rsidP="00716E40">
      <w:pPr>
        <w:pStyle w:val="NoSpacing"/>
        <w:numPr>
          <w:ilvl w:val="0"/>
          <w:numId w:val="1"/>
        </w:numPr>
        <w:rPr>
          <w:lang w:val="en-US"/>
        </w:rPr>
      </w:pPr>
      <w:r>
        <w:rPr>
          <w:lang w:val="en-US"/>
        </w:rPr>
        <w:t xml:space="preserve">When digestion isn’t occurring, the </w:t>
      </w:r>
      <w:proofErr w:type="spellStart"/>
      <w:r>
        <w:rPr>
          <w:lang w:val="en-US"/>
        </w:rPr>
        <w:t>hepatopancreatic</w:t>
      </w:r>
      <w:proofErr w:type="spellEnd"/>
      <w:r>
        <w:rPr>
          <w:lang w:val="en-US"/>
        </w:rPr>
        <w:t xml:space="preserve"> sphincter is closed and the released bile backs up the cystic duct into the gallbladder, where it is stored until needed. Although the liver makes bile continuously, bile doesn’t usually enter the small intestine until the gallbladder contracts.</w:t>
      </w:r>
    </w:p>
    <w:p w:rsidR="006730B4" w:rsidRDefault="006730B4" w:rsidP="00716E40">
      <w:pPr>
        <w:pStyle w:val="NoSpacing"/>
        <w:numPr>
          <w:ilvl w:val="0"/>
          <w:numId w:val="1"/>
        </w:numPr>
        <w:rPr>
          <w:lang w:val="en-US"/>
        </w:rPr>
      </w:pPr>
      <w:r>
        <w:rPr>
          <w:i/>
          <w:lang w:val="en-US"/>
        </w:rPr>
        <w:t>Cholecystokinin</w:t>
      </w:r>
      <w:r>
        <w:rPr>
          <w:lang w:val="en-US"/>
        </w:rPr>
        <w:t xml:space="preserve">, released to the blood when acidic fatty chime enters the duodenum. </w:t>
      </w:r>
    </w:p>
    <w:p w:rsidR="006730B4" w:rsidRDefault="006730B4" w:rsidP="006730B4">
      <w:pPr>
        <w:pStyle w:val="NoSpacing"/>
        <w:numPr>
          <w:ilvl w:val="1"/>
          <w:numId w:val="1"/>
        </w:numPr>
        <w:rPr>
          <w:lang w:val="en-US"/>
        </w:rPr>
      </w:pPr>
      <w:r>
        <w:rPr>
          <w:lang w:val="en-US"/>
        </w:rPr>
        <w:t xml:space="preserve">Causes the gallbladder to contract </w:t>
      </w:r>
    </w:p>
    <w:p w:rsidR="006730B4" w:rsidRDefault="006730B4" w:rsidP="006730B4">
      <w:pPr>
        <w:pStyle w:val="NoSpacing"/>
        <w:numPr>
          <w:ilvl w:val="1"/>
          <w:numId w:val="1"/>
        </w:numPr>
        <w:rPr>
          <w:lang w:val="en-US"/>
        </w:rPr>
      </w:pPr>
      <w:r>
        <w:rPr>
          <w:lang w:val="en-US"/>
        </w:rPr>
        <w:t>Stimulates secretion of pancreatic juice</w:t>
      </w:r>
    </w:p>
    <w:p w:rsidR="006730B4" w:rsidRDefault="006730B4" w:rsidP="006730B4">
      <w:pPr>
        <w:pStyle w:val="NoSpacing"/>
        <w:numPr>
          <w:ilvl w:val="1"/>
          <w:numId w:val="1"/>
        </w:numPr>
        <w:rPr>
          <w:lang w:val="en-US"/>
        </w:rPr>
      </w:pPr>
      <w:r>
        <w:rPr>
          <w:lang w:val="en-US"/>
        </w:rPr>
        <w:t xml:space="preserve">Relaxes the </w:t>
      </w:r>
      <w:proofErr w:type="spellStart"/>
      <w:r>
        <w:rPr>
          <w:lang w:val="en-US"/>
        </w:rPr>
        <w:t>hepatopancreatic</w:t>
      </w:r>
      <w:proofErr w:type="spellEnd"/>
      <w:r>
        <w:rPr>
          <w:lang w:val="en-US"/>
        </w:rPr>
        <w:t xml:space="preserve"> sphincter so that bile and pancreatic juice can enter the duodenum </w:t>
      </w:r>
    </w:p>
    <w:p w:rsidR="006730B4" w:rsidRDefault="006730B4" w:rsidP="006730B4">
      <w:pPr>
        <w:pStyle w:val="NoSpacing"/>
        <w:numPr>
          <w:ilvl w:val="0"/>
          <w:numId w:val="1"/>
        </w:numPr>
        <w:rPr>
          <w:lang w:val="en-US"/>
        </w:rPr>
      </w:pPr>
      <w:r>
        <w:rPr>
          <w:lang w:val="en-US"/>
        </w:rPr>
        <w:t xml:space="preserve">Parasympathetic impulses delivered by </w:t>
      </w:r>
      <w:proofErr w:type="spellStart"/>
      <w:r>
        <w:rPr>
          <w:lang w:val="en-US"/>
        </w:rPr>
        <w:t>vagus</w:t>
      </w:r>
      <w:proofErr w:type="spellEnd"/>
      <w:r>
        <w:rPr>
          <w:lang w:val="en-US"/>
        </w:rPr>
        <w:t xml:space="preserve"> nerve fibers are a minor stimulus for gallbladder contraction. Vagal stimulation also prompts the release of pancreatic juice, mainly during the cephalic and gastric phases of gastric secretion. </w:t>
      </w:r>
    </w:p>
    <w:p w:rsidR="006730B4" w:rsidRDefault="006730B4" w:rsidP="006730B4">
      <w:pPr>
        <w:pStyle w:val="NoSpacing"/>
        <w:ind w:left="360"/>
        <w:rPr>
          <w:lang w:val="en-US"/>
        </w:rPr>
      </w:pPr>
    </w:p>
    <w:p w:rsidR="00AC766C" w:rsidRDefault="00AC766C" w:rsidP="006730B4">
      <w:pPr>
        <w:pStyle w:val="NoSpacing"/>
        <w:ind w:left="360"/>
        <w:rPr>
          <w:lang w:val="en-US"/>
        </w:rPr>
      </w:pPr>
    </w:p>
    <w:p w:rsidR="00AC766C" w:rsidRDefault="00AC766C" w:rsidP="006730B4">
      <w:pPr>
        <w:pStyle w:val="NoSpacing"/>
        <w:ind w:left="360"/>
        <w:rPr>
          <w:lang w:val="en-US"/>
        </w:rPr>
      </w:pPr>
    </w:p>
    <w:p w:rsidR="006730B4" w:rsidRDefault="006730B4" w:rsidP="006730B4">
      <w:pPr>
        <w:pStyle w:val="NoSpacing"/>
        <w:ind w:left="360"/>
        <w:rPr>
          <w:lang w:val="en-US"/>
        </w:rPr>
      </w:pPr>
      <w:r>
        <w:rPr>
          <w:b/>
          <w:lang w:val="en-US"/>
        </w:rPr>
        <w:lastRenderedPageBreak/>
        <w:t xml:space="preserve">Digestive Processes in the Small Intestine </w:t>
      </w:r>
    </w:p>
    <w:p w:rsidR="006730B4" w:rsidRDefault="00AC766C" w:rsidP="00AC766C">
      <w:pPr>
        <w:pStyle w:val="NoSpacing"/>
        <w:numPr>
          <w:ilvl w:val="0"/>
          <w:numId w:val="1"/>
        </w:numPr>
        <w:rPr>
          <w:lang w:val="en-US"/>
        </w:rPr>
      </w:pPr>
      <w:r>
        <w:rPr>
          <w:lang w:val="en-US"/>
        </w:rPr>
        <w:t>By the time food reaches the small intestine carbohydrates and protein are partially degraded, but fat digestion has only begun</w:t>
      </w:r>
    </w:p>
    <w:p w:rsidR="00AC766C" w:rsidRDefault="00AC766C" w:rsidP="00AC766C">
      <w:pPr>
        <w:pStyle w:val="NoSpacing"/>
        <w:numPr>
          <w:ilvl w:val="0"/>
          <w:numId w:val="1"/>
        </w:numPr>
        <w:rPr>
          <w:lang w:val="en-US"/>
        </w:rPr>
      </w:pPr>
      <w:r>
        <w:rPr>
          <w:lang w:val="en-US"/>
        </w:rPr>
        <w:t>It’s here that most of the water and virtually all nutrients are absorbed.</w:t>
      </w:r>
    </w:p>
    <w:p w:rsidR="00AC766C" w:rsidRDefault="00AC766C" w:rsidP="00AC766C">
      <w:pPr>
        <w:pStyle w:val="NoSpacing"/>
        <w:ind w:left="360"/>
        <w:rPr>
          <w:lang w:val="en-US"/>
        </w:rPr>
      </w:pPr>
    </w:p>
    <w:p w:rsidR="00AC766C" w:rsidRDefault="00AC766C" w:rsidP="00AC766C">
      <w:pPr>
        <w:pStyle w:val="NoSpacing"/>
        <w:ind w:left="360"/>
        <w:rPr>
          <w:lang w:val="en-US"/>
        </w:rPr>
      </w:pPr>
      <w:r>
        <w:rPr>
          <w:i/>
          <w:lang w:val="en-US"/>
        </w:rPr>
        <w:t xml:space="preserve">Requirements for Optimal Intestinal Digestive Activity </w:t>
      </w:r>
    </w:p>
    <w:p w:rsidR="00AC766C" w:rsidRDefault="00AC766C" w:rsidP="00AC766C">
      <w:pPr>
        <w:pStyle w:val="NoSpacing"/>
        <w:numPr>
          <w:ilvl w:val="0"/>
          <w:numId w:val="1"/>
        </w:numPr>
        <w:rPr>
          <w:lang w:val="en-US"/>
        </w:rPr>
      </w:pPr>
      <w:r>
        <w:rPr>
          <w:lang w:val="en-US"/>
        </w:rPr>
        <w:t>Most of the substances required for digestion are imported from the liver and pancreas. Hence, anything that impairs live or pancreatic function or delivery of their juices to the small intestine severely hinders our ability to digest food and absorb nutrient</w:t>
      </w:r>
    </w:p>
    <w:p w:rsidR="00AC766C" w:rsidRDefault="00AC766C" w:rsidP="00AC766C">
      <w:pPr>
        <w:pStyle w:val="NoSpacing"/>
        <w:numPr>
          <w:ilvl w:val="0"/>
          <w:numId w:val="1"/>
        </w:numPr>
        <w:rPr>
          <w:lang w:val="en-US"/>
        </w:rPr>
      </w:pPr>
      <w:r>
        <w:rPr>
          <w:lang w:val="en-US"/>
        </w:rPr>
        <w:t>Optimal digestive activity in the small intestine also depends on a slow, measured delivery of chime from the stomach. Entering chime is usually hypertonic, therefore if large amounts of chime were rushed into the small intestine the osmotic water loss from the blood into the intestinal lumen, would result in dangerously low blood volume</w:t>
      </w:r>
    </w:p>
    <w:p w:rsidR="00AC766C" w:rsidRDefault="00AC766C" w:rsidP="00AC766C">
      <w:pPr>
        <w:pStyle w:val="NoSpacing"/>
        <w:numPr>
          <w:ilvl w:val="0"/>
          <w:numId w:val="1"/>
        </w:numPr>
        <w:rPr>
          <w:lang w:val="en-US"/>
        </w:rPr>
      </w:pPr>
      <w:r>
        <w:rPr>
          <w:lang w:val="en-US"/>
        </w:rPr>
        <w:t xml:space="preserve">The low pH of entering cyme must be adjusted upward and the chime must be well mixed with bile and pancreatic juice for digestion to continue. </w:t>
      </w:r>
    </w:p>
    <w:p w:rsidR="00AC766C" w:rsidRDefault="00AC766C" w:rsidP="00AC766C">
      <w:pPr>
        <w:pStyle w:val="NoSpacing"/>
        <w:ind w:left="360"/>
        <w:rPr>
          <w:lang w:val="en-US"/>
        </w:rPr>
      </w:pPr>
    </w:p>
    <w:p w:rsidR="008B422E" w:rsidRDefault="00AC766C" w:rsidP="00AC766C">
      <w:pPr>
        <w:pStyle w:val="NoSpacing"/>
        <w:ind w:left="360"/>
        <w:rPr>
          <w:lang w:val="en-US"/>
        </w:rPr>
      </w:pPr>
      <w:r>
        <w:rPr>
          <w:i/>
          <w:lang w:val="en-US"/>
        </w:rPr>
        <w:t xml:space="preserve">Motility of the Small Intestine </w:t>
      </w:r>
    </w:p>
    <w:p w:rsidR="008B422E" w:rsidRDefault="008B422E" w:rsidP="008B422E">
      <w:pPr>
        <w:pStyle w:val="NoSpacing"/>
        <w:numPr>
          <w:ilvl w:val="0"/>
          <w:numId w:val="1"/>
        </w:numPr>
        <w:rPr>
          <w:lang w:val="en-US"/>
        </w:rPr>
      </w:pPr>
      <w:r>
        <w:rPr>
          <w:lang w:val="en-US"/>
        </w:rPr>
        <w:t xml:space="preserve">Intestinal smooth muscle mixes chime thoroughly with bile and pancreatic and intestinal juices, and moves food residues through the </w:t>
      </w:r>
      <w:proofErr w:type="spellStart"/>
      <w:r>
        <w:rPr>
          <w:lang w:val="en-US"/>
        </w:rPr>
        <w:t>ileocecal</w:t>
      </w:r>
      <w:proofErr w:type="spellEnd"/>
      <w:r>
        <w:rPr>
          <w:lang w:val="en-US"/>
        </w:rPr>
        <w:t xml:space="preserve"> valve into the large intestine. </w:t>
      </w:r>
    </w:p>
    <w:p w:rsidR="008B422E" w:rsidRDefault="008B422E" w:rsidP="008B422E">
      <w:pPr>
        <w:pStyle w:val="NoSpacing"/>
        <w:ind w:left="360"/>
        <w:rPr>
          <w:lang w:val="en-US"/>
        </w:rPr>
      </w:pPr>
      <w:r>
        <w:rPr>
          <w:lang w:val="en-US"/>
        </w:rPr>
        <w:t xml:space="preserve">Segmentation </w:t>
      </w:r>
    </w:p>
    <w:p w:rsidR="008B422E" w:rsidRDefault="008B422E" w:rsidP="008B422E">
      <w:pPr>
        <w:pStyle w:val="NoSpacing"/>
        <w:numPr>
          <w:ilvl w:val="0"/>
          <w:numId w:val="1"/>
        </w:numPr>
        <w:rPr>
          <w:lang w:val="en-US"/>
        </w:rPr>
      </w:pPr>
      <w:r>
        <w:rPr>
          <w:lang w:val="en-US"/>
        </w:rPr>
        <w:t xml:space="preserve">Intrinsic pacemaker cells in the circular smooth muscle layer initiate segmenting movements – contracting and relaxing of rings of smooth muscle. </w:t>
      </w:r>
    </w:p>
    <w:p w:rsidR="00F455E3" w:rsidRDefault="008B422E" w:rsidP="008B422E">
      <w:pPr>
        <w:pStyle w:val="NoSpacing"/>
        <w:numPr>
          <w:ilvl w:val="0"/>
          <w:numId w:val="1"/>
        </w:numPr>
        <w:rPr>
          <w:lang w:val="en-US"/>
        </w:rPr>
      </w:pPr>
      <w:r>
        <w:rPr>
          <w:lang w:val="en-US"/>
        </w:rPr>
        <w:t xml:space="preserve">Unlike the stomach pacemakers that only have one rhythm, the pacemakers in the duodenum depolarize more frequently than those in the ileum. As a result, segmentation also moves intestinal contents slowly and steadily toward the </w:t>
      </w:r>
      <w:proofErr w:type="spellStart"/>
      <w:r>
        <w:rPr>
          <w:lang w:val="en-US"/>
        </w:rPr>
        <w:t>ileocecal</w:t>
      </w:r>
      <w:proofErr w:type="spellEnd"/>
      <w:r>
        <w:rPr>
          <w:lang w:val="en-US"/>
        </w:rPr>
        <w:t xml:space="preserve"> valve at a rate that allows ample time to complete digestion and absorption. </w:t>
      </w:r>
    </w:p>
    <w:p w:rsidR="00F455E3" w:rsidRDefault="00F455E3" w:rsidP="008B422E">
      <w:pPr>
        <w:pStyle w:val="NoSpacing"/>
        <w:numPr>
          <w:ilvl w:val="0"/>
          <w:numId w:val="1"/>
        </w:numPr>
        <w:rPr>
          <w:lang w:val="en-US"/>
        </w:rPr>
      </w:pPr>
      <w:r>
        <w:rPr>
          <w:lang w:val="en-US"/>
        </w:rPr>
        <w:t xml:space="preserve">The intensity of segmentation is altered by long and short reflexes, which parasympathetic activity enhances and sympathetic activity decrease and by hormones. The more intense the contractions, the greater the mixing. </w:t>
      </w:r>
    </w:p>
    <w:p w:rsidR="00F455E3" w:rsidRDefault="00F455E3" w:rsidP="00F455E3">
      <w:pPr>
        <w:pStyle w:val="NoSpacing"/>
        <w:ind w:left="360"/>
        <w:rPr>
          <w:lang w:val="en-US"/>
        </w:rPr>
      </w:pPr>
      <w:r>
        <w:rPr>
          <w:lang w:val="en-US"/>
        </w:rPr>
        <w:t xml:space="preserve">Migrating Motor Complex </w:t>
      </w:r>
    </w:p>
    <w:p w:rsidR="005268FA" w:rsidRDefault="00F455E3" w:rsidP="00F455E3">
      <w:pPr>
        <w:pStyle w:val="NoSpacing"/>
        <w:numPr>
          <w:ilvl w:val="0"/>
          <w:numId w:val="1"/>
        </w:numPr>
        <w:rPr>
          <w:lang w:val="en-US"/>
        </w:rPr>
      </w:pPr>
      <w:r>
        <w:rPr>
          <w:lang w:val="en-US"/>
        </w:rPr>
        <w:t xml:space="preserve">True peristalsis occurs late in the intestinal phase, only after most nutrients have been absorbed. At this point, segmenting movements wane and the duodenal mucosa begins to release the hormone </w:t>
      </w:r>
      <w:proofErr w:type="spellStart"/>
      <w:r w:rsidRPr="005268FA">
        <w:rPr>
          <w:i/>
          <w:lang w:val="en-US"/>
        </w:rPr>
        <w:t>motilin</w:t>
      </w:r>
      <w:proofErr w:type="spellEnd"/>
      <w:r>
        <w:rPr>
          <w:lang w:val="en-US"/>
        </w:rPr>
        <w:t xml:space="preserve">. </w:t>
      </w:r>
    </w:p>
    <w:p w:rsidR="00BA727E" w:rsidRDefault="005268FA" w:rsidP="00F455E3">
      <w:pPr>
        <w:pStyle w:val="NoSpacing"/>
        <w:numPr>
          <w:ilvl w:val="0"/>
          <w:numId w:val="1"/>
        </w:numPr>
        <w:rPr>
          <w:lang w:val="en-US"/>
        </w:rPr>
      </w:pPr>
      <w:proofErr w:type="spellStart"/>
      <w:r>
        <w:rPr>
          <w:i/>
          <w:lang w:val="en-US"/>
        </w:rPr>
        <w:t>Motilin</w:t>
      </w:r>
      <w:proofErr w:type="spellEnd"/>
      <w:r>
        <w:rPr>
          <w:i/>
          <w:lang w:val="en-US"/>
        </w:rPr>
        <w:t xml:space="preserve"> </w:t>
      </w:r>
      <w:r>
        <w:rPr>
          <w:lang w:val="en-US"/>
        </w:rPr>
        <w:t>levels rise</w:t>
      </w:r>
      <w:r w:rsidR="00BA727E">
        <w:rPr>
          <w:lang w:val="en-US"/>
        </w:rPr>
        <w:t xml:space="preserve"> -&gt; peristaltic waves are initiated in the proximal duodenum every 90-120 minutes and sweep slowly along the intestine</w:t>
      </w:r>
    </w:p>
    <w:p w:rsidR="00BA727E" w:rsidRDefault="00BA727E" w:rsidP="00F455E3">
      <w:pPr>
        <w:pStyle w:val="NoSpacing"/>
        <w:numPr>
          <w:ilvl w:val="0"/>
          <w:numId w:val="1"/>
        </w:numPr>
        <w:rPr>
          <w:lang w:val="en-US"/>
        </w:rPr>
      </w:pPr>
      <w:r>
        <w:rPr>
          <w:i/>
          <w:lang w:val="en-US"/>
        </w:rPr>
        <w:t>Migrating motor complex</w:t>
      </w:r>
      <w:r>
        <w:rPr>
          <w:lang w:val="en-US"/>
        </w:rPr>
        <w:t xml:space="preserve"> – pattern of peristaltic activity; peristaltic waves that get progressively more distal </w:t>
      </w:r>
    </w:p>
    <w:p w:rsidR="00BA727E" w:rsidRDefault="00BA727E" w:rsidP="00F455E3">
      <w:pPr>
        <w:pStyle w:val="NoSpacing"/>
        <w:numPr>
          <w:ilvl w:val="0"/>
          <w:numId w:val="1"/>
        </w:numPr>
        <w:rPr>
          <w:lang w:val="en-US"/>
        </w:rPr>
      </w:pPr>
      <w:r>
        <w:rPr>
          <w:lang w:val="en-US"/>
        </w:rPr>
        <w:t xml:space="preserve">A complete trip from duodenum to ileum takes about 2 hours; repeats itself until all debris is swept into the duodenum </w:t>
      </w:r>
    </w:p>
    <w:p w:rsidR="00BA727E" w:rsidRDefault="00BA727E" w:rsidP="00F455E3">
      <w:pPr>
        <w:pStyle w:val="NoSpacing"/>
        <w:numPr>
          <w:ilvl w:val="0"/>
          <w:numId w:val="1"/>
        </w:numPr>
        <w:rPr>
          <w:lang w:val="en-US"/>
        </w:rPr>
      </w:pPr>
      <w:r>
        <w:rPr>
          <w:lang w:val="en-US"/>
        </w:rPr>
        <w:t xml:space="preserve">Critical for preventing the overgrowth of bacteria that migrate from the large intestine to the small intestine </w:t>
      </w:r>
    </w:p>
    <w:p w:rsidR="00C55D27" w:rsidRDefault="00BA727E" w:rsidP="00F455E3">
      <w:pPr>
        <w:pStyle w:val="NoSpacing"/>
        <w:numPr>
          <w:ilvl w:val="0"/>
          <w:numId w:val="1"/>
        </w:numPr>
        <w:rPr>
          <w:lang w:val="en-US"/>
        </w:rPr>
      </w:pPr>
      <w:r>
        <w:rPr>
          <w:lang w:val="en-US"/>
        </w:rPr>
        <w:t xml:space="preserve">Local enteric neurons of the GI tract wall coordinate these intestinal motility patterns and a variety of effects occur depending on which neurons are activated or inhibited </w:t>
      </w:r>
    </w:p>
    <w:p w:rsidR="00C55D27" w:rsidRDefault="00C55D27" w:rsidP="00C55D27">
      <w:pPr>
        <w:pStyle w:val="NoSpacing"/>
        <w:numPr>
          <w:ilvl w:val="1"/>
          <w:numId w:val="1"/>
        </w:numPr>
        <w:rPr>
          <w:lang w:val="en-US"/>
        </w:rPr>
      </w:pPr>
      <w:r>
        <w:rPr>
          <w:lang w:val="en-US"/>
        </w:rPr>
        <w:t xml:space="preserve">Ex. Ach-releasing sensory neurons in the small intestine, once activated, may simultaneously send messages to several different interneurons in the </w:t>
      </w:r>
      <w:proofErr w:type="spellStart"/>
      <w:r>
        <w:rPr>
          <w:lang w:val="en-US"/>
        </w:rPr>
        <w:t>myenteric</w:t>
      </w:r>
      <w:proofErr w:type="spellEnd"/>
      <w:r>
        <w:rPr>
          <w:lang w:val="en-US"/>
        </w:rPr>
        <w:t xml:space="preserve"> plexus that regulate peristalsis </w:t>
      </w:r>
    </w:p>
    <w:p w:rsidR="004166F2" w:rsidRDefault="00C55D27" w:rsidP="00C55D27">
      <w:pPr>
        <w:pStyle w:val="NoSpacing"/>
        <w:numPr>
          <w:ilvl w:val="1"/>
          <w:numId w:val="1"/>
        </w:numPr>
        <w:rPr>
          <w:lang w:val="en-US"/>
        </w:rPr>
      </w:pPr>
      <w:r>
        <w:rPr>
          <w:lang w:val="en-US"/>
        </w:rPr>
        <w:t>Impulses sent proximally by effector neurons cause contractio</w:t>
      </w:r>
      <w:r w:rsidR="004166F2">
        <w:rPr>
          <w:lang w:val="en-US"/>
        </w:rPr>
        <w:t xml:space="preserve">n and shortening of the circular muscle layer </w:t>
      </w:r>
    </w:p>
    <w:p w:rsidR="004166F2" w:rsidRDefault="004166F2" w:rsidP="00C55D27">
      <w:pPr>
        <w:pStyle w:val="NoSpacing"/>
        <w:numPr>
          <w:ilvl w:val="1"/>
          <w:numId w:val="1"/>
        </w:numPr>
        <w:rPr>
          <w:lang w:val="en-US"/>
        </w:rPr>
      </w:pPr>
      <w:r>
        <w:rPr>
          <w:lang w:val="en-US"/>
        </w:rPr>
        <w:lastRenderedPageBreak/>
        <w:t xml:space="preserve">Impulses sent distally to certain interneurons cause shortening of the longitudinal muscle layer and distension of the intestine </w:t>
      </w:r>
    </w:p>
    <w:p w:rsidR="004166F2" w:rsidRDefault="004166F2" w:rsidP="00C55D27">
      <w:pPr>
        <w:pStyle w:val="NoSpacing"/>
        <w:numPr>
          <w:ilvl w:val="1"/>
          <w:numId w:val="1"/>
        </w:numPr>
        <w:rPr>
          <w:lang w:val="en-US"/>
        </w:rPr>
      </w:pPr>
      <w:r>
        <w:rPr>
          <w:lang w:val="en-US"/>
        </w:rPr>
        <w:t xml:space="preserve">As a result, the proximal area constricts and forces chime along the tract, the lumen of the distal part of the intestine enlarges to receive it </w:t>
      </w:r>
    </w:p>
    <w:p w:rsidR="004166F2" w:rsidRDefault="004166F2" w:rsidP="004166F2">
      <w:pPr>
        <w:pStyle w:val="NoSpacing"/>
        <w:rPr>
          <w:i/>
          <w:lang w:val="en-US"/>
        </w:rPr>
      </w:pPr>
      <w:proofErr w:type="spellStart"/>
      <w:r>
        <w:rPr>
          <w:i/>
          <w:lang w:val="en-US"/>
        </w:rPr>
        <w:t>Ileocecal</w:t>
      </w:r>
      <w:proofErr w:type="spellEnd"/>
      <w:r>
        <w:rPr>
          <w:i/>
          <w:lang w:val="en-US"/>
        </w:rPr>
        <w:t xml:space="preserve"> Control</w:t>
      </w:r>
    </w:p>
    <w:p w:rsidR="004166F2" w:rsidRPr="004166F2" w:rsidRDefault="004166F2" w:rsidP="004166F2">
      <w:pPr>
        <w:pStyle w:val="NoSpacing"/>
        <w:numPr>
          <w:ilvl w:val="0"/>
          <w:numId w:val="1"/>
        </w:numPr>
        <w:rPr>
          <w:lang w:val="en-US"/>
        </w:rPr>
      </w:pPr>
      <w:proofErr w:type="spellStart"/>
      <w:r w:rsidRPr="004166F2">
        <w:rPr>
          <w:lang w:val="en-US"/>
        </w:rPr>
        <w:t>Ileocecal</w:t>
      </w:r>
      <w:proofErr w:type="spellEnd"/>
      <w:r w:rsidRPr="004166F2">
        <w:rPr>
          <w:lang w:val="en-US"/>
        </w:rPr>
        <w:t xml:space="preserve"> sphincter is closed most of the time </w:t>
      </w:r>
    </w:p>
    <w:p w:rsidR="004166F2" w:rsidRDefault="004166F2" w:rsidP="004166F2">
      <w:pPr>
        <w:pStyle w:val="NoSpacing"/>
        <w:numPr>
          <w:ilvl w:val="0"/>
          <w:numId w:val="1"/>
        </w:numPr>
        <w:rPr>
          <w:lang w:val="en-US"/>
        </w:rPr>
      </w:pPr>
      <w:r>
        <w:rPr>
          <w:lang w:val="en-US"/>
        </w:rPr>
        <w:t xml:space="preserve">Neural and hormonal mechanisms cause it to relax and allow food residues to enter the cecum when </w:t>
      </w:r>
      <w:proofErr w:type="spellStart"/>
      <w:r>
        <w:rPr>
          <w:lang w:val="en-US"/>
        </w:rPr>
        <w:t>ileal</w:t>
      </w:r>
      <w:proofErr w:type="spellEnd"/>
      <w:r>
        <w:rPr>
          <w:lang w:val="en-US"/>
        </w:rPr>
        <w:t xml:space="preserve"> motility increases </w:t>
      </w:r>
    </w:p>
    <w:p w:rsidR="004166F2" w:rsidRDefault="004166F2" w:rsidP="004166F2">
      <w:pPr>
        <w:pStyle w:val="NoSpacing"/>
        <w:numPr>
          <w:ilvl w:val="1"/>
          <w:numId w:val="1"/>
        </w:numPr>
        <w:rPr>
          <w:lang w:val="en-US"/>
        </w:rPr>
      </w:pPr>
      <w:proofErr w:type="spellStart"/>
      <w:r>
        <w:rPr>
          <w:lang w:val="en-US"/>
        </w:rPr>
        <w:t>Gastroileal</w:t>
      </w:r>
      <w:proofErr w:type="spellEnd"/>
      <w:r>
        <w:rPr>
          <w:lang w:val="en-US"/>
        </w:rPr>
        <w:t xml:space="preserve"> reflex – triggered by stomach activity; increases the force of segmentation in the </w:t>
      </w:r>
      <w:proofErr w:type="spellStart"/>
      <w:r>
        <w:rPr>
          <w:lang w:val="en-US"/>
        </w:rPr>
        <w:t>ileam</w:t>
      </w:r>
      <w:proofErr w:type="spellEnd"/>
      <w:r>
        <w:rPr>
          <w:lang w:val="en-US"/>
        </w:rPr>
        <w:t xml:space="preserve"> and relaxes the sphincter</w:t>
      </w:r>
    </w:p>
    <w:p w:rsidR="004166F2" w:rsidRDefault="004166F2" w:rsidP="004166F2">
      <w:pPr>
        <w:pStyle w:val="NoSpacing"/>
        <w:numPr>
          <w:ilvl w:val="1"/>
          <w:numId w:val="1"/>
        </w:numPr>
        <w:rPr>
          <w:lang w:val="en-US"/>
        </w:rPr>
      </w:pPr>
      <w:r>
        <w:rPr>
          <w:lang w:val="en-US"/>
        </w:rPr>
        <w:t xml:space="preserve">Gastrin – released by the stomach and increases the motility of the ileum and relaxes the </w:t>
      </w:r>
      <w:proofErr w:type="spellStart"/>
      <w:r>
        <w:rPr>
          <w:lang w:val="en-US"/>
        </w:rPr>
        <w:t>ileocecal</w:t>
      </w:r>
      <w:proofErr w:type="spellEnd"/>
      <w:r>
        <w:rPr>
          <w:lang w:val="en-US"/>
        </w:rPr>
        <w:t xml:space="preserve"> sphincter </w:t>
      </w:r>
    </w:p>
    <w:p w:rsidR="00AC766C" w:rsidRPr="00AC766C" w:rsidRDefault="004166F2" w:rsidP="004166F2">
      <w:pPr>
        <w:pStyle w:val="NoSpacing"/>
        <w:numPr>
          <w:ilvl w:val="0"/>
          <w:numId w:val="1"/>
        </w:numPr>
        <w:rPr>
          <w:lang w:val="en-US"/>
        </w:rPr>
      </w:pPr>
      <w:r>
        <w:rPr>
          <w:lang w:val="en-US"/>
        </w:rPr>
        <w:t>Once chime has passes through, it exerts backward pressure that closes the valve’s flaps, preventing regurgitation into the ileum.</w:t>
      </w:r>
      <w:r w:rsidR="008B422E">
        <w:rPr>
          <w:lang w:val="en-US"/>
        </w:rPr>
        <w:t xml:space="preserve">  </w:t>
      </w:r>
      <w:r w:rsidR="00AC766C">
        <w:rPr>
          <w:lang w:val="en-US"/>
        </w:rPr>
        <w:t xml:space="preserve">  </w:t>
      </w:r>
    </w:p>
    <w:p w:rsidR="000D28AA" w:rsidRDefault="000D28AA" w:rsidP="000D28AA">
      <w:pPr>
        <w:pStyle w:val="NoSpacing"/>
        <w:rPr>
          <w:lang w:val="en-US"/>
        </w:rPr>
      </w:pPr>
    </w:p>
    <w:p w:rsidR="00B16300" w:rsidRDefault="00B16300" w:rsidP="000D28AA">
      <w:pPr>
        <w:pStyle w:val="NoSpacing"/>
        <w:rPr>
          <w:b/>
          <w:lang w:val="en-US"/>
        </w:rPr>
      </w:pPr>
      <w:r>
        <w:rPr>
          <w:b/>
          <w:lang w:val="en-US"/>
        </w:rPr>
        <w:t xml:space="preserve">The Large Intestine </w:t>
      </w:r>
    </w:p>
    <w:p w:rsidR="00B16300" w:rsidRDefault="00B16300" w:rsidP="00B16300">
      <w:pPr>
        <w:pStyle w:val="NoSpacing"/>
        <w:numPr>
          <w:ilvl w:val="0"/>
          <w:numId w:val="1"/>
        </w:numPr>
        <w:rPr>
          <w:lang w:val="en-US"/>
        </w:rPr>
      </w:pPr>
      <w:r>
        <w:rPr>
          <w:lang w:val="en-US"/>
        </w:rPr>
        <w:t xml:space="preserve">Absorb remaining water, store food residues temporarily, eliminate them from the body </w:t>
      </w:r>
    </w:p>
    <w:p w:rsidR="00B16300" w:rsidRDefault="00B16300" w:rsidP="00B16300">
      <w:pPr>
        <w:pStyle w:val="NoSpacing"/>
        <w:rPr>
          <w:lang w:val="en-US"/>
        </w:rPr>
      </w:pPr>
      <w:r>
        <w:rPr>
          <w:i/>
          <w:lang w:val="en-US"/>
        </w:rPr>
        <w:t>Gross Anatomy</w:t>
      </w:r>
    </w:p>
    <w:p w:rsidR="00B16300" w:rsidRPr="00B16300" w:rsidRDefault="00B16300" w:rsidP="00B16300">
      <w:pPr>
        <w:pStyle w:val="NoSpacing"/>
        <w:numPr>
          <w:ilvl w:val="0"/>
          <w:numId w:val="1"/>
        </w:numPr>
        <w:rPr>
          <w:i/>
          <w:lang w:val="en-US"/>
        </w:rPr>
      </w:pPr>
      <w:r>
        <w:rPr>
          <w:lang w:val="en-US"/>
        </w:rPr>
        <w:t xml:space="preserve">Longitudinal muscle of the </w:t>
      </w:r>
      <w:proofErr w:type="spellStart"/>
      <w:r>
        <w:rPr>
          <w:lang w:val="en-US"/>
        </w:rPr>
        <w:t>muscularis</w:t>
      </w:r>
      <w:proofErr w:type="spellEnd"/>
      <w:r>
        <w:rPr>
          <w:lang w:val="en-US"/>
        </w:rPr>
        <w:t xml:space="preserve"> is reduced to three bands of smooth muscle called </w:t>
      </w:r>
      <w:proofErr w:type="spellStart"/>
      <w:r w:rsidRPr="00B16300">
        <w:rPr>
          <w:i/>
          <w:lang w:val="en-US"/>
        </w:rPr>
        <w:t>teniae</w:t>
      </w:r>
      <w:proofErr w:type="spellEnd"/>
      <w:r w:rsidRPr="00B16300">
        <w:rPr>
          <w:i/>
          <w:lang w:val="en-US"/>
        </w:rPr>
        <w:t xml:space="preserve"> coli</w:t>
      </w:r>
    </w:p>
    <w:p w:rsidR="00B16300" w:rsidRDefault="00B16300" w:rsidP="00B16300">
      <w:pPr>
        <w:pStyle w:val="NoSpacing"/>
        <w:numPr>
          <w:ilvl w:val="0"/>
          <w:numId w:val="1"/>
        </w:numPr>
        <w:rPr>
          <w:lang w:val="en-US"/>
        </w:rPr>
      </w:pPr>
      <w:r>
        <w:rPr>
          <w:lang w:val="en-US"/>
        </w:rPr>
        <w:t xml:space="preserve">Wall puckers into </w:t>
      </w:r>
      <w:proofErr w:type="spellStart"/>
      <w:r>
        <w:rPr>
          <w:i/>
          <w:lang w:val="en-US"/>
        </w:rPr>
        <w:t>haustra</w:t>
      </w:r>
      <w:proofErr w:type="spellEnd"/>
      <w:r>
        <w:rPr>
          <w:lang w:val="en-US"/>
        </w:rPr>
        <w:t xml:space="preserve"> – </w:t>
      </w:r>
      <w:proofErr w:type="spellStart"/>
      <w:r>
        <w:rPr>
          <w:lang w:val="en-US"/>
        </w:rPr>
        <w:t>pocketlike</w:t>
      </w:r>
      <w:proofErr w:type="spellEnd"/>
      <w:r>
        <w:rPr>
          <w:lang w:val="en-US"/>
        </w:rPr>
        <w:t xml:space="preserve"> sacs</w:t>
      </w:r>
    </w:p>
    <w:p w:rsidR="00B16300" w:rsidRDefault="00B16300" w:rsidP="00B16300">
      <w:pPr>
        <w:pStyle w:val="NoSpacing"/>
        <w:numPr>
          <w:ilvl w:val="0"/>
          <w:numId w:val="1"/>
        </w:numPr>
        <w:rPr>
          <w:lang w:val="en-US"/>
        </w:rPr>
      </w:pPr>
      <w:proofErr w:type="spellStart"/>
      <w:r>
        <w:rPr>
          <w:i/>
          <w:lang w:val="en-US"/>
        </w:rPr>
        <w:t>Epiploic</w:t>
      </w:r>
      <w:proofErr w:type="spellEnd"/>
      <w:r>
        <w:rPr>
          <w:i/>
          <w:lang w:val="en-US"/>
        </w:rPr>
        <w:t xml:space="preserve"> appendages</w:t>
      </w:r>
      <w:r>
        <w:rPr>
          <w:lang w:val="en-US"/>
        </w:rPr>
        <w:t xml:space="preserve"> – small fat pouches of visceral peritoneum that hang from its surface </w:t>
      </w:r>
    </w:p>
    <w:p w:rsidR="00B16300" w:rsidRDefault="00B16300" w:rsidP="00B16300">
      <w:pPr>
        <w:pStyle w:val="NoSpacing"/>
        <w:rPr>
          <w:i/>
          <w:lang w:val="en-US"/>
        </w:rPr>
      </w:pPr>
      <w:r>
        <w:rPr>
          <w:i/>
          <w:lang w:val="en-US"/>
        </w:rPr>
        <w:t>Subdivision</w:t>
      </w:r>
    </w:p>
    <w:p w:rsidR="00B16300" w:rsidRDefault="00AE1ACA" w:rsidP="00B16300">
      <w:pPr>
        <w:pStyle w:val="NoSpacing"/>
        <w:numPr>
          <w:ilvl w:val="0"/>
          <w:numId w:val="1"/>
        </w:numPr>
        <w:rPr>
          <w:lang w:val="en-US"/>
        </w:rPr>
      </w:pPr>
      <w:r>
        <w:rPr>
          <w:i/>
          <w:lang w:val="en-US"/>
        </w:rPr>
        <w:t>Cecum</w:t>
      </w:r>
      <w:r>
        <w:rPr>
          <w:lang w:val="en-US"/>
        </w:rPr>
        <w:t xml:space="preserve"> – lies below the </w:t>
      </w:r>
      <w:proofErr w:type="spellStart"/>
      <w:r>
        <w:rPr>
          <w:lang w:val="en-US"/>
        </w:rPr>
        <w:t>ileocecal</w:t>
      </w:r>
      <w:proofErr w:type="spellEnd"/>
      <w:r>
        <w:rPr>
          <w:lang w:val="en-US"/>
        </w:rPr>
        <w:t xml:space="preserve"> valve in the right iliac fossa</w:t>
      </w:r>
    </w:p>
    <w:p w:rsidR="00AE1ACA" w:rsidRDefault="00AE1ACA" w:rsidP="00AE1ACA">
      <w:pPr>
        <w:pStyle w:val="NoSpacing"/>
        <w:numPr>
          <w:ilvl w:val="0"/>
          <w:numId w:val="1"/>
        </w:numPr>
        <w:rPr>
          <w:lang w:val="en-US"/>
        </w:rPr>
      </w:pPr>
      <w:proofErr w:type="spellStart"/>
      <w:r>
        <w:rPr>
          <w:i/>
          <w:lang w:val="en-US"/>
        </w:rPr>
        <w:t>Veniform</w:t>
      </w:r>
      <w:proofErr w:type="spellEnd"/>
      <w:r>
        <w:rPr>
          <w:i/>
          <w:lang w:val="en-US"/>
        </w:rPr>
        <w:t xml:space="preserve"> appendix</w:t>
      </w:r>
      <w:r>
        <w:rPr>
          <w:lang w:val="en-US"/>
        </w:rPr>
        <w:t xml:space="preserve"> – contains masses of lymphoid tissue; ideal location for enteric bacteria </w:t>
      </w:r>
    </w:p>
    <w:p w:rsidR="00AE1ACA" w:rsidRDefault="00AE1ACA" w:rsidP="00AE1ACA">
      <w:pPr>
        <w:pStyle w:val="NoSpacing"/>
        <w:numPr>
          <w:ilvl w:val="0"/>
          <w:numId w:val="1"/>
        </w:numPr>
        <w:rPr>
          <w:lang w:val="en-US"/>
        </w:rPr>
      </w:pPr>
      <w:r>
        <w:rPr>
          <w:i/>
          <w:lang w:val="en-US"/>
        </w:rPr>
        <w:t>Colon</w:t>
      </w:r>
    </w:p>
    <w:p w:rsidR="00AE1ACA" w:rsidRDefault="00AE1ACA" w:rsidP="00AE1ACA">
      <w:pPr>
        <w:pStyle w:val="NoSpacing"/>
        <w:numPr>
          <w:ilvl w:val="1"/>
          <w:numId w:val="1"/>
        </w:numPr>
        <w:rPr>
          <w:lang w:val="en-US"/>
        </w:rPr>
      </w:pPr>
      <w:r>
        <w:rPr>
          <w:lang w:val="en-US"/>
        </w:rPr>
        <w:t>Ascending colon</w:t>
      </w:r>
    </w:p>
    <w:p w:rsidR="00AE1ACA" w:rsidRDefault="00AE1ACA" w:rsidP="00AE1ACA">
      <w:pPr>
        <w:pStyle w:val="NoSpacing"/>
        <w:numPr>
          <w:ilvl w:val="1"/>
          <w:numId w:val="1"/>
        </w:numPr>
        <w:rPr>
          <w:lang w:val="en-US"/>
        </w:rPr>
      </w:pPr>
      <w:r>
        <w:rPr>
          <w:lang w:val="en-US"/>
        </w:rPr>
        <w:t>Right colic (hepatic) flexure</w:t>
      </w:r>
    </w:p>
    <w:p w:rsidR="00AE1ACA" w:rsidRDefault="00AE1ACA" w:rsidP="00AE1ACA">
      <w:pPr>
        <w:pStyle w:val="NoSpacing"/>
        <w:numPr>
          <w:ilvl w:val="1"/>
          <w:numId w:val="1"/>
        </w:numPr>
        <w:rPr>
          <w:lang w:val="en-US"/>
        </w:rPr>
      </w:pPr>
      <w:r>
        <w:rPr>
          <w:lang w:val="en-US"/>
        </w:rPr>
        <w:t xml:space="preserve">Transverse colon – </w:t>
      </w:r>
      <w:proofErr w:type="spellStart"/>
      <w:r>
        <w:rPr>
          <w:lang w:val="en-US"/>
        </w:rPr>
        <w:t>intraperitoneal</w:t>
      </w:r>
      <w:proofErr w:type="spellEnd"/>
      <w:r>
        <w:rPr>
          <w:lang w:val="en-US"/>
        </w:rPr>
        <w:t xml:space="preserve"> </w:t>
      </w:r>
    </w:p>
    <w:p w:rsidR="00AE1ACA" w:rsidRDefault="00AE1ACA" w:rsidP="00AE1ACA">
      <w:pPr>
        <w:pStyle w:val="NoSpacing"/>
        <w:numPr>
          <w:ilvl w:val="1"/>
          <w:numId w:val="1"/>
        </w:numPr>
        <w:rPr>
          <w:lang w:val="en-US"/>
        </w:rPr>
      </w:pPr>
      <w:r>
        <w:rPr>
          <w:lang w:val="en-US"/>
        </w:rPr>
        <w:t xml:space="preserve">Left colic (splenic) flexure </w:t>
      </w:r>
    </w:p>
    <w:p w:rsidR="00AE1ACA" w:rsidRDefault="00AE1ACA" w:rsidP="00AE1ACA">
      <w:pPr>
        <w:pStyle w:val="NoSpacing"/>
        <w:numPr>
          <w:ilvl w:val="1"/>
          <w:numId w:val="1"/>
        </w:numPr>
        <w:rPr>
          <w:lang w:val="en-US"/>
        </w:rPr>
      </w:pPr>
      <w:r>
        <w:rPr>
          <w:lang w:val="en-US"/>
        </w:rPr>
        <w:t>Descending colon</w:t>
      </w:r>
    </w:p>
    <w:p w:rsidR="00AE1ACA" w:rsidRDefault="00AE1ACA" w:rsidP="00AE1ACA">
      <w:pPr>
        <w:pStyle w:val="NoSpacing"/>
        <w:numPr>
          <w:ilvl w:val="1"/>
          <w:numId w:val="1"/>
        </w:numPr>
        <w:rPr>
          <w:lang w:val="en-US"/>
        </w:rPr>
      </w:pPr>
      <w:r>
        <w:rPr>
          <w:lang w:val="en-US"/>
        </w:rPr>
        <w:t xml:space="preserve">Sigmoid colon – </w:t>
      </w:r>
      <w:proofErr w:type="spellStart"/>
      <w:r>
        <w:rPr>
          <w:lang w:val="en-US"/>
        </w:rPr>
        <w:t>intraperitoneal</w:t>
      </w:r>
      <w:proofErr w:type="spellEnd"/>
      <w:r>
        <w:rPr>
          <w:lang w:val="en-US"/>
        </w:rPr>
        <w:t xml:space="preserve"> </w:t>
      </w:r>
    </w:p>
    <w:p w:rsidR="00AE1ACA" w:rsidRDefault="00AE1ACA" w:rsidP="00AE1ACA">
      <w:pPr>
        <w:pStyle w:val="NoSpacing"/>
        <w:numPr>
          <w:ilvl w:val="0"/>
          <w:numId w:val="1"/>
        </w:numPr>
        <w:rPr>
          <w:lang w:val="en-US"/>
        </w:rPr>
      </w:pPr>
      <w:r>
        <w:rPr>
          <w:lang w:val="en-US"/>
        </w:rPr>
        <w:t xml:space="preserve">Colon is retroperitoneal; except for the transverse and sigmoid colon are anchored to the posterior abdominal wall by mesentery sheets – </w:t>
      </w:r>
      <w:proofErr w:type="spellStart"/>
      <w:r>
        <w:rPr>
          <w:i/>
          <w:lang w:val="en-US"/>
        </w:rPr>
        <w:t>mesocolon</w:t>
      </w:r>
      <w:proofErr w:type="spellEnd"/>
    </w:p>
    <w:p w:rsidR="00AE1ACA" w:rsidRDefault="00D3262D" w:rsidP="00AE1ACA">
      <w:pPr>
        <w:pStyle w:val="NoSpacing"/>
        <w:numPr>
          <w:ilvl w:val="0"/>
          <w:numId w:val="1"/>
        </w:numPr>
        <w:rPr>
          <w:lang w:val="en-US"/>
        </w:rPr>
      </w:pPr>
      <w:r>
        <w:rPr>
          <w:lang w:val="en-US"/>
        </w:rPr>
        <w:t xml:space="preserve">At the third level of the third sacral vertebra, the sigmoid joins the rectum, which runs </w:t>
      </w:r>
      <w:proofErr w:type="spellStart"/>
      <w:r>
        <w:rPr>
          <w:lang w:val="en-US"/>
        </w:rPr>
        <w:t>posteroinferiorly</w:t>
      </w:r>
      <w:proofErr w:type="spellEnd"/>
      <w:r>
        <w:rPr>
          <w:lang w:val="en-US"/>
        </w:rPr>
        <w:t xml:space="preserve"> just in front of the sacrum</w:t>
      </w:r>
    </w:p>
    <w:p w:rsidR="00D3262D" w:rsidRDefault="00D3262D" w:rsidP="00AE1ACA">
      <w:pPr>
        <w:pStyle w:val="NoSpacing"/>
        <w:numPr>
          <w:ilvl w:val="0"/>
          <w:numId w:val="1"/>
        </w:numPr>
        <w:rPr>
          <w:lang w:val="en-US"/>
        </w:rPr>
      </w:pPr>
      <w:r>
        <w:rPr>
          <w:i/>
          <w:lang w:val="en-US"/>
        </w:rPr>
        <w:t>Rectum</w:t>
      </w:r>
      <w:r>
        <w:rPr>
          <w:lang w:val="en-US"/>
        </w:rPr>
        <w:t xml:space="preserve"> – has three lateral curves or bends; transverse folds – rectal valves </w:t>
      </w:r>
    </w:p>
    <w:p w:rsidR="00D3262D" w:rsidRDefault="00D3262D" w:rsidP="00D3262D">
      <w:pPr>
        <w:pStyle w:val="NoSpacing"/>
        <w:numPr>
          <w:ilvl w:val="1"/>
          <w:numId w:val="1"/>
        </w:numPr>
        <w:rPr>
          <w:lang w:val="en-US"/>
        </w:rPr>
      </w:pPr>
      <w:r>
        <w:rPr>
          <w:lang w:val="en-US"/>
        </w:rPr>
        <w:t xml:space="preserve">Valves separate feces from flatus, they stop feces from being passed along with gas </w:t>
      </w:r>
    </w:p>
    <w:p w:rsidR="00D3262D" w:rsidRDefault="00D3262D" w:rsidP="00D3262D">
      <w:pPr>
        <w:pStyle w:val="NoSpacing"/>
        <w:numPr>
          <w:ilvl w:val="0"/>
          <w:numId w:val="1"/>
        </w:numPr>
        <w:rPr>
          <w:lang w:val="en-US"/>
        </w:rPr>
      </w:pPr>
      <w:r>
        <w:rPr>
          <w:i/>
          <w:lang w:val="en-US"/>
        </w:rPr>
        <w:t>Anal canal</w:t>
      </w:r>
    </w:p>
    <w:p w:rsidR="00D3262D" w:rsidRDefault="00D3262D" w:rsidP="00D3262D">
      <w:pPr>
        <w:pStyle w:val="NoSpacing"/>
        <w:numPr>
          <w:ilvl w:val="1"/>
          <w:numId w:val="1"/>
        </w:numPr>
        <w:rPr>
          <w:lang w:val="en-US"/>
        </w:rPr>
      </w:pPr>
      <w:r>
        <w:rPr>
          <w:lang w:val="en-US"/>
        </w:rPr>
        <w:t xml:space="preserve">Lies in the perineum, entirely external to the abdominopelvic cavity </w:t>
      </w:r>
    </w:p>
    <w:p w:rsidR="00D3262D" w:rsidRDefault="00D3262D" w:rsidP="00D3262D">
      <w:pPr>
        <w:pStyle w:val="NoSpacing"/>
        <w:numPr>
          <w:ilvl w:val="1"/>
          <w:numId w:val="1"/>
        </w:numPr>
        <w:rPr>
          <w:lang w:val="en-US"/>
        </w:rPr>
      </w:pPr>
      <w:r>
        <w:rPr>
          <w:lang w:val="en-US"/>
        </w:rPr>
        <w:t xml:space="preserve">Begins where the rectum penetrates the </w:t>
      </w:r>
      <w:proofErr w:type="spellStart"/>
      <w:r>
        <w:rPr>
          <w:lang w:val="en-US"/>
        </w:rPr>
        <w:t>levator</w:t>
      </w:r>
      <w:proofErr w:type="spellEnd"/>
      <w:r>
        <w:rPr>
          <w:lang w:val="en-US"/>
        </w:rPr>
        <w:t xml:space="preserve"> </w:t>
      </w:r>
      <w:proofErr w:type="spellStart"/>
      <w:r>
        <w:rPr>
          <w:lang w:val="en-US"/>
        </w:rPr>
        <w:t>ani</w:t>
      </w:r>
      <w:proofErr w:type="spellEnd"/>
      <w:r>
        <w:rPr>
          <w:lang w:val="en-US"/>
        </w:rPr>
        <w:t xml:space="preserve"> muscle of the pelvic floor and opens to the body exterior at the anus </w:t>
      </w:r>
    </w:p>
    <w:p w:rsidR="00D3262D" w:rsidRDefault="00D3262D" w:rsidP="00D3262D">
      <w:pPr>
        <w:pStyle w:val="NoSpacing"/>
        <w:numPr>
          <w:ilvl w:val="1"/>
          <w:numId w:val="1"/>
        </w:numPr>
        <w:rPr>
          <w:lang w:val="en-US"/>
        </w:rPr>
      </w:pPr>
      <w:r>
        <w:rPr>
          <w:lang w:val="en-US"/>
        </w:rPr>
        <w:t>Two sphincters:</w:t>
      </w:r>
    </w:p>
    <w:p w:rsidR="00D3262D" w:rsidRDefault="00D3262D" w:rsidP="00D3262D">
      <w:pPr>
        <w:pStyle w:val="NoSpacing"/>
        <w:numPr>
          <w:ilvl w:val="2"/>
          <w:numId w:val="1"/>
        </w:numPr>
        <w:rPr>
          <w:lang w:val="en-US"/>
        </w:rPr>
      </w:pPr>
      <w:r>
        <w:rPr>
          <w:lang w:val="en-US"/>
        </w:rPr>
        <w:t xml:space="preserve"> internal anal sphincter – smooth muscles; involuntary </w:t>
      </w:r>
    </w:p>
    <w:p w:rsidR="00D3262D" w:rsidRDefault="00D3262D" w:rsidP="00D3262D">
      <w:pPr>
        <w:pStyle w:val="NoSpacing"/>
        <w:numPr>
          <w:ilvl w:val="2"/>
          <w:numId w:val="1"/>
        </w:numPr>
        <w:rPr>
          <w:lang w:val="en-US"/>
        </w:rPr>
      </w:pPr>
      <w:r>
        <w:rPr>
          <w:lang w:val="en-US"/>
        </w:rPr>
        <w:t xml:space="preserve">External anal sphincter – skeletal muscle; voluntary </w:t>
      </w:r>
    </w:p>
    <w:p w:rsidR="009F0BAF" w:rsidRDefault="009F0BAF" w:rsidP="00D3262D">
      <w:pPr>
        <w:pStyle w:val="NoSpacing"/>
        <w:rPr>
          <w:i/>
          <w:lang w:val="en-US"/>
        </w:rPr>
      </w:pPr>
    </w:p>
    <w:p w:rsidR="009F0BAF" w:rsidRDefault="009F0BAF" w:rsidP="00D3262D">
      <w:pPr>
        <w:pStyle w:val="NoSpacing"/>
        <w:rPr>
          <w:i/>
          <w:lang w:val="en-US"/>
        </w:rPr>
      </w:pPr>
    </w:p>
    <w:p w:rsidR="009F0BAF" w:rsidRDefault="009F0BAF" w:rsidP="00D3262D">
      <w:pPr>
        <w:pStyle w:val="NoSpacing"/>
        <w:rPr>
          <w:i/>
          <w:lang w:val="en-US"/>
        </w:rPr>
      </w:pPr>
    </w:p>
    <w:p w:rsidR="00D3262D" w:rsidRDefault="00D3262D" w:rsidP="00D3262D">
      <w:pPr>
        <w:pStyle w:val="NoSpacing"/>
        <w:rPr>
          <w:lang w:val="en-US"/>
        </w:rPr>
      </w:pPr>
      <w:r>
        <w:rPr>
          <w:i/>
          <w:lang w:val="en-US"/>
        </w:rPr>
        <w:lastRenderedPageBreak/>
        <w:t>Microscopic Anatomy</w:t>
      </w:r>
    </w:p>
    <w:p w:rsidR="00D3262D" w:rsidRDefault="00D3262D" w:rsidP="00D3262D">
      <w:pPr>
        <w:pStyle w:val="NoSpacing"/>
        <w:numPr>
          <w:ilvl w:val="0"/>
          <w:numId w:val="1"/>
        </w:numPr>
        <w:rPr>
          <w:lang w:val="en-US"/>
        </w:rPr>
      </w:pPr>
      <w:r>
        <w:rPr>
          <w:lang w:val="en-US"/>
        </w:rPr>
        <w:t xml:space="preserve">Mucosa is simple columnar epithelium except in the anal canal </w:t>
      </w:r>
      <w:r w:rsidR="009F0BAF">
        <w:rPr>
          <w:lang w:val="en-US"/>
        </w:rPr>
        <w:t>(stratified squamous)</w:t>
      </w:r>
    </w:p>
    <w:p w:rsidR="009F0BAF" w:rsidRDefault="009F0BAF" w:rsidP="00D3262D">
      <w:pPr>
        <w:pStyle w:val="NoSpacing"/>
        <w:numPr>
          <w:ilvl w:val="0"/>
          <w:numId w:val="1"/>
        </w:numPr>
        <w:rPr>
          <w:lang w:val="en-US"/>
        </w:rPr>
      </w:pPr>
      <w:r>
        <w:rPr>
          <w:lang w:val="en-US"/>
        </w:rPr>
        <w:t xml:space="preserve">Abundant deep crypts with goblet cells; ease the passage of feces and protects the intestinal wall from irritating acids and gases released by resident bacteria in the colon. </w:t>
      </w:r>
    </w:p>
    <w:p w:rsidR="009F0BAF" w:rsidRPr="00AE1ACA" w:rsidRDefault="002A2FC5" w:rsidP="00D3262D">
      <w:pPr>
        <w:pStyle w:val="NoSpacing"/>
        <w:numPr>
          <w:ilvl w:val="0"/>
          <w:numId w:val="1"/>
        </w:numPr>
        <w:rPr>
          <w:lang w:val="en-US"/>
        </w:rPr>
      </w:pPr>
      <w:r>
        <w:rPr>
          <w:lang w:val="en-US"/>
        </w:rPr>
        <w:t xml:space="preserve">The mucosa in the anal canal merges with the true skin surrounding the anus and is built to handle the abrasion </w:t>
      </w:r>
      <w:bookmarkStart w:id="0" w:name="_GoBack"/>
      <w:bookmarkEnd w:id="0"/>
    </w:p>
    <w:sectPr w:rsidR="009F0BAF" w:rsidRPr="00AE1AC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962E0"/>
    <w:multiLevelType w:val="hybridMultilevel"/>
    <w:tmpl w:val="D5780B1A"/>
    <w:lvl w:ilvl="0" w:tplc="D0140526">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5B6172D"/>
    <w:multiLevelType w:val="hybridMultilevel"/>
    <w:tmpl w:val="2DEC0D8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325"/>
    <w:rsid w:val="0000293D"/>
    <w:rsid w:val="000074A7"/>
    <w:rsid w:val="00024054"/>
    <w:rsid w:val="00024DC6"/>
    <w:rsid w:val="000624B0"/>
    <w:rsid w:val="00076D18"/>
    <w:rsid w:val="000A4DCA"/>
    <w:rsid w:val="000D258A"/>
    <w:rsid w:val="000D28AA"/>
    <w:rsid w:val="000D7C56"/>
    <w:rsid w:val="000E1EDE"/>
    <w:rsid w:val="00107827"/>
    <w:rsid w:val="001201BA"/>
    <w:rsid w:val="00176B87"/>
    <w:rsid w:val="001865C1"/>
    <w:rsid w:val="001B5184"/>
    <w:rsid w:val="001F23E6"/>
    <w:rsid w:val="001F44D1"/>
    <w:rsid w:val="00227044"/>
    <w:rsid w:val="002355A4"/>
    <w:rsid w:val="00244890"/>
    <w:rsid w:val="00251828"/>
    <w:rsid w:val="0025294C"/>
    <w:rsid w:val="0025473F"/>
    <w:rsid w:val="00290325"/>
    <w:rsid w:val="00296B5B"/>
    <w:rsid w:val="002A2FC5"/>
    <w:rsid w:val="002D17B0"/>
    <w:rsid w:val="002F2913"/>
    <w:rsid w:val="00322008"/>
    <w:rsid w:val="00322BD0"/>
    <w:rsid w:val="003266CA"/>
    <w:rsid w:val="00330A32"/>
    <w:rsid w:val="00354B45"/>
    <w:rsid w:val="00360DB6"/>
    <w:rsid w:val="00375B48"/>
    <w:rsid w:val="003C6836"/>
    <w:rsid w:val="003E4A6A"/>
    <w:rsid w:val="00402CBD"/>
    <w:rsid w:val="004166F2"/>
    <w:rsid w:val="004246AE"/>
    <w:rsid w:val="00427A32"/>
    <w:rsid w:val="00444F74"/>
    <w:rsid w:val="0045692A"/>
    <w:rsid w:val="004652F1"/>
    <w:rsid w:val="00481224"/>
    <w:rsid w:val="0049283E"/>
    <w:rsid w:val="004A5FB9"/>
    <w:rsid w:val="004B4673"/>
    <w:rsid w:val="004E1612"/>
    <w:rsid w:val="004F3715"/>
    <w:rsid w:val="004F3BA6"/>
    <w:rsid w:val="005268FA"/>
    <w:rsid w:val="0055033D"/>
    <w:rsid w:val="00555637"/>
    <w:rsid w:val="00555E35"/>
    <w:rsid w:val="00565825"/>
    <w:rsid w:val="00575242"/>
    <w:rsid w:val="00583128"/>
    <w:rsid w:val="0058720A"/>
    <w:rsid w:val="005910BE"/>
    <w:rsid w:val="005E41C7"/>
    <w:rsid w:val="005E6930"/>
    <w:rsid w:val="0060744F"/>
    <w:rsid w:val="006234ED"/>
    <w:rsid w:val="006404F6"/>
    <w:rsid w:val="00644BD6"/>
    <w:rsid w:val="00653972"/>
    <w:rsid w:val="0066555C"/>
    <w:rsid w:val="006730B4"/>
    <w:rsid w:val="0067796D"/>
    <w:rsid w:val="00682885"/>
    <w:rsid w:val="006B1075"/>
    <w:rsid w:val="006C0A1A"/>
    <w:rsid w:val="006E013A"/>
    <w:rsid w:val="006F41C1"/>
    <w:rsid w:val="007022B0"/>
    <w:rsid w:val="00716E40"/>
    <w:rsid w:val="00721ED1"/>
    <w:rsid w:val="007405A0"/>
    <w:rsid w:val="007555FE"/>
    <w:rsid w:val="00772234"/>
    <w:rsid w:val="0078349A"/>
    <w:rsid w:val="007B1364"/>
    <w:rsid w:val="007C4963"/>
    <w:rsid w:val="007C5E0E"/>
    <w:rsid w:val="00801C82"/>
    <w:rsid w:val="0081525D"/>
    <w:rsid w:val="008153E2"/>
    <w:rsid w:val="008305A2"/>
    <w:rsid w:val="00846660"/>
    <w:rsid w:val="008957F7"/>
    <w:rsid w:val="008A505E"/>
    <w:rsid w:val="008B422E"/>
    <w:rsid w:val="008B6465"/>
    <w:rsid w:val="008D5950"/>
    <w:rsid w:val="008E5DE6"/>
    <w:rsid w:val="0091488B"/>
    <w:rsid w:val="009302FA"/>
    <w:rsid w:val="00933D57"/>
    <w:rsid w:val="00936A2E"/>
    <w:rsid w:val="00936D01"/>
    <w:rsid w:val="009479D9"/>
    <w:rsid w:val="0096627F"/>
    <w:rsid w:val="0098771A"/>
    <w:rsid w:val="009A0A00"/>
    <w:rsid w:val="009A70A2"/>
    <w:rsid w:val="009C5F16"/>
    <w:rsid w:val="009F0BAF"/>
    <w:rsid w:val="00A026BF"/>
    <w:rsid w:val="00A10AEF"/>
    <w:rsid w:val="00A322F5"/>
    <w:rsid w:val="00A44759"/>
    <w:rsid w:val="00A61A93"/>
    <w:rsid w:val="00AB77EB"/>
    <w:rsid w:val="00AC2910"/>
    <w:rsid w:val="00AC766C"/>
    <w:rsid w:val="00AE1ACA"/>
    <w:rsid w:val="00AE724A"/>
    <w:rsid w:val="00B04EB2"/>
    <w:rsid w:val="00B16300"/>
    <w:rsid w:val="00B77A0D"/>
    <w:rsid w:val="00BA3E9F"/>
    <w:rsid w:val="00BA727E"/>
    <w:rsid w:val="00BE2A8F"/>
    <w:rsid w:val="00BF2419"/>
    <w:rsid w:val="00C14D7C"/>
    <w:rsid w:val="00C16547"/>
    <w:rsid w:val="00C3396F"/>
    <w:rsid w:val="00C36FD8"/>
    <w:rsid w:val="00C50F74"/>
    <w:rsid w:val="00C5323E"/>
    <w:rsid w:val="00C55D27"/>
    <w:rsid w:val="00C732B1"/>
    <w:rsid w:val="00C7501C"/>
    <w:rsid w:val="00C83883"/>
    <w:rsid w:val="00C84647"/>
    <w:rsid w:val="00C84809"/>
    <w:rsid w:val="00C92317"/>
    <w:rsid w:val="00C93C13"/>
    <w:rsid w:val="00CA07DC"/>
    <w:rsid w:val="00CE4728"/>
    <w:rsid w:val="00D03190"/>
    <w:rsid w:val="00D24192"/>
    <w:rsid w:val="00D31332"/>
    <w:rsid w:val="00D3262D"/>
    <w:rsid w:val="00D378CE"/>
    <w:rsid w:val="00D60EE7"/>
    <w:rsid w:val="00D733A3"/>
    <w:rsid w:val="00D754EC"/>
    <w:rsid w:val="00DE7A73"/>
    <w:rsid w:val="00E119D0"/>
    <w:rsid w:val="00E3668B"/>
    <w:rsid w:val="00E530B4"/>
    <w:rsid w:val="00F05810"/>
    <w:rsid w:val="00F455E3"/>
    <w:rsid w:val="00F55BC8"/>
    <w:rsid w:val="00F70E55"/>
    <w:rsid w:val="00F7133A"/>
    <w:rsid w:val="00F74F99"/>
    <w:rsid w:val="00F95D2B"/>
    <w:rsid w:val="00F96E43"/>
    <w:rsid w:val="00FB0EFF"/>
    <w:rsid w:val="00FC2670"/>
    <w:rsid w:val="00FF527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90325"/>
    <w:pPr>
      <w:spacing w:after="0" w:line="240" w:lineRule="auto"/>
    </w:pPr>
  </w:style>
  <w:style w:type="paragraph" w:styleId="ListParagraph">
    <w:name w:val="List Paragraph"/>
    <w:basedOn w:val="Normal"/>
    <w:uiPriority w:val="34"/>
    <w:qFormat/>
    <w:rsid w:val="00AE724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90325"/>
    <w:pPr>
      <w:spacing w:after="0" w:line="240" w:lineRule="auto"/>
    </w:pPr>
  </w:style>
  <w:style w:type="paragraph" w:styleId="ListParagraph">
    <w:name w:val="List Paragraph"/>
    <w:basedOn w:val="Normal"/>
    <w:uiPriority w:val="34"/>
    <w:qFormat/>
    <w:rsid w:val="00AE72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3D9673-4756-4D41-9D10-81D1C4F2A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8363</TotalTime>
  <Pages>23</Pages>
  <Words>8188</Words>
  <Characters>46677</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85</cp:revision>
  <dcterms:created xsi:type="dcterms:W3CDTF">2013-01-18T17:08:00Z</dcterms:created>
  <dcterms:modified xsi:type="dcterms:W3CDTF">2013-02-08T13:42:00Z</dcterms:modified>
</cp:coreProperties>
</file>