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0B9" w:rsidRPr="00DC122A" w:rsidRDefault="005B30B9">
      <w:pPr>
        <w:rPr>
          <w:b/>
          <w:u w:val="single"/>
        </w:rPr>
      </w:pPr>
      <w:r w:rsidRPr="00DC122A">
        <w:rPr>
          <w:b/>
          <w:u w:val="single"/>
        </w:rPr>
        <w:t>September 6, 2012</w:t>
      </w:r>
    </w:p>
    <w:p w:rsidR="005B30B9" w:rsidRPr="00DC122A" w:rsidRDefault="005B30B9">
      <w:pPr>
        <w:rPr>
          <w:b/>
          <w:u w:val="single"/>
        </w:rPr>
      </w:pPr>
      <w:r w:rsidRPr="00DC122A">
        <w:rPr>
          <w:b/>
          <w:u w:val="single"/>
        </w:rPr>
        <w:t>CRM 2301</w:t>
      </w:r>
    </w:p>
    <w:p w:rsidR="005B30B9" w:rsidRDefault="005B30B9">
      <w:r>
        <w:t>Four themes</w:t>
      </w:r>
    </w:p>
    <w:p w:rsidR="005B30B9" w:rsidRDefault="005B30B9" w:rsidP="005B30B9">
      <w:pPr>
        <w:pStyle w:val="ListParagraph"/>
        <w:numPr>
          <w:ilvl w:val="0"/>
          <w:numId w:val="3"/>
        </w:numPr>
      </w:pPr>
      <w:r>
        <w:t>Mistrust</w:t>
      </w:r>
    </w:p>
    <w:p w:rsidR="005B30B9" w:rsidRDefault="005B30B9" w:rsidP="005B30B9">
      <w:pPr>
        <w:pStyle w:val="ListParagraph"/>
        <w:numPr>
          <w:ilvl w:val="0"/>
          <w:numId w:val="3"/>
        </w:numPr>
      </w:pPr>
      <w:r>
        <w:t xml:space="preserve">Relativity of truth </w:t>
      </w:r>
    </w:p>
    <w:p w:rsidR="005B30B9" w:rsidRDefault="005B30B9" w:rsidP="005B30B9">
      <w:pPr>
        <w:pStyle w:val="ListParagraph"/>
        <w:numPr>
          <w:ilvl w:val="0"/>
          <w:numId w:val="3"/>
        </w:numPr>
      </w:pPr>
      <w:r>
        <w:t>Criminology/sociology</w:t>
      </w:r>
    </w:p>
    <w:p w:rsidR="005B30B9" w:rsidRDefault="005B30B9" w:rsidP="005B30B9">
      <w:pPr>
        <w:pStyle w:val="ListParagraph"/>
        <w:numPr>
          <w:ilvl w:val="1"/>
          <w:numId w:val="3"/>
        </w:numPr>
      </w:pPr>
      <w:r>
        <w:t>Interpersonal relations</w:t>
      </w:r>
    </w:p>
    <w:p w:rsidR="005B30B9" w:rsidRDefault="005B30B9" w:rsidP="005B30B9">
      <w:pPr>
        <w:pStyle w:val="ListParagraph"/>
        <w:numPr>
          <w:ilvl w:val="1"/>
          <w:numId w:val="3"/>
        </w:numPr>
      </w:pPr>
      <w:r>
        <w:t>Group membership</w:t>
      </w:r>
    </w:p>
    <w:p w:rsidR="005B30B9" w:rsidRDefault="005B30B9" w:rsidP="005B30B9">
      <w:pPr>
        <w:pStyle w:val="ListParagraph"/>
        <w:numPr>
          <w:ilvl w:val="1"/>
          <w:numId w:val="3"/>
        </w:numPr>
      </w:pPr>
      <w:r>
        <w:t>Social structure</w:t>
      </w:r>
    </w:p>
    <w:p w:rsidR="005B30B9" w:rsidRDefault="005B30B9" w:rsidP="005B30B9">
      <w:pPr>
        <w:pStyle w:val="ListParagraph"/>
        <w:numPr>
          <w:ilvl w:val="0"/>
          <w:numId w:val="3"/>
        </w:numPr>
      </w:pPr>
      <w:r>
        <w:t>Criminological problems</w:t>
      </w:r>
    </w:p>
    <w:p w:rsidR="005B30B9" w:rsidRDefault="005B30B9" w:rsidP="00DC122A">
      <w:r>
        <w:t>Theory construction</w:t>
      </w:r>
    </w:p>
    <w:p w:rsidR="005B30B9" w:rsidRDefault="005B30B9" w:rsidP="005B30B9">
      <w:pPr>
        <w:pStyle w:val="ListParagraph"/>
        <w:numPr>
          <w:ilvl w:val="0"/>
          <w:numId w:val="4"/>
        </w:numPr>
      </w:pPr>
      <w:r>
        <w:t>Social situation/phenomenon</w:t>
      </w:r>
    </w:p>
    <w:p w:rsidR="005B30B9" w:rsidRDefault="005B30B9" w:rsidP="005B30B9">
      <w:pPr>
        <w:pStyle w:val="ListParagraph"/>
        <w:numPr>
          <w:ilvl w:val="0"/>
          <w:numId w:val="4"/>
        </w:numPr>
      </w:pPr>
      <w:r>
        <w:t>Concepts, (try to make sense of issues, associations and relations are made)</w:t>
      </w:r>
    </w:p>
    <w:p w:rsidR="005B30B9" w:rsidRDefault="005B30B9" w:rsidP="005B30B9">
      <w:pPr>
        <w:pStyle w:val="ListParagraph"/>
        <w:numPr>
          <w:ilvl w:val="0"/>
          <w:numId w:val="4"/>
        </w:numPr>
      </w:pPr>
      <w:r>
        <w:t xml:space="preserve">Hypotheses, (proposed relationship in form of a question) </w:t>
      </w:r>
    </w:p>
    <w:p w:rsidR="005B30B9" w:rsidRDefault="005B30B9" w:rsidP="005B30B9">
      <w:pPr>
        <w:pStyle w:val="ListParagraph"/>
        <w:numPr>
          <w:ilvl w:val="0"/>
          <w:numId w:val="4"/>
        </w:numPr>
      </w:pPr>
      <w:r>
        <w:t>Theory</w:t>
      </w:r>
    </w:p>
    <w:p w:rsidR="005B30B9" w:rsidRDefault="005B30B9" w:rsidP="00DC122A">
      <w:r>
        <w:t>Equation</w:t>
      </w:r>
    </w:p>
    <w:p w:rsidR="005B30B9" w:rsidRDefault="005B30B9" w:rsidP="005B30B9">
      <w:pPr>
        <w:pStyle w:val="ListParagraph"/>
        <w:numPr>
          <w:ilvl w:val="0"/>
          <w:numId w:val="5"/>
        </w:numPr>
      </w:pPr>
      <w:r>
        <w:t>Why? 5 w’s (Crime)</w:t>
      </w:r>
    </w:p>
    <w:p w:rsidR="005B30B9" w:rsidRDefault="005B30B9" w:rsidP="005B30B9">
      <w:pPr>
        <w:pStyle w:val="ListParagraph"/>
        <w:numPr>
          <w:ilvl w:val="0"/>
          <w:numId w:val="5"/>
        </w:numPr>
      </w:pPr>
      <w:r>
        <w:t>Search for explanation</w:t>
      </w:r>
    </w:p>
    <w:p w:rsidR="005B30B9" w:rsidRDefault="005B30B9" w:rsidP="005B30B9">
      <w:pPr>
        <w:pStyle w:val="ListParagraph"/>
        <w:numPr>
          <w:ilvl w:val="0"/>
          <w:numId w:val="5"/>
        </w:numPr>
      </w:pPr>
      <w:r>
        <w:t>Criminology (Answer)</w:t>
      </w:r>
    </w:p>
    <w:p w:rsidR="005B30B9" w:rsidRDefault="005B30B9" w:rsidP="00F20BA5">
      <w:r>
        <w:t>Paradigms</w:t>
      </w:r>
    </w:p>
    <w:p w:rsidR="005B30B9" w:rsidRDefault="005B30B9" w:rsidP="005B30B9">
      <w:pPr>
        <w:pStyle w:val="ListParagraph"/>
        <w:numPr>
          <w:ilvl w:val="0"/>
          <w:numId w:val="6"/>
        </w:numPr>
      </w:pPr>
      <w:r>
        <w:t>Classical and Positivism</w:t>
      </w:r>
    </w:p>
    <w:p w:rsidR="005B30B9" w:rsidRDefault="005B30B9" w:rsidP="005B30B9">
      <w:pPr>
        <w:pStyle w:val="ListParagraph"/>
        <w:numPr>
          <w:ilvl w:val="0"/>
          <w:numId w:val="6"/>
        </w:numPr>
      </w:pPr>
      <w:r>
        <w:t>Basic unit of consensus</w:t>
      </w:r>
    </w:p>
    <w:p w:rsidR="005B30B9" w:rsidRDefault="005B30B9" w:rsidP="005B30B9">
      <w:pPr>
        <w:pStyle w:val="ListParagraph"/>
        <w:numPr>
          <w:ilvl w:val="0"/>
          <w:numId w:val="6"/>
        </w:numPr>
      </w:pPr>
      <w:r>
        <w:t>Fundamental image of subject matter</w:t>
      </w:r>
    </w:p>
    <w:p w:rsidR="005B30B9" w:rsidRDefault="005B30B9" w:rsidP="00F20BA5">
      <w:r>
        <w:t>Role of paradigm</w:t>
      </w:r>
    </w:p>
    <w:p w:rsidR="005B30B9" w:rsidRDefault="005B30B9" w:rsidP="005B30B9">
      <w:pPr>
        <w:pStyle w:val="ListParagraph"/>
        <w:numPr>
          <w:ilvl w:val="0"/>
          <w:numId w:val="7"/>
        </w:numPr>
      </w:pPr>
      <w:r>
        <w:t>Define and legitimate problems</w:t>
      </w:r>
    </w:p>
    <w:p w:rsidR="005B30B9" w:rsidRDefault="005B30B9" w:rsidP="005B30B9">
      <w:pPr>
        <w:pStyle w:val="ListParagraph"/>
        <w:numPr>
          <w:ilvl w:val="0"/>
          <w:numId w:val="7"/>
        </w:numPr>
      </w:pPr>
      <w:r>
        <w:t>Define rules of research activity</w:t>
      </w:r>
    </w:p>
    <w:p w:rsidR="005B30B9" w:rsidRDefault="005B30B9" w:rsidP="005B30B9">
      <w:pPr>
        <w:pStyle w:val="ListParagraph"/>
        <w:numPr>
          <w:ilvl w:val="0"/>
          <w:numId w:val="7"/>
        </w:numPr>
      </w:pPr>
      <w:r>
        <w:t>Draw practitioners into the community</w:t>
      </w:r>
    </w:p>
    <w:p w:rsidR="005B30B9" w:rsidRDefault="005B30B9" w:rsidP="00F20BA5">
      <w:r>
        <w:t>Demonic</w:t>
      </w:r>
    </w:p>
    <w:p w:rsidR="005B30B9" w:rsidRDefault="005B30B9" w:rsidP="005B30B9">
      <w:pPr>
        <w:pStyle w:val="ListParagraph"/>
        <w:numPr>
          <w:ilvl w:val="0"/>
          <w:numId w:val="8"/>
        </w:numPr>
      </w:pPr>
      <w:r>
        <w:t>Structure+ church</w:t>
      </w:r>
    </w:p>
    <w:p w:rsidR="005B30B9" w:rsidRDefault="005B30B9" w:rsidP="005B30B9">
      <w:pPr>
        <w:pStyle w:val="ListParagraph"/>
        <w:numPr>
          <w:ilvl w:val="0"/>
          <w:numId w:val="8"/>
        </w:numPr>
      </w:pPr>
      <w:r>
        <w:t>Deviance = sin</w:t>
      </w:r>
    </w:p>
    <w:p w:rsidR="005B30B9" w:rsidRDefault="005B30B9" w:rsidP="005B30B9">
      <w:pPr>
        <w:pStyle w:val="ListParagraph"/>
        <w:numPr>
          <w:ilvl w:val="0"/>
          <w:numId w:val="8"/>
        </w:numPr>
      </w:pPr>
      <w:r>
        <w:t>Cause = supernatural</w:t>
      </w:r>
    </w:p>
    <w:p w:rsidR="005B30B9" w:rsidRDefault="005B30B9" w:rsidP="005B30B9">
      <w:pPr>
        <w:pStyle w:val="ListParagraph"/>
        <w:numPr>
          <w:ilvl w:val="0"/>
          <w:numId w:val="8"/>
        </w:numPr>
      </w:pPr>
      <w:r>
        <w:t>Response = trials, torture</w:t>
      </w:r>
    </w:p>
    <w:p w:rsidR="005B30B9" w:rsidRDefault="005B30B9" w:rsidP="005B30B9">
      <w:pPr>
        <w:pStyle w:val="ListParagraph"/>
        <w:numPr>
          <w:ilvl w:val="0"/>
          <w:numId w:val="8"/>
        </w:numPr>
      </w:pPr>
      <w:r>
        <w:t>Critique = reliance on belief</w:t>
      </w:r>
    </w:p>
    <w:p w:rsidR="005B30B9" w:rsidRDefault="005B30B9" w:rsidP="005B30B9">
      <w:pPr>
        <w:pStyle w:val="ListParagraph"/>
        <w:numPr>
          <w:ilvl w:val="0"/>
          <w:numId w:val="8"/>
        </w:numPr>
      </w:pPr>
      <w:r>
        <w:t>Critique = untestable</w:t>
      </w:r>
    </w:p>
    <w:p w:rsidR="005B30B9" w:rsidRDefault="005B30B9" w:rsidP="005B30B9">
      <w:pPr>
        <w:pStyle w:val="ListParagraph"/>
        <w:numPr>
          <w:ilvl w:val="0"/>
          <w:numId w:val="8"/>
        </w:numPr>
      </w:pPr>
      <w:r>
        <w:t>Critique = torturous mutilation</w:t>
      </w:r>
    </w:p>
    <w:p w:rsidR="005B30B9" w:rsidRDefault="005B30B9" w:rsidP="005B30B9">
      <w:pPr>
        <w:pStyle w:val="ListParagraph"/>
        <w:numPr>
          <w:ilvl w:val="0"/>
          <w:numId w:val="8"/>
        </w:numPr>
      </w:pPr>
      <w:r>
        <w:t>Critique = assumption of consensus</w:t>
      </w:r>
    </w:p>
    <w:p w:rsidR="005B30B9" w:rsidRDefault="005B30B9" w:rsidP="001F21F1">
      <w:r>
        <w:t>Classical criminology</w:t>
      </w:r>
    </w:p>
    <w:p w:rsidR="005B30B9" w:rsidRDefault="005B30B9" w:rsidP="005B30B9">
      <w:pPr>
        <w:pStyle w:val="ListParagraph"/>
        <w:numPr>
          <w:ilvl w:val="0"/>
          <w:numId w:val="9"/>
        </w:numPr>
      </w:pPr>
      <w:r>
        <w:t>Structure = state and legislative power</w:t>
      </w:r>
    </w:p>
    <w:p w:rsidR="005B30B9" w:rsidRDefault="005B30B9" w:rsidP="005B30B9">
      <w:pPr>
        <w:pStyle w:val="ListParagraph"/>
        <w:numPr>
          <w:ilvl w:val="1"/>
          <w:numId w:val="9"/>
        </w:numPr>
      </w:pPr>
      <w:r>
        <w:t>Social contract – consensus</w:t>
      </w:r>
    </w:p>
    <w:p w:rsidR="005B30B9" w:rsidRDefault="005B30B9" w:rsidP="005B30B9">
      <w:pPr>
        <w:pStyle w:val="ListParagraph"/>
        <w:numPr>
          <w:ilvl w:val="0"/>
          <w:numId w:val="9"/>
        </w:numPr>
      </w:pPr>
      <w:r>
        <w:t>Deviance = utilitarian calculus; individual act</w:t>
      </w:r>
    </w:p>
    <w:p w:rsidR="005B30B9" w:rsidRDefault="005B30B9" w:rsidP="005B30B9">
      <w:pPr>
        <w:pStyle w:val="ListParagraph"/>
        <w:numPr>
          <w:ilvl w:val="0"/>
          <w:numId w:val="9"/>
        </w:numPr>
      </w:pPr>
      <w:r>
        <w:t>Cause = hedonism (more gain, less pain)</w:t>
      </w:r>
    </w:p>
    <w:p w:rsidR="005B30B9" w:rsidRDefault="005B30B9" w:rsidP="005B30B9">
      <w:pPr>
        <w:pStyle w:val="ListParagraph"/>
        <w:numPr>
          <w:ilvl w:val="0"/>
          <w:numId w:val="9"/>
        </w:numPr>
      </w:pPr>
      <w:r>
        <w:t>Response = punishment (swift, certain and proportionate – rational; deter)</w:t>
      </w:r>
    </w:p>
    <w:p w:rsidR="005B30B9" w:rsidRDefault="005B30B9" w:rsidP="005B30B9">
      <w:pPr>
        <w:pStyle w:val="ListParagraph"/>
        <w:numPr>
          <w:ilvl w:val="0"/>
          <w:numId w:val="9"/>
        </w:numPr>
      </w:pPr>
      <w:r>
        <w:t>Critique = focus on individual, effectiveness of deterrence? Assumptions of consensus, equality</w:t>
      </w:r>
    </w:p>
    <w:p w:rsidR="005B30B9" w:rsidRDefault="005B30B9" w:rsidP="001F21F1">
      <w:r>
        <w:t>Neo-classical</w:t>
      </w:r>
    </w:p>
    <w:p w:rsidR="005B30B9" w:rsidRDefault="005B30B9" w:rsidP="005B30B9">
      <w:pPr>
        <w:pStyle w:val="ListParagraph"/>
        <w:numPr>
          <w:ilvl w:val="0"/>
          <w:numId w:val="10"/>
        </w:numPr>
      </w:pPr>
      <w:r>
        <w:t>Structure = state (consensus)</w:t>
      </w:r>
    </w:p>
    <w:p w:rsidR="005B30B9" w:rsidRDefault="005B30B9" w:rsidP="005B30B9">
      <w:pPr>
        <w:pStyle w:val="ListParagraph"/>
        <w:numPr>
          <w:ilvl w:val="0"/>
          <w:numId w:val="10"/>
        </w:numPr>
      </w:pPr>
      <w:r>
        <w:t>Response must consider</w:t>
      </w:r>
    </w:p>
    <w:p w:rsidR="005B30B9" w:rsidRDefault="005B30B9" w:rsidP="005B30B9">
      <w:pPr>
        <w:pStyle w:val="ListParagraph"/>
        <w:numPr>
          <w:ilvl w:val="1"/>
          <w:numId w:val="10"/>
        </w:numPr>
      </w:pPr>
      <w:r>
        <w:t>Mitigating factors</w:t>
      </w:r>
    </w:p>
    <w:p w:rsidR="005B30B9" w:rsidRDefault="005B30B9" w:rsidP="005B30B9">
      <w:pPr>
        <w:pStyle w:val="ListParagraph"/>
        <w:numPr>
          <w:ilvl w:val="1"/>
          <w:numId w:val="10"/>
        </w:numPr>
      </w:pPr>
      <w:r>
        <w:t>Record of the offender</w:t>
      </w:r>
    </w:p>
    <w:p w:rsidR="005B30B9" w:rsidRDefault="005B30B9" w:rsidP="005B30B9">
      <w:pPr>
        <w:pStyle w:val="ListParagraph"/>
        <w:numPr>
          <w:ilvl w:val="1"/>
          <w:numId w:val="10"/>
        </w:numPr>
      </w:pPr>
      <w:r>
        <w:t>Pathology (social inequalities and physical defects)</w:t>
      </w:r>
    </w:p>
    <w:p w:rsidR="005B30B9" w:rsidRDefault="005B30B9" w:rsidP="001F21F1">
      <w:r>
        <w:t>Positivism</w:t>
      </w:r>
    </w:p>
    <w:p w:rsidR="005B30B9" w:rsidRDefault="005B30B9" w:rsidP="005B30B9">
      <w:pPr>
        <w:pStyle w:val="ListParagraph"/>
        <w:numPr>
          <w:ilvl w:val="0"/>
          <w:numId w:val="11"/>
        </w:numPr>
      </w:pPr>
      <w:r>
        <w:t>Structure = state and science</w:t>
      </w:r>
    </w:p>
    <w:p w:rsidR="005B30B9" w:rsidRDefault="005B30B9" w:rsidP="005B30B9">
      <w:pPr>
        <w:pStyle w:val="ListParagraph"/>
        <w:numPr>
          <w:ilvl w:val="0"/>
          <w:numId w:val="11"/>
        </w:numPr>
      </w:pPr>
      <w:r>
        <w:t>Deviance = determinism (pathology)</w:t>
      </w:r>
    </w:p>
    <w:p w:rsidR="005B30B9" w:rsidRDefault="005B30B9" w:rsidP="005B30B9">
      <w:pPr>
        <w:pStyle w:val="ListParagraph"/>
        <w:numPr>
          <w:ilvl w:val="0"/>
          <w:numId w:val="11"/>
        </w:numPr>
      </w:pPr>
      <w:r>
        <w:t>Cause = differentiation (IND BEH (actors)</w:t>
      </w:r>
    </w:p>
    <w:p w:rsidR="005B30B9" w:rsidRDefault="005B30B9" w:rsidP="005B30B9">
      <w:pPr>
        <w:pStyle w:val="ListParagraph"/>
        <w:numPr>
          <w:ilvl w:val="0"/>
          <w:numId w:val="11"/>
        </w:numPr>
      </w:pPr>
      <w:r>
        <w:t>Response = treatment</w:t>
      </w:r>
    </w:p>
    <w:p w:rsidR="005B30B9" w:rsidRDefault="005B30B9" w:rsidP="005B30B9">
      <w:pPr>
        <w:pStyle w:val="ListParagraph"/>
        <w:numPr>
          <w:ilvl w:val="0"/>
          <w:numId w:val="11"/>
        </w:numPr>
      </w:pPr>
      <w:r>
        <w:t>Critique = criminals vs. non-criminals</w:t>
      </w:r>
    </w:p>
    <w:p w:rsidR="005B30B9" w:rsidRDefault="005B30B9" w:rsidP="005B30B9">
      <w:pPr>
        <w:pStyle w:val="ListParagraph"/>
        <w:numPr>
          <w:ilvl w:val="0"/>
          <w:numId w:val="11"/>
        </w:numPr>
      </w:pPr>
      <w:r>
        <w:t>Critique = intrusive treatments</w:t>
      </w:r>
    </w:p>
    <w:p w:rsidR="005B30B9" w:rsidRDefault="005B30B9" w:rsidP="005B30B9">
      <w:pPr>
        <w:pStyle w:val="ListParagraph"/>
        <w:numPr>
          <w:ilvl w:val="0"/>
          <w:numId w:val="11"/>
        </w:numPr>
      </w:pPr>
      <w:r>
        <w:t>Critique = focus of IND, ignores situations</w:t>
      </w:r>
    </w:p>
    <w:p w:rsidR="005B30B9" w:rsidRDefault="005B30B9">
      <w:pPr>
        <w:pStyle w:val="NoteLevel1"/>
      </w:pPr>
    </w:p>
    <w:p w:rsidR="005B30B9" w:rsidRDefault="005B30B9">
      <w:pPr>
        <w:pStyle w:val="NoteLevel1"/>
        <w:sectPr w:rsidR="005B30B9" w:rsidSect="005B30B9">
          <w:headerReference w:type="first" r:id="rId8"/>
          <w:pgSz w:w="12240" w:h="15840"/>
          <w:pgMar w:top="1440" w:right="1440" w:bottom="1440" w:left="1440" w:header="708" w:footer="708" w:gutter="0"/>
          <w:cols w:space="708"/>
          <w:titlePg/>
          <w:docGrid w:type="lines" w:linePitch="360"/>
        </w:sectPr>
      </w:pPr>
    </w:p>
    <w:p w:rsidR="005B30B9" w:rsidRPr="008768D2" w:rsidRDefault="005B30B9">
      <w:pPr>
        <w:rPr>
          <w:b/>
        </w:rPr>
      </w:pPr>
      <w:r w:rsidRPr="008768D2">
        <w:rPr>
          <w:b/>
        </w:rPr>
        <w:t>September 11, 2012</w:t>
      </w:r>
    </w:p>
    <w:p w:rsidR="005B30B9" w:rsidRPr="008768D2" w:rsidRDefault="005B30B9">
      <w:pPr>
        <w:rPr>
          <w:b/>
        </w:rPr>
      </w:pPr>
      <w:r>
        <w:rPr>
          <w:b/>
        </w:rPr>
        <w:t>CRM 2300</w:t>
      </w:r>
    </w:p>
    <w:p w:rsidR="005B30B9" w:rsidRDefault="005B30B9" w:rsidP="005B30B9">
      <w:pPr>
        <w:pStyle w:val="ListParagraph"/>
        <w:numPr>
          <w:ilvl w:val="0"/>
          <w:numId w:val="14"/>
        </w:numPr>
      </w:pPr>
      <w:r>
        <w:t>Common law</w:t>
      </w:r>
    </w:p>
    <w:p w:rsidR="005B30B9" w:rsidRDefault="005B30B9" w:rsidP="005B30B9">
      <w:pPr>
        <w:pStyle w:val="ListParagraph"/>
        <w:numPr>
          <w:ilvl w:val="0"/>
          <w:numId w:val="12"/>
        </w:numPr>
      </w:pPr>
      <w:r>
        <w:t>Defined</w:t>
      </w:r>
    </w:p>
    <w:p w:rsidR="005B30B9" w:rsidRDefault="005B30B9" w:rsidP="005B30B9">
      <w:pPr>
        <w:pStyle w:val="ListParagraph"/>
        <w:numPr>
          <w:ilvl w:val="0"/>
          <w:numId w:val="12"/>
        </w:numPr>
      </w:pPr>
      <w:r>
        <w:t>History</w:t>
      </w:r>
    </w:p>
    <w:p w:rsidR="005B30B9" w:rsidRDefault="005B30B9" w:rsidP="005B30B9">
      <w:pPr>
        <w:pStyle w:val="ListParagraph"/>
        <w:numPr>
          <w:ilvl w:val="0"/>
          <w:numId w:val="12"/>
        </w:numPr>
      </w:pPr>
      <w:r>
        <w:t xml:space="preserve">Precedence, stare </w:t>
      </w:r>
      <w:proofErr w:type="spellStart"/>
      <w:r>
        <w:t>decisis</w:t>
      </w:r>
      <w:proofErr w:type="spellEnd"/>
      <w:r>
        <w:t xml:space="preserve"> + distinguishing of the facts</w:t>
      </w:r>
    </w:p>
    <w:p w:rsidR="005B30B9" w:rsidRDefault="005B30B9" w:rsidP="005B30B9">
      <w:pPr>
        <w:pStyle w:val="ListParagraph"/>
        <w:numPr>
          <w:ilvl w:val="0"/>
          <w:numId w:val="14"/>
        </w:numPr>
      </w:pPr>
      <w:r>
        <w:t>Liberalism</w:t>
      </w:r>
    </w:p>
    <w:p w:rsidR="005B30B9" w:rsidRDefault="005B30B9" w:rsidP="005B30B9">
      <w:pPr>
        <w:pStyle w:val="ListParagraph"/>
        <w:numPr>
          <w:ilvl w:val="0"/>
          <w:numId w:val="14"/>
        </w:numPr>
      </w:pPr>
      <w:r>
        <w:t>Crime control model vs. due process model</w:t>
      </w:r>
    </w:p>
    <w:p w:rsidR="005B30B9" w:rsidRDefault="005B30B9" w:rsidP="005B30B9">
      <w:pPr>
        <w:pStyle w:val="ListParagraph"/>
        <w:numPr>
          <w:ilvl w:val="0"/>
          <w:numId w:val="14"/>
        </w:numPr>
      </w:pPr>
      <w:r>
        <w:t xml:space="preserve">Key points </w:t>
      </w:r>
    </w:p>
    <w:p w:rsidR="005B30B9" w:rsidRDefault="005B30B9" w:rsidP="005B30B9">
      <w:pPr>
        <w:pStyle w:val="ListParagraph"/>
        <w:numPr>
          <w:ilvl w:val="0"/>
          <w:numId w:val="13"/>
        </w:numPr>
      </w:pPr>
      <w:r>
        <w:t>CJS legitimizes states monopoly over use of force</w:t>
      </w:r>
    </w:p>
    <w:p w:rsidR="005B30B9" w:rsidRDefault="005B30B9" w:rsidP="005B30B9">
      <w:pPr>
        <w:pStyle w:val="ListParagraph"/>
        <w:numPr>
          <w:ilvl w:val="0"/>
          <w:numId w:val="13"/>
        </w:numPr>
      </w:pPr>
      <w:r>
        <w:t>CJS negotiates relationship between citizen and state</w:t>
      </w:r>
    </w:p>
    <w:p w:rsidR="005B30B9" w:rsidRDefault="005B30B9" w:rsidP="008768D2">
      <w:pPr>
        <w:tabs>
          <w:tab w:val="left" w:pos="2352"/>
        </w:tabs>
      </w:pPr>
      <w:r>
        <w:t xml:space="preserve">Two schools of law forming in Europe </w:t>
      </w:r>
    </w:p>
    <w:p w:rsidR="005B30B9" w:rsidRDefault="005B30B9" w:rsidP="008768D2">
      <w:pPr>
        <w:tabs>
          <w:tab w:val="left" w:pos="2352"/>
        </w:tabs>
      </w:pPr>
      <w:r>
        <w:t xml:space="preserve">Continent Napoleonic code (code of </w:t>
      </w:r>
      <w:proofErr w:type="spellStart"/>
      <w:r>
        <w:t>aprioriprinciples</w:t>
      </w:r>
      <w:proofErr w:type="spellEnd"/>
      <w:r>
        <w:t>) rules will apply to all future eventualities</w:t>
      </w:r>
    </w:p>
    <w:p w:rsidR="005B30B9" w:rsidRDefault="005B30B9" w:rsidP="008768D2">
      <w:pPr>
        <w:tabs>
          <w:tab w:val="left" w:pos="2352"/>
        </w:tabs>
      </w:pPr>
      <w:r>
        <w:t xml:space="preserve">Common law, in England, after Norman Conquest 1066, states authority rests on its monopoly over its use of force, force used through army and police, legitimizing state’s authority is what determines who is in power of the state, they have the monopoly but must still be accepted by the population. The king seeks to spread his rule evenly across England by sending out itinerant judges, circuit courts. Common law tries to pull authority away from other competing groups, i.e. the church. </w:t>
      </w:r>
      <w:proofErr w:type="gramStart"/>
      <w:r>
        <w:t>Crimes and remedies that grow on a case-by-case basis.</w:t>
      </w:r>
      <w:proofErr w:type="gramEnd"/>
      <w:r>
        <w:t xml:space="preserve"> These rules and the process they were determined are recorded and the common law is formed. </w:t>
      </w:r>
    </w:p>
    <w:p w:rsidR="005B30B9" w:rsidRDefault="005B30B9" w:rsidP="008768D2">
      <w:pPr>
        <w:tabs>
          <w:tab w:val="left" w:pos="2352"/>
        </w:tabs>
      </w:pPr>
      <w:r>
        <w:t xml:space="preserve">The common law is </w:t>
      </w:r>
    </w:p>
    <w:p w:rsidR="005B30B9" w:rsidRDefault="005B30B9" w:rsidP="005B30B9">
      <w:pPr>
        <w:pStyle w:val="ListParagraph"/>
        <w:numPr>
          <w:ilvl w:val="0"/>
          <w:numId w:val="15"/>
        </w:numPr>
        <w:tabs>
          <w:tab w:val="left" w:pos="2352"/>
        </w:tabs>
      </w:pPr>
      <w:r>
        <w:t xml:space="preserve">Body of general rules </w:t>
      </w:r>
    </w:p>
    <w:p w:rsidR="005B30B9" w:rsidRDefault="005B30B9" w:rsidP="005B30B9">
      <w:pPr>
        <w:pStyle w:val="ListParagraph"/>
        <w:numPr>
          <w:ilvl w:val="0"/>
          <w:numId w:val="15"/>
        </w:numPr>
        <w:tabs>
          <w:tab w:val="left" w:pos="2352"/>
        </w:tabs>
      </w:pPr>
      <w:r>
        <w:t xml:space="preserve">Prescribed social conduct </w:t>
      </w:r>
    </w:p>
    <w:p w:rsidR="005B30B9" w:rsidRDefault="005B30B9" w:rsidP="005B30B9">
      <w:pPr>
        <w:pStyle w:val="ListParagraph"/>
        <w:numPr>
          <w:ilvl w:val="0"/>
          <w:numId w:val="15"/>
        </w:numPr>
        <w:tabs>
          <w:tab w:val="left" w:pos="2352"/>
        </w:tabs>
      </w:pPr>
      <w:r>
        <w:t>Enforced by ordinary courts</w:t>
      </w:r>
    </w:p>
    <w:p w:rsidR="005B30B9" w:rsidRDefault="005B30B9" w:rsidP="005B30B9">
      <w:pPr>
        <w:pStyle w:val="ListParagraph"/>
        <w:numPr>
          <w:ilvl w:val="0"/>
          <w:numId w:val="15"/>
        </w:numPr>
        <w:tabs>
          <w:tab w:val="left" w:pos="2352"/>
        </w:tabs>
      </w:pPr>
      <w:r>
        <w:t>Rules developed by courts in actual legal cases</w:t>
      </w:r>
    </w:p>
    <w:p w:rsidR="005B30B9" w:rsidRDefault="005B30B9" w:rsidP="005B30B9">
      <w:pPr>
        <w:pStyle w:val="ListParagraph"/>
        <w:numPr>
          <w:ilvl w:val="0"/>
          <w:numId w:val="15"/>
        </w:numPr>
        <w:tabs>
          <w:tab w:val="left" w:pos="2352"/>
        </w:tabs>
      </w:pPr>
      <w:r>
        <w:t>Process is conducted in accordance with a defined set of procedural rules (due process)</w:t>
      </w:r>
    </w:p>
    <w:p w:rsidR="005B30B9" w:rsidRDefault="005B30B9" w:rsidP="0034731C">
      <w:pPr>
        <w:tabs>
          <w:tab w:val="left" w:pos="2352"/>
        </w:tabs>
      </w:pPr>
      <w:r>
        <w:t xml:space="preserve">The same rules are applied because it provides certainty, citizens will rely on the rules, avoid looking arbitrary, treat different individuals the same and efficiency of the court. </w:t>
      </w:r>
    </w:p>
    <w:p w:rsidR="005B30B9" w:rsidRDefault="005B30B9" w:rsidP="0034731C">
      <w:pPr>
        <w:tabs>
          <w:tab w:val="left" w:pos="2352"/>
        </w:tabs>
      </w:pPr>
      <w:r>
        <w:t>Doctrine of precedence, when deciding a future case, one should look back to past decisions and apply the rules you developed in the past, and use the current case to develop rules to apply to the future</w:t>
      </w:r>
    </w:p>
    <w:p w:rsidR="005B30B9" w:rsidRDefault="005B30B9" w:rsidP="0034731C">
      <w:pPr>
        <w:tabs>
          <w:tab w:val="left" w:pos="2352"/>
        </w:tabs>
      </w:pPr>
      <w:r>
        <w:t xml:space="preserve">Doctrine of Stare </w:t>
      </w:r>
      <w:proofErr w:type="spellStart"/>
      <w:r>
        <w:t>decisis</w:t>
      </w:r>
      <w:proofErr w:type="spellEnd"/>
      <w:r>
        <w:t>; lower courts are bound by the decisions of higher courts</w:t>
      </w:r>
    </w:p>
    <w:p w:rsidR="005B30B9" w:rsidRDefault="005B30B9" w:rsidP="0034731C">
      <w:pPr>
        <w:tabs>
          <w:tab w:val="left" w:pos="2352"/>
        </w:tabs>
      </w:pPr>
    </w:p>
    <w:p w:rsidR="005B30B9" w:rsidRDefault="005B30B9" w:rsidP="0034731C">
      <w:pPr>
        <w:tabs>
          <w:tab w:val="left" w:pos="2352"/>
        </w:tabs>
      </w:pPr>
      <w:r>
        <w:t>Common law is grounded in the political philosophy of liberalism, the liberal view of law makes assumptions; society is made up of individuals, these individuals are rational, the definition of a rational individual is someone who weighs the benefit of their actions and only acts when benefits outweigh the cost. Individuals obey the law to protect their freedom from transgressors.</w:t>
      </w:r>
    </w:p>
    <w:p w:rsidR="005B30B9" w:rsidRDefault="005B30B9" w:rsidP="0034731C">
      <w:pPr>
        <w:tabs>
          <w:tab w:val="left" w:pos="2352"/>
        </w:tabs>
      </w:pPr>
      <w:r>
        <w:t xml:space="preserve">The role of the CJS is to maximize individual freedom; the criminal law punishes transgressors by taking away their freedom. Since freedom is so important, we should only punish transgressors who make a rational decision to transgress. </w:t>
      </w:r>
    </w:p>
    <w:p w:rsidR="005B30B9" w:rsidRDefault="005B30B9" w:rsidP="0034731C">
      <w:pPr>
        <w:tabs>
          <w:tab w:val="left" w:pos="2352"/>
        </w:tabs>
      </w:pPr>
      <w:r>
        <w:t xml:space="preserve">The British North America act in 1867 (constitution act 1982), the common law is imported into Canada by English immigrants. For private law matters, Quebec still uses civil law system, in the rest of Canada, it is common law, </w:t>
      </w:r>
      <w:proofErr w:type="gramStart"/>
      <w:r>
        <w:t>however</w:t>
      </w:r>
      <w:proofErr w:type="gramEnd"/>
      <w:r>
        <w:t xml:space="preserve"> the entire country uses common law for criminal matters. The criminal code of Canada wrote down the common laws we have developed. After 1955, parliament can define crimes but the courts can continue to create </w:t>
      </w:r>
      <w:proofErr w:type="spellStart"/>
      <w:r>
        <w:t>defences</w:t>
      </w:r>
      <w:proofErr w:type="spellEnd"/>
      <w:r>
        <w:t xml:space="preserve"> and the court is the body that interprets parliaments laws and statutes. Judges can distinguish a case on its facts if they do not agree with the previous decision made. </w:t>
      </w:r>
    </w:p>
    <w:p w:rsidR="005B30B9" w:rsidRDefault="005B30B9" w:rsidP="0034731C">
      <w:pPr>
        <w:tabs>
          <w:tab w:val="left" w:pos="2352"/>
        </w:tabs>
      </w:pPr>
      <w:r>
        <w:t>The liberal process</w:t>
      </w:r>
    </w:p>
    <w:p w:rsidR="005B30B9" w:rsidRDefault="005B30B9" w:rsidP="005B30B9">
      <w:pPr>
        <w:pStyle w:val="ListParagraph"/>
        <w:numPr>
          <w:ilvl w:val="0"/>
          <w:numId w:val="16"/>
        </w:numPr>
        <w:tabs>
          <w:tab w:val="left" w:pos="2352"/>
        </w:tabs>
      </w:pPr>
      <w:r>
        <w:t>Constrains executive power through the rule of law</w:t>
      </w:r>
    </w:p>
    <w:p w:rsidR="005B30B9" w:rsidRDefault="005B30B9" w:rsidP="005B30B9">
      <w:pPr>
        <w:pStyle w:val="ListParagraph"/>
        <w:numPr>
          <w:ilvl w:val="0"/>
          <w:numId w:val="16"/>
        </w:numPr>
        <w:tabs>
          <w:tab w:val="left" w:pos="2352"/>
        </w:tabs>
      </w:pPr>
      <w:r>
        <w:t>Constrains courts power, because the courts use violence to punish transgressors, make sure the courts don’t abuse that power. It exists to protect the accused person from being abused from the states monopoly over violence (Due Process)</w:t>
      </w:r>
    </w:p>
    <w:p w:rsidR="005B30B9" w:rsidRDefault="005B30B9" w:rsidP="00247DEE">
      <w:pPr>
        <w:tabs>
          <w:tab w:val="left" w:pos="2352"/>
        </w:tabs>
      </w:pPr>
      <w:r>
        <w:t xml:space="preserve">The crime control model (values) </w:t>
      </w:r>
    </w:p>
    <w:p w:rsidR="005B30B9" w:rsidRDefault="005B30B9" w:rsidP="005B30B9">
      <w:pPr>
        <w:pStyle w:val="ListParagraph"/>
        <w:numPr>
          <w:ilvl w:val="0"/>
          <w:numId w:val="17"/>
        </w:numPr>
        <w:tabs>
          <w:tab w:val="left" w:pos="2352"/>
        </w:tabs>
      </w:pPr>
      <w:r>
        <w:t xml:space="preserve">Repress crimes, the police screen out innocent people, only the guilty end up in court and should be punished. Illegal evidence should be admissible. </w:t>
      </w:r>
    </w:p>
    <w:p w:rsidR="005B30B9" w:rsidRDefault="005B30B9" w:rsidP="0051634C">
      <w:pPr>
        <w:tabs>
          <w:tab w:val="left" w:pos="2352"/>
        </w:tabs>
      </w:pPr>
      <w:r>
        <w:t>Due Process Model (values)</w:t>
      </w:r>
    </w:p>
    <w:p w:rsidR="005B30B9" w:rsidRPr="008768D2" w:rsidRDefault="005B30B9" w:rsidP="005B30B9">
      <w:pPr>
        <w:pStyle w:val="ListParagraph"/>
        <w:numPr>
          <w:ilvl w:val="0"/>
          <w:numId w:val="17"/>
        </w:numPr>
        <w:tabs>
          <w:tab w:val="left" w:pos="2352"/>
        </w:tabs>
      </w:pPr>
      <w:r>
        <w:t xml:space="preserve">Importance placed on protection of individual and individual’s liberty from abuse by the states power. Controls the officers of the state. The charter of rights and freedoms embedded the due process model into the constitution. P.37** two quotes. </w:t>
      </w:r>
    </w:p>
    <w:p w:rsidR="005B30B9" w:rsidRDefault="005B30B9">
      <w:pPr>
        <w:pStyle w:val="NoteLevel1"/>
      </w:pPr>
    </w:p>
    <w:p w:rsidR="005B30B9" w:rsidRDefault="005B30B9">
      <w:pPr>
        <w:pStyle w:val="NoteLevel1"/>
        <w:sectPr w:rsidR="005B30B9" w:rsidSect="005B30B9">
          <w:headerReference w:type="first" r:id="rId9"/>
          <w:pgSz w:w="12240" w:h="15840"/>
          <w:pgMar w:top="1440" w:right="1440" w:bottom="1440" w:left="1440" w:header="708" w:footer="708" w:gutter="0"/>
          <w:cols w:space="708"/>
          <w:titlePg/>
          <w:docGrid w:type="lines" w:linePitch="360"/>
        </w:sectPr>
      </w:pPr>
    </w:p>
    <w:p w:rsidR="005B30B9" w:rsidRPr="00292196" w:rsidRDefault="005B30B9">
      <w:pPr>
        <w:rPr>
          <w:b/>
          <w:u w:val="single"/>
        </w:rPr>
      </w:pPr>
      <w:r w:rsidRPr="00292196">
        <w:rPr>
          <w:b/>
          <w:u w:val="single"/>
        </w:rPr>
        <w:t>September 14, 2012</w:t>
      </w:r>
    </w:p>
    <w:p w:rsidR="005B30B9" w:rsidRPr="00292196" w:rsidRDefault="005B30B9">
      <w:pPr>
        <w:rPr>
          <w:b/>
          <w:u w:val="single"/>
        </w:rPr>
      </w:pPr>
      <w:r w:rsidRPr="00292196">
        <w:rPr>
          <w:b/>
          <w:u w:val="single"/>
        </w:rPr>
        <w:t>CRM 2300</w:t>
      </w:r>
    </w:p>
    <w:p w:rsidR="005B30B9" w:rsidRDefault="005B30B9">
      <w:r>
        <w:t>Criminal trial as social ritual</w:t>
      </w:r>
    </w:p>
    <w:p w:rsidR="005B30B9" w:rsidRDefault="005B30B9" w:rsidP="005B30B9">
      <w:pPr>
        <w:pStyle w:val="ListParagraph"/>
        <w:numPr>
          <w:ilvl w:val="0"/>
          <w:numId w:val="18"/>
        </w:numPr>
      </w:pPr>
      <w:r>
        <w:t>Procedure (liberal due process)</w:t>
      </w:r>
    </w:p>
    <w:p w:rsidR="005B30B9" w:rsidRDefault="005B30B9" w:rsidP="005B30B9">
      <w:pPr>
        <w:pStyle w:val="ListParagraph"/>
        <w:numPr>
          <w:ilvl w:val="0"/>
          <w:numId w:val="18"/>
        </w:numPr>
      </w:pPr>
      <w:r>
        <w:t>Liberalism</w:t>
      </w:r>
    </w:p>
    <w:p w:rsidR="005B30B9" w:rsidRDefault="005B30B9" w:rsidP="005B30B9">
      <w:pPr>
        <w:pStyle w:val="ListParagraph"/>
        <w:numPr>
          <w:ilvl w:val="1"/>
          <w:numId w:val="18"/>
        </w:numPr>
      </w:pPr>
      <w:r>
        <w:t>Regulatory state</w:t>
      </w:r>
    </w:p>
    <w:p w:rsidR="005B30B9" w:rsidRDefault="005B30B9" w:rsidP="005B30B9">
      <w:pPr>
        <w:pStyle w:val="ListParagraph"/>
        <w:numPr>
          <w:ilvl w:val="1"/>
          <w:numId w:val="18"/>
        </w:numPr>
      </w:pPr>
      <w:r>
        <w:t>Preventative state</w:t>
      </w:r>
    </w:p>
    <w:p w:rsidR="005B30B9" w:rsidRDefault="005B30B9" w:rsidP="005B30B9">
      <w:pPr>
        <w:pStyle w:val="ListParagraph"/>
        <w:numPr>
          <w:ilvl w:val="1"/>
          <w:numId w:val="18"/>
        </w:numPr>
      </w:pPr>
      <w:r>
        <w:t>Authoritarian state</w:t>
      </w:r>
    </w:p>
    <w:p w:rsidR="005B30B9" w:rsidRDefault="005B30B9" w:rsidP="005B30B9">
      <w:pPr>
        <w:pStyle w:val="ListParagraph"/>
        <w:numPr>
          <w:ilvl w:val="0"/>
          <w:numId w:val="18"/>
        </w:numPr>
      </w:pPr>
      <w:r>
        <w:t>Criminal trial as ritual</w:t>
      </w:r>
    </w:p>
    <w:p w:rsidR="005B30B9" w:rsidRDefault="005B30B9" w:rsidP="005B30B9">
      <w:pPr>
        <w:pStyle w:val="ListParagraph"/>
        <w:numPr>
          <w:ilvl w:val="1"/>
          <w:numId w:val="18"/>
        </w:numPr>
      </w:pPr>
      <w:r>
        <w:t>To reproduce pointed authority</w:t>
      </w:r>
    </w:p>
    <w:p w:rsidR="005B30B9" w:rsidRDefault="005B30B9" w:rsidP="005B30B9">
      <w:pPr>
        <w:pStyle w:val="ListParagraph"/>
        <w:numPr>
          <w:ilvl w:val="1"/>
          <w:numId w:val="18"/>
        </w:numPr>
      </w:pPr>
      <w:r>
        <w:t>In symbolically organized space</w:t>
      </w:r>
    </w:p>
    <w:p w:rsidR="005B30B9" w:rsidRDefault="005B30B9" w:rsidP="005B30B9">
      <w:pPr>
        <w:pStyle w:val="ListParagraph"/>
        <w:numPr>
          <w:ilvl w:val="1"/>
          <w:numId w:val="18"/>
        </w:numPr>
      </w:pPr>
      <w:r>
        <w:t>Through repeated visible rituals</w:t>
      </w:r>
    </w:p>
    <w:p w:rsidR="005B30B9" w:rsidRPr="005A4819" w:rsidRDefault="005B30B9" w:rsidP="00AF70A1">
      <w:pPr>
        <w:rPr>
          <w:b/>
        </w:rPr>
      </w:pPr>
      <w:r w:rsidRPr="005A4819">
        <w:rPr>
          <w:b/>
        </w:rPr>
        <w:t>Procedure</w:t>
      </w:r>
    </w:p>
    <w:p w:rsidR="005B30B9" w:rsidRDefault="005B30B9" w:rsidP="00AF70A1">
      <w:r>
        <w:t xml:space="preserve">Court is centered on due process right, accused is presumed to be innocent, </w:t>
      </w:r>
    </w:p>
    <w:p w:rsidR="005B30B9" w:rsidRDefault="005B30B9" w:rsidP="005B30B9">
      <w:pPr>
        <w:pStyle w:val="ListParagraph"/>
        <w:numPr>
          <w:ilvl w:val="0"/>
          <w:numId w:val="19"/>
        </w:numPr>
      </w:pPr>
      <w:r>
        <w:t xml:space="preserve">Arraignment – charges are read, you have the right to know the case against you, </w:t>
      </w:r>
    </w:p>
    <w:p w:rsidR="005B30B9" w:rsidRDefault="005B30B9" w:rsidP="005B30B9">
      <w:pPr>
        <w:pStyle w:val="ListParagraph"/>
        <w:numPr>
          <w:ilvl w:val="0"/>
          <w:numId w:val="19"/>
        </w:numPr>
      </w:pPr>
      <w:r>
        <w:t>Plea – guilty or not guilty, you are presumed to be innocent, up to the state to determine if you are guilty, the burden of truth/onus rests on the crown</w:t>
      </w:r>
    </w:p>
    <w:p w:rsidR="005B30B9" w:rsidRDefault="005B30B9" w:rsidP="005B30B9">
      <w:pPr>
        <w:pStyle w:val="ListParagraph"/>
        <w:numPr>
          <w:ilvl w:val="0"/>
          <w:numId w:val="19"/>
        </w:numPr>
      </w:pPr>
      <w:r>
        <w:t>Crown’s opening statement</w:t>
      </w:r>
    </w:p>
    <w:p w:rsidR="005B30B9" w:rsidRDefault="005B30B9" w:rsidP="005B30B9">
      <w:pPr>
        <w:pStyle w:val="ListParagraph"/>
        <w:numPr>
          <w:ilvl w:val="0"/>
          <w:numId w:val="19"/>
        </w:numPr>
      </w:pPr>
      <w:r>
        <w:t>Examination in chief of criminal witnesses</w:t>
      </w:r>
    </w:p>
    <w:p w:rsidR="005B30B9" w:rsidRDefault="005B30B9" w:rsidP="005B30B9">
      <w:pPr>
        <w:pStyle w:val="ListParagraph"/>
        <w:numPr>
          <w:ilvl w:val="0"/>
          <w:numId w:val="19"/>
        </w:numPr>
      </w:pPr>
      <w:r>
        <w:t xml:space="preserve">Cross-examination of criminal witnesses by </w:t>
      </w:r>
      <w:proofErr w:type="spellStart"/>
      <w:r>
        <w:t>defence</w:t>
      </w:r>
      <w:proofErr w:type="spellEnd"/>
    </w:p>
    <w:p w:rsidR="005B30B9" w:rsidRDefault="005B30B9" w:rsidP="005B30B9">
      <w:pPr>
        <w:pStyle w:val="ListParagraph"/>
        <w:numPr>
          <w:ilvl w:val="0"/>
          <w:numId w:val="19"/>
        </w:numPr>
      </w:pPr>
      <w:r>
        <w:t>Re-examination of criminal witnesses by crown</w:t>
      </w:r>
    </w:p>
    <w:p w:rsidR="005B30B9" w:rsidRDefault="005B30B9" w:rsidP="005B30B9">
      <w:pPr>
        <w:pStyle w:val="ListParagraph"/>
        <w:numPr>
          <w:ilvl w:val="0"/>
          <w:numId w:val="19"/>
        </w:numPr>
      </w:pPr>
      <w:r>
        <w:t xml:space="preserve">Directed verdict, </w:t>
      </w:r>
      <w:proofErr w:type="spellStart"/>
      <w:r>
        <w:t>defence</w:t>
      </w:r>
      <w:proofErr w:type="spellEnd"/>
      <w:r>
        <w:t xml:space="preserve"> council couldn’t prove their case</w:t>
      </w:r>
    </w:p>
    <w:p w:rsidR="005B30B9" w:rsidRDefault="005B30B9" w:rsidP="005B30B9">
      <w:pPr>
        <w:pStyle w:val="ListParagraph"/>
        <w:numPr>
          <w:ilvl w:val="0"/>
          <w:numId w:val="19"/>
        </w:numPr>
      </w:pPr>
      <w:r>
        <w:t xml:space="preserve">If there is a case, the </w:t>
      </w:r>
      <w:proofErr w:type="spellStart"/>
      <w:r>
        <w:t>defence</w:t>
      </w:r>
      <w:proofErr w:type="spellEnd"/>
      <w:r>
        <w:t xml:space="preserve"> goes through the same processes mentioned above</w:t>
      </w:r>
    </w:p>
    <w:p w:rsidR="005B30B9" w:rsidRDefault="005B30B9" w:rsidP="005B30B9">
      <w:pPr>
        <w:pStyle w:val="ListParagraph"/>
        <w:numPr>
          <w:ilvl w:val="0"/>
          <w:numId w:val="19"/>
        </w:numPr>
      </w:pPr>
      <w:r>
        <w:t>Closing statements</w:t>
      </w:r>
    </w:p>
    <w:p w:rsidR="005B30B9" w:rsidRDefault="005B30B9" w:rsidP="00AF70A1">
      <w:r>
        <w:t xml:space="preserve">The criminal trial is a discursive process, disputes are resolved through talk, and community gather through talking and democracy is achieved, </w:t>
      </w:r>
    </w:p>
    <w:p w:rsidR="005B30B9" w:rsidRDefault="005B30B9" w:rsidP="00AF70A1">
      <w:pPr>
        <w:rPr>
          <w:b/>
        </w:rPr>
      </w:pPr>
      <w:r w:rsidRPr="005A4819">
        <w:rPr>
          <w:b/>
        </w:rPr>
        <w:lastRenderedPageBreak/>
        <w:t>Liberal trial</w:t>
      </w:r>
    </w:p>
    <w:p w:rsidR="005B30B9" w:rsidRPr="005A4819" w:rsidRDefault="005B30B9" w:rsidP="00AF70A1">
      <w:r w:rsidRPr="005A4819">
        <w:t>Criminological critiques of the liberal criminal trial</w:t>
      </w:r>
    </w:p>
    <w:p w:rsidR="005B30B9" w:rsidRDefault="005B30B9" w:rsidP="005B30B9">
      <w:pPr>
        <w:pStyle w:val="ListParagraph"/>
        <w:numPr>
          <w:ilvl w:val="0"/>
          <w:numId w:val="20"/>
        </w:numPr>
      </w:pPr>
      <w:r w:rsidRPr="005A4819">
        <w:t>Not cost effective</w:t>
      </w:r>
      <w:r>
        <w:t>, highly expensive method to resolve conflict</w:t>
      </w:r>
    </w:p>
    <w:p w:rsidR="005B30B9" w:rsidRDefault="005B30B9" w:rsidP="005B30B9">
      <w:pPr>
        <w:pStyle w:val="ListParagraph"/>
        <w:numPr>
          <w:ilvl w:val="0"/>
          <w:numId w:val="20"/>
        </w:numPr>
      </w:pPr>
      <w:r>
        <w:t>Not preventative, trials should be avoided because it creates stigma and labels criminals</w:t>
      </w:r>
    </w:p>
    <w:p w:rsidR="005B30B9" w:rsidRDefault="005B30B9" w:rsidP="005B30B9">
      <w:pPr>
        <w:pStyle w:val="ListParagraph"/>
        <w:numPr>
          <w:ilvl w:val="0"/>
          <w:numId w:val="20"/>
        </w:numPr>
      </w:pPr>
      <w:r>
        <w:t xml:space="preserve">Not necessary, faster to just process it administratively </w:t>
      </w:r>
    </w:p>
    <w:p w:rsidR="005B30B9" w:rsidRDefault="005B30B9" w:rsidP="005B30B9">
      <w:pPr>
        <w:pStyle w:val="ListParagraph"/>
        <w:numPr>
          <w:ilvl w:val="0"/>
          <w:numId w:val="20"/>
        </w:numPr>
      </w:pPr>
      <w:r>
        <w:t>Not appropriate, focus on individual and not broader social dynamics</w:t>
      </w:r>
    </w:p>
    <w:p w:rsidR="005B30B9" w:rsidRDefault="005B30B9" w:rsidP="006B3BA9"/>
    <w:p w:rsidR="005B30B9" w:rsidRDefault="005B30B9" w:rsidP="006B3BA9">
      <w:r>
        <w:t>Regulatory state – managerial approach to crime, collect data through surveillance, assess risks - supervising/watching individuals, presumption of guilt</w:t>
      </w:r>
    </w:p>
    <w:p w:rsidR="005B30B9" w:rsidRDefault="005B30B9" w:rsidP="00AF70A1">
      <w:r>
        <w:t>Preventative state –intolerant of risk, cant trust people to make their own decisions</w:t>
      </w:r>
    </w:p>
    <w:p w:rsidR="005B30B9" w:rsidRDefault="005B30B9" w:rsidP="00AF70A1">
      <w:r>
        <w:t>Authoritarian state – state has to be invisible so it can regulate citizens behavior, citizens have to be visible so the state can watch them and make sure they’re not doing anything wrong</w:t>
      </w:r>
    </w:p>
    <w:p w:rsidR="005B30B9" w:rsidRDefault="005B30B9" w:rsidP="00AF70A1">
      <w:r>
        <w:t xml:space="preserve">It’s through these rituals that we enact democracy relationship between the citizen and the state, “the criminal trial is one of the most powerful tools of governments”, it legitimizes the use of force, states use of force against a citizen follows the rules of due process and is therefore legitimate, </w:t>
      </w:r>
    </w:p>
    <w:p w:rsidR="005B30B9" w:rsidRDefault="005B30B9">
      <w:pPr>
        <w:pStyle w:val="NoteLevel1"/>
        <w:sectPr w:rsidR="005B30B9" w:rsidSect="005B30B9">
          <w:headerReference w:type="first" r:id="rId10"/>
          <w:pgSz w:w="12240" w:h="15840"/>
          <w:pgMar w:top="1440" w:right="1440" w:bottom="1440" w:left="1440" w:header="708" w:footer="708" w:gutter="0"/>
          <w:cols w:space="708"/>
          <w:titlePg/>
          <w:docGrid w:type="lines" w:linePitch="360"/>
        </w:sectPr>
      </w:pPr>
      <w:r>
        <w:cr/>
      </w:r>
    </w:p>
    <w:p w:rsidR="005B30B9" w:rsidRPr="00574E42" w:rsidRDefault="005B30B9">
      <w:pPr>
        <w:rPr>
          <w:b/>
          <w:u w:val="single"/>
        </w:rPr>
      </w:pPr>
      <w:r w:rsidRPr="00574E42">
        <w:rPr>
          <w:b/>
          <w:u w:val="single"/>
        </w:rPr>
        <w:t>September 18, 2012</w:t>
      </w:r>
    </w:p>
    <w:p w:rsidR="005B30B9" w:rsidRPr="00574E42" w:rsidRDefault="005B30B9">
      <w:pPr>
        <w:rPr>
          <w:b/>
          <w:u w:val="single"/>
        </w:rPr>
      </w:pPr>
      <w:r w:rsidRPr="00574E42">
        <w:rPr>
          <w:b/>
          <w:u w:val="single"/>
        </w:rPr>
        <w:t>CRM 2300</w:t>
      </w:r>
    </w:p>
    <w:p w:rsidR="005B30B9" w:rsidRDefault="005B30B9">
      <w:r>
        <w:t>Role of police in CJS</w:t>
      </w:r>
    </w:p>
    <w:p w:rsidR="005B30B9" w:rsidRDefault="005B30B9" w:rsidP="005B30B9">
      <w:pPr>
        <w:pStyle w:val="ListParagraph"/>
        <w:numPr>
          <w:ilvl w:val="0"/>
          <w:numId w:val="21"/>
        </w:numPr>
      </w:pPr>
      <w:r>
        <w:t>Interface between state and citizen</w:t>
      </w:r>
    </w:p>
    <w:p w:rsidR="005B30B9" w:rsidRDefault="005B30B9" w:rsidP="005B30B9">
      <w:pPr>
        <w:pStyle w:val="ListParagraph"/>
        <w:numPr>
          <w:ilvl w:val="1"/>
          <w:numId w:val="21"/>
        </w:numPr>
      </w:pPr>
      <w:r>
        <w:t>Intro</w:t>
      </w:r>
    </w:p>
    <w:p w:rsidR="005B30B9" w:rsidRDefault="005B30B9" w:rsidP="005B30B9">
      <w:pPr>
        <w:pStyle w:val="ListParagraph"/>
        <w:numPr>
          <w:ilvl w:val="1"/>
          <w:numId w:val="21"/>
        </w:numPr>
      </w:pPr>
      <w:r>
        <w:t>2 problems</w:t>
      </w:r>
    </w:p>
    <w:p w:rsidR="005B30B9" w:rsidRDefault="005B30B9" w:rsidP="005B30B9">
      <w:pPr>
        <w:pStyle w:val="ListParagraph"/>
        <w:numPr>
          <w:ilvl w:val="2"/>
          <w:numId w:val="21"/>
        </w:numPr>
      </w:pPr>
      <w:r>
        <w:t>When police role coopted by state for political purposes</w:t>
      </w:r>
    </w:p>
    <w:p w:rsidR="005B30B9" w:rsidRDefault="005B30B9" w:rsidP="005B30B9">
      <w:pPr>
        <w:pStyle w:val="ListParagraph"/>
        <w:numPr>
          <w:ilvl w:val="2"/>
          <w:numId w:val="21"/>
        </w:numPr>
      </w:pPr>
      <w:r>
        <w:t>Conflict between police culture and role of police as interface between state and citizen</w:t>
      </w:r>
    </w:p>
    <w:p w:rsidR="005B30B9" w:rsidRDefault="005B30B9" w:rsidP="005B30B9">
      <w:pPr>
        <w:pStyle w:val="ListParagraph"/>
        <w:numPr>
          <w:ilvl w:val="1"/>
          <w:numId w:val="21"/>
        </w:numPr>
      </w:pPr>
      <w:r>
        <w:t>Methods of accountability</w:t>
      </w:r>
    </w:p>
    <w:p w:rsidR="005B30B9" w:rsidRDefault="005B30B9" w:rsidP="008C15ED">
      <w:r>
        <w:t>Due process – embedded with liberal assumptions about the role of criminal law in negotiating the democratic relationship between citizen and state</w:t>
      </w:r>
    </w:p>
    <w:p w:rsidR="005B30B9" w:rsidRDefault="005B30B9" w:rsidP="008C15ED">
      <w:r>
        <w:t>CJS trial is a place where we take the states monopoly over the use of violence and collectively construct its meaning as legitimate authority</w:t>
      </w:r>
    </w:p>
    <w:p w:rsidR="005B30B9" w:rsidRDefault="005B30B9" w:rsidP="008C15ED">
      <w:r>
        <w:t>Authority is intricately linked with monopoly over violence</w:t>
      </w:r>
    </w:p>
    <w:p w:rsidR="005B30B9" w:rsidRDefault="005B30B9" w:rsidP="008C15ED">
      <w:r>
        <w:t>If violence is the only tool the state has to maintain control of society, the use of force delegitimizes the state’s authority</w:t>
      </w:r>
    </w:p>
    <w:p w:rsidR="005B30B9" w:rsidRDefault="005B30B9" w:rsidP="008C15ED">
      <w:r>
        <w:t>Socials rituals are needed to reconstruct that use of violence as authority</w:t>
      </w:r>
    </w:p>
    <w:p w:rsidR="005B30B9" w:rsidRDefault="005B30B9" w:rsidP="008C15ED">
      <w:r>
        <w:t>The Dias, situated at the front of the court, is raised which signifies the importance of the judge and his authority, the background contains symbols of the state, the judge looks down on what happens (overseeing it) signifying the power of the judge and his impartiality by sitting back and watching</w:t>
      </w:r>
    </w:p>
    <w:p w:rsidR="005B30B9" w:rsidRDefault="005B30B9" w:rsidP="008C15ED">
      <w:r>
        <w:t>The bench, is large and impressive, its closed off and built in, signifying the permanence of the state and the impenetrability of the state</w:t>
      </w:r>
    </w:p>
    <w:p w:rsidR="005B30B9" w:rsidRDefault="005B30B9" w:rsidP="008C15ED">
      <w:r>
        <w:t>The prisoners dock, its never in the inside the triangle, usually surrounded by bars, railings, plexiglass, etc., symbolizes the isolation, stigma and unworthiness, but it also shows the fairness of the court by allowing them to participate</w:t>
      </w:r>
    </w:p>
    <w:p w:rsidR="005B30B9" w:rsidRDefault="005B30B9" w:rsidP="008C15ED">
      <w:r>
        <w:t>Council tables, there is a ritualized distance between the defence, the crown and the judge; it shows that they’re on opposite sides but also shows where the ritual takes place, the accused and victim are not included.</w:t>
      </w:r>
    </w:p>
    <w:p w:rsidR="005B30B9" w:rsidRDefault="005B30B9" w:rsidP="008C15ED">
      <w:r>
        <w:t xml:space="preserve">The railing, divides the triangle from the rest of the space, it reinforces the triangle by separating the state from the public while still allowing the public to participate. </w:t>
      </w:r>
    </w:p>
    <w:p w:rsidR="005B30B9" w:rsidRDefault="005B30B9" w:rsidP="008C15ED">
      <w:r>
        <w:t>The gallery indicates that the public’s participation is anticipated and important, everyone can watch the ritual</w:t>
      </w:r>
    </w:p>
    <w:p w:rsidR="005B30B9" w:rsidRDefault="005B30B9" w:rsidP="008C15ED"/>
    <w:p w:rsidR="005B30B9" w:rsidRDefault="005B30B9" w:rsidP="008C15ED">
      <w:r>
        <w:t>The stand, it is raised showing that you are being examined but you are still being looked down upon by the judge</w:t>
      </w:r>
    </w:p>
    <w:p w:rsidR="005B30B9" w:rsidRDefault="005B30B9" w:rsidP="008C15ED">
      <w:r>
        <w:t>Rituals require actions, participation and performance</w:t>
      </w:r>
    </w:p>
    <w:p w:rsidR="005B30B9" w:rsidRDefault="005B30B9" w:rsidP="008C15ED">
      <w:r>
        <w:t>Ritualized dress – dress is very regulated, special robes and black shoes are necessary</w:t>
      </w:r>
    </w:p>
    <w:p w:rsidR="005B30B9" w:rsidRDefault="005B30B9" w:rsidP="008C15ED">
      <w:r>
        <w:t>Ritualized speech – codified and ritual answers</w:t>
      </w:r>
    </w:p>
    <w:p w:rsidR="005B30B9" w:rsidRDefault="005B30B9" w:rsidP="008C15ED">
      <w:r>
        <w:t>Ritualized actions – if the ritual is going to succeed its legitimacy, the public must be present</w:t>
      </w:r>
    </w:p>
    <w:p w:rsidR="005B30B9" w:rsidRDefault="005B30B9" w:rsidP="005B30B9">
      <w:pPr>
        <w:pStyle w:val="NoteLevel1"/>
        <w:sectPr w:rsidR="005B30B9" w:rsidSect="005B30B9">
          <w:headerReference w:type="first" r:id="rId11"/>
          <w:pgSz w:w="12240" w:h="15840"/>
          <w:pgMar w:top="1440" w:right="1440" w:bottom="1440" w:left="1440" w:header="708" w:footer="708" w:gutter="0"/>
          <w:cols w:space="708"/>
          <w:titlePg/>
          <w:docGrid w:type="lines" w:linePitch="360"/>
        </w:sectPr>
      </w:pPr>
      <w:r>
        <w:cr/>
      </w:r>
    </w:p>
    <w:p w:rsidR="005B30B9" w:rsidRPr="003754CC" w:rsidRDefault="005B30B9">
      <w:pPr>
        <w:rPr>
          <w:b/>
          <w:u w:val="single"/>
        </w:rPr>
      </w:pPr>
      <w:r w:rsidRPr="003754CC">
        <w:rPr>
          <w:b/>
          <w:u w:val="single"/>
        </w:rPr>
        <w:t>September 25, 2012</w:t>
      </w:r>
    </w:p>
    <w:p w:rsidR="005B30B9" w:rsidRPr="003754CC" w:rsidRDefault="005B30B9">
      <w:pPr>
        <w:rPr>
          <w:b/>
          <w:u w:val="single"/>
        </w:rPr>
      </w:pPr>
      <w:r>
        <w:rPr>
          <w:b/>
          <w:u w:val="single"/>
        </w:rPr>
        <w:t>CRM 2300</w:t>
      </w:r>
    </w:p>
    <w:p w:rsidR="005B30B9" w:rsidRDefault="005B30B9">
      <w:r>
        <w:t>Rule of police</w:t>
      </w:r>
    </w:p>
    <w:p w:rsidR="005B30B9" w:rsidRDefault="005B30B9" w:rsidP="005B30B9">
      <w:pPr>
        <w:pStyle w:val="ListParagraph"/>
        <w:numPr>
          <w:ilvl w:val="0"/>
          <w:numId w:val="22"/>
        </w:numPr>
      </w:pPr>
      <w:r>
        <w:t>Methods of accountability</w:t>
      </w:r>
    </w:p>
    <w:p w:rsidR="005B30B9" w:rsidRDefault="005B30B9" w:rsidP="005B30B9">
      <w:pPr>
        <w:pStyle w:val="ListParagraph"/>
        <w:numPr>
          <w:ilvl w:val="1"/>
          <w:numId w:val="22"/>
        </w:numPr>
      </w:pPr>
      <w:r>
        <w:t>Disciplinary Hearings</w:t>
      </w:r>
    </w:p>
    <w:p w:rsidR="005B30B9" w:rsidRDefault="005B30B9" w:rsidP="005B30B9">
      <w:pPr>
        <w:pStyle w:val="ListParagraph"/>
        <w:numPr>
          <w:ilvl w:val="2"/>
          <w:numId w:val="22"/>
        </w:numPr>
      </w:pPr>
      <w:r>
        <w:t>Internal</w:t>
      </w:r>
    </w:p>
    <w:p w:rsidR="005B30B9" w:rsidRDefault="005B30B9" w:rsidP="005B30B9">
      <w:pPr>
        <w:pStyle w:val="ListParagraph"/>
        <w:numPr>
          <w:ilvl w:val="2"/>
          <w:numId w:val="22"/>
        </w:numPr>
      </w:pPr>
      <w:r>
        <w:t>Public complaints</w:t>
      </w:r>
    </w:p>
    <w:p w:rsidR="005B30B9" w:rsidRDefault="005B30B9" w:rsidP="005B30B9">
      <w:pPr>
        <w:pStyle w:val="ListParagraph"/>
        <w:numPr>
          <w:ilvl w:val="1"/>
          <w:numId w:val="22"/>
        </w:numPr>
      </w:pPr>
      <w:r>
        <w:t>Exclusion of evidence</w:t>
      </w:r>
    </w:p>
    <w:p w:rsidR="005B30B9" w:rsidRDefault="005B30B9" w:rsidP="005B30B9">
      <w:pPr>
        <w:pStyle w:val="ListParagraph"/>
        <w:numPr>
          <w:ilvl w:val="1"/>
          <w:numId w:val="22"/>
        </w:numPr>
      </w:pPr>
      <w:r>
        <w:t>Criminal prosecution</w:t>
      </w:r>
    </w:p>
    <w:p w:rsidR="005B30B9" w:rsidRDefault="005B30B9" w:rsidP="005B30B9">
      <w:pPr>
        <w:pStyle w:val="ListParagraph"/>
        <w:numPr>
          <w:ilvl w:val="1"/>
          <w:numId w:val="22"/>
        </w:numPr>
      </w:pPr>
      <w:r>
        <w:t>Civil actions</w:t>
      </w:r>
    </w:p>
    <w:p w:rsidR="005B30B9" w:rsidRDefault="005B30B9" w:rsidP="005B30B9">
      <w:pPr>
        <w:pStyle w:val="ListParagraph"/>
        <w:numPr>
          <w:ilvl w:val="0"/>
          <w:numId w:val="22"/>
        </w:numPr>
      </w:pPr>
      <w:r>
        <w:t>Initiating court proceedings</w:t>
      </w:r>
    </w:p>
    <w:p w:rsidR="005B30B9" w:rsidRDefault="005B30B9" w:rsidP="005B30B9">
      <w:pPr>
        <w:pStyle w:val="ListParagraph"/>
        <w:numPr>
          <w:ilvl w:val="1"/>
          <w:numId w:val="22"/>
        </w:numPr>
      </w:pPr>
      <w:r>
        <w:t>Arrest</w:t>
      </w:r>
    </w:p>
    <w:p w:rsidR="005B30B9" w:rsidRDefault="005B30B9" w:rsidP="005B30B9">
      <w:pPr>
        <w:pStyle w:val="ListParagraph"/>
        <w:numPr>
          <w:ilvl w:val="1"/>
          <w:numId w:val="22"/>
        </w:numPr>
      </w:pPr>
      <w:r>
        <w:t>Bail</w:t>
      </w:r>
    </w:p>
    <w:p w:rsidR="005B30B9" w:rsidRDefault="005B30B9" w:rsidP="005B30B9">
      <w:pPr>
        <w:pStyle w:val="ListParagraph"/>
        <w:numPr>
          <w:ilvl w:val="1"/>
          <w:numId w:val="22"/>
        </w:numPr>
      </w:pPr>
      <w:r>
        <w:t>Support to crown: set dates, trial</w:t>
      </w:r>
    </w:p>
    <w:p w:rsidR="005B30B9" w:rsidRPr="00747F81" w:rsidRDefault="005B30B9" w:rsidP="003754CC">
      <w:pPr>
        <w:rPr>
          <w:u w:val="single"/>
        </w:rPr>
      </w:pPr>
      <w:r w:rsidRPr="00747F81">
        <w:rPr>
          <w:u w:val="single"/>
        </w:rPr>
        <w:t xml:space="preserve">Stacy bonds case </w:t>
      </w:r>
    </w:p>
    <w:p w:rsidR="005B30B9" w:rsidRDefault="005B30B9" w:rsidP="003754CC">
      <w:r>
        <w:t>September 6, 2008</w:t>
      </w:r>
    </w:p>
    <w:p w:rsidR="005B30B9" w:rsidRDefault="005B30B9" w:rsidP="003754CC">
      <w:r>
        <w:t xml:space="preserve">Stacy bonds out with friends in market, approached by 2 police (Desjourdy and another), no facts to support the arrest, charged with public drunkenness, charges were thrown out immediately thrown out after video was shown in court on </w:t>
      </w:r>
      <w:proofErr w:type="spellStart"/>
      <w:r>
        <w:t>nov.</w:t>
      </w:r>
      <w:proofErr w:type="spellEnd"/>
      <w:r>
        <w:t xml:space="preserve"> 18</w:t>
      </w:r>
    </w:p>
    <w:p w:rsidR="005B30B9" w:rsidRDefault="005B30B9" w:rsidP="003754CC">
      <w:r>
        <w:t>September 2, 2008</w:t>
      </w:r>
    </w:p>
    <w:p w:rsidR="005B30B9" w:rsidRDefault="005B30B9" w:rsidP="003754CC">
      <w:r>
        <w:t xml:space="preserve">Woman arrested, hostile, spits on police officer, Desjourdy kicks then </w:t>
      </w:r>
      <w:proofErr w:type="spellStart"/>
      <w:r>
        <w:t>tazes</w:t>
      </w:r>
      <w:proofErr w:type="spellEnd"/>
      <w:r>
        <w:t xml:space="preserve"> her while in custody, he was internally investigated. Punished for the incident by being demoted to a constable for 90 days, </w:t>
      </w:r>
    </w:p>
    <w:p w:rsidR="005B30B9" w:rsidRDefault="005B30B9" w:rsidP="003754CC">
      <w:r>
        <w:t>November 19</w:t>
      </w:r>
      <w:r w:rsidRPr="00747F81">
        <w:rPr>
          <w:vertAlign w:val="superscript"/>
        </w:rPr>
        <w:t>th</w:t>
      </w:r>
      <w:r>
        <w:t>, 2010</w:t>
      </w:r>
    </w:p>
    <w:p w:rsidR="005B30B9" w:rsidRDefault="005B30B9" w:rsidP="003754CC">
      <w:r>
        <w:t xml:space="preserve">Internal investigation launched, </w:t>
      </w:r>
    </w:p>
    <w:p w:rsidR="005B30B9" w:rsidRDefault="005B30B9" w:rsidP="003754CC">
      <w:r>
        <w:t>December 17, 2010</w:t>
      </w:r>
    </w:p>
    <w:p w:rsidR="005B30B9" w:rsidRDefault="005B30B9" w:rsidP="003754CC">
      <w:r>
        <w:t xml:space="preserve">Stacy bonds sues police and </w:t>
      </w:r>
      <w:proofErr w:type="spellStart"/>
      <w:r>
        <w:t>Dejourdy</w:t>
      </w:r>
      <w:proofErr w:type="spellEnd"/>
      <w:r>
        <w:t xml:space="preserve"> for 1.2 million dollars in damage</w:t>
      </w:r>
    </w:p>
    <w:p w:rsidR="005B30B9" w:rsidRDefault="005B30B9" w:rsidP="003754CC">
      <w:r>
        <w:t>2011 – SIU finishes investigation and decides criminal charges should be filed against Desjourdy, OPP charges him with sexual assault</w:t>
      </w:r>
    </w:p>
    <w:p w:rsidR="005B30B9" w:rsidRDefault="005B30B9" w:rsidP="003754CC">
      <w:r>
        <w:t>Deviant socialization – subgroup in society is socialized to act differently,</w:t>
      </w:r>
    </w:p>
    <w:p w:rsidR="005B30B9" w:rsidRDefault="005B30B9" w:rsidP="003754CC"/>
    <w:p w:rsidR="005B30B9" w:rsidRDefault="005B30B9" w:rsidP="003754CC"/>
    <w:p w:rsidR="005B30B9" w:rsidRDefault="005B30B9" w:rsidP="003754CC"/>
    <w:p w:rsidR="005B30B9" w:rsidRDefault="005B30B9" w:rsidP="003754CC">
      <w:r>
        <w:t>Disciplinary hearing</w:t>
      </w:r>
    </w:p>
    <w:p w:rsidR="005B30B9" w:rsidRDefault="005B30B9" w:rsidP="005B30B9">
      <w:pPr>
        <w:pStyle w:val="ListParagraph"/>
        <w:numPr>
          <w:ilvl w:val="0"/>
          <w:numId w:val="23"/>
        </w:numPr>
      </w:pPr>
      <w:r>
        <w:t>Internal investigation</w:t>
      </w:r>
    </w:p>
    <w:p w:rsidR="005B30B9" w:rsidRDefault="005B30B9" w:rsidP="005B30B9">
      <w:pPr>
        <w:pStyle w:val="ListParagraph"/>
        <w:numPr>
          <w:ilvl w:val="1"/>
          <w:numId w:val="23"/>
        </w:numPr>
      </w:pPr>
      <w:r>
        <w:t xml:space="preserve">Police looks into it, least effective form of accountability because investigation occurs inside the culture of policing, </w:t>
      </w:r>
    </w:p>
    <w:p w:rsidR="005B30B9" w:rsidRDefault="005B30B9" w:rsidP="005B30B9">
      <w:pPr>
        <w:pStyle w:val="ListParagraph"/>
        <w:numPr>
          <w:ilvl w:val="0"/>
          <w:numId w:val="23"/>
        </w:numPr>
      </w:pPr>
      <w:r>
        <w:t>Public complaints commissions</w:t>
      </w:r>
    </w:p>
    <w:p w:rsidR="005B30B9" w:rsidRDefault="005B30B9" w:rsidP="005B30B9">
      <w:pPr>
        <w:pStyle w:val="ListParagraph"/>
        <w:numPr>
          <w:ilvl w:val="1"/>
          <w:numId w:val="23"/>
        </w:numPr>
      </w:pPr>
      <w:r>
        <w:t>Citizens, public bodies, ineffective because commission has power to fire cops, investigations must follow due process rules, typically accused is part of a marginalized group (not a lot of money to hire lawyer, limited to no evidence), tend to believe cop, political appointment</w:t>
      </w:r>
    </w:p>
    <w:p w:rsidR="005B30B9" w:rsidRDefault="005B30B9" w:rsidP="00D10EC5">
      <w:r>
        <w:t>Exclusion of evidence</w:t>
      </w:r>
    </w:p>
    <w:p w:rsidR="005B30B9" w:rsidRDefault="005B30B9" w:rsidP="005B30B9">
      <w:pPr>
        <w:pStyle w:val="ListParagraph"/>
        <w:numPr>
          <w:ilvl w:val="0"/>
          <w:numId w:val="24"/>
        </w:numPr>
      </w:pPr>
      <w:r>
        <w:t xml:space="preserve">If police break rules and get evidence of a crime, when in trial, the trial will refuse to take that evidence into account, because it would bring the administration of justice into disrepute, no punishment of police, research in U.S. shows that exclusion of evidence is not a deterrent to future reoccurrences, </w:t>
      </w:r>
    </w:p>
    <w:p w:rsidR="005B30B9" w:rsidRDefault="005B30B9" w:rsidP="00DC6FAD">
      <w:r>
        <w:t xml:space="preserve">Criminal prosecution of police officer, </w:t>
      </w:r>
    </w:p>
    <w:p w:rsidR="005B30B9" w:rsidRDefault="005B30B9" w:rsidP="005B30B9">
      <w:pPr>
        <w:pStyle w:val="ListParagraph"/>
        <w:numPr>
          <w:ilvl w:val="0"/>
          <w:numId w:val="26"/>
        </w:numPr>
      </w:pPr>
      <w:r>
        <w:t>Victim is open to retaliation, crown attorney needs police to cooperate to do their job, burden of proof: beyond a reasonable doubt, won’t change police culture</w:t>
      </w:r>
    </w:p>
    <w:p w:rsidR="005B30B9" w:rsidRDefault="005B30B9" w:rsidP="00DC6FAD">
      <w:r>
        <w:t>Civil actions</w:t>
      </w:r>
    </w:p>
    <w:p w:rsidR="005B30B9" w:rsidRDefault="005B30B9" w:rsidP="005B30B9">
      <w:pPr>
        <w:pStyle w:val="ListParagraph"/>
        <w:numPr>
          <w:ilvl w:val="0"/>
          <w:numId w:val="25"/>
        </w:numPr>
      </w:pPr>
      <w:r>
        <w:t>Sue cop for force, money damages, do not need to prove beyond a reasonable doubt only balance of probabilities, easier to prove, burden of proof is lower, process is time consuming, expensive, money is paid by state (not individual), internal discipline is shut down, systemic problems aren’t corrected</w:t>
      </w:r>
    </w:p>
    <w:p w:rsidR="005B30B9" w:rsidRDefault="005B30B9" w:rsidP="003754CC"/>
    <w:p w:rsidR="005B30B9" w:rsidRDefault="005B30B9" w:rsidP="005B30B9">
      <w:pPr>
        <w:pStyle w:val="NoteLevel1"/>
        <w:sectPr w:rsidR="005B30B9" w:rsidSect="005B30B9">
          <w:headerReference w:type="first" r:id="rId12"/>
          <w:pgSz w:w="12240" w:h="15840"/>
          <w:pgMar w:top="1440" w:right="1440" w:bottom="1440" w:left="1440" w:header="708" w:footer="708" w:gutter="0"/>
          <w:cols w:space="708"/>
          <w:titlePg/>
          <w:docGrid w:type="lines" w:linePitch="360"/>
        </w:sectPr>
      </w:pPr>
      <w:r>
        <w:cr/>
      </w:r>
    </w:p>
    <w:p w:rsidR="005B30B9" w:rsidRPr="009F5013" w:rsidRDefault="005B30B9">
      <w:pPr>
        <w:rPr>
          <w:b/>
          <w:u w:val="single"/>
        </w:rPr>
      </w:pPr>
      <w:r w:rsidRPr="009F5013">
        <w:rPr>
          <w:b/>
          <w:u w:val="single"/>
        </w:rPr>
        <w:t>September 28, 2012</w:t>
      </w:r>
    </w:p>
    <w:p w:rsidR="005B30B9" w:rsidRDefault="005B30B9">
      <w:pPr>
        <w:rPr>
          <w:b/>
          <w:u w:val="single"/>
        </w:rPr>
      </w:pPr>
      <w:r w:rsidRPr="009F5013">
        <w:rPr>
          <w:b/>
          <w:u w:val="single"/>
        </w:rPr>
        <w:t>CRM 2300</w:t>
      </w:r>
    </w:p>
    <w:p w:rsidR="005B30B9" w:rsidRDefault="005B30B9">
      <w:r>
        <w:t>Role of Police</w:t>
      </w:r>
    </w:p>
    <w:p w:rsidR="005B30B9" w:rsidRDefault="005B30B9" w:rsidP="009F5013">
      <w:r>
        <w:t xml:space="preserve">      2. To initiate court proceedings (to get people to court for a trial)</w:t>
      </w:r>
    </w:p>
    <w:p w:rsidR="005B30B9" w:rsidRDefault="005B30B9">
      <w:r>
        <w:t>Criminal Trial</w:t>
      </w:r>
    </w:p>
    <w:p w:rsidR="005B30B9" w:rsidRDefault="005B30B9" w:rsidP="005B30B9">
      <w:pPr>
        <w:pStyle w:val="ListParagraph"/>
        <w:numPr>
          <w:ilvl w:val="0"/>
          <w:numId w:val="27"/>
        </w:numPr>
      </w:pPr>
      <w:r>
        <w:t>Initiation</w:t>
      </w:r>
    </w:p>
    <w:p w:rsidR="005B30B9" w:rsidRDefault="005B30B9" w:rsidP="005B30B9">
      <w:pPr>
        <w:pStyle w:val="ListParagraph"/>
        <w:numPr>
          <w:ilvl w:val="1"/>
          <w:numId w:val="27"/>
        </w:numPr>
      </w:pPr>
      <w:r>
        <w:t>Arrest</w:t>
      </w:r>
    </w:p>
    <w:p w:rsidR="005B30B9" w:rsidRDefault="005B30B9" w:rsidP="005B30B9">
      <w:pPr>
        <w:pStyle w:val="ListParagraph"/>
        <w:numPr>
          <w:ilvl w:val="1"/>
          <w:numId w:val="27"/>
        </w:numPr>
      </w:pPr>
      <w:r>
        <w:t>Bail</w:t>
      </w:r>
    </w:p>
    <w:p w:rsidR="005B30B9" w:rsidRDefault="005B30B9" w:rsidP="005B30B9">
      <w:pPr>
        <w:pStyle w:val="ListParagraph"/>
        <w:numPr>
          <w:ilvl w:val="0"/>
          <w:numId w:val="27"/>
        </w:numPr>
      </w:pPr>
      <w:r>
        <w:t>Adversarial system</w:t>
      </w:r>
    </w:p>
    <w:p w:rsidR="005B30B9" w:rsidRDefault="005B30B9" w:rsidP="005B30B9">
      <w:pPr>
        <w:pStyle w:val="ListParagraph"/>
        <w:numPr>
          <w:ilvl w:val="0"/>
          <w:numId w:val="27"/>
        </w:numPr>
      </w:pPr>
      <w:r>
        <w:t>Plea bargaining</w:t>
      </w:r>
    </w:p>
    <w:p w:rsidR="005B30B9" w:rsidRDefault="005B30B9" w:rsidP="009F5013"/>
    <w:p w:rsidR="005B30B9" w:rsidRDefault="005B30B9" w:rsidP="009F5013">
      <w:r>
        <w:t>Arrest is a process of taking physical control to someone to detain him or her by touching him or her unless words of arrest are used and the person submits to the arrest</w:t>
      </w:r>
    </w:p>
    <w:p w:rsidR="005B30B9" w:rsidRDefault="005B30B9" w:rsidP="009F5013">
      <w:r>
        <w:t xml:space="preserve">Police weren’t always around; citizens had the duty of getting the person in front of a judge, </w:t>
      </w:r>
    </w:p>
    <w:p w:rsidR="005B30B9" w:rsidRDefault="005B30B9" w:rsidP="005B30B9">
      <w:pPr>
        <w:pStyle w:val="ListParagraph"/>
        <w:numPr>
          <w:ilvl w:val="0"/>
          <w:numId w:val="28"/>
        </w:numPr>
      </w:pPr>
      <w:r>
        <w:t>Lay an information (sworn statement, provide evidence to prove reasonable and probable grounds</w:t>
      </w:r>
    </w:p>
    <w:p w:rsidR="005B30B9" w:rsidRDefault="005B30B9" w:rsidP="005B30B9">
      <w:pPr>
        <w:pStyle w:val="ListParagraph"/>
        <w:numPr>
          <w:ilvl w:val="0"/>
          <w:numId w:val="28"/>
        </w:numPr>
      </w:pPr>
      <w:r>
        <w:t>Arrest – to hold someone until you can get a trial on the issue</w:t>
      </w:r>
    </w:p>
    <w:p w:rsidR="005B30B9" w:rsidRDefault="005B30B9" w:rsidP="005B30B9">
      <w:pPr>
        <w:pStyle w:val="ListParagraph"/>
        <w:numPr>
          <w:ilvl w:val="1"/>
          <w:numId w:val="28"/>
        </w:numPr>
      </w:pPr>
      <w:r>
        <w:t xml:space="preserve">Indictable offences, more protections, preliminary hearing, right to a jury, </w:t>
      </w:r>
    </w:p>
    <w:p w:rsidR="005B30B9" w:rsidRDefault="005B30B9" w:rsidP="005B30B9">
      <w:pPr>
        <w:pStyle w:val="ListParagraph"/>
        <w:numPr>
          <w:ilvl w:val="1"/>
          <w:numId w:val="28"/>
        </w:numPr>
      </w:pPr>
      <w:r>
        <w:t xml:space="preserve">Summary conviction, process to convict is faster, </w:t>
      </w:r>
    </w:p>
    <w:p w:rsidR="005B30B9" w:rsidRDefault="005B30B9" w:rsidP="005B30B9">
      <w:pPr>
        <w:pStyle w:val="ListParagraph"/>
        <w:numPr>
          <w:ilvl w:val="1"/>
          <w:numId w:val="28"/>
        </w:numPr>
      </w:pPr>
      <w:r>
        <w:t xml:space="preserve">Hybrid offences, </w:t>
      </w:r>
    </w:p>
    <w:p w:rsidR="005B30B9" w:rsidRDefault="005B30B9" w:rsidP="008244BD">
      <w:r>
        <w:t>Citizens’ s494</w:t>
      </w:r>
    </w:p>
    <w:p w:rsidR="005B30B9" w:rsidRDefault="005B30B9" w:rsidP="005B30B9">
      <w:pPr>
        <w:pStyle w:val="ListParagraph"/>
        <w:numPr>
          <w:ilvl w:val="0"/>
          <w:numId w:val="29"/>
        </w:numPr>
      </w:pPr>
      <w:r>
        <w:t xml:space="preserve">Have right to arrest anyone committing indictable offence in the act, also, </w:t>
      </w:r>
    </w:p>
    <w:p w:rsidR="005B30B9" w:rsidRDefault="005B30B9" w:rsidP="005B30B9">
      <w:pPr>
        <w:pStyle w:val="ListParagraph"/>
        <w:numPr>
          <w:ilvl w:val="0"/>
          <w:numId w:val="29"/>
        </w:numPr>
      </w:pPr>
      <w:r>
        <w:t xml:space="preserve">On reasonable grounds someone’s committed criminal offence and in fresh pursuit, or </w:t>
      </w:r>
    </w:p>
    <w:p w:rsidR="005B30B9" w:rsidRDefault="005B30B9" w:rsidP="005B30B9">
      <w:pPr>
        <w:pStyle w:val="ListParagraph"/>
        <w:numPr>
          <w:ilvl w:val="0"/>
          <w:numId w:val="29"/>
        </w:numPr>
      </w:pPr>
      <w:r>
        <w:t>If you own/possess property you can arrest crimes involving the property</w:t>
      </w:r>
    </w:p>
    <w:p w:rsidR="005B30B9" w:rsidRDefault="005B30B9" w:rsidP="008244BD">
      <w:r>
        <w:t>Police</w:t>
      </w:r>
      <w:r w:rsidRPr="008244BD">
        <w:t xml:space="preserve"> </w:t>
      </w:r>
      <w:r>
        <w:t>s495</w:t>
      </w:r>
    </w:p>
    <w:p w:rsidR="005B30B9" w:rsidRDefault="005B30B9" w:rsidP="005B30B9">
      <w:pPr>
        <w:pStyle w:val="ListParagraph"/>
        <w:numPr>
          <w:ilvl w:val="0"/>
          <w:numId w:val="29"/>
        </w:numPr>
      </w:pPr>
      <w:r>
        <w:t>Police have reasonable grounds to believe someone has or is about to commit criminal offence</w:t>
      </w:r>
    </w:p>
    <w:p w:rsidR="005B30B9" w:rsidRDefault="005B30B9" w:rsidP="005B30B9">
      <w:pPr>
        <w:pStyle w:val="ListParagraph"/>
        <w:numPr>
          <w:ilvl w:val="0"/>
          <w:numId w:val="29"/>
        </w:numPr>
      </w:pPr>
      <w:r>
        <w:t>Arrest anyone committing a criminal offence</w:t>
      </w:r>
    </w:p>
    <w:p w:rsidR="005B30B9" w:rsidRDefault="005B30B9" w:rsidP="005B30B9">
      <w:pPr>
        <w:pStyle w:val="ListParagraph"/>
        <w:numPr>
          <w:ilvl w:val="0"/>
          <w:numId w:val="29"/>
        </w:numPr>
      </w:pPr>
      <w:r>
        <w:t>If a warrant is issued for the arrest</w:t>
      </w:r>
    </w:p>
    <w:p w:rsidR="005B30B9" w:rsidRDefault="005B30B9" w:rsidP="008244BD"/>
    <w:p w:rsidR="005B30B9" w:rsidRDefault="005B30B9" w:rsidP="008244BD"/>
    <w:p w:rsidR="005B30B9" w:rsidRDefault="005B30B9" w:rsidP="005B30B9">
      <w:pPr>
        <w:pStyle w:val="ListParagraph"/>
        <w:numPr>
          <w:ilvl w:val="0"/>
          <w:numId w:val="29"/>
        </w:numPr>
      </w:pPr>
      <w:r>
        <w:t>When a citizen arrests, they must get the person to a police officer as soon as possible,</w:t>
      </w:r>
    </w:p>
    <w:p w:rsidR="005B30B9" w:rsidRDefault="005B30B9" w:rsidP="005B30B9">
      <w:pPr>
        <w:pStyle w:val="ListParagraph"/>
        <w:numPr>
          <w:ilvl w:val="0"/>
          <w:numId w:val="29"/>
        </w:numPr>
      </w:pPr>
      <w:r>
        <w:t>They can be detained to</w:t>
      </w:r>
    </w:p>
    <w:p w:rsidR="005B30B9" w:rsidRDefault="005B30B9" w:rsidP="005B30B9">
      <w:pPr>
        <w:pStyle w:val="ListParagraph"/>
        <w:numPr>
          <w:ilvl w:val="0"/>
          <w:numId w:val="30"/>
        </w:numPr>
      </w:pPr>
      <w:r>
        <w:t>Primary grounds, to believe without arrest they will fail to appear in court</w:t>
      </w:r>
    </w:p>
    <w:p w:rsidR="005B30B9" w:rsidRDefault="005B30B9" w:rsidP="005B30B9">
      <w:pPr>
        <w:pStyle w:val="ListParagraph"/>
        <w:numPr>
          <w:ilvl w:val="1"/>
          <w:numId w:val="30"/>
        </w:numPr>
      </w:pPr>
      <w:r>
        <w:t>Establish their identity</w:t>
      </w:r>
    </w:p>
    <w:p w:rsidR="005B30B9" w:rsidRDefault="005B30B9" w:rsidP="005B30B9">
      <w:pPr>
        <w:pStyle w:val="ListParagraph"/>
        <w:numPr>
          <w:ilvl w:val="1"/>
          <w:numId w:val="30"/>
        </w:numPr>
      </w:pPr>
      <w:r>
        <w:t>Preserve evidence</w:t>
      </w:r>
    </w:p>
    <w:p w:rsidR="005B30B9" w:rsidRDefault="005B30B9" w:rsidP="005B30B9">
      <w:pPr>
        <w:pStyle w:val="ListParagraph"/>
        <w:numPr>
          <w:ilvl w:val="1"/>
          <w:numId w:val="30"/>
        </w:numPr>
      </w:pPr>
      <w:r>
        <w:t>Prevent further offences</w:t>
      </w:r>
    </w:p>
    <w:p w:rsidR="005B30B9" w:rsidRDefault="005B30B9" w:rsidP="005B30B9">
      <w:pPr>
        <w:pStyle w:val="ListParagraph"/>
        <w:numPr>
          <w:ilvl w:val="0"/>
          <w:numId w:val="30"/>
        </w:numPr>
      </w:pPr>
      <w:r>
        <w:t>The police brings them to officer in charge</w:t>
      </w:r>
    </w:p>
    <w:p w:rsidR="005B30B9" w:rsidRDefault="005B30B9" w:rsidP="005B30B9">
      <w:pPr>
        <w:pStyle w:val="ListParagraph"/>
        <w:numPr>
          <w:ilvl w:val="0"/>
          <w:numId w:val="30"/>
        </w:numPr>
      </w:pPr>
      <w:r>
        <w:t>Within 24 hours they must go for a bail hearing (judge in court)</w:t>
      </w:r>
    </w:p>
    <w:p w:rsidR="005B30B9" w:rsidRDefault="005B30B9" w:rsidP="005B30B9">
      <w:pPr>
        <w:pStyle w:val="ListParagraph"/>
        <w:numPr>
          <w:ilvl w:val="1"/>
          <w:numId w:val="30"/>
        </w:numPr>
      </w:pPr>
      <w:r>
        <w:t xml:space="preserve">Primary grounds, </w:t>
      </w:r>
    </w:p>
    <w:p w:rsidR="005B30B9" w:rsidRDefault="005B30B9" w:rsidP="005B30B9">
      <w:pPr>
        <w:pStyle w:val="ListParagraph"/>
        <w:numPr>
          <w:ilvl w:val="2"/>
          <w:numId w:val="30"/>
        </w:numPr>
      </w:pPr>
      <w:r>
        <w:t>Will you fail to appear</w:t>
      </w:r>
    </w:p>
    <w:p w:rsidR="005B30B9" w:rsidRDefault="005B30B9" w:rsidP="005B30B9">
      <w:pPr>
        <w:pStyle w:val="ListParagraph"/>
        <w:numPr>
          <w:ilvl w:val="1"/>
          <w:numId w:val="30"/>
        </w:numPr>
      </w:pPr>
      <w:r>
        <w:t>Secondary ground</w:t>
      </w:r>
    </w:p>
    <w:p w:rsidR="005B30B9" w:rsidRDefault="005B30B9" w:rsidP="005B30B9">
      <w:pPr>
        <w:pStyle w:val="ListParagraph"/>
        <w:numPr>
          <w:ilvl w:val="2"/>
          <w:numId w:val="30"/>
        </w:numPr>
      </w:pPr>
      <w:r>
        <w:t xml:space="preserve">Will you reoffend, onus on crown to prove, charged with something prior = reverse onus, defence proves wont reoffend </w:t>
      </w:r>
    </w:p>
    <w:p w:rsidR="005B30B9" w:rsidRDefault="005B30B9" w:rsidP="005B30B9">
      <w:pPr>
        <w:pStyle w:val="ListParagraph"/>
        <w:numPr>
          <w:ilvl w:val="1"/>
          <w:numId w:val="30"/>
        </w:numPr>
      </w:pPr>
      <w:r>
        <w:t>Loss confidence in administration of justice</w:t>
      </w:r>
    </w:p>
    <w:p w:rsidR="005B30B9" w:rsidRDefault="005B30B9" w:rsidP="005B30B9">
      <w:pPr>
        <w:pStyle w:val="ListParagraph"/>
        <w:numPr>
          <w:ilvl w:val="2"/>
          <w:numId w:val="30"/>
        </w:numPr>
      </w:pPr>
      <w:r>
        <w:t>Strong case, severe charges</w:t>
      </w:r>
    </w:p>
    <w:p w:rsidR="005B30B9" w:rsidRDefault="005B30B9" w:rsidP="008244BD">
      <w:r>
        <w:t>Bail orders</w:t>
      </w:r>
    </w:p>
    <w:p w:rsidR="005B30B9" w:rsidRDefault="005B30B9" w:rsidP="005B30B9">
      <w:pPr>
        <w:pStyle w:val="ListParagraph"/>
        <w:numPr>
          <w:ilvl w:val="0"/>
          <w:numId w:val="31"/>
        </w:numPr>
      </w:pPr>
      <w:r>
        <w:t>Promise to appear</w:t>
      </w:r>
    </w:p>
    <w:p w:rsidR="005B30B9" w:rsidRDefault="005B30B9" w:rsidP="005B30B9">
      <w:pPr>
        <w:pStyle w:val="ListParagraph"/>
        <w:numPr>
          <w:ilvl w:val="0"/>
          <w:numId w:val="31"/>
        </w:numPr>
      </w:pPr>
      <w:r>
        <w:t>Recognizance – sign document promising to appear, prove you have property that is valued at a certain amount, court can seize property if you do not appear</w:t>
      </w:r>
    </w:p>
    <w:p w:rsidR="005B30B9" w:rsidRDefault="005B30B9" w:rsidP="005B30B9">
      <w:pPr>
        <w:pStyle w:val="ListParagraph"/>
        <w:numPr>
          <w:ilvl w:val="0"/>
          <w:numId w:val="31"/>
        </w:numPr>
      </w:pPr>
      <w:r>
        <w:t>Recognizance w/ sureties – sureties is person who promises accused will make it to court, surety puts money forth in case accused does not appear</w:t>
      </w:r>
    </w:p>
    <w:p w:rsidR="005B30B9" w:rsidRDefault="005B30B9" w:rsidP="005B30B9">
      <w:pPr>
        <w:pStyle w:val="ListParagraph"/>
        <w:numPr>
          <w:ilvl w:val="0"/>
          <w:numId w:val="31"/>
        </w:numPr>
      </w:pPr>
      <w:r>
        <w:t>Conditions – can apply to 2 or 3 – contact or be within certain distance of individuals, no drinking, curfews, can’t go to certain locations, etc.</w:t>
      </w:r>
    </w:p>
    <w:p w:rsidR="005B30B9" w:rsidRDefault="005B30B9" w:rsidP="005B30B9">
      <w:pPr>
        <w:pStyle w:val="ListParagraph"/>
        <w:numPr>
          <w:ilvl w:val="0"/>
          <w:numId w:val="31"/>
        </w:numPr>
      </w:pPr>
      <w:r>
        <w:t>Detention order – dead time spent in jail waiting for trial</w:t>
      </w:r>
    </w:p>
    <w:tbl>
      <w:tblPr>
        <w:tblStyle w:val="TableGrid"/>
        <w:tblW w:w="0" w:type="auto"/>
        <w:tblLook w:val="04A0" w:firstRow="1" w:lastRow="0" w:firstColumn="1" w:lastColumn="0" w:noHBand="0" w:noVBand="1"/>
      </w:tblPr>
      <w:tblGrid>
        <w:gridCol w:w="4428"/>
        <w:gridCol w:w="4428"/>
      </w:tblGrid>
      <w:tr w:rsidR="005B30B9" w:rsidTr="0018608A">
        <w:tc>
          <w:tcPr>
            <w:tcW w:w="4428" w:type="dxa"/>
          </w:tcPr>
          <w:p w:rsidR="005B30B9" w:rsidRDefault="005B30B9" w:rsidP="0018608A">
            <w:r>
              <w:t>Adversarial (Brit, Can, Aus., etc.)</w:t>
            </w:r>
          </w:p>
        </w:tc>
        <w:tc>
          <w:tcPr>
            <w:tcW w:w="4428" w:type="dxa"/>
          </w:tcPr>
          <w:p w:rsidR="005B30B9" w:rsidRDefault="005B30B9" w:rsidP="0018608A">
            <w:r>
              <w:t>Inquisitorial (Europe)</w:t>
            </w:r>
          </w:p>
        </w:tc>
      </w:tr>
      <w:tr w:rsidR="005B30B9" w:rsidTr="0018608A">
        <w:tc>
          <w:tcPr>
            <w:tcW w:w="4428" w:type="dxa"/>
          </w:tcPr>
          <w:p w:rsidR="005B30B9" w:rsidRDefault="005B30B9" w:rsidP="005B30B9">
            <w:pPr>
              <w:pStyle w:val="ListParagraph"/>
              <w:numPr>
                <w:ilvl w:val="0"/>
                <w:numId w:val="32"/>
              </w:numPr>
              <w:spacing w:after="0"/>
            </w:pPr>
            <w:r>
              <w:t xml:space="preserve">CJS to protect defendant </w:t>
            </w:r>
          </w:p>
          <w:p w:rsidR="005B30B9" w:rsidRDefault="005B30B9" w:rsidP="005B30B9">
            <w:pPr>
              <w:pStyle w:val="ListParagraph"/>
              <w:numPr>
                <w:ilvl w:val="0"/>
                <w:numId w:val="32"/>
              </w:numPr>
              <w:spacing w:after="0"/>
            </w:pPr>
            <w:r>
              <w:t>Rational, investigation, 2 sides of story</w:t>
            </w:r>
          </w:p>
          <w:p w:rsidR="005B30B9" w:rsidRDefault="005B30B9" w:rsidP="005B30B9">
            <w:pPr>
              <w:pStyle w:val="ListParagraph"/>
              <w:numPr>
                <w:ilvl w:val="0"/>
                <w:numId w:val="32"/>
              </w:numPr>
              <w:spacing w:after="0"/>
            </w:pPr>
            <w:r>
              <w:t>Trial judge to be impartial, listen to both sides and decide</w:t>
            </w:r>
          </w:p>
          <w:p w:rsidR="005B30B9" w:rsidRDefault="005B30B9" w:rsidP="005B30B9">
            <w:pPr>
              <w:pStyle w:val="ListParagraph"/>
              <w:numPr>
                <w:ilvl w:val="0"/>
                <w:numId w:val="32"/>
              </w:numPr>
              <w:spacing w:after="0"/>
            </w:pPr>
            <w:r>
              <w:t>Viva voce evidence, people talking</w:t>
            </w:r>
          </w:p>
          <w:p w:rsidR="005B30B9" w:rsidRDefault="005B30B9" w:rsidP="005B30B9">
            <w:pPr>
              <w:pStyle w:val="ListParagraph"/>
              <w:numPr>
                <w:ilvl w:val="0"/>
                <w:numId w:val="32"/>
              </w:numPr>
              <w:spacing w:after="0"/>
            </w:pPr>
            <w:r>
              <w:t>Restrict amount of evidence judge can hear</w:t>
            </w:r>
          </w:p>
          <w:p w:rsidR="005B30B9" w:rsidRDefault="005B30B9" w:rsidP="005B30B9">
            <w:pPr>
              <w:pStyle w:val="ListParagraph"/>
              <w:numPr>
                <w:ilvl w:val="0"/>
                <w:numId w:val="32"/>
              </w:numPr>
              <w:spacing w:after="0"/>
            </w:pPr>
            <w:r>
              <w:t>Presumption of innocence</w:t>
            </w:r>
          </w:p>
          <w:p w:rsidR="005B30B9" w:rsidRDefault="005B30B9" w:rsidP="005B30B9">
            <w:pPr>
              <w:pStyle w:val="ListParagraph"/>
              <w:numPr>
                <w:ilvl w:val="0"/>
                <w:numId w:val="32"/>
              </w:numPr>
              <w:spacing w:after="0"/>
            </w:pPr>
            <w:r>
              <w:t>Better to let 9 guilty go free instead of 1 innocent found guilty</w:t>
            </w:r>
          </w:p>
        </w:tc>
        <w:tc>
          <w:tcPr>
            <w:tcW w:w="4428" w:type="dxa"/>
          </w:tcPr>
          <w:p w:rsidR="005B30B9" w:rsidRDefault="005B30B9" w:rsidP="005B30B9">
            <w:pPr>
              <w:pStyle w:val="ListParagraph"/>
              <w:numPr>
                <w:ilvl w:val="0"/>
                <w:numId w:val="32"/>
              </w:numPr>
              <w:spacing w:after="0"/>
            </w:pPr>
            <w:r>
              <w:t>CJS fact and finding the truth</w:t>
            </w:r>
          </w:p>
          <w:p w:rsidR="005B30B9" w:rsidRDefault="005B30B9" w:rsidP="005B30B9">
            <w:pPr>
              <w:pStyle w:val="ListParagraph"/>
              <w:numPr>
                <w:ilvl w:val="0"/>
                <w:numId w:val="32"/>
              </w:numPr>
              <w:spacing w:after="0"/>
            </w:pPr>
            <w:r>
              <w:t>Trial Judge’s job, investigator, directs procession, and police</w:t>
            </w:r>
          </w:p>
          <w:p w:rsidR="005B30B9" w:rsidRDefault="005B30B9" w:rsidP="005B30B9">
            <w:pPr>
              <w:pStyle w:val="ListParagraph"/>
              <w:numPr>
                <w:ilvl w:val="0"/>
                <w:numId w:val="32"/>
              </w:numPr>
              <w:spacing w:after="0"/>
            </w:pPr>
            <w:r>
              <w:t>Documentary evidence</w:t>
            </w:r>
          </w:p>
          <w:p w:rsidR="005B30B9" w:rsidRDefault="005B30B9" w:rsidP="005B30B9">
            <w:pPr>
              <w:pStyle w:val="ListParagraph"/>
              <w:numPr>
                <w:ilvl w:val="0"/>
                <w:numId w:val="32"/>
              </w:numPr>
              <w:spacing w:after="0"/>
            </w:pPr>
            <w:r>
              <w:t>All evidence is submitted</w:t>
            </w:r>
          </w:p>
          <w:p w:rsidR="005B30B9" w:rsidRDefault="005B30B9" w:rsidP="005B30B9">
            <w:pPr>
              <w:pStyle w:val="ListParagraph"/>
              <w:numPr>
                <w:ilvl w:val="0"/>
                <w:numId w:val="32"/>
              </w:numPr>
              <w:spacing w:after="0"/>
            </w:pPr>
            <w:r>
              <w:t>Guilty until proven innocent</w:t>
            </w:r>
          </w:p>
          <w:p w:rsidR="005B30B9" w:rsidRDefault="005B30B9" w:rsidP="005B30B9">
            <w:pPr>
              <w:pStyle w:val="ListParagraph"/>
              <w:numPr>
                <w:ilvl w:val="0"/>
                <w:numId w:val="32"/>
              </w:numPr>
              <w:spacing w:after="0"/>
            </w:pPr>
            <w:r>
              <w:t>Better to convict 9 innocent to get 1 guilty is worth it</w:t>
            </w:r>
          </w:p>
          <w:p w:rsidR="005B30B9" w:rsidRDefault="005B30B9" w:rsidP="005B30B9">
            <w:pPr>
              <w:pStyle w:val="ListParagraph"/>
              <w:numPr>
                <w:ilvl w:val="0"/>
                <w:numId w:val="32"/>
              </w:numPr>
              <w:spacing w:after="0"/>
            </w:pPr>
            <w:r>
              <w:t>Bureaucratic</w:t>
            </w:r>
          </w:p>
        </w:tc>
      </w:tr>
    </w:tbl>
    <w:p w:rsidR="005B30B9" w:rsidRDefault="005B30B9" w:rsidP="0018608A"/>
    <w:p w:rsidR="005B30B9" w:rsidRPr="009F5013" w:rsidRDefault="005B30B9" w:rsidP="0018608A"/>
    <w:p w:rsidR="005B30B9" w:rsidRDefault="005B30B9" w:rsidP="005B30B9">
      <w:pPr>
        <w:pStyle w:val="NoteLevel1"/>
        <w:sectPr w:rsidR="005B30B9" w:rsidSect="005B30B9">
          <w:headerReference w:type="first" r:id="rId13"/>
          <w:pgSz w:w="12240" w:h="15840"/>
          <w:pgMar w:top="1440" w:right="1440" w:bottom="1440" w:left="1440" w:header="708" w:footer="708" w:gutter="0"/>
          <w:cols w:space="708"/>
          <w:titlePg/>
          <w:docGrid w:type="lines" w:linePitch="360"/>
        </w:sectPr>
      </w:pPr>
      <w:r>
        <w:cr/>
      </w:r>
    </w:p>
    <w:p w:rsidR="005B30B9" w:rsidRPr="00063B3C" w:rsidRDefault="005B30B9">
      <w:pPr>
        <w:rPr>
          <w:b/>
          <w:u w:val="single"/>
        </w:rPr>
      </w:pPr>
      <w:r w:rsidRPr="00063B3C">
        <w:rPr>
          <w:b/>
          <w:u w:val="single"/>
        </w:rPr>
        <w:t>October 2, 2012</w:t>
      </w:r>
    </w:p>
    <w:p w:rsidR="005B30B9" w:rsidRPr="00063B3C" w:rsidRDefault="005B30B9">
      <w:pPr>
        <w:rPr>
          <w:b/>
          <w:u w:val="single"/>
        </w:rPr>
      </w:pPr>
      <w:r>
        <w:rPr>
          <w:b/>
          <w:u w:val="single"/>
        </w:rPr>
        <w:t>CRM 2300</w:t>
      </w:r>
    </w:p>
    <w:p w:rsidR="005B30B9" w:rsidRDefault="005B30B9">
      <w:r>
        <w:t>Role of trial judge, crown attorney and defence counsel</w:t>
      </w:r>
    </w:p>
    <w:p w:rsidR="005B30B9" w:rsidRDefault="005B30B9" w:rsidP="005B30B9">
      <w:pPr>
        <w:pStyle w:val="ListParagraph"/>
        <w:numPr>
          <w:ilvl w:val="0"/>
          <w:numId w:val="33"/>
        </w:numPr>
      </w:pPr>
      <w:r>
        <w:t>Initiation of trial</w:t>
      </w:r>
    </w:p>
    <w:p w:rsidR="005B30B9" w:rsidRDefault="005B30B9" w:rsidP="005B30B9">
      <w:pPr>
        <w:pStyle w:val="ListParagraph"/>
        <w:numPr>
          <w:ilvl w:val="0"/>
          <w:numId w:val="33"/>
        </w:numPr>
      </w:pPr>
      <w:r>
        <w:t>Adversarial system</w:t>
      </w:r>
    </w:p>
    <w:p w:rsidR="005B30B9" w:rsidRDefault="005B30B9" w:rsidP="005B30B9">
      <w:pPr>
        <w:pStyle w:val="ListParagraph"/>
        <w:numPr>
          <w:ilvl w:val="0"/>
          <w:numId w:val="33"/>
        </w:numPr>
      </w:pPr>
      <w:r>
        <w:t>Plea bargaining</w:t>
      </w:r>
    </w:p>
    <w:p w:rsidR="005B30B9" w:rsidRDefault="005B30B9" w:rsidP="00063B3C">
      <w:r>
        <w:t>Role of defendant</w:t>
      </w:r>
    </w:p>
    <w:p w:rsidR="005B30B9" w:rsidRDefault="005B30B9" w:rsidP="005B30B9">
      <w:pPr>
        <w:pStyle w:val="ListParagraph"/>
        <w:numPr>
          <w:ilvl w:val="0"/>
          <w:numId w:val="34"/>
        </w:numPr>
      </w:pPr>
      <w:r>
        <w:t>s. 21 actually commits, aids and abets</w:t>
      </w:r>
    </w:p>
    <w:p w:rsidR="005B30B9" w:rsidRDefault="005B30B9" w:rsidP="005B30B9">
      <w:pPr>
        <w:pStyle w:val="ListParagraph"/>
        <w:numPr>
          <w:ilvl w:val="0"/>
          <w:numId w:val="34"/>
        </w:numPr>
      </w:pPr>
      <w:r>
        <w:t>s. 22 counseling</w:t>
      </w:r>
    </w:p>
    <w:p w:rsidR="005B30B9" w:rsidRDefault="005B30B9" w:rsidP="005B30B9">
      <w:pPr>
        <w:pStyle w:val="ListParagraph"/>
        <w:numPr>
          <w:ilvl w:val="0"/>
          <w:numId w:val="34"/>
        </w:numPr>
      </w:pPr>
      <w:r>
        <w:t>s. 23 accessory after the fact</w:t>
      </w:r>
    </w:p>
    <w:p w:rsidR="005B30B9" w:rsidRDefault="005B30B9" w:rsidP="00063B3C">
      <w:r>
        <w:t>Role of victim</w:t>
      </w:r>
    </w:p>
    <w:p w:rsidR="005B30B9" w:rsidRDefault="005B30B9" w:rsidP="005B30B9">
      <w:pPr>
        <w:pStyle w:val="ListParagraph"/>
        <w:numPr>
          <w:ilvl w:val="0"/>
          <w:numId w:val="36"/>
        </w:numPr>
      </w:pPr>
      <w:r>
        <w:t>Liberal definition</w:t>
      </w:r>
    </w:p>
    <w:p w:rsidR="005B30B9" w:rsidRDefault="005B30B9" w:rsidP="005B30B9">
      <w:pPr>
        <w:pStyle w:val="ListParagraph"/>
        <w:numPr>
          <w:ilvl w:val="0"/>
          <w:numId w:val="36"/>
        </w:numPr>
      </w:pPr>
      <w:r>
        <w:t>Systemic patterns of victimization</w:t>
      </w:r>
    </w:p>
    <w:p w:rsidR="005B30B9" w:rsidRDefault="005B30B9" w:rsidP="00063B3C">
      <w:r>
        <w:t>Between being detained/released before trial until the trial, set date appearances occur. Lawyers can shop judges trying to get the best judge for the case, the crown attorney and defence counsel have a time to confer,</w:t>
      </w:r>
    </w:p>
    <w:p w:rsidR="005B30B9" w:rsidRDefault="005B30B9" w:rsidP="00063B3C">
      <w:r>
        <w:t>Plea-bargaining</w:t>
      </w:r>
    </w:p>
    <w:p w:rsidR="005B30B9" w:rsidRDefault="005B30B9" w:rsidP="005B30B9">
      <w:pPr>
        <w:pStyle w:val="ListParagraph"/>
        <w:numPr>
          <w:ilvl w:val="0"/>
          <w:numId w:val="35"/>
        </w:numPr>
      </w:pPr>
      <w:r>
        <w:t>Multiple counts, a guilty plea is exchanged for the withdrawal of certain charges</w:t>
      </w:r>
    </w:p>
    <w:p w:rsidR="005B30B9" w:rsidRDefault="005B30B9" w:rsidP="005B30B9">
      <w:pPr>
        <w:pStyle w:val="ListParagraph"/>
        <w:numPr>
          <w:ilvl w:val="0"/>
          <w:numId w:val="35"/>
        </w:numPr>
      </w:pPr>
      <w:r>
        <w:t>Multiple offences, a guilty plea if one of the charges is dropped</w:t>
      </w:r>
    </w:p>
    <w:p w:rsidR="005B30B9" w:rsidRDefault="005B30B9" w:rsidP="005B30B9">
      <w:pPr>
        <w:pStyle w:val="ListParagraph"/>
        <w:numPr>
          <w:ilvl w:val="0"/>
          <w:numId w:val="35"/>
        </w:numPr>
      </w:pPr>
      <w:r>
        <w:t>Plead to lesser included offence</w:t>
      </w:r>
    </w:p>
    <w:p w:rsidR="005B30B9" w:rsidRDefault="005B30B9" w:rsidP="005B30B9">
      <w:pPr>
        <w:pStyle w:val="ListParagraph"/>
        <w:numPr>
          <w:ilvl w:val="0"/>
          <w:numId w:val="35"/>
        </w:numPr>
      </w:pPr>
      <w:r>
        <w:t xml:space="preserve">Sentence, </w:t>
      </w:r>
    </w:p>
    <w:p w:rsidR="005B30B9" w:rsidRDefault="005B30B9" w:rsidP="00063B3C">
      <w:r>
        <w:t>Crown wants to be out of court as fast as possible with the most convictions possible, defence wants to reduce the consequences of the accused actions, both can meet their goals if they cooperate, the parties must develop trust</w:t>
      </w:r>
    </w:p>
    <w:p w:rsidR="005B30B9" w:rsidRPr="00C241E4" w:rsidRDefault="005B30B9" w:rsidP="00063B3C">
      <w:pPr>
        <w:rPr>
          <w:u w:val="single"/>
        </w:rPr>
      </w:pPr>
      <w:r w:rsidRPr="00C241E4">
        <w:rPr>
          <w:u w:val="single"/>
        </w:rPr>
        <w:t>Role of Defendant</w:t>
      </w:r>
    </w:p>
    <w:p w:rsidR="005B30B9" w:rsidRDefault="005B30B9" w:rsidP="00063B3C">
      <w:r>
        <w:t>The defendant = transgressor, under section 21, it also includes someone who aids or abets the situation, more than just presence, need to encourage or facilitate transgressor</w:t>
      </w:r>
    </w:p>
    <w:p w:rsidR="005B30B9" w:rsidRDefault="005B30B9" w:rsidP="00063B3C">
      <w:r>
        <w:t>Under section 22, anyone who recommends, procures, solicits or incites someone to commit the crime, you are considered party and receive same punishment as the transgressor</w:t>
      </w:r>
    </w:p>
    <w:p w:rsidR="005B30B9" w:rsidRDefault="005B30B9" w:rsidP="00063B3C">
      <w:r>
        <w:t>Under section 23, helping the transgressor escape, they receive ½ of the full punishment of the transgressor</w:t>
      </w:r>
    </w:p>
    <w:p w:rsidR="005B30B9" w:rsidRPr="00C241E4" w:rsidRDefault="005B30B9" w:rsidP="00063B3C">
      <w:pPr>
        <w:rPr>
          <w:u w:val="single"/>
        </w:rPr>
      </w:pPr>
      <w:r w:rsidRPr="00C241E4">
        <w:rPr>
          <w:u w:val="single"/>
        </w:rPr>
        <w:t>Role of victim</w:t>
      </w:r>
    </w:p>
    <w:p w:rsidR="005B30B9" w:rsidRDefault="005B30B9" w:rsidP="005B30B9">
      <w:pPr>
        <w:pStyle w:val="ListParagraph"/>
        <w:numPr>
          <w:ilvl w:val="0"/>
          <w:numId w:val="37"/>
        </w:numPr>
      </w:pPr>
      <w:r>
        <w:t>Criminal trial = State vs. Transgressor, not Victim vs. Transgressor</w:t>
      </w:r>
    </w:p>
    <w:p w:rsidR="005B30B9" w:rsidRDefault="005B30B9" w:rsidP="00C241E4">
      <w:r>
        <w:t>Liberal system defines victim as an individual who loses property or freedom because of the actions of an individual transgressor</w:t>
      </w:r>
    </w:p>
    <w:p w:rsidR="005B30B9" w:rsidRDefault="005B30B9" w:rsidP="00C241E4">
      <w:r>
        <w:t>Because we define it this way, we are blind to systematic discrimination</w:t>
      </w:r>
    </w:p>
    <w:p w:rsidR="005B30B9" w:rsidRDefault="005B30B9" w:rsidP="00C241E4"/>
    <w:p w:rsidR="005B30B9" w:rsidRDefault="005B30B9" w:rsidP="00C241E4"/>
    <w:p w:rsidR="005B30B9" w:rsidRPr="00693EC9" w:rsidRDefault="005B30B9" w:rsidP="00C241E4">
      <w:pPr>
        <w:rPr>
          <w:u w:val="single"/>
        </w:rPr>
      </w:pPr>
    </w:p>
    <w:p w:rsidR="005B30B9" w:rsidRPr="00693EC9" w:rsidRDefault="005B30B9" w:rsidP="00C241E4">
      <w:pPr>
        <w:rPr>
          <w:u w:val="single"/>
        </w:rPr>
      </w:pPr>
      <w:r w:rsidRPr="00693EC9">
        <w:rPr>
          <w:u w:val="single"/>
        </w:rPr>
        <w:t>Mid-term</w:t>
      </w:r>
    </w:p>
    <w:p w:rsidR="005B30B9" w:rsidRDefault="005B30B9" w:rsidP="00C241E4">
      <w:r>
        <w:t>Theoretical stuff</w:t>
      </w:r>
    </w:p>
    <w:p w:rsidR="005B30B9" w:rsidRDefault="005B30B9" w:rsidP="005B30B9">
      <w:pPr>
        <w:pStyle w:val="ListParagraph"/>
        <w:numPr>
          <w:ilvl w:val="0"/>
          <w:numId w:val="37"/>
        </w:numPr>
      </w:pPr>
      <w:r>
        <w:t>State’s authority rests on its monopoly of violence</w:t>
      </w:r>
    </w:p>
    <w:p w:rsidR="005B30B9" w:rsidRDefault="005B30B9" w:rsidP="005B30B9">
      <w:pPr>
        <w:pStyle w:val="ListParagraph"/>
        <w:numPr>
          <w:ilvl w:val="0"/>
          <w:numId w:val="37"/>
        </w:numPr>
      </w:pPr>
      <w:r>
        <w:t>Liberal theory of criminal justice system</w:t>
      </w:r>
    </w:p>
    <w:p w:rsidR="005B30B9" w:rsidRDefault="005B30B9" w:rsidP="00191811">
      <w:r>
        <w:t>Part 1, 2 questions both worth 10 marks</w:t>
      </w:r>
    </w:p>
    <w:p w:rsidR="005B30B9" w:rsidRDefault="005B30B9" w:rsidP="00191811">
      <w:r>
        <w:t>Part 2, 1 of 4 questions, worth 5 marks</w:t>
      </w:r>
    </w:p>
    <w:p w:rsidR="005B30B9" w:rsidRDefault="005B30B9" w:rsidP="00191811">
      <w:r>
        <w:t>Definition of Due Process**</w:t>
      </w:r>
    </w:p>
    <w:p w:rsidR="005B30B9" w:rsidRDefault="005B30B9" w:rsidP="005B30B9">
      <w:pPr>
        <w:pStyle w:val="NoteLevel1"/>
        <w:sectPr w:rsidR="005B30B9" w:rsidSect="005B30B9">
          <w:headerReference w:type="first" r:id="rId14"/>
          <w:pgSz w:w="12240" w:h="15840"/>
          <w:pgMar w:top="1440" w:right="1440" w:bottom="1440" w:left="1440" w:header="708" w:footer="708" w:gutter="0"/>
          <w:cols w:space="708"/>
          <w:titlePg/>
          <w:docGrid w:type="lines" w:linePitch="360"/>
        </w:sectPr>
      </w:pPr>
      <w:r>
        <w:cr/>
      </w:r>
    </w:p>
    <w:p w:rsidR="005B30B9" w:rsidRPr="004432EB" w:rsidRDefault="005B30B9">
      <w:pPr>
        <w:rPr>
          <w:b/>
          <w:u w:val="single"/>
        </w:rPr>
      </w:pPr>
      <w:r w:rsidRPr="004432EB">
        <w:rPr>
          <w:b/>
          <w:u w:val="single"/>
        </w:rPr>
        <w:t>October 16, 2012</w:t>
      </w:r>
    </w:p>
    <w:p w:rsidR="005B30B9" w:rsidRDefault="005B30B9">
      <w:pPr>
        <w:rPr>
          <w:b/>
          <w:u w:val="single"/>
        </w:rPr>
      </w:pPr>
      <w:r w:rsidRPr="004432EB">
        <w:rPr>
          <w:b/>
          <w:u w:val="single"/>
        </w:rPr>
        <w:t>CRM 2300</w:t>
      </w:r>
    </w:p>
    <w:p w:rsidR="005B30B9" w:rsidRDefault="005B30B9">
      <w:r>
        <w:t>Actus Reus</w:t>
      </w:r>
    </w:p>
    <w:p w:rsidR="005B30B9" w:rsidRDefault="005B30B9" w:rsidP="005B30B9">
      <w:pPr>
        <w:pStyle w:val="ListParagraph"/>
        <w:numPr>
          <w:ilvl w:val="0"/>
          <w:numId w:val="38"/>
        </w:numPr>
      </w:pPr>
      <w:r>
        <w:t>Action</w:t>
      </w:r>
    </w:p>
    <w:p w:rsidR="005B30B9" w:rsidRDefault="005B30B9" w:rsidP="005B30B9">
      <w:pPr>
        <w:pStyle w:val="ListParagraph"/>
        <w:numPr>
          <w:ilvl w:val="1"/>
          <w:numId w:val="38"/>
        </w:numPr>
      </w:pPr>
      <w:r>
        <w:t>Defined in CCC</w:t>
      </w:r>
    </w:p>
    <w:p w:rsidR="005B30B9" w:rsidRDefault="005B30B9" w:rsidP="005B30B9">
      <w:pPr>
        <w:pStyle w:val="ListParagraph"/>
        <w:numPr>
          <w:ilvl w:val="1"/>
          <w:numId w:val="38"/>
        </w:numPr>
      </w:pPr>
      <w:r>
        <w:t>Not defined in CCC</w:t>
      </w:r>
    </w:p>
    <w:p w:rsidR="005B30B9" w:rsidRDefault="005B30B9" w:rsidP="005B30B9">
      <w:pPr>
        <w:pStyle w:val="ListParagraph"/>
        <w:numPr>
          <w:ilvl w:val="0"/>
          <w:numId w:val="38"/>
        </w:numPr>
      </w:pPr>
      <w:r>
        <w:t>State of being</w:t>
      </w:r>
    </w:p>
    <w:p w:rsidR="005B30B9" w:rsidRDefault="005B30B9" w:rsidP="005B30B9">
      <w:pPr>
        <w:pStyle w:val="ListParagraph"/>
        <w:numPr>
          <w:ilvl w:val="0"/>
          <w:numId w:val="38"/>
        </w:numPr>
      </w:pPr>
      <w:r>
        <w:t>Omissions</w:t>
      </w:r>
    </w:p>
    <w:p w:rsidR="005B30B9" w:rsidRDefault="005B30B9" w:rsidP="004432EB">
      <w:r>
        <w:t>Causation</w:t>
      </w:r>
    </w:p>
    <w:p w:rsidR="005B30B9" w:rsidRDefault="005B30B9" w:rsidP="005B30B9">
      <w:pPr>
        <w:pStyle w:val="ListParagraph"/>
        <w:numPr>
          <w:ilvl w:val="0"/>
          <w:numId w:val="39"/>
        </w:numPr>
      </w:pPr>
      <w:r>
        <w:t>Intro (def. 1)</w:t>
      </w:r>
    </w:p>
    <w:p w:rsidR="005B30B9" w:rsidRDefault="005B30B9" w:rsidP="005B30B9">
      <w:pPr>
        <w:pStyle w:val="ListParagraph"/>
        <w:numPr>
          <w:ilvl w:val="0"/>
          <w:numId w:val="39"/>
        </w:numPr>
      </w:pPr>
      <w:r>
        <w:t>Thin skull victim (def. 1+2)</w:t>
      </w:r>
    </w:p>
    <w:p w:rsidR="005B30B9" w:rsidRDefault="005B30B9" w:rsidP="005B30B9">
      <w:pPr>
        <w:pStyle w:val="ListParagraph"/>
        <w:numPr>
          <w:ilvl w:val="0"/>
          <w:numId w:val="39"/>
        </w:numPr>
      </w:pPr>
      <w:r>
        <w:t>Multiple causes (def. 1+2+3)</w:t>
      </w:r>
    </w:p>
    <w:p w:rsidR="005B30B9" w:rsidRDefault="005B30B9" w:rsidP="005B30B9">
      <w:pPr>
        <w:pStyle w:val="ListParagraph"/>
        <w:numPr>
          <w:ilvl w:val="0"/>
          <w:numId w:val="39"/>
        </w:numPr>
      </w:pPr>
      <w:r>
        <w:t>Intervening acts (def. 1+2+3+4)</w:t>
      </w:r>
    </w:p>
    <w:p w:rsidR="005B30B9" w:rsidRPr="005B6AA4" w:rsidRDefault="005B30B9" w:rsidP="004432EB">
      <w:pPr>
        <w:rPr>
          <w:u w:val="single"/>
        </w:rPr>
      </w:pPr>
      <w:r w:rsidRPr="005B6AA4">
        <w:rPr>
          <w:u w:val="single"/>
        </w:rPr>
        <w:t>Action</w:t>
      </w:r>
    </w:p>
    <w:p w:rsidR="005B30B9" w:rsidRDefault="005B30B9" w:rsidP="004432EB">
      <w:r>
        <w:t>***Define sexual assault – touching, without consent (from CCC sec265), in circumstances of sexual nature in which the sexual integrity of victim is violated: don’t not require touching of genitals, includes aggressive acts of domination, does not require defendant’s sexual gratification (not from CCC, case law, last 2 from K.B case)</w:t>
      </w:r>
    </w:p>
    <w:p w:rsidR="005B30B9" w:rsidRDefault="005B30B9" w:rsidP="004432EB">
      <w:proofErr w:type="spellStart"/>
      <w:r>
        <w:t>RvBernier</w:t>
      </w:r>
      <w:proofErr w:type="spellEnd"/>
      <w:r>
        <w:t xml:space="preserve"> (1998) SCC, developed mentally disabled worker, got friendly with many patients, would joke by grabbing breasts and testicles, charged with sexual assault, new definition added to sexual assault, accused does not need to be hostile</w:t>
      </w:r>
    </w:p>
    <w:p w:rsidR="005B30B9" w:rsidRPr="005B6AA4" w:rsidRDefault="005B30B9" w:rsidP="004432EB">
      <w:pPr>
        <w:rPr>
          <w:u w:val="single"/>
        </w:rPr>
      </w:pPr>
      <w:r w:rsidRPr="005B6AA4">
        <w:rPr>
          <w:u w:val="single"/>
        </w:rPr>
        <w:t>State of being</w:t>
      </w:r>
    </w:p>
    <w:p w:rsidR="005B30B9" w:rsidRDefault="005B30B9" w:rsidP="004432EB">
      <w:r>
        <w:t>Bawdyhouse – section 210 2b, everyone who is found without lawful excuse in a common bawdyhouse is guilty of an offence punishable on summary conviction</w:t>
      </w:r>
    </w:p>
    <w:p w:rsidR="005B30B9" w:rsidRDefault="005B30B9" w:rsidP="004432EB">
      <w:r>
        <w:t>Operation while impaired - section 253 – everyone who has care and control of a motor vehicle while the operator is impaired by alcohol or drugs</w:t>
      </w:r>
    </w:p>
    <w:p w:rsidR="005B30B9" w:rsidRDefault="005B30B9" w:rsidP="004432EB">
      <w:r>
        <w:t xml:space="preserve">Actus </w:t>
      </w:r>
      <w:proofErr w:type="spellStart"/>
      <w:proofErr w:type="gramStart"/>
      <w:r>
        <w:t>reus</w:t>
      </w:r>
      <w:proofErr w:type="spellEnd"/>
      <w:proofErr w:type="gramEnd"/>
      <w:r>
        <w:t xml:space="preserve"> of care and control: care and control of a motor vehicle, ability to drive motor vehicle impaired by drugs or alcohol</w:t>
      </w:r>
    </w:p>
    <w:p w:rsidR="005B30B9" w:rsidRDefault="005B30B9" w:rsidP="004432EB">
      <w:proofErr w:type="spellStart"/>
      <w:r>
        <w:t>FordvR</w:t>
      </w:r>
      <w:proofErr w:type="spellEnd"/>
      <w:r>
        <w:t xml:space="preserve"> (1982) SCC – ford at party, intoxicated, asks friend to drive him home, sits in driver’s seat, turns car on + heat, charged with s253, acts or series of acts related to a motor vehicle whereby the motor vehicle might accidentally be put in motion</w:t>
      </w:r>
    </w:p>
    <w:p w:rsidR="005B30B9" w:rsidRDefault="005B30B9" w:rsidP="004432EB">
      <w:proofErr w:type="spellStart"/>
      <w:r>
        <w:t>RvToews</w:t>
      </w:r>
      <w:proofErr w:type="spellEnd"/>
      <w:r>
        <w:t xml:space="preserve"> (1985) SCC – Toews has too much to drink, has truck on private property, puts key in ignition, car is not on, gets in sleeping bag and lies across front seat, no care + control= acquitted</w:t>
      </w:r>
    </w:p>
    <w:p w:rsidR="005B30B9" w:rsidRDefault="005B30B9" w:rsidP="004432EB">
      <w:proofErr w:type="spellStart"/>
      <w:r>
        <w:t>RvPilon</w:t>
      </w:r>
      <w:proofErr w:type="spellEnd"/>
      <w:r>
        <w:t xml:space="preserve"> (1998) </w:t>
      </w:r>
      <w:proofErr w:type="spellStart"/>
      <w:r>
        <w:t>OntCA</w:t>
      </w:r>
      <w:proofErr w:type="spellEnd"/>
      <w:r>
        <w:t xml:space="preserve"> – got in driver’s seat, threw keys under the passenger seat, lies across front seat to sleep it off, car is not on, convicted</w:t>
      </w:r>
    </w:p>
    <w:p w:rsidR="005B30B9" w:rsidRPr="004B19BD" w:rsidRDefault="005B30B9" w:rsidP="004432EB">
      <w:r>
        <w:t>***Result - oriented judicial decision making, common law decides each case as it comes, but apply rules from previous cases, lower courts are bound by decision of higher courts</w:t>
      </w:r>
    </w:p>
    <w:p w:rsidR="005B30B9" w:rsidRDefault="005B30B9" w:rsidP="005B30B9">
      <w:pPr>
        <w:pStyle w:val="NoteLevel1"/>
        <w:sectPr w:rsidR="005B30B9" w:rsidSect="005B30B9">
          <w:headerReference w:type="first" r:id="rId15"/>
          <w:pgSz w:w="12240" w:h="15840"/>
          <w:pgMar w:top="1440" w:right="1440" w:bottom="1440" w:left="1440" w:header="708" w:footer="708" w:gutter="0"/>
          <w:cols w:space="708"/>
          <w:titlePg/>
          <w:docGrid w:type="lines" w:linePitch="360"/>
        </w:sectPr>
      </w:pPr>
      <w:r>
        <w:cr/>
      </w:r>
    </w:p>
    <w:p w:rsidR="005B30B9" w:rsidRPr="00523E21" w:rsidRDefault="005B30B9">
      <w:pPr>
        <w:rPr>
          <w:b/>
          <w:u w:val="single"/>
        </w:rPr>
      </w:pPr>
      <w:r w:rsidRPr="00523E21">
        <w:rPr>
          <w:b/>
          <w:u w:val="single"/>
        </w:rPr>
        <w:t>October 30, 2012</w:t>
      </w:r>
    </w:p>
    <w:p w:rsidR="005B30B9" w:rsidRPr="00523E21" w:rsidRDefault="005B30B9">
      <w:pPr>
        <w:rPr>
          <w:b/>
          <w:u w:val="single"/>
        </w:rPr>
      </w:pPr>
      <w:r w:rsidRPr="00523E21">
        <w:rPr>
          <w:b/>
          <w:u w:val="single"/>
        </w:rPr>
        <w:t>CRM 2300</w:t>
      </w:r>
    </w:p>
    <w:p w:rsidR="005B30B9" w:rsidRPr="00523E21" w:rsidRDefault="005B30B9">
      <w:pPr>
        <w:rPr>
          <w:i/>
        </w:rPr>
      </w:pPr>
      <w:r w:rsidRPr="00523E21">
        <w:rPr>
          <w:i/>
        </w:rPr>
        <w:t>Actus Reus (cont.)</w:t>
      </w:r>
    </w:p>
    <w:p w:rsidR="005B30B9" w:rsidRPr="00523E21" w:rsidRDefault="005B30B9" w:rsidP="005B30B9">
      <w:pPr>
        <w:pStyle w:val="ListParagraph"/>
        <w:numPr>
          <w:ilvl w:val="0"/>
          <w:numId w:val="41"/>
        </w:numPr>
        <w:rPr>
          <w:i/>
        </w:rPr>
      </w:pPr>
      <w:r w:rsidRPr="00523E21">
        <w:rPr>
          <w:i/>
        </w:rPr>
        <w:t>Defined</w:t>
      </w:r>
    </w:p>
    <w:p w:rsidR="005B30B9" w:rsidRPr="00523E21" w:rsidRDefault="005B30B9" w:rsidP="005B30B9">
      <w:pPr>
        <w:pStyle w:val="ListParagraph"/>
        <w:numPr>
          <w:ilvl w:val="0"/>
          <w:numId w:val="41"/>
        </w:numPr>
        <w:rPr>
          <w:i/>
        </w:rPr>
      </w:pPr>
      <w:r w:rsidRPr="00523E21">
        <w:rPr>
          <w:i/>
        </w:rPr>
        <w:t>Thing skull victims</w:t>
      </w:r>
    </w:p>
    <w:p w:rsidR="005B30B9" w:rsidRPr="00523E21" w:rsidRDefault="005B30B9" w:rsidP="005B30B9">
      <w:pPr>
        <w:pStyle w:val="ListParagraph"/>
        <w:numPr>
          <w:ilvl w:val="0"/>
          <w:numId w:val="41"/>
        </w:numPr>
        <w:rPr>
          <w:i/>
        </w:rPr>
      </w:pPr>
      <w:r w:rsidRPr="00523E21">
        <w:rPr>
          <w:i/>
        </w:rPr>
        <w:t>Multiple causes</w:t>
      </w:r>
    </w:p>
    <w:p w:rsidR="005B30B9" w:rsidRPr="00523E21" w:rsidRDefault="005B30B9" w:rsidP="005B30B9">
      <w:pPr>
        <w:pStyle w:val="ListParagraph"/>
        <w:numPr>
          <w:ilvl w:val="0"/>
          <w:numId w:val="41"/>
        </w:numPr>
        <w:rPr>
          <w:i/>
        </w:rPr>
      </w:pPr>
      <w:r w:rsidRPr="00523E21">
        <w:rPr>
          <w:i/>
        </w:rPr>
        <w:t>Intervening acts revoked</w:t>
      </w:r>
    </w:p>
    <w:p w:rsidR="005B30B9" w:rsidRPr="00523E21" w:rsidRDefault="005B30B9" w:rsidP="00523E21">
      <w:pPr>
        <w:rPr>
          <w:i/>
        </w:rPr>
      </w:pPr>
      <w:proofErr w:type="spellStart"/>
      <w:r w:rsidRPr="00523E21">
        <w:rPr>
          <w:i/>
        </w:rPr>
        <w:t>Mens</w:t>
      </w:r>
      <w:proofErr w:type="spellEnd"/>
      <w:r w:rsidRPr="00523E21">
        <w:rPr>
          <w:i/>
        </w:rPr>
        <w:t xml:space="preserve"> Rea </w:t>
      </w:r>
    </w:p>
    <w:p w:rsidR="005B30B9" w:rsidRPr="00523E21" w:rsidRDefault="005B30B9" w:rsidP="005B30B9">
      <w:pPr>
        <w:pStyle w:val="ListParagraph"/>
        <w:numPr>
          <w:ilvl w:val="0"/>
          <w:numId w:val="42"/>
        </w:numPr>
        <w:rPr>
          <w:i/>
        </w:rPr>
      </w:pPr>
      <w:r w:rsidRPr="00523E21">
        <w:rPr>
          <w:i/>
        </w:rPr>
        <w:t>Introduction</w:t>
      </w:r>
    </w:p>
    <w:p w:rsidR="005B30B9" w:rsidRPr="00523E21" w:rsidRDefault="005B30B9" w:rsidP="005B30B9">
      <w:pPr>
        <w:pStyle w:val="ListParagraph"/>
        <w:numPr>
          <w:ilvl w:val="0"/>
          <w:numId w:val="42"/>
        </w:numPr>
        <w:rPr>
          <w:i/>
        </w:rPr>
      </w:pPr>
      <w:proofErr w:type="spellStart"/>
      <w:r w:rsidRPr="00523E21">
        <w:rPr>
          <w:i/>
        </w:rPr>
        <w:t>Mens</w:t>
      </w:r>
      <w:proofErr w:type="spellEnd"/>
      <w:r w:rsidRPr="00523E21">
        <w:rPr>
          <w:i/>
        </w:rPr>
        <w:t xml:space="preserve"> Rea Chart</w:t>
      </w:r>
    </w:p>
    <w:p w:rsidR="005B30B9" w:rsidRDefault="005B30B9">
      <w:r>
        <w:t>Causation***</w:t>
      </w:r>
    </w:p>
    <w:p w:rsidR="005B30B9" w:rsidRDefault="005B30B9" w:rsidP="005B30B9">
      <w:pPr>
        <w:pStyle w:val="ListParagraph"/>
        <w:numPr>
          <w:ilvl w:val="0"/>
          <w:numId w:val="40"/>
        </w:numPr>
      </w:pPr>
      <w:r>
        <w:t>A cause chain that links defendant’s action to prohibited result</w:t>
      </w:r>
    </w:p>
    <w:p w:rsidR="005B30B9" w:rsidRDefault="005B30B9" w:rsidP="005B30B9">
      <w:pPr>
        <w:pStyle w:val="ListParagraph"/>
        <w:numPr>
          <w:ilvl w:val="1"/>
          <w:numId w:val="40"/>
        </w:numPr>
      </w:pPr>
      <w:r>
        <w:t>Intervening cause can break the chain (Jordan)</w:t>
      </w:r>
    </w:p>
    <w:p w:rsidR="005B30B9" w:rsidRDefault="005B30B9" w:rsidP="005B30B9">
      <w:pPr>
        <w:pStyle w:val="ListParagraph"/>
        <w:numPr>
          <w:ilvl w:val="2"/>
          <w:numId w:val="40"/>
        </w:numPr>
      </w:pPr>
      <w:r>
        <w:t>When so overwhelming that defendant’s action merely part of the history (Smith)</w:t>
      </w:r>
    </w:p>
    <w:p w:rsidR="005B30B9" w:rsidRDefault="005B30B9" w:rsidP="005B30B9">
      <w:pPr>
        <w:pStyle w:val="ListParagraph"/>
        <w:numPr>
          <w:ilvl w:val="0"/>
          <w:numId w:val="40"/>
        </w:numPr>
      </w:pPr>
      <w:r>
        <w:t xml:space="preserve">Not only cause – includes contributing cause outside </w:t>
      </w:r>
      <w:r w:rsidRPr="00523E21">
        <w:rPr>
          <w:u w:val="single"/>
        </w:rPr>
        <w:t xml:space="preserve">de </w:t>
      </w:r>
      <w:proofErr w:type="spellStart"/>
      <w:r w:rsidRPr="00523E21">
        <w:rPr>
          <w:u w:val="single"/>
        </w:rPr>
        <w:t>minimus</w:t>
      </w:r>
      <w:proofErr w:type="spellEnd"/>
      <w:r w:rsidRPr="00523E21">
        <w:t xml:space="preserve"> (not insignificant) </w:t>
      </w:r>
      <w:r>
        <w:t>range (</w:t>
      </w:r>
      <w:proofErr w:type="spellStart"/>
      <w:r>
        <w:t>Smithers</w:t>
      </w:r>
      <w:proofErr w:type="spellEnd"/>
      <w:r>
        <w:t xml:space="preserve">, </w:t>
      </w:r>
      <w:proofErr w:type="spellStart"/>
      <w:r>
        <w:t>Meiler</w:t>
      </w:r>
      <w:proofErr w:type="spellEnd"/>
      <w:r>
        <w:t>)</w:t>
      </w:r>
    </w:p>
    <w:p w:rsidR="005B30B9" w:rsidRDefault="005B30B9" w:rsidP="005B30B9">
      <w:pPr>
        <w:pStyle w:val="ListParagraph"/>
        <w:numPr>
          <w:ilvl w:val="0"/>
          <w:numId w:val="40"/>
        </w:numPr>
      </w:pPr>
      <w:r>
        <w:t>Significant contributing cause (</w:t>
      </w:r>
      <w:proofErr w:type="spellStart"/>
      <w:r>
        <w:t>Nette</w:t>
      </w:r>
      <w:proofErr w:type="spellEnd"/>
      <w:r>
        <w:t>)</w:t>
      </w:r>
    </w:p>
    <w:p w:rsidR="005B30B9" w:rsidRDefault="005B30B9" w:rsidP="005B30B9">
      <w:pPr>
        <w:pStyle w:val="ListParagraph"/>
        <w:numPr>
          <w:ilvl w:val="0"/>
          <w:numId w:val="40"/>
        </w:numPr>
      </w:pPr>
      <w:r>
        <w:t>Intervening acts “reasonably foreseeable” (</w:t>
      </w:r>
      <w:proofErr w:type="spellStart"/>
      <w:r>
        <w:t>Maybin</w:t>
      </w:r>
      <w:proofErr w:type="spellEnd"/>
      <w:r>
        <w:t>)</w:t>
      </w:r>
    </w:p>
    <w:p w:rsidR="005B30B9" w:rsidRDefault="005B30B9" w:rsidP="00523E21">
      <w:proofErr w:type="spellStart"/>
      <w:r>
        <w:t>RvNette</w:t>
      </w:r>
      <w:proofErr w:type="spellEnd"/>
      <w:r>
        <w:t xml:space="preserve"> (2001) SCC, makes living by B&amp;E, breaks into 95yo widow’s home, ties with electrical wire, wraps a piece of clothing around her face, 48hrs pass before anyone finds her, she asphyxiates, charged with 1</w:t>
      </w:r>
      <w:r w:rsidRPr="00BE6F61">
        <w:rPr>
          <w:vertAlign w:val="superscript"/>
        </w:rPr>
        <w:t>st</w:t>
      </w:r>
      <w:r>
        <w:t xml:space="preserve"> degree murder, change language from not insignificant way to significant way, change definition of 1</w:t>
      </w:r>
      <w:r w:rsidRPr="00BE6F61">
        <w:rPr>
          <w:vertAlign w:val="superscript"/>
        </w:rPr>
        <w:t>st</w:t>
      </w:r>
      <w:r>
        <w:t xml:space="preserve"> degree murder to accused actions to needs to be significant contributing cause PLUS have to be essential, integral and substantial cause, no harm but death was caused by prolonged time before discovery, he is acquitted of 1</w:t>
      </w:r>
      <w:r w:rsidRPr="00BE6F61">
        <w:rPr>
          <w:vertAlign w:val="superscript"/>
        </w:rPr>
        <w:t>st</w:t>
      </w:r>
      <w:r>
        <w:t xml:space="preserve"> degree and charged with 2</w:t>
      </w:r>
      <w:r w:rsidRPr="00BE6F61">
        <w:rPr>
          <w:vertAlign w:val="superscript"/>
        </w:rPr>
        <w:t>nd</w:t>
      </w:r>
      <w:r>
        <w:t xml:space="preserve"> degree</w:t>
      </w:r>
    </w:p>
    <w:p w:rsidR="005B30B9" w:rsidRDefault="005B30B9" w:rsidP="00523E21">
      <w:proofErr w:type="spellStart"/>
      <w:r>
        <w:t>Maynin+MaybinvR</w:t>
      </w:r>
      <w:proofErr w:type="spellEnd"/>
      <w:r>
        <w:t xml:space="preserve"> (2012) SCC, 2 brothers get in fight at a bar, brothers repeatedly punch victim in the head until he loses consciousness, bouncer gets into the mix and punches victim in the head after he’s unconscious, never wakes up, dies, both and bouncer charge with murder, no causal connection, all three are acquitted, court of appeal, don’t changes definition but add: was the intervening act reasonably foreseeable, did the intervening cause flow reasonably from the defendant’s actions, </w:t>
      </w:r>
    </w:p>
    <w:p w:rsidR="005B30B9" w:rsidRDefault="005B30B9" w:rsidP="00523E21">
      <w:pPr>
        <w:rPr>
          <w:u w:val="single"/>
        </w:rPr>
      </w:pPr>
    </w:p>
    <w:p w:rsidR="005B30B9" w:rsidRDefault="005B30B9" w:rsidP="00523E21">
      <w:pPr>
        <w:rPr>
          <w:u w:val="single"/>
        </w:rPr>
      </w:pPr>
    </w:p>
    <w:p w:rsidR="005B30B9" w:rsidRDefault="005B30B9" w:rsidP="00523E21">
      <w:pPr>
        <w:rPr>
          <w:u w:val="single"/>
        </w:rPr>
      </w:pPr>
    </w:p>
    <w:p w:rsidR="005B30B9" w:rsidRDefault="005B30B9" w:rsidP="00523E21">
      <w:pPr>
        <w:rPr>
          <w:u w:val="single"/>
        </w:rPr>
      </w:pPr>
      <w:proofErr w:type="spellStart"/>
      <w:r w:rsidRPr="00593B87">
        <w:rPr>
          <w:u w:val="single"/>
        </w:rPr>
        <w:t>Mens</w:t>
      </w:r>
      <w:proofErr w:type="spellEnd"/>
      <w:r w:rsidRPr="00593B87">
        <w:rPr>
          <w:u w:val="single"/>
        </w:rPr>
        <w:t xml:space="preserve"> Rea</w:t>
      </w:r>
    </w:p>
    <w:p w:rsidR="005B30B9" w:rsidRDefault="005B30B9" w:rsidP="005B30B9">
      <w:pPr>
        <w:pStyle w:val="ListParagraph"/>
        <w:numPr>
          <w:ilvl w:val="0"/>
          <w:numId w:val="43"/>
        </w:numPr>
      </w:pPr>
      <w:r>
        <w:t>Intent/knowledge (most serious crimes, most loss of liberty, subjective, what was going on in their mind)</w:t>
      </w:r>
    </w:p>
    <w:p w:rsidR="005B30B9" w:rsidRDefault="005B30B9" w:rsidP="005B30B9">
      <w:pPr>
        <w:pStyle w:val="ListParagraph"/>
        <w:numPr>
          <w:ilvl w:val="0"/>
          <w:numId w:val="43"/>
        </w:numPr>
      </w:pPr>
      <w:r>
        <w:t>Willful blindness</w:t>
      </w:r>
    </w:p>
    <w:p w:rsidR="005B30B9" w:rsidRDefault="005B30B9" w:rsidP="005B30B9">
      <w:pPr>
        <w:pStyle w:val="ListParagraph"/>
        <w:numPr>
          <w:ilvl w:val="0"/>
          <w:numId w:val="43"/>
        </w:numPr>
      </w:pPr>
      <w:r>
        <w:t>Recklessness</w:t>
      </w:r>
    </w:p>
    <w:p w:rsidR="005B30B9" w:rsidRDefault="005B30B9" w:rsidP="005B30B9">
      <w:pPr>
        <w:pStyle w:val="ListParagraph"/>
        <w:numPr>
          <w:ilvl w:val="0"/>
          <w:numId w:val="43"/>
        </w:numPr>
      </w:pPr>
      <w:r>
        <w:t>Criminal negligence</w:t>
      </w:r>
    </w:p>
    <w:p w:rsidR="005B30B9" w:rsidRDefault="005B30B9" w:rsidP="005B30B9">
      <w:pPr>
        <w:pStyle w:val="ListParagraph"/>
        <w:numPr>
          <w:ilvl w:val="0"/>
          <w:numId w:val="43"/>
        </w:numPr>
      </w:pPr>
      <w:r>
        <w:t>Strict liability</w:t>
      </w:r>
    </w:p>
    <w:p w:rsidR="005B30B9" w:rsidRDefault="005B30B9" w:rsidP="005B30B9">
      <w:pPr>
        <w:pStyle w:val="ListParagraph"/>
        <w:numPr>
          <w:ilvl w:val="0"/>
          <w:numId w:val="43"/>
        </w:numPr>
      </w:pPr>
      <w:r>
        <w:t>Absolute liability (least serious crimes, least loss of liberty, objective, what should have been going on in their mind)</w:t>
      </w:r>
    </w:p>
    <w:p w:rsidR="005B30B9" w:rsidRDefault="005B30B9" w:rsidP="005B30B9">
      <w:pPr>
        <w:pStyle w:val="ListParagraph"/>
        <w:numPr>
          <w:ilvl w:val="0"/>
          <w:numId w:val="43"/>
        </w:numPr>
      </w:pPr>
      <w:r>
        <w:t>***Always on the final*** regurgitate and explain</w:t>
      </w:r>
    </w:p>
    <w:p w:rsidR="005B30B9" w:rsidRDefault="005B30B9" w:rsidP="005C54FC">
      <w:r>
        <w:t xml:space="preserve">Intention/knowledge </w:t>
      </w:r>
    </w:p>
    <w:p w:rsidR="005B30B9" w:rsidRDefault="005B30B9" w:rsidP="005B30B9">
      <w:pPr>
        <w:pStyle w:val="ListParagraph"/>
        <w:numPr>
          <w:ilvl w:val="0"/>
          <w:numId w:val="44"/>
        </w:numPr>
      </w:pPr>
      <w:r>
        <w:t>Means to, knowingly, willfully, with intent, purposefully</w:t>
      </w:r>
    </w:p>
    <w:p w:rsidR="005B30B9" w:rsidRDefault="005B30B9" w:rsidP="005B30B9">
      <w:pPr>
        <w:pStyle w:val="ListParagraph"/>
        <w:numPr>
          <w:ilvl w:val="0"/>
          <w:numId w:val="44"/>
        </w:numPr>
      </w:pPr>
      <w:r>
        <w:t>Exercise of freewill to use a particular means to effect a particular result with subjective foresight of the consquences</w:t>
      </w:r>
    </w:p>
    <w:p w:rsidR="005B30B9" w:rsidRDefault="005B30B9" w:rsidP="005B30B9">
      <w:pPr>
        <w:pStyle w:val="ListParagraph"/>
        <w:numPr>
          <w:ilvl w:val="0"/>
          <w:numId w:val="44"/>
        </w:numPr>
      </w:pPr>
      <w:r>
        <w:t>Assumption that people intend the natural and probable consequences of their actions</w:t>
      </w:r>
    </w:p>
    <w:p w:rsidR="005B30B9" w:rsidRDefault="005B30B9" w:rsidP="005B30B9">
      <w:pPr>
        <w:pStyle w:val="ListParagraph"/>
        <w:numPr>
          <w:ilvl w:val="0"/>
          <w:numId w:val="44"/>
        </w:numPr>
      </w:pPr>
      <w:r>
        <w:t>Defence is certain or substantially certain that his actions will lead to the prohibited consequences, acting of freewill</w:t>
      </w:r>
    </w:p>
    <w:p w:rsidR="005B30B9" w:rsidRPr="00593B87" w:rsidRDefault="005B30B9" w:rsidP="0063775C">
      <w:proofErr w:type="spellStart"/>
      <w:r>
        <w:t>RvBuzzanga+Durocher</w:t>
      </w:r>
      <w:proofErr w:type="spellEnd"/>
      <w:r>
        <w:t xml:space="preserve"> (1979) Ont. CA, francophone in Essex County, lobbying board of education to build French language high school, new election the new board isn’t as convinced, create a controversy so Ont. Gvt would support, create handbill and spread it everywhere, statements contravened s.319 (2), willful promotion of hatred, motive =\= intention, did defendant foresee that hatred would be promoted by the action of distributing handbill, however they did foresee that hatred would be promoted, convicted at trial, court of appeal orders new trial using the new definition</w:t>
      </w:r>
    </w:p>
    <w:p w:rsidR="005B30B9" w:rsidRDefault="005B30B9" w:rsidP="005B30B9">
      <w:pPr>
        <w:pStyle w:val="NoteLevel1"/>
        <w:sectPr w:rsidR="005B30B9" w:rsidSect="005B30B9">
          <w:headerReference w:type="first" r:id="rId16"/>
          <w:pgSz w:w="12240" w:h="15840"/>
          <w:pgMar w:top="1440" w:right="1440" w:bottom="1440" w:left="1440" w:header="708" w:footer="708" w:gutter="0"/>
          <w:cols w:space="708"/>
          <w:titlePg/>
          <w:docGrid w:type="lines" w:linePitch="360"/>
        </w:sectPr>
      </w:pPr>
      <w:r>
        <w:cr/>
      </w:r>
    </w:p>
    <w:p w:rsidR="005B30B9" w:rsidRPr="0062525D" w:rsidRDefault="005B30B9">
      <w:pPr>
        <w:rPr>
          <w:b/>
          <w:u w:val="single"/>
        </w:rPr>
      </w:pPr>
      <w:r w:rsidRPr="0062525D">
        <w:rPr>
          <w:b/>
          <w:u w:val="single"/>
        </w:rPr>
        <w:t>November 2, 2012</w:t>
      </w:r>
    </w:p>
    <w:p w:rsidR="005B30B9" w:rsidRPr="0062525D" w:rsidRDefault="005B30B9">
      <w:pPr>
        <w:rPr>
          <w:b/>
          <w:u w:val="single"/>
        </w:rPr>
      </w:pPr>
      <w:r w:rsidRPr="0062525D">
        <w:rPr>
          <w:b/>
          <w:u w:val="single"/>
        </w:rPr>
        <w:t>CRM 2300</w:t>
      </w:r>
    </w:p>
    <w:p w:rsidR="005B30B9" w:rsidRDefault="005B30B9">
      <w:r>
        <w:t>Knowledge</w:t>
      </w:r>
    </w:p>
    <w:p w:rsidR="005B30B9" w:rsidRDefault="005B30B9" w:rsidP="0062525D">
      <w:r>
        <w:t>Beaver Vs. the Queen (1957), SCC, both brothers in jail, friends with Montroy, does a few favors in jail, calls on favors once out of jail, angry at Demeter, been double-crossed wants to get even, beavers take $ but give Demeter milk sugar, Demeter is undercover cop, Montroy gave them morphine by accident, narcotic s4 (1)(d), charged with possession of narcotic, acquitted as they thought it was milk sugar</w:t>
      </w:r>
    </w:p>
    <w:p w:rsidR="005B30B9" w:rsidRDefault="005B30B9" w:rsidP="0062525D">
      <w:r>
        <w:t>RvPappajohn, (1980) SCC, wants to buy house in BC, real estate agent, drink a lot at lunch, make out on couch, she wants to leave, she takes off her clothes upon request and folds them on a chair, ties a bow around her neck and her hands behind he back, tells her to get on bed and then has intercourse with her, she runs out of the house to the neighbors house, arrested for rape, consent is debatable, court finds that she did not consent, Pappajohn is decided to be lying, is convicted as facts prove that he knew of victim not consenting - s265 (4)</w:t>
      </w:r>
    </w:p>
    <w:p w:rsidR="005B30B9" w:rsidRDefault="005B30B9" w:rsidP="005B30B9">
      <w:pPr>
        <w:pStyle w:val="NoteLevel1"/>
        <w:sectPr w:rsidR="005B30B9" w:rsidSect="005B30B9">
          <w:headerReference w:type="first" r:id="rId17"/>
          <w:pgSz w:w="12240" w:h="15840"/>
          <w:pgMar w:top="1440" w:right="1440" w:bottom="1440" w:left="1440" w:header="708" w:footer="708" w:gutter="0"/>
          <w:cols w:space="708"/>
          <w:titlePg/>
          <w:docGrid w:type="lines" w:linePitch="360"/>
        </w:sectPr>
      </w:pPr>
      <w:r>
        <w:cr/>
      </w:r>
    </w:p>
    <w:p w:rsidR="005B30B9" w:rsidRPr="00B77E45" w:rsidRDefault="005B30B9">
      <w:pPr>
        <w:rPr>
          <w:b/>
          <w:u w:val="single"/>
        </w:rPr>
      </w:pPr>
      <w:r w:rsidRPr="00B77E45">
        <w:rPr>
          <w:b/>
          <w:u w:val="single"/>
        </w:rPr>
        <w:t>November 6, 2012</w:t>
      </w:r>
    </w:p>
    <w:p w:rsidR="005B30B9" w:rsidRPr="00B77E45" w:rsidRDefault="005B30B9">
      <w:pPr>
        <w:rPr>
          <w:b/>
          <w:u w:val="single"/>
        </w:rPr>
      </w:pPr>
      <w:r w:rsidRPr="00B77E45">
        <w:rPr>
          <w:b/>
          <w:u w:val="single"/>
        </w:rPr>
        <w:t>CRM 2300</w:t>
      </w:r>
    </w:p>
    <w:p w:rsidR="005B30B9" w:rsidRDefault="005B30B9">
      <w:proofErr w:type="spellStart"/>
      <w:r>
        <w:t>Mens</w:t>
      </w:r>
      <w:proofErr w:type="spellEnd"/>
      <w:r>
        <w:t xml:space="preserve"> Rea</w:t>
      </w:r>
    </w:p>
    <w:p w:rsidR="005B30B9" w:rsidRPr="00BB09BF" w:rsidRDefault="005B30B9">
      <w:pPr>
        <w:rPr>
          <w:u w:val="single"/>
        </w:rPr>
      </w:pPr>
      <w:r w:rsidRPr="00BB09BF">
        <w:rPr>
          <w:u w:val="single"/>
        </w:rPr>
        <w:t>Willful blindness</w:t>
      </w:r>
    </w:p>
    <w:p w:rsidR="005B30B9" w:rsidRDefault="005B30B9" w:rsidP="00B77E45">
      <w:proofErr w:type="spellStart"/>
      <w:r>
        <w:t>RvOluwa</w:t>
      </w:r>
      <w:proofErr w:type="spellEnd"/>
      <w:r>
        <w:t xml:space="preserve"> (1996) BCCA, </w:t>
      </w:r>
      <w:proofErr w:type="spellStart"/>
      <w:r>
        <w:t>Oluwa</w:t>
      </w:r>
      <w:proofErr w:type="spellEnd"/>
      <w:r>
        <w:t xml:space="preserve"> is in Japan going on plane with ultimate destination is Mexico, wants to take narcotics to Mexico to smuggle into the states, plane lands in Vancouver, narcotics are discovered in his stomach, charged with importing a narcotic and possession of a narcotic, didn’t know plane would land in Canada, must have suspected that you’d be coming to Canada, realized that is was probable that you would be coming into Canada, only reason to not check was to deny prior knowledge, court calls it willful blindness, equivalent of knowledge/intent</w:t>
      </w:r>
    </w:p>
    <w:p w:rsidR="005B30B9" w:rsidRPr="00BB09BF" w:rsidRDefault="005B30B9" w:rsidP="00B77E45">
      <w:pPr>
        <w:rPr>
          <w:u w:val="single"/>
        </w:rPr>
      </w:pPr>
      <w:r>
        <w:rPr>
          <w:u w:val="single"/>
        </w:rPr>
        <w:t>**</w:t>
      </w:r>
      <w:r w:rsidRPr="00BB09BF">
        <w:rPr>
          <w:u w:val="single"/>
        </w:rPr>
        <w:t xml:space="preserve">Recklessness </w:t>
      </w:r>
    </w:p>
    <w:p w:rsidR="005B30B9" w:rsidRDefault="005B30B9" w:rsidP="005B30B9">
      <w:pPr>
        <w:pStyle w:val="ListParagraph"/>
        <w:numPr>
          <w:ilvl w:val="0"/>
          <w:numId w:val="45"/>
        </w:numPr>
      </w:pPr>
      <w:r>
        <w:t xml:space="preserve">Have to have subjective foresight of the risk created by your conduct, </w:t>
      </w:r>
    </w:p>
    <w:p w:rsidR="005B30B9" w:rsidRDefault="005B30B9" w:rsidP="005B30B9">
      <w:pPr>
        <w:pStyle w:val="ListParagraph"/>
        <w:numPr>
          <w:ilvl w:val="0"/>
          <w:numId w:val="45"/>
        </w:numPr>
      </w:pPr>
      <w:r>
        <w:t>Risk that reasonable person acting prudently would not have assumed</w:t>
      </w:r>
    </w:p>
    <w:p w:rsidR="005B30B9" w:rsidRDefault="005B30B9" w:rsidP="005B30B9">
      <w:pPr>
        <w:pStyle w:val="ListParagraph"/>
        <w:numPr>
          <w:ilvl w:val="0"/>
          <w:numId w:val="45"/>
        </w:numPr>
      </w:pPr>
      <w:r>
        <w:t>Decide to go ahead anyways</w:t>
      </w:r>
    </w:p>
    <w:p w:rsidR="005B30B9" w:rsidRDefault="005B30B9" w:rsidP="00B77E45">
      <w:r>
        <w:t>1 is subjective, 2 is objective; the defendant must know that the risk would be created, subjective test with an objective element</w:t>
      </w:r>
    </w:p>
    <w:p w:rsidR="005B30B9" w:rsidRDefault="005B30B9" w:rsidP="00B77E45">
      <w:proofErr w:type="spellStart"/>
      <w:r>
        <w:t>RvSansregret</w:t>
      </w:r>
      <w:proofErr w:type="spellEnd"/>
      <w:r>
        <w:t xml:space="preserve"> (1985) SCC, early 20s living with woman for about a year, throughout that year he acts violently, kicks him out after a year, a few days later, breaks into house at 430am, raging on her, has a file and threatens her with it, calms him down, he initiates intercourse, she calls police and charges him with rape, his probation officer is notified and tells her not to lay charges, a few weeks later, breaks in again, picks up butchers knife and tears the phone out of the wall, threatens her again, tells her to take her clothes off and stand in the doorframe, stabs the doorframe, draws blood, ties her hands behind her back, calms him down, he initiates intercourse, drops him off and calls police, </w:t>
      </w:r>
      <w:proofErr w:type="spellStart"/>
      <w:r>
        <w:t>actus</w:t>
      </w:r>
      <w:proofErr w:type="spellEnd"/>
      <w:r>
        <w:t xml:space="preserve"> </w:t>
      </w:r>
      <w:proofErr w:type="spellStart"/>
      <w:r>
        <w:t>reus</w:t>
      </w:r>
      <w:proofErr w:type="spellEnd"/>
      <w:r>
        <w:t xml:space="preserve"> is present, court charges him with willful blindness, since it was the second time, he suspected, realized and went ahead even though she called the police the first time</w:t>
      </w:r>
    </w:p>
    <w:p w:rsidR="005B30B9" w:rsidRDefault="005B30B9" w:rsidP="005B30B9">
      <w:pPr>
        <w:pStyle w:val="NoteLevel1"/>
        <w:sectPr w:rsidR="005B30B9" w:rsidSect="005B30B9">
          <w:headerReference w:type="first" r:id="rId18"/>
          <w:pgSz w:w="12240" w:h="15840"/>
          <w:pgMar w:top="1440" w:right="1440" w:bottom="1440" w:left="1440" w:header="708" w:footer="708" w:gutter="0"/>
          <w:cols w:space="708"/>
          <w:titlePg/>
          <w:docGrid w:type="lines" w:linePitch="360"/>
        </w:sectPr>
      </w:pPr>
      <w:r>
        <w:cr/>
      </w:r>
    </w:p>
    <w:p w:rsidR="005B30B9" w:rsidRPr="008A42C8" w:rsidRDefault="005B30B9">
      <w:pPr>
        <w:rPr>
          <w:b/>
          <w:u w:val="single"/>
        </w:rPr>
      </w:pPr>
      <w:r w:rsidRPr="008A42C8">
        <w:rPr>
          <w:b/>
          <w:u w:val="single"/>
        </w:rPr>
        <w:t>November 9, 2012</w:t>
      </w:r>
    </w:p>
    <w:p w:rsidR="005B30B9" w:rsidRPr="008A42C8" w:rsidRDefault="005B30B9">
      <w:pPr>
        <w:rPr>
          <w:b/>
          <w:u w:val="single"/>
        </w:rPr>
      </w:pPr>
      <w:r w:rsidRPr="008A42C8">
        <w:rPr>
          <w:b/>
          <w:u w:val="single"/>
        </w:rPr>
        <w:t>CRM 2300</w:t>
      </w:r>
    </w:p>
    <w:p w:rsidR="005B30B9" w:rsidRDefault="005B30B9">
      <w:proofErr w:type="gramStart"/>
      <w:r>
        <w:t>Everything above criminal negligence is considered criminal</w:t>
      </w:r>
      <w:proofErr w:type="gramEnd"/>
      <w:r>
        <w:t xml:space="preserve">, </w:t>
      </w:r>
      <w:proofErr w:type="gramStart"/>
      <w:r>
        <w:t>everything else is quasi-criminal</w:t>
      </w:r>
      <w:proofErr w:type="gramEnd"/>
    </w:p>
    <w:p w:rsidR="005B30B9" w:rsidRDefault="005B30B9">
      <w:proofErr w:type="spellStart"/>
      <w:r>
        <w:t>Pappajohn</w:t>
      </w:r>
      <w:proofErr w:type="spellEnd"/>
      <w:r>
        <w:t xml:space="preserve">, controversial on equality, sexual violence displays male power, by addressing everyone as individual; the state has trouble protecting group interest, and conflict between individual and group interests, the court reaffirms the liberal principles, </w:t>
      </w:r>
    </w:p>
    <w:p w:rsidR="005B30B9" w:rsidRDefault="005B30B9">
      <w:proofErr w:type="spellStart"/>
      <w:r>
        <w:t>RvPark</w:t>
      </w:r>
      <w:proofErr w:type="spellEnd"/>
      <w:r>
        <w:t xml:space="preserve"> (1995) SCC, park goes on a date, couple weeks later he pops in at her place, only wearing bathrobe, opens door kisses cheek, he pushes her on the bed and gets on top of her, goes into shock from previous traumatic experience and goes passive, sexual activity ensues, they add that his honest but unreasonable belief has to have an “air of reality”, more than a bare assertion, has to be some support in the circumstances, if it’s a he said she said, the accused needs to prove a little more</w:t>
      </w:r>
    </w:p>
    <w:p w:rsidR="005B30B9" w:rsidRDefault="005B30B9">
      <w:proofErr w:type="spellStart"/>
      <w:r>
        <w:t>RvEwanchuk</w:t>
      </w:r>
      <w:proofErr w:type="spellEnd"/>
      <w:r>
        <w:t xml:space="preserve"> (1999) SCC, hiring employees, 17yo girls applies for job, he meets up with her in a car, asks if she wants to see the kind of work shell be doing in the van leaves the door open, he closes the door behind her, he begins to touch her, every time he touches her she says not to, gets progressively more invasive, she doesn’t go for the door, trial judge acquits him, by her behavior she was implying her consent, CA acquits, SCC myths and stereotypes put women at risk, when the victim only stays out of fear, it doesn’t have to be reasonable, words and actions on her part to affirming communicate in a positive sense her consent</w:t>
      </w:r>
    </w:p>
    <w:p w:rsidR="005B30B9" w:rsidRDefault="005B30B9">
      <w:r>
        <w:t xml:space="preserve">Queen </w:t>
      </w:r>
      <w:proofErr w:type="spellStart"/>
      <w:r>
        <w:t>vJA</w:t>
      </w:r>
      <w:proofErr w:type="spellEnd"/>
      <w:r>
        <w:t xml:space="preserve"> (2011) SCC, JA is male partner in long term relationship, in the course of their common law relation, KD enjoys erotic asphyxiation, she passes out for 3 minutes, when she wakes up, he has continued without her, inserting dildo is anus, have intercourse and go to bed, break up 2 months later, he wants custody of the son, KD accused him of sexual assault, she points to that night, trial judge convicts, CA acquits, SCC cannot get consent if victim is unconscious, court convicts even when KD withdraws charges, argues that law has taken away women’s sexual autonomy</w:t>
      </w:r>
    </w:p>
    <w:p w:rsidR="005B30B9" w:rsidRDefault="005B30B9">
      <w:r>
        <w:t>Mid-term</w:t>
      </w:r>
    </w:p>
    <w:p w:rsidR="005B30B9" w:rsidRDefault="005B30B9">
      <w:r>
        <w:t>3 parts</w:t>
      </w:r>
    </w:p>
    <w:p w:rsidR="005B30B9" w:rsidRDefault="005B30B9">
      <w:r>
        <w:t xml:space="preserve">Just on </w:t>
      </w:r>
      <w:proofErr w:type="spellStart"/>
      <w:r>
        <w:t>Actus</w:t>
      </w:r>
      <w:proofErr w:type="spellEnd"/>
      <w:r>
        <w:t xml:space="preserve"> Reus and </w:t>
      </w:r>
      <w:proofErr w:type="spellStart"/>
      <w:r>
        <w:t>Mens</w:t>
      </w:r>
      <w:proofErr w:type="spellEnd"/>
      <w:r>
        <w:t xml:space="preserve"> Rea</w:t>
      </w:r>
    </w:p>
    <w:p w:rsidR="005B30B9" w:rsidRDefault="005B30B9" w:rsidP="005B30B9">
      <w:pPr>
        <w:pStyle w:val="ListParagraph"/>
        <w:numPr>
          <w:ilvl w:val="0"/>
          <w:numId w:val="46"/>
        </w:numPr>
      </w:pPr>
      <w:r>
        <w:t>Fill in blanks and MC (15/50) - 7 questions each worth 2 - lists, definitions</w:t>
      </w:r>
    </w:p>
    <w:p w:rsidR="005B30B9" w:rsidRDefault="005B30B9" w:rsidP="005B30B9">
      <w:pPr>
        <w:pStyle w:val="ListParagraph"/>
        <w:numPr>
          <w:ilvl w:val="0"/>
          <w:numId w:val="46"/>
        </w:numPr>
      </w:pPr>
      <w:r>
        <w:t>3 short answer questions, no choice, worth 10, 10, list of 8 terms define 5, 1 mark each (25/50)</w:t>
      </w:r>
    </w:p>
    <w:p w:rsidR="005B30B9" w:rsidRDefault="005B30B9" w:rsidP="005B30B9">
      <w:pPr>
        <w:pStyle w:val="ListParagraph"/>
        <w:numPr>
          <w:ilvl w:val="0"/>
          <w:numId w:val="46"/>
        </w:numPr>
      </w:pPr>
      <w:proofErr w:type="gramStart"/>
      <w:r>
        <w:t>fact</w:t>
      </w:r>
      <w:proofErr w:type="gramEnd"/>
      <w:r>
        <w:t xml:space="preserve"> situation, how law applies to the facts, worth 10 marks, discus cases that were discussed in class, describe facts of the cases</w:t>
      </w:r>
    </w:p>
    <w:p w:rsidR="005B30B9" w:rsidRDefault="005B30B9" w:rsidP="005B30B9">
      <w:pPr>
        <w:pStyle w:val="NoteLevel1"/>
        <w:sectPr w:rsidR="005B30B9" w:rsidSect="005B30B9">
          <w:headerReference w:type="first" r:id="rId19"/>
          <w:pgSz w:w="12240" w:h="15840"/>
          <w:pgMar w:top="1440" w:right="1440" w:bottom="1440" w:left="1440" w:header="708" w:footer="708" w:gutter="0"/>
          <w:cols w:space="708"/>
          <w:titlePg/>
          <w:docGrid w:type="lines" w:linePitch="360"/>
        </w:sectPr>
      </w:pPr>
      <w:r>
        <w:cr/>
      </w:r>
    </w:p>
    <w:p w:rsidR="005B30B9" w:rsidRDefault="005B30B9">
      <w:r>
        <w:t>November 16, 2012</w:t>
      </w:r>
    </w:p>
    <w:p w:rsidR="005B30B9" w:rsidRDefault="005B30B9">
      <w:r>
        <w:t>CRM 2300</w:t>
      </w:r>
    </w:p>
    <w:p w:rsidR="005B30B9" w:rsidRDefault="005B30B9">
      <w:proofErr w:type="spellStart"/>
      <w:r>
        <w:t>RvLadue</w:t>
      </w:r>
      <w:proofErr w:type="spellEnd"/>
      <w:r>
        <w:t xml:space="preserve"> (1965) </w:t>
      </w:r>
      <w:proofErr w:type="spellStart"/>
      <w:r>
        <w:t>YukonCA</w:t>
      </w:r>
      <w:proofErr w:type="spellEnd"/>
      <w:r>
        <w:t xml:space="preserve">, walking down road drunk, comes up to shack, woman laying on floor in shed, rapes her, passes out beside her, finds out she is dead the next day, cant charge with rape, charge with intentional interference with a dead body, </w:t>
      </w:r>
    </w:p>
    <w:p w:rsidR="005B30B9" w:rsidRDefault="005B30B9">
      <w:r>
        <w:t>Manslaughter – by unlawful act or criminal negligence</w:t>
      </w:r>
    </w:p>
    <w:p w:rsidR="005B30B9" w:rsidRDefault="005B30B9">
      <w:r>
        <w:t xml:space="preserve">Criminal negligence: showing wanton or reckless disregard for the lives or safety, comes from civil law, duty of care that one individual owes another individual, </w:t>
      </w:r>
    </w:p>
    <w:p w:rsidR="005B30B9" w:rsidRDefault="005B30B9">
      <w:proofErr w:type="spellStart"/>
      <w:r>
        <w:t>RvTutton</w:t>
      </w:r>
      <w:proofErr w:type="spellEnd"/>
      <w:r>
        <w:t xml:space="preserve"> (1989) SCC, son is 5, diabetic, insulin dependent, believe in faith healing, takes him off insulin, dies, charged with manslaughter, omitted to provide his insulin, modified objective test </w:t>
      </w:r>
    </w:p>
    <w:p w:rsidR="005B30B9" w:rsidRDefault="005B30B9" w:rsidP="005B30B9">
      <w:pPr>
        <w:pStyle w:val="ListParagraph"/>
        <w:numPr>
          <w:ilvl w:val="0"/>
          <w:numId w:val="47"/>
        </w:numPr>
      </w:pPr>
      <w:r>
        <w:t>Defendant’s actions marked and significant departure from what a reasonable person would have done</w:t>
      </w:r>
    </w:p>
    <w:p w:rsidR="005B30B9" w:rsidRDefault="005B30B9" w:rsidP="005B30B9">
      <w:pPr>
        <w:pStyle w:val="ListParagraph"/>
        <w:numPr>
          <w:ilvl w:val="0"/>
          <w:numId w:val="47"/>
        </w:numPr>
      </w:pPr>
      <w:r>
        <w:t>What a reasonable person like the defendant, with the defendant’s perception of facts, would have done</w:t>
      </w:r>
    </w:p>
    <w:p w:rsidR="005B30B9" w:rsidRDefault="005B30B9" w:rsidP="00AC38D4">
      <w:proofErr w:type="spellStart"/>
      <w:r>
        <w:t>RvWaite</w:t>
      </w:r>
      <w:proofErr w:type="spellEnd"/>
      <w:r>
        <w:t xml:space="preserve"> (1989) SCC, drunk in car driving down country road, passes 3 tractors pulling hay, hay ride, decides to play chicken with the hay ride, hits a bunch of kids, kills 4 and injures a 5</w:t>
      </w:r>
      <w:r w:rsidRPr="003A7AA1">
        <w:rPr>
          <w:vertAlign w:val="superscript"/>
        </w:rPr>
        <w:t>th</w:t>
      </w:r>
      <w:r>
        <w:t>, charged with criminal negligence causing death (4) and criminal negligence causing bodily harm, court was split, new trial</w:t>
      </w:r>
    </w:p>
    <w:p w:rsidR="005B30B9" w:rsidRDefault="005B30B9" w:rsidP="00AC38D4">
      <w:proofErr w:type="spellStart"/>
      <w:r>
        <w:t>RvCreighton</w:t>
      </w:r>
      <w:proofErr w:type="spellEnd"/>
      <w:r>
        <w:t xml:space="preserve"> (1993) SCC, Creighton, his buddy and a girl spent 18hrs cocaine, with consent he injects cocaine into victim’s arm, convulses vomits and asphyxiates, buddy want to call 911 but Creighton says not to, threatens him after cleaning up the house so that it wouldn’t look like they were ever there, still in convulsions when they leave, go back later and she is dead, charged with manslaughter</w:t>
      </w:r>
    </w:p>
    <w:p w:rsidR="005B30B9" w:rsidRDefault="005B30B9" w:rsidP="005B30B9">
      <w:pPr>
        <w:pStyle w:val="NoteLevel1"/>
        <w:sectPr w:rsidR="005B30B9" w:rsidSect="005B30B9">
          <w:headerReference w:type="first" r:id="rId20"/>
          <w:pgSz w:w="12240" w:h="15840"/>
          <w:pgMar w:top="1440" w:right="1440" w:bottom="1440" w:left="1440" w:header="708" w:footer="708" w:gutter="0"/>
          <w:cols w:space="708"/>
          <w:titlePg/>
          <w:docGrid w:type="lines" w:linePitch="360"/>
        </w:sectPr>
      </w:pPr>
      <w:r>
        <w:cr/>
      </w:r>
    </w:p>
    <w:p w:rsidR="005B30B9" w:rsidRPr="002A3FCD" w:rsidRDefault="005B30B9">
      <w:pPr>
        <w:rPr>
          <w:b/>
          <w:u w:val="single"/>
        </w:rPr>
      </w:pPr>
      <w:r w:rsidRPr="002A3FCD">
        <w:rPr>
          <w:b/>
          <w:u w:val="single"/>
        </w:rPr>
        <w:t>November 20, 2012</w:t>
      </w:r>
    </w:p>
    <w:p w:rsidR="005B30B9" w:rsidRDefault="005B30B9">
      <w:pPr>
        <w:rPr>
          <w:b/>
          <w:u w:val="single"/>
        </w:rPr>
      </w:pPr>
      <w:r w:rsidRPr="002A3FCD">
        <w:rPr>
          <w:b/>
          <w:u w:val="single"/>
        </w:rPr>
        <w:t>CRM 2300</w:t>
      </w:r>
    </w:p>
    <w:p w:rsidR="005B30B9" w:rsidRPr="009E61DF" w:rsidRDefault="005B30B9">
      <w:pPr>
        <w:rPr>
          <w:u w:val="single"/>
        </w:rPr>
      </w:pPr>
      <w:r>
        <w:rPr>
          <w:u w:val="single"/>
        </w:rPr>
        <w:t>****</w:t>
      </w:r>
      <w:r w:rsidRPr="009E61DF">
        <w:rPr>
          <w:u w:val="single"/>
        </w:rPr>
        <w:t>What is the definition of criminal negligence?</w:t>
      </w:r>
    </w:p>
    <w:p w:rsidR="005B30B9" w:rsidRDefault="005B30B9">
      <w:r>
        <w:t xml:space="preserve">Manslaughter R v </w:t>
      </w:r>
      <w:proofErr w:type="spellStart"/>
      <w:r>
        <w:t>Tutton</w:t>
      </w:r>
      <w:proofErr w:type="spellEnd"/>
      <w:r>
        <w:t xml:space="preserve">: Recklessness </w:t>
      </w:r>
      <w:r w:rsidRPr="009E61DF">
        <w:rPr>
          <w:b/>
          <w:u w:val="single"/>
        </w:rPr>
        <w:t>or</w:t>
      </w:r>
      <w:r w:rsidRPr="00852DE4">
        <w:rPr>
          <w:b/>
        </w:rPr>
        <w:t xml:space="preserve"> </w:t>
      </w:r>
      <w:r>
        <w:t>modified objective test, marked and significant departure from reasonable person, from view of defendant’s perceptions – subjective with objective element or more objective test with subjective element</w:t>
      </w:r>
    </w:p>
    <w:p w:rsidR="005B30B9" w:rsidRDefault="005B30B9">
      <w:r>
        <w:t>Manslaughter by unlawful act (Creighton): includes m/r of dangerous act, manslaughter by trafficking, (knowledge), objective element of taking risk a reasonable person wouldn’t take, added risk can’t be trivial or transitory, defendant has capacity to understand and appreciate the risk</w:t>
      </w:r>
    </w:p>
    <w:p w:rsidR="005B30B9" w:rsidRDefault="005B30B9">
      <w:r>
        <w:t>Criminal negligence causing death (</w:t>
      </w:r>
      <w:proofErr w:type="spellStart"/>
      <w:r>
        <w:t>Walte</w:t>
      </w:r>
      <w:proofErr w:type="spellEnd"/>
      <w:r>
        <w:t xml:space="preserve">): Recklessness or Modified objective test – subjective with objective element or more objective test with subjective element </w:t>
      </w:r>
    </w:p>
    <w:p w:rsidR="005B30B9" w:rsidRDefault="005B30B9">
      <w:r>
        <w:t>Dangerous driving: modified objective test – objective with subjective element</w:t>
      </w:r>
    </w:p>
    <w:p w:rsidR="005B30B9" w:rsidRDefault="005B30B9">
      <w:proofErr w:type="spellStart"/>
      <w:r>
        <w:t>RvHundal</w:t>
      </w:r>
      <w:proofErr w:type="spellEnd"/>
      <w:r>
        <w:t xml:space="preserve"> (1993), SCC, dangerous driving causing death,</w:t>
      </w:r>
    </w:p>
    <w:p w:rsidR="005B30B9" w:rsidRPr="00983DCE" w:rsidRDefault="005B30B9">
      <w:pPr>
        <w:rPr>
          <w:u w:val="single"/>
        </w:rPr>
      </w:pPr>
      <w:r w:rsidRPr="00983DCE">
        <w:rPr>
          <w:u w:val="single"/>
        </w:rPr>
        <w:t>Absolute liability</w:t>
      </w:r>
    </w:p>
    <w:p w:rsidR="005B30B9" w:rsidRDefault="005B30B9">
      <w:r>
        <w:t>Came out of early case law</w:t>
      </w:r>
    </w:p>
    <w:p w:rsidR="005B30B9" w:rsidRDefault="005B30B9">
      <w:r>
        <w:t xml:space="preserve">R v Ping Yuen (1921) </w:t>
      </w:r>
      <w:proofErr w:type="spellStart"/>
      <w:r>
        <w:t>Sask</w:t>
      </w:r>
      <w:proofErr w:type="spellEnd"/>
      <w:r>
        <w:t xml:space="preserve"> CA, </w:t>
      </w:r>
      <w:proofErr w:type="spellStart"/>
      <w:r>
        <w:t>Moosomin</w:t>
      </w:r>
      <w:proofErr w:type="spellEnd"/>
      <w:r>
        <w:t xml:space="preserve"> SA, Saskatchewan temperance act, during prohibition, s35 (1) vendors of soft drinks cannot have any alcohol on the premises, gets shipment of soft drink, 3 bottles have alcohol in them from someone trying to smuggle, bottles are sealed and he has no way of knowing, police do raid and he is charged, can be convicted on A/R alone, </w:t>
      </w:r>
    </w:p>
    <w:p w:rsidR="005B30B9" w:rsidRPr="009E61DF" w:rsidRDefault="005B30B9">
      <w:r>
        <w:t xml:space="preserve">R v Sault </w:t>
      </w:r>
      <w:proofErr w:type="spellStart"/>
      <w:r>
        <w:t>Ste</w:t>
      </w:r>
      <w:proofErr w:type="spellEnd"/>
      <w:r>
        <w:t xml:space="preserve"> Marie (1978) SCC, Sault </w:t>
      </w:r>
      <w:proofErr w:type="spellStart"/>
      <w:r>
        <w:t>Ste</w:t>
      </w:r>
      <w:proofErr w:type="spellEnd"/>
      <w:r>
        <w:t xml:space="preserve"> Marie has garbage problem, they hire a garbage disposal firm, company decides to built a dump on a piece of property that is bordered by cannon creek which runs into Root River, they decide to build a continuous slope (layer garbage and gravel), s52 (1) </w:t>
      </w:r>
      <w:proofErr w:type="spellStart"/>
      <w:r>
        <w:t>ontario</w:t>
      </w:r>
      <w:proofErr w:type="spellEnd"/>
      <w:r>
        <w:t xml:space="preserve"> water resources act, every city or person that causes or permits any material to be deposited in a river = fine, regulatory, strict liability is created to add blameworthiness</w:t>
      </w:r>
    </w:p>
    <w:p w:rsidR="005B30B9" w:rsidRDefault="005B30B9" w:rsidP="005B30B9">
      <w:pPr>
        <w:pStyle w:val="NoteLevel1"/>
        <w:sectPr w:rsidR="005B30B9" w:rsidSect="005B30B9">
          <w:headerReference w:type="first" r:id="rId21"/>
          <w:pgSz w:w="12240" w:h="15840"/>
          <w:pgMar w:top="1440" w:right="1440" w:bottom="1440" w:left="1440" w:header="708" w:footer="708" w:gutter="0"/>
          <w:cols w:space="708"/>
          <w:titlePg/>
          <w:docGrid w:type="lines" w:linePitch="360"/>
        </w:sectPr>
      </w:pPr>
      <w:r>
        <w:cr/>
      </w:r>
    </w:p>
    <w:p w:rsidR="005B30B9" w:rsidRPr="007444B3" w:rsidRDefault="005B30B9">
      <w:pPr>
        <w:rPr>
          <w:b/>
          <w:u w:val="single"/>
        </w:rPr>
      </w:pPr>
      <w:r w:rsidRPr="007444B3">
        <w:rPr>
          <w:b/>
          <w:u w:val="single"/>
        </w:rPr>
        <w:t>November 23, 2012</w:t>
      </w:r>
    </w:p>
    <w:p w:rsidR="005B30B9" w:rsidRPr="007444B3" w:rsidRDefault="005B30B9">
      <w:pPr>
        <w:rPr>
          <w:b/>
          <w:u w:val="single"/>
        </w:rPr>
      </w:pPr>
      <w:r w:rsidRPr="007444B3">
        <w:rPr>
          <w:b/>
          <w:u w:val="single"/>
        </w:rPr>
        <w:t>CRM 2300</w:t>
      </w:r>
    </w:p>
    <w:p w:rsidR="005B30B9" w:rsidRDefault="005B30B9">
      <w:r>
        <w:t xml:space="preserve">R v Sault </w:t>
      </w:r>
      <w:proofErr w:type="spellStart"/>
      <w:r>
        <w:t>Ste</w:t>
      </w:r>
      <w:proofErr w:type="spellEnd"/>
      <w:r>
        <w:t xml:space="preserve"> Marie – strict liability offences, (public welfare offences), convict on A/R but the defence is still given a chance to give an excuse, Due Diligence, took reasonable steps and thought about it, objective with subjective defence. </w:t>
      </w:r>
    </w:p>
    <w:p w:rsidR="005B30B9" w:rsidRDefault="005B30B9">
      <w:r>
        <w:t>NCRMD – not criminally responsible on account of mental disorder</w:t>
      </w:r>
    </w:p>
    <w:p w:rsidR="005B30B9" w:rsidRDefault="005B30B9">
      <w:r>
        <w:t>1843 M’Naghten Rules, Daniel M’Naghten heard voices in his head, came to believe the prime minister of England caused this, to relieve it he decided to shoot the prime minister and kill him, misses and kills his secretary, Edward Drummond, charged with murder. If you’re suffering from a disease of the mind and your not able to appreciate the nature of your actions, you cannot be convicted, however, cant just be left alone, instead of conviction, he is detained at the crown’s pleasure.</w:t>
      </w:r>
    </w:p>
    <w:p w:rsidR="005B30B9" w:rsidRDefault="005B30B9">
      <w:r>
        <w:t>Shift started with considering mental disorders as evil, went to a medical treatment models, then back to an evil perspective, concentrating primarily on psychopaths</w:t>
      </w:r>
    </w:p>
    <w:p w:rsidR="005B30B9" w:rsidRDefault="005B30B9">
      <w:r>
        <w:t>S16 – cant be convicted if the defendant is (1) suffering from a mental disorders, and that disorder makes the defendant (2) incapable of appreciating (3) the nature and quality of his actions or (4) his actions are wrong</w:t>
      </w:r>
    </w:p>
    <w:p w:rsidR="005B30B9" w:rsidRDefault="005B30B9">
      <w:r>
        <w:t>Mental disorder is a disease of the mind, R v Cooper</w:t>
      </w:r>
      <w:proofErr w:type="gramStart"/>
      <w:r>
        <w:t>,(</w:t>
      </w:r>
      <w:proofErr w:type="gramEnd"/>
      <w:r>
        <w:t>1980) SCC, health patient at the hospital, comes in regularly for treatment, Denise Hobbs is an inpatient, meet at a party, cooper is unable to have sex with her, he chokes her to death, legal concept, not a medical concept, any disorder that impairs the human mind and its functioning except (1) self-induced states related to drugs and alcohol, (2) transitory mental states (short-lived, i.e. concussions)</w:t>
      </w:r>
    </w:p>
    <w:p w:rsidR="005B30B9" w:rsidRDefault="005B30B9">
      <w:r>
        <w:t>Appreciate – need to know and bare awareness, know and analyze knowledge, able to perceive consequence, impact and result of defendant’s actions, emotional and intellectual knowledge</w:t>
      </w:r>
    </w:p>
    <w:p w:rsidR="005B30B9" w:rsidRDefault="005B30B9">
      <w:r>
        <w:t xml:space="preserve">R v </w:t>
      </w:r>
      <w:proofErr w:type="spellStart"/>
      <w:r>
        <w:t>Kjeldson</w:t>
      </w:r>
      <w:proofErr w:type="spellEnd"/>
      <w:r>
        <w:t xml:space="preserve"> (1981) SCC, psychopath, no remorse, rapes someone, found not guilty NCRMD, sent to mental institution, gets a day pass, walks out door, gets in a cab, picks up a rock and smashes the cab drivers skull, charged with murder, he claims he cant make an emotional connection, court doesn’t care if you have emotional connection as long as you can estimate and understand the physical consequences of your actions</w:t>
      </w:r>
    </w:p>
    <w:p w:rsidR="005B30B9" w:rsidRDefault="005B30B9" w:rsidP="005B30B9">
      <w:pPr>
        <w:pStyle w:val="NoteLevel1"/>
        <w:sectPr w:rsidR="005B30B9" w:rsidSect="005B30B9">
          <w:headerReference w:type="first" r:id="rId22"/>
          <w:pgSz w:w="12240" w:h="15840"/>
          <w:pgMar w:top="1440" w:right="1440" w:bottom="1440" w:left="1440" w:header="708" w:footer="708" w:gutter="0"/>
          <w:cols w:space="708"/>
          <w:titlePg/>
          <w:docGrid w:type="lines" w:linePitch="360"/>
        </w:sectPr>
      </w:pPr>
      <w:r>
        <w:cr/>
      </w:r>
    </w:p>
    <w:p w:rsidR="005B30B9" w:rsidRPr="00404375" w:rsidRDefault="005B30B9">
      <w:pPr>
        <w:rPr>
          <w:b/>
          <w:u w:val="single"/>
        </w:rPr>
      </w:pPr>
      <w:r w:rsidRPr="00404375">
        <w:rPr>
          <w:b/>
          <w:u w:val="single"/>
        </w:rPr>
        <w:t>November 27, 2012</w:t>
      </w:r>
    </w:p>
    <w:p w:rsidR="005B30B9" w:rsidRDefault="005B30B9">
      <w:pPr>
        <w:rPr>
          <w:b/>
          <w:u w:val="single"/>
        </w:rPr>
      </w:pPr>
      <w:r w:rsidRPr="00404375">
        <w:rPr>
          <w:b/>
          <w:u w:val="single"/>
        </w:rPr>
        <w:t>CRM 2300</w:t>
      </w:r>
    </w:p>
    <w:p w:rsidR="005B30B9" w:rsidRPr="00CC02CA" w:rsidRDefault="005B30B9">
      <w:r w:rsidRPr="00CC02CA">
        <w:t>NCRMD</w:t>
      </w:r>
      <w:r>
        <w:t xml:space="preserve"> </w:t>
      </w:r>
      <w:r w:rsidRPr="00CC02CA">
        <w:t>(good essay question)</w:t>
      </w:r>
    </w:p>
    <w:p w:rsidR="005B30B9" w:rsidRDefault="005B30B9">
      <w:r>
        <w:t xml:space="preserve">R v Swain (1986) </w:t>
      </w:r>
      <w:proofErr w:type="spellStart"/>
      <w:r>
        <w:t>OntCA</w:t>
      </w:r>
      <w:proofErr w:type="spellEnd"/>
      <w:r>
        <w:t>, 30s married with 3 kids, no prior mental illness, begins having hallucinations, sees devils attacking his house with intentions of hurting his family, wife wakes up to him splashing water all over and spitting, twirls kids above his head, pins down wife and scratches X with a meat cleaver on her chest, police arrest him, charged with assault and aggravated assault, he didn’t think he was causing injuries, has to be more than cutting causes bleeding, found not guilty due to NCRMD</w:t>
      </w:r>
    </w:p>
    <w:p w:rsidR="005B30B9" w:rsidRDefault="005B30B9">
      <w:r>
        <w:t>Need to know it was more than just legally wrong, needs to be morally wrong according to the ordinary moral standards of a reasonable member of society, and you need to be able to apply that information to the situation at hand</w:t>
      </w:r>
    </w:p>
    <w:p w:rsidR="005B30B9" w:rsidRDefault="005B30B9">
      <w:r>
        <w:t>Charter passed in 1982, taking away liberty without due process for an undetermined time, still incarcerated and treatment could be invasive, review boards are formed, look at courts decision, consider 4 things:</w:t>
      </w:r>
    </w:p>
    <w:p w:rsidR="005B30B9" w:rsidRDefault="005B30B9" w:rsidP="005B30B9">
      <w:pPr>
        <w:pStyle w:val="ListParagraph"/>
        <w:numPr>
          <w:ilvl w:val="0"/>
          <w:numId w:val="48"/>
        </w:numPr>
      </w:pPr>
      <w:r>
        <w:t>Protect public from dangerous persons</w:t>
      </w:r>
    </w:p>
    <w:p w:rsidR="005B30B9" w:rsidRDefault="005B30B9" w:rsidP="005B30B9">
      <w:pPr>
        <w:pStyle w:val="ListParagraph"/>
        <w:numPr>
          <w:ilvl w:val="0"/>
          <w:numId w:val="48"/>
        </w:numPr>
      </w:pPr>
      <w:r>
        <w:t>Consider the accused mental condition</w:t>
      </w:r>
    </w:p>
    <w:p w:rsidR="005B30B9" w:rsidRDefault="005B30B9" w:rsidP="005B30B9">
      <w:pPr>
        <w:pStyle w:val="ListParagraph"/>
        <w:numPr>
          <w:ilvl w:val="0"/>
          <w:numId w:val="48"/>
        </w:numPr>
      </w:pPr>
      <w:r>
        <w:t>Consider how to reintegrate the accused back into society</w:t>
      </w:r>
    </w:p>
    <w:p w:rsidR="005B30B9" w:rsidRDefault="005B30B9" w:rsidP="005B30B9">
      <w:pPr>
        <w:pStyle w:val="ListParagraph"/>
        <w:numPr>
          <w:ilvl w:val="0"/>
          <w:numId w:val="48"/>
        </w:numPr>
      </w:pPr>
      <w:r>
        <w:t>Consider any of the accused other needs</w:t>
      </w:r>
    </w:p>
    <w:p w:rsidR="005B30B9" w:rsidRDefault="005B30B9" w:rsidP="005B30B9">
      <w:pPr>
        <w:pStyle w:val="ListParagraph"/>
        <w:numPr>
          <w:ilvl w:val="0"/>
          <w:numId w:val="49"/>
        </w:numPr>
      </w:pPr>
      <w:r>
        <w:t>Required to take the least restrictive disposition; let the person go, conditional discharge, detained in hospital</w:t>
      </w:r>
    </w:p>
    <w:p w:rsidR="005B30B9" w:rsidRDefault="005B30B9" w:rsidP="005B30B9">
      <w:pPr>
        <w:pStyle w:val="ListParagraph"/>
        <w:numPr>
          <w:ilvl w:val="0"/>
          <w:numId w:val="49"/>
        </w:numPr>
      </w:pPr>
      <w:r>
        <w:t>Unless this person is a significant threat to society, you have to discharge</w:t>
      </w:r>
    </w:p>
    <w:p w:rsidR="005B30B9" w:rsidRDefault="005B30B9" w:rsidP="00CC02CA"/>
    <w:p w:rsidR="005B30B9" w:rsidRDefault="005B30B9" w:rsidP="00CC02CA">
      <w:r>
        <w:t>Drunkenness</w:t>
      </w:r>
    </w:p>
    <w:p w:rsidR="005B30B9" w:rsidRDefault="005B30B9" w:rsidP="00CC02CA">
      <w:r>
        <w:t xml:space="preserve">For the more serious offences, because were lost of liberty, need to ask if drunkenness affects the Mens Rea. Specific intent offences are considered; i.e. murder, robbery, theft, B&amp;E with intent, assault with intent to resist arrest, touching child for a sexual purpose, attempt. </w:t>
      </w:r>
    </w:p>
    <w:p w:rsidR="005B30B9" w:rsidRDefault="005B30B9" w:rsidP="00CC02CA">
      <w:r>
        <w:t xml:space="preserve">With less serious offences, we don’t ask if the drunkenness affects the Mens Rea; ignore the fact that the defendant is drunk. General intent is not taken into consideration; i.e. manslaughter, assault, assault causing bodily harm, sexual assault, intentionally causing bodily harm, impaired driving. Getting drunk implies some kind of blameworthiness. </w:t>
      </w:r>
    </w:p>
    <w:p w:rsidR="005B30B9" w:rsidRDefault="005B30B9" w:rsidP="00CC02CA">
      <w:r>
        <w:t>** Attempt = more than acts of mere preparation, but before final completion of Actus Reus</w:t>
      </w:r>
    </w:p>
    <w:p w:rsidR="005B30B9" w:rsidRDefault="005B30B9" w:rsidP="00CC02CA"/>
    <w:p w:rsidR="005B30B9" w:rsidRDefault="005B30B9" w:rsidP="00CC02CA">
      <w:r>
        <w:t>Automatism</w:t>
      </w:r>
    </w:p>
    <w:p w:rsidR="005B30B9" w:rsidRDefault="005B30B9" w:rsidP="00CC02CA">
      <w:r>
        <w:t>Court says Actus Reus has to be voluntary, has to be the action of the defendant exercise of freewill, Actus Reus involves a mental element, needs a conscious willing of an action, blameworthiness is tied to weighing the costs and benefits then acting.</w:t>
      </w:r>
    </w:p>
    <w:p w:rsidR="005B30B9" w:rsidRDefault="005B30B9" w:rsidP="00CC02CA">
      <w:r>
        <w:t>Automatism: a state of impaired consciousness in which and individual is capable of action but has no voluntary control over that action, can be triggered by (1) normal states, (2) external traumas or (3) (involuntary) induced by drugs or alcohol.</w:t>
      </w:r>
    </w:p>
    <w:p w:rsidR="005B30B9" w:rsidRDefault="005B30B9" w:rsidP="005B30B9">
      <w:pPr>
        <w:pStyle w:val="ListParagraph"/>
        <w:numPr>
          <w:ilvl w:val="0"/>
          <w:numId w:val="50"/>
        </w:numPr>
      </w:pPr>
      <w:r>
        <w:t xml:space="preserve"> R v Parks (1992) SCC, parks is asleep in bed with his wife, has history of sleep disorders, gets out of bed sleepwalking, drives 23km in car while sleep walking to in-laws house, picks up knife and kills the mother in-law, father in-law survives, when your sleepwalking all the rational parts of your mind is not working, impaired consciousness, capable of action, but its not voluntary, not a question of if he’ll remember when he wakes up, about whether or not it was freewill, cant think, reflect, or perform voluntary acts, no Actus Reus = acquitted</w:t>
      </w:r>
    </w:p>
    <w:p w:rsidR="005B30B9" w:rsidRDefault="005B30B9" w:rsidP="005B30B9">
      <w:pPr>
        <w:pStyle w:val="ListParagraph"/>
        <w:numPr>
          <w:ilvl w:val="0"/>
          <w:numId w:val="50"/>
        </w:numPr>
      </w:pPr>
      <w:r>
        <w:t xml:space="preserve">R v </w:t>
      </w:r>
      <w:proofErr w:type="spellStart"/>
      <w:r>
        <w:t>Bleta</w:t>
      </w:r>
      <w:proofErr w:type="spellEnd"/>
      <w:r>
        <w:t xml:space="preserve"> (1965) SCC, </w:t>
      </w:r>
      <w:proofErr w:type="spellStart"/>
      <w:r>
        <w:t>Bleta</w:t>
      </w:r>
      <w:proofErr w:type="spellEnd"/>
      <w:r>
        <w:t xml:space="preserve"> is in a street fight, </w:t>
      </w:r>
      <w:proofErr w:type="spellStart"/>
      <w:r>
        <w:t>Bleta</w:t>
      </w:r>
      <w:proofErr w:type="spellEnd"/>
      <w:r>
        <w:t xml:space="preserve"> is knocked to the ground and hits his head on the ground, he gets up in a dazed state, </w:t>
      </w:r>
      <w:proofErr w:type="spellStart"/>
      <w:r>
        <w:t>Gafi</w:t>
      </w:r>
      <w:proofErr w:type="spellEnd"/>
      <w:r>
        <w:t xml:space="preserve"> is waking away, follows him and stabs him in the neck, killing him, he wasn’t able to make a choice to what he was doing, no voluntary control over actions, no Actus Reus = acquitted</w:t>
      </w:r>
      <w:r>
        <w:br/>
      </w:r>
      <w:r>
        <w:br/>
        <w:t>R v Quick (1973) CA, works as an orderly, has diabetes and needs to inject daily, if he injects to little, his blood sugar goes low and you can get combative, not enough sugar for brain to function properly, injected too much insulin, and beats up one of the patients, capable of action but no voluntary control over action, insulin is an external trauma, no Actus Reus = Acquitted</w:t>
      </w:r>
      <w:r>
        <w:br/>
      </w:r>
      <w:r>
        <w:br/>
        <w:t xml:space="preserve">R v </w:t>
      </w:r>
      <w:proofErr w:type="spellStart"/>
      <w:r>
        <w:t>Rabey</w:t>
      </w:r>
      <w:proofErr w:type="spellEnd"/>
      <w:r>
        <w:t xml:space="preserve"> (1980) SCC, student at university of Toronto, socially awkward, likes girl but nothing happening, goes to </w:t>
      </w:r>
      <w:proofErr w:type="spellStart"/>
      <w:r>
        <w:t>rez</w:t>
      </w:r>
      <w:proofErr w:type="spellEnd"/>
      <w:r>
        <w:t xml:space="preserve"> room, she’s not there but door is open, talks about him not being interesting in letter, next morning he goes to geology class and picks up a rock and puts it in his pocket, runs into her in the stairwell, grabs her by the arm and hits her in the head with the rock, loses consciousness momentarily, wakes up to being choked, gets pulled off by others, charged with assault, so upset emotionally that it was an external trauma, </w:t>
      </w:r>
    </w:p>
    <w:p w:rsidR="005B30B9" w:rsidRDefault="005B30B9" w:rsidP="005B30B9">
      <w:pPr>
        <w:pStyle w:val="ListParagraph"/>
        <w:numPr>
          <w:ilvl w:val="0"/>
          <w:numId w:val="50"/>
        </w:numPr>
      </w:pPr>
    </w:p>
    <w:p w:rsidR="005B30B9" w:rsidRDefault="005B30B9" w:rsidP="005B30B9">
      <w:pPr>
        <w:pStyle w:val="NoteLevel1"/>
        <w:sectPr w:rsidR="005B30B9" w:rsidSect="0086035D">
          <w:headerReference w:type="first" r:id="rId23"/>
          <w:pgSz w:w="12240" w:h="15840"/>
          <w:pgMar w:top="1440" w:right="1440" w:bottom="1440" w:left="1440" w:header="708" w:footer="708" w:gutter="0"/>
          <w:cols w:space="708"/>
          <w:titlePg/>
          <w:docGrid w:type="lines" w:linePitch="360"/>
        </w:sectPr>
      </w:pPr>
    </w:p>
    <w:p w:rsidR="005B30B9" w:rsidRPr="0086337B" w:rsidRDefault="005B30B9">
      <w:pPr>
        <w:rPr>
          <w:b/>
          <w:u w:val="single"/>
        </w:rPr>
      </w:pPr>
      <w:r w:rsidRPr="0086337B">
        <w:rPr>
          <w:b/>
          <w:u w:val="single"/>
        </w:rPr>
        <w:t>December 4, 2012</w:t>
      </w:r>
    </w:p>
    <w:p w:rsidR="005B30B9" w:rsidRDefault="005B30B9">
      <w:pPr>
        <w:rPr>
          <w:b/>
          <w:u w:val="single"/>
        </w:rPr>
      </w:pPr>
      <w:r w:rsidRPr="0086337B">
        <w:rPr>
          <w:b/>
          <w:u w:val="single"/>
        </w:rPr>
        <w:t>CRM 2300</w:t>
      </w:r>
    </w:p>
    <w:p w:rsidR="005B30B9" w:rsidRDefault="005B30B9" w:rsidP="00A14D31">
      <w:r>
        <w:t>Sentencing</w:t>
      </w:r>
    </w:p>
    <w:p w:rsidR="005B30B9" w:rsidRDefault="005B30B9" w:rsidP="005B30B9">
      <w:pPr>
        <w:pStyle w:val="ListParagraph"/>
        <w:numPr>
          <w:ilvl w:val="0"/>
          <w:numId w:val="2"/>
        </w:numPr>
        <w:ind w:left="720"/>
      </w:pPr>
      <w:r>
        <w:t>Deterrence is a liberal idea, works when people are rational</w:t>
      </w:r>
    </w:p>
    <w:p w:rsidR="005B30B9" w:rsidRDefault="005B30B9" w:rsidP="005B30B9">
      <w:pPr>
        <w:pStyle w:val="ListParagraph"/>
        <w:numPr>
          <w:ilvl w:val="0"/>
          <w:numId w:val="2"/>
        </w:numPr>
        <w:ind w:left="720"/>
      </w:pPr>
      <w:r>
        <w:t>Rehabilitation, also liberal principal, once punished, you’ve paid your debt to society, help defendant become beneficial member of society</w:t>
      </w:r>
    </w:p>
    <w:p w:rsidR="005B30B9" w:rsidRDefault="005B30B9" w:rsidP="005B30B9">
      <w:pPr>
        <w:pStyle w:val="ListParagraph"/>
        <w:numPr>
          <w:ilvl w:val="0"/>
          <w:numId w:val="2"/>
        </w:numPr>
        <w:ind w:left="720"/>
      </w:pPr>
      <w:r>
        <w:t xml:space="preserve">Retribution, works against deterrence and rehabilitation, </w:t>
      </w:r>
    </w:p>
    <w:p w:rsidR="005B30B9" w:rsidRDefault="005B30B9" w:rsidP="005B30B9">
      <w:pPr>
        <w:pStyle w:val="ListParagraph"/>
        <w:numPr>
          <w:ilvl w:val="0"/>
          <w:numId w:val="2"/>
        </w:numPr>
        <w:ind w:left="720"/>
      </w:pPr>
      <w:r>
        <w:t>Incapacitation, can’t take risk of defendant reoffending, sent to prison</w:t>
      </w:r>
    </w:p>
    <w:p w:rsidR="005B30B9" w:rsidRDefault="005B30B9" w:rsidP="005B30B9">
      <w:pPr>
        <w:pStyle w:val="ListParagraph"/>
        <w:numPr>
          <w:ilvl w:val="0"/>
          <w:numId w:val="2"/>
        </w:numPr>
        <w:ind w:left="720"/>
      </w:pPr>
      <w:r>
        <w:t>Aggravating and mitigating factors</w:t>
      </w:r>
    </w:p>
    <w:p w:rsidR="005B30B9" w:rsidRDefault="005B30B9" w:rsidP="00A14D31">
      <w:r>
        <w:t>Review (cumulative but more emphasis on second half)</w:t>
      </w:r>
    </w:p>
    <w:p w:rsidR="005B30B9" w:rsidRDefault="005B30B9" w:rsidP="005B30B9">
      <w:pPr>
        <w:pStyle w:val="ListParagraph"/>
        <w:numPr>
          <w:ilvl w:val="0"/>
          <w:numId w:val="51"/>
        </w:numPr>
      </w:pPr>
      <w:r>
        <w:t>Part 1 - 35% – fill in blank and multiple choice 35 questions, 1 mark each</w:t>
      </w:r>
    </w:p>
    <w:p w:rsidR="005B30B9" w:rsidRDefault="005B30B9" w:rsidP="005B30B9">
      <w:pPr>
        <w:pStyle w:val="ListParagraph"/>
        <w:numPr>
          <w:ilvl w:val="1"/>
          <w:numId w:val="51"/>
        </w:numPr>
      </w:pPr>
      <w:r>
        <w:t>Lists, definitions, draws from all sections of the course</w:t>
      </w:r>
    </w:p>
    <w:p w:rsidR="005B30B9" w:rsidRDefault="005B30B9" w:rsidP="005B30B9">
      <w:pPr>
        <w:pStyle w:val="ListParagraph"/>
        <w:numPr>
          <w:ilvl w:val="0"/>
          <w:numId w:val="51"/>
        </w:numPr>
      </w:pPr>
      <w:r>
        <w:t xml:space="preserve">Part 2 - 25% – Mens Rea Chart – know definitions, talk bout both sides, subjective objective, loss of liberty, etc. definitions worth 3marks each, others 1 mark, 21%, in addition, 1 question out of 3, discussing arrows, 4 marks, </w:t>
      </w:r>
    </w:p>
    <w:p w:rsidR="005B30B9" w:rsidRDefault="005B30B9" w:rsidP="005B30B9">
      <w:pPr>
        <w:pStyle w:val="ListParagraph"/>
        <w:numPr>
          <w:ilvl w:val="0"/>
          <w:numId w:val="51"/>
        </w:numPr>
      </w:pPr>
      <w:r>
        <w:t>Part 3 – 25% - fact situation, define terms, explain cases, apply cases to facts, Mens Rea case</w:t>
      </w:r>
    </w:p>
    <w:p w:rsidR="005B30B9" w:rsidRPr="0086337B" w:rsidRDefault="005B30B9" w:rsidP="005B30B9">
      <w:pPr>
        <w:pStyle w:val="ListParagraph"/>
        <w:numPr>
          <w:ilvl w:val="0"/>
          <w:numId w:val="51"/>
        </w:numPr>
      </w:pPr>
      <w:r>
        <w:t>Part 4 – 15% - essay style question, synthesis question, general themes of the course, 1 question of 3-4</w:t>
      </w:r>
    </w:p>
    <w:p w:rsidR="005B30B9" w:rsidRDefault="005B30B9" w:rsidP="005B30B9">
      <w:pPr>
        <w:pStyle w:val="NoteLevel1"/>
        <w:sectPr w:rsidR="005B30B9" w:rsidSect="005B30B9">
          <w:headerReference w:type="first" r:id="rId24"/>
          <w:pgSz w:w="12240" w:h="15840"/>
          <w:pgMar w:top="1440" w:right="1440" w:bottom="1440" w:left="1440" w:header="708" w:footer="708" w:gutter="0"/>
          <w:cols w:space="708"/>
          <w:titlePg/>
          <w:docGrid w:type="lines" w:linePitch="360"/>
        </w:sectPr>
      </w:pPr>
      <w:r>
        <w:cr/>
      </w:r>
    </w:p>
    <w:p w:rsidR="005B30B9" w:rsidRPr="00B10793" w:rsidRDefault="005B30B9">
      <w:pPr>
        <w:rPr>
          <w:rFonts w:eastAsia="Times New Roman" w:cs="Times New Roman"/>
          <w:sz w:val="16"/>
          <w:szCs w:val="16"/>
        </w:rPr>
      </w:pPr>
      <w:bookmarkStart w:id="34" w:name="_GoBack"/>
      <w:bookmarkEnd w:id="34"/>
      <w:proofErr w:type="gramStart"/>
      <w:r w:rsidRPr="007B1DBF">
        <w:rPr>
          <w:b/>
          <w:sz w:val="16"/>
          <w:szCs w:val="16"/>
        </w:rPr>
        <w:t>Liberal Principles</w:t>
      </w:r>
      <w:r w:rsidRPr="00B10793">
        <w:rPr>
          <w:rFonts w:eastAsia="Times New Roman" w:cs="Times New Roman"/>
          <w:sz w:val="16"/>
          <w:szCs w:val="16"/>
        </w:rPr>
        <w:br/>
        <w:t>1.</w:t>
      </w:r>
      <w:proofErr w:type="gramEnd"/>
      <w:r w:rsidRPr="00B10793">
        <w:rPr>
          <w:rFonts w:eastAsia="Times New Roman" w:cs="Times New Roman"/>
          <w:sz w:val="16"/>
          <w:szCs w:val="16"/>
        </w:rPr>
        <w:t xml:space="preserve"> Society is an aggregate of rational individuals…</w:t>
      </w:r>
      <w:r w:rsidRPr="00B10793">
        <w:rPr>
          <w:rFonts w:eastAsia="Times New Roman" w:cs="Times New Roman"/>
          <w:sz w:val="16"/>
          <w:szCs w:val="16"/>
        </w:rPr>
        <w:br/>
        <w:t>2. …Who obey the law to protect their freedom from transgressors</w:t>
      </w:r>
      <w:r>
        <w:rPr>
          <w:rFonts w:eastAsia="Times New Roman" w:cs="Times New Roman"/>
          <w:sz w:val="16"/>
          <w:szCs w:val="16"/>
        </w:rPr>
        <w:t>,</w:t>
      </w:r>
      <w:r w:rsidRPr="00B10793">
        <w:rPr>
          <w:rFonts w:eastAsia="Times New Roman" w:cs="Times New Roman"/>
          <w:sz w:val="16"/>
          <w:szCs w:val="16"/>
        </w:rPr>
        <w:br/>
        <w:t>3. The role of law is to maximize individual freedom.</w:t>
      </w:r>
      <w:r w:rsidRPr="00B10793">
        <w:rPr>
          <w:rFonts w:eastAsia="Times New Roman" w:cs="Times New Roman"/>
          <w:sz w:val="16"/>
          <w:szCs w:val="16"/>
        </w:rPr>
        <w:br/>
        <w:t>4. The criminal law punished individuals by taking away their property or freedom.</w:t>
      </w:r>
      <w:r w:rsidRPr="00B10793">
        <w:rPr>
          <w:rFonts w:eastAsia="Times New Roman" w:cs="Times New Roman"/>
          <w:sz w:val="16"/>
          <w:szCs w:val="16"/>
        </w:rPr>
        <w:br/>
        <w:t>5. Since individual freedom is so important, only punish those who are “blameworthy”.</w:t>
      </w:r>
      <w:r w:rsidRPr="00B10793">
        <w:rPr>
          <w:rFonts w:eastAsia="Times New Roman" w:cs="Times New Roman"/>
          <w:sz w:val="16"/>
          <w:szCs w:val="16"/>
        </w:rPr>
        <w:br/>
        <w:t>6. Rational individuals weight the costs and benefits of their actions and only act when benefits outweigh the costs. Therefore, only punish individuals who made a rational choice to act.</w:t>
      </w:r>
    </w:p>
    <w:p w:rsidR="005B30B9" w:rsidRPr="00E167A3" w:rsidRDefault="005B30B9">
      <w:pPr>
        <w:rPr>
          <w:rFonts w:eastAsia="Times New Roman" w:cs="Times New Roman"/>
          <w:sz w:val="16"/>
          <w:szCs w:val="16"/>
        </w:rPr>
      </w:pPr>
      <w:r w:rsidRPr="00454BE8">
        <w:rPr>
          <w:b/>
          <w:sz w:val="16"/>
          <w:szCs w:val="16"/>
        </w:rPr>
        <w:t>***Define sexual assault</w:t>
      </w:r>
      <w:r w:rsidRPr="00E167A3">
        <w:rPr>
          <w:sz w:val="16"/>
          <w:szCs w:val="16"/>
        </w:rPr>
        <w:t xml:space="preserve"> – touching, without consent (from CCC sec265), in circumstances of sexual nature in which the sexual integrity of victim is violated: don’t not require touching of genitals, includes aggressive acts of domination, does not require defendant’s sexual gratification (not from CCC, case law, last 2 from K.B case)</w:t>
      </w:r>
    </w:p>
    <w:p w:rsidR="005B30B9" w:rsidRDefault="005B30B9" w:rsidP="00B10793">
      <w:pPr>
        <w:rPr>
          <w:sz w:val="16"/>
          <w:szCs w:val="16"/>
        </w:rPr>
      </w:pPr>
      <w:r w:rsidRPr="007568DC">
        <w:rPr>
          <w:b/>
          <w:sz w:val="16"/>
          <w:szCs w:val="16"/>
        </w:rPr>
        <w:t>Causation</w:t>
      </w:r>
      <w:r w:rsidRPr="00E167A3">
        <w:rPr>
          <w:sz w:val="16"/>
          <w:szCs w:val="16"/>
        </w:rPr>
        <w:t>***</w:t>
      </w:r>
      <w:r>
        <w:rPr>
          <w:sz w:val="16"/>
          <w:szCs w:val="16"/>
        </w:rPr>
        <w:t xml:space="preserve"> </w:t>
      </w:r>
      <w:r w:rsidRPr="00B10793">
        <w:rPr>
          <w:sz w:val="16"/>
          <w:szCs w:val="16"/>
        </w:rPr>
        <w:t>A cause chain that links defendant’s action to prohibited result, Intervening cause can break the chain (</w:t>
      </w:r>
      <w:r w:rsidRPr="00AF7074">
        <w:rPr>
          <w:sz w:val="16"/>
          <w:szCs w:val="16"/>
        </w:rPr>
        <w:t>Jordan</w:t>
      </w:r>
      <w:r>
        <w:rPr>
          <w:sz w:val="16"/>
          <w:szCs w:val="16"/>
        </w:rPr>
        <w:t xml:space="preserve">, </w:t>
      </w:r>
      <w:r w:rsidRPr="00AF7074">
        <w:rPr>
          <w:rFonts w:eastAsia="Times New Roman" w:cs="Times New Roman"/>
          <w:sz w:val="16"/>
          <w:szCs w:val="16"/>
        </w:rPr>
        <w:t xml:space="preserve">exceptional medical negligence may constitute a </w:t>
      </w:r>
      <w:hyperlink r:id="rId25" w:tooltip="Novus actus interveniens" w:history="1">
        <w:proofErr w:type="spellStart"/>
        <w:r w:rsidRPr="00AF7074">
          <w:rPr>
            <w:rStyle w:val="Hyperlink"/>
            <w:rFonts w:eastAsia="Times New Roman" w:cs="Times New Roman"/>
            <w:sz w:val="16"/>
            <w:szCs w:val="16"/>
          </w:rPr>
          <w:t>novus</w:t>
        </w:r>
        <w:proofErr w:type="spellEnd"/>
        <w:r w:rsidRPr="00AF7074">
          <w:rPr>
            <w:rStyle w:val="Hyperlink"/>
            <w:rFonts w:eastAsia="Times New Roman" w:cs="Times New Roman"/>
            <w:sz w:val="16"/>
            <w:szCs w:val="16"/>
          </w:rPr>
          <w:t xml:space="preserve"> </w:t>
        </w:r>
        <w:proofErr w:type="spellStart"/>
        <w:r w:rsidRPr="00AF7074">
          <w:rPr>
            <w:rStyle w:val="Hyperlink"/>
            <w:rFonts w:eastAsia="Times New Roman" w:cs="Times New Roman"/>
            <w:sz w:val="16"/>
            <w:szCs w:val="16"/>
          </w:rPr>
          <w:t>actus</w:t>
        </w:r>
        <w:proofErr w:type="spellEnd"/>
        <w:r w:rsidRPr="00AF7074">
          <w:rPr>
            <w:rStyle w:val="Hyperlink"/>
            <w:rFonts w:eastAsia="Times New Roman" w:cs="Times New Roman"/>
            <w:sz w:val="16"/>
            <w:szCs w:val="16"/>
          </w:rPr>
          <w:t xml:space="preserve"> </w:t>
        </w:r>
        <w:proofErr w:type="spellStart"/>
        <w:r w:rsidRPr="00AF7074">
          <w:rPr>
            <w:rStyle w:val="Hyperlink"/>
            <w:rFonts w:eastAsia="Times New Roman" w:cs="Times New Roman"/>
            <w:sz w:val="16"/>
            <w:szCs w:val="16"/>
          </w:rPr>
          <w:t>interveniens</w:t>
        </w:r>
        <w:proofErr w:type="spellEnd"/>
      </w:hyperlink>
      <w:r w:rsidRPr="00AF7074">
        <w:rPr>
          <w:sz w:val="16"/>
          <w:szCs w:val="16"/>
        </w:rPr>
        <w:t>)</w:t>
      </w:r>
      <w:r>
        <w:rPr>
          <w:sz w:val="16"/>
          <w:szCs w:val="16"/>
        </w:rPr>
        <w:t xml:space="preserve"> </w:t>
      </w:r>
      <w:r w:rsidRPr="00B10793">
        <w:rPr>
          <w:sz w:val="16"/>
          <w:szCs w:val="16"/>
        </w:rPr>
        <w:t>When so overwhelming that defendant’s action merely part of the history (Smith</w:t>
      </w:r>
      <w:r w:rsidRPr="00AF7074">
        <w:rPr>
          <w:sz w:val="16"/>
          <w:szCs w:val="16"/>
        </w:rPr>
        <w:t xml:space="preserve">, </w:t>
      </w:r>
      <w:r w:rsidRPr="00AF7074">
        <w:rPr>
          <w:rFonts w:eastAsia="Times New Roman" w:cs="Times New Roman"/>
          <w:sz w:val="16"/>
          <w:szCs w:val="16"/>
        </w:rPr>
        <w:t>negligence of medical staff does not break the chain of causation in murder cases</w:t>
      </w:r>
      <w:r w:rsidRPr="00B10793">
        <w:rPr>
          <w:sz w:val="16"/>
          <w:szCs w:val="16"/>
        </w:rPr>
        <w:t>)</w:t>
      </w:r>
      <w:r>
        <w:rPr>
          <w:sz w:val="16"/>
          <w:szCs w:val="16"/>
        </w:rPr>
        <w:t xml:space="preserve"> </w:t>
      </w:r>
      <w:r w:rsidRPr="00B10793">
        <w:rPr>
          <w:sz w:val="16"/>
          <w:szCs w:val="16"/>
        </w:rPr>
        <w:t xml:space="preserve">Not only cause – includes contributing cause outside </w:t>
      </w:r>
      <w:r w:rsidRPr="00B10793">
        <w:rPr>
          <w:sz w:val="16"/>
          <w:szCs w:val="16"/>
          <w:u w:val="single"/>
        </w:rPr>
        <w:t xml:space="preserve">de </w:t>
      </w:r>
      <w:proofErr w:type="spellStart"/>
      <w:r w:rsidRPr="00B10793">
        <w:rPr>
          <w:sz w:val="16"/>
          <w:szCs w:val="16"/>
          <w:u w:val="single"/>
        </w:rPr>
        <w:t>minimus</w:t>
      </w:r>
      <w:proofErr w:type="spellEnd"/>
      <w:r w:rsidRPr="00B10793">
        <w:rPr>
          <w:sz w:val="16"/>
          <w:szCs w:val="16"/>
        </w:rPr>
        <w:t xml:space="preserve"> (not insignificant) range (</w:t>
      </w:r>
      <w:proofErr w:type="spellStart"/>
      <w:r w:rsidRPr="00B10793">
        <w:rPr>
          <w:sz w:val="16"/>
          <w:szCs w:val="16"/>
        </w:rPr>
        <w:t>Smithers</w:t>
      </w:r>
      <w:proofErr w:type="spellEnd"/>
      <w:r>
        <w:rPr>
          <w:sz w:val="16"/>
          <w:szCs w:val="16"/>
        </w:rPr>
        <w:t>[hockey player]</w:t>
      </w:r>
      <w:r w:rsidRPr="00B10793">
        <w:rPr>
          <w:sz w:val="16"/>
          <w:szCs w:val="16"/>
        </w:rPr>
        <w:t xml:space="preserve">, </w:t>
      </w:r>
      <w:proofErr w:type="spellStart"/>
      <w:r w:rsidRPr="00B10793">
        <w:rPr>
          <w:sz w:val="16"/>
          <w:szCs w:val="16"/>
        </w:rPr>
        <w:t>Meiler</w:t>
      </w:r>
      <w:proofErr w:type="spellEnd"/>
      <w:r w:rsidRPr="00B10793">
        <w:rPr>
          <w:sz w:val="16"/>
          <w:szCs w:val="16"/>
        </w:rPr>
        <w:t>)</w:t>
      </w:r>
      <w:r>
        <w:rPr>
          <w:sz w:val="16"/>
          <w:szCs w:val="16"/>
        </w:rPr>
        <w:t xml:space="preserve"> </w:t>
      </w:r>
      <w:r w:rsidRPr="00B10793">
        <w:rPr>
          <w:sz w:val="16"/>
          <w:szCs w:val="16"/>
        </w:rPr>
        <w:t>Signi</w:t>
      </w:r>
      <w:r>
        <w:rPr>
          <w:sz w:val="16"/>
          <w:szCs w:val="16"/>
        </w:rPr>
        <w:t>ficant contributing cause (</w:t>
      </w:r>
      <w:proofErr w:type="spellStart"/>
      <w:r w:rsidRPr="0017193F">
        <w:rPr>
          <w:sz w:val="16"/>
        </w:rPr>
        <w:t>Nette</w:t>
      </w:r>
      <w:proofErr w:type="spellEnd"/>
      <w:r w:rsidRPr="0017193F">
        <w:rPr>
          <w:sz w:val="16"/>
        </w:rPr>
        <w:t xml:space="preserve"> = </w:t>
      </w:r>
      <w:proofErr w:type="spellStart"/>
      <w:r w:rsidRPr="0017193F">
        <w:rPr>
          <w:sz w:val="16"/>
        </w:rPr>
        <w:t>b&amp;e</w:t>
      </w:r>
      <w:proofErr w:type="spellEnd"/>
      <w:r w:rsidRPr="0017193F">
        <w:rPr>
          <w:sz w:val="16"/>
        </w:rPr>
        <w:t xml:space="preserve"> into old ladies house</w:t>
      </w:r>
      <w:r w:rsidRPr="00B10793">
        <w:rPr>
          <w:sz w:val="16"/>
          <w:szCs w:val="16"/>
        </w:rPr>
        <w:t>) Intervening acts “reasonably foreseeable” (</w:t>
      </w:r>
      <w:proofErr w:type="spellStart"/>
      <w:r w:rsidRPr="00B10793">
        <w:rPr>
          <w:sz w:val="16"/>
          <w:szCs w:val="16"/>
        </w:rPr>
        <w:t>Maybin</w:t>
      </w:r>
      <w:proofErr w:type="spellEnd"/>
      <w:r>
        <w:rPr>
          <w:sz w:val="16"/>
          <w:szCs w:val="16"/>
        </w:rPr>
        <w:t xml:space="preserve"> – 2 brothers fighting in bar</w:t>
      </w:r>
      <w:r w:rsidRPr="00B10793">
        <w:rPr>
          <w:sz w:val="16"/>
          <w:szCs w:val="16"/>
        </w:rPr>
        <w:t>)</w:t>
      </w:r>
    </w:p>
    <w:p w:rsidR="005B30B9" w:rsidRDefault="005B30B9" w:rsidP="00B10793">
      <w:pPr>
        <w:rPr>
          <w:sz w:val="16"/>
          <w:szCs w:val="16"/>
        </w:rPr>
      </w:pPr>
      <w:r w:rsidRPr="007568DC">
        <w:rPr>
          <w:b/>
          <w:sz w:val="16"/>
          <w:szCs w:val="16"/>
        </w:rPr>
        <w:t>Criminal Liability</w:t>
      </w:r>
      <w:r>
        <w:rPr>
          <w:b/>
          <w:sz w:val="16"/>
          <w:szCs w:val="16"/>
        </w:rPr>
        <w:t xml:space="preserve"> -</w:t>
      </w:r>
      <w:r>
        <w:rPr>
          <w:sz w:val="16"/>
          <w:szCs w:val="16"/>
        </w:rPr>
        <w:t xml:space="preserve"> </w:t>
      </w:r>
      <w:proofErr w:type="spellStart"/>
      <w:r w:rsidRPr="00E167A3">
        <w:rPr>
          <w:b/>
          <w:sz w:val="16"/>
          <w:szCs w:val="16"/>
        </w:rPr>
        <w:t>RvDroste</w:t>
      </w:r>
      <w:proofErr w:type="spellEnd"/>
      <w:r>
        <w:rPr>
          <w:sz w:val="16"/>
          <w:szCs w:val="16"/>
        </w:rPr>
        <w:t xml:space="preserve">=accused failed to kill target but killed two others, doesn’t matter if s.214 for intended or actual victims </w:t>
      </w:r>
      <w:proofErr w:type="spellStart"/>
      <w:r w:rsidRPr="00E167A3">
        <w:rPr>
          <w:b/>
          <w:sz w:val="16"/>
          <w:szCs w:val="16"/>
        </w:rPr>
        <w:t>RvMeiler</w:t>
      </w:r>
      <w:proofErr w:type="spellEnd"/>
      <w:r>
        <w:rPr>
          <w:sz w:val="16"/>
          <w:szCs w:val="16"/>
        </w:rPr>
        <w:t>=tried to kill wife and boyfriend, killed 3</w:t>
      </w:r>
      <w:r w:rsidRPr="000930C6">
        <w:rPr>
          <w:sz w:val="16"/>
          <w:szCs w:val="16"/>
          <w:vertAlign w:val="superscript"/>
        </w:rPr>
        <w:t>rd</w:t>
      </w:r>
      <w:r>
        <w:rPr>
          <w:sz w:val="16"/>
          <w:szCs w:val="16"/>
        </w:rPr>
        <w:t xml:space="preserve"> man, gun could have been unintentionally gone off</w:t>
      </w:r>
    </w:p>
    <w:p w:rsidR="005B30B9" w:rsidRDefault="005B30B9" w:rsidP="00E160B5">
      <w:pPr>
        <w:rPr>
          <w:sz w:val="16"/>
        </w:rPr>
      </w:pPr>
      <w:r w:rsidRPr="00E160B5">
        <w:rPr>
          <w:b/>
          <w:sz w:val="16"/>
          <w:szCs w:val="16"/>
        </w:rPr>
        <w:t>Intention/knowledge</w:t>
      </w:r>
      <w:r w:rsidRPr="00E160B5">
        <w:rPr>
          <w:sz w:val="16"/>
          <w:szCs w:val="16"/>
        </w:rPr>
        <w:t xml:space="preserve"> </w:t>
      </w:r>
      <w:r>
        <w:rPr>
          <w:sz w:val="16"/>
          <w:szCs w:val="16"/>
        </w:rPr>
        <w:t xml:space="preserve">- </w:t>
      </w:r>
      <w:r w:rsidRPr="00E160B5">
        <w:rPr>
          <w:sz w:val="16"/>
          <w:szCs w:val="16"/>
        </w:rPr>
        <w:t xml:space="preserve">Means to, knowingly, willfully, with intent, purposefully, Exercise of freewill to use a particular means to effect a particular result with subjective foresight of the consequences, </w:t>
      </w:r>
      <w:proofErr w:type="spellStart"/>
      <w:r w:rsidRPr="00E160B5">
        <w:rPr>
          <w:b/>
          <w:sz w:val="16"/>
          <w:szCs w:val="16"/>
        </w:rPr>
        <w:t>RvBuzzanga+Durocher</w:t>
      </w:r>
      <w:proofErr w:type="spellEnd"/>
      <w:r w:rsidRPr="00E160B5">
        <w:rPr>
          <w:sz w:val="16"/>
          <w:szCs w:val="16"/>
        </w:rPr>
        <w:t xml:space="preserve"> (Frenchmen spreading hate flyers)</w:t>
      </w:r>
      <w:r>
        <w:rPr>
          <w:sz w:val="16"/>
          <w:szCs w:val="16"/>
        </w:rPr>
        <w:t xml:space="preserve"> </w:t>
      </w:r>
      <w:r w:rsidRPr="00E160B5">
        <w:rPr>
          <w:sz w:val="16"/>
          <w:szCs w:val="16"/>
        </w:rPr>
        <w:t>Assumption that people intend the natural and probable consequences of their actions, Defence is certain or substantially certain that his actions will lead to the prohibited consequences, acting of freewill</w:t>
      </w:r>
      <w:r>
        <w:rPr>
          <w:sz w:val="16"/>
          <w:szCs w:val="16"/>
        </w:rPr>
        <w:t xml:space="preserve"> </w:t>
      </w:r>
      <w:proofErr w:type="spellStart"/>
      <w:r w:rsidRPr="001A01EA">
        <w:rPr>
          <w:b/>
          <w:sz w:val="16"/>
          <w:szCs w:val="16"/>
        </w:rPr>
        <w:t>BeaverV.Queen</w:t>
      </w:r>
      <w:proofErr w:type="spellEnd"/>
      <w:r>
        <w:rPr>
          <w:b/>
          <w:sz w:val="16"/>
          <w:szCs w:val="16"/>
        </w:rPr>
        <w:t xml:space="preserve"> </w:t>
      </w:r>
      <w:r>
        <w:rPr>
          <w:sz w:val="16"/>
          <w:szCs w:val="16"/>
        </w:rPr>
        <w:t>(sell milk sugar, turns out to be morphine),</w:t>
      </w:r>
      <w:r w:rsidRPr="001A01EA">
        <w:rPr>
          <w:b/>
          <w:sz w:val="16"/>
          <w:szCs w:val="16"/>
        </w:rPr>
        <w:t xml:space="preserve"> </w:t>
      </w:r>
      <w:proofErr w:type="spellStart"/>
      <w:r w:rsidRPr="001A01EA">
        <w:rPr>
          <w:b/>
          <w:sz w:val="16"/>
        </w:rPr>
        <w:t>RvPappajohn</w:t>
      </w:r>
      <w:proofErr w:type="spellEnd"/>
      <w:r>
        <w:rPr>
          <w:b/>
          <w:sz w:val="16"/>
        </w:rPr>
        <w:t xml:space="preserve"> </w:t>
      </w:r>
      <w:r>
        <w:rPr>
          <w:sz w:val="16"/>
        </w:rPr>
        <w:t>(has sex with girl without consent)</w:t>
      </w:r>
    </w:p>
    <w:p w:rsidR="005B30B9" w:rsidRDefault="005B30B9" w:rsidP="00E160B5">
      <w:pPr>
        <w:rPr>
          <w:sz w:val="16"/>
          <w:szCs w:val="16"/>
        </w:rPr>
      </w:pPr>
      <w:r w:rsidRPr="001A01EA">
        <w:rPr>
          <w:b/>
          <w:sz w:val="16"/>
        </w:rPr>
        <w:t>Willfully Blindness</w:t>
      </w:r>
      <w:r>
        <w:rPr>
          <w:b/>
          <w:sz w:val="16"/>
        </w:rPr>
        <w:t xml:space="preserve">: </w:t>
      </w:r>
      <w:proofErr w:type="spellStart"/>
      <w:r w:rsidRPr="001A01EA">
        <w:rPr>
          <w:b/>
          <w:sz w:val="16"/>
          <w:szCs w:val="16"/>
        </w:rPr>
        <w:t>RvAluwa</w:t>
      </w:r>
      <w:proofErr w:type="spellEnd"/>
      <w:r>
        <w:rPr>
          <w:sz w:val="16"/>
          <w:szCs w:val="16"/>
        </w:rPr>
        <w:t xml:space="preserve"> Japanese that smuggles heroin into Canada while headed to Mexico, did not look into probable stop to deny liability if it happens</w:t>
      </w:r>
    </w:p>
    <w:p w:rsidR="005B30B9" w:rsidRDefault="005B30B9" w:rsidP="00E160B5">
      <w:pPr>
        <w:rPr>
          <w:sz w:val="16"/>
          <w:szCs w:val="16"/>
        </w:rPr>
      </w:pPr>
      <w:r w:rsidRPr="0033691D">
        <w:rPr>
          <w:b/>
          <w:sz w:val="16"/>
          <w:szCs w:val="16"/>
          <w:u w:val="single"/>
        </w:rPr>
        <w:t>**Recklessness</w:t>
      </w:r>
      <w:r w:rsidRPr="0033691D">
        <w:rPr>
          <w:sz w:val="16"/>
          <w:szCs w:val="16"/>
          <w:u w:val="single"/>
        </w:rPr>
        <w:t xml:space="preserve"> </w:t>
      </w:r>
      <w:r w:rsidRPr="0033691D">
        <w:rPr>
          <w:sz w:val="16"/>
          <w:szCs w:val="16"/>
        </w:rPr>
        <w:t>1.Have to have subjective foresight of the risk created by your conduct, 2.Risk that reasonable person acting prudently would not have assumed</w:t>
      </w:r>
      <w:r>
        <w:rPr>
          <w:sz w:val="16"/>
          <w:szCs w:val="16"/>
        </w:rPr>
        <w:t>, 3.</w:t>
      </w:r>
      <w:r w:rsidRPr="0033691D">
        <w:rPr>
          <w:sz w:val="16"/>
          <w:szCs w:val="16"/>
        </w:rPr>
        <w:t>Decide to go ahead anyways</w:t>
      </w:r>
      <w:r>
        <w:rPr>
          <w:sz w:val="16"/>
          <w:szCs w:val="16"/>
          <w:u w:val="single"/>
        </w:rPr>
        <w:t xml:space="preserve"> </w:t>
      </w:r>
      <w:r w:rsidRPr="0033691D">
        <w:rPr>
          <w:sz w:val="16"/>
          <w:szCs w:val="16"/>
        </w:rPr>
        <w:t>1 is subjective, 2 is objective; the defendant must know that the risk would be created, subjective test with an objective element</w:t>
      </w:r>
      <w:r>
        <w:rPr>
          <w:sz w:val="16"/>
          <w:szCs w:val="16"/>
          <w:u w:val="single"/>
        </w:rPr>
        <w:t xml:space="preserve"> </w:t>
      </w:r>
      <w:proofErr w:type="spellStart"/>
      <w:r>
        <w:rPr>
          <w:b/>
          <w:sz w:val="16"/>
          <w:szCs w:val="16"/>
        </w:rPr>
        <w:t>RvSansRegret</w:t>
      </w:r>
      <w:proofErr w:type="spellEnd"/>
      <w:r>
        <w:rPr>
          <w:b/>
          <w:sz w:val="16"/>
          <w:szCs w:val="16"/>
        </w:rPr>
        <w:t xml:space="preserve">, </w:t>
      </w:r>
      <w:proofErr w:type="spellStart"/>
      <w:r>
        <w:rPr>
          <w:b/>
          <w:sz w:val="16"/>
          <w:szCs w:val="16"/>
        </w:rPr>
        <w:t>RvPark</w:t>
      </w:r>
      <w:proofErr w:type="spellEnd"/>
      <w:r>
        <w:rPr>
          <w:b/>
          <w:sz w:val="16"/>
          <w:szCs w:val="16"/>
        </w:rPr>
        <w:t xml:space="preserve"> </w:t>
      </w:r>
      <w:r>
        <w:rPr>
          <w:sz w:val="16"/>
          <w:szCs w:val="16"/>
        </w:rPr>
        <w:t>(no consent, did not ask to make sure)</w:t>
      </w:r>
    </w:p>
    <w:p w:rsidR="005B30B9" w:rsidRDefault="005B30B9" w:rsidP="00E160B5">
      <w:pPr>
        <w:rPr>
          <w:sz w:val="16"/>
          <w:szCs w:val="16"/>
        </w:rPr>
      </w:pPr>
      <w:proofErr w:type="spellStart"/>
      <w:r w:rsidRPr="00152116">
        <w:rPr>
          <w:b/>
          <w:sz w:val="16"/>
        </w:rPr>
        <w:t>RvEwanchuk</w:t>
      </w:r>
      <w:proofErr w:type="spellEnd"/>
      <w:r w:rsidRPr="00152116">
        <w:rPr>
          <w:sz w:val="16"/>
        </w:rPr>
        <w:t xml:space="preserve"> (man touches 17yo, she refuses but doesn’t run, when they stay out of fear they don’t need affirmative consent)</w:t>
      </w:r>
      <w:r w:rsidRPr="00152116">
        <w:t xml:space="preserve"> </w:t>
      </w:r>
      <w:r w:rsidRPr="00152116">
        <w:rPr>
          <w:b/>
          <w:sz w:val="16"/>
        </w:rPr>
        <w:t xml:space="preserve">Queen </w:t>
      </w:r>
      <w:proofErr w:type="spellStart"/>
      <w:r w:rsidRPr="00152116">
        <w:rPr>
          <w:b/>
          <w:sz w:val="16"/>
        </w:rPr>
        <w:t>vJA</w:t>
      </w:r>
      <w:proofErr w:type="spellEnd"/>
      <w:r w:rsidRPr="00152116">
        <w:rPr>
          <w:sz w:val="16"/>
        </w:rPr>
        <w:t xml:space="preserve"> (victim needs to be conscious to give consent</w:t>
      </w:r>
      <w:proofErr w:type="gramStart"/>
      <w:r w:rsidRPr="00152116">
        <w:rPr>
          <w:sz w:val="16"/>
        </w:rPr>
        <w:t>)</w:t>
      </w:r>
      <w:r>
        <w:rPr>
          <w:sz w:val="16"/>
        </w:rPr>
        <w:t xml:space="preserve">  </w:t>
      </w:r>
      <w:proofErr w:type="spellStart"/>
      <w:r w:rsidRPr="00152116">
        <w:rPr>
          <w:b/>
          <w:sz w:val="16"/>
        </w:rPr>
        <w:t>RvLadue</w:t>
      </w:r>
      <w:proofErr w:type="spellEnd"/>
      <w:proofErr w:type="gramEnd"/>
      <w:r w:rsidRPr="00152116">
        <w:rPr>
          <w:b/>
          <w:sz w:val="16"/>
        </w:rPr>
        <w:t xml:space="preserve"> </w:t>
      </w:r>
      <w:r w:rsidRPr="00152116">
        <w:rPr>
          <w:sz w:val="16"/>
          <w:szCs w:val="16"/>
        </w:rPr>
        <w:t>rapes “girl”, turns out dead, cant be charged with rape charge with intentiona</w:t>
      </w:r>
      <w:r>
        <w:rPr>
          <w:sz w:val="16"/>
          <w:szCs w:val="16"/>
        </w:rPr>
        <w:t>l interference with a dead body</w:t>
      </w:r>
    </w:p>
    <w:p w:rsidR="005B30B9" w:rsidRDefault="005B30B9" w:rsidP="00152116">
      <w:pPr>
        <w:rPr>
          <w:sz w:val="16"/>
          <w:szCs w:val="16"/>
        </w:rPr>
      </w:pPr>
      <w:r w:rsidRPr="00152116">
        <w:rPr>
          <w:b/>
          <w:sz w:val="16"/>
          <w:szCs w:val="16"/>
        </w:rPr>
        <w:t>Criminal negligence</w:t>
      </w:r>
      <w:r w:rsidRPr="00152116">
        <w:rPr>
          <w:sz w:val="16"/>
          <w:szCs w:val="16"/>
        </w:rPr>
        <w:t xml:space="preserve">: showing wanton or reckless disregard for the lives or safety, comes from civil law, duty of care that one individual owes another individual, </w:t>
      </w:r>
      <w:r w:rsidRPr="007568DC">
        <w:rPr>
          <w:sz w:val="16"/>
          <w:szCs w:val="16"/>
        </w:rPr>
        <w:t xml:space="preserve">Manslaughter </w:t>
      </w:r>
      <w:proofErr w:type="spellStart"/>
      <w:r w:rsidRPr="007568DC">
        <w:rPr>
          <w:b/>
          <w:sz w:val="16"/>
          <w:szCs w:val="16"/>
        </w:rPr>
        <w:t>RvTutton</w:t>
      </w:r>
      <w:proofErr w:type="spellEnd"/>
      <w:r w:rsidRPr="007568DC">
        <w:rPr>
          <w:sz w:val="16"/>
          <w:szCs w:val="16"/>
        </w:rPr>
        <w:t xml:space="preserve">: Recklessness </w:t>
      </w:r>
      <w:r w:rsidRPr="007568DC">
        <w:rPr>
          <w:b/>
          <w:sz w:val="16"/>
          <w:szCs w:val="16"/>
          <w:u w:val="single"/>
        </w:rPr>
        <w:t>or</w:t>
      </w:r>
      <w:r w:rsidRPr="007568DC">
        <w:rPr>
          <w:b/>
          <w:sz w:val="16"/>
          <w:szCs w:val="16"/>
        </w:rPr>
        <w:t xml:space="preserve"> </w:t>
      </w:r>
      <w:r w:rsidRPr="007568DC">
        <w:rPr>
          <w:sz w:val="16"/>
          <w:szCs w:val="16"/>
        </w:rPr>
        <w:t>modified objective test, marked and significant departure from reasonable person, from view of defendant’s perceptions – subjective with objective element or more objective test with subjective element</w:t>
      </w:r>
      <w:r>
        <w:rPr>
          <w:sz w:val="16"/>
          <w:szCs w:val="16"/>
        </w:rPr>
        <w:t xml:space="preserve"> </w:t>
      </w:r>
      <w:r w:rsidRPr="007568DC">
        <w:rPr>
          <w:sz w:val="16"/>
          <w:szCs w:val="16"/>
        </w:rPr>
        <w:t>Manslaughter by unlawful act (</w:t>
      </w:r>
      <w:r w:rsidRPr="007568DC">
        <w:rPr>
          <w:b/>
          <w:sz w:val="16"/>
          <w:szCs w:val="16"/>
        </w:rPr>
        <w:t>Creighton</w:t>
      </w:r>
      <w:r w:rsidRPr="007568DC">
        <w:rPr>
          <w:sz w:val="16"/>
          <w:szCs w:val="16"/>
        </w:rPr>
        <w:t>): includes m/r of dangerous act, manslaughter by trafficking, (knowledge), objective element of taking risk a reasonable person wouldn’t take, added risk can’t be trivial or transitory, defendant has capacity to understand and appreciate the risk</w:t>
      </w:r>
      <w:r>
        <w:rPr>
          <w:sz w:val="16"/>
          <w:szCs w:val="16"/>
        </w:rPr>
        <w:t xml:space="preserve"> </w:t>
      </w:r>
      <w:r w:rsidRPr="007568DC">
        <w:rPr>
          <w:sz w:val="16"/>
          <w:szCs w:val="16"/>
        </w:rPr>
        <w:t>Criminal negligence causing death (</w:t>
      </w:r>
      <w:proofErr w:type="spellStart"/>
      <w:r w:rsidRPr="007568DC">
        <w:rPr>
          <w:b/>
          <w:sz w:val="16"/>
          <w:szCs w:val="16"/>
        </w:rPr>
        <w:t>Walte</w:t>
      </w:r>
      <w:proofErr w:type="spellEnd"/>
      <w:r w:rsidRPr="007568DC">
        <w:rPr>
          <w:sz w:val="16"/>
          <w:szCs w:val="16"/>
        </w:rPr>
        <w:t>): Recklessness or Modified objective test – subjective with objective element or more objective test with subjective element Dangerous driving: modified objective test – objective with subjective element</w:t>
      </w:r>
      <w:r>
        <w:rPr>
          <w:sz w:val="16"/>
          <w:szCs w:val="16"/>
        </w:rPr>
        <w:t xml:space="preserve"> </w:t>
      </w:r>
      <w:proofErr w:type="spellStart"/>
      <w:r w:rsidRPr="007568DC">
        <w:rPr>
          <w:b/>
          <w:sz w:val="16"/>
          <w:szCs w:val="16"/>
        </w:rPr>
        <w:t>RvHundal</w:t>
      </w:r>
      <w:proofErr w:type="spellEnd"/>
      <w:r>
        <w:rPr>
          <w:sz w:val="16"/>
          <w:szCs w:val="16"/>
        </w:rPr>
        <w:t xml:space="preserve"> </w:t>
      </w:r>
      <w:r w:rsidRPr="007568DC">
        <w:rPr>
          <w:sz w:val="16"/>
          <w:szCs w:val="16"/>
        </w:rPr>
        <w:t>dangerous driving causing death,</w:t>
      </w:r>
    </w:p>
    <w:p w:rsidR="005B30B9" w:rsidRDefault="005B30B9" w:rsidP="00152116">
      <w:pPr>
        <w:rPr>
          <w:sz w:val="16"/>
          <w:szCs w:val="16"/>
        </w:rPr>
      </w:pPr>
      <w:r w:rsidRPr="007568DC">
        <w:rPr>
          <w:b/>
          <w:sz w:val="16"/>
          <w:szCs w:val="16"/>
        </w:rPr>
        <w:t>Absolute liability</w:t>
      </w:r>
      <w:r>
        <w:rPr>
          <w:sz w:val="16"/>
          <w:szCs w:val="16"/>
        </w:rPr>
        <w:t xml:space="preserve"> - </w:t>
      </w:r>
      <w:proofErr w:type="spellStart"/>
      <w:r w:rsidRPr="007568DC">
        <w:rPr>
          <w:b/>
          <w:sz w:val="16"/>
          <w:szCs w:val="16"/>
        </w:rPr>
        <w:t>RvPing</w:t>
      </w:r>
      <w:proofErr w:type="spellEnd"/>
      <w:r w:rsidRPr="007568DC">
        <w:rPr>
          <w:b/>
          <w:sz w:val="16"/>
          <w:szCs w:val="16"/>
        </w:rPr>
        <w:t xml:space="preserve"> Yuen</w:t>
      </w:r>
      <w:r w:rsidRPr="007568DC">
        <w:rPr>
          <w:sz w:val="16"/>
          <w:szCs w:val="16"/>
        </w:rPr>
        <w:t xml:space="preserve"> charged under prohibition, alcohol unknowingly smuggle</w:t>
      </w:r>
      <w:r w:rsidRPr="007B1DBF">
        <w:rPr>
          <w:sz w:val="16"/>
          <w:szCs w:val="16"/>
        </w:rPr>
        <w:t xml:space="preserve">d in, charged A/R alone </w:t>
      </w:r>
      <w:proofErr w:type="spellStart"/>
      <w:r w:rsidRPr="007B1DBF">
        <w:rPr>
          <w:b/>
          <w:sz w:val="16"/>
          <w:szCs w:val="16"/>
        </w:rPr>
        <w:t>RvSault</w:t>
      </w:r>
      <w:proofErr w:type="spellEnd"/>
      <w:r w:rsidRPr="007B1DBF">
        <w:rPr>
          <w:b/>
          <w:sz w:val="16"/>
          <w:szCs w:val="16"/>
        </w:rPr>
        <w:t xml:space="preserve"> </w:t>
      </w:r>
      <w:proofErr w:type="spellStart"/>
      <w:r w:rsidRPr="007B1DBF">
        <w:rPr>
          <w:b/>
          <w:sz w:val="16"/>
          <w:szCs w:val="16"/>
        </w:rPr>
        <w:t>Ste</w:t>
      </w:r>
      <w:proofErr w:type="spellEnd"/>
      <w:r w:rsidRPr="007B1DBF">
        <w:rPr>
          <w:b/>
          <w:sz w:val="16"/>
          <w:szCs w:val="16"/>
        </w:rPr>
        <w:t xml:space="preserve"> Marie</w:t>
      </w:r>
      <w:r w:rsidRPr="007B1DBF">
        <w:rPr>
          <w:sz w:val="16"/>
          <w:szCs w:val="16"/>
        </w:rPr>
        <w:t xml:space="preserve"> contractor makes dump that contaminates river, fined, regulatory </w:t>
      </w:r>
      <w:r w:rsidRPr="007B1DBF">
        <w:rPr>
          <w:b/>
          <w:sz w:val="16"/>
          <w:szCs w:val="16"/>
        </w:rPr>
        <w:t>strict liability</w:t>
      </w:r>
      <w:r w:rsidRPr="007B1DBF">
        <w:rPr>
          <w:sz w:val="16"/>
          <w:szCs w:val="16"/>
        </w:rPr>
        <w:t xml:space="preserve"> is created to add blameworthiness</w:t>
      </w:r>
      <w:r>
        <w:rPr>
          <w:sz w:val="16"/>
          <w:szCs w:val="16"/>
        </w:rPr>
        <w:t xml:space="preserve"> </w:t>
      </w:r>
    </w:p>
    <w:p w:rsidR="005B30B9" w:rsidRPr="001650F2" w:rsidRDefault="005B30B9" w:rsidP="00152116">
      <w:r w:rsidRPr="00F70BE1">
        <w:rPr>
          <w:b/>
          <w:sz w:val="16"/>
          <w:szCs w:val="16"/>
        </w:rPr>
        <w:t>Strict Liability</w:t>
      </w:r>
      <w:r w:rsidRPr="00F70BE1">
        <w:rPr>
          <w:sz w:val="16"/>
          <w:szCs w:val="16"/>
        </w:rPr>
        <w:t xml:space="preserve"> –</w:t>
      </w:r>
      <w:r w:rsidRPr="001650F2">
        <w:rPr>
          <w:sz w:val="16"/>
          <w:szCs w:val="16"/>
        </w:rPr>
        <w:t xml:space="preserve"> strict liability offences, (public welfare offences), convict on A/R but the defence is still given a chance to give an excuse, Due Diligence, took reasonable steps and thought about it, objective with subjective defence.</w:t>
      </w:r>
      <w:r>
        <w:t xml:space="preserve"> </w:t>
      </w:r>
      <w:proofErr w:type="spellStart"/>
      <w:r w:rsidRPr="00F70BE1">
        <w:rPr>
          <w:rFonts w:cs="Baskerville"/>
          <w:b/>
          <w:sz w:val="16"/>
          <w:szCs w:val="16"/>
        </w:rPr>
        <w:t>RvWholesale</w:t>
      </w:r>
      <w:proofErr w:type="spellEnd"/>
      <w:r w:rsidRPr="00F70BE1">
        <w:rPr>
          <w:rFonts w:cs="Baskerville"/>
          <w:b/>
          <w:sz w:val="16"/>
          <w:szCs w:val="16"/>
        </w:rPr>
        <w:t xml:space="preserve"> </w:t>
      </w:r>
      <w:proofErr w:type="spellStart"/>
      <w:r w:rsidRPr="00F70BE1">
        <w:rPr>
          <w:rFonts w:cs="Baskerville"/>
          <w:b/>
          <w:sz w:val="16"/>
          <w:szCs w:val="16"/>
        </w:rPr>
        <w:t>RvReferemce</w:t>
      </w:r>
      <w:proofErr w:type="spellEnd"/>
      <w:r w:rsidRPr="00F70BE1">
        <w:rPr>
          <w:rFonts w:cs="Baskerville"/>
          <w:b/>
          <w:sz w:val="16"/>
          <w:szCs w:val="16"/>
        </w:rPr>
        <w:t xml:space="preserve"> re MVA</w:t>
      </w:r>
      <w:r>
        <w:rPr>
          <w:rFonts w:cs="Baskerville"/>
          <w:b/>
          <w:sz w:val="16"/>
          <w:szCs w:val="16"/>
        </w:rPr>
        <w:t xml:space="preserve"> </w:t>
      </w:r>
    </w:p>
    <w:p w:rsidR="005B30B9" w:rsidRDefault="005B30B9" w:rsidP="00E53602">
      <w:r>
        <w:rPr>
          <w:rFonts w:cs="Baskerville"/>
          <w:b/>
          <w:sz w:val="16"/>
          <w:szCs w:val="16"/>
        </w:rPr>
        <w:t xml:space="preserve">Mental disorders - </w:t>
      </w:r>
      <w:r w:rsidRPr="001650F2">
        <w:rPr>
          <w:sz w:val="16"/>
          <w:szCs w:val="16"/>
        </w:rPr>
        <w:t>S16 – cant be convicted if the defendant is (1) suffering from a mental disorders, and that disorder makes the defendant (2) incapable of appreciating (3) the nature and quality of his actions or (4) his actions are wrong</w:t>
      </w:r>
      <w:r>
        <w:rPr>
          <w:sz w:val="16"/>
          <w:szCs w:val="16"/>
        </w:rPr>
        <w:t xml:space="preserve"> </w:t>
      </w:r>
      <w:proofErr w:type="spellStart"/>
      <w:r w:rsidRPr="001650F2">
        <w:rPr>
          <w:b/>
          <w:sz w:val="16"/>
          <w:szCs w:val="16"/>
        </w:rPr>
        <w:t>RvCooper</w:t>
      </w:r>
      <w:proofErr w:type="spellEnd"/>
      <w:r>
        <w:rPr>
          <w:sz w:val="16"/>
          <w:szCs w:val="16"/>
        </w:rPr>
        <w:t xml:space="preserve"> chokes another patient before sex </w:t>
      </w:r>
      <w:proofErr w:type="spellStart"/>
      <w:r w:rsidRPr="001650F2">
        <w:rPr>
          <w:b/>
          <w:sz w:val="16"/>
          <w:szCs w:val="16"/>
        </w:rPr>
        <w:t>RvKjeldson</w:t>
      </w:r>
      <w:proofErr w:type="spellEnd"/>
      <w:r>
        <w:rPr>
          <w:sz w:val="16"/>
          <w:szCs w:val="16"/>
        </w:rPr>
        <w:t xml:space="preserve"> smashes cabdrivers with rock, </w:t>
      </w:r>
      <w:r w:rsidRPr="001650F2">
        <w:rPr>
          <w:sz w:val="16"/>
          <w:szCs w:val="16"/>
        </w:rPr>
        <w:t>have emotional connection as long as you can estimate and understand the physical consequences of your actions</w:t>
      </w:r>
      <w:r>
        <w:rPr>
          <w:sz w:val="16"/>
          <w:szCs w:val="16"/>
        </w:rPr>
        <w:t xml:space="preserve"> </w:t>
      </w:r>
      <w:proofErr w:type="spellStart"/>
      <w:r w:rsidRPr="00E53602">
        <w:rPr>
          <w:b/>
          <w:sz w:val="16"/>
          <w:szCs w:val="16"/>
        </w:rPr>
        <w:t>RvSwain</w:t>
      </w:r>
      <w:proofErr w:type="spellEnd"/>
      <w:r w:rsidRPr="00E53602">
        <w:rPr>
          <w:b/>
          <w:sz w:val="16"/>
          <w:szCs w:val="16"/>
        </w:rPr>
        <w:t xml:space="preserve"> </w:t>
      </w:r>
      <w:r>
        <w:rPr>
          <w:sz w:val="16"/>
          <w:szCs w:val="16"/>
        </w:rPr>
        <w:t xml:space="preserve">devils attacking house, </w:t>
      </w:r>
      <w:r w:rsidRPr="00E53602">
        <w:rPr>
          <w:sz w:val="16"/>
          <w:szCs w:val="16"/>
        </w:rPr>
        <w:t>Need to know it was more than just legally wrong, needs to be morally wrong according to the ordinary moral standards of a reasonable member of society, and you need to be able to apply that information to the situation at hand</w:t>
      </w:r>
    </w:p>
    <w:p w:rsidR="005B30B9" w:rsidRDefault="005B30B9" w:rsidP="001650F2">
      <w:pPr>
        <w:rPr>
          <w:sz w:val="16"/>
          <w:szCs w:val="16"/>
        </w:rPr>
      </w:pPr>
      <w:r w:rsidRPr="001650F2">
        <w:rPr>
          <w:b/>
          <w:sz w:val="16"/>
          <w:szCs w:val="16"/>
        </w:rPr>
        <w:t>Appreciate</w:t>
      </w:r>
      <w:r w:rsidRPr="001650F2">
        <w:rPr>
          <w:sz w:val="16"/>
          <w:szCs w:val="16"/>
        </w:rPr>
        <w:t xml:space="preserve"> – need to know and bare awareness, know and analyze knowledge, able to perceive consequence, impact and result of defendant’s actions, emotional and intellectual knowledge</w:t>
      </w:r>
    </w:p>
    <w:p w:rsidR="005B30B9" w:rsidRDefault="005B30B9" w:rsidP="001650F2">
      <w:pPr>
        <w:rPr>
          <w:sz w:val="16"/>
          <w:szCs w:val="16"/>
        </w:rPr>
      </w:pPr>
      <w:r w:rsidRPr="001650F2">
        <w:rPr>
          <w:b/>
          <w:sz w:val="16"/>
          <w:szCs w:val="16"/>
        </w:rPr>
        <w:t>Drunkenness</w:t>
      </w:r>
      <w:r>
        <w:rPr>
          <w:sz w:val="16"/>
          <w:szCs w:val="16"/>
        </w:rPr>
        <w:t xml:space="preserve"> -</w:t>
      </w:r>
      <w:r w:rsidRPr="001650F2">
        <w:rPr>
          <w:sz w:val="16"/>
          <w:szCs w:val="16"/>
        </w:rPr>
        <w:t xml:space="preserve">more serious offences, </w:t>
      </w:r>
      <w:r>
        <w:rPr>
          <w:sz w:val="16"/>
          <w:szCs w:val="16"/>
        </w:rPr>
        <w:t>loss</w:t>
      </w:r>
      <w:r w:rsidRPr="001650F2">
        <w:rPr>
          <w:sz w:val="16"/>
          <w:szCs w:val="16"/>
        </w:rPr>
        <w:t xml:space="preserve"> of liberty, ask if drunkenness affects the Mens Rea. Specific intent offences; i.e. murder, robbery, theft, B&amp;E with intent, assault with intent to resist arrest, touching child for a sexual purpose, attempt. </w:t>
      </w:r>
    </w:p>
    <w:p w:rsidR="005B30B9" w:rsidRDefault="005B30B9" w:rsidP="001650F2">
      <w:pPr>
        <w:rPr>
          <w:sz w:val="16"/>
          <w:szCs w:val="16"/>
        </w:rPr>
      </w:pPr>
      <w:r w:rsidRPr="001B50B7">
        <w:rPr>
          <w:b/>
          <w:sz w:val="16"/>
          <w:szCs w:val="16"/>
        </w:rPr>
        <w:t>Automatism</w:t>
      </w:r>
      <w:r>
        <w:rPr>
          <w:sz w:val="16"/>
          <w:szCs w:val="16"/>
        </w:rPr>
        <w:t xml:space="preserve"> - </w:t>
      </w:r>
      <w:r w:rsidRPr="00E53602">
        <w:rPr>
          <w:rFonts w:cs="Baskerville"/>
          <w:sz w:val="16"/>
          <w:szCs w:val="32"/>
        </w:rPr>
        <w:t>performance of actions without conscious thought or intention.</w:t>
      </w:r>
      <w:r>
        <w:rPr>
          <w:rFonts w:cs="Baskerville"/>
          <w:sz w:val="16"/>
          <w:szCs w:val="32"/>
        </w:rPr>
        <w:t xml:space="preserve"> </w:t>
      </w:r>
      <w:proofErr w:type="spellStart"/>
      <w:r w:rsidRPr="001B50B7">
        <w:rPr>
          <w:b/>
          <w:sz w:val="16"/>
          <w:szCs w:val="16"/>
        </w:rPr>
        <w:t>RvKing</w:t>
      </w:r>
      <w:proofErr w:type="spellEnd"/>
      <w:r>
        <w:rPr>
          <w:sz w:val="16"/>
          <w:szCs w:val="16"/>
        </w:rPr>
        <w:t xml:space="preserve"> rear-ends car after dentist, no Actus Reus unless there is willpower, </w:t>
      </w:r>
      <w:proofErr w:type="spellStart"/>
      <w:r w:rsidRPr="001B50B7">
        <w:rPr>
          <w:b/>
          <w:sz w:val="16"/>
          <w:szCs w:val="16"/>
        </w:rPr>
        <w:t>RvDaviault</w:t>
      </w:r>
      <w:proofErr w:type="spellEnd"/>
      <w:r>
        <w:rPr>
          <w:sz w:val="16"/>
          <w:szCs w:val="16"/>
        </w:rPr>
        <w:t xml:space="preserve"> black out drunk, self-induced intoxication result in an equal state</w:t>
      </w:r>
    </w:p>
    <w:p w:rsidR="005B30B9" w:rsidRDefault="005B30B9" w:rsidP="001650F2">
      <w:pPr>
        <w:rPr>
          <w:sz w:val="16"/>
          <w:szCs w:val="16"/>
        </w:rPr>
      </w:pPr>
      <w:r w:rsidRPr="00A6652B">
        <w:rPr>
          <w:b/>
          <w:sz w:val="16"/>
          <w:szCs w:val="16"/>
        </w:rPr>
        <w:t>Attempt</w:t>
      </w:r>
      <w:r>
        <w:rPr>
          <w:sz w:val="16"/>
          <w:szCs w:val="16"/>
        </w:rPr>
        <w:t xml:space="preserve">-there must be both m/r &amp; a/r, recent similar actions leading to crimes help prove, crown can raise evidence without waiting for specific defence, </w:t>
      </w:r>
      <w:proofErr w:type="spellStart"/>
      <w:r>
        <w:rPr>
          <w:sz w:val="16"/>
          <w:szCs w:val="16"/>
        </w:rPr>
        <w:t>a/r</w:t>
      </w:r>
      <w:proofErr w:type="spellEnd"/>
      <w:r>
        <w:rPr>
          <w:sz w:val="16"/>
          <w:szCs w:val="16"/>
        </w:rPr>
        <w:t xml:space="preserve"> doesn’t need be crime, tort or morally wrong, </w:t>
      </w:r>
      <w:proofErr w:type="spellStart"/>
      <w:r>
        <w:rPr>
          <w:sz w:val="16"/>
          <w:szCs w:val="16"/>
        </w:rPr>
        <w:t>a/r</w:t>
      </w:r>
      <w:proofErr w:type="spellEnd"/>
      <w:r>
        <w:rPr>
          <w:sz w:val="16"/>
          <w:szCs w:val="16"/>
        </w:rPr>
        <w:t xml:space="preserve"> more than preparation, when requisite intention is former, next action satisfies </w:t>
      </w:r>
      <w:proofErr w:type="spellStart"/>
      <w:r>
        <w:rPr>
          <w:sz w:val="16"/>
          <w:szCs w:val="16"/>
        </w:rPr>
        <w:t>a/r</w:t>
      </w:r>
      <w:proofErr w:type="spellEnd"/>
      <w:r>
        <w:rPr>
          <w:sz w:val="16"/>
          <w:szCs w:val="16"/>
        </w:rPr>
        <w:t xml:space="preserve"> of crime</w:t>
      </w:r>
    </w:p>
    <w:p w:rsidR="005B30B9" w:rsidRPr="00152116" w:rsidRDefault="005B30B9" w:rsidP="001650F2">
      <w:pPr>
        <w:rPr>
          <w:sz w:val="16"/>
          <w:szCs w:val="16"/>
        </w:rPr>
      </w:pPr>
      <w:proofErr w:type="gramStart"/>
      <w:r w:rsidRPr="0039583D">
        <w:rPr>
          <w:b/>
          <w:sz w:val="16"/>
          <w:szCs w:val="16"/>
        </w:rPr>
        <w:t>Accessory</w:t>
      </w:r>
      <w:r>
        <w:rPr>
          <w:sz w:val="16"/>
          <w:szCs w:val="16"/>
        </w:rPr>
        <w:t>-helps after the crime.</w:t>
      </w:r>
      <w:proofErr w:type="gramEnd"/>
      <w:r>
        <w:rPr>
          <w:sz w:val="16"/>
          <w:szCs w:val="16"/>
        </w:rPr>
        <w:t xml:space="preserve"> </w:t>
      </w:r>
      <w:proofErr w:type="gramStart"/>
      <w:r w:rsidRPr="0039583D">
        <w:rPr>
          <w:b/>
          <w:sz w:val="16"/>
          <w:szCs w:val="16"/>
        </w:rPr>
        <w:t>Attempt</w:t>
      </w:r>
      <w:r>
        <w:rPr>
          <w:sz w:val="16"/>
          <w:szCs w:val="16"/>
        </w:rPr>
        <w:t>-specific intent to commit a substantive crime.</w:t>
      </w:r>
      <w:proofErr w:type="gramEnd"/>
      <w:r>
        <w:rPr>
          <w:sz w:val="16"/>
          <w:szCs w:val="16"/>
        </w:rPr>
        <w:t xml:space="preserve"> </w:t>
      </w:r>
      <w:r w:rsidRPr="0039583D">
        <w:rPr>
          <w:b/>
          <w:sz w:val="16"/>
          <w:szCs w:val="16"/>
        </w:rPr>
        <w:t>Conspiracy</w:t>
      </w:r>
      <w:r>
        <w:rPr>
          <w:sz w:val="16"/>
          <w:szCs w:val="16"/>
        </w:rPr>
        <w:t xml:space="preserve">-two or more, where one commits an overt act, </w:t>
      </w:r>
      <w:r w:rsidRPr="0039583D">
        <w:rPr>
          <w:b/>
          <w:sz w:val="16"/>
          <w:szCs w:val="16"/>
        </w:rPr>
        <w:t>inchoate crime</w:t>
      </w:r>
      <w:r>
        <w:rPr>
          <w:sz w:val="16"/>
          <w:szCs w:val="16"/>
        </w:rPr>
        <w:t xml:space="preserve">-act beyond thought but occurs before substantive crime. </w:t>
      </w:r>
      <w:r w:rsidRPr="0039583D">
        <w:rPr>
          <w:b/>
          <w:sz w:val="16"/>
          <w:szCs w:val="16"/>
        </w:rPr>
        <w:t>Preparatory act</w:t>
      </w:r>
      <w:r>
        <w:rPr>
          <w:sz w:val="16"/>
          <w:szCs w:val="16"/>
        </w:rPr>
        <w:t xml:space="preserve">-act committed in preparation or prior to commission of substantive crime. </w:t>
      </w:r>
      <w:proofErr w:type="gramStart"/>
      <w:r w:rsidRPr="0039583D">
        <w:rPr>
          <w:b/>
          <w:sz w:val="16"/>
          <w:szCs w:val="16"/>
        </w:rPr>
        <w:t>Principle</w:t>
      </w:r>
      <w:r>
        <w:rPr>
          <w:sz w:val="16"/>
          <w:szCs w:val="16"/>
        </w:rPr>
        <w:t>-person who commits substantive crime.</w:t>
      </w:r>
      <w:proofErr w:type="gramEnd"/>
      <w:r>
        <w:rPr>
          <w:sz w:val="16"/>
          <w:szCs w:val="16"/>
        </w:rPr>
        <w:t xml:space="preserve"> </w:t>
      </w:r>
      <w:proofErr w:type="gramStart"/>
      <w:r w:rsidRPr="0039583D">
        <w:rPr>
          <w:b/>
          <w:sz w:val="16"/>
          <w:szCs w:val="16"/>
        </w:rPr>
        <w:t>Vicarious liability</w:t>
      </w:r>
      <w:r>
        <w:rPr>
          <w:sz w:val="16"/>
          <w:szCs w:val="16"/>
        </w:rPr>
        <w:t>-imposition of liability on one person for conduct of others.</w:t>
      </w:r>
      <w:proofErr w:type="gramEnd"/>
    </w:p>
    <w:p w:rsidR="005B30B9" w:rsidRPr="00E53602" w:rsidRDefault="005B30B9" w:rsidP="00E53602">
      <w:pPr>
        <w:rPr>
          <w:sz w:val="16"/>
          <w:szCs w:val="16"/>
        </w:rPr>
      </w:pPr>
      <w:r w:rsidRPr="001A01EA">
        <w:rPr>
          <w:rFonts w:eastAsia="Times New Roman" w:cs="Times New Roman"/>
          <w:b/>
          <w:sz w:val="16"/>
          <w:szCs w:val="16"/>
          <w:u w:val="single"/>
        </w:rPr>
        <w:t>Defences</w:t>
      </w:r>
      <w:r w:rsidRPr="00B10793">
        <w:rPr>
          <w:rFonts w:eastAsia="Times New Roman" w:cs="Times New Roman"/>
          <w:sz w:val="16"/>
          <w:szCs w:val="16"/>
        </w:rPr>
        <w:br/>
      </w:r>
      <w:r w:rsidRPr="001A01EA">
        <w:rPr>
          <w:rFonts w:eastAsia="Times New Roman" w:cs="Times New Roman"/>
          <w:b/>
          <w:sz w:val="16"/>
          <w:szCs w:val="16"/>
        </w:rPr>
        <w:t>1. Necessity</w:t>
      </w:r>
      <w:r>
        <w:rPr>
          <w:rFonts w:eastAsia="Times New Roman" w:cs="Times New Roman"/>
          <w:sz w:val="16"/>
          <w:szCs w:val="16"/>
        </w:rPr>
        <w:t xml:space="preserve"> </w:t>
      </w:r>
      <w:r w:rsidRPr="00B10793">
        <w:rPr>
          <w:rFonts w:eastAsia="Times New Roman" w:cs="Times New Roman"/>
          <w:sz w:val="16"/>
          <w:szCs w:val="16"/>
        </w:rPr>
        <w:t>Urgent situations of clear and imminent peril when compliance with law demonstrably impossi</w:t>
      </w:r>
      <w:r>
        <w:rPr>
          <w:rFonts w:eastAsia="Times New Roman" w:cs="Times New Roman"/>
          <w:sz w:val="16"/>
          <w:szCs w:val="16"/>
        </w:rPr>
        <w:t>ble (</w:t>
      </w:r>
      <w:proofErr w:type="spellStart"/>
      <w:r w:rsidRPr="007B1DBF">
        <w:rPr>
          <w:rFonts w:eastAsia="Times New Roman" w:cs="Times New Roman"/>
          <w:b/>
          <w:sz w:val="16"/>
          <w:szCs w:val="16"/>
        </w:rPr>
        <w:t>R.v.Dudley</w:t>
      </w:r>
      <w:proofErr w:type="spellEnd"/>
      <w:r w:rsidRPr="007B1DBF">
        <w:rPr>
          <w:rFonts w:eastAsia="Times New Roman" w:cs="Times New Roman"/>
          <w:b/>
          <w:sz w:val="16"/>
          <w:szCs w:val="16"/>
        </w:rPr>
        <w:t xml:space="preserve"> and Stephens, </w:t>
      </w:r>
      <w:proofErr w:type="spellStart"/>
      <w:r w:rsidRPr="007B1DBF">
        <w:rPr>
          <w:rFonts w:eastAsia="Times New Roman" w:cs="Times New Roman"/>
          <w:b/>
          <w:sz w:val="16"/>
          <w:szCs w:val="16"/>
        </w:rPr>
        <w:t>Perka</w:t>
      </w:r>
      <w:proofErr w:type="spellEnd"/>
      <w:r w:rsidRPr="007B1DBF">
        <w:rPr>
          <w:rFonts w:eastAsia="Times New Roman" w:cs="Times New Roman"/>
          <w:b/>
          <w:sz w:val="16"/>
          <w:szCs w:val="16"/>
        </w:rPr>
        <w:t xml:space="preserve"> et al. </w:t>
      </w:r>
      <w:proofErr w:type="spellStart"/>
      <w:proofErr w:type="gramStart"/>
      <w:r w:rsidRPr="007B1DBF">
        <w:rPr>
          <w:rFonts w:eastAsia="Times New Roman" w:cs="Times New Roman"/>
          <w:b/>
          <w:sz w:val="16"/>
          <w:szCs w:val="16"/>
        </w:rPr>
        <w:t>v.R</w:t>
      </w:r>
      <w:proofErr w:type="spellEnd"/>
      <w:proofErr w:type="gramEnd"/>
      <w:r w:rsidRPr="007B1DBF">
        <w:rPr>
          <w:rFonts w:eastAsia="Times New Roman" w:cs="Times New Roman"/>
          <w:b/>
          <w:sz w:val="16"/>
          <w:szCs w:val="16"/>
        </w:rPr>
        <w:t>.</w:t>
      </w:r>
      <w:r>
        <w:rPr>
          <w:rFonts w:eastAsia="Times New Roman" w:cs="Times New Roman"/>
          <w:sz w:val="16"/>
          <w:szCs w:val="16"/>
        </w:rPr>
        <w:t xml:space="preserve">). </w:t>
      </w:r>
      <w:r w:rsidRPr="001A01EA">
        <w:rPr>
          <w:rFonts w:eastAsia="Times New Roman" w:cs="Times New Roman"/>
          <w:b/>
          <w:sz w:val="16"/>
          <w:szCs w:val="16"/>
        </w:rPr>
        <w:t>2. Duress</w:t>
      </w:r>
      <w:r>
        <w:rPr>
          <w:rFonts w:eastAsia="Times New Roman" w:cs="Times New Roman"/>
          <w:sz w:val="16"/>
          <w:szCs w:val="16"/>
        </w:rPr>
        <w:t xml:space="preserve"> </w:t>
      </w:r>
      <w:r w:rsidRPr="00B10793">
        <w:rPr>
          <w:rFonts w:eastAsia="Times New Roman" w:cs="Times New Roman"/>
          <w:sz w:val="16"/>
          <w:szCs w:val="16"/>
        </w:rPr>
        <w:t>Where D commits the offence under compulsion of threats of immediate death or bodily harm, the threats are made by someone who is physically present, and D believes that the threats wi</w:t>
      </w:r>
      <w:r>
        <w:rPr>
          <w:rFonts w:eastAsia="Times New Roman" w:cs="Times New Roman"/>
          <w:sz w:val="16"/>
          <w:szCs w:val="16"/>
        </w:rPr>
        <w:t>ll be carried out (</w:t>
      </w:r>
      <w:r w:rsidRPr="007B1DBF">
        <w:rPr>
          <w:rFonts w:eastAsia="Times New Roman" w:cs="Times New Roman"/>
          <w:b/>
          <w:sz w:val="16"/>
          <w:szCs w:val="16"/>
        </w:rPr>
        <w:t xml:space="preserve">R. v. </w:t>
      </w:r>
      <w:proofErr w:type="spellStart"/>
      <w:r w:rsidRPr="007B1DBF">
        <w:rPr>
          <w:rFonts w:eastAsia="Times New Roman" w:cs="Times New Roman"/>
          <w:b/>
          <w:sz w:val="16"/>
          <w:szCs w:val="16"/>
        </w:rPr>
        <w:t>Carker</w:t>
      </w:r>
      <w:proofErr w:type="spellEnd"/>
      <w:r>
        <w:rPr>
          <w:rFonts w:eastAsia="Times New Roman" w:cs="Times New Roman"/>
          <w:sz w:val="16"/>
          <w:szCs w:val="16"/>
        </w:rPr>
        <w:t xml:space="preserve">). </w:t>
      </w:r>
      <w:r w:rsidRPr="001A01EA">
        <w:rPr>
          <w:rFonts w:eastAsia="Times New Roman" w:cs="Times New Roman"/>
          <w:b/>
          <w:sz w:val="16"/>
          <w:szCs w:val="16"/>
        </w:rPr>
        <w:t>3. Provocation</w:t>
      </w:r>
      <w:r>
        <w:rPr>
          <w:rFonts w:eastAsia="Times New Roman" w:cs="Times New Roman"/>
          <w:sz w:val="16"/>
          <w:szCs w:val="16"/>
        </w:rPr>
        <w:t xml:space="preserve"> </w:t>
      </w:r>
      <w:r w:rsidRPr="00B10793">
        <w:rPr>
          <w:rFonts w:eastAsia="Times New Roman" w:cs="Times New Roman"/>
          <w:sz w:val="16"/>
          <w:szCs w:val="16"/>
        </w:rPr>
        <w:t>Murder is reduced to manslaughter where D commits the act in the heat of passion caused by sudden provocation. The provocation must be a wrongful act that would objectively deprive an ordinary person of self-control, and D must respond suddenly, before there i</w:t>
      </w:r>
      <w:r>
        <w:rPr>
          <w:rFonts w:eastAsia="Times New Roman" w:cs="Times New Roman"/>
          <w:sz w:val="16"/>
          <w:szCs w:val="16"/>
        </w:rPr>
        <w:t>s time for D’s passion to cool</w:t>
      </w:r>
      <w:r w:rsidRPr="001A01EA">
        <w:rPr>
          <w:rFonts w:eastAsia="Times New Roman" w:cs="Times New Roman"/>
          <w:b/>
          <w:sz w:val="16"/>
          <w:szCs w:val="16"/>
        </w:rPr>
        <w:t>. 4. Self Defence</w:t>
      </w:r>
      <w:r>
        <w:rPr>
          <w:rFonts w:eastAsia="Times New Roman" w:cs="Times New Roman"/>
          <w:sz w:val="16"/>
          <w:szCs w:val="16"/>
        </w:rPr>
        <w:t xml:space="preserve"> (s. 34) </w:t>
      </w:r>
      <w:r w:rsidRPr="00B10793">
        <w:rPr>
          <w:rFonts w:eastAsia="Times New Roman" w:cs="Times New Roman"/>
          <w:sz w:val="16"/>
          <w:szCs w:val="16"/>
        </w:rPr>
        <w:t>Where D uses as much force as is reasonably necessary to defend himself from an assault, so long as he does not intend to caus</w:t>
      </w:r>
      <w:r>
        <w:rPr>
          <w:rFonts w:eastAsia="Times New Roman" w:cs="Times New Roman"/>
          <w:sz w:val="16"/>
          <w:szCs w:val="16"/>
        </w:rPr>
        <w:t xml:space="preserve">e death or grievous bodily harm </w:t>
      </w:r>
      <w:r w:rsidRPr="001A01EA">
        <w:rPr>
          <w:rFonts w:eastAsia="Times New Roman" w:cs="Times New Roman"/>
          <w:b/>
          <w:sz w:val="16"/>
          <w:szCs w:val="16"/>
        </w:rPr>
        <w:t>5. Self Defence</w:t>
      </w:r>
      <w:r>
        <w:rPr>
          <w:rFonts w:eastAsia="Times New Roman" w:cs="Times New Roman"/>
          <w:sz w:val="16"/>
          <w:szCs w:val="16"/>
        </w:rPr>
        <w:t xml:space="preserve"> (s. 35) </w:t>
      </w:r>
      <w:r w:rsidRPr="00B10793">
        <w:rPr>
          <w:rFonts w:eastAsia="Times New Roman" w:cs="Times New Roman"/>
          <w:sz w:val="16"/>
          <w:szCs w:val="16"/>
        </w:rPr>
        <w:t>Where D starts an assault and: (1) the victim responds with violence that reasonably could lead to D’s death or grievous bodily harm (objective test), (2) D believes he is at risk of death or grievous bodily harm (subjective test); (3) D has tried to quit/retreat; and (4) D does not intend to cause death or grievous bodily harm to the victim; then D can use as much force as necessary to repel the attack.</w:t>
      </w:r>
      <w:r w:rsidRPr="00B10793">
        <w:rPr>
          <w:rFonts w:eastAsia="Times New Roman" w:cs="Times New Roman"/>
          <w:sz w:val="16"/>
          <w:szCs w:val="16"/>
        </w:rPr>
        <w:br/>
      </w:r>
      <w:r w:rsidRPr="001A01EA">
        <w:rPr>
          <w:rFonts w:eastAsia="Times New Roman" w:cs="Times New Roman"/>
          <w:b/>
          <w:sz w:val="16"/>
          <w:szCs w:val="16"/>
        </w:rPr>
        <w:t>6. Self Defence</w:t>
      </w:r>
      <w:r>
        <w:rPr>
          <w:rFonts w:eastAsia="Times New Roman" w:cs="Times New Roman"/>
          <w:sz w:val="16"/>
          <w:szCs w:val="16"/>
        </w:rPr>
        <w:t xml:space="preserve"> (s. 37) </w:t>
      </w:r>
      <w:r w:rsidRPr="00B10793">
        <w:rPr>
          <w:rFonts w:eastAsia="Times New Roman" w:cs="Times New Roman"/>
          <w:sz w:val="16"/>
          <w:szCs w:val="16"/>
        </w:rPr>
        <w:t>Where D uses as much force as is reasonably necessary to defend someone under D’s protection from an assault.</w:t>
      </w:r>
      <w:r w:rsidRPr="00B10793">
        <w:rPr>
          <w:rFonts w:eastAsia="Times New Roman" w:cs="Times New Roman"/>
          <w:sz w:val="16"/>
          <w:szCs w:val="16"/>
        </w:rPr>
        <w:br/>
      </w:r>
      <w:r w:rsidRPr="001A01EA">
        <w:rPr>
          <w:rFonts w:eastAsia="Times New Roman" w:cs="Times New Roman"/>
          <w:b/>
          <w:sz w:val="16"/>
          <w:szCs w:val="16"/>
        </w:rPr>
        <w:t>7. Defence of Property</w:t>
      </w:r>
      <w:r>
        <w:rPr>
          <w:rFonts w:eastAsia="Times New Roman" w:cs="Times New Roman"/>
          <w:sz w:val="16"/>
          <w:szCs w:val="16"/>
        </w:rPr>
        <w:t xml:space="preserve"> (ss. 38-42) </w:t>
      </w:r>
      <w:r w:rsidRPr="00B10793">
        <w:rPr>
          <w:rFonts w:eastAsia="Times New Roman" w:cs="Times New Roman"/>
          <w:sz w:val="16"/>
          <w:szCs w:val="16"/>
        </w:rPr>
        <w:t>Where D uses as much force as is reasonably necessary to defend personal or real property.</w:t>
      </w:r>
      <w:r w:rsidRPr="00B10793">
        <w:rPr>
          <w:rFonts w:eastAsia="Times New Roman" w:cs="Times New Roman"/>
          <w:sz w:val="16"/>
          <w:szCs w:val="16"/>
        </w:rPr>
        <w:br/>
      </w:r>
      <w:r w:rsidRPr="00E53602">
        <w:rPr>
          <w:sz w:val="16"/>
          <w:szCs w:val="16"/>
        </w:rPr>
        <w:t>Sentencing</w:t>
      </w:r>
    </w:p>
    <w:p w:rsidR="005B30B9" w:rsidRPr="00E53602" w:rsidRDefault="005B30B9" w:rsidP="005B30B9">
      <w:pPr>
        <w:pStyle w:val="ListParagraph"/>
        <w:numPr>
          <w:ilvl w:val="0"/>
          <w:numId w:val="2"/>
        </w:numPr>
        <w:rPr>
          <w:sz w:val="16"/>
          <w:szCs w:val="16"/>
        </w:rPr>
      </w:pPr>
      <w:r w:rsidRPr="00E53602">
        <w:rPr>
          <w:sz w:val="16"/>
          <w:szCs w:val="16"/>
        </w:rPr>
        <w:t>Deterrence is a liberal idea, works when people are rational</w:t>
      </w:r>
    </w:p>
    <w:p w:rsidR="005B30B9" w:rsidRPr="00E53602" w:rsidRDefault="005B30B9" w:rsidP="005B30B9">
      <w:pPr>
        <w:pStyle w:val="ListParagraph"/>
        <w:numPr>
          <w:ilvl w:val="0"/>
          <w:numId w:val="2"/>
        </w:numPr>
        <w:rPr>
          <w:sz w:val="16"/>
          <w:szCs w:val="16"/>
        </w:rPr>
      </w:pPr>
      <w:r w:rsidRPr="00E53602">
        <w:rPr>
          <w:sz w:val="16"/>
          <w:szCs w:val="16"/>
        </w:rPr>
        <w:t>Rehabilitation, also liberal principal, once punished, you’ve paid your debt to society, help defendant become beneficial member of society</w:t>
      </w:r>
    </w:p>
    <w:p w:rsidR="005B30B9" w:rsidRPr="00E53602" w:rsidRDefault="005B30B9" w:rsidP="005B30B9">
      <w:pPr>
        <w:pStyle w:val="ListParagraph"/>
        <w:numPr>
          <w:ilvl w:val="0"/>
          <w:numId w:val="2"/>
        </w:numPr>
        <w:rPr>
          <w:sz w:val="16"/>
          <w:szCs w:val="16"/>
        </w:rPr>
      </w:pPr>
      <w:r w:rsidRPr="00E53602">
        <w:rPr>
          <w:sz w:val="16"/>
          <w:szCs w:val="16"/>
        </w:rPr>
        <w:t xml:space="preserve">Retribution, works against deterrence and rehabilitation, </w:t>
      </w:r>
    </w:p>
    <w:p w:rsidR="005B30B9" w:rsidRPr="00E53602" w:rsidRDefault="005B30B9" w:rsidP="005B30B9">
      <w:pPr>
        <w:pStyle w:val="ListParagraph"/>
        <w:numPr>
          <w:ilvl w:val="0"/>
          <w:numId w:val="2"/>
        </w:numPr>
        <w:rPr>
          <w:sz w:val="16"/>
          <w:szCs w:val="16"/>
        </w:rPr>
      </w:pPr>
      <w:r w:rsidRPr="00E53602">
        <w:rPr>
          <w:sz w:val="16"/>
          <w:szCs w:val="16"/>
        </w:rPr>
        <w:t>Incapacitation, can’t take risk of defendant reoffending, sent to prison</w:t>
      </w:r>
    </w:p>
    <w:p w:rsidR="005B30B9" w:rsidRPr="00A6652B" w:rsidRDefault="005B30B9" w:rsidP="005B30B9">
      <w:pPr>
        <w:pStyle w:val="ListParagraph"/>
        <w:numPr>
          <w:ilvl w:val="0"/>
          <w:numId w:val="2"/>
        </w:numPr>
        <w:rPr>
          <w:sz w:val="16"/>
          <w:szCs w:val="16"/>
        </w:rPr>
      </w:pPr>
      <w:r w:rsidRPr="00E53602">
        <w:rPr>
          <w:sz w:val="16"/>
          <w:szCs w:val="16"/>
        </w:rPr>
        <w:t>Aggravating and mitigating factors</w:t>
      </w:r>
    </w:p>
    <w:p w:rsidR="006950A4" w:rsidRDefault="006950A4" w:rsidP="005B30B9">
      <w:pPr>
        <w:pStyle w:val="NoteLevel1"/>
      </w:pPr>
    </w:p>
    <w:sectPr w:rsidR="006950A4" w:rsidSect="00A91981">
      <w:headerReference w:type="first" r:id="rId26"/>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30B9" w:rsidRDefault="005B30B9" w:rsidP="005B30B9">
      <w:r>
        <w:separator/>
      </w:r>
    </w:p>
  </w:endnote>
  <w:endnote w:type="continuationSeparator" w:id="0">
    <w:p w:rsidR="005B30B9" w:rsidRDefault="005B30B9" w:rsidP="005B3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Baskerville">
    <w:panose1 w:val="02020502070401020303"/>
    <w:charset w:val="00"/>
    <w:family w:val="auto"/>
    <w:pitch w:val="variable"/>
    <w:sig w:usb0="80000063" w:usb1="00000000" w:usb2="00000000" w:usb3="00000000" w:csb0="000001FB"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30B9" w:rsidRDefault="005B30B9" w:rsidP="005B30B9">
      <w:r>
        <w:separator/>
      </w:r>
    </w:p>
  </w:footnote>
  <w:footnote w:type="continuationSeparator" w:id="0">
    <w:p w:rsidR="005B30B9" w:rsidRDefault="005B30B9" w:rsidP="005B30B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0B9" w:rsidRDefault="005B30B9" w:rsidP="005B30B9">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13-02-25 6:58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0B9" w:rsidRDefault="005B30B9">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13-02-25 6:58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0B9" w:rsidRDefault="005B30B9">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13-02-25 6:58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0B9" w:rsidRDefault="005B30B9">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13-02-25 6:58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0B9" w:rsidRDefault="005B30B9">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13-02-25 6:58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0B9" w:rsidRDefault="005B30B9">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13-02-25 6:58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0B9" w:rsidRDefault="005B30B9">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13-02-25 6:58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0B9" w:rsidRDefault="005B30B9">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13-02-25 6:58 PM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0B9" w:rsidRDefault="005B30B9">
    <w:pPr>
      <w:pStyle w:val="Header"/>
      <w:tabs>
        <w:tab w:val="clear" w:pos="4320"/>
        <w:tab w:val="clear" w:pos="8640"/>
        <w:tab w:val="right" w:pos="9720"/>
      </w:tabs>
      <w:ind w:left="-360"/>
      <w:rPr>
        <w:rFonts w:ascii="Verdana" w:hAnsi="Verdana"/>
        <w:sz w:val="36"/>
        <w:szCs w:val="36"/>
      </w:rPr>
    </w:pPr>
    <w:bookmarkStart w:id="16" w:name="_WNSectionTitle_9"/>
    <w:bookmarkStart w:id="17" w:name="_WNTabType_8"/>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13-02-25 6:58 PM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0B9" w:rsidRDefault="005B30B9">
    <w:pPr>
      <w:pStyle w:val="Header"/>
      <w:tabs>
        <w:tab w:val="clear" w:pos="4320"/>
        <w:tab w:val="clear" w:pos="8640"/>
        <w:tab w:val="right" w:pos="9720"/>
      </w:tabs>
      <w:ind w:left="-360"/>
      <w:rPr>
        <w:rFonts w:ascii="Verdana" w:hAnsi="Verdana"/>
        <w:sz w:val="36"/>
        <w:szCs w:val="36"/>
      </w:rPr>
    </w:pPr>
    <w:bookmarkStart w:id="18" w:name="_WNSectionTitle_10"/>
    <w:bookmarkStart w:id="19" w:name="_WNTabType_9"/>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13-02-25 6:58 PM</w:t>
    </w:r>
    <w:r>
      <w:rPr>
        <w:rFonts w:ascii="Verdana"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0B9" w:rsidRDefault="005B30B9">
    <w:pPr>
      <w:pStyle w:val="Header"/>
      <w:tabs>
        <w:tab w:val="clear" w:pos="4320"/>
        <w:tab w:val="clear" w:pos="8640"/>
        <w:tab w:val="right" w:pos="9720"/>
      </w:tabs>
      <w:ind w:left="-360"/>
      <w:rPr>
        <w:rFonts w:ascii="Verdana" w:hAnsi="Verdana"/>
        <w:sz w:val="36"/>
        <w:szCs w:val="36"/>
      </w:rPr>
    </w:pPr>
    <w:bookmarkStart w:id="20" w:name="_WNSectionTitle_11"/>
    <w:bookmarkStart w:id="21" w:name="_WNTabType_1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13-02-25 6:58 PM</w:t>
    </w:r>
    <w:r>
      <w:rPr>
        <w:rFonts w:ascii="Verdana" w:hAnsi="Verdana"/>
        <w:sz w:val="36"/>
        <w:szCs w:val="36"/>
      </w:rPr>
      <w:fldChar w:fldCharType="end"/>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0B9" w:rsidRDefault="005B30B9">
    <w:pPr>
      <w:pStyle w:val="Header"/>
      <w:tabs>
        <w:tab w:val="clear" w:pos="4320"/>
        <w:tab w:val="clear" w:pos="8640"/>
        <w:tab w:val="right" w:pos="9720"/>
      </w:tabs>
      <w:ind w:left="-360"/>
      <w:rPr>
        <w:rFonts w:ascii="Verdana" w:hAnsi="Verdana"/>
        <w:sz w:val="36"/>
        <w:szCs w:val="36"/>
      </w:rPr>
    </w:pPr>
    <w:bookmarkStart w:id="22" w:name="_WNSectionTitle_12"/>
    <w:bookmarkStart w:id="23" w:name="_WNTabType_1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13-02-25 6:58 PM</w:t>
    </w:r>
    <w:r>
      <w:rPr>
        <w:rFonts w:ascii="Verdana" w:hAnsi="Verdana"/>
        <w:sz w:val="36"/>
        <w:szCs w:val="36"/>
      </w:rPr>
      <w:fldChar w:fldCharType="end"/>
    </w:r>
  </w:p>
  <w:bookmarkEnd w:id="22"/>
  <w:bookmarkEnd w:id="23"/>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0B9" w:rsidRDefault="005B30B9">
    <w:pPr>
      <w:pStyle w:val="Header"/>
      <w:tabs>
        <w:tab w:val="clear" w:pos="4320"/>
        <w:tab w:val="clear" w:pos="8640"/>
        <w:tab w:val="right" w:pos="9720"/>
      </w:tabs>
      <w:ind w:left="-360"/>
      <w:rPr>
        <w:rFonts w:ascii="Verdana" w:hAnsi="Verdana"/>
        <w:sz w:val="36"/>
        <w:szCs w:val="36"/>
      </w:rPr>
    </w:pPr>
    <w:bookmarkStart w:id="24" w:name="_WNSectionTitle_13"/>
    <w:bookmarkStart w:id="25" w:name="_WNTabType_1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13-02-25 6:58 PM</w:t>
    </w:r>
    <w:r>
      <w:rPr>
        <w:rFonts w:ascii="Verdana" w:hAnsi="Verdana"/>
        <w:sz w:val="36"/>
        <w:szCs w:val="36"/>
      </w:rPr>
      <w:fldChar w:fldCharType="end"/>
    </w:r>
  </w:p>
  <w:bookmarkEnd w:id="24"/>
  <w:bookmarkEnd w:id="25"/>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0B9" w:rsidRDefault="005B30B9">
    <w:pPr>
      <w:pStyle w:val="Header"/>
      <w:tabs>
        <w:tab w:val="clear" w:pos="4320"/>
        <w:tab w:val="clear" w:pos="8640"/>
        <w:tab w:val="right" w:pos="9720"/>
      </w:tabs>
      <w:ind w:left="-360"/>
      <w:rPr>
        <w:rFonts w:ascii="Verdana" w:hAnsi="Verdana"/>
        <w:sz w:val="36"/>
        <w:szCs w:val="36"/>
      </w:rPr>
    </w:pPr>
    <w:bookmarkStart w:id="26" w:name="_WNSectionTitle_14"/>
    <w:bookmarkStart w:id="27" w:name="_WNTabType_13"/>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13-02-25 6:58 PM</w:t>
    </w:r>
    <w:r>
      <w:rPr>
        <w:rFonts w:ascii="Verdana" w:hAnsi="Verdana"/>
        <w:sz w:val="36"/>
        <w:szCs w:val="36"/>
      </w:rPr>
      <w:fldChar w:fldCharType="end"/>
    </w:r>
  </w:p>
  <w:bookmarkEnd w:id="26"/>
  <w:bookmarkEnd w:id="27"/>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0B9" w:rsidRDefault="005B30B9">
    <w:pPr>
      <w:pStyle w:val="Header"/>
      <w:tabs>
        <w:tab w:val="clear" w:pos="4320"/>
        <w:tab w:val="clear" w:pos="8640"/>
        <w:tab w:val="right" w:pos="9720"/>
      </w:tabs>
      <w:ind w:left="-360"/>
      <w:rPr>
        <w:rFonts w:ascii="Verdana" w:hAnsi="Verdana"/>
        <w:sz w:val="36"/>
        <w:szCs w:val="36"/>
      </w:rPr>
    </w:pPr>
    <w:bookmarkStart w:id="28" w:name="_WNSectionTitle_15"/>
    <w:bookmarkStart w:id="29" w:name="_WNTabType_1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13-02-25 6:58 PM</w:t>
    </w:r>
    <w:r>
      <w:rPr>
        <w:rFonts w:ascii="Verdana" w:hAnsi="Verdana"/>
        <w:sz w:val="36"/>
        <w:szCs w:val="36"/>
      </w:rPr>
      <w:fldChar w:fldCharType="end"/>
    </w:r>
  </w:p>
  <w:bookmarkEnd w:id="28"/>
  <w:bookmarkEnd w:id="29"/>
</w:hdr>
</file>

<file path=word/header1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0B9" w:rsidRDefault="005B30B9">
    <w:pPr>
      <w:pStyle w:val="Header"/>
    </w:pPr>
    <w:bookmarkStart w:id="30" w:name="_WNSectionTitle_16"/>
    <w:bookmarkStart w:id="31" w:name="_WNTabType_15"/>
  </w:p>
  <w:bookmarkEnd w:id="30"/>
  <w:bookmarkEnd w:id="31"/>
</w:hdr>
</file>

<file path=word/header1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0B9" w:rsidRDefault="005B30B9">
    <w:pPr>
      <w:pStyle w:val="Header"/>
      <w:tabs>
        <w:tab w:val="clear" w:pos="4320"/>
        <w:tab w:val="clear" w:pos="8640"/>
        <w:tab w:val="right" w:pos="9720"/>
      </w:tabs>
      <w:ind w:left="-360"/>
      <w:rPr>
        <w:rFonts w:ascii="Verdana" w:hAnsi="Verdana"/>
        <w:sz w:val="36"/>
        <w:szCs w:val="36"/>
      </w:rPr>
    </w:pPr>
    <w:bookmarkStart w:id="32" w:name="_WNSectionTitle_17"/>
    <w:bookmarkStart w:id="33" w:name="_WNTabType_16"/>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13-02-25 6:58 PM</w:t>
    </w:r>
    <w:r>
      <w:rPr>
        <w:rFonts w:ascii="Verdana" w:hAnsi="Verdana"/>
        <w:sz w:val="36"/>
        <w:szCs w:val="36"/>
      </w:rPr>
      <w:fldChar w:fldCharType="end"/>
    </w:r>
  </w:p>
  <w:bookmarkEnd w:id="32"/>
  <w:bookmarkEnd w:id="33"/>
</w:hdr>
</file>

<file path=word/header1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0B9" w:rsidRDefault="005B30B9">
    <w:pPr>
      <w:pStyle w:val="Header"/>
    </w:pPr>
    <w:bookmarkStart w:id="35" w:name="_WNSectionTitle_18"/>
    <w:bookmarkStart w:id="36" w:name="_WNTabType_17"/>
  </w:p>
  <w:bookmarkEnd w:id="35"/>
  <w:bookmarkEnd w:id="3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D3E044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4560821"/>
    <w:multiLevelType w:val="hybridMultilevel"/>
    <w:tmpl w:val="FC18C5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49D1BE3"/>
    <w:multiLevelType w:val="hybridMultilevel"/>
    <w:tmpl w:val="8698E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712416"/>
    <w:multiLevelType w:val="hybridMultilevel"/>
    <w:tmpl w:val="0E948E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821A81"/>
    <w:multiLevelType w:val="hybridMultilevel"/>
    <w:tmpl w:val="D9F88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95585C"/>
    <w:multiLevelType w:val="hybridMultilevel"/>
    <w:tmpl w:val="1FC2DA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4ED6F39"/>
    <w:multiLevelType w:val="hybridMultilevel"/>
    <w:tmpl w:val="560C9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8D09A6"/>
    <w:multiLevelType w:val="hybridMultilevel"/>
    <w:tmpl w:val="A7A27B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A8E60CE"/>
    <w:multiLevelType w:val="hybridMultilevel"/>
    <w:tmpl w:val="4CA00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C273AD5"/>
    <w:multiLevelType w:val="hybridMultilevel"/>
    <w:tmpl w:val="901C07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E7B1637"/>
    <w:multiLevelType w:val="hybridMultilevel"/>
    <w:tmpl w:val="D180DA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ED76527"/>
    <w:multiLevelType w:val="hybridMultilevel"/>
    <w:tmpl w:val="702CC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FEC6A41"/>
    <w:multiLevelType w:val="hybridMultilevel"/>
    <w:tmpl w:val="013A7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1A73E62"/>
    <w:multiLevelType w:val="hybridMultilevel"/>
    <w:tmpl w:val="CAB63F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2886E36"/>
    <w:multiLevelType w:val="hybridMultilevel"/>
    <w:tmpl w:val="CAF47D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5991240"/>
    <w:multiLevelType w:val="hybridMultilevel"/>
    <w:tmpl w:val="B6288C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7163129"/>
    <w:multiLevelType w:val="hybridMultilevel"/>
    <w:tmpl w:val="71BEFD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29C10186"/>
    <w:multiLevelType w:val="hybridMultilevel"/>
    <w:tmpl w:val="603899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B7E4C12"/>
    <w:multiLevelType w:val="hybridMultilevel"/>
    <w:tmpl w:val="0A0266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C0501EF"/>
    <w:multiLevelType w:val="hybridMultilevel"/>
    <w:tmpl w:val="9E964E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D4F6207"/>
    <w:multiLevelType w:val="hybridMultilevel"/>
    <w:tmpl w:val="E61A2A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4F5C02"/>
    <w:multiLevelType w:val="hybridMultilevel"/>
    <w:tmpl w:val="0E40F4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1C93989"/>
    <w:multiLevelType w:val="hybridMultilevel"/>
    <w:tmpl w:val="FDB0D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1DF7A7E"/>
    <w:multiLevelType w:val="hybridMultilevel"/>
    <w:tmpl w:val="12A473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56E7D15"/>
    <w:multiLevelType w:val="hybridMultilevel"/>
    <w:tmpl w:val="CA220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66E5859"/>
    <w:multiLevelType w:val="hybridMultilevel"/>
    <w:tmpl w:val="514E7C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391E698E"/>
    <w:multiLevelType w:val="hybridMultilevel"/>
    <w:tmpl w:val="5406DE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C501B1E"/>
    <w:multiLevelType w:val="hybridMultilevel"/>
    <w:tmpl w:val="F0EE61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2E5046F"/>
    <w:multiLevelType w:val="hybridMultilevel"/>
    <w:tmpl w:val="7C6013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34F6888"/>
    <w:multiLevelType w:val="hybridMultilevel"/>
    <w:tmpl w:val="059EEC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6C231D6"/>
    <w:multiLevelType w:val="hybridMultilevel"/>
    <w:tmpl w:val="59D48BD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9003E86"/>
    <w:multiLevelType w:val="hybridMultilevel"/>
    <w:tmpl w:val="B5C4D8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BD72F2C"/>
    <w:multiLevelType w:val="hybridMultilevel"/>
    <w:tmpl w:val="E9DE97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81F6B7E"/>
    <w:multiLevelType w:val="hybridMultilevel"/>
    <w:tmpl w:val="3E62A2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85043C1"/>
    <w:multiLevelType w:val="hybridMultilevel"/>
    <w:tmpl w:val="275A2E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C9E5EE9"/>
    <w:multiLevelType w:val="hybridMultilevel"/>
    <w:tmpl w:val="AC609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D415F5F"/>
    <w:multiLevelType w:val="hybridMultilevel"/>
    <w:tmpl w:val="CC22CC4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5EE66856"/>
    <w:multiLevelType w:val="hybridMultilevel"/>
    <w:tmpl w:val="D318BF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0C82147"/>
    <w:multiLevelType w:val="hybridMultilevel"/>
    <w:tmpl w:val="ADD2F5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1EF4B83"/>
    <w:multiLevelType w:val="hybridMultilevel"/>
    <w:tmpl w:val="31E6A2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22A2E40"/>
    <w:multiLevelType w:val="hybridMultilevel"/>
    <w:tmpl w:val="2DE299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59D0B60"/>
    <w:multiLevelType w:val="hybridMultilevel"/>
    <w:tmpl w:val="08308E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9E54382"/>
    <w:multiLevelType w:val="hybridMultilevel"/>
    <w:tmpl w:val="455C6E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C8320FD"/>
    <w:multiLevelType w:val="hybridMultilevel"/>
    <w:tmpl w:val="73D06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CB062C9"/>
    <w:multiLevelType w:val="hybridMultilevel"/>
    <w:tmpl w:val="0302D9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3AF6334"/>
    <w:multiLevelType w:val="hybridMultilevel"/>
    <w:tmpl w:val="12EA0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64A53C6"/>
    <w:multiLevelType w:val="hybridMultilevel"/>
    <w:tmpl w:val="0F4E7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79E4D50"/>
    <w:multiLevelType w:val="hybridMultilevel"/>
    <w:tmpl w:val="6E7ABB8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9CC66C7"/>
    <w:multiLevelType w:val="hybridMultilevel"/>
    <w:tmpl w:val="798A0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D1023B8"/>
    <w:multiLevelType w:val="hybridMultilevel"/>
    <w:tmpl w:val="08B0A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FBE6D4B"/>
    <w:multiLevelType w:val="hybridMultilevel"/>
    <w:tmpl w:val="5BDA2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6"/>
  </w:num>
  <w:num w:numId="3">
    <w:abstractNumId w:val="33"/>
  </w:num>
  <w:num w:numId="4">
    <w:abstractNumId w:val="13"/>
  </w:num>
  <w:num w:numId="5">
    <w:abstractNumId w:val="28"/>
  </w:num>
  <w:num w:numId="6">
    <w:abstractNumId w:val="46"/>
  </w:num>
  <w:num w:numId="7">
    <w:abstractNumId w:val="24"/>
  </w:num>
  <w:num w:numId="8">
    <w:abstractNumId w:val="6"/>
  </w:num>
  <w:num w:numId="9">
    <w:abstractNumId w:val="29"/>
  </w:num>
  <w:num w:numId="10">
    <w:abstractNumId w:val="19"/>
  </w:num>
  <w:num w:numId="11">
    <w:abstractNumId w:val="4"/>
  </w:num>
  <w:num w:numId="12">
    <w:abstractNumId w:val="36"/>
  </w:num>
  <w:num w:numId="13">
    <w:abstractNumId w:val="1"/>
  </w:num>
  <w:num w:numId="14">
    <w:abstractNumId w:val="49"/>
  </w:num>
  <w:num w:numId="15">
    <w:abstractNumId w:val="31"/>
  </w:num>
  <w:num w:numId="16">
    <w:abstractNumId w:val="44"/>
  </w:num>
  <w:num w:numId="17">
    <w:abstractNumId w:val="2"/>
  </w:num>
  <w:num w:numId="18">
    <w:abstractNumId w:val="38"/>
  </w:num>
  <w:num w:numId="19">
    <w:abstractNumId w:val="35"/>
  </w:num>
  <w:num w:numId="20">
    <w:abstractNumId w:val="9"/>
  </w:num>
  <w:num w:numId="21">
    <w:abstractNumId w:val="47"/>
  </w:num>
  <w:num w:numId="22">
    <w:abstractNumId w:val="30"/>
  </w:num>
  <w:num w:numId="23">
    <w:abstractNumId w:val="23"/>
  </w:num>
  <w:num w:numId="24">
    <w:abstractNumId w:val="22"/>
  </w:num>
  <w:num w:numId="25">
    <w:abstractNumId w:val="7"/>
  </w:num>
  <w:num w:numId="26">
    <w:abstractNumId w:val="25"/>
  </w:num>
  <w:num w:numId="27">
    <w:abstractNumId w:val="42"/>
  </w:num>
  <w:num w:numId="28">
    <w:abstractNumId w:val="5"/>
  </w:num>
  <w:num w:numId="29">
    <w:abstractNumId w:val="45"/>
  </w:num>
  <w:num w:numId="30">
    <w:abstractNumId w:val="10"/>
  </w:num>
  <w:num w:numId="31">
    <w:abstractNumId w:val="32"/>
  </w:num>
  <w:num w:numId="32">
    <w:abstractNumId w:val="8"/>
  </w:num>
  <w:num w:numId="33">
    <w:abstractNumId w:val="3"/>
  </w:num>
  <w:num w:numId="34">
    <w:abstractNumId w:val="15"/>
  </w:num>
  <w:num w:numId="35">
    <w:abstractNumId w:val="50"/>
  </w:num>
  <w:num w:numId="36">
    <w:abstractNumId w:val="18"/>
  </w:num>
  <w:num w:numId="37">
    <w:abstractNumId w:val="11"/>
  </w:num>
  <w:num w:numId="38">
    <w:abstractNumId w:val="21"/>
  </w:num>
  <w:num w:numId="39">
    <w:abstractNumId w:val="26"/>
  </w:num>
  <w:num w:numId="40">
    <w:abstractNumId w:val="40"/>
  </w:num>
  <w:num w:numId="41">
    <w:abstractNumId w:val="27"/>
  </w:num>
  <w:num w:numId="42">
    <w:abstractNumId w:val="12"/>
  </w:num>
  <w:num w:numId="43">
    <w:abstractNumId w:val="20"/>
  </w:num>
  <w:num w:numId="44">
    <w:abstractNumId w:val="48"/>
  </w:num>
  <w:num w:numId="45">
    <w:abstractNumId w:val="41"/>
  </w:num>
  <w:num w:numId="46">
    <w:abstractNumId w:val="37"/>
  </w:num>
  <w:num w:numId="47">
    <w:abstractNumId w:val="39"/>
  </w:num>
  <w:num w:numId="48">
    <w:abstractNumId w:val="34"/>
  </w:num>
  <w:num w:numId="49">
    <w:abstractNumId w:val="43"/>
  </w:num>
  <w:num w:numId="50">
    <w:abstractNumId w:val="17"/>
  </w:num>
  <w:num w:numId="51">
    <w:abstractNumId w:val="1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Sept 6"/>
    <w:docVar w:name="_WNTabType_0" w:val="0"/>
    <w:docVar w:name="_WNTabType_1" w:val="1"/>
    <w:docVar w:name="_WNTabType_10" w:val="2"/>
    <w:docVar w:name="_WNTabType_11" w:val="2"/>
    <w:docVar w:name="_WNTabType_12" w:val="2"/>
    <w:docVar w:name="_WNTabType_13" w:val="2"/>
    <w:docVar w:name="_WNTabType_14" w:val="2"/>
    <w:docVar w:name="_WNTabType_15" w:val="2"/>
    <w:docVar w:name="_WNTabType_16" w:val="2"/>
    <w:docVar w:name="_WNTabType_17" w:val="2"/>
    <w:docVar w:name="_WNTabType_2" w:val="2"/>
    <w:docVar w:name="_WNTabType_3" w:val="2"/>
    <w:docVar w:name="_WNTabType_4" w:val="2"/>
    <w:docVar w:name="_WNTabType_5" w:val="2"/>
    <w:docVar w:name="_WNTabType_6" w:val="2"/>
    <w:docVar w:name="_WNTabType_7" w:val="2"/>
    <w:docVar w:name="_WNTabType_8" w:val="2"/>
    <w:docVar w:name="_WNTabType_9" w:val="2"/>
    <w:docVar w:name="EnableWordNotes" w:val="0"/>
    <w:docVar w:name="WNDocDisplayRings" w:val="WNDocDisplayRings"/>
    <w:docVar w:name="WNDocLookType" w:val="0"/>
  </w:docVars>
  <w:rsids>
    <w:rsidRoot w:val="005B30B9"/>
    <w:rsid w:val="005B30B9"/>
    <w:rsid w:val="006950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7A2FD0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B30B9"/>
    <w:pPr>
      <w:keepNext/>
      <w:numPr>
        <w:numId w:val="1"/>
      </w:numPr>
      <w:contextualSpacing/>
      <w:outlineLvl w:val="0"/>
    </w:pPr>
    <w:rPr>
      <w:rFonts w:ascii="Verdana" w:hAnsi="Verdana"/>
    </w:rPr>
  </w:style>
  <w:style w:type="paragraph" w:styleId="NoteLevel2">
    <w:name w:val="Note Level 2"/>
    <w:basedOn w:val="Normal"/>
    <w:uiPriority w:val="99"/>
    <w:semiHidden/>
    <w:unhideWhenUsed/>
    <w:rsid w:val="005B30B9"/>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5B30B9"/>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5B30B9"/>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5B30B9"/>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5B30B9"/>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5B30B9"/>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5B30B9"/>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5B30B9"/>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5B30B9"/>
    <w:pPr>
      <w:tabs>
        <w:tab w:val="center" w:pos="4320"/>
        <w:tab w:val="right" w:pos="8640"/>
      </w:tabs>
    </w:pPr>
  </w:style>
  <w:style w:type="character" w:customStyle="1" w:styleId="HeaderChar">
    <w:name w:val="Header Char"/>
    <w:basedOn w:val="DefaultParagraphFont"/>
    <w:link w:val="Header"/>
    <w:uiPriority w:val="99"/>
    <w:rsid w:val="005B30B9"/>
  </w:style>
  <w:style w:type="paragraph" w:styleId="ListParagraph">
    <w:name w:val="List Paragraph"/>
    <w:basedOn w:val="Normal"/>
    <w:uiPriority w:val="34"/>
    <w:qFormat/>
    <w:rsid w:val="005B30B9"/>
    <w:pPr>
      <w:spacing w:after="200"/>
      <w:ind w:left="720"/>
      <w:contextualSpacing/>
    </w:pPr>
    <w:rPr>
      <w:lang w:eastAsia="ja-JP"/>
    </w:rPr>
  </w:style>
  <w:style w:type="character" w:styleId="Hyperlink">
    <w:name w:val="Hyperlink"/>
    <w:basedOn w:val="DefaultParagraphFont"/>
    <w:uiPriority w:val="99"/>
    <w:semiHidden/>
    <w:unhideWhenUsed/>
    <w:rsid w:val="005B30B9"/>
    <w:rPr>
      <w:color w:val="0000FF"/>
      <w:u w:val="single"/>
    </w:rPr>
  </w:style>
  <w:style w:type="table" w:styleId="TableGrid">
    <w:name w:val="Table Grid"/>
    <w:basedOn w:val="TableNormal"/>
    <w:uiPriority w:val="59"/>
    <w:rsid w:val="005B30B9"/>
    <w:rPr>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B30B9"/>
    <w:pPr>
      <w:keepNext/>
      <w:numPr>
        <w:numId w:val="1"/>
      </w:numPr>
      <w:contextualSpacing/>
      <w:outlineLvl w:val="0"/>
    </w:pPr>
    <w:rPr>
      <w:rFonts w:ascii="Verdana" w:hAnsi="Verdana"/>
    </w:rPr>
  </w:style>
  <w:style w:type="paragraph" w:styleId="NoteLevel2">
    <w:name w:val="Note Level 2"/>
    <w:basedOn w:val="Normal"/>
    <w:uiPriority w:val="99"/>
    <w:semiHidden/>
    <w:unhideWhenUsed/>
    <w:rsid w:val="005B30B9"/>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5B30B9"/>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5B30B9"/>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5B30B9"/>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5B30B9"/>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5B30B9"/>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5B30B9"/>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5B30B9"/>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5B30B9"/>
    <w:pPr>
      <w:tabs>
        <w:tab w:val="center" w:pos="4320"/>
        <w:tab w:val="right" w:pos="8640"/>
      </w:tabs>
    </w:pPr>
  </w:style>
  <w:style w:type="character" w:customStyle="1" w:styleId="HeaderChar">
    <w:name w:val="Header Char"/>
    <w:basedOn w:val="DefaultParagraphFont"/>
    <w:link w:val="Header"/>
    <w:uiPriority w:val="99"/>
    <w:rsid w:val="005B30B9"/>
  </w:style>
  <w:style w:type="paragraph" w:styleId="ListParagraph">
    <w:name w:val="List Paragraph"/>
    <w:basedOn w:val="Normal"/>
    <w:uiPriority w:val="34"/>
    <w:qFormat/>
    <w:rsid w:val="005B30B9"/>
    <w:pPr>
      <w:spacing w:after="200"/>
      <w:ind w:left="720"/>
      <w:contextualSpacing/>
    </w:pPr>
    <w:rPr>
      <w:lang w:eastAsia="ja-JP"/>
    </w:rPr>
  </w:style>
  <w:style w:type="character" w:styleId="Hyperlink">
    <w:name w:val="Hyperlink"/>
    <w:basedOn w:val="DefaultParagraphFont"/>
    <w:uiPriority w:val="99"/>
    <w:semiHidden/>
    <w:unhideWhenUsed/>
    <w:rsid w:val="005B30B9"/>
    <w:rPr>
      <w:color w:val="0000FF"/>
      <w:u w:val="single"/>
    </w:rPr>
  </w:style>
  <w:style w:type="table" w:styleId="TableGrid">
    <w:name w:val="Table Grid"/>
    <w:basedOn w:val="TableNormal"/>
    <w:uiPriority w:val="59"/>
    <w:rsid w:val="005B30B9"/>
    <w:rPr>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13.xml"/><Relationship Id="rId21" Type="http://schemas.openxmlformats.org/officeDocument/2006/relationships/header" Target="header14.xml"/><Relationship Id="rId22" Type="http://schemas.openxmlformats.org/officeDocument/2006/relationships/header" Target="header15.xml"/><Relationship Id="rId23" Type="http://schemas.openxmlformats.org/officeDocument/2006/relationships/header" Target="header16.xml"/><Relationship Id="rId24" Type="http://schemas.openxmlformats.org/officeDocument/2006/relationships/header" Target="header17.xml"/><Relationship Id="rId25" Type="http://schemas.openxmlformats.org/officeDocument/2006/relationships/hyperlink" Target="http://en.wikipedia.org/wiki/Novus_actus_interveniens" TargetMode="External"/><Relationship Id="rId26" Type="http://schemas.openxmlformats.org/officeDocument/2006/relationships/header" Target="header18.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header" Target="header1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7109</Words>
  <Characters>40524</Characters>
  <Application>Microsoft Macintosh Word</Application>
  <DocSecurity>0</DocSecurity>
  <Lines>337</Lines>
  <Paragraphs>95</Paragraphs>
  <ScaleCrop>false</ScaleCrop>
  <Company/>
  <LinksUpToDate>false</LinksUpToDate>
  <CharactersWithSpaces>47538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Jory Dewar</dc:creator>
  <cp:keywords/>
  <dc:description/>
  <cp:lastModifiedBy>Jory Dewar</cp:lastModifiedBy>
  <cp:revision>1</cp:revision>
  <dcterms:created xsi:type="dcterms:W3CDTF">2013-02-25T23:58:00Z</dcterms:created>
  <dcterms:modified xsi:type="dcterms:W3CDTF">2013-02-26T00:04:00Z</dcterms:modified>
</cp:coreProperties>
</file>