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1DB" w:rsidRPr="00602EAD" w:rsidRDefault="003B49D3" w:rsidP="00602EAD">
      <w:pPr>
        <w:jc w:val="center"/>
        <w:rPr>
          <w:b/>
          <w:sz w:val="28"/>
          <w:szCs w:val="28"/>
        </w:rPr>
      </w:pPr>
      <w:r w:rsidRPr="00602EAD">
        <w:rPr>
          <w:b/>
          <w:sz w:val="28"/>
          <w:szCs w:val="28"/>
        </w:rPr>
        <w:t>Tech Guide A</w:t>
      </w:r>
    </w:p>
    <w:p w:rsidR="003B49D3" w:rsidRDefault="003B49D3" w:rsidP="003B49D3">
      <w:pPr>
        <w:autoSpaceDE w:val="0"/>
        <w:autoSpaceDN w:val="0"/>
        <w:adjustRightInd w:val="0"/>
        <w:spacing w:after="0" w:line="240" w:lineRule="auto"/>
        <w:rPr>
          <w:rFonts w:ascii="SlimbachStd-Book" w:hAnsi="SlimbachStd-Book" w:cs="SlimbachStd-Book"/>
          <w:color w:val="000000"/>
          <w:sz w:val="19"/>
          <w:szCs w:val="19"/>
        </w:rPr>
      </w:pPr>
      <w:proofErr w:type="gramStart"/>
      <w:r w:rsidRPr="003B49D3">
        <w:t xml:space="preserve">The </w:t>
      </w:r>
      <w:r w:rsidRPr="003B49D3">
        <w:rPr>
          <w:b/>
        </w:rPr>
        <w:t>baby boomers</w:t>
      </w:r>
      <w:r w:rsidRPr="003B49D3">
        <w:t>, or simply boomers,</w:t>
      </w:r>
      <w:r>
        <w:t xml:space="preserve"> born - </w:t>
      </w:r>
      <w:r w:rsidRPr="003B49D3">
        <w:t>the mid-1940s to the mid-1960s</w:t>
      </w:r>
      <w:r>
        <w:t>.</w:t>
      </w:r>
      <w:proofErr w:type="gramEnd"/>
      <w:r>
        <w:t xml:space="preserve"> </w:t>
      </w:r>
      <w:r w:rsidRPr="003B49D3">
        <w:t>Boomers are now in their 50s and 60s.</w:t>
      </w:r>
      <w:r>
        <w:t xml:space="preserve"> </w:t>
      </w:r>
      <w:r>
        <w:rPr>
          <w:rFonts w:ascii="SlimbachStd-Book" w:hAnsi="SlimbachStd-Book" w:cs="SlimbachStd-Book"/>
          <w:color w:val="000000"/>
          <w:sz w:val="19"/>
          <w:szCs w:val="19"/>
        </w:rPr>
        <w:t>The children of the boomers who were born in the 1980s and 1990s are sometimes</w:t>
      </w:r>
    </w:p>
    <w:p w:rsidR="003B49D3" w:rsidRDefault="003B49D3" w:rsidP="003B49D3">
      <w:pPr>
        <w:autoSpaceDE w:val="0"/>
        <w:autoSpaceDN w:val="0"/>
        <w:adjustRightInd w:val="0"/>
        <w:spacing w:after="0" w:line="240" w:lineRule="auto"/>
        <w:rPr>
          <w:rFonts w:ascii="SlimbachStd-Book" w:hAnsi="SlimbachStd-Book" w:cs="SlimbachStd-Book"/>
          <w:sz w:val="19"/>
          <w:szCs w:val="19"/>
        </w:rPr>
      </w:pPr>
      <w:proofErr w:type="gramStart"/>
      <w:r>
        <w:rPr>
          <w:rFonts w:ascii="SlimbachStd-Book" w:hAnsi="SlimbachStd-Book" w:cs="SlimbachStd-Book"/>
          <w:color w:val="000000"/>
          <w:sz w:val="19"/>
          <w:szCs w:val="19"/>
        </w:rPr>
        <w:t>referred</w:t>
      </w:r>
      <w:proofErr w:type="gramEnd"/>
      <w:r>
        <w:rPr>
          <w:rFonts w:ascii="SlimbachStd-Book" w:hAnsi="SlimbachStd-Book" w:cs="SlimbachStd-Book"/>
          <w:color w:val="000000"/>
          <w:sz w:val="19"/>
          <w:szCs w:val="19"/>
        </w:rPr>
        <w:t xml:space="preserve"> to as the </w:t>
      </w:r>
      <w:r>
        <w:rPr>
          <w:rFonts w:ascii="SlimbachStd-Bold" w:hAnsi="SlimbachStd-Bold" w:cs="SlimbachStd-Bold"/>
          <w:b/>
          <w:bCs/>
          <w:color w:val="B30000"/>
          <w:sz w:val="19"/>
          <w:szCs w:val="19"/>
        </w:rPr>
        <w:t xml:space="preserve">millennial generation </w:t>
      </w:r>
      <w:r>
        <w:rPr>
          <w:rFonts w:ascii="SlimbachStd-Book" w:hAnsi="SlimbachStd-Book" w:cs="SlimbachStd-Book"/>
          <w:color w:val="000000"/>
          <w:sz w:val="19"/>
          <w:szCs w:val="19"/>
        </w:rPr>
        <w:t xml:space="preserve">because they came of age and joined the workforce in the new millennium, 2000 and beyond. </w:t>
      </w:r>
      <w:proofErr w:type="gramStart"/>
      <w:r>
        <w:rPr>
          <w:rFonts w:ascii="SlimbachStd-Book" w:hAnsi="SlimbachStd-Book" w:cs="SlimbachStd-Book"/>
          <w:sz w:val="19"/>
          <w:szCs w:val="19"/>
        </w:rPr>
        <w:t xml:space="preserve">This generation, also known as Generation Y (Gen Y), or the </w:t>
      </w:r>
      <w:proofErr w:type="spellStart"/>
      <w:r>
        <w:rPr>
          <w:rFonts w:ascii="SlimbachStd-Book" w:hAnsi="SlimbachStd-Book" w:cs="SlimbachStd-Book"/>
          <w:sz w:val="19"/>
          <w:szCs w:val="19"/>
        </w:rPr>
        <w:t>NetGeneration</w:t>
      </w:r>
      <w:proofErr w:type="spellEnd"/>
      <w:r>
        <w:rPr>
          <w:rFonts w:ascii="SlimbachStd-Book" w:hAnsi="SlimbachStd-Book" w:cs="SlimbachStd-Book"/>
          <w:sz w:val="19"/>
          <w:szCs w:val="19"/>
        </w:rPr>
        <w:t>.</w:t>
      </w:r>
      <w:proofErr w:type="gramEnd"/>
    </w:p>
    <w:p w:rsidR="003B49D3" w:rsidRDefault="003B49D3" w:rsidP="003B49D3">
      <w:pPr>
        <w:autoSpaceDE w:val="0"/>
        <w:autoSpaceDN w:val="0"/>
        <w:adjustRightInd w:val="0"/>
        <w:spacing w:after="0" w:line="240" w:lineRule="auto"/>
        <w:rPr>
          <w:rFonts w:ascii="SlimbachStd-Book" w:hAnsi="SlimbachStd-Book" w:cs="SlimbachStd-Book"/>
          <w:sz w:val="19"/>
          <w:szCs w:val="19"/>
        </w:rPr>
      </w:pPr>
      <w:bookmarkStart w:id="0" w:name="_GoBack"/>
      <w:bookmarkEnd w:id="0"/>
    </w:p>
    <w:p w:rsidR="003B49D3" w:rsidRDefault="003B49D3" w:rsidP="003B49D3">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In Canada, industry leaders have taken action to address the growing need for ICT skills. The </w:t>
      </w:r>
      <w:r>
        <w:rPr>
          <w:rFonts w:ascii="SlimbachStd-Bold" w:hAnsi="SlimbachStd-Bold" w:cs="SlimbachStd-Bold"/>
          <w:b/>
          <w:bCs/>
          <w:color w:val="B30000"/>
          <w:sz w:val="19"/>
          <w:szCs w:val="19"/>
        </w:rPr>
        <w:t xml:space="preserve">Canadian Coalition for Tomorrow’s ICT Skills (CCICT) </w:t>
      </w:r>
      <w:r>
        <w:rPr>
          <w:rFonts w:ascii="SlimbachStd-Book" w:hAnsi="SlimbachStd-Book" w:cs="SlimbachStd-Book"/>
          <w:color w:val="000000"/>
          <w:sz w:val="19"/>
          <w:szCs w:val="19"/>
        </w:rPr>
        <w:t>represents over 20 of the largest ICT employers in Canada.</w:t>
      </w:r>
    </w:p>
    <w:p w:rsidR="003B49D3" w:rsidRDefault="003B49D3" w:rsidP="003B49D3">
      <w:pPr>
        <w:autoSpaceDE w:val="0"/>
        <w:autoSpaceDN w:val="0"/>
        <w:adjustRightInd w:val="0"/>
        <w:spacing w:after="0" w:line="240" w:lineRule="auto"/>
        <w:rPr>
          <w:rFonts w:ascii="SlimbachStd-Book" w:hAnsi="SlimbachStd-Book" w:cs="SlimbachStd-Book"/>
          <w:color w:val="000000"/>
          <w:sz w:val="19"/>
          <w:szCs w:val="19"/>
        </w:rPr>
      </w:pPr>
    </w:p>
    <w:p w:rsidR="003B49D3" w:rsidRDefault="003B49D3" w:rsidP="003B49D3">
      <w:pPr>
        <w:autoSpaceDE w:val="0"/>
        <w:autoSpaceDN w:val="0"/>
        <w:adjustRightInd w:val="0"/>
        <w:spacing w:after="0" w:line="240" w:lineRule="auto"/>
        <w:rPr>
          <w:rFonts w:ascii="SlimbachStd-Book" w:hAnsi="SlimbachStd-Book" w:cs="SlimbachStd-Book"/>
          <w:color w:val="000000"/>
          <w:sz w:val="19"/>
          <w:szCs w:val="19"/>
        </w:rPr>
      </w:pPr>
      <w:r w:rsidRPr="003B49D3">
        <w:rPr>
          <w:rFonts w:ascii="SlimbachStd-Book" w:hAnsi="SlimbachStd-Book" w:cs="SlimbachStd-Book"/>
          <w:b/>
          <w:color w:val="000000"/>
          <w:sz w:val="19"/>
          <w:szCs w:val="19"/>
        </w:rPr>
        <w:t xml:space="preserve">David </w:t>
      </w:r>
      <w:proofErr w:type="spellStart"/>
      <w:r w:rsidRPr="003B49D3">
        <w:rPr>
          <w:rFonts w:ascii="SlimbachStd-Book" w:hAnsi="SlimbachStd-Book" w:cs="SlimbachStd-Book"/>
          <w:b/>
          <w:color w:val="000000"/>
          <w:sz w:val="19"/>
          <w:szCs w:val="19"/>
        </w:rPr>
        <w:t>Ticoll</w:t>
      </w:r>
      <w:proofErr w:type="spellEnd"/>
      <w:r>
        <w:rPr>
          <w:rFonts w:ascii="SlimbachStd-Book" w:hAnsi="SlimbachStd-Book" w:cs="SlimbachStd-Book"/>
          <w:color w:val="000000"/>
          <w:sz w:val="19"/>
          <w:szCs w:val="19"/>
        </w:rPr>
        <w:t xml:space="preserve">, executive director of the CCICT, has described the new ICT career environment as </w:t>
      </w:r>
      <w:r>
        <w:rPr>
          <w:rFonts w:ascii="SlimbachStd-Bold" w:hAnsi="SlimbachStd-Bold" w:cs="SlimbachStd-Bold"/>
          <w:b/>
          <w:bCs/>
          <w:color w:val="B30000"/>
          <w:sz w:val="19"/>
          <w:szCs w:val="19"/>
        </w:rPr>
        <w:t>Jobs 2.0</w:t>
      </w:r>
      <w:r>
        <w:rPr>
          <w:rFonts w:ascii="SlimbachStd-Bold" w:hAnsi="SlimbachStd-Bold" w:cs="SlimbachStd-Bold"/>
          <w:b/>
          <w:bCs/>
          <w:color w:val="000000"/>
          <w:sz w:val="19"/>
          <w:szCs w:val="19"/>
        </w:rPr>
        <w:t>.</w:t>
      </w:r>
      <w:r>
        <w:rPr>
          <w:rFonts w:ascii="SlimbachStd-Book" w:hAnsi="SlimbachStd-Book" w:cs="SlimbachStd-Book"/>
          <w:color w:val="000000"/>
          <w:sz w:val="11"/>
          <w:szCs w:val="11"/>
        </w:rPr>
        <w:t xml:space="preserve">5 </w:t>
      </w:r>
      <w:r>
        <w:rPr>
          <w:rFonts w:ascii="SlimbachStd-Book" w:hAnsi="SlimbachStd-Book" w:cs="SlimbachStd-Book"/>
          <w:color w:val="000000"/>
          <w:sz w:val="19"/>
          <w:szCs w:val="19"/>
        </w:rPr>
        <w:t xml:space="preserve">He says, “ICT skills will continue to proliferate and seep into ever more dimensions of business and consumer life, and competition will force Canadian firms to close the ICT investment gap.” </w:t>
      </w:r>
      <w:proofErr w:type="spellStart"/>
      <w:r>
        <w:rPr>
          <w:rFonts w:ascii="SlimbachStd-Book" w:hAnsi="SlimbachStd-Book" w:cs="SlimbachStd-Book"/>
          <w:color w:val="000000"/>
          <w:sz w:val="19"/>
          <w:szCs w:val="19"/>
        </w:rPr>
        <w:t>Ticoll</w:t>
      </w:r>
      <w:proofErr w:type="spellEnd"/>
      <w:r>
        <w:rPr>
          <w:rFonts w:ascii="SlimbachStd-Book" w:hAnsi="SlimbachStd-Book" w:cs="SlimbachStd-Book"/>
          <w:color w:val="000000"/>
          <w:sz w:val="19"/>
          <w:szCs w:val="19"/>
        </w:rPr>
        <w:t xml:space="preserve"> says the career </w:t>
      </w:r>
      <w:proofErr w:type="spellStart"/>
      <w:r>
        <w:rPr>
          <w:rFonts w:ascii="SlimbachStd-Book" w:hAnsi="SlimbachStd-Book" w:cs="SlimbachStd-Book"/>
          <w:color w:val="000000"/>
          <w:sz w:val="19"/>
          <w:szCs w:val="19"/>
        </w:rPr>
        <w:t>profi</w:t>
      </w:r>
      <w:proofErr w:type="spellEnd"/>
      <w:r>
        <w:rPr>
          <w:rFonts w:ascii="SlimbachStd-Book" w:hAnsi="SlimbachStd-Book" w:cs="SlimbachStd-Book"/>
          <w:color w:val="000000"/>
          <w:sz w:val="19"/>
          <w:szCs w:val="19"/>
        </w:rPr>
        <w:t xml:space="preserve"> le will change and will focus on innovation, with new jobs such as business- IT leader/advisor, and business IT specialist. </w:t>
      </w:r>
    </w:p>
    <w:p w:rsidR="003B49D3" w:rsidRDefault="003B49D3" w:rsidP="003B49D3">
      <w:pPr>
        <w:autoSpaceDE w:val="0"/>
        <w:autoSpaceDN w:val="0"/>
        <w:adjustRightInd w:val="0"/>
        <w:spacing w:after="0" w:line="240" w:lineRule="auto"/>
        <w:rPr>
          <w:rFonts w:ascii="SlimbachStd-Book" w:hAnsi="SlimbachStd-Book" w:cs="SlimbachStd-Book"/>
          <w:color w:val="000000"/>
          <w:sz w:val="19"/>
          <w:szCs w:val="19"/>
        </w:rPr>
      </w:pPr>
    </w:p>
    <w:p w:rsidR="003B49D3" w:rsidRDefault="003B49D3" w:rsidP="003B49D3">
      <w:pPr>
        <w:autoSpaceDE w:val="0"/>
        <w:autoSpaceDN w:val="0"/>
        <w:adjustRightInd w:val="0"/>
        <w:spacing w:after="0" w:line="240" w:lineRule="auto"/>
        <w:rPr>
          <w:rFonts w:ascii="RotisSansSerif-Light" w:hAnsi="RotisSansSerif-Light" w:cs="RotisSansSerif-Light"/>
          <w:color w:val="000040"/>
        </w:rPr>
      </w:pPr>
      <w:proofErr w:type="gramStart"/>
      <w:r w:rsidRPr="003B49D3">
        <w:rPr>
          <w:rFonts w:ascii="RotisSansSerif-Light" w:hAnsi="RotisSansSerif-Light" w:cs="RotisSansSerif-Light"/>
          <w:color w:val="000040"/>
        </w:rPr>
        <w:t>Business Technology Management (BTM) learning outcomes and competency standards.</w:t>
      </w:r>
      <w:proofErr w:type="gramEnd"/>
    </w:p>
    <w:p w:rsidR="0075444D" w:rsidRDefault="0075444D" w:rsidP="0075444D">
      <w:pPr>
        <w:autoSpaceDE w:val="0"/>
        <w:autoSpaceDN w:val="0"/>
        <w:adjustRightInd w:val="0"/>
        <w:spacing w:after="0" w:line="240" w:lineRule="auto"/>
        <w:rPr>
          <w:rFonts w:ascii="SlimbachStd-Book" w:hAnsi="SlimbachStd-Book" w:cs="SlimbachStd-Book"/>
          <w:color w:val="000000"/>
          <w:sz w:val="19"/>
          <w:szCs w:val="19"/>
        </w:rPr>
      </w:pPr>
    </w:p>
    <w:p w:rsidR="003B49D3" w:rsidRDefault="003B49D3" w:rsidP="0075444D">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The </w:t>
      </w:r>
      <w:r>
        <w:rPr>
          <w:rFonts w:ascii="SlimbachStd-Bold" w:hAnsi="SlimbachStd-Bold" w:cs="SlimbachStd-Bold"/>
          <w:b/>
          <w:bCs/>
          <w:color w:val="B30000"/>
          <w:sz w:val="19"/>
          <w:szCs w:val="19"/>
        </w:rPr>
        <w:t xml:space="preserve">foundation skills </w:t>
      </w:r>
      <w:r>
        <w:rPr>
          <w:rFonts w:ascii="SlimbachStd-Book" w:hAnsi="SlimbachStd-Book" w:cs="SlimbachStd-Book"/>
          <w:color w:val="000000"/>
          <w:sz w:val="19"/>
          <w:szCs w:val="19"/>
        </w:rPr>
        <w:t>begin with personal and interpersonal skills. E</w:t>
      </w:r>
      <w:r w:rsidR="0075444D">
        <w:rPr>
          <w:rFonts w:ascii="SlimbachStd-Book" w:hAnsi="SlimbachStd-Book" w:cs="SlimbachStd-Book"/>
          <w:color w:val="000000"/>
          <w:sz w:val="19"/>
          <w:szCs w:val="19"/>
        </w:rPr>
        <w:t xml:space="preserve">mployers look for communication </w:t>
      </w:r>
      <w:r>
        <w:rPr>
          <w:rFonts w:ascii="SlimbachStd-Book" w:hAnsi="SlimbachStd-Book" w:cs="SlimbachStd-Book"/>
          <w:color w:val="000000"/>
          <w:sz w:val="19"/>
          <w:szCs w:val="19"/>
        </w:rPr>
        <w:t xml:space="preserve">skills, time management skills, personal motivation, an ability to deal with personal set-backs and challenges, and an ability to learn and develop. The second and third foundation skills are the ability to understand </w:t>
      </w:r>
      <w:r w:rsidR="0075444D">
        <w:rPr>
          <w:rFonts w:ascii="SlimbachStd-Book" w:hAnsi="SlimbachStd-Book" w:cs="SlimbachStd-Book"/>
          <w:color w:val="000000"/>
          <w:sz w:val="19"/>
          <w:szCs w:val="19"/>
        </w:rPr>
        <w:t xml:space="preserve">business </w:t>
      </w:r>
      <w:r>
        <w:rPr>
          <w:rFonts w:ascii="SlimbachStd-Book" w:hAnsi="SlimbachStd-Book" w:cs="SlimbachStd-Book"/>
          <w:color w:val="000000"/>
          <w:sz w:val="19"/>
          <w:szCs w:val="19"/>
        </w:rPr>
        <w:t xml:space="preserve">concepts and related business technologies. The </w:t>
      </w:r>
      <w:r>
        <w:rPr>
          <w:rFonts w:ascii="SlimbachStd-Bold" w:hAnsi="SlimbachStd-Bold" w:cs="SlimbachStd-Bold"/>
          <w:b/>
          <w:bCs/>
          <w:color w:val="B30000"/>
          <w:sz w:val="19"/>
          <w:szCs w:val="19"/>
        </w:rPr>
        <w:t xml:space="preserve">core skill </w:t>
      </w:r>
      <w:r>
        <w:rPr>
          <w:rFonts w:ascii="SlimbachStd-Book" w:hAnsi="SlimbachStd-Book" w:cs="SlimbachStd-Book"/>
          <w:color w:val="000000"/>
          <w:sz w:val="19"/>
          <w:szCs w:val="19"/>
        </w:rPr>
        <w:t>requirements consist of the ability to apply technology in a business environment and the ability to manage business processes, projects, and change.</w:t>
      </w:r>
      <w:r w:rsidR="0075444D">
        <w:rPr>
          <w:rFonts w:ascii="SlimbachStd-Book" w:hAnsi="SlimbachStd-Book" w:cs="SlimbachStd-Book"/>
          <w:color w:val="000000"/>
          <w:sz w:val="19"/>
          <w:szCs w:val="19"/>
        </w:rPr>
        <w:t xml:space="preserve"> The </w:t>
      </w:r>
      <w:r w:rsidR="0075444D">
        <w:rPr>
          <w:rFonts w:ascii="SlimbachStd-Bold" w:hAnsi="SlimbachStd-Bold" w:cs="SlimbachStd-Bold"/>
          <w:b/>
          <w:bCs/>
          <w:color w:val="B30000"/>
          <w:sz w:val="19"/>
          <w:szCs w:val="19"/>
        </w:rPr>
        <w:t xml:space="preserve">integrative skill </w:t>
      </w:r>
      <w:r w:rsidR="0075444D">
        <w:rPr>
          <w:rFonts w:ascii="SlimbachStd-Book" w:hAnsi="SlimbachStd-Book" w:cs="SlimbachStd-Book"/>
          <w:color w:val="000000"/>
          <w:sz w:val="19"/>
          <w:szCs w:val="19"/>
        </w:rPr>
        <w:t>set is the ability to combine all these skills together and provide an appropriate business/technology solution that is relevant and realistic for a given business situation.</w:t>
      </w:r>
    </w:p>
    <w:p w:rsidR="0075444D" w:rsidRDefault="0075444D" w:rsidP="0075444D">
      <w:pPr>
        <w:autoSpaceDE w:val="0"/>
        <w:autoSpaceDN w:val="0"/>
        <w:adjustRightInd w:val="0"/>
        <w:spacing w:after="0" w:line="240" w:lineRule="auto"/>
        <w:rPr>
          <w:rFonts w:ascii="SlimbachStd-Book" w:hAnsi="SlimbachStd-Book" w:cs="SlimbachStd-Book"/>
          <w:color w:val="000000"/>
          <w:sz w:val="19"/>
          <w:szCs w:val="19"/>
        </w:rPr>
      </w:pPr>
    </w:p>
    <w:p w:rsidR="0075444D" w:rsidRDefault="0075444D" w:rsidP="0075444D">
      <w:pPr>
        <w:autoSpaceDE w:val="0"/>
        <w:autoSpaceDN w:val="0"/>
        <w:adjustRightInd w:val="0"/>
        <w:spacing w:after="0" w:line="240" w:lineRule="auto"/>
        <w:rPr>
          <w:rFonts w:ascii="SlimbachStd-Book" w:hAnsi="SlimbachStd-Book" w:cs="SlimbachStd-Book"/>
          <w:color w:val="000000"/>
          <w:sz w:val="19"/>
          <w:szCs w:val="19"/>
        </w:rPr>
      </w:pPr>
    </w:p>
    <w:p w:rsidR="007024C8" w:rsidRDefault="007024C8" w:rsidP="00602EAD">
      <w:pPr>
        <w:autoSpaceDE w:val="0"/>
        <w:autoSpaceDN w:val="0"/>
        <w:adjustRightInd w:val="0"/>
        <w:spacing w:after="0" w:line="240" w:lineRule="auto"/>
        <w:jc w:val="center"/>
        <w:rPr>
          <w:rFonts w:ascii="SlimbachStd-Book" w:hAnsi="SlimbachStd-Book" w:cs="SlimbachStd-Book"/>
          <w:b/>
          <w:color w:val="000000"/>
          <w:sz w:val="24"/>
          <w:szCs w:val="24"/>
        </w:rPr>
      </w:pPr>
    </w:p>
    <w:p w:rsidR="00602EAD" w:rsidRPr="00602EAD" w:rsidRDefault="0075444D" w:rsidP="00602EAD">
      <w:pPr>
        <w:autoSpaceDE w:val="0"/>
        <w:autoSpaceDN w:val="0"/>
        <w:adjustRightInd w:val="0"/>
        <w:spacing w:after="0" w:line="240" w:lineRule="auto"/>
        <w:jc w:val="center"/>
        <w:rPr>
          <w:rFonts w:ascii="SlimbachStd-Book" w:hAnsi="SlimbachStd-Book" w:cs="SlimbachStd-Book"/>
          <w:b/>
          <w:color w:val="000000"/>
          <w:sz w:val="24"/>
          <w:szCs w:val="24"/>
        </w:rPr>
      </w:pPr>
      <w:r w:rsidRPr="00602EAD">
        <w:rPr>
          <w:rFonts w:ascii="SlimbachStd-Book" w:hAnsi="SlimbachStd-Book" w:cs="SlimbachStd-Book"/>
          <w:b/>
          <w:color w:val="000000"/>
          <w:sz w:val="24"/>
          <w:szCs w:val="24"/>
        </w:rPr>
        <w:t>Tech Guide B:</w:t>
      </w:r>
    </w:p>
    <w:p w:rsidR="007024C8" w:rsidRDefault="007024C8" w:rsidP="0075444D">
      <w:pPr>
        <w:autoSpaceDE w:val="0"/>
        <w:autoSpaceDN w:val="0"/>
        <w:adjustRightInd w:val="0"/>
        <w:spacing w:after="0" w:line="240" w:lineRule="auto"/>
        <w:rPr>
          <w:rFonts w:ascii="RotisSansSerif-Bold" w:hAnsi="RotisSansSerif-Bold" w:cs="RotisSansSerif-Bold"/>
          <w:b/>
          <w:bCs/>
        </w:rPr>
      </w:pPr>
    </w:p>
    <w:p w:rsidR="0075444D" w:rsidRDefault="0075444D" w:rsidP="0075444D">
      <w:pPr>
        <w:autoSpaceDE w:val="0"/>
        <w:autoSpaceDN w:val="0"/>
        <w:adjustRightInd w:val="0"/>
        <w:spacing w:after="0" w:line="240" w:lineRule="auto"/>
        <w:rPr>
          <w:rFonts w:ascii="RotisSansSerif-Bold" w:hAnsi="RotisSansSerif-Bold" w:cs="RotisSansSerif-Bold"/>
          <w:b/>
          <w:bCs/>
        </w:rPr>
      </w:pPr>
      <w:r>
        <w:rPr>
          <w:rFonts w:ascii="RotisSansSerif-Bold" w:hAnsi="RotisSansSerif-Bold" w:cs="RotisSansSerif-Bold"/>
          <w:b/>
          <w:bCs/>
        </w:rPr>
        <w:t xml:space="preserve">THE DETAILS OF </w:t>
      </w:r>
      <w:proofErr w:type="gramStart"/>
      <w:r>
        <w:rPr>
          <w:rFonts w:ascii="RotisSansSerif-Bold" w:hAnsi="RotisSansSerif-Bold" w:cs="RotisSansSerif-Bold"/>
          <w:b/>
          <w:bCs/>
        </w:rPr>
        <w:t>IT</w:t>
      </w:r>
      <w:proofErr w:type="gramEnd"/>
      <w:r>
        <w:rPr>
          <w:rFonts w:ascii="RotisSansSerif-Bold" w:hAnsi="RotisSansSerif-Bold" w:cs="RotisSansSerif-Bold"/>
          <w:b/>
          <w:bCs/>
        </w:rPr>
        <w:t xml:space="preserve"> HARDWARE AND SOFTWARE</w:t>
      </w:r>
    </w:p>
    <w:p w:rsidR="0075444D" w:rsidRDefault="0075444D" w:rsidP="0075444D">
      <w:pPr>
        <w:autoSpaceDE w:val="0"/>
        <w:autoSpaceDN w:val="0"/>
        <w:adjustRightInd w:val="0"/>
        <w:spacing w:after="0" w:line="240" w:lineRule="auto"/>
        <w:rPr>
          <w:rFonts w:ascii="SlimbachStd-BookItalic" w:hAnsi="SlimbachStd-BookItalic" w:cs="SlimbachStd-BookItalic"/>
          <w:i/>
          <w:iCs/>
          <w:sz w:val="19"/>
          <w:szCs w:val="19"/>
        </w:rPr>
      </w:pPr>
    </w:p>
    <w:p w:rsidR="0075444D" w:rsidRDefault="0075444D" w:rsidP="0075444D">
      <w:pPr>
        <w:autoSpaceDE w:val="0"/>
        <w:autoSpaceDN w:val="0"/>
        <w:adjustRightInd w:val="0"/>
        <w:spacing w:after="0" w:line="240" w:lineRule="auto"/>
        <w:rPr>
          <w:rFonts w:ascii="SlimbachStd-Book" w:hAnsi="SlimbachStd-Book" w:cs="SlimbachStd-Book"/>
          <w:sz w:val="19"/>
          <w:szCs w:val="19"/>
        </w:rPr>
      </w:pPr>
      <w:r w:rsidRPr="0075444D">
        <w:rPr>
          <w:rFonts w:ascii="SlimbachStd-BookItalic" w:hAnsi="SlimbachStd-BookItalic" w:cs="SlimbachStd-BookItalic"/>
          <w:b/>
          <w:i/>
          <w:iCs/>
          <w:sz w:val="19"/>
          <w:szCs w:val="19"/>
        </w:rPr>
        <w:t>Hardware</w:t>
      </w:r>
      <w:r>
        <w:rPr>
          <w:rFonts w:ascii="SlimbachStd-BookItalic" w:hAnsi="SlimbachStd-BookItalic" w:cs="SlimbachStd-BookItalic"/>
          <w:i/>
          <w:iCs/>
          <w:sz w:val="19"/>
          <w:szCs w:val="19"/>
        </w:rPr>
        <w:t xml:space="preserve"> </w:t>
      </w:r>
      <w:r>
        <w:rPr>
          <w:rFonts w:ascii="SlimbachStd-Book" w:hAnsi="SlimbachStd-Book" w:cs="SlimbachStd-Book"/>
          <w:sz w:val="19"/>
          <w:szCs w:val="19"/>
        </w:rPr>
        <w:t>is the physical component of information technology (IT). The working parts of IT hardware consist primarily of electronic devices (mostly digital) with some electro-mechanical parts used with input, output, and storage devices.</w:t>
      </w:r>
    </w:p>
    <w:p w:rsidR="0075444D" w:rsidRDefault="0075444D" w:rsidP="0075444D">
      <w:pPr>
        <w:autoSpaceDE w:val="0"/>
        <w:autoSpaceDN w:val="0"/>
        <w:adjustRightInd w:val="0"/>
        <w:spacing w:after="0" w:line="240" w:lineRule="auto"/>
        <w:rPr>
          <w:rFonts w:ascii="SlimbachStd-BookItalic" w:hAnsi="SlimbachStd-BookItalic" w:cs="SlimbachStd-BookItalic"/>
          <w:i/>
          <w:iCs/>
          <w:sz w:val="19"/>
          <w:szCs w:val="19"/>
        </w:rPr>
      </w:pPr>
    </w:p>
    <w:p w:rsidR="0075444D" w:rsidRPr="0075444D" w:rsidRDefault="0075444D" w:rsidP="0075444D">
      <w:pPr>
        <w:autoSpaceDE w:val="0"/>
        <w:autoSpaceDN w:val="0"/>
        <w:adjustRightInd w:val="0"/>
        <w:spacing w:after="0" w:line="240" w:lineRule="auto"/>
        <w:rPr>
          <w:rFonts w:ascii="SlimbachStd-Book" w:hAnsi="SlimbachStd-Book" w:cs="SlimbachStd-Book"/>
          <w:sz w:val="19"/>
          <w:szCs w:val="19"/>
        </w:rPr>
      </w:pPr>
      <w:r w:rsidRPr="0075444D">
        <w:rPr>
          <w:rFonts w:ascii="SlimbachStd-BookItalic" w:hAnsi="SlimbachStd-BookItalic" w:cs="SlimbachStd-BookItalic"/>
          <w:b/>
          <w:i/>
          <w:iCs/>
          <w:sz w:val="19"/>
          <w:szCs w:val="19"/>
        </w:rPr>
        <w:t>Software</w:t>
      </w:r>
      <w:r>
        <w:rPr>
          <w:rFonts w:ascii="SlimbachStd-BookItalic" w:hAnsi="SlimbachStd-BookItalic" w:cs="SlimbachStd-BookItalic"/>
          <w:i/>
          <w:iCs/>
          <w:sz w:val="19"/>
          <w:szCs w:val="19"/>
        </w:rPr>
        <w:t xml:space="preserve"> </w:t>
      </w:r>
      <w:r>
        <w:rPr>
          <w:rFonts w:ascii="SlimbachStd-Book" w:hAnsi="SlimbachStd-Book" w:cs="SlimbachStd-Book"/>
          <w:sz w:val="19"/>
          <w:szCs w:val="19"/>
        </w:rPr>
        <w:t>provides the instructions that IT hardware needs. The two major categories of software are operating system software and application software. Except in special situations, both software types run at the same time, each serving a different purpose.</w:t>
      </w:r>
    </w:p>
    <w:p w:rsidR="0075444D" w:rsidRDefault="0075444D" w:rsidP="0075444D">
      <w:pPr>
        <w:autoSpaceDE w:val="0"/>
        <w:autoSpaceDN w:val="0"/>
        <w:adjustRightInd w:val="0"/>
        <w:spacing w:after="0" w:line="240" w:lineRule="auto"/>
        <w:rPr>
          <w:rFonts w:ascii="SlimbachStd-Book" w:hAnsi="SlimbachStd-Book" w:cs="SlimbachStd-Book"/>
          <w:color w:val="000000"/>
          <w:sz w:val="19"/>
          <w:szCs w:val="19"/>
        </w:rPr>
      </w:pPr>
    </w:p>
    <w:p w:rsidR="0075444D" w:rsidRDefault="0075444D" w:rsidP="0075444D">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Evaluating Hardware Devices</w:t>
      </w:r>
    </w:p>
    <w:p w:rsidR="0075444D" w:rsidRDefault="0075444D" w:rsidP="0075444D">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Italic" w:hAnsi="SlimbachStd-BookItalic" w:cs="SlimbachStd-BookItalic"/>
          <w:i/>
          <w:iCs/>
          <w:color w:val="000000"/>
          <w:sz w:val="19"/>
          <w:szCs w:val="19"/>
        </w:rPr>
        <w:t>Cost</w:t>
      </w:r>
    </w:p>
    <w:p w:rsidR="0075444D" w:rsidRDefault="0075444D" w:rsidP="0075444D">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Italic" w:hAnsi="SlimbachStd-BookItalic" w:cs="SlimbachStd-BookItalic"/>
          <w:i/>
          <w:iCs/>
          <w:color w:val="000000"/>
          <w:sz w:val="19"/>
          <w:szCs w:val="19"/>
        </w:rPr>
        <w:t>Compatibility</w:t>
      </w:r>
    </w:p>
    <w:p w:rsidR="0075444D" w:rsidRDefault="0075444D" w:rsidP="0075444D">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Italic" w:hAnsi="SlimbachStd-BookItalic" w:cs="SlimbachStd-BookItalic"/>
          <w:i/>
          <w:iCs/>
          <w:color w:val="000000"/>
          <w:sz w:val="19"/>
          <w:szCs w:val="19"/>
        </w:rPr>
        <w:t>Data and Information Needs</w:t>
      </w:r>
    </w:p>
    <w:p w:rsidR="0075444D" w:rsidRDefault="0075444D" w:rsidP="0075444D">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Italic" w:hAnsi="SlimbachStd-BookItalic" w:cs="SlimbachStd-BookItalic"/>
          <w:i/>
          <w:iCs/>
          <w:color w:val="000000"/>
          <w:sz w:val="19"/>
          <w:szCs w:val="19"/>
        </w:rPr>
        <w:t>Accuracy</w:t>
      </w:r>
    </w:p>
    <w:p w:rsidR="0075444D" w:rsidRDefault="0075444D" w:rsidP="0075444D">
      <w:pPr>
        <w:autoSpaceDE w:val="0"/>
        <w:autoSpaceDN w:val="0"/>
        <w:adjustRightInd w:val="0"/>
        <w:spacing w:after="0" w:line="240" w:lineRule="auto"/>
        <w:rPr>
          <w:rFonts w:ascii="SlimbachStd-BookItalic" w:hAnsi="SlimbachStd-BookItalic" w:cs="SlimbachStd-BookItalic"/>
          <w:i/>
          <w:iCs/>
          <w:color w:val="000000"/>
          <w:sz w:val="19"/>
          <w:szCs w:val="19"/>
        </w:rPr>
      </w:pPr>
      <w:r>
        <w:rPr>
          <w:rFonts w:ascii="SlimbachStd-Bold" w:hAnsi="SlimbachStd-Bold" w:cs="SlimbachStd-Bold"/>
          <w:b/>
          <w:bCs/>
          <w:color w:val="B30000"/>
          <w:sz w:val="19"/>
          <w:szCs w:val="19"/>
        </w:rPr>
        <w:t xml:space="preserve">• </w:t>
      </w:r>
      <w:r>
        <w:rPr>
          <w:rFonts w:ascii="SlimbachStd-BookItalic" w:hAnsi="SlimbachStd-BookItalic" w:cs="SlimbachStd-BookItalic"/>
          <w:i/>
          <w:iCs/>
          <w:color w:val="000000"/>
          <w:sz w:val="19"/>
          <w:szCs w:val="19"/>
        </w:rPr>
        <w:t>Speed</w:t>
      </w:r>
    </w:p>
    <w:p w:rsidR="0075444D" w:rsidRDefault="0075444D" w:rsidP="0075444D">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Italic" w:hAnsi="SlimbachStd-BookItalic" w:cs="SlimbachStd-BookItalic"/>
          <w:i/>
          <w:iCs/>
          <w:color w:val="000000"/>
          <w:sz w:val="19"/>
          <w:szCs w:val="19"/>
        </w:rPr>
        <w:t>Portability</w:t>
      </w:r>
    </w:p>
    <w:p w:rsidR="0075444D" w:rsidRDefault="0075444D" w:rsidP="0075444D">
      <w:pPr>
        <w:autoSpaceDE w:val="0"/>
        <w:autoSpaceDN w:val="0"/>
        <w:adjustRightInd w:val="0"/>
        <w:spacing w:after="0" w:line="240" w:lineRule="auto"/>
        <w:rPr>
          <w:rFonts w:ascii="SlimbachStd-BookItalic" w:hAnsi="SlimbachStd-BookItalic" w:cs="SlimbachStd-BookItalic"/>
          <w:i/>
          <w:iCs/>
          <w:color w:val="000000"/>
          <w:sz w:val="19"/>
          <w:szCs w:val="19"/>
        </w:rPr>
      </w:pPr>
      <w:r>
        <w:rPr>
          <w:rFonts w:ascii="SlimbachStd-Bold" w:hAnsi="SlimbachStd-Bold" w:cs="SlimbachStd-Bold"/>
          <w:b/>
          <w:bCs/>
          <w:color w:val="B30000"/>
          <w:sz w:val="19"/>
          <w:szCs w:val="19"/>
        </w:rPr>
        <w:t xml:space="preserve">• </w:t>
      </w:r>
      <w:r>
        <w:rPr>
          <w:rFonts w:ascii="SlimbachStd-BookItalic" w:hAnsi="SlimbachStd-BookItalic" w:cs="SlimbachStd-BookItalic"/>
          <w:i/>
          <w:iCs/>
          <w:color w:val="000000"/>
          <w:sz w:val="19"/>
          <w:szCs w:val="19"/>
        </w:rPr>
        <w:t>Form Factor</w:t>
      </w:r>
    </w:p>
    <w:p w:rsidR="005A466E" w:rsidRDefault="005A466E" w:rsidP="0075444D">
      <w:pPr>
        <w:autoSpaceDE w:val="0"/>
        <w:autoSpaceDN w:val="0"/>
        <w:adjustRightInd w:val="0"/>
        <w:spacing w:after="0" w:line="240" w:lineRule="auto"/>
        <w:rPr>
          <w:rFonts w:ascii="SlimbachStd-BookItalic" w:hAnsi="SlimbachStd-BookItalic" w:cs="SlimbachStd-BookItalic"/>
          <w:i/>
          <w:iCs/>
          <w:color w:val="000000"/>
          <w:sz w:val="19"/>
          <w:szCs w:val="19"/>
        </w:rPr>
      </w:pPr>
    </w:p>
    <w:p w:rsidR="005A466E" w:rsidRDefault="005A466E" w:rsidP="0075444D">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The Electronics of Hardware</w:t>
      </w:r>
    </w:p>
    <w:p w:rsidR="005A466E" w:rsidRDefault="005A466E" w:rsidP="005A466E">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The primary electronic component of IT hardware is the transistor. A </w:t>
      </w:r>
      <w:r>
        <w:rPr>
          <w:rFonts w:ascii="SlimbachStd-Bold" w:hAnsi="SlimbachStd-Bold" w:cs="SlimbachStd-Bold"/>
          <w:b/>
          <w:bCs/>
          <w:color w:val="B30000"/>
          <w:sz w:val="19"/>
          <w:szCs w:val="19"/>
        </w:rPr>
        <w:t xml:space="preserve">transistor </w:t>
      </w:r>
      <w:r>
        <w:rPr>
          <w:rFonts w:ascii="SlimbachStd-Book" w:hAnsi="SlimbachStd-Book" w:cs="SlimbachStd-Book"/>
          <w:color w:val="000000"/>
          <w:sz w:val="19"/>
          <w:szCs w:val="19"/>
        </w:rPr>
        <w:t>is a very small device made out of semiconductor material that acts as a switch to control electronic signals.</w:t>
      </w:r>
    </w:p>
    <w:p w:rsidR="005A466E" w:rsidRDefault="005A466E" w:rsidP="005A466E">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Microprocessor chips </w:t>
      </w:r>
      <w:r>
        <w:rPr>
          <w:rFonts w:ascii="SlimbachStd-Book" w:hAnsi="SlimbachStd-Book" w:cs="SlimbachStd-Book"/>
          <w:color w:val="000000"/>
          <w:sz w:val="19"/>
          <w:szCs w:val="19"/>
        </w:rPr>
        <w:t>carry out many different processing operations within a computer, including handling input and output as well as the actual conversion of data into information.</w:t>
      </w:r>
    </w:p>
    <w:p w:rsidR="005A466E" w:rsidRDefault="005A466E" w:rsidP="005A466E">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Memory chips </w:t>
      </w:r>
      <w:r>
        <w:rPr>
          <w:rFonts w:ascii="SlimbachStd-Book" w:hAnsi="SlimbachStd-Book" w:cs="SlimbachStd-Book"/>
          <w:color w:val="000000"/>
          <w:sz w:val="19"/>
          <w:szCs w:val="19"/>
        </w:rPr>
        <w:t>also use transistors to store data within the computer.</w:t>
      </w:r>
    </w:p>
    <w:p w:rsidR="005A466E" w:rsidRDefault="005A466E" w:rsidP="005A466E">
      <w:pPr>
        <w:autoSpaceDE w:val="0"/>
        <w:autoSpaceDN w:val="0"/>
        <w:adjustRightInd w:val="0"/>
        <w:spacing w:after="0" w:line="240" w:lineRule="auto"/>
        <w:rPr>
          <w:rFonts w:ascii="SlimbachStd-Book" w:hAnsi="SlimbachStd-Book" w:cs="SlimbachStd-Book"/>
          <w:color w:val="000000"/>
          <w:sz w:val="19"/>
          <w:szCs w:val="19"/>
        </w:rPr>
      </w:pPr>
    </w:p>
    <w:p w:rsidR="005A466E" w:rsidRDefault="005A466E" w:rsidP="005A466E">
      <w:pPr>
        <w:autoSpaceDE w:val="0"/>
        <w:autoSpaceDN w:val="0"/>
        <w:adjustRightInd w:val="0"/>
        <w:spacing w:after="0" w:line="240" w:lineRule="auto"/>
        <w:rPr>
          <w:rFonts w:ascii="SlimbachStd-Book" w:hAnsi="SlimbachStd-Book" w:cs="SlimbachStd-Book"/>
          <w:color w:val="000000"/>
          <w:sz w:val="19"/>
          <w:szCs w:val="19"/>
        </w:rPr>
      </w:pPr>
      <w:r>
        <w:rPr>
          <w:rFonts w:ascii="RotisSansSerif-ExtraBold" w:hAnsi="RotisSansSerif-ExtraBold" w:cs="RotisSansSerif-ExtraBold"/>
          <w:b/>
          <w:bCs/>
          <w:color w:val="000040"/>
          <w:sz w:val="20"/>
          <w:szCs w:val="20"/>
        </w:rPr>
        <w:lastRenderedPageBreak/>
        <w:t xml:space="preserve">How Transistors Work </w:t>
      </w:r>
      <w:r>
        <w:rPr>
          <w:rFonts w:ascii="SlimbachStd-Book" w:hAnsi="SlimbachStd-Book" w:cs="SlimbachStd-Book"/>
          <w:color w:val="000000"/>
          <w:sz w:val="19"/>
          <w:szCs w:val="19"/>
        </w:rPr>
        <w:t>Think of a transistor as an e</w:t>
      </w:r>
      <w:r w:rsidR="009E7478">
        <w:rPr>
          <w:rFonts w:ascii="SlimbachStd-Book" w:hAnsi="SlimbachStd-Book" w:cs="SlimbachStd-Book"/>
          <w:color w:val="000000"/>
          <w:sz w:val="19"/>
          <w:szCs w:val="19"/>
        </w:rPr>
        <w:t xml:space="preserve">lectronic switch that can be in </w:t>
      </w:r>
      <w:r>
        <w:rPr>
          <w:rFonts w:ascii="SlimbachStd-Book" w:hAnsi="SlimbachStd-Book" w:cs="SlimbachStd-Book"/>
          <w:color w:val="000000"/>
          <w:sz w:val="19"/>
          <w:szCs w:val="19"/>
        </w:rPr>
        <w:t>one of two states: off or on. You can represent the t</w:t>
      </w:r>
      <w:r w:rsidR="009E7478">
        <w:rPr>
          <w:rFonts w:ascii="SlimbachStd-Book" w:hAnsi="SlimbachStd-Book" w:cs="SlimbachStd-Book"/>
          <w:color w:val="000000"/>
          <w:sz w:val="19"/>
          <w:szCs w:val="19"/>
        </w:rPr>
        <w:t xml:space="preserve">wo states of a transistor using </w:t>
      </w:r>
      <w:r>
        <w:rPr>
          <w:rFonts w:ascii="SlimbachStd-Bold" w:hAnsi="SlimbachStd-Bold" w:cs="SlimbachStd-Bold"/>
          <w:b/>
          <w:bCs/>
          <w:color w:val="B30000"/>
          <w:sz w:val="19"/>
          <w:szCs w:val="19"/>
        </w:rPr>
        <w:t xml:space="preserve">binary </w:t>
      </w:r>
      <w:r>
        <w:rPr>
          <w:rFonts w:ascii="SlimbachStd-Book" w:hAnsi="SlimbachStd-Book" w:cs="SlimbachStd-Book"/>
          <w:color w:val="000000"/>
          <w:sz w:val="19"/>
          <w:szCs w:val="19"/>
        </w:rPr>
        <w:t>mathematics, which uses ones (on) and</w:t>
      </w:r>
      <w:r w:rsidR="009E7478">
        <w:rPr>
          <w:rFonts w:ascii="SlimbachStd-Book" w:hAnsi="SlimbachStd-Book" w:cs="SlimbachStd-Book"/>
          <w:color w:val="000000"/>
          <w:sz w:val="19"/>
          <w:szCs w:val="19"/>
        </w:rPr>
        <w:t xml:space="preserve"> zeros (off). Thus, transistors </w:t>
      </w:r>
      <w:r>
        <w:rPr>
          <w:rFonts w:ascii="SlimbachStd-Book" w:hAnsi="SlimbachStd-Book" w:cs="SlimbachStd-Book"/>
          <w:color w:val="000000"/>
          <w:sz w:val="19"/>
          <w:szCs w:val="19"/>
        </w:rPr>
        <w:t>store and transmit all data in a computer as combinations of 1s and 0s. Data that</w:t>
      </w:r>
    </w:p>
    <w:p w:rsidR="005A466E" w:rsidRPr="005A466E" w:rsidRDefault="005A466E" w:rsidP="005A466E">
      <w:pPr>
        <w:autoSpaceDE w:val="0"/>
        <w:autoSpaceDN w:val="0"/>
        <w:adjustRightInd w:val="0"/>
        <w:spacing w:after="0" w:line="240" w:lineRule="auto"/>
        <w:rPr>
          <w:rFonts w:ascii="SlimbachStd-Book" w:hAnsi="SlimbachStd-Book" w:cs="SlimbachStd-Book"/>
          <w:color w:val="000000"/>
          <w:sz w:val="19"/>
          <w:szCs w:val="19"/>
        </w:rPr>
      </w:pPr>
      <w:proofErr w:type="gramStart"/>
      <w:r>
        <w:rPr>
          <w:rFonts w:ascii="SlimbachStd-Book" w:hAnsi="SlimbachStd-Book" w:cs="SlimbachStd-Book"/>
          <w:color w:val="000000"/>
          <w:sz w:val="19"/>
          <w:szCs w:val="19"/>
        </w:rPr>
        <w:t>transistors</w:t>
      </w:r>
      <w:proofErr w:type="gramEnd"/>
      <w:r>
        <w:rPr>
          <w:rFonts w:ascii="SlimbachStd-Book" w:hAnsi="SlimbachStd-Book" w:cs="SlimbachStd-Book"/>
          <w:color w:val="000000"/>
          <w:sz w:val="19"/>
          <w:szCs w:val="19"/>
        </w:rPr>
        <w:t xml:space="preserve"> store as a sequence of discrete symbols from a </w:t>
      </w:r>
      <w:proofErr w:type="spellStart"/>
      <w:r>
        <w:rPr>
          <w:rFonts w:ascii="SlimbachStd-Book" w:hAnsi="SlimbachStd-Book" w:cs="SlimbachStd-Book"/>
          <w:color w:val="000000"/>
          <w:sz w:val="19"/>
          <w:szCs w:val="19"/>
        </w:rPr>
        <w:t>fi</w:t>
      </w:r>
      <w:proofErr w:type="spellEnd"/>
      <w:r>
        <w:rPr>
          <w:rFonts w:ascii="SlimbachStd-Book" w:hAnsi="SlimbachStd-Book" w:cs="SlimbachStd-Book"/>
          <w:color w:val="000000"/>
          <w:sz w:val="19"/>
          <w:szCs w:val="19"/>
        </w:rPr>
        <w:t xml:space="preserve"> </w:t>
      </w:r>
      <w:proofErr w:type="spellStart"/>
      <w:r>
        <w:rPr>
          <w:rFonts w:ascii="SlimbachStd-Book" w:hAnsi="SlimbachStd-Book" w:cs="SlimbachStd-Book"/>
          <w:color w:val="000000"/>
          <w:sz w:val="19"/>
          <w:szCs w:val="19"/>
        </w:rPr>
        <w:t>nite</w:t>
      </w:r>
      <w:proofErr w:type="spellEnd"/>
      <w:r>
        <w:rPr>
          <w:rFonts w:ascii="SlimbachStd-Book" w:hAnsi="SlimbachStd-Book" w:cs="SlimbachStd-Book"/>
          <w:color w:val="000000"/>
          <w:sz w:val="19"/>
          <w:szCs w:val="19"/>
        </w:rPr>
        <w:t xml:space="preserve"> set, like the set</w:t>
      </w:r>
      <w:r w:rsidR="009E7478">
        <w:rPr>
          <w:rFonts w:ascii="SlimbachStd-Book" w:hAnsi="SlimbachStd-Book" w:cs="SlimbachStd-Book"/>
          <w:color w:val="000000"/>
          <w:sz w:val="19"/>
          <w:szCs w:val="19"/>
        </w:rPr>
        <w:t xml:space="preserve"> </w:t>
      </w:r>
      <w:r>
        <w:rPr>
          <w:rFonts w:ascii="SlimbachStd-Book" w:hAnsi="SlimbachStd-Book" w:cs="SlimbachStd-Book"/>
          <w:color w:val="000000"/>
          <w:sz w:val="19"/>
          <w:szCs w:val="19"/>
        </w:rPr>
        <w:t xml:space="preserve">{0,1}, are referred to as </w:t>
      </w:r>
      <w:r>
        <w:rPr>
          <w:rFonts w:ascii="SlimbachStd-Bold" w:hAnsi="SlimbachStd-Bold" w:cs="SlimbachStd-Bold"/>
          <w:b/>
          <w:bCs/>
          <w:color w:val="B30000"/>
          <w:sz w:val="19"/>
          <w:szCs w:val="19"/>
        </w:rPr>
        <w:t>digital data</w:t>
      </w:r>
      <w:r>
        <w:rPr>
          <w:rFonts w:ascii="SlimbachStd-Book" w:hAnsi="SlimbachStd-Book" w:cs="SlimbachStd-Book"/>
          <w:color w:val="000000"/>
          <w:sz w:val="19"/>
          <w:szCs w:val="19"/>
        </w:rPr>
        <w:t>.</w:t>
      </w:r>
    </w:p>
    <w:p w:rsidR="0075444D" w:rsidRDefault="0075444D" w:rsidP="0075444D">
      <w:pPr>
        <w:autoSpaceDE w:val="0"/>
        <w:autoSpaceDN w:val="0"/>
        <w:adjustRightInd w:val="0"/>
        <w:spacing w:after="0" w:line="240" w:lineRule="auto"/>
        <w:rPr>
          <w:rFonts w:ascii="SlimbachStd-BookItalic" w:hAnsi="SlimbachStd-BookItalic" w:cs="SlimbachStd-BookItalic"/>
          <w:i/>
          <w:iCs/>
          <w:color w:val="000000"/>
          <w:sz w:val="19"/>
          <w:szCs w:val="19"/>
        </w:rPr>
      </w:pPr>
    </w:p>
    <w:p w:rsidR="0075444D" w:rsidRPr="003B49D3" w:rsidRDefault="0075444D" w:rsidP="0075444D">
      <w:pPr>
        <w:autoSpaceDE w:val="0"/>
        <w:autoSpaceDN w:val="0"/>
        <w:adjustRightInd w:val="0"/>
        <w:spacing w:after="0" w:line="240" w:lineRule="auto"/>
        <w:rPr>
          <w:rFonts w:ascii="SlimbachStd-Book" w:hAnsi="SlimbachStd-Book" w:cs="SlimbachStd-Book"/>
          <w:color w:val="000000"/>
          <w:sz w:val="19"/>
          <w:szCs w:val="19"/>
        </w:rPr>
      </w:pPr>
    </w:p>
    <w:p w:rsidR="0075444D" w:rsidRDefault="009E7478" w:rsidP="0075444D">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PROCESSING HARDWARE</w:t>
      </w:r>
    </w:p>
    <w:p w:rsidR="009E7478" w:rsidRDefault="009E7478" w:rsidP="009E7478">
      <w:pPr>
        <w:autoSpaceDE w:val="0"/>
        <w:autoSpaceDN w:val="0"/>
        <w:adjustRightInd w:val="0"/>
        <w:spacing w:after="0" w:line="240" w:lineRule="auto"/>
        <w:rPr>
          <w:rFonts w:ascii="SlimbachStd-Book" w:hAnsi="SlimbachStd-Book" w:cs="SlimbachStd-Book"/>
          <w:color w:val="000000"/>
          <w:sz w:val="19"/>
          <w:szCs w:val="19"/>
        </w:rPr>
      </w:pPr>
    </w:p>
    <w:p w:rsidR="009E7478" w:rsidRDefault="009E7478" w:rsidP="009E7478">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At the core of all computing operations is the microprocessor. It contains the majority of the components that make up the </w:t>
      </w:r>
      <w:r>
        <w:rPr>
          <w:rFonts w:ascii="SlimbachStd-Bold" w:hAnsi="SlimbachStd-Bold" w:cs="SlimbachStd-Bold"/>
          <w:b/>
          <w:bCs/>
          <w:color w:val="B30000"/>
          <w:sz w:val="19"/>
          <w:szCs w:val="19"/>
        </w:rPr>
        <w:t xml:space="preserve">CPU </w:t>
      </w:r>
      <w:r>
        <w:rPr>
          <w:rFonts w:ascii="SlimbachStd-Book" w:hAnsi="SlimbachStd-Book" w:cs="SlimbachStd-Book"/>
          <w:color w:val="000000"/>
          <w:sz w:val="19"/>
          <w:szCs w:val="19"/>
        </w:rPr>
        <w:t xml:space="preserve">or </w:t>
      </w:r>
      <w:r>
        <w:rPr>
          <w:rFonts w:ascii="SlimbachStd-Bold" w:hAnsi="SlimbachStd-Bold" w:cs="SlimbachStd-Bold"/>
          <w:b/>
          <w:bCs/>
          <w:color w:val="B30000"/>
          <w:sz w:val="19"/>
          <w:szCs w:val="19"/>
        </w:rPr>
        <w:t>central processing unit</w:t>
      </w:r>
      <w:r>
        <w:rPr>
          <w:rFonts w:ascii="SlimbachStd-Book" w:hAnsi="SlimbachStd-Book" w:cs="SlimbachStd-Book"/>
          <w:color w:val="000000"/>
          <w:sz w:val="19"/>
          <w:szCs w:val="19"/>
        </w:rPr>
        <w:t xml:space="preserve">. The CPU works together with memory to control the execution of all instructions and the processing of all data. The CPU is located on the system’s </w:t>
      </w:r>
      <w:r>
        <w:rPr>
          <w:rFonts w:ascii="SlimbachStd-Bold" w:hAnsi="SlimbachStd-Bold" w:cs="SlimbachStd-Bold"/>
          <w:b/>
          <w:bCs/>
          <w:color w:val="B30000"/>
          <w:sz w:val="19"/>
          <w:szCs w:val="19"/>
        </w:rPr>
        <w:t>motherboard</w:t>
      </w:r>
      <w:r>
        <w:rPr>
          <w:rFonts w:ascii="SlimbachStd-Book" w:hAnsi="SlimbachStd-Book" w:cs="SlimbachStd-Book"/>
          <w:color w:val="000000"/>
          <w:sz w:val="19"/>
          <w:szCs w:val="19"/>
        </w:rPr>
        <w:t>, the main</w:t>
      </w:r>
    </w:p>
    <w:p w:rsidR="009E7478" w:rsidRDefault="009E7478" w:rsidP="009E7478">
      <w:pPr>
        <w:autoSpaceDE w:val="0"/>
        <w:autoSpaceDN w:val="0"/>
        <w:adjustRightInd w:val="0"/>
        <w:spacing w:after="0" w:line="240" w:lineRule="auto"/>
        <w:rPr>
          <w:rFonts w:ascii="SlimbachStd-Book" w:hAnsi="SlimbachStd-Book" w:cs="SlimbachStd-Book"/>
          <w:color w:val="000000"/>
          <w:sz w:val="19"/>
          <w:szCs w:val="19"/>
        </w:rPr>
      </w:pPr>
      <w:proofErr w:type="gramStart"/>
      <w:r>
        <w:rPr>
          <w:rFonts w:ascii="SlimbachStd-Book" w:hAnsi="SlimbachStd-Book" w:cs="SlimbachStd-Book"/>
          <w:color w:val="000000"/>
          <w:sz w:val="19"/>
          <w:szCs w:val="19"/>
        </w:rPr>
        <w:t>circuit</w:t>
      </w:r>
      <w:proofErr w:type="gramEnd"/>
      <w:r>
        <w:rPr>
          <w:rFonts w:ascii="SlimbachStd-Book" w:hAnsi="SlimbachStd-Book" w:cs="SlimbachStd-Book"/>
          <w:color w:val="000000"/>
          <w:sz w:val="19"/>
          <w:szCs w:val="19"/>
        </w:rPr>
        <w:t xml:space="preserve"> board in an electronic device. The motherboard contains the microprocessor as well as other chips and circuits. The motherboard and CPU chip are found in the </w:t>
      </w:r>
      <w:r>
        <w:rPr>
          <w:rFonts w:ascii="SlimbachStd-Bold" w:hAnsi="SlimbachStd-Bold" w:cs="SlimbachStd-Bold"/>
          <w:b/>
          <w:bCs/>
          <w:color w:val="B30000"/>
          <w:sz w:val="19"/>
          <w:szCs w:val="19"/>
        </w:rPr>
        <w:t>system unit</w:t>
      </w:r>
      <w:r>
        <w:rPr>
          <w:rFonts w:ascii="SlimbachStd-Book" w:hAnsi="SlimbachStd-Book" w:cs="SlimbachStd-Book"/>
          <w:color w:val="000000"/>
          <w:sz w:val="19"/>
          <w:szCs w:val="19"/>
        </w:rPr>
        <w:t>, the box that we often think of as the computer when we look at it.</w:t>
      </w:r>
    </w:p>
    <w:p w:rsidR="009E7478" w:rsidRDefault="009E7478" w:rsidP="009E7478">
      <w:pPr>
        <w:autoSpaceDE w:val="0"/>
        <w:autoSpaceDN w:val="0"/>
        <w:adjustRightInd w:val="0"/>
        <w:spacing w:after="0" w:line="240" w:lineRule="auto"/>
        <w:rPr>
          <w:rFonts w:ascii="SlimbachStd-Book" w:hAnsi="SlimbachStd-Book" w:cs="SlimbachStd-Book"/>
          <w:color w:val="000000"/>
          <w:sz w:val="19"/>
          <w:szCs w:val="19"/>
        </w:rPr>
      </w:pPr>
    </w:p>
    <w:p w:rsidR="009E7478" w:rsidRDefault="009E7478" w:rsidP="009E7478">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The CPU</w:t>
      </w:r>
    </w:p>
    <w:p w:rsidR="009E7478" w:rsidRDefault="009E7478" w:rsidP="009E7478">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The CPU consists of several components:</w:t>
      </w:r>
    </w:p>
    <w:p w:rsidR="009E7478" w:rsidRDefault="009E7478" w:rsidP="009E7478">
      <w:pPr>
        <w:autoSpaceDE w:val="0"/>
        <w:autoSpaceDN w:val="0"/>
        <w:adjustRightInd w:val="0"/>
        <w:spacing w:after="0" w:line="240" w:lineRule="auto"/>
        <w:rPr>
          <w:rFonts w:ascii="SlimbachStd-Book" w:hAnsi="SlimbachStd-Book" w:cs="SlimbachStd-Book"/>
          <w:color w:val="000000"/>
          <w:sz w:val="19"/>
          <w:szCs w:val="19"/>
        </w:rPr>
      </w:pPr>
    </w:p>
    <w:p w:rsidR="009E7478" w:rsidRPr="009E7478" w:rsidRDefault="009E7478" w:rsidP="009E7478">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sidRPr="009E7478">
        <w:rPr>
          <w:rFonts w:ascii="SlimbachStd-BookItalic" w:hAnsi="SlimbachStd-BookItalic" w:cs="SlimbachStd-BookItalic"/>
          <w:b/>
          <w:i/>
          <w:iCs/>
          <w:color w:val="000000"/>
          <w:sz w:val="19"/>
          <w:szCs w:val="19"/>
        </w:rPr>
        <w:t>Control Unit (CU</w:t>
      </w:r>
      <w:r>
        <w:rPr>
          <w:rFonts w:ascii="SlimbachStd-BookItalic" w:hAnsi="SlimbachStd-BookItalic" w:cs="SlimbachStd-BookItalic"/>
          <w:i/>
          <w:iCs/>
          <w:color w:val="000000"/>
          <w:sz w:val="19"/>
          <w:szCs w:val="19"/>
        </w:rPr>
        <w:t>)—</w:t>
      </w:r>
      <w:proofErr w:type="gramStart"/>
      <w:r>
        <w:rPr>
          <w:rFonts w:ascii="SlimbachStd-Book" w:hAnsi="SlimbachStd-Book" w:cs="SlimbachStd-Book"/>
          <w:color w:val="000000"/>
          <w:sz w:val="19"/>
          <w:szCs w:val="19"/>
        </w:rPr>
        <w:t>Performs</w:t>
      </w:r>
      <w:proofErr w:type="gramEnd"/>
      <w:r>
        <w:rPr>
          <w:rFonts w:ascii="SlimbachStd-Book" w:hAnsi="SlimbachStd-Book" w:cs="SlimbachStd-Book"/>
          <w:color w:val="000000"/>
          <w:sz w:val="19"/>
          <w:szCs w:val="19"/>
        </w:rPr>
        <w:t xml:space="preserve"> the following four basic functions: fetch, decode, execute, and store. One time through each of these tasks in a sequence is called a </w:t>
      </w:r>
      <w:r>
        <w:rPr>
          <w:rFonts w:ascii="SlimbachStd-BookItalic" w:hAnsi="SlimbachStd-BookItalic" w:cs="SlimbachStd-BookItalic"/>
          <w:i/>
          <w:iCs/>
          <w:color w:val="000000"/>
          <w:sz w:val="19"/>
          <w:szCs w:val="19"/>
        </w:rPr>
        <w:t>cycle.</w:t>
      </w:r>
    </w:p>
    <w:p w:rsidR="009E7478" w:rsidRDefault="009E7478" w:rsidP="009E7478">
      <w:pPr>
        <w:autoSpaceDE w:val="0"/>
        <w:autoSpaceDN w:val="0"/>
        <w:adjustRightInd w:val="0"/>
        <w:spacing w:after="0" w:line="240" w:lineRule="auto"/>
        <w:rPr>
          <w:rFonts w:ascii="SlimbachStd-Bold" w:hAnsi="SlimbachStd-Bold" w:cs="SlimbachStd-Bold"/>
          <w:b/>
          <w:bCs/>
          <w:color w:val="B30000"/>
          <w:sz w:val="19"/>
          <w:szCs w:val="19"/>
        </w:rPr>
      </w:pPr>
    </w:p>
    <w:p w:rsidR="009E7478" w:rsidRDefault="009E7478" w:rsidP="009E7478">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sidRPr="009E7478">
        <w:rPr>
          <w:rFonts w:ascii="SlimbachStd-BookItalic" w:hAnsi="SlimbachStd-BookItalic" w:cs="SlimbachStd-BookItalic"/>
          <w:b/>
          <w:i/>
          <w:iCs/>
          <w:color w:val="000000"/>
          <w:sz w:val="19"/>
          <w:szCs w:val="19"/>
        </w:rPr>
        <w:t>Arithmetic Logic Unit (ALU)—</w:t>
      </w:r>
      <w:r>
        <w:rPr>
          <w:rFonts w:ascii="SlimbachStd-Book" w:hAnsi="SlimbachStd-Book" w:cs="SlimbachStd-Book"/>
          <w:color w:val="000000"/>
          <w:sz w:val="19"/>
          <w:szCs w:val="19"/>
        </w:rPr>
        <w:t>Executes mathematical and logic calculations. Logic calculations make comparisons between values.</w:t>
      </w:r>
    </w:p>
    <w:p w:rsidR="009E7478" w:rsidRDefault="009E7478" w:rsidP="009E7478">
      <w:pPr>
        <w:autoSpaceDE w:val="0"/>
        <w:autoSpaceDN w:val="0"/>
        <w:adjustRightInd w:val="0"/>
        <w:spacing w:after="0" w:line="240" w:lineRule="auto"/>
        <w:rPr>
          <w:rFonts w:ascii="SlimbachStd-Bold" w:hAnsi="SlimbachStd-Bold" w:cs="SlimbachStd-Bold"/>
          <w:b/>
          <w:bCs/>
          <w:color w:val="B30000"/>
          <w:sz w:val="19"/>
          <w:szCs w:val="19"/>
        </w:rPr>
      </w:pPr>
    </w:p>
    <w:p w:rsidR="009E7478" w:rsidRDefault="009E7478" w:rsidP="009E7478">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sidRPr="009E7478">
        <w:rPr>
          <w:rFonts w:ascii="SlimbachStd-BookItalic" w:hAnsi="SlimbachStd-BookItalic" w:cs="SlimbachStd-BookItalic"/>
          <w:b/>
          <w:i/>
          <w:iCs/>
          <w:color w:val="000000"/>
          <w:sz w:val="19"/>
          <w:szCs w:val="19"/>
        </w:rPr>
        <w:t>Floating Point Unit (FPU)—</w:t>
      </w:r>
      <w:proofErr w:type="gramStart"/>
      <w:r>
        <w:rPr>
          <w:rFonts w:ascii="SlimbachStd-Book" w:hAnsi="SlimbachStd-Book" w:cs="SlimbachStd-Book"/>
          <w:color w:val="000000"/>
          <w:sz w:val="19"/>
          <w:szCs w:val="19"/>
        </w:rPr>
        <w:t>Executes</w:t>
      </w:r>
      <w:proofErr w:type="gramEnd"/>
      <w:r>
        <w:rPr>
          <w:rFonts w:ascii="SlimbachStd-Book" w:hAnsi="SlimbachStd-Book" w:cs="SlimbachStd-Book"/>
          <w:color w:val="000000"/>
          <w:sz w:val="19"/>
          <w:szCs w:val="19"/>
        </w:rPr>
        <w:t xml:space="preserve"> mathematical and logic calculations on non-integer values (values that may have a fractional portion after the decimal point).</w:t>
      </w:r>
    </w:p>
    <w:p w:rsidR="009E7478" w:rsidRDefault="009E7478" w:rsidP="009E7478">
      <w:pPr>
        <w:autoSpaceDE w:val="0"/>
        <w:autoSpaceDN w:val="0"/>
        <w:adjustRightInd w:val="0"/>
        <w:spacing w:after="0" w:line="240" w:lineRule="auto"/>
        <w:rPr>
          <w:rFonts w:ascii="SlimbachStd-Bold" w:hAnsi="SlimbachStd-Bold" w:cs="SlimbachStd-Bold"/>
          <w:b/>
          <w:bCs/>
          <w:color w:val="B30000"/>
          <w:sz w:val="19"/>
          <w:szCs w:val="19"/>
        </w:rPr>
      </w:pPr>
    </w:p>
    <w:p w:rsidR="009E7478" w:rsidRDefault="009E7478" w:rsidP="009E7478">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sidRPr="009E7478">
        <w:rPr>
          <w:rFonts w:ascii="SlimbachStd-BookItalic" w:hAnsi="SlimbachStd-BookItalic" w:cs="SlimbachStd-BookItalic"/>
          <w:b/>
          <w:i/>
          <w:iCs/>
          <w:color w:val="000000"/>
          <w:sz w:val="19"/>
          <w:szCs w:val="19"/>
        </w:rPr>
        <w:t>Decode Unit</w:t>
      </w:r>
      <w:r>
        <w:rPr>
          <w:rFonts w:ascii="SlimbachStd-BookItalic" w:hAnsi="SlimbachStd-BookItalic" w:cs="SlimbachStd-BookItalic"/>
          <w:i/>
          <w:iCs/>
          <w:color w:val="000000"/>
          <w:sz w:val="19"/>
          <w:szCs w:val="19"/>
        </w:rPr>
        <w:t>—</w:t>
      </w:r>
      <w:r>
        <w:rPr>
          <w:rFonts w:ascii="SlimbachStd-Book" w:hAnsi="SlimbachStd-Book" w:cs="SlimbachStd-Book"/>
          <w:color w:val="000000"/>
          <w:sz w:val="19"/>
          <w:szCs w:val="19"/>
        </w:rPr>
        <w:t>Fetches machine language instructions from the instruction cache and translates them into binary code that the ALU processes.</w:t>
      </w:r>
    </w:p>
    <w:p w:rsidR="009E7478" w:rsidRDefault="009E7478" w:rsidP="009E7478">
      <w:pPr>
        <w:autoSpaceDE w:val="0"/>
        <w:autoSpaceDN w:val="0"/>
        <w:adjustRightInd w:val="0"/>
        <w:spacing w:after="0" w:line="240" w:lineRule="auto"/>
        <w:rPr>
          <w:rFonts w:ascii="SlimbachStd-Bold" w:hAnsi="SlimbachStd-Bold" w:cs="SlimbachStd-Bold"/>
          <w:b/>
          <w:bCs/>
          <w:color w:val="B30000"/>
          <w:sz w:val="19"/>
          <w:szCs w:val="19"/>
        </w:rPr>
      </w:pPr>
    </w:p>
    <w:p w:rsidR="009E7478" w:rsidRDefault="009E7478" w:rsidP="009E7478">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sidRPr="009E7478">
        <w:rPr>
          <w:rFonts w:ascii="SlimbachStd-BookItalic" w:hAnsi="SlimbachStd-BookItalic" w:cs="SlimbachStd-BookItalic"/>
          <w:b/>
          <w:i/>
          <w:iCs/>
          <w:color w:val="000000"/>
          <w:sz w:val="19"/>
          <w:szCs w:val="19"/>
        </w:rPr>
        <w:t>Cache Memory</w:t>
      </w:r>
      <w:r>
        <w:rPr>
          <w:rFonts w:ascii="SlimbachStd-BookItalic" w:hAnsi="SlimbachStd-BookItalic" w:cs="SlimbachStd-BookItalic"/>
          <w:i/>
          <w:iCs/>
          <w:color w:val="000000"/>
          <w:sz w:val="19"/>
          <w:szCs w:val="19"/>
        </w:rPr>
        <w:t>—</w:t>
      </w:r>
      <w:proofErr w:type="gramStart"/>
      <w:r>
        <w:rPr>
          <w:rFonts w:ascii="SlimbachStd-Book" w:hAnsi="SlimbachStd-Book" w:cs="SlimbachStd-Book"/>
          <w:color w:val="000000"/>
          <w:sz w:val="19"/>
          <w:szCs w:val="19"/>
        </w:rPr>
        <w:t>Provides</w:t>
      </w:r>
      <w:proofErr w:type="gramEnd"/>
      <w:r>
        <w:rPr>
          <w:rFonts w:ascii="SlimbachStd-Book" w:hAnsi="SlimbachStd-Book" w:cs="SlimbachStd-Book"/>
          <w:color w:val="000000"/>
          <w:sz w:val="19"/>
          <w:szCs w:val="19"/>
        </w:rPr>
        <w:t xml:space="preserve"> a staging area for instructions and the data. Because cache memory is faster than RAM, the processor can keep working without waiting on data.</w:t>
      </w:r>
    </w:p>
    <w:p w:rsidR="009E7478" w:rsidRDefault="009E7478" w:rsidP="009E7478">
      <w:pPr>
        <w:autoSpaceDE w:val="0"/>
        <w:autoSpaceDN w:val="0"/>
        <w:adjustRightInd w:val="0"/>
        <w:spacing w:after="0" w:line="240" w:lineRule="auto"/>
        <w:rPr>
          <w:rFonts w:ascii="SlimbachStd-Bold" w:hAnsi="SlimbachStd-Bold" w:cs="SlimbachStd-Bold"/>
          <w:b/>
          <w:bCs/>
          <w:color w:val="B30000"/>
          <w:sz w:val="19"/>
          <w:szCs w:val="19"/>
        </w:rPr>
      </w:pPr>
    </w:p>
    <w:p w:rsidR="009E7478" w:rsidRDefault="009E7478" w:rsidP="009E7478">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proofErr w:type="spellStart"/>
      <w:r w:rsidRPr="009E7478">
        <w:rPr>
          <w:rFonts w:ascii="SlimbachStd-BookItalic" w:hAnsi="SlimbachStd-BookItalic" w:cs="SlimbachStd-BookItalic"/>
          <w:b/>
          <w:i/>
          <w:iCs/>
          <w:color w:val="000000"/>
          <w:sz w:val="19"/>
          <w:szCs w:val="19"/>
        </w:rPr>
        <w:t>Prefetch</w:t>
      </w:r>
      <w:proofErr w:type="spellEnd"/>
      <w:r w:rsidRPr="009E7478">
        <w:rPr>
          <w:rFonts w:ascii="SlimbachStd-BookItalic" w:hAnsi="SlimbachStd-BookItalic" w:cs="SlimbachStd-BookItalic"/>
          <w:b/>
          <w:i/>
          <w:iCs/>
          <w:color w:val="000000"/>
          <w:sz w:val="19"/>
          <w:szCs w:val="19"/>
        </w:rPr>
        <w:t xml:space="preserve"> Unit</w:t>
      </w:r>
      <w:r>
        <w:rPr>
          <w:rFonts w:ascii="SlimbachStd-BookItalic" w:hAnsi="SlimbachStd-BookItalic" w:cs="SlimbachStd-BookItalic"/>
          <w:i/>
          <w:iCs/>
          <w:color w:val="000000"/>
          <w:sz w:val="19"/>
          <w:szCs w:val="19"/>
        </w:rPr>
        <w:t>—</w:t>
      </w:r>
      <w:proofErr w:type="gramStart"/>
      <w:r>
        <w:rPr>
          <w:rFonts w:ascii="SlimbachStd-Book" w:hAnsi="SlimbachStd-Book" w:cs="SlimbachStd-Book"/>
          <w:color w:val="000000"/>
          <w:sz w:val="19"/>
          <w:szCs w:val="19"/>
        </w:rPr>
        <w:t>Provides</w:t>
      </w:r>
      <w:proofErr w:type="gramEnd"/>
      <w:r>
        <w:rPr>
          <w:rFonts w:ascii="SlimbachStd-Book" w:hAnsi="SlimbachStd-Book" w:cs="SlimbachStd-Book"/>
          <w:color w:val="000000"/>
          <w:sz w:val="19"/>
          <w:szCs w:val="19"/>
        </w:rPr>
        <w:t xml:space="preserve"> a small amount of memory that stores incoming instructions in a queue while awaiting execution, thereby reducing CPU waiting time.</w:t>
      </w:r>
    </w:p>
    <w:p w:rsidR="008C4505" w:rsidRDefault="008C4505" w:rsidP="009E7478">
      <w:pPr>
        <w:autoSpaceDE w:val="0"/>
        <w:autoSpaceDN w:val="0"/>
        <w:adjustRightInd w:val="0"/>
        <w:spacing w:after="0" w:line="240" w:lineRule="auto"/>
        <w:rPr>
          <w:rFonts w:ascii="SlimbachStd-Book" w:hAnsi="SlimbachStd-Book" w:cs="SlimbachStd-Book"/>
          <w:color w:val="000000"/>
          <w:sz w:val="19"/>
          <w:szCs w:val="19"/>
        </w:rPr>
      </w:pPr>
    </w:p>
    <w:p w:rsidR="008C4505" w:rsidRDefault="008C4505" w:rsidP="008C4505">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sidRPr="008C4505">
        <w:rPr>
          <w:rFonts w:ascii="SlimbachStd-BookItalic" w:hAnsi="SlimbachStd-BookItalic" w:cs="SlimbachStd-BookItalic"/>
          <w:b/>
          <w:i/>
          <w:iCs/>
          <w:color w:val="000000"/>
          <w:sz w:val="19"/>
          <w:szCs w:val="19"/>
        </w:rPr>
        <w:t>Registers</w:t>
      </w:r>
      <w:r>
        <w:rPr>
          <w:rFonts w:ascii="SlimbachStd-BookItalic" w:hAnsi="SlimbachStd-BookItalic" w:cs="SlimbachStd-BookItalic"/>
          <w:i/>
          <w:iCs/>
          <w:color w:val="000000"/>
          <w:sz w:val="19"/>
          <w:szCs w:val="19"/>
        </w:rPr>
        <w:t>—</w:t>
      </w:r>
      <w:r>
        <w:rPr>
          <w:rFonts w:ascii="SlimbachStd-Book" w:hAnsi="SlimbachStd-Book" w:cs="SlimbachStd-Book"/>
          <w:color w:val="000000"/>
          <w:sz w:val="19"/>
          <w:szCs w:val="19"/>
        </w:rPr>
        <w:t>Small sections of memory that store data while the microprocessor needs it. A register address is expressed with a small number of bits, making it much faster to access than normal memory.</w:t>
      </w:r>
    </w:p>
    <w:p w:rsidR="008C4505" w:rsidRDefault="008C4505" w:rsidP="008C4505">
      <w:pPr>
        <w:autoSpaceDE w:val="0"/>
        <w:autoSpaceDN w:val="0"/>
        <w:adjustRightInd w:val="0"/>
        <w:spacing w:after="0" w:line="240" w:lineRule="auto"/>
        <w:rPr>
          <w:rFonts w:ascii="SlimbachStd-Bold" w:hAnsi="SlimbachStd-Bold" w:cs="SlimbachStd-Bold"/>
          <w:b/>
          <w:bCs/>
          <w:color w:val="B30000"/>
          <w:sz w:val="19"/>
          <w:szCs w:val="19"/>
        </w:rPr>
      </w:pPr>
    </w:p>
    <w:p w:rsidR="008C4505" w:rsidRDefault="008C4505" w:rsidP="008C4505">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sidRPr="008C4505">
        <w:rPr>
          <w:rFonts w:ascii="SlimbachStd-BookItalic" w:hAnsi="SlimbachStd-BookItalic" w:cs="SlimbachStd-BookItalic"/>
          <w:b/>
          <w:i/>
          <w:iCs/>
          <w:color w:val="000000"/>
          <w:sz w:val="19"/>
          <w:szCs w:val="19"/>
        </w:rPr>
        <w:t>Clock—</w:t>
      </w:r>
      <w:r>
        <w:rPr>
          <w:rFonts w:ascii="SlimbachStd-Book" w:hAnsi="SlimbachStd-Book" w:cs="SlimbachStd-Book"/>
          <w:color w:val="000000"/>
          <w:sz w:val="19"/>
          <w:szCs w:val="19"/>
        </w:rPr>
        <w:t>A crystal that sits on the motherboard and vibrates regularly, many times per second. The clock speed refers to the number of cycles a CPU performs in the span of a tick of the computer’s internal clock.</w:t>
      </w:r>
    </w:p>
    <w:p w:rsidR="008C4505" w:rsidRDefault="008C4505" w:rsidP="008C4505">
      <w:pPr>
        <w:autoSpaceDE w:val="0"/>
        <w:autoSpaceDN w:val="0"/>
        <w:adjustRightInd w:val="0"/>
        <w:spacing w:after="0" w:line="240" w:lineRule="auto"/>
        <w:rPr>
          <w:rFonts w:ascii="SlimbachStd-Bold" w:hAnsi="SlimbachStd-Bold" w:cs="SlimbachStd-Bold"/>
          <w:b/>
          <w:bCs/>
          <w:color w:val="B30000"/>
          <w:sz w:val="19"/>
          <w:szCs w:val="19"/>
        </w:rPr>
      </w:pPr>
    </w:p>
    <w:p w:rsidR="008C4505" w:rsidRDefault="008C4505" w:rsidP="008C4505">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sidRPr="008C4505">
        <w:rPr>
          <w:rFonts w:ascii="SlimbachStd-BookItalic" w:hAnsi="SlimbachStd-BookItalic" w:cs="SlimbachStd-BookItalic"/>
          <w:b/>
          <w:i/>
          <w:iCs/>
          <w:color w:val="000000"/>
          <w:sz w:val="19"/>
          <w:szCs w:val="19"/>
        </w:rPr>
        <w:t>Bus</w:t>
      </w:r>
      <w:r>
        <w:rPr>
          <w:rFonts w:ascii="SlimbachStd-BookItalic" w:hAnsi="SlimbachStd-BookItalic" w:cs="SlimbachStd-BookItalic"/>
          <w:i/>
          <w:iCs/>
          <w:color w:val="000000"/>
          <w:sz w:val="19"/>
          <w:szCs w:val="19"/>
        </w:rPr>
        <w:t>—</w:t>
      </w:r>
      <w:r>
        <w:rPr>
          <w:rFonts w:ascii="SlimbachStd-Book" w:hAnsi="SlimbachStd-Book" w:cs="SlimbachStd-Book"/>
          <w:color w:val="000000"/>
          <w:sz w:val="19"/>
          <w:szCs w:val="19"/>
        </w:rPr>
        <w:t>A set of wires that transports data from one location to another. A CPU can have internal buses and address buses. Figure B.2 shows the bus as yellow lines.</w:t>
      </w:r>
    </w:p>
    <w:p w:rsidR="008C4505" w:rsidRDefault="008C4505" w:rsidP="008C4505">
      <w:pPr>
        <w:autoSpaceDE w:val="0"/>
        <w:autoSpaceDN w:val="0"/>
        <w:adjustRightInd w:val="0"/>
        <w:spacing w:after="0" w:line="240" w:lineRule="auto"/>
        <w:rPr>
          <w:rFonts w:ascii="SlimbachStd-Bold" w:hAnsi="SlimbachStd-Bold" w:cs="SlimbachStd-Bold"/>
          <w:b/>
          <w:bCs/>
          <w:color w:val="B30000"/>
          <w:sz w:val="19"/>
          <w:szCs w:val="19"/>
        </w:rPr>
      </w:pPr>
    </w:p>
    <w:p w:rsidR="008C4505" w:rsidRDefault="008C4505" w:rsidP="008C4505">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sidRPr="008C4505">
        <w:rPr>
          <w:rFonts w:ascii="SlimbachStd-BookItalic" w:hAnsi="SlimbachStd-BookItalic" w:cs="SlimbachStd-BookItalic"/>
          <w:b/>
          <w:i/>
          <w:iCs/>
          <w:color w:val="000000"/>
          <w:sz w:val="19"/>
          <w:szCs w:val="19"/>
        </w:rPr>
        <w:t>Instruction Set</w:t>
      </w:r>
      <w:r>
        <w:rPr>
          <w:rFonts w:ascii="SlimbachStd-BookItalic" w:hAnsi="SlimbachStd-BookItalic" w:cs="SlimbachStd-BookItalic"/>
          <w:i/>
          <w:iCs/>
          <w:color w:val="000000"/>
          <w:sz w:val="19"/>
          <w:szCs w:val="19"/>
        </w:rPr>
        <w:t>—</w:t>
      </w:r>
      <w:proofErr w:type="gramStart"/>
      <w:r>
        <w:rPr>
          <w:rFonts w:ascii="SlimbachStd-Book" w:hAnsi="SlimbachStd-Book" w:cs="SlimbachStd-Book"/>
          <w:color w:val="000000"/>
          <w:sz w:val="19"/>
          <w:szCs w:val="19"/>
        </w:rPr>
        <w:t>A</w:t>
      </w:r>
      <w:proofErr w:type="gramEnd"/>
      <w:r>
        <w:rPr>
          <w:rFonts w:ascii="SlimbachStd-Book" w:hAnsi="SlimbachStd-Book" w:cs="SlimbachStd-Book"/>
          <w:color w:val="000000"/>
          <w:sz w:val="19"/>
          <w:szCs w:val="19"/>
        </w:rPr>
        <w:t xml:space="preserve"> collection of machine language instructions that governs how the processor interprets and executes various tasks that it performs.</w:t>
      </w:r>
    </w:p>
    <w:p w:rsidR="008C4505" w:rsidRDefault="008C4505" w:rsidP="008C4505">
      <w:pPr>
        <w:autoSpaceDE w:val="0"/>
        <w:autoSpaceDN w:val="0"/>
        <w:adjustRightInd w:val="0"/>
        <w:spacing w:after="0" w:line="240" w:lineRule="auto"/>
        <w:rPr>
          <w:rFonts w:ascii="SlimbachStd-Book" w:hAnsi="SlimbachStd-Book" w:cs="SlimbachStd-Book"/>
          <w:color w:val="000000"/>
          <w:sz w:val="19"/>
          <w:szCs w:val="19"/>
        </w:rPr>
      </w:pPr>
    </w:p>
    <w:p w:rsidR="008C4505" w:rsidRDefault="008C4505" w:rsidP="008C4505">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Each microprocessor has a permanently stored set of machine language instructions called the </w:t>
      </w:r>
      <w:r>
        <w:rPr>
          <w:rFonts w:ascii="SlimbachStd-Bold" w:hAnsi="SlimbachStd-Bold" w:cs="SlimbachStd-Bold"/>
          <w:b/>
          <w:bCs/>
          <w:color w:val="B30000"/>
          <w:sz w:val="19"/>
          <w:szCs w:val="19"/>
        </w:rPr>
        <w:t>instruction set</w:t>
      </w:r>
      <w:r>
        <w:rPr>
          <w:rFonts w:ascii="SlimbachStd-Book" w:hAnsi="SlimbachStd-Book" w:cs="SlimbachStd-Book"/>
          <w:color w:val="000000"/>
          <w:sz w:val="19"/>
          <w:szCs w:val="19"/>
        </w:rPr>
        <w:t xml:space="preserve">. The instruction set governs how the CPU interprets and executes the tasks that it performs to run computer software. There are two main types of instruction sets: </w:t>
      </w:r>
      <w:r w:rsidRPr="00B77C09">
        <w:rPr>
          <w:rFonts w:ascii="SlimbachStd-BookItalic" w:hAnsi="SlimbachStd-BookItalic" w:cs="SlimbachStd-BookItalic"/>
          <w:b/>
          <w:i/>
          <w:iCs/>
          <w:color w:val="000000"/>
          <w:sz w:val="19"/>
          <w:szCs w:val="19"/>
        </w:rPr>
        <w:t>complex instruction set computer</w:t>
      </w:r>
      <w:r w:rsidRPr="00B77C09">
        <w:rPr>
          <w:rFonts w:ascii="SlimbachStd-Book" w:hAnsi="SlimbachStd-Book" w:cs="SlimbachStd-Book"/>
          <w:b/>
          <w:color w:val="000000"/>
          <w:sz w:val="19"/>
          <w:szCs w:val="19"/>
        </w:rPr>
        <w:t xml:space="preserve"> </w:t>
      </w:r>
      <w:r w:rsidRPr="00B77C09">
        <w:rPr>
          <w:rFonts w:ascii="SlimbachStd-BookItalic" w:hAnsi="SlimbachStd-BookItalic" w:cs="SlimbachStd-BookItalic"/>
          <w:b/>
          <w:i/>
          <w:iCs/>
          <w:color w:val="000000"/>
          <w:sz w:val="19"/>
          <w:szCs w:val="19"/>
        </w:rPr>
        <w:t xml:space="preserve">(CISC) </w:t>
      </w:r>
      <w:r>
        <w:rPr>
          <w:rFonts w:ascii="SlimbachStd-Book" w:hAnsi="SlimbachStd-Book" w:cs="SlimbachStd-Book"/>
          <w:color w:val="000000"/>
          <w:sz w:val="19"/>
          <w:szCs w:val="19"/>
        </w:rPr>
        <w:t xml:space="preserve">instructions and </w:t>
      </w:r>
      <w:r w:rsidRPr="00B77C09">
        <w:rPr>
          <w:rFonts w:ascii="SlimbachStd-BookItalic" w:hAnsi="SlimbachStd-BookItalic" w:cs="SlimbachStd-BookItalic"/>
          <w:b/>
          <w:i/>
          <w:iCs/>
          <w:color w:val="000000"/>
          <w:sz w:val="19"/>
          <w:szCs w:val="19"/>
        </w:rPr>
        <w:t>reduced instruction set computer (RISC)</w:t>
      </w:r>
      <w:r>
        <w:rPr>
          <w:rFonts w:ascii="SlimbachStd-BookItalic" w:hAnsi="SlimbachStd-BookItalic" w:cs="SlimbachStd-BookItalic"/>
          <w:i/>
          <w:iCs/>
          <w:color w:val="000000"/>
          <w:sz w:val="19"/>
          <w:szCs w:val="19"/>
        </w:rPr>
        <w:t xml:space="preserve"> </w:t>
      </w:r>
      <w:r>
        <w:rPr>
          <w:rFonts w:ascii="SlimbachStd-Book" w:hAnsi="SlimbachStd-Book" w:cs="SlimbachStd-Book"/>
          <w:color w:val="000000"/>
          <w:sz w:val="19"/>
          <w:szCs w:val="19"/>
        </w:rPr>
        <w:t>instructions.</w:t>
      </w:r>
    </w:p>
    <w:p w:rsidR="00B77C09" w:rsidRDefault="00B77C09" w:rsidP="008C4505">
      <w:pPr>
        <w:autoSpaceDE w:val="0"/>
        <w:autoSpaceDN w:val="0"/>
        <w:adjustRightInd w:val="0"/>
        <w:spacing w:after="0" w:line="240" w:lineRule="auto"/>
        <w:rPr>
          <w:rFonts w:ascii="SlimbachStd-Book" w:hAnsi="SlimbachStd-Book" w:cs="SlimbachStd-Book"/>
          <w:color w:val="000000"/>
          <w:sz w:val="19"/>
          <w:szCs w:val="19"/>
        </w:rPr>
      </w:pPr>
    </w:p>
    <w:p w:rsidR="00B77C09" w:rsidRDefault="00B77C09" w:rsidP="00B77C09">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The size of a CPU’s buses determines its </w:t>
      </w:r>
      <w:r>
        <w:rPr>
          <w:rFonts w:ascii="SlimbachStd-Bold" w:hAnsi="SlimbachStd-Bold" w:cs="SlimbachStd-Bold"/>
          <w:b/>
          <w:bCs/>
          <w:color w:val="B30000"/>
          <w:sz w:val="19"/>
          <w:szCs w:val="19"/>
        </w:rPr>
        <w:t>bandwidth</w:t>
      </w:r>
      <w:r>
        <w:rPr>
          <w:rFonts w:ascii="SlimbachStd-Book" w:hAnsi="SlimbachStd-Book" w:cs="SlimbachStd-Book"/>
          <w:color w:val="000000"/>
          <w:sz w:val="19"/>
          <w:szCs w:val="19"/>
        </w:rPr>
        <w:t>, which is the number of bits the CPU can process in a single instruction.</w:t>
      </w:r>
    </w:p>
    <w:p w:rsidR="00B77C09" w:rsidRDefault="00B77C09" w:rsidP="00B77C09">
      <w:pPr>
        <w:autoSpaceDE w:val="0"/>
        <w:autoSpaceDN w:val="0"/>
        <w:adjustRightInd w:val="0"/>
        <w:spacing w:after="0" w:line="240" w:lineRule="auto"/>
        <w:rPr>
          <w:rFonts w:ascii="SlimbachStd-Book" w:hAnsi="SlimbachStd-Book" w:cs="SlimbachStd-Book"/>
          <w:color w:val="000000"/>
          <w:sz w:val="19"/>
          <w:szCs w:val="19"/>
        </w:rPr>
      </w:pPr>
    </w:p>
    <w:p w:rsidR="00602EAD" w:rsidRDefault="00602EAD" w:rsidP="00B77C09">
      <w:pPr>
        <w:autoSpaceDE w:val="0"/>
        <w:autoSpaceDN w:val="0"/>
        <w:adjustRightInd w:val="0"/>
        <w:spacing w:after="0" w:line="240" w:lineRule="auto"/>
        <w:rPr>
          <w:rFonts w:ascii="RotisSansSerif-ExtraBold" w:hAnsi="RotisSansSerif-ExtraBold" w:cs="RotisSansSerif-ExtraBold"/>
          <w:b/>
          <w:bCs/>
          <w:color w:val="000040"/>
          <w:sz w:val="28"/>
          <w:szCs w:val="28"/>
        </w:rPr>
      </w:pPr>
    </w:p>
    <w:p w:rsidR="00B77C09" w:rsidRDefault="00B77C09" w:rsidP="00B77C09">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lastRenderedPageBreak/>
        <w:t>INTERNAL MEMORY</w:t>
      </w:r>
    </w:p>
    <w:p w:rsidR="00B77C09" w:rsidRDefault="00B77C09" w:rsidP="00B77C09">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Like humans, computers have both long-term memory (ROM) and short-term memory (RAM). </w:t>
      </w:r>
      <w:r>
        <w:rPr>
          <w:rFonts w:ascii="SlimbachStd-Bold" w:hAnsi="SlimbachStd-Bold" w:cs="SlimbachStd-Bold"/>
          <w:b/>
          <w:bCs/>
          <w:color w:val="B30000"/>
          <w:sz w:val="19"/>
          <w:szCs w:val="19"/>
        </w:rPr>
        <w:t>BIOS (basic input/output system)</w:t>
      </w:r>
      <w:r>
        <w:rPr>
          <w:rFonts w:ascii="SlimbachStd-Book" w:hAnsi="SlimbachStd-Book" w:cs="SlimbachStd-Book"/>
          <w:color w:val="000000"/>
          <w:sz w:val="19"/>
          <w:szCs w:val="19"/>
        </w:rPr>
        <w:t>, activates the hardware components and loads the operating system.</w:t>
      </w:r>
    </w:p>
    <w:p w:rsidR="00B77C09" w:rsidRDefault="00B77C09" w:rsidP="00B77C09">
      <w:pPr>
        <w:autoSpaceDE w:val="0"/>
        <w:autoSpaceDN w:val="0"/>
        <w:adjustRightInd w:val="0"/>
        <w:spacing w:after="0" w:line="240" w:lineRule="auto"/>
        <w:rPr>
          <w:rFonts w:ascii="SlimbachStd-Book" w:hAnsi="SlimbachStd-Book" w:cs="SlimbachStd-Book"/>
          <w:color w:val="000000"/>
          <w:sz w:val="19"/>
          <w:szCs w:val="19"/>
        </w:rPr>
      </w:pPr>
    </w:p>
    <w:p w:rsidR="00B77C09" w:rsidRDefault="00B77C09" w:rsidP="00B77C09">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RAM</w:t>
      </w:r>
    </w:p>
    <w:p w:rsidR="00B77C09" w:rsidRDefault="00B77C09" w:rsidP="00B77C09">
      <w:pPr>
        <w:autoSpaceDE w:val="0"/>
        <w:autoSpaceDN w:val="0"/>
        <w:adjustRightInd w:val="0"/>
        <w:spacing w:after="0" w:line="240" w:lineRule="auto"/>
        <w:rPr>
          <w:rFonts w:ascii="SlimbachStd-Book" w:hAnsi="SlimbachStd-Book" w:cs="SlimbachStd-Book"/>
          <w:color w:val="000000"/>
          <w:sz w:val="19"/>
          <w:szCs w:val="19"/>
          <w:u w:val="single"/>
        </w:rPr>
      </w:pPr>
      <w:r>
        <w:rPr>
          <w:rFonts w:ascii="SlimbachStd-Book" w:hAnsi="SlimbachStd-Book" w:cs="SlimbachStd-Book"/>
          <w:color w:val="000000"/>
          <w:sz w:val="19"/>
          <w:szCs w:val="19"/>
        </w:rPr>
        <w:t xml:space="preserve">The largest number of chips in your computer used for memory is in the form of </w:t>
      </w:r>
      <w:r>
        <w:rPr>
          <w:rFonts w:ascii="SlimbachStd-BookItalic" w:hAnsi="SlimbachStd-BookItalic" w:cs="SlimbachStd-BookItalic"/>
          <w:i/>
          <w:iCs/>
          <w:color w:val="000000"/>
          <w:sz w:val="19"/>
          <w:szCs w:val="19"/>
        </w:rPr>
        <w:t xml:space="preserve">random access memory (RAM), </w:t>
      </w:r>
      <w:r>
        <w:rPr>
          <w:rFonts w:ascii="SlimbachStd-Book" w:hAnsi="SlimbachStd-Book" w:cs="SlimbachStd-Book"/>
          <w:color w:val="000000"/>
          <w:sz w:val="19"/>
          <w:szCs w:val="19"/>
        </w:rPr>
        <w:t xml:space="preserve">so named because the CPU can access any item stored in RAM directly (randomly). Personal computers usually have two types of RAM: </w:t>
      </w:r>
      <w:r w:rsidRPr="00B77C09">
        <w:rPr>
          <w:rFonts w:ascii="SlimbachStd-Book" w:hAnsi="SlimbachStd-Book" w:cs="SlimbachStd-Book"/>
          <w:color w:val="000000"/>
          <w:sz w:val="19"/>
          <w:szCs w:val="19"/>
          <w:u w:val="single"/>
        </w:rPr>
        <w:t>dynamic RAM (DRAM) and static RAM (SRAM).</w:t>
      </w:r>
    </w:p>
    <w:p w:rsidR="00B77C09" w:rsidRDefault="00B77C09" w:rsidP="00B77C09">
      <w:pPr>
        <w:autoSpaceDE w:val="0"/>
        <w:autoSpaceDN w:val="0"/>
        <w:adjustRightInd w:val="0"/>
        <w:spacing w:after="0" w:line="240" w:lineRule="auto"/>
        <w:rPr>
          <w:rFonts w:ascii="SlimbachStd-Book" w:hAnsi="SlimbachStd-Book" w:cs="SlimbachStd-Book"/>
          <w:color w:val="000000"/>
          <w:sz w:val="19"/>
          <w:szCs w:val="19"/>
          <w:u w:val="single"/>
        </w:rPr>
      </w:pPr>
    </w:p>
    <w:p w:rsidR="00B77C09" w:rsidRDefault="00B77C09" w:rsidP="00B77C09">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Two factors affect RAM performance: (1) capacity and (2) address bus bandwidth.</w:t>
      </w:r>
    </w:p>
    <w:p w:rsidR="00B77C09" w:rsidRDefault="00B77C09" w:rsidP="00B77C09">
      <w:pPr>
        <w:autoSpaceDE w:val="0"/>
        <w:autoSpaceDN w:val="0"/>
        <w:adjustRightInd w:val="0"/>
        <w:spacing w:after="0" w:line="240" w:lineRule="auto"/>
        <w:rPr>
          <w:rFonts w:ascii="SlimbachStd-Book" w:hAnsi="SlimbachStd-Book" w:cs="SlimbachStd-Book"/>
          <w:sz w:val="19"/>
          <w:szCs w:val="19"/>
        </w:rPr>
      </w:pPr>
    </w:p>
    <w:p w:rsidR="00B77C09" w:rsidRDefault="00B77C09" w:rsidP="00B77C09">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INPUT HARDWARE DEVICES</w:t>
      </w:r>
    </w:p>
    <w:p w:rsidR="00B77C09" w:rsidRDefault="00B77C09" w:rsidP="00B77C09">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Any hardware device must have methods for inputting data. The primary input methods include the keyboard, pointing devices such as the mouse, scanning devices such as bar code readers, and the Internet or other network connection.</w:t>
      </w:r>
    </w:p>
    <w:p w:rsidR="00B77C09" w:rsidRDefault="00B77C09" w:rsidP="00B77C09">
      <w:pPr>
        <w:autoSpaceDE w:val="0"/>
        <w:autoSpaceDN w:val="0"/>
        <w:adjustRightInd w:val="0"/>
        <w:spacing w:after="0" w:line="240" w:lineRule="auto"/>
        <w:rPr>
          <w:rFonts w:ascii="SlimbachStd-Book" w:hAnsi="SlimbachStd-Book" w:cs="SlimbachStd-Book"/>
          <w:color w:val="000000"/>
          <w:sz w:val="19"/>
          <w:szCs w:val="19"/>
        </w:rPr>
      </w:pPr>
    </w:p>
    <w:p w:rsidR="00B77C09" w:rsidRDefault="00B77C09" w:rsidP="00B77C09">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OUTPUT HARDWARE DEVICES</w:t>
      </w:r>
    </w:p>
    <w:p w:rsidR="00B77C09" w:rsidRDefault="00B77C09" w:rsidP="00B77C09">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Output devices deliver the result of processing operations to the user. Output devices include display and printed output devices, storage devices, the Internet or other network connection, and a wide variety of other electronic devices. We will consider all but the Internet or other network connection here.</w:t>
      </w:r>
    </w:p>
    <w:p w:rsidR="00893345" w:rsidRDefault="00893345" w:rsidP="00B77C09">
      <w:pPr>
        <w:autoSpaceDE w:val="0"/>
        <w:autoSpaceDN w:val="0"/>
        <w:adjustRightInd w:val="0"/>
        <w:spacing w:after="0" w:line="240" w:lineRule="auto"/>
        <w:rPr>
          <w:rFonts w:ascii="SlimbachStd-Book" w:hAnsi="SlimbachStd-Book" w:cs="SlimbachStd-Book"/>
          <w:color w:val="000000"/>
          <w:sz w:val="19"/>
          <w:szCs w:val="19"/>
        </w:rPr>
      </w:pPr>
    </w:p>
    <w:p w:rsidR="00893345" w:rsidRDefault="00893345" w:rsidP="00893345">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STORAGE HARDWARE</w:t>
      </w:r>
    </w:p>
    <w:p w:rsidR="00893345" w:rsidRDefault="00893345" w:rsidP="00893345">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Because of the limited amount of internal storage and the volatility of RAM, some form of storage external to RAM is necessary to permanently store data and programs. This </w:t>
      </w:r>
      <w:r>
        <w:rPr>
          <w:rFonts w:ascii="SlimbachStd-Bold" w:hAnsi="SlimbachStd-Bold" w:cs="SlimbachStd-Bold"/>
          <w:b/>
          <w:bCs/>
          <w:color w:val="B30000"/>
          <w:sz w:val="19"/>
          <w:szCs w:val="19"/>
        </w:rPr>
        <w:t xml:space="preserve">secondary storage </w:t>
      </w:r>
      <w:r>
        <w:rPr>
          <w:rFonts w:ascii="SlimbachStd-Book" w:hAnsi="SlimbachStd-Book" w:cs="SlimbachStd-Book"/>
          <w:color w:val="000000"/>
          <w:sz w:val="19"/>
          <w:szCs w:val="19"/>
        </w:rPr>
        <w:t>usually comes as magnetic storage media, optical disks, or chip-based flash memory. With all of these, stored information is accessed by internal memory when the control unit decides that this information is needed. Because the secondary storage unit must locate the information, read it, and then transfer it to internal memory, secondary storage is a much slower form of memory than internal memory. However, this slow transfer of information is balanced by the virtually unlimited storage capacity.</w:t>
      </w:r>
    </w:p>
    <w:p w:rsidR="00A16423" w:rsidRDefault="00A16423" w:rsidP="00893345">
      <w:pPr>
        <w:autoSpaceDE w:val="0"/>
        <w:autoSpaceDN w:val="0"/>
        <w:adjustRightInd w:val="0"/>
        <w:spacing w:after="0" w:line="240" w:lineRule="auto"/>
        <w:rPr>
          <w:rFonts w:ascii="SlimbachStd-Book" w:hAnsi="SlimbachStd-Book" w:cs="SlimbachStd-Book"/>
          <w:color w:val="000000"/>
          <w:sz w:val="19"/>
          <w:szCs w:val="19"/>
        </w:rPr>
      </w:pPr>
    </w:p>
    <w:p w:rsidR="00A16423" w:rsidRDefault="00A16423" w:rsidP="00893345">
      <w:pPr>
        <w:autoSpaceDE w:val="0"/>
        <w:autoSpaceDN w:val="0"/>
        <w:adjustRightInd w:val="0"/>
        <w:spacing w:after="0" w:line="240" w:lineRule="auto"/>
        <w:rPr>
          <w:rFonts w:ascii="RotisSansSerif-ExtraBold" w:hAnsi="RotisSansSerif-ExtraBold" w:cs="RotisSansSerif-ExtraBold"/>
          <w:b/>
          <w:bCs/>
          <w:color w:val="000040"/>
          <w:sz w:val="28"/>
          <w:szCs w:val="28"/>
        </w:rPr>
      </w:pPr>
    </w:p>
    <w:p w:rsidR="00A16423" w:rsidRDefault="00A16423" w:rsidP="00893345">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AN OVERVIEW OF OPERATING SOFTWARE</w:t>
      </w:r>
    </w:p>
    <w:p w:rsidR="00A16423" w:rsidRDefault="00A16423" w:rsidP="00893345">
      <w:pPr>
        <w:autoSpaceDE w:val="0"/>
        <w:autoSpaceDN w:val="0"/>
        <w:adjustRightInd w:val="0"/>
        <w:spacing w:after="0" w:line="240" w:lineRule="auto"/>
        <w:rPr>
          <w:rFonts w:ascii="RotisSansSerif-ExtraBold" w:hAnsi="RotisSansSerif-ExtraBold" w:cs="RotisSansSerif-ExtraBold"/>
          <w:b/>
          <w:bCs/>
          <w:color w:val="000040"/>
          <w:sz w:val="28"/>
          <w:szCs w:val="28"/>
        </w:rPr>
      </w:pP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The </w:t>
      </w:r>
      <w:r>
        <w:rPr>
          <w:rFonts w:ascii="SlimbachStd-Bold" w:hAnsi="SlimbachStd-Bold" w:cs="SlimbachStd-Bold"/>
          <w:b/>
          <w:bCs/>
          <w:color w:val="B30000"/>
          <w:sz w:val="19"/>
          <w:szCs w:val="19"/>
        </w:rPr>
        <w:t xml:space="preserve">operating system (OS) </w:t>
      </w:r>
      <w:r>
        <w:rPr>
          <w:rFonts w:ascii="SlimbachStd-Book" w:hAnsi="SlimbachStd-Book" w:cs="SlimbachStd-Book"/>
          <w:color w:val="000000"/>
          <w:sz w:val="19"/>
          <w:szCs w:val="19"/>
        </w:rPr>
        <w:t>serves as the computer’s “</w:t>
      </w:r>
      <w:proofErr w:type="spellStart"/>
      <w:r>
        <w:rPr>
          <w:rFonts w:ascii="SlimbachStd-Book" w:hAnsi="SlimbachStd-Book" w:cs="SlimbachStd-Book"/>
          <w:color w:val="000000"/>
          <w:sz w:val="19"/>
          <w:szCs w:val="19"/>
        </w:rPr>
        <w:t>traffi</w:t>
      </w:r>
      <w:proofErr w:type="spellEnd"/>
      <w:r>
        <w:rPr>
          <w:rFonts w:ascii="SlimbachStd-Book" w:hAnsi="SlimbachStd-Book" w:cs="SlimbachStd-Book"/>
          <w:color w:val="000000"/>
          <w:sz w:val="19"/>
          <w:szCs w:val="19"/>
        </w:rPr>
        <w:t xml:space="preserve"> c cop,” “</w:t>
      </w:r>
      <w:proofErr w:type="spellStart"/>
      <w:r>
        <w:rPr>
          <w:rFonts w:ascii="SlimbachStd-Book" w:hAnsi="SlimbachStd-Book" w:cs="SlimbachStd-Book"/>
          <w:color w:val="000000"/>
          <w:sz w:val="19"/>
          <w:szCs w:val="19"/>
        </w:rPr>
        <w:t>offi</w:t>
      </w:r>
      <w:proofErr w:type="spellEnd"/>
      <w:r>
        <w:rPr>
          <w:rFonts w:ascii="SlimbachStd-Book" w:hAnsi="SlimbachStd-Book" w:cs="SlimbachStd-Book"/>
          <w:color w:val="000000"/>
          <w:sz w:val="19"/>
          <w:szCs w:val="19"/>
        </w:rPr>
        <w:t xml:space="preserve"> </w:t>
      </w:r>
      <w:proofErr w:type="spellStart"/>
      <w:r>
        <w:rPr>
          <w:rFonts w:ascii="SlimbachStd-Book" w:hAnsi="SlimbachStd-Book" w:cs="SlimbachStd-Book"/>
          <w:color w:val="000000"/>
          <w:sz w:val="19"/>
          <w:szCs w:val="19"/>
        </w:rPr>
        <w:t>ce</w:t>
      </w:r>
      <w:proofErr w:type="spellEnd"/>
      <w:r>
        <w:rPr>
          <w:rFonts w:ascii="SlimbachStd-Book" w:hAnsi="SlimbachStd-Book" w:cs="SlimbachStd-Book"/>
          <w:color w:val="000000"/>
          <w:sz w:val="19"/>
          <w:szCs w:val="19"/>
        </w:rPr>
        <w:t xml:space="preserve"> manager,” and “chauffeur.” As </w:t>
      </w:r>
      <w:proofErr w:type="spellStart"/>
      <w:r>
        <w:rPr>
          <w:rFonts w:ascii="SlimbachStd-Book" w:hAnsi="SlimbachStd-Book" w:cs="SlimbachStd-Book"/>
          <w:color w:val="000000"/>
          <w:sz w:val="19"/>
          <w:szCs w:val="19"/>
        </w:rPr>
        <w:t>traffi</w:t>
      </w:r>
      <w:proofErr w:type="spellEnd"/>
      <w:r>
        <w:rPr>
          <w:rFonts w:ascii="SlimbachStd-Book" w:hAnsi="SlimbachStd-Book" w:cs="SlimbachStd-Book"/>
          <w:color w:val="000000"/>
          <w:sz w:val="19"/>
          <w:szCs w:val="19"/>
        </w:rPr>
        <w:t xml:space="preserve"> c cop, the OS manages all of the message traffic that flows from the user, to the application software, to the computer, and back again to the user. It is an office manager because it handles the allocation of resources and the assignment of tasks to various software programs. Finally, it is a chauffeur because the operating system enables users to get to their destination—that is, carry out needed tasks with application software—without worrying about the hardware interfaces.</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p>
    <w:p w:rsidR="00A16423" w:rsidRDefault="00A16423" w:rsidP="00A16423">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How the Operating System Works</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All operating systems consist of two parts: the kernel and the command interpreter. The </w:t>
      </w:r>
      <w:r>
        <w:rPr>
          <w:rFonts w:ascii="SlimbachStd-Bold" w:hAnsi="SlimbachStd-Bold" w:cs="SlimbachStd-Bold"/>
          <w:b/>
          <w:bCs/>
          <w:color w:val="B30000"/>
          <w:sz w:val="19"/>
          <w:szCs w:val="19"/>
        </w:rPr>
        <w:t xml:space="preserve">kernel </w:t>
      </w:r>
      <w:r>
        <w:rPr>
          <w:rFonts w:ascii="SlimbachStd-Book" w:hAnsi="SlimbachStd-Book" w:cs="SlimbachStd-Book"/>
          <w:color w:val="000000"/>
          <w:sz w:val="19"/>
          <w:szCs w:val="19"/>
        </w:rPr>
        <w:t>is the essential part of the operating system that internal memory must always include. It handles requests from either application programs or hardware (often printers or input devices) and then determines the processing order of the requests. Regardless of how fast something seems to happen from a user’s perspective, most computers can accomplish only one task at a time (in actuality, this depends on the number of processors—one task per processor at a time). The kernel also handles demands for internal memory from competing applications by</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proofErr w:type="spellStart"/>
      <w:proofErr w:type="gramStart"/>
      <w:r>
        <w:rPr>
          <w:rFonts w:ascii="SlimbachStd-Book" w:hAnsi="SlimbachStd-Book" w:cs="SlimbachStd-Book"/>
          <w:color w:val="000000"/>
          <w:sz w:val="19"/>
          <w:szCs w:val="19"/>
        </w:rPr>
        <w:t>parcelling</w:t>
      </w:r>
      <w:proofErr w:type="spellEnd"/>
      <w:proofErr w:type="gramEnd"/>
      <w:r>
        <w:rPr>
          <w:rFonts w:ascii="SlimbachStd-Book" w:hAnsi="SlimbachStd-Book" w:cs="SlimbachStd-Book"/>
          <w:color w:val="000000"/>
          <w:sz w:val="19"/>
          <w:szCs w:val="19"/>
        </w:rPr>
        <w:t xml:space="preserve"> out the limited amount of internal memory as needed. The </w:t>
      </w:r>
      <w:r>
        <w:rPr>
          <w:rFonts w:ascii="SlimbachStd-Bold" w:hAnsi="SlimbachStd-Bold" w:cs="SlimbachStd-Bold"/>
          <w:b/>
          <w:bCs/>
          <w:color w:val="B30000"/>
          <w:sz w:val="19"/>
          <w:szCs w:val="19"/>
        </w:rPr>
        <w:t xml:space="preserve">command interpreter </w:t>
      </w:r>
      <w:r>
        <w:rPr>
          <w:rFonts w:ascii="SlimbachStd-Book" w:hAnsi="SlimbachStd-Book" w:cs="SlimbachStd-Book"/>
          <w:color w:val="000000"/>
          <w:sz w:val="19"/>
          <w:szCs w:val="19"/>
        </w:rPr>
        <w:t xml:space="preserve">(often referred to as the </w:t>
      </w:r>
      <w:r>
        <w:rPr>
          <w:rFonts w:ascii="SlimbachStd-BookItalic" w:hAnsi="SlimbachStd-BookItalic" w:cs="SlimbachStd-BookItalic"/>
          <w:i/>
          <w:iCs/>
          <w:color w:val="000000"/>
          <w:sz w:val="19"/>
          <w:szCs w:val="19"/>
        </w:rPr>
        <w:t xml:space="preserve">shell </w:t>
      </w:r>
      <w:r>
        <w:rPr>
          <w:rFonts w:ascii="SlimbachStd-Book" w:hAnsi="SlimbachStd-Book" w:cs="SlimbachStd-Book"/>
          <w:color w:val="000000"/>
          <w:sz w:val="19"/>
          <w:szCs w:val="19"/>
        </w:rPr>
        <w:t xml:space="preserve">in UNIX operating systems) accepts commands from users and translates them into language that the kernel can understand. Users typically communicate with the command interpreter through a </w:t>
      </w:r>
      <w:r>
        <w:rPr>
          <w:rFonts w:ascii="SlimbachStd-Bold" w:hAnsi="SlimbachStd-Bold" w:cs="SlimbachStd-Bold"/>
          <w:b/>
          <w:bCs/>
          <w:color w:val="B30000"/>
          <w:sz w:val="19"/>
          <w:szCs w:val="19"/>
        </w:rPr>
        <w:t>graphical user interface (GUI)</w:t>
      </w:r>
      <w:r>
        <w:rPr>
          <w:rFonts w:ascii="SlimbachStd-Book" w:hAnsi="SlimbachStd-Book" w:cs="SlimbachStd-Book"/>
          <w:color w:val="000000"/>
          <w:sz w:val="19"/>
          <w:szCs w:val="19"/>
        </w:rPr>
        <w:t xml:space="preserve">, like that used in Windows or Macintosh operating systems. The GUI acts as a shell to interact with the command interpreter. For UNIX systems, the GUI converts the user’s mouse clicks into the appropriate text commands that the operating system understands. In addition to accepting commands from users through text commands or a GUI, the operating system also accepts commands from application </w:t>
      </w:r>
      <w:r>
        <w:rPr>
          <w:rFonts w:ascii="SlimbachStd-Book" w:hAnsi="SlimbachStd-Book" w:cs="SlimbachStd-Book"/>
          <w:color w:val="000000"/>
          <w:sz w:val="19"/>
          <w:szCs w:val="19"/>
        </w:rPr>
        <w:lastRenderedPageBreak/>
        <w:t xml:space="preserve">programs through its </w:t>
      </w:r>
      <w:r>
        <w:rPr>
          <w:rFonts w:ascii="SlimbachStd-Bold" w:hAnsi="SlimbachStd-Bold" w:cs="SlimbachStd-Bold"/>
          <w:b/>
          <w:bCs/>
          <w:color w:val="B30000"/>
          <w:sz w:val="19"/>
          <w:szCs w:val="19"/>
        </w:rPr>
        <w:t>application program interface (API)</w:t>
      </w:r>
      <w:r>
        <w:rPr>
          <w:rFonts w:ascii="SlimbachStd-Book" w:hAnsi="SlimbachStd-Book" w:cs="SlimbachStd-Book"/>
          <w:color w:val="000000"/>
          <w:sz w:val="19"/>
          <w:szCs w:val="19"/>
        </w:rPr>
        <w:t>. The API is a specific process that allows the application program to make requests to the operating system or another application.</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p>
    <w:p w:rsidR="00A16423" w:rsidRDefault="00A16423" w:rsidP="00A16423">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What Does the Operating System Do?</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starting the computer</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proofErr w:type="gramStart"/>
      <w:r>
        <w:rPr>
          <w:rFonts w:ascii="SlimbachStd-Book" w:hAnsi="SlimbachStd-Book" w:cs="SlimbachStd-Book"/>
          <w:color w:val="000000"/>
          <w:sz w:val="19"/>
          <w:szCs w:val="19"/>
        </w:rPr>
        <w:t>managing</w:t>
      </w:r>
      <w:proofErr w:type="gramEnd"/>
      <w:r>
        <w:rPr>
          <w:rFonts w:ascii="SlimbachStd-Book" w:hAnsi="SlimbachStd-Book" w:cs="SlimbachStd-Book"/>
          <w:color w:val="000000"/>
          <w:sz w:val="19"/>
          <w:szCs w:val="19"/>
        </w:rPr>
        <w:t xml:space="preserve"> hardware</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controlling access to the computer</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providing an interface for the user</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ensuring efficient use of the CPU</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providing services to application software</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Virtual memory </w:t>
      </w:r>
      <w:r>
        <w:rPr>
          <w:rFonts w:ascii="SlimbachStd-Book" w:hAnsi="SlimbachStd-Book" w:cs="SlimbachStd-Book"/>
          <w:color w:val="000000"/>
          <w:sz w:val="19"/>
          <w:szCs w:val="19"/>
        </w:rPr>
        <w:t xml:space="preserve">divides the internal memory into pages, or sections, that match </w:t>
      </w:r>
      <w:proofErr w:type="spellStart"/>
      <w:r>
        <w:rPr>
          <w:rFonts w:ascii="SlimbachStd-Book" w:hAnsi="SlimbachStd-Book" w:cs="SlimbachStd-Book"/>
          <w:color w:val="000000"/>
          <w:sz w:val="19"/>
          <w:szCs w:val="19"/>
        </w:rPr>
        <w:t>equalsized</w:t>
      </w:r>
      <w:proofErr w:type="spellEnd"/>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sections of memory on disk.</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p>
    <w:p w:rsidR="00A16423" w:rsidRDefault="00A16423" w:rsidP="00A16423">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AN OVERVIEW OF APPLICATION SOFTWARE</w:t>
      </w:r>
    </w:p>
    <w:p w:rsidR="00A16423" w:rsidRDefault="00A16423" w:rsidP="00A16423">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 xml:space="preserve">Business professionals typically use either commercially developed (also known as </w:t>
      </w:r>
      <w:r>
        <w:rPr>
          <w:rFonts w:ascii="SlimbachStd-BookItalic" w:hAnsi="SlimbachStd-BookItalic" w:cs="SlimbachStd-BookItalic"/>
          <w:i/>
          <w:iCs/>
          <w:sz w:val="19"/>
          <w:szCs w:val="19"/>
        </w:rPr>
        <w:t>commercial</w:t>
      </w:r>
      <w:r>
        <w:rPr>
          <w:rFonts w:ascii="SlimbachStd-Book" w:hAnsi="SlimbachStd-Book" w:cs="SlimbachStd-Book"/>
          <w:sz w:val="19"/>
          <w:szCs w:val="19"/>
        </w:rPr>
        <w:t xml:space="preserve"> </w:t>
      </w:r>
      <w:r>
        <w:rPr>
          <w:rFonts w:ascii="SlimbachStd-BookItalic" w:hAnsi="SlimbachStd-BookItalic" w:cs="SlimbachStd-BookItalic"/>
          <w:i/>
          <w:iCs/>
          <w:sz w:val="19"/>
          <w:szCs w:val="19"/>
        </w:rPr>
        <w:t>off-the-shelf [COTS] software</w:t>
      </w:r>
      <w:r>
        <w:rPr>
          <w:rFonts w:ascii="SlimbachStd-Book" w:hAnsi="SlimbachStd-Book" w:cs="SlimbachStd-Book"/>
          <w:sz w:val="19"/>
          <w:szCs w:val="19"/>
        </w:rPr>
        <w:t>) or custom-developed application software.</w:t>
      </w:r>
    </w:p>
    <w:p w:rsidR="00A16423" w:rsidRDefault="00A16423" w:rsidP="00A16423">
      <w:pPr>
        <w:autoSpaceDE w:val="0"/>
        <w:autoSpaceDN w:val="0"/>
        <w:adjustRightInd w:val="0"/>
        <w:spacing w:after="0" w:line="240" w:lineRule="auto"/>
        <w:rPr>
          <w:rFonts w:ascii="SlimbachStd-Book" w:hAnsi="SlimbachStd-Book" w:cs="SlimbachStd-Book"/>
          <w:sz w:val="19"/>
          <w:szCs w:val="19"/>
        </w:rPr>
      </w:pPr>
    </w:p>
    <w:p w:rsidR="00A16423" w:rsidRDefault="00A16423" w:rsidP="00A16423">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Commercially Developed Application Software</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Commercially developed application software is used for a wide variety of tasks and is often mass-marketed. The most widely used commercially developed software categories used by business professionals include the following:</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proofErr w:type="gramStart"/>
      <w:r>
        <w:rPr>
          <w:rFonts w:ascii="SlimbachStd-Book" w:hAnsi="SlimbachStd-Book" w:cs="SlimbachStd-Book"/>
          <w:color w:val="000000"/>
          <w:sz w:val="19"/>
          <w:szCs w:val="19"/>
        </w:rPr>
        <w:t>word</w:t>
      </w:r>
      <w:proofErr w:type="gramEnd"/>
      <w:r>
        <w:rPr>
          <w:rFonts w:ascii="SlimbachStd-Book" w:hAnsi="SlimbachStd-Book" w:cs="SlimbachStd-Book"/>
          <w:color w:val="000000"/>
          <w:sz w:val="19"/>
          <w:szCs w:val="19"/>
        </w:rPr>
        <w:t xml:space="preserve"> processing programs to create documents</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proofErr w:type="gramStart"/>
      <w:r>
        <w:rPr>
          <w:rFonts w:ascii="SlimbachStd-Book" w:hAnsi="SlimbachStd-Book" w:cs="SlimbachStd-Book"/>
          <w:color w:val="000000"/>
          <w:sz w:val="19"/>
          <w:szCs w:val="19"/>
        </w:rPr>
        <w:t>spreadsheets</w:t>
      </w:r>
      <w:proofErr w:type="gramEnd"/>
      <w:r>
        <w:rPr>
          <w:rFonts w:ascii="SlimbachStd-Book" w:hAnsi="SlimbachStd-Book" w:cs="SlimbachStd-Book"/>
          <w:color w:val="000000"/>
          <w:sz w:val="19"/>
          <w:szCs w:val="19"/>
        </w:rPr>
        <w:t xml:space="preserve"> and accounting software to carry out financial and other quantitative analyses</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proofErr w:type="gramStart"/>
      <w:r>
        <w:rPr>
          <w:rFonts w:ascii="SlimbachStd-Book" w:hAnsi="SlimbachStd-Book" w:cs="SlimbachStd-Book"/>
          <w:color w:val="000000"/>
          <w:sz w:val="19"/>
          <w:szCs w:val="19"/>
        </w:rPr>
        <w:t>database</w:t>
      </w:r>
      <w:proofErr w:type="gramEnd"/>
      <w:r>
        <w:rPr>
          <w:rFonts w:ascii="SlimbachStd-Book" w:hAnsi="SlimbachStd-Book" w:cs="SlimbachStd-Book"/>
          <w:color w:val="000000"/>
          <w:sz w:val="19"/>
          <w:szCs w:val="19"/>
        </w:rPr>
        <w:t xml:space="preserve"> programs to manage lists and tables of data</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proofErr w:type="gramStart"/>
      <w:r>
        <w:rPr>
          <w:rFonts w:ascii="SlimbachStd-Book" w:hAnsi="SlimbachStd-Book" w:cs="SlimbachStd-Book"/>
          <w:color w:val="000000"/>
          <w:sz w:val="19"/>
          <w:szCs w:val="19"/>
        </w:rPr>
        <w:t>presentation</w:t>
      </w:r>
      <w:proofErr w:type="gramEnd"/>
      <w:r>
        <w:rPr>
          <w:rFonts w:ascii="SlimbachStd-Book" w:hAnsi="SlimbachStd-Book" w:cs="SlimbachStd-Book"/>
          <w:color w:val="000000"/>
          <w:sz w:val="19"/>
          <w:szCs w:val="19"/>
        </w:rPr>
        <w:t xml:space="preserve"> programs to create electronic slide shows</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Web browsers and other Internet-related software</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proofErr w:type="gramStart"/>
      <w:r>
        <w:rPr>
          <w:rFonts w:ascii="SlimbachStd-Book" w:hAnsi="SlimbachStd-Book" w:cs="SlimbachStd-Book"/>
          <w:color w:val="000000"/>
          <w:sz w:val="19"/>
          <w:szCs w:val="19"/>
        </w:rPr>
        <w:t>specialized</w:t>
      </w:r>
      <w:proofErr w:type="gramEnd"/>
      <w:r>
        <w:rPr>
          <w:rFonts w:ascii="SlimbachStd-Book" w:hAnsi="SlimbachStd-Book" w:cs="SlimbachStd-Book"/>
          <w:color w:val="000000"/>
          <w:sz w:val="19"/>
          <w:szCs w:val="19"/>
        </w:rPr>
        <w:t xml:space="preserve"> software for specific industry needs</w:t>
      </w: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p>
    <w:p w:rsidR="00A16423" w:rsidRDefault="00A16423" w:rsidP="00A16423">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Many of these applications are often sold together in a bundle known as a </w:t>
      </w:r>
      <w:r>
        <w:rPr>
          <w:rFonts w:ascii="SlimbachStd-Bold" w:hAnsi="SlimbachStd-Bold" w:cs="SlimbachStd-Bold"/>
          <w:b/>
          <w:bCs/>
          <w:color w:val="B30000"/>
          <w:sz w:val="19"/>
          <w:szCs w:val="19"/>
        </w:rPr>
        <w:t>software application suite</w:t>
      </w:r>
      <w:r>
        <w:rPr>
          <w:rFonts w:ascii="SlimbachStd-Book" w:hAnsi="SlimbachStd-Book" w:cs="SlimbachStd-Book"/>
          <w:color w:val="000000"/>
          <w:sz w:val="19"/>
          <w:szCs w:val="19"/>
        </w:rPr>
        <w:t>, such as Microsoft Office.</w:t>
      </w:r>
    </w:p>
    <w:p w:rsidR="00DF0F3B" w:rsidRDefault="00DF0F3B" w:rsidP="00A16423">
      <w:pPr>
        <w:autoSpaceDE w:val="0"/>
        <w:autoSpaceDN w:val="0"/>
        <w:adjustRightInd w:val="0"/>
        <w:spacing w:after="0" w:line="240" w:lineRule="auto"/>
        <w:rPr>
          <w:rFonts w:ascii="SlimbachStd-Book" w:hAnsi="SlimbachStd-Book" w:cs="SlimbachStd-Book"/>
          <w:color w:val="000000"/>
          <w:sz w:val="19"/>
          <w:szCs w:val="19"/>
        </w:rPr>
      </w:pPr>
    </w:p>
    <w:p w:rsidR="00DF0F3B" w:rsidRDefault="00DF0F3B" w:rsidP="00DF0F3B">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Developing Customized Software</w:t>
      </w:r>
    </w:p>
    <w:p w:rsidR="00DF0F3B" w:rsidRDefault="00DF0F3B" w:rsidP="00DF0F3B">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Companies usually buy commercially developed software, like word processing programs or spreadsheets, for routine business tasks.</w:t>
      </w:r>
    </w:p>
    <w:p w:rsidR="00DF0F3B" w:rsidRDefault="00DF0F3B" w:rsidP="00DF0F3B">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Computer programs are based on algorithms. An </w:t>
      </w:r>
      <w:r>
        <w:rPr>
          <w:rFonts w:ascii="SlimbachStd-Bold" w:hAnsi="SlimbachStd-Bold" w:cs="SlimbachStd-Bold"/>
          <w:b/>
          <w:bCs/>
          <w:color w:val="B30000"/>
          <w:sz w:val="19"/>
          <w:szCs w:val="19"/>
        </w:rPr>
        <w:t xml:space="preserve">algorithm </w:t>
      </w:r>
      <w:r>
        <w:rPr>
          <w:rFonts w:ascii="SlimbachStd-Book" w:hAnsi="SlimbachStd-Book" w:cs="SlimbachStd-Book"/>
          <w:color w:val="000000"/>
          <w:sz w:val="19"/>
          <w:szCs w:val="19"/>
        </w:rPr>
        <w:t>is a detailed sequence of actions that, when followed, will accomplish some task.</w:t>
      </w:r>
    </w:p>
    <w:p w:rsidR="00DF0F3B" w:rsidRDefault="00DF0F3B" w:rsidP="00DF0F3B">
      <w:pPr>
        <w:autoSpaceDE w:val="0"/>
        <w:autoSpaceDN w:val="0"/>
        <w:adjustRightInd w:val="0"/>
        <w:spacing w:after="0" w:line="240" w:lineRule="auto"/>
        <w:rPr>
          <w:rFonts w:ascii="SlimbachStd-Book" w:hAnsi="SlimbachStd-Book" w:cs="SlimbachStd-Book"/>
          <w:color w:val="000000"/>
          <w:sz w:val="19"/>
          <w:szCs w:val="19"/>
        </w:rPr>
      </w:pPr>
    </w:p>
    <w:p w:rsidR="00DF0F3B" w:rsidRPr="00DF0F3B" w:rsidRDefault="00DF0F3B" w:rsidP="00DF0F3B">
      <w:pPr>
        <w:autoSpaceDE w:val="0"/>
        <w:autoSpaceDN w:val="0"/>
        <w:adjustRightInd w:val="0"/>
        <w:spacing w:after="0" w:line="240" w:lineRule="auto"/>
        <w:rPr>
          <w:rFonts w:ascii="SlimbachStd-Bold" w:hAnsi="SlimbachStd-Bold" w:cs="SlimbachStd-Bold"/>
          <w:b/>
          <w:bCs/>
          <w:color w:val="B30000"/>
          <w:sz w:val="19"/>
          <w:szCs w:val="19"/>
        </w:rPr>
      </w:pPr>
      <w:r>
        <w:rPr>
          <w:rFonts w:ascii="SlimbachStd-Bold" w:hAnsi="SlimbachStd-Bold" w:cs="SlimbachStd-Bold"/>
          <w:b/>
          <w:bCs/>
          <w:color w:val="B30000"/>
          <w:sz w:val="19"/>
          <w:szCs w:val="19"/>
        </w:rPr>
        <w:t xml:space="preserve">Open-source software </w:t>
      </w:r>
      <w:r>
        <w:rPr>
          <w:rFonts w:ascii="SlimbachStd-Book" w:hAnsi="SlimbachStd-Book" w:cs="SlimbachStd-Book"/>
          <w:color w:val="000000"/>
          <w:sz w:val="19"/>
          <w:szCs w:val="19"/>
        </w:rPr>
        <w:t xml:space="preserve">refers to programs for which the authors allow anyone to view the </w:t>
      </w:r>
      <w:r>
        <w:rPr>
          <w:rFonts w:ascii="SlimbachStd-BookItalic" w:hAnsi="SlimbachStd-BookItalic" w:cs="SlimbachStd-BookItalic"/>
          <w:i/>
          <w:iCs/>
          <w:color w:val="000000"/>
          <w:sz w:val="19"/>
          <w:szCs w:val="19"/>
        </w:rPr>
        <w:t>source code—</w:t>
      </w:r>
    </w:p>
    <w:p w:rsidR="00DF0F3B" w:rsidRDefault="00DF0F3B" w:rsidP="00DF0F3B">
      <w:pPr>
        <w:autoSpaceDE w:val="0"/>
        <w:autoSpaceDN w:val="0"/>
        <w:adjustRightInd w:val="0"/>
        <w:spacing w:after="0" w:line="240" w:lineRule="auto"/>
        <w:rPr>
          <w:rFonts w:ascii="SlimbachStd-Book" w:hAnsi="SlimbachStd-Book" w:cs="SlimbachStd-Book"/>
          <w:color w:val="000000"/>
          <w:sz w:val="19"/>
          <w:szCs w:val="19"/>
        </w:rPr>
      </w:pPr>
      <w:proofErr w:type="gramStart"/>
      <w:r>
        <w:rPr>
          <w:rFonts w:ascii="SlimbachStd-Book" w:hAnsi="SlimbachStd-Book" w:cs="SlimbachStd-Book"/>
          <w:color w:val="000000"/>
          <w:sz w:val="19"/>
          <w:szCs w:val="19"/>
        </w:rPr>
        <w:t>the</w:t>
      </w:r>
      <w:proofErr w:type="gramEnd"/>
      <w:r>
        <w:rPr>
          <w:rFonts w:ascii="SlimbachStd-Book" w:hAnsi="SlimbachStd-Book" w:cs="SlimbachStd-Book"/>
          <w:color w:val="000000"/>
          <w:sz w:val="19"/>
          <w:szCs w:val="19"/>
        </w:rPr>
        <w:t xml:space="preserve"> programming instructions—and make changes. Many open-source software applications are freely available for downloading over the Internet. On the other hand, </w:t>
      </w:r>
      <w:r>
        <w:rPr>
          <w:rFonts w:ascii="SlimbachStd-Bold" w:hAnsi="SlimbachStd-Bold" w:cs="SlimbachStd-Bold"/>
          <w:b/>
          <w:bCs/>
          <w:color w:val="B30000"/>
          <w:sz w:val="19"/>
          <w:szCs w:val="19"/>
        </w:rPr>
        <w:t xml:space="preserve">proprietary software </w:t>
      </w:r>
      <w:r>
        <w:rPr>
          <w:rFonts w:ascii="SlimbachStd-Book" w:hAnsi="SlimbachStd-Book" w:cs="SlimbachStd-Book"/>
          <w:color w:val="000000"/>
          <w:sz w:val="19"/>
          <w:szCs w:val="19"/>
        </w:rPr>
        <w:t xml:space="preserve">requires a purchased </w:t>
      </w:r>
      <w:proofErr w:type="spellStart"/>
      <w:r>
        <w:rPr>
          <w:rFonts w:ascii="SlimbachStd-Book" w:hAnsi="SlimbachStd-Book" w:cs="SlimbachStd-Book"/>
          <w:color w:val="000000"/>
          <w:sz w:val="19"/>
          <w:szCs w:val="19"/>
        </w:rPr>
        <w:t>licence</w:t>
      </w:r>
      <w:proofErr w:type="spellEnd"/>
      <w:r>
        <w:rPr>
          <w:rFonts w:ascii="SlimbachStd-Book" w:hAnsi="SlimbachStd-Book" w:cs="SlimbachStd-Book"/>
          <w:color w:val="000000"/>
          <w:sz w:val="19"/>
          <w:szCs w:val="19"/>
        </w:rPr>
        <w:t xml:space="preserve"> and typically restricts access to the source code to the company employees.</w:t>
      </w:r>
    </w:p>
    <w:p w:rsidR="00DF0F3B" w:rsidRDefault="00DF0F3B" w:rsidP="00DF0F3B">
      <w:pPr>
        <w:autoSpaceDE w:val="0"/>
        <w:autoSpaceDN w:val="0"/>
        <w:adjustRightInd w:val="0"/>
        <w:spacing w:after="0" w:line="240" w:lineRule="auto"/>
        <w:rPr>
          <w:rFonts w:ascii="SlimbachStd-Book" w:hAnsi="SlimbachStd-Book" w:cs="SlimbachStd-Book"/>
          <w:color w:val="000000"/>
          <w:sz w:val="19"/>
          <w:szCs w:val="19"/>
        </w:rPr>
      </w:pPr>
    </w:p>
    <w:p w:rsidR="00602EAD" w:rsidRDefault="00602EAD" w:rsidP="00602EAD">
      <w:pPr>
        <w:autoSpaceDE w:val="0"/>
        <w:autoSpaceDN w:val="0"/>
        <w:adjustRightInd w:val="0"/>
        <w:spacing w:after="0" w:line="240" w:lineRule="auto"/>
        <w:jc w:val="center"/>
        <w:rPr>
          <w:rFonts w:ascii="SlimbachStd-Book" w:hAnsi="SlimbachStd-Book" w:cs="SlimbachStd-Book"/>
          <w:b/>
          <w:color w:val="000000"/>
          <w:sz w:val="28"/>
          <w:szCs w:val="28"/>
        </w:rPr>
      </w:pPr>
    </w:p>
    <w:p w:rsidR="00602EAD" w:rsidRDefault="00602EAD" w:rsidP="00602EAD">
      <w:pPr>
        <w:autoSpaceDE w:val="0"/>
        <w:autoSpaceDN w:val="0"/>
        <w:adjustRightInd w:val="0"/>
        <w:spacing w:after="0" w:line="240" w:lineRule="auto"/>
        <w:jc w:val="center"/>
        <w:rPr>
          <w:rFonts w:ascii="SlimbachStd-Book" w:hAnsi="SlimbachStd-Book" w:cs="SlimbachStd-Book"/>
          <w:b/>
          <w:color w:val="000000"/>
          <w:sz w:val="28"/>
          <w:szCs w:val="28"/>
        </w:rPr>
      </w:pPr>
    </w:p>
    <w:p w:rsidR="00DF0F3B" w:rsidRPr="00602EAD" w:rsidRDefault="00DF0F3B" w:rsidP="00602EAD">
      <w:pPr>
        <w:autoSpaceDE w:val="0"/>
        <w:autoSpaceDN w:val="0"/>
        <w:adjustRightInd w:val="0"/>
        <w:spacing w:after="0" w:line="240" w:lineRule="auto"/>
        <w:jc w:val="center"/>
        <w:rPr>
          <w:rFonts w:ascii="SlimbachStd-Book" w:hAnsi="SlimbachStd-Book" w:cs="SlimbachStd-Book"/>
          <w:b/>
          <w:color w:val="000000"/>
          <w:sz w:val="28"/>
          <w:szCs w:val="28"/>
        </w:rPr>
      </w:pPr>
      <w:r w:rsidRPr="00602EAD">
        <w:rPr>
          <w:rFonts w:ascii="SlimbachStd-Book" w:hAnsi="SlimbachStd-Book" w:cs="SlimbachStd-Book"/>
          <w:b/>
          <w:color w:val="000000"/>
          <w:sz w:val="28"/>
          <w:szCs w:val="28"/>
        </w:rPr>
        <w:t>Tech Guide C</w:t>
      </w:r>
    </w:p>
    <w:p w:rsidR="00400FCD" w:rsidRDefault="00400FCD" w:rsidP="00400FCD">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NETWORK ARCHITECTURE</w:t>
      </w:r>
    </w:p>
    <w:p w:rsidR="00400FCD" w:rsidRDefault="00400FCD" w:rsidP="00400FCD">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Network architecture </w:t>
      </w:r>
      <w:r>
        <w:rPr>
          <w:rFonts w:ascii="SlimbachStd-Book" w:hAnsi="SlimbachStd-Book" w:cs="SlimbachStd-Book"/>
          <w:color w:val="000000"/>
          <w:sz w:val="19"/>
          <w:szCs w:val="19"/>
        </w:rPr>
        <w:t>refers to the design of a computer system or network.</w:t>
      </w:r>
    </w:p>
    <w:p w:rsidR="00400FCD" w:rsidRDefault="00400FCD" w:rsidP="00400FCD">
      <w:pPr>
        <w:autoSpaceDE w:val="0"/>
        <w:autoSpaceDN w:val="0"/>
        <w:adjustRightInd w:val="0"/>
        <w:spacing w:after="0" w:line="240" w:lineRule="auto"/>
        <w:rPr>
          <w:rFonts w:ascii="SlimbachStd-Book" w:hAnsi="SlimbachStd-Book" w:cs="SlimbachStd-Book"/>
          <w:color w:val="000000"/>
          <w:sz w:val="19"/>
          <w:szCs w:val="19"/>
        </w:rPr>
      </w:pPr>
    </w:p>
    <w:p w:rsidR="00400FCD" w:rsidRDefault="00400FCD" w:rsidP="00400FCD">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Client/Server Architecture</w:t>
      </w:r>
    </w:p>
    <w:p w:rsidR="00400FCD" w:rsidRDefault="00400FCD" w:rsidP="00400FCD">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 xml:space="preserve">In the </w:t>
      </w:r>
      <w:r>
        <w:rPr>
          <w:rFonts w:ascii="SlimbachStd-BookItalic" w:hAnsi="SlimbachStd-BookItalic" w:cs="SlimbachStd-BookItalic"/>
          <w:i/>
          <w:iCs/>
          <w:sz w:val="19"/>
          <w:szCs w:val="19"/>
        </w:rPr>
        <w:t xml:space="preserve">client/server architecture, </w:t>
      </w:r>
      <w:r>
        <w:rPr>
          <w:rFonts w:ascii="SlimbachStd-Book" w:hAnsi="SlimbachStd-Book" w:cs="SlimbachStd-Book"/>
          <w:sz w:val="19"/>
          <w:szCs w:val="19"/>
        </w:rPr>
        <w:t>each computer on the network is running either server software or client software, or both types of software simultaneously.</w:t>
      </w:r>
    </w:p>
    <w:p w:rsidR="00400FCD" w:rsidRDefault="00400FCD" w:rsidP="00400FCD">
      <w:pPr>
        <w:autoSpaceDE w:val="0"/>
        <w:autoSpaceDN w:val="0"/>
        <w:adjustRightInd w:val="0"/>
        <w:spacing w:after="0" w:line="240" w:lineRule="auto"/>
        <w:rPr>
          <w:rFonts w:ascii="SlimbachStd-Book" w:hAnsi="SlimbachStd-Book" w:cs="SlimbachStd-Book"/>
          <w:sz w:val="19"/>
          <w:szCs w:val="19"/>
        </w:rPr>
      </w:pPr>
    </w:p>
    <w:p w:rsidR="00400FCD" w:rsidRDefault="00400FCD" w:rsidP="00400FCD">
      <w:pPr>
        <w:autoSpaceDE w:val="0"/>
        <w:autoSpaceDN w:val="0"/>
        <w:adjustRightInd w:val="0"/>
        <w:spacing w:after="0" w:line="240" w:lineRule="auto"/>
        <w:rPr>
          <w:rFonts w:ascii="SlimbachStd-Book" w:hAnsi="SlimbachStd-Book" w:cs="SlimbachStd-Book"/>
          <w:color w:val="000000"/>
          <w:sz w:val="19"/>
          <w:szCs w:val="19"/>
        </w:rPr>
      </w:pPr>
      <w:r>
        <w:rPr>
          <w:rFonts w:ascii="SlimbachStd-BookItalic" w:hAnsi="SlimbachStd-BookItalic" w:cs="SlimbachStd-BookItalic"/>
          <w:i/>
          <w:iCs/>
          <w:color w:val="000000"/>
          <w:sz w:val="19"/>
          <w:szCs w:val="19"/>
        </w:rPr>
        <w:t xml:space="preserve">Server software </w:t>
      </w:r>
      <w:r>
        <w:rPr>
          <w:rFonts w:ascii="SlimbachStd-Book" w:hAnsi="SlimbachStd-Book" w:cs="SlimbachStd-Book"/>
          <w:color w:val="000000"/>
          <w:sz w:val="19"/>
          <w:szCs w:val="19"/>
        </w:rPr>
        <w:t>provides data or resources to other computers in the network. Computers</w:t>
      </w:r>
      <w:r>
        <w:rPr>
          <w:rFonts w:ascii="SlimbachStd-BookItalic" w:hAnsi="SlimbachStd-BookItalic" w:cs="SlimbachStd-BookItalic"/>
          <w:i/>
          <w:iCs/>
          <w:color w:val="000000"/>
          <w:sz w:val="19"/>
          <w:szCs w:val="19"/>
        </w:rPr>
        <w:t xml:space="preserve"> </w:t>
      </w:r>
      <w:r>
        <w:rPr>
          <w:rFonts w:ascii="SlimbachStd-Book" w:hAnsi="SlimbachStd-Book" w:cs="SlimbachStd-Book"/>
          <w:color w:val="000000"/>
          <w:sz w:val="19"/>
          <w:szCs w:val="19"/>
        </w:rPr>
        <w:t xml:space="preserve">running server software are typically referred to as </w:t>
      </w:r>
      <w:r>
        <w:rPr>
          <w:rFonts w:ascii="SlimbachStd-Bold" w:hAnsi="SlimbachStd-Bold" w:cs="SlimbachStd-Bold"/>
          <w:b/>
          <w:bCs/>
          <w:color w:val="B30000"/>
          <w:sz w:val="19"/>
          <w:szCs w:val="19"/>
        </w:rPr>
        <w:t>servers</w:t>
      </w:r>
      <w:r>
        <w:rPr>
          <w:rFonts w:ascii="SlimbachStd-Book" w:hAnsi="SlimbachStd-Book" w:cs="SlimbachStd-Book"/>
          <w:color w:val="000000"/>
          <w:sz w:val="19"/>
          <w:szCs w:val="19"/>
        </w:rPr>
        <w:t>, with each server typically</w:t>
      </w:r>
      <w:r>
        <w:rPr>
          <w:rFonts w:ascii="SlimbachStd-BookItalic" w:hAnsi="SlimbachStd-BookItalic" w:cs="SlimbachStd-BookItalic"/>
          <w:i/>
          <w:iCs/>
          <w:color w:val="000000"/>
          <w:sz w:val="19"/>
          <w:szCs w:val="19"/>
        </w:rPr>
        <w:t xml:space="preserve"> </w:t>
      </w:r>
      <w:r>
        <w:rPr>
          <w:rFonts w:ascii="SlimbachStd-Book" w:hAnsi="SlimbachStd-Book" w:cs="SlimbachStd-Book"/>
          <w:color w:val="000000"/>
          <w:sz w:val="19"/>
          <w:szCs w:val="19"/>
        </w:rPr>
        <w:t>focusing on a specific task.</w:t>
      </w:r>
    </w:p>
    <w:p w:rsidR="00400FCD" w:rsidRDefault="00400FCD" w:rsidP="00400FCD">
      <w:pPr>
        <w:autoSpaceDE w:val="0"/>
        <w:autoSpaceDN w:val="0"/>
        <w:adjustRightInd w:val="0"/>
        <w:spacing w:after="0" w:line="240" w:lineRule="auto"/>
        <w:rPr>
          <w:rFonts w:ascii="SlimbachStd-Book" w:hAnsi="SlimbachStd-Book" w:cs="SlimbachStd-Book"/>
          <w:color w:val="000000"/>
          <w:sz w:val="19"/>
          <w:szCs w:val="19"/>
        </w:rPr>
      </w:pPr>
    </w:p>
    <w:p w:rsidR="00400FCD" w:rsidRDefault="00400FCD" w:rsidP="00400FCD">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Clients </w:t>
      </w:r>
      <w:r>
        <w:rPr>
          <w:rFonts w:ascii="SlimbachStd-Book" w:hAnsi="SlimbachStd-Book" w:cs="SlimbachStd-Book"/>
          <w:color w:val="000000"/>
          <w:sz w:val="19"/>
          <w:szCs w:val="19"/>
        </w:rPr>
        <w:t>are network computers running client software that request services from the servers. The clients depend on servers for network resources like software, files, devices, processing power, and access to the Internet.</w:t>
      </w:r>
    </w:p>
    <w:p w:rsidR="00C41804" w:rsidRDefault="00C41804" w:rsidP="00400FCD">
      <w:pPr>
        <w:autoSpaceDE w:val="0"/>
        <w:autoSpaceDN w:val="0"/>
        <w:adjustRightInd w:val="0"/>
        <w:spacing w:after="0" w:line="240" w:lineRule="auto"/>
        <w:rPr>
          <w:rFonts w:ascii="SlimbachStd-Book" w:hAnsi="SlimbachStd-Book" w:cs="SlimbachStd-Book"/>
          <w:color w:val="000000"/>
          <w:sz w:val="19"/>
          <w:szCs w:val="19"/>
        </w:rPr>
      </w:pPr>
    </w:p>
    <w:p w:rsidR="00C41804" w:rsidRDefault="00C41804" w:rsidP="00400FCD">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Peer-to-Peer Networks</w:t>
      </w:r>
    </w:p>
    <w:p w:rsidR="00C41804" w:rsidRDefault="00C41804" w:rsidP="00C41804">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It is possible for computers on a network to run both server and client software at the same time. This enables organizations to set up a </w:t>
      </w:r>
      <w:r>
        <w:rPr>
          <w:rFonts w:ascii="SlimbachStd-Bold" w:hAnsi="SlimbachStd-Bold" w:cs="SlimbachStd-Bold"/>
          <w:b/>
          <w:bCs/>
          <w:color w:val="B30000"/>
          <w:sz w:val="19"/>
          <w:szCs w:val="19"/>
        </w:rPr>
        <w:t>peer-to-peer network</w:t>
      </w:r>
      <w:r>
        <w:rPr>
          <w:rFonts w:ascii="SlimbachStd-Book" w:hAnsi="SlimbachStd-Book" w:cs="SlimbachStd-Book"/>
          <w:color w:val="000000"/>
          <w:sz w:val="19"/>
          <w:szCs w:val="19"/>
        </w:rPr>
        <w:t>, where each computer in the network is on the same level</w:t>
      </w:r>
    </w:p>
    <w:p w:rsidR="00C41804" w:rsidRDefault="00C41804" w:rsidP="00C41804">
      <w:pPr>
        <w:autoSpaceDE w:val="0"/>
        <w:autoSpaceDN w:val="0"/>
        <w:adjustRightInd w:val="0"/>
        <w:spacing w:after="0" w:line="240" w:lineRule="auto"/>
        <w:rPr>
          <w:rFonts w:ascii="SlimbachStd-Book" w:hAnsi="SlimbachStd-Book" w:cs="SlimbachStd-Book"/>
          <w:color w:val="000000"/>
          <w:sz w:val="19"/>
          <w:szCs w:val="19"/>
        </w:rPr>
      </w:pPr>
      <w:proofErr w:type="gramStart"/>
      <w:r>
        <w:rPr>
          <w:rFonts w:ascii="SlimbachStd-Book" w:hAnsi="SlimbachStd-Book" w:cs="SlimbachStd-Book"/>
          <w:color w:val="000000"/>
          <w:sz w:val="19"/>
          <w:szCs w:val="19"/>
        </w:rPr>
        <w:t>as</w:t>
      </w:r>
      <w:proofErr w:type="gramEnd"/>
      <w:r>
        <w:rPr>
          <w:rFonts w:ascii="SlimbachStd-Book" w:hAnsi="SlimbachStd-Book" w:cs="SlimbachStd-Book"/>
          <w:color w:val="000000"/>
          <w:sz w:val="19"/>
          <w:szCs w:val="19"/>
        </w:rPr>
        <w:t xml:space="preserve"> other computers and each computer is equally responsible for overseeing the functions of the network.</w:t>
      </w:r>
    </w:p>
    <w:p w:rsidR="00E7120D" w:rsidRDefault="00E7120D" w:rsidP="00E7120D">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Depending on the network connection, two computers in a peer-to-peer network may communicate directly with one another, or they may communicate through intermediate peer computers. In a pure peer-to-peer network, the two computers that are communicating with each other share the responsibility for carrying out the communication. There are no central computers or servers to manage the correct functioning of the network.</w:t>
      </w:r>
    </w:p>
    <w:p w:rsidR="00E7120D" w:rsidRDefault="00E7120D" w:rsidP="00E7120D">
      <w:pPr>
        <w:autoSpaceDE w:val="0"/>
        <w:autoSpaceDN w:val="0"/>
        <w:adjustRightInd w:val="0"/>
        <w:spacing w:after="0" w:line="240" w:lineRule="auto"/>
        <w:rPr>
          <w:rFonts w:ascii="SlimbachStd-Book" w:hAnsi="SlimbachStd-Book" w:cs="SlimbachStd-Book"/>
          <w:sz w:val="19"/>
          <w:szCs w:val="19"/>
        </w:rPr>
      </w:pPr>
    </w:p>
    <w:p w:rsidR="00E7120D" w:rsidRDefault="00E7120D" w:rsidP="00E7120D">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NETWORK LAYER MODEL</w:t>
      </w:r>
    </w:p>
    <w:p w:rsidR="00E7120D" w:rsidRDefault="00E7120D" w:rsidP="00E7120D">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Recall that networks include a data component, as well as network connections, which deliver messages</w:t>
      </w:r>
    </w:p>
    <w:p w:rsidR="00E7120D" w:rsidRDefault="00E7120D" w:rsidP="00E7120D">
      <w:pPr>
        <w:autoSpaceDE w:val="0"/>
        <w:autoSpaceDN w:val="0"/>
        <w:adjustRightInd w:val="0"/>
        <w:spacing w:after="0" w:line="240" w:lineRule="auto"/>
        <w:rPr>
          <w:rFonts w:ascii="SlimbachStd-Book" w:hAnsi="SlimbachStd-Book" w:cs="SlimbachStd-Book"/>
          <w:color w:val="000000"/>
          <w:sz w:val="19"/>
          <w:szCs w:val="19"/>
        </w:rPr>
      </w:pPr>
      <w:proofErr w:type="gramStart"/>
      <w:r>
        <w:rPr>
          <w:rFonts w:ascii="SlimbachStd-Book" w:hAnsi="SlimbachStd-Book" w:cs="SlimbachStd-Book"/>
          <w:color w:val="000000"/>
          <w:sz w:val="19"/>
          <w:szCs w:val="19"/>
        </w:rPr>
        <w:t>between</w:t>
      </w:r>
      <w:proofErr w:type="gramEnd"/>
      <w:r>
        <w:rPr>
          <w:rFonts w:ascii="SlimbachStd-Book" w:hAnsi="SlimbachStd-Book" w:cs="SlimbachStd-Book"/>
          <w:color w:val="000000"/>
          <w:sz w:val="19"/>
          <w:szCs w:val="19"/>
        </w:rPr>
        <w:t xml:space="preserve"> computers in a network. In addition, networks rely on a wide variety of application software to actually generate the message. A </w:t>
      </w:r>
      <w:r>
        <w:rPr>
          <w:rFonts w:ascii="SlimbachStd-Bold" w:hAnsi="SlimbachStd-Bold" w:cs="SlimbachStd-Bold"/>
          <w:b/>
          <w:bCs/>
          <w:color w:val="B30000"/>
          <w:sz w:val="19"/>
          <w:szCs w:val="19"/>
        </w:rPr>
        <w:t xml:space="preserve">network layer model </w:t>
      </w:r>
      <w:r>
        <w:rPr>
          <w:rFonts w:ascii="SlimbachStd-Book" w:hAnsi="SlimbachStd-Book" w:cs="SlimbachStd-Book"/>
          <w:color w:val="000000"/>
          <w:sz w:val="19"/>
          <w:szCs w:val="19"/>
        </w:rPr>
        <w:t>will help you understand how these three elements work together. In this model, each layer handles part of the communications between computers.</w:t>
      </w:r>
    </w:p>
    <w:p w:rsidR="00E7120D" w:rsidRDefault="00E7120D" w:rsidP="00E7120D">
      <w:pPr>
        <w:autoSpaceDE w:val="0"/>
        <w:autoSpaceDN w:val="0"/>
        <w:adjustRightInd w:val="0"/>
        <w:spacing w:after="0" w:line="240" w:lineRule="auto"/>
        <w:rPr>
          <w:rFonts w:ascii="SlimbachStd-Book" w:hAnsi="SlimbachStd-Book" w:cs="SlimbachStd-Book"/>
          <w:color w:val="000000"/>
          <w:sz w:val="19"/>
          <w:szCs w:val="19"/>
        </w:rPr>
      </w:pPr>
    </w:p>
    <w:p w:rsidR="00E7120D" w:rsidRDefault="00E7120D" w:rsidP="00E7120D">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 xml:space="preserve">The International Organization for Standardization (ISO) created the original version of the network layer model. It consists of seven layers, where each layer of the standard defines </w:t>
      </w:r>
      <w:proofErr w:type="gramStart"/>
      <w:r>
        <w:rPr>
          <w:rFonts w:ascii="SlimbachStd-Book" w:hAnsi="SlimbachStd-Book" w:cs="SlimbachStd-Book"/>
          <w:sz w:val="19"/>
          <w:szCs w:val="19"/>
        </w:rPr>
        <w:t>a particular</w:t>
      </w:r>
      <w:proofErr w:type="gramEnd"/>
      <w:r>
        <w:rPr>
          <w:rFonts w:ascii="SlimbachStd-Book" w:hAnsi="SlimbachStd-Book" w:cs="SlimbachStd-Book"/>
          <w:sz w:val="19"/>
          <w:szCs w:val="19"/>
        </w:rPr>
        <w:t xml:space="preserve"> network functio</w:t>
      </w:r>
      <w:r w:rsidR="00530086">
        <w:rPr>
          <w:rFonts w:ascii="SlimbachStd-Book" w:hAnsi="SlimbachStd-Book" w:cs="SlimbachStd-Book"/>
          <w:sz w:val="19"/>
          <w:szCs w:val="19"/>
        </w:rPr>
        <w:t>nality. Our simplifi</w:t>
      </w:r>
      <w:r>
        <w:rPr>
          <w:rFonts w:ascii="SlimbachStd-Book" w:hAnsi="SlimbachStd-Book" w:cs="SlimbachStd-Book"/>
          <w:sz w:val="19"/>
          <w:szCs w:val="19"/>
        </w:rPr>
        <w:t xml:space="preserve">ed version of this model contains only three layers: </w:t>
      </w:r>
    </w:p>
    <w:p w:rsidR="00E7120D" w:rsidRPr="00530086" w:rsidRDefault="00E7120D" w:rsidP="00530086">
      <w:pPr>
        <w:pStyle w:val="ListParagraph"/>
        <w:numPr>
          <w:ilvl w:val="0"/>
          <w:numId w:val="1"/>
        </w:numPr>
        <w:autoSpaceDE w:val="0"/>
        <w:autoSpaceDN w:val="0"/>
        <w:adjustRightInd w:val="0"/>
        <w:spacing w:after="0" w:line="240" w:lineRule="auto"/>
        <w:rPr>
          <w:rFonts w:ascii="SlimbachStd-Book" w:hAnsi="SlimbachStd-Book" w:cs="SlimbachStd-Book"/>
          <w:sz w:val="19"/>
          <w:szCs w:val="19"/>
        </w:rPr>
      </w:pPr>
      <w:r w:rsidRPr="00530086">
        <w:rPr>
          <w:rFonts w:ascii="SlimbachStd-Book" w:hAnsi="SlimbachStd-Book" w:cs="SlimbachStd-Book"/>
          <w:sz w:val="19"/>
          <w:szCs w:val="19"/>
        </w:rPr>
        <w:t xml:space="preserve">the </w:t>
      </w:r>
      <w:r w:rsidRPr="00530086">
        <w:rPr>
          <w:rFonts w:ascii="SlimbachStd-BookItalic" w:hAnsi="SlimbachStd-BookItalic" w:cs="SlimbachStd-BookItalic"/>
          <w:i/>
          <w:iCs/>
          <w:sz w:val="19"/>
          <w:szCs w:val="19"/>
        </w:rPr>
        <w:t>application software layer</w:t>
      </w:r>
      <w:r w:rsidRPr="00530086">
        <w:rPr>
          <w:rFonts w:ascii="SlimbachStd-Book" w:hAnsi="SlimbachStd-Book" w:cs="SlimbachStd-Book"/>
          <w:sz w:val="19"/>
          <w:szCs w:val="19"/>
        </w:rPr>
        <w:t xml:space="preserve">, </w:t>
      </w:r>
    </w:p>
    <w:p w:rsidR="00E7120D" w:rsidRPr="00530086" w:rsidRDefault="00E7120D" w:rsidP="00530086">
      <w:pPr>
        <w:pStyle w:val="ListParagraph"/>
        <w:numPr>
          <w:ilvl w:val="0"/>
          <w:numId w:val="1"/>
        </w:numPr>
        <w:autoSpaceDE w:val="0"/>
        <w:autoSpaceDN w:val="0"/>
        <w:adjustRightInd w:val="0"/>
        <w:spacing w:after="0" w:line="240" w:lineRule="auto"/>
        <w:rPr>
          <w:rFonts w:ascii="SlimbachStd-Book" w:hAnsi="SlimbachStd-Book" w:cs="SlimbachStd-Book"/>
          <w:sz w:val="19"/>
          <w:szCs w:val="19"/>
        </w:rPr>
      </w:pPr>
      <w:r w:rsidRPr="00530086">
        <w:rPr>
          <w:rFonts w:ascii="SlimbachStd-Book" w:hAnsi="SlimbachStd-Book" w:cs="SlimbachStd-Book"/>
          <w:sz w:val="19"/>
          <w:szCs w:val="19"/>
        </w:rPr>
        <w:t xml:space="preserve">the </w:t>
      </w:r>
      <w:r w:rsidRPr="00530086">
        <w:rPr>
          <w:rFonts w:ascii="SlimbachStd-BookItalic" w:hAnsi="SlimbachStd-BookItalic" w:cs="SlimbachStd-BookItalic"/>
          <w:i/>
          <w:iCs/>
          <w:sz w:val="19"/>
          <w:szCs w:val="19"/>
        </w:rPr>
        <w:t>network connections layer</w:t>
      </w:r>
      <w:r w:rsidRPr="00530086">
        <w:rPr>
          <w:rFonts w:ascii="SlimbachStd-Book" w:hAnsi="SlimbachStd-Book" w:cs="SlimbachStd-Book"/>
          <w:sz w:val="19"/>
          <w:szCs w:val="19"/>
        </w:rPr>
        <w:t xml:space="preserve">, and </w:t>
      </w:r>
    </w:p>
    <w:p w:rsidR="00E7120D" w:rsidRPr="00530086" w:rsidRDefault="00E7120D" w:rsidP="00530086">
      <w:pPr>
        <w:pStyle w:val="ListParagraph"/>
        <w:numPr>
          <w:ilvl w:val="0"/>
          <w:numId w:val="1"/>
        </w:numPr>
        <w:autoSpaceDE w:val="0"/>
        <w:autoSpaceDN w:val="0"/>
        <w:adjustRightInd w:val="0"/>
        <w:spacing w:after="0" w:line="240" w:lineRule="auto"/>
        <w:rPr>
          <w:rFonts w:ascii="SlimbachStd-BookItalic" w:hAnsi="SlimbachStd-BookItalic" w:cs="SlimbachStd-BookItalic"/>
          <w:i/>
          <w:iCs/>
          <w:sz w:val="19"/>
          <w:szCs w:val="19"/>
        </w:rPr>
      </w:pPr>
      <w:proofErr w:type="gramStart"/>
      <w:r w:rsidRPr="00530086">
        <w:rPr>
          <w:rFonts w:ascii="SlimbachStd-Book" w:hAnsi="SlimbachStd-Book" w:cs="SlimbachStd-Book"/>
          <w:sz w:val="19"/>
          <w:szCs w:val="19"/>
        </w:rPr>
        <w:t>the</w:t>
      </w:r>
      <w:proofErr w:type="gramEnd"/>
      <w:r w:rsidRPr="00530086">
        <w:rPr>
          <w:rFonts w:ascii="SlimbachStd-Book" w:hAnsi="SlimbachStd-Book" w:cs="SlimbachStd-Book"/>
          <w:sz w:val="19"/>
          <w:szCs w:val="19"/>
        </w:rPr>
        <w:t xml:space="preserve"> </w:t>
      </w:r>
      <w:r w:rsidRPr="00530086">
        <w:rPr>
          <w:rFonts w:ascii="SlimbachStd-BookItalic" w:hAnsi="SlimbachStd-BookItalic" w:cs="SlimbachStd-BookItalic"/>
          <w:i/>
          <w:iCs/>
          <w:sz w:val="19"/>
          <w:szCs w:val="19"/>
        </w:rPr>
        <w:t>data component layer.</w:t>
      </w:r>
    </w:p>
    <w:p w:rsidR="00E7120D" w:rsidRDefault="00E7120D" w:rsidP="00E7120D">
      <w:pPr>
        <w:autoSpaceDE w:val="0"/>
        <w:autoSpaceDN w:val="0"/>
        <w:adjustRightInd w:val="0"/>
        <w:spacing w:after="0" w:line="240" w:lineRule="auto"/>
        <w:rPr>
          <w:rFonts w:ascii="SlimbachStd-BookItalic" w:hAnsi="SlimbachStd-BookItalic" w:cs="SlimbachStd-BookItalic"/>
          <w:i/>
          <w:iCs/>
          <w:sz w:val="19"/>
          <w:szCs w:val="19"/>
        </w:rPr>
      </w:pPr>
    </w:p>
    <w:p w:rsidR="00E7120D" w:rsidRDefault="00E7120D" w:rsidP="00E7120D">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Application Software Layer</w:t>
      </w:r>
    </w:p>
    <w:p w:rsidR="00530086" w:rsidRDefault="00166CAE" w:rsidP="00166CAE">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 xml:space="preserve">The application layer includes well-known software applications such as Web browsers and email. This software formats user data by adding information to make it conform to a specific standard or </w:t>
      </w:r>
      <w:r>
        <w:rPr>
          <w:rFonts w:ascii="SlimbachStd-BookItalic" w:hAnsi="SlimbachStd-BookItalic" w:cs="SlimbachStd-BookItalic"/>
          <w:i/>
          <w:iCs/>
          <w:sz w:val="19"/>
          <w:szCs w:val="19"/>
        </w:rPr>
        <w:t xml:space="preserve">protocol, </w:t>
      </w:r>
      <w:r>
        <w:rPr>
          <w:rFonts w:ascii="SlimbachStd-Book" w:hAnsi="SlimbachStd-Book" w:cs="SlimbachStd-Book"/>
          <w:sz w:val="19"/>
          <w:szCs w:val="19"/>
        </w:rPr>
        <w:t xml:space="preserve">the specific set of rules for communicating. Protocols for the application layer of the Internet include </w:t>
      </w:r>
      <w:r w:rsidRPr="00166CAE">
        <w:rPr>
          <w:rFonts w:ascii="SlimbachStd-BookItalic" w:hAnsi="SlimbachStd-BookItalic" w:cs="SlimbachStd-BookItalic"/>
          <w:b/>
          <w:i/>
          <w:iCs/>
          <w:sz w:val="19"/>
          <w:szCs w:val="19"/>
        </w:rPr>
        <w:t>simple</w:t>
      </w:r>
      <w:r w:rsidRPr="00166CAE">
        <w:rPr>
          <w:rFonts w:ascii="SlimbachStd-Book" w:hAnsi="SlimbachStd-Book" w:cs="SlimbachStd-Book"/>
          <w:b/>
          <w:sz w:val="19"/>
          <w:szCs w:val="19"/>
        </w:rPr>
        <w:t xml:space="preserve"> </w:t>
      </w:r>
      <w:r w:rsidRPr="00166CAE">
        <w:rPr>
          <w:rFonts w:ascii="SlimbachStd-BookItalic" w:hAnsi="SlimbachStd-BookItalic" w:cs="SlimbachStd-BookItalic"/>
          <w:b/>
          <w:i/>
          <w:iCs/>
          <w:sz w:val="19"/>
          <w:szCs w:val="19"/>
        </w:rPr>
        <w:t>mail transfer protocol (SMTP)</w:t>
      </w:r>
      <w:r>
        <w:rPr>
          <w:rFonts w:ascii="SlimbachStd-BookItalic" w:hAnsi="SlimbachStd-BookItalic" w:cs="SlimbachStd-BookItalic"/>
          <w:i/>
          <w:iCs/>
          <w:sz w:val="19"/>
          <w:szCs w:val="19"/>
        </w:rPr>
        <w:t xml:space="preserve"> </w:t>
      </w:r>
      <w:r>
        <w:rPr>
          <w:rFonts w:ascii="SlimbachStd-Book" w:hAnsi="SlimbachStd-Book" w:cs="SlimbachStd-Book"/>
          <w:sz w:val="19"/>
          <w:szCs w:val="19"/>
        </w:rPr>
        <w:t xml:space="preserve">for email, </w:t>
      </w:r>
      <w:r w:rsidRPr="00166CAE">
        <w:rPr>
          <w:rFonts w:ascii="SlimbachStd-BookItalic" w:hAnsi="SlimbachStd-BookItalic" w:cs="SlimbachStd-BookItalic"/>
          <w:b/>
          <w:i/>
          <w:iCs/>
          <w:sz w:val="19"/>
          <w:szCs w:val="19"/>
        </w:rPr>
        <w:t>hypertext transfer protocol (HTTP)</w:t>
      </w:r>
      <w:r>
        <w:rPr>
          <w:rFonts w:ascii="SlimbachStd-BookItalic" w:hAnsi="SlimbachStd-BookItalic" w:cs="SlimbachStd-BookItalic"/>
          <w:i/>
          <w:iCs/>
          <w:sz w:val="19"/>
          <w:szCs w:val="19"/>
        </w:rPr>
        <w:t xml:space="preserve"> </w:t>
      </w:r>
      <w:r>
        <w:rPr>
          <w:rFonts w:ascii="SlimbachStd-Book" w:hAnsi="SlimbachStd-Book" w:cs="SlimbachStd-Book"/>
          <w:sz w:val="19"/>
          <w:szCs w:val="19"/>
        </w:rPr>
        <w:t xml:space="preserve">for web pages, and </w:t>
      </w:r>
      <w:r w:rsidRPr="00166CAE">
        <w:rPr>
          <w:rFonts w:ascii="SlimbachStd-BookItalic" w:hAnsi="SlimbachStd-BookItalic" w:cs="SlimbachStd-BookItalic"/>
          <w:b/>
          <w:i/>
          <w:iCs/>
          <w:sz w:val="19"/>
          <w:szCs w:val="19"/>
        </w:rPr>
        <w:t>electronic data interchange (EDI)</w:t>
      </w:r>
      <w:r>
        <w:rPr>
          <w:rFonts w:ascii="SlimbachStd-BookItalic" w:hAnsi="SlimbachStd-BookItalic" w:cs="SlimbachStd-BookItalic"/>
          <w:i/>
          <w:iCs/>
          <w:sz w:val="19"/>
          <w:szCs w:val="19"/>
        </w:rPr>
        <w:t xml:space="preserve"> </w:t>
      </w:r>
      <w:r>
        <w:rPr>
          <w:rFonts w:ascii="SlimbachStd-Book" w:hAnsi="SlimbachStd-Book" w:cs="SlimbachStd-Book"/>
          <w:sz w:val="19"/>
          <w:szCs w:val="19"/>
        </w:rPr>
        <w:t>for large-scale exchange of data between organizations. The resulting message to the receiver thus combines the message generated by the application software and the protocol.</w:t>
      </w:r>
    </w:p>
    <w:p w:rsidR="00166CAE" w:rsidRDefault="00166CAE" w:rsidP="00166CAE">
      <w:pPr>
        <w:autoSpaceDE w:val="0"/>
        <w:autoSpaceDN w:val="0"/>
        <w:adjustRightInd w:val="0"/>
        <w:spacing w:after="0" w:line="240" w:lineRule="auto"/>
        <w:rPr>
          <w:rFonts w:ascii="SlimbachStd-Book" w:hAnsi="SlimbachStd-Book" w:cs="SlimbachStd-Book"/>
          <w:sz w:val="19"/>
          <w:szCs w:val="19"/>
        </w:rPr>
      </w:pPr>
    </w:p>
    <w:p w:rsidR="00166CAE" w:rsidRDefault="00166CAE" w:rsidP="00166CAE">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Network Connection Layer</w:t>
      </w:r>
    </w:p>
    <w:p w:rsidR="00166CAE" w:rsidRDefault="00166CAE" w:rsidP="00166CAE">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In the network connection layer, the application software layer formats the message according to the network protocol.</w:t>
      </w:r>
    </w:p>
    <w:p w:rsidR="00166CAE" w:rsidRDefault="00166CAE" w:rsidP="00166CAE">
      <w:pPr>
        <w:autoSpaceDE w:val="0"/>
        <w:autoSpaceDN w:val="0"/>
        <w:adjustRightInd w:val="0"/>
        <w:spacing w:after="0" w:line="240" w:lineRule="auto"/>
        <w:rPr>
          <w:rFonts w:ascii="SlimbachStd-Book" w:hAnsi="SlimbachStd-Book" w:cs="SlimbachStd-Book"/>
          <w:color w:val="000000"/>
          <w:sz w:val="19"/>
          <w:szCs w:val="19"/>
        </w:rPr>
      </w:pPr>
    </w:p>
    <w:p w:rsidR="00166CAE" w:rsidRDefault="00166CAE" w:rsidP="00166CAE">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Data Component Layer</w:t>
      </w:r>
    </w:p>
    <w:p w:rsidR="00166CAE" w:rsidRDefault="00166CAE" w:rsidP="00166CAE">
      <w:pPr>
        <w:autoSpaceDE w:val="0"/>
        <w:autoSpaceDN w:val="0"/>
        <w:adjustRightInd w:val="0"/>
        <w:spacing w:after="0" w:line="240" w:lineRule="auto"/>
        <w:rPr>
          <w:rFonts w:ascii="SlimbachStd-Book" w:hAnsi="SlimbachStd-Book" w:cs="SlimbachStd-Book"/>
          <w:b/>
          <w:color w:val="000000"/>
          <w:sz w:val="19"/>
          <w:szCs w:val="19"/>
        </w:rPr>
      </w:pPr>
      <w:r>
        <w:rPr>
          <w:rFonts w:ascii="SlimbachStd-Book" w:hAnsi="SlimbachStd-Book" w:cs="SlimbachStd-Book"/>
          <w:color w:val="000000"/>
          <w:sz w:val="19"/>
          <w:szCs w:val="19"/>
        </w:rPr>
        <w:t xml:space="preserve">You can share any data that can be converted to electronic signals over a computer network. The sending of data from one computer to another over a channel using electronic signals is known as </w:t>
      </w:r>
      <w:r w:rsidRPr="00166CAE">
        <w:rPr>
          <w:rFonts w:ascii="SlimbachStd-BookItalic" w:hAnsi="SlimbachStd-BookItalic" w:cs="SlimbachStd-BookItalic"/>
          <w:b/>
          <w:i/>
          <w:iCs/>
          <w:color w:val="000000"/>
          <w:sz w:val="19"/>
          <w:szCs w:val="19"/>
        </w:rPr>
        <w:t>data transmission</w:t>
      </w:r>
      <w:r w:rsidRPr="00166CAE">
        <w:rPr>
          <w:rFonts w:ascii="SlimbachStd-Book" w:hAnsi="SlimbachStd-Book" w:cs="SlimbachStd-Book"/>
          <w:b/>
          <w:color w:val="000000"/>
          <w:sz w:val="19"/>
          <w:szCs w:val="19"/>
        </w:rPr>
        <w:t>.</w:t>
      </w:r>
    </w:p>
    <w:p w:rsidR="00166CAE" w:rsidRDefault="00166CAE" w:rsidP="00166CAE">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 xml:space="preserve">Data and information transmitted over networks travel over various media, including twisted pair wire, coaxial cable, </w:t>
      </w:r>
      <w:proofErr w:type="spellStart"/>
      <w:r>
        <w:rPr>
          <w:rFonts w:ascii="SlimbachStd-Book" w:hAnsi="SlimbachStd-Book" w:cs="SlimbachStd-Book"/>
          <w:sz w:val="19"/>
          <w:szCs w:val="19"/>
        </w:rPr>
        <w:t>fi</w:t>
      </w:r>
      <w:proofErr w:type="spellEnd"/>
      <w:r>
        <w:rPr>
          <w:rFonts w:ascii="SlimbachStd-Book" w:hAnsi="SlimbachStd-Book" w:cs="SlimbachStd-Book"/>
          <w:sz w:val="19"/>
          <w:szCs w:val="19"/>
        </w:rPr>
        <w:t xml:space="preserve"> </w:t>
      </w:r>
      <w:proofErr w:type="spellStart"/>
      <w:r>
        <w:rPr>
          <w:rFonts w:ascii="SlimbachStd-Book" w:hAnsi="SlimbachStd-Book" w:cs="SlimbachStd-Book"/>
          <w:sz w:val="19"/>
          <w:szCs w:val="19"/>
        </w:rPr>
        <w:t>bre</w:t>
      </w:r>
      <w:proofErr w:type="spellEnd"/>
      <w:r>
        <w:rPr>
          <w:rFonts w:ascii="SlimbachStd-Book" w:hAnsi="SlimbachStd-Book" w:cs="SlimbachStd-Book"/>
          <w:sz w:val="19"/>
          <w:szCs w:val="19"/>
        </w:rPr>
        <w:t>-optic cable, and microwave and satellite transmission.</w:t>
      </w:r>
    </w:p>
    <w:p w:rsidR="00166CAE" w:rsidRDefault="00166CAE" w:rsidP="00166CAE">
      <w:pPr>
        <w:autoSpaceDE w:val="0"/>
        <w:autoSpaceDN w:val="0"/>
        <w:adjustRightInd w:val="0"/>
        <w:spacing w:after="0" w:line="240" w:lineRule="auto"/>
        <w:rPr>
          <w:rFonts w:ascii="SlimbachStd-Book" w:hAnsi="SlimbachStd-Book" w:cs="SlimbachStd-Book"/>
          <w:sz w:val="19"/>
          <w:szCs w:val="19"/>
        </w:rPr>
      </w:pPr>
    </w:p>
    <w:p w:rsidR="00166CAE" w:rsidRDefault="00166CAE" w:rsidP="00166CAE">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The </w:t>
      </w:r>
      <w:r>
        <w:rPr>
          <w:rFonts w:ascii="SlimbachStd-Bold" w:hAnsi="SlimbachStd-Bold" w:cs="SlimbachStd-Bold"/>
          <w:b/>
          <w:bCs/>
          <w:color w:val="B30000"/>
          <w:sz w:val="19"/>
          <w:szCs w:val="19"/>
        </w:rPr>
        <w:t xml:space="preserve">signal type </w:t>
      </w:r>
      <w:r>
        <w:rPr>
          <w:rFonts w:ascii="SlimbachStd-Book" w:hAnsi="SlimbachStd-Book" w:cs="SlimbachStd-Book"/>
          <w:color w:val="000000"/>
          <w:sz w:val="19"/>
          <w:szCs w:val="19"/>
        </w:rPr>
        <w:t>is how data are sent over the network. A signal can be digital or analog.</w:t>
      </w:r>
    </w:p>
    <w:p w:rsidR="00166CAE" w:rsidRDefault="00166CAE" w:rsidP="00166CAE">
      <w:pPr>
        <w:autoSpaceDE w:val="0"/>
        <w:autoSpaceDN w:val="0"/>
        <w:adjustRightInd w:val="0"/>
        <w:spacing w:after="0" w:line="240" w:lineRule="auto"/>
        <w:rPr>
          <w:rFonts w:ascii="SlimbachStd-Book" w:hAnsi="SlimbachStd-Book" w:cs="SlimbachStd-Book"/>
          <w:color w:val="000000"/>
          <w:sz w:val="19"/>
          <w:szCs w:val="19"/>
        </w:rPr>
      </w:pPr>
    </w:p>
    <w:p w:rsidR="00166CAE" w:rsidRDefault="00166CAE" w:rsidP="00166CAE">
      <w:pPr>
        <w:autoSpaceDE w:val="0"/>
        <w:autoSpaceDN w:val="0"/>
        <w:adjustRightInd w:val="0"/>
        <w:spacing w:after="0" w:line="240" w:lineRule="auto"/>
        <w:rPr>
          <w:rFonts w:ascii="SlimbachStd-Book" w:hAnsi="SlimbachStd-Book" w:cs="SlimbachStd-Book"/>
          <w:sz w:val="19"/>
          <w:szCs w:val="19"/>
        </w:rPr>
      </w:pPr>
      <w:r>
        <w:rPr>
          <w:rFonts w:ascii="RotisSansSerif-ExtraBold" w:hAnsi="RotisSansSerif-ExtraBold" w:cs="RotisSansSerif-ExtraBold"/>
          <w:b/>
          <w:bCs/>
          <w:color w:val="000040"/>
          <w:sz w:val="20"/>
          <w:szCs w:val="20"/>
        </w:rPr>
        <w:t xml:space="preserve">Data Rate and Bandwidth Issues </w:t>
      </w:r>
      <w:r>
        <w:rPr>
          <w:rFonts w:ascii="SlimbachStd-Book" w:hAnsi="SlimbachStd-Book" w:cs="SlimbachStd-Book"/>
          <w:color w:val="000000"/>
          <w:sz w:val="19"/>
          <w:szCs w:val="19"/>
        </w:rPr>
        <w:t xml:space="preserve">The </w:t>
      </w:r>
      <w:r>
        <w:rPr>
          <w:rFonts w:ascii="SlimbachStd-Bold" w:hAnsi="SlimbachStd-Bold" w:cs="SlimbachStd-Bold"/>
          <w:b/>
          <w:bCs/>
          <w:color w:val="B30000"/>
          <w:sz w:val="19"/>
          <w:szCs w:val="19"/>
        </w:rPr>
        <w:t xml:space="preserve">data rate </w:t>
      </w:r>
      <w:r>
        <w:rPr>
          <w:rFonts w:ascii="SlimbachStd-Book" w:hAnsi="SlimbachStd-Book" w:cs="SlimbachStd-Book"/>
          <w:color w:val="000000"/>
          <w:sz w:val="19"/>
          <w:szCs w:val="19"/>
        </w:rPr>
        <w:t xml:space="preserve">is measured in bits per second (bps). </w:t>
      </w:r>
      <w:r>
        <w:rPr>
          <w:rFonts w:ascii="SlimbachStd-Book" w:hAnsi="SlimbachStd-Book" w:cs="SlimbachStd-Book"/>
          <w:sz w:val="19"/>
          <w:szCs w:val="19"/>
        </w:rPr>
        <w:t xml:space="preserve">The term </w:t>
      </w:r>
      <w:r w:rsidRPr="00166CAE">
        <w:rPr>
          <w:rFonts w:ascii="SlimbachStd-BookItalic" w:hAnsi="SlimbachStd-BookItalic" w:cs="SlimbachStd-BookItalic"/>
          <w:b/>
          <w:i/>
          <w:iCs/>
          <w:sz w:val="19"/>
          <w:szCs w:val="19"/>
        </w:rPr>
        <w:t>bandwidth</w:t>
      </w:r>
      <w:r w:rsidRPr="00166CAE">
        <w:rPr>
          <w:rFonts w:ascii="SlimbachStd-Book" w:hAnsi="SlimbachStd-Book" w:cs="SlimbachStd-Book"/>
          <w:b/>
          <w:sz w:val="19"/>
          <w:szCs w:val="19"/>
        </w:rPr>
        <w:t>,</w:t>
      </w:r>
      <w:r>
        <w:rPr>
          <w:rFonts w:ascii="SlimbachStd-Book" w:hAnsi="SlimbachStd-Book" w:cs="SlimbachStd-Book"/>
          <w:sz w:val="19"/>
          <w:szCs w:val="19"/>
        </w:rPr>
        <w:t xml:space="preserve"> often used in relationship to data rate, measures how fast data flow on a transmission path. With the increasing demand from users for the capability to view high-quality photos, graphics, and full-motion video on their computers, the competition to provide higher bandwidth access is becoming keen among telecommunications providers.</w:t>
      </w:r>
    </w:p>
    <w:p w:rsidR="00166CAE" w:rsidRDefault="00166CAE" w:rsidP="00166CAE">
      <w:pPr>
        <w:autoSpaceDE w:val="0"/>
        <w:autoSpaceDN w:val="0"/>
        <w:adjustRightInd w:val="0"/>
        <w:spacing w:after="0" w:line="240" w:lineRule="auto"/>
        <w:rPr>
          <w:rFonts w:ascii="SlimbachStd-Book" w:hAnsi="SlimbachStd-Book" w:cs="SlimbachStd-Book"/>
          <w:sz w:val="19"/>
          <w:szCs w:val="19"/>
        </w:rPr>
      </w:pPr>
    </w:p>
    <w:p w:rsidR="00166CAE" w:rsidRDefault="00166CAE" w:rsidP="00166CAE">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LOCAL AREA NETWORKS</w:t>
      </w:r>
    </w:p>
    <w:p w:rsidR="00166CAE" w:rsidRDefault="00166CAE" w:rsidP="00166CAE">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Most organizations now use </w:t>
      </w:r>
      <w:r>
        <w:rPr>
          <w:rFonts w:ascii="SlimbachStd-Bold" w:hAnsi="SlimbachStd-Bold" w:cs="SlimbachStd-Bold"/>
          <w:b/>
          <w:bCs/>
          <w:color w:val="B30000"/>
          <w:sz w:val="19"/>
          <w:szCs w:val="19"/>
        </w:rPr>
        <w:t xml:space="preserve">local area networks (LANs) </w:t>
      </w:r>
      <w:r>
        <w:rPr>
          <w:rFonts w:ascii="SlimbachStd-Book" w:hAnsi="SlimbachStd-Book" w:cs="SlimbachStd-Book"/>
          <w:color w:val="000000"/>
          <w:sz w:val="19"/>
          <w:szCs w:val="19"/>
        </w:rPr>
        <w:t>to share information and resources among employees.</w:t>
      </w:r>
    </w:p>
    <w:p w:rsidR="00166CAE" w:rsidRDefault="00166CAE" w:rsidP="00166CAE">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sz w:val="19"/>
          <w:szCs w:val="19"/>
        </w:rPr>
        <w:lastRenderedPageBreak/>
        <w:t xml:space="preserve">Sharing software avoids the need for an organization to purchase a copy of a software package for every computer in the organization. Instead, the organization purchases </w:t>
      </w:r>
      <w:r w:rsidRPr="00166CAE">
        <w:rPr>
          <w:rFonts w:ascii="SlimbachStd-BookItalic" w:hAnsi="SlimbachStd-BookItalic" w:cs="SlimbachStd-BookItalic"/>
          <w:b/>
          <w:i/>
          <w:iCs/>
          <w:sz w:val="19"/>
          <w:szCs w:val="19"/>
        </w:rPr>
        <w:t xml:space="preserve">software </w:t>
      </w:r>
      <w:proofErr w:type="spellStart"/>
      <w:r w:rsidRPr="00166CAE">
        <w:rPr>
          <w:rFonts w:ascii="SlimbachStd-BookItalic" w:hAnsi="SlimbachStd-BookItalic" w:cs="SlimbachStd-BookItalic"/>
          <w:b/>
          <w:i/>
          <w:iCs/>
          <w:sz w:val="19"/>
          <w:szCs w:val="19"/>
        </w:rPr>
        <w:t>licences</w:t>
      </w:r>
      <w:proofErr w:type="spellEnd"/>
      <w:r>
        <w:rPr>
          <w:rFonts w:ascii="SlimbachStd-BookItalic" w:hAnsi="SlimbachStd-BookItalic" w:cs="SlimbachStd-BookItalic"/>
          <w:i/>
          <w:iCs/>
          <w:sz w:val="19"/>
          <w:szCs w:val="19"/>
        </w:rPr>
        <w:t xml:space="preserve"> </w:t>
      </w:r>
      <w:r>
        <w:rPr>
          <w:rFonts w:ascii="SlimbachStd-Book" w:hAnsi="SlimbachStd-Book" w:cs="SlimbachStd-Book"/>
          <w:sz w:val="19"/>
          <w:szCs w:val="19"/>
        </w:rPr>
        <w:t>for their employees, which allow multiple people to simultaneously use a software package.</w:t>
      </w:r>
      <w:r w:rsidRPr="00166CAE">
        <w:rPr>
          <w:rFonts w:ascii="SlimbachStd-Book" w:hAnsi="SlimbachStd-Book" w:cs="SlimbachStd-Book"/>
          <w:color w:val="000000"/>
          <w:sz w:val="19"/>
          <w:szCs w:val="19"/>
        </w:rPr>
        <w:t xml:space="preserve"> </w:t>
      </w:r>
      <w:r>
        <w:rPr>
          <w:rFonts w:ascii="SlimbachStd-Book" w:hAnsi="SlimbachStd-Book" w:cs="SlimbachStd-Book"/>
          <w:color w:val="000000"/>
          <w:sz w:val="19"/>
          <w:szCs w:val="19"/>
        </w:rPr>
        <w:t xml:space="preserve">The vast majority of LANs use the </w:t>
      </w:r>
      <w:r>
        <w:rPr>
          <w:rFonts w:ascii="SlimbachStd-Bold" w:hAnsi="SlimbachStd-Bold" w:cs="SlimbachStd-Bold"/>
          <w:b/>
          <w:bCs/>
          <w:color w:val="B30000"/>
          <w:sz w:val="19"/>
          <w:szCs w:val="19"/>
        </w:rPr>
        <w:t xml:space="preserve">Ethernet protocol </w:t>
      </w:r>
      <w:r>
        <w:rPr>
          <w:rFonts w:ascii="SlimbachStd-Book" w:hAnsi="SlimbachStd-Book" w:cs="SlimbachStd-Book"/>
          <w:color w:val="000000"/>
          <w:sz w:val="19"/>
          <w:szCs w:val="19"/>
        </w:rPr>
        <w:t>to connect computers and move information between computers on the network.</w:t>
      </w:r>
    </w:p>
    <w:p w:rsidR="00166CAE" w:rsidRDefault="00166CAE" w:rsidP="00166CAE">
      <w:pPr>
        <w:autoSpaceDE w:val="0"/>
        <w:autoSpaceDN w:val="0"/>
        <w:adjustRightInd w:val="0"/>
        <w:spacing w:after="0" w:line="240" w:lineRule="auto"/>
        <w:rPr>
          <w:rFonts w:ascii="SlimbachStd-Book" w:hAnsi="SlimbachStd-Book" w:cs="SlimbachStd-Book"/>
          <w:color w:val="000000"/>
          <w:sz w:val="19"/>
          <w:szCs w:val="19"/>
        </w:rPr>
      </w:pPr>
    </w:p>
    <w:p w:rsidR="00166CAE" w:rsidRDefault="00166CAE" w:rsidP="00166CAE">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Wireless LANs</w:t>
      </w:r>
    </w:p>
    <w:p w:rsidR="00166CAE" w:rsidRDefault="00166CAE" w:rsidP="00166CAE">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As its name implies, </w:t>
      </w:r>
      <w:r>
        <w:rPr>
          <w:rFonts w:ascii="SlimbachStd-Bold" w:hAnsi="SlimbachStd-Bold" w:cs="SlimbachStd-Bold"/>
          <w:b/>
          <w:bCs/>
          <w:color w:val="B30000"/>
          <w:sz w:val="19"/>
          <w:szCs w:val="19"/>
        </w:rPr>
        <w:t xml:space="preserve">wireless LANs (WLANs) </w:t>
      </w:r>
      <w:r>
        <w:rPr>
          <w:rFonts w:ascii="SlimbachStd-Book" w:hAnsi="SlimbachStd-Book" w:cs="SlimbachStd-Book"/>
          <w:color w:val="000000"/>
          <w:sz w:val="19"/>
          <w:szCs w:val="19"/>
        </w:rPr>
        <w:t>replace the usual LAN cabling between computers with wireless transmissions. They are becoming increasingly popular as mobile users need to connect to their local network and often from there to the Internet. WLANs eliminate the need for cable in remote areas, provide an inexpensive alternative to shared printing, and connect two networks separated by some obstacle, such as a highway or wall, through which cable cannot run.</w:t>
      </w:r>
    </w:p>
    <w:p w:rsidR="00166CAE" w:rsidRDefault="00166CAE" w:rsidP="00166CAE">
      <w:pPr>
        <w:autoSpaceDE w:val="0"/>
        <w:autoSpaceDN w:val="0"/>
        <w:adjustRightInd w:val="0"/>
        <w:spacing w:after="0" w:line="240" w:lineRule="auto"/>
        <w:rPr>
          <w:rFonts w:ascii="SlimbachStd-Book" w:hAnsi="SlimbachStd-Book" w:cs="SlimbachStd-Book"/>
          <w:color w:val="000000"/>
          <w:sz w:val="19"/>
          <w:szCs w:val="19"/>
        </w:rPr>
      </w:pPr>
    </w:p>
    <w:p w:rsidR="00166CAE" w:rsidRDefault="00166CAE" w:rsidP="00166CAE">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Bluetooth and PANs</w:t>
      </w:r>
    </w:p>
    <w:p w:rsidR="00166CAE" w:rsidRDefault="00166CAE" w:rsidP="00166CAE">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Bluetooth </w:t>
      </w:r>
      <w:r>
        <w:rPr>
          <w:rFonts w:ascii="SlimbachStd-Book" w:hAnsi="SlimbachStd-Book" w:cs="SlimbachStd-Book"/>
          <w:color w:val="000000"/>
          <w:sz w:val="19"/>
          <w:szCs w:val="19"/>
        </w:rPr>
        <w:t xml:space="preserve">is a form of </w:t>
      </w:r>
      <w:r>
        <w:rPr>
          <w:rFonts w:ascii="SlimbachStd-Bold" w:hAnsi="SlimbachStd-Bold" w:cs="SlimbachStd-Bold"/>
          <w:b/>
          <w:bCs/>
          <w:color w:val="B30000"/>
          <w:sz w:val="19"/>
          <w:szCs w:val="19"/>
        </w:rPr>
        <w:t>personal area network (PAN)</w:t>
      </w:r>
      <w:r>
        <w:rPr>
          <w:rFonts w:ascii="SlimbachStd-Book" w:hAnsi="SlimbachStd-Book" w:cs="SlimbachStd-Book"/>
          <w:color w:val="000000"/>
          <w:sz w:val="19"/>
          <w:szCs w:val="19"/>
        </w:rPr>
        <w:t>. PAN technology enables wireless devices, such as mobile telephones,</w:t>
      </w:r>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computers, and PDAs, to communicate over a short distance—less than</w:t>
      </w:r>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10 m.</w:t>
      </w:r>
    </w:p>
    <w:p w:rsidR="00166CAE" w:rsidRDefault="00166CAE" w:rsidP="00166CAE">
      <w:pPr>
        <w:autoSpaceDE w:val="0"/>
        <w:autoSpaceDN w:val="0"/>
        <w:adjustRightInd w:val="0"/>
        <w:spacing w:after="0" w:line="240" w:lineRule="auto"/>
        <w:rPr>
          <w:rFonts w:ascii="SlimbachStd-Book" w:hAnsi="SlimbachStd-Book" w:cs="SlimbachStd-Book"/>
          <w:color w:val="000000"/>
          <w:sz w:val="19"/>
          <w:szCs w:val="19"/>
        </w:rPr>
      </w:pPr>
    </w:p>
    <w:p w:rsidR="00166CAE" w:rsidRDefault="00166CAE" w:rsidP="00166CAE">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THE INTERNET: A NETWORK OF NETWORKS</w:t>
      </w:r>
    </w:p>
    <w:p w:rsidR="00166CAE" w:rsidRDefault="009A56A9" w:rsidP="009A56A9">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To connect to the Internet, your computer will usually first connect to a LAN through a network interface card (NIC) or to an ISP through a modem and telephone line. The LAN, mainframe, or ISP, in turn, connects to a regional network, which then links into the backbone of the Internet.</w:t>
      </w:r>
    </w:p>
    <w:p w:rsidR="009A56A9" w:rsidRDefault="009A56A9" w:rsidP="009A56A9">
      <w:pPr>
        <w:autoSpaceDE w:val="0"/>
        <w:autoSpaceDN w:val="0"/>
        <w:adjustRightInd w:val="0"/>
        <w:spacing w:after="0" w:line="240" w:lineRule="auto"/>
        <w:rPr>
          <w:rFonts w:ascii="SlimbachStd-Book" w:hAnsi="SlimbachStd-Book" w:cs="SlimbachStd-Book"/>
          <w:sz w:val="19"/>
          <w:szCs w:val="19"/>
        </w:rPr>
      </w:pPr>
    </w:p>
    <w:p w:rsidR="009A56A9" w:rsidRDefault="009A56A9" w:rsidP="009A56A9">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A </w:t>
      </w:r>
      <w:r>
        <w:rPr>
          <w:rFonts w:ascii="SlimbachStd-Bold" w:hAnsi="SlimbachStd-Bold" w:cs="SlimbachStd-Bold"/>
          <w:b/>
          <w:bCs/>
          <w:color w:val="B30000"/>
          <w:sz w:val="19"/>
          <w:szCs w:val="19"/>
        </w:rPr>
        <w:t xml:space="preserve">network interface card (NIC) </w:t>
      </w:r>
      <w:r>
        <w:rPr>
          <w:rFonts w:ascii="SlimbachStd-Book" w:hAnsi="SlimbachStd-Book" w:cs="SlimbachStd-Book"/>
          <w:color w:val="000000"/>
          <w:sz w:val="19"/>
          <w:szCs w:val="19"/>
        </w:rPr>
        <w:t>provides the physical connection between a computer and a local network. Most NICs come built into the computer with a jack into which a network cable can be plugged. Wireless NICs convert signals to radio waves that conform to standard wireless protocols and can be sent through the air.</w:t>
      </w:r>
    </w:p>
    <w:p w:rsidR="009A56A9" w:rsidRDefault="009A56A9" w:rsidP="009A56A9">
      <w:pPr>
        <w:autoSpaceDE w:val="0"/>
        <w:autoSpaceDN w:val="0"/>
        <w:adjustRightInd w:val="0"/>
        <w:spacing w:after="0" w:line="240" w:lineRule="auto"/>
        <w:rPr>
          <w:rFonts w:ascii="SlimbachStd-Book" w:hAnsi="SlimbachStd-Book" w:cs="SlimbachStd-Book"/>
          <w:b/>
          <w:color w:val="000000"/>
          <w:sz w:val="19"/>
          <w:szCs w:val="19"/>
        </w:rPr>
      </w:pPr>
      <w:r>
        <w:rPr>
          <w:rFonts w:ascii="SlimbachStd-Book" w:hAnsi="SlimbachStd-Book" w:cs="SlimbachStd-Book"/>
          <w:color w:val="000000"/>
          <w:sz w:val="19"/>
          <w:szCs w:val="19"/>
        </w:rPr>
        <w:t xml:space="preserve">Wireless client devices can communicate directly with each other or over the network through a wireless </w:t>
      </w:r>
      <w:r w:rsidRPr="009A56A9">
        <w:rPr>
          <w:rFonts w:ascii="SlimbachStd-BookItalic" w:hAnsi="SlimbachStd-BookItalic" w:cs="SlimbachStd-BookItalic"/>
          <w:b/>
          <w:i/>
          <w:iCs/>
          <w:color w:val="000000"/>
          <w:sz w:val="19"/>
          <w:szCs w:val="19"/>
        </w:rPr>
        <w:t>access point (AP)</w:t>
      </w:r>
      <w:r w:rsidRPr="009A56A9">
        <w:rPr>
          <w:rFonts w:ascii="SlimbachStd-Book" w:hAnsi="SlimbachStd-Book" w:cs="SlimbachStd-Book"/>
          <w:b/>
          <w:color w:val="000000"/>
          <w:sz w:val="19"/>
          <w:szCs w:val="19"/>
        </w:rPr>
        <w:t>.</w:t>
      </w:r>
    </w:p>
    <w:p w:rsidR="009A56A9" w:rsidRDefault="009A56A9" w:rsidP="009A56A9">
      <w:pPr>
        <w:autoSpaceDE w:val="0"/>
        <w:autoSpaceDN w:val="0"/>
        <w:adjustRightInd w:val="0"/>
        <w:spacing w:after="0" w:line="240" w:lineRule="auto"/>
        <w:rPr>
          <w:rFonts w:ascii="SlimbachStd-Book" w:hAnsi="SlimbachStd-Book" w:cs="SlimbachStd-Book"/>
          <w:color w:val="000000"/>
          <w:sz w:val="19"/>
          <w:szCs w:val="19"/>
        </w:rPr>
      </w:pPr>
    </w:p>
    <w:p w:rsidR="009A56A9" w:rsidRDefault="009A56A9" w:rsidP="009A56A9">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The most widely used Internet operations are as follows:</w:t>
      </w:r>
    </w:p>
    <w:p w:rsidR="009A56A9" w:rsidRDefault="009A56A9" w:rsidP="009A56A9">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email (electronic mail)</w:t>
      </w:r>
    </w:p>
    <w:p w:rsidR="009A56A9" w:rsidRDefault="009A56A9" w:rsidP="009A56A9">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FTP (file transfer protocol)</w:t>
      </w:r>
    </w:p>
    <w:p w:rsidR="009A56A9" w:rsidRDefault="009A56A9" w:rsidP="009A56A9">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proofErr w:type="gramStart"/>
      <w:r>
        <w:rPr>
          <w:rFonts w:ascii="SlimbachStd-Book" w:hAnsi="SlimbachStd-Book" w:cs="SlimbachStd-Book"/>
          <w:color w:val="000000"/>
          <w:sz w:val="19"/>
          <w:szCs w:val="19"/>
        </w:rPr>
        <w:t>newsgroups</w:t>
      </w:r>
      <w:proofErr w:type="gramEnd"/>
    </w:p>
    <w:p w:rsidR="009A56A9" w:rsidRDefault="009A56A9" w:rsidP="009A56A9">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proofErr w:type="gramStart"/>
      <w:r>
        <w:rPr>
          <w:rFonts w:ascii="SlimbachStd-Book" w:hAnsi="SlimbachStd-Book" w:cs="SlimbachStd-Book"/>
          <w:color w:val="000000"/>
          <w:sz w:val="19"/>
          <w:szCs w:val="19"/>
        </w:rPr>
        <w:t>telnet</w:t>
      </w:r>
      <w:proofErr w:type="gramEnd"/>
    </w:p>
    <w:p w:rsidR="009A56A9" w:rsidRDefault="009A56A9" w:rsidP="009A56A9">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Internet relay chat</w:t>
      </w:r>
    </w:p>
    <w:p w:rsidR="009A56A9" w:rsidRDefault="009A56A9" w:rsidP="009A56A9">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World Wide Web</w:t>
      </w:r>
    </w:p>
    <w:p w:rsidR="005A515B" w:rsidRDefault="005A515B" w:rsidP="009A56A9">
      <w:pPr>
        <w:autoSpaceDE w:val="0"/>
        <w:autoSpaceDN w:val="0"/>
        <w:adjustRightInd w:val="0"/>
        <w:spacing w:after="0" w:line="240" w:lineRule="auto"/>
        <w:rPr>
          <w:rFonts w:ascii="SlimbachStd-Book" w:hAnsi="SlimbachStd-Book" w:cs="SlimbachStd-Book"/>
          <w:color w:val="000000"/>
          <w:sz w:val="19"/>
          <w:szCs w:val="19"/>
        </w:rPr>
      </w:pPr>
    </w:p>
    <w:p w:rsidR="005A515B" w:rsidRDefault="005A515B" w:rsidP="005A515B">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 xml:space="preserve">Each host computer that connects to the Internet uses the </w:t>
      </w:r>
      <w:r w:rsidRPr="009A56A9">
        <w:rPr>
          <w:rFonts w:ascii="SlimbachStd-Book" w:hAnsi="SlimbachStd-Book" w:cs="SlimbachStd-Book"/>
          <w:b/>
          <w:sz w:val="19"/>
          <w:szCs w:val="19"/>
        </w:rPr>
        <w:t>TCP/IP protocol</w:t>
      </w:r>
      <w:r>
        <w:rPr>
          <w:rFonts w:ascii="SlimbachStd-Book" w:hAnsi="SlimbachStd-Book" w:cs="SlimbachStd-Book"/>
          <w:sz w:val="19"/>
          <w:szCs w:val="19"/>
        </w:rPr>
        <w:t xml:space="preserve"> for assigning addresses, and packet switching for forwarding information. TCP/IP rules also govern email and other Internet addresses. An email address consists of two parts: (1) the user name and (2) the server address.</w:t>
      </w:r>
    </w:p>
    <w:p w:rsidR="005A515B" w:rsidRDefault="005A515B" w:rsidP="005A515B">
      <w:pPr>
        <w:autoSpaceDE w:val="0"/>
        <w:autoSpaceDN w:val="0"/>
        <w:adjustRightInd w:val="0"/>
        <w:spacing w:after="0" w:line="240" w:lineRule="auto"/>
        <w:rPr>
          <w:rFonts w:ascii="SlimbachStd-Book" w:hAnsi="SlimbachStd-Book" w:cs="SlimbachStd-Book"/>
          <w:sz w:val="19"/>
          <w:szCs w:val="19"/>
        </w:rPr>
      </w:pPr>
    </w:p>
    <w:p w:rsidR="005A515B" w:rsidRDefault="005A515B" w:rsidP="005A515B">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Distributing fi les to a large audience is done by placing them on a </w:t>
      </w:r>
      <w:r>
        <w:rPr>
          <w:rFonts w:ascii="SlimbachStd-Bold" w:hAnsi="SlimbachStd-Bold" w:cs="SlimbachStd-Bold"/>
          <w:b/>
          <w:bCs/>
          <w:color w:val="B30000"/>
          <w:sz w:val="19"/>
          <w:szCs w:val="19"/>
        </w:rPr>
        <w:t xml:space="preserve">file transfer protocol (FTP) </w:t>
      </w:r>
      <w:r>
        <w:rPr>
          <w:rFonts w:ascii="SlimbachStd-Book" w:hAnsi="SlimbachStd-Book" w:cs="SlimbachStd-Book"/>
          <w:color w:val="000000"/>
          <w:sz w:val="19"/>
          <w:szCs w:val="19"/>
        </w:rPr>
        <w:t>server and having the users download them over the</w:t>
      </w:r>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Internet.</w:t>
      </w:r>
    </w:p>
    <w:p w:rsidR="005A515B" w:rsidRDefault="005A515B" w:rsidP="009A56A9">
      <w:pPr>
        <w:autoSpaceDE w:val="0"/>
        <w:autoSpaceDN w:val="0"/>
        <w:adjustRightInd w:val="0"/>
        <w:spacing w:after="0" w:line="240" w:lineRule="auto"/>
        <w:rPr>
          <w:rFonts w:ascii="RotisSansSerif-ExtraBold" w:hAnsi="RotisSansSerif-ExtraBold" w:cs="RotisSansSerif-ExtraBold"/>
          <w:b/>
          <w:bCs/>
          <w:color w:val="000040"/>
          <w:sz w:val="28"/>
          <w:szCs w:val="28"/>
        </w:rPr>
      </w:pPr>
    </w:p>
    <w:p w:rsidR="005A515B" w:rsidRDefault="005A515B" w:rsidP="005A515B">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The </w:t>
      </w:r>
      <w:r>
        <w:rPr>
          <w:rFonts w:ascii="SlimbachStd-Bold" w:hAnsi="SlimbachStd-Bold" w:cs="SlimbachStd-Bold"/>
          <w:b/>
          <w:bCs/>
          <w:color w:val="B30000"/>
          <w:sz w:val="19"/>
          <w:szCs w:val="19"/>
        </w:rPr>
        <w:t xml:space="preserve">newsgroups </w:t>
      </w:r>
      <w:r>
        <w:rPr>
          <w:rFonts w:ascii="SlimbachStd-Book" w:hAnsi="SlimbachStd-Book" w:cs="SlimbachStd-Book"/>
          <w:color w:val="000000"/>
          <w:sz w:val="19"/>
          <w:szCs w:val="19"/>
        </w:rPr>
        <w:t xml:space="preserve">Internet application is a vast number of discussion groups on a wide range of topics. A newsgroup consists of messages written on a series of news servers, each of which transfers messages to each other. This results in replicating all postings to one newsgroup on all the other news servers through the use of the </w:t>
      </w:r>
      <w:r w:rsidRPr="005A515B">
        <w:rPr>
          <w:rFonts w:ascii="SlimbachStd-BookItalic" w:hAnsi="SlimbachStd-BookItalic" w:cs="SlimbachStd-BookItalic"/>
          <w:b/>
          <w:i/>
          <w:iCs/>
          <w:color w:val="000000"/>
          <w:sz w:val="19"/>
          <w:szCs w:val="19"/>
        </w:rPr>
        <w:t>network news transfer protocol (NNTP).</w:t>
      </w:r>
      <w:r>
        <w:rPr>
          <w:rFonts w:ascii="SlimbachStd-BookItalic" w:hAnsi="SlimbachStd-BookItalic" w:cs="SlimbachStd-BookItalic"/>
          <w:i/>
          <w:iCs/>
          <w:color w:val="000000"/>
          <w:sz w:val="19"/>
          <w:szCs w:val="19"/>
        </w:rPr>
        <w:t xml:space="preserve"> </w:t>
      </w:r>
      <w:r>
        <w:rPr>
          <w:rFonts w:ascii="SlimbachStd-Book" w:hAnsi="SlimbachStd-Book" w:cs="SlimbachStd-Book"/>
          <w:color w:val="000000"/>
          <w:sz w:val="19"/>
          <w:szCs w:val="19"/>
        </w:rPr>
        <w:t>You typically use an email client to access the newsgroups.</w:t>
      </w:r>
    </w:p>
    <w:p w:rsidR="005A515B" w:rsidRDefault="005A515B" w:rsidP="005A515B">
      <w:pPr>
        <w:autoSpaceDE w:val="0"/>
        <w:autoSpaceDN w:val="0"/>
        <w:adjustRightInd w:val="0"/>
        <w:spacing w:after="0" w:line="240" w:lineRule="auto"/>
        <w:rPr>
          <w:rFonts w:ascii="SlimbachStd-Book" w:hAnsi="SlimbachStd-Book" w:cs="SlimbachStd-Book"/>
          <w:color w:val="000000"/>
          <w:sz w:val="19"/>
          <w:szCs w:val="19"/>
        </w:rPr>
      </w:pPr>
    </w:p>
    <w:p w:rsidR="005A515B" w:rsidRDefault="005A515B" w:rsidP="005A515B">
      <w:pPr>
        <w:autoSpaceDE w:val="0"/>
        <w:autoSpaceDN w:val="0"/>
        <w:adjustRightInd w:val="0"/>
        <w:spacing w:after="0" w:line="240" w:lineRule="auto"/>
        <w:rPr>
          <w:rFonts w:ascii="SlimbachStd-Book" w:hAnsi="SlimbachStd-Book" w:cs="SlimbachStd-Book"/>
          <w:color w:val="000000"/>
          <w:sz w:val="19"/>
          <w:szCs w:val="19"/>
        </w:rPr>
      </w:pPr>
      <w:r>
        <w:rPr>
          <w:rFonts w:ascii="RotisSansSerif-ExtraBold" w:hAnsi="RotisSansSerif-ExtraBold" w:cs="RotisSansSerif-ExtraBold"/>
          <w:b/>
          <w:bCs/>
          <w:color w:val="000040"/>
          <w:sz w:val="20"/>
          <w:szCs w:val="20"/>
        </w:rPr>
        <w:t xml:space="preserve">Telnet </w:t>
      </w:r>
      <w:r>
        <w:rPr>
          <w:rFonts w:ascii="SlimbachStd-Book" w:hAnsi="SlimbachStd-Book" w:cs="SlimbachStd-Book"/>
          <w:color w:val="000000"/>
          <w:sz w:val="19"/>
          <w:szCs w:val="19"/>
        </w:rPr>
        <w:t xml:space="preserve">One of the original purposes of the Internet was to allow researchers at one university to use a computer at another university. To make it possible to use a computer at a remote location, the telnet protocol was made a part of the Internet from the beginning. With the </w:t>
      </w:r>
      <w:r>
        <w:rPr>
          <w:rFonts w:ascii="SlimbachStd-BookItalic" w:hAnsi="SlimbachStd-BookItalic" w:cs="SlimbachStd-BookItalic"/>
          <w:i/>
          <w:iCs/>
          <w:color w:val="000000"/>
          <w:sz w:val="19"/>
          <w:szCs w:val="19"/>
        </w:rPr>
        <w:t>telnet protocol</w:t>
      </w:r>
      <w:r>
        <w:rPr>
          <w:rFonts w:ascii="SlimbachStd-Book" w:hAnsi="SlimbachStd-Book" w:cs="SlimbachStd-Book"/>
          <w:color w:val="000000"/>
          <w:sz w:val="19"/>
          <w:szCs w:val="19"/>
        </w:rPr>
        <w:t>, you actually log on to a computer at a remote location and run the application there, with your computer acting as a terminal.</w:t>
      </w:r>
    </w:p>
    <w:p w:rsidR="005A515B" w:rsidRDefault="005A515B" w:rsidP="005A515B">
      <w:pPr>
        <w:autoSpaceDE w:val="0"/>
        <w:autoSpaceDN w:val="0"/>
        <w:adjustRightInd w:val="0"/>
        <w:spacing w:after="0" w:line="240" w:lineRule="auto"/>
        <w:rPr>
          <w:rFonts w:ascii="SlimbachStd-Book" w:hAnsi="SlimbachStd-Book" w:cs="SlimbachStd-Book"/>
          <w:color w:val="000000"/>
          <w:sz w:val="19"/>
          <w:szCs w:val="19"/>
        </w:rPr>
      </w:pPr>
    </w:p>
    <w:p w:rsidR="005A515B" w:rsidRPr="005A515B" w:rsidRDefault="005A515B" w:rsidP="005A515B">
      <w:pPr>
        <w:autoSpaceDE w:val="0"/>
        <w:autoSpaceDN w:val="0"/>
        <w:adjustRightInd w:val="0"/>
        <w:spacing w:after="0" w:line="240" w:lineRule="auto"/>
        <w:rPr>
          <w:rFonts w:ascii="SlimbachStd-Book" w:hAnsi="SlimbachStd-Book" w:cs="SlimbachStd-Book"/>
          <w:color w:val="000000"/>
          <w:sz w:val="19"/>
          <w:szCs w:val="19"/>
        </w:rPr>
      </w:pPr>
      <w:r>
        <w:rPr>
          <w:rFonts w:ascii="SlimbachStd-Bold" w:hAnsi="SlimbachStd-Bold" w:cs="SlimbachStd-Bold"/>
          <w:b/>
          <w:bCs/>
          <w:color w:val="B30000"/>
          <w:sz w:val="19"/>
          <w:szCs w:val="19"/>
        </w:rPr>
        <w:t xml:space="preserve">Internet relay chat (IRC) </w:t>
      </w:r>
      <w:r>
        <w:rPr>
          <w:rFonts w:ascii="SlimbachStd-Book" w:hAnsi="SlimbachStd-Book" w:cs="SlimbachStd-Book"/>
          <w:color w:val="000000"/>
          <w:sz w:val="19"/>
          <w:szCs w:val="19"/>
        </w:rPr>
        <w:t xml:space="preserve">is a </w:t>
      </w:r>
      <w:r>
        <w:rPr>
          <w:rFonts w:ascii="SlimbachStd-BookItalic" w:hAnsi="SlimbachStd-BookItalic" w:cs="SlimbachStd-BookItalic"/>
          <w:i/>
          <w:iCs/>
          <w:color w:val="000000"/>
          <w:sz w:val="19"/>
          <w:szCs w:val="19"/>
        </w:rPr>
        <w:t xml:space="preserve">synchronous </w:t>
      </w:r>
      <w:r>
        <w:rPr>
          <w:rFonts w:ascii="SlimbachStd-Book" w:hAnsi="SlimbachStd-Book" w:cs="SlimbachStd-Book"/>
          <w:color w:val="000000"/>
          <w:sz w:val="19"/>
          <w:szCs w:val="19"/>
        </w:rPr>
        <w:t xml:space="preserve">way to use the Internet to communicate. That is, IRC allows users to communicate back and forth at the same time, similar to a telephone conversation. Chat rooms and instant messaging are two widespread uses of IRC. </w:t>
      </w:r>
      <w:r>
        <w:rPr>
          <w:rFonts w:ascii="SlimbachStd-Bold" w:hAnsi="SlimbachStd-Bold" w:cs="SlimbachStd-Bold"/>
          <w:b/>
          <w:bCs/>
          <w:color w:val="B30000"/>
          <w:sz w:val="19"/>
          <w:szCs w:val="19"/>
        </w:rPr>
        <w:t xml:space="preserve">Instant messaging (IM) </w:t>
      </w:r>
      <w:r>
        <w:rPr>
          <w:rFonts w:ascii="SlimbachStd-Book" w:hAnsi="SlimbachStd-Book" w:cs="SlimbachStd-Book"/>
          <w:color w:val="000000"/>
          <w:sz w:val="19"/>
          <w:szCs w:val="19"/>
        </w:rPr>
        <w:t xml:space="preserve">provides a private link between two individuals over which they communicate. Although instant messaging requires a server to create the initial link </w:t>
      </w:r>
      <w:r>
        <w:rPr>
          <w:rFonts w:ascii="SlimbachStd-Book" w:hAnsi="SlimbachStd-Book" w:cs="SlimbachStd-Book"/>
          <w:color w:val="000000"/>
          <w:sz w:val="19"/>
          <w:szCs w:val="19"/>
        </w:rPr>
        <w:lastRenderedPageBreak/>
        <w:t>between the two users, once created, the link becomes automatic, does not require the server any more, and becomes a peer-to-peer network.</w:t>
      </w:r>
    </w:p>
    <w:p w:rsidR="009A56A9" w:rsidRDefault="009A56A9" w:rsidP="009A56A9">
      <w:pPr>
        <w:autoSpaceDE w:val="0"/>
        <w:autoSpaceDN w:val="0"/>
        <w:adjustRightInd w:val="0"/>
        <w:spacing w:after="0" w:line="240" w:lineRule="auto"/>
        <w:rPr>
          <w:rFonts w:ascii="RotisSansSerif-ExtraBold" w:hAnsi="RotisSansSerif-ExtraBold" w:cs="RotisSansSerif-ExtraBold"/>
          <w:b/>
          <w:bCs/>
          <w:color w:val="000040"/>
          <w:sz w:val="28"/>
          <w:szCs w:val="28"/>
        </w:rPr>
      </w:pPr>
    </w:p>
    <w:p w:rsidR="009A56A9" w:rsidRDefault="009A56A9" w:rsidP="009A56A9">
      <w:pPr>
        <w:autoSpaceDE w:val="0"/>
        <w:autoSpaceDN w:val="0"/>
        <w:adjustRightInd w:val="0"/>
        <w:spacing w:after="0" w:line="240" w:lineRule="auto"/>
        <w:rPr>
          <w:rFonts w:ascii="RotisSansSerif-ExtraBold" w:hAnsi="RotisSansSerif-ExtraBold" w:cs="RotisSansSerif-ExtraBold"/>
          <w:b/>
          <w:bCs/>
          <w:color w:val="000040"/>
          <w:sz w:val="28"/>
          <w:szCs w:val="28"/>
        </w:rPr>
      </w:pPr>
    </w:p>
    <w:p w:rsidR="009A56A9" w:rsidRDefault="009A56A9" w:rsidP="009A56A9">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THE WORLD WIDE WEB</w:t>
      </w:r>
    </w:p>
    <w:p w:rsidR="009A56A9" w:rsidRDefault="009A56A9" w:rsidP="009A56A9">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Of the six Internet operations listed earlier, the most recent is the World Wide Web (WWW), more commonly known as simply the Web.</w:t>
      </w:r>
    </w:p>
    <w:p w:rsidR="007E15C9" w:rsidRDefault="007E15C9" w:rsidP="007E15C9">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 xml:space="preserve">The Web is a body of software and a set of protocols and conventions based on hypertext and multimedia that make the Internet easy to use and browse. </w:t>
      </w:r>
      <w:r>
        <w:rPr>
          <w:rFonts w:ascii="SlimbachStd-BookItalic" w:hAnsi="SlimbachStd-BookItalic" w:cs="SlimbachStd-BookItalic"/>
          <w:i/>
          <w:iCs/>
          <w:sz w:val="19"/>
          <w:szCs w:val="19"/>
        </w:rPr>
        <w:t xml:space="preserve">Hypertext </w:t>
      </w:r>
      <w:r>
        <w:rPr>
          <w:rFonts w:ascii="SlimbachStd-Book" w:hAnsi="SlimbachStd-Book" w:cs="SlimbachStd-Book"/>
          <w:sz w:val="19"/>
          <w:szCs w:val="19"/>
        </w:rPr>
        <w:t xml:space="preserve">links relate information for which there is no hierarchy or menu system. </w:t>
      </w:r>
      <w:r>
        <w:rPr>
          <w:rFonts w:ascii="SlimbachStd-BookItalic" w:hAnsi="SlimbachStd-BookItalic" w:cs="SlimbachStd-BookItalic"/>
          <w:i/>
          <w:iCs/>
          <w:sz w:val="19"/>
          <w:szCs w:val="19"/>
        </w:rPr>
        <w:t xml:space="preserve">Multimedia </w:t>
      </w:r>
      <w:r>
        <w:rPr>
          <w:rFonts w:ascii="SlimbachStd-Book" w:hAnsi="SlimbachStd-Book" w:cs="SlimbachStd-Book"/>
          <w:sz w:val="19"/>
          <w:szCs w:val="19"/>
        </w:rPr>
        <w:t>interactively combines text, graphics, animation, images, audio, and video displayed by and under the control of a computer.</w:t>
      </w:r>
    </w:p>
    <w:p w:rsidR="007E15C9" w:rsidRDefault="007E15C9" w:rsidP="007E15C9">
      <w:pPr>
        <w:autoSpaceDE w:val="0"/>
        <w:autoSpaceDN w:val="0"/>
        <w:adjustRightInd w:val="0"/>
        <w:spacing w:after="0" w:line="240" w:lineRule="auto"/>
        <w:rPr>
          <w:rFonts w:ascii="SlimbachStd-Book" w:hAnsi="SlimbachStd-Book" w:cs="SlimbachStd-Book"/>
          <w:sz w:val="19"/>
          <w:szCs w:val="19"/>
        </w:rPr>
      </w:pPr>
    </w:p>
    <w:p w:rsidR="007E15C9" w:rsidRDefault="007E15C9" w:rsidP="007E15C9">
      <w:pPr>
        <w:autoSpaceDE w:val="0"/>
        <w:autoSpaceDN w:val="0"/>
        <w:adjustRightInd w:val="0"/>
        <w:spacing w:after="0" w:line="240" w:lineRule="auto"/>
        <w:rPr>
          <w:rFonts w:ascii="SlimbachStd-Book" w:hAnsi="SlimbachStd-Book" w:cs="SlimbachStd-Book"/>
          <w:sz w:val="19"/>
          <w:szCs w:val="19"/>
        </w:rPr>
      </w:pPr>
      <w:r w:rsidRPr="007E15C9">
        <w:rPr>
          <w:rFonts w:ascii="SlimbachStd-Book" w:hAnsi="SlimbachStd-Book" w:cs="SlimbachStd-Book"/>
          <w:b/>
          <w:sz w:val="19"/>
          <w:szCs w:val="19"/>
        </w:rPr>
        <w:t>Tim Berners-Lee</w:t>
      </w:r>
      <w:r>
        <w:rPr>
          <w:rFonts w:ascii="SlimbachStd-Book" w:hAnsi="SlimbachStd-Book" w:cs="SlimbachStd-Book"/>
          <w:sz w:val="19"/>
          <w:szCs w:val="19"/>
        </w:rPr>
        <w:t xml:space="preserve">, a computer scientist, developed the Web in 1989, at the European Laboratory for Particle Physics (CERN) in Geneva, Switzerland. Twenty years later, computer visionary </w:t>
      </w:r>
      <w:r w:rsidRPr="007E15C9">
        <w:rPr>
          <w:rFonts w:ascii="SlimbachStd-Book" w:hAnsi="SlimbachStd-Book" w:cs="SlimbachStd-Book"/>
          <w:b/>
          <w:sz w:val="19"/>
          <w:szCs w:val="19"/>
        </w:rPr>
        <w:t>Ted Nelson</w:t>
      </w:r>
      <w:r>
        <w:rPr>
          <w:rFonts w:ascii="SlimbachStd-Book" w:hAnsi="SlimbachStd-Book" w:cs="SlimbachStd-Book"/>
          <w:sz w:val="19"/>
          <w:szCs w:val="19"/>
        </w:rPr>
        <w:t xml:space="preserve"> coined the term </w:t>
      </w:r>
      <w:r w:rsidRPr="007E15C9">
        <w:rPr>
          <w:rFonts w:ascii="SlimbachStd-BookItalic" w:hAnsi="SlimbachStd-BookItalic" w:cs="SlimbachStd-BookItalic"/>
          <w:i/>
          <w:iCs/>
          <w:sz w:val="19"/>
          <w:szCs w:val="19"/>
          <w:u w:val="single"/>
        </w:rPr>
        <w:t>hypertext</w:t>
      </w:r>
      <w:r>
        <w:rPr>
          <w:rFonts w:ascii="SlimbachStd-BookItalic" w:hAnsi="SlimbachStd-BookItalic" w:cs="SlimbachStd-BookItalic"/>
          <w:i/>
          <w:iCs/>
          <w:sz w:val="19"/>
          <w:szCs w:val="19"/>
        </w:rPr>
        <w:t xml:space="preserve">. </w:t>
      </w:r>
      <w:r>
        <w:rPr>
          <w:rFonts w:ascii="SlimbachStd-Book" w:hAnsi="SlimbachStd-Book" w:cs="SlimbachStd-Book"/>
          <w:sz w:val="19"/>
          <w:szCs w:val="19"/>
        </w:rPr>
        <w:t>However, hypertext remained a largely hidden concept until Apple Computers released its Macintosh HyperCard software in 1987.</w:t>
      </w:r>
    </w:p>
    <w:p w:rsidR="00B12D58" w:rsidRDefault="00B12D58" w:rsidP="007E15C9">
      <w:pPr>
        <w:autoSpaceDE w:val="0"/>
        <w:autoSpaceDN w:val="0"/>
        <w:adjustRightInd w:val="0"/>
        <w:spacing w:after="0" w:line="240" w:lineRule="auto"/>
        <w:rPr>
          <w:rFonts w:ascii="SlimbachStd-Book" w:hAnsi="SlimbachStd-Book" w:cs="SlimbachStd-Book"/>
          <w:sz w:val="19"/>
          <w:szCs w:val="19"/>
        </w:rPr>
      </w:pPr>
    </w:p>
    <w:p w:rsidR="00B12D58" w:rsidRDefault="00B12D58" w:rsidP="007E15C9">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Using Browsers to Access the Web</w:t>
      </w:r>
    </w:p>
    <w:p w:rsidR="00B12D58" w:rsidRDefault="00B12D58" w:rsidP="007E15C9">
      <w:pPr>
        <w:autoSpaceDE w:val="0"/>
        <w:autoSpaceDN w:val="0"/>
        <w:adjustRightInd w:val="0"/>
        <w:spacing w:after="0" w:line="240" w:lineRule="auto"/>
        <w:rPr>
          <w:rFonts w:ascii="SlimbachStd-Book" w:hAnsi="SlimbachStd-Book" w:cs="SlimbachStd-Book"/>
          <w:b/>
          <w:sz w:val="19"/>
          <w:szCs w:val="19"/>
        </w:rPr>
      </w:pPr>
      <w:r>
        <w:rPr>
          <w:rFonts w:ascii="SlimbachStd-Book" w:hAnsi="SlimbachStd-Book" w:cs="SlimbachStd-Book"/>
          <w:sz w:val="19"/>
          <w:szCs w:val="19"/>
        </w:rPr>
        <w:t xml:space="preserve">Web browsers use a </w:t>
      </w:r>
      <w:r w:rsidRPr="00B12D58">
        <w:rPr>
          <w:rFonts w:ascii="SlimbachStd-Book" w:hAnsi="SlimbachStd-Book" w:cs="SlimbachStd-Book"/>
          <w:b/>
          <w:sz w:val="19"/>
          <w:szCs w:val="19"/>
        </w:rPr>
        <w:t>graphical user interface (GUI)</w:t>
      </w:r>
      <w:r>
        <w:rPr>
          <w:rFonts w:ascii="SlimbachStd-Book" w:hAnsi="SlimbachStd-Book" w:cs="SlimbachStd-Book"/>
          <w:b/>
          <w:sz w:val="19"/>
          <w:szCs w:val="19"/>
        </w:rPr>
        <w:t>.</w:t>
      </w:r>
    </w:p>
    <w:p w:rsidR="00B12D58" w:rsidRDefault="00B12D58" w:rsidP="00B12D58">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color w:val="000000"/>
          <w:sz w:val="19"/>
          <w:szCs w:val="19"/>
        </w:rPr>
        <w:t xml:space="preserve">The tags in World Wide Web documents are part of a special publishing language called </w:t>
      </w:r>
      <w:r>
        <w:rPr>
          <w:rFonts w:ascii="SlimbachStd-Bold" w:hAnsi="SlimbachStd-Bold" w:cs="SlimbachStd-Bold"/>
          <w:b/>
          <w:bCs/>
          <w:color w:val="B30000"/>
          <w:sz w:val="19"/>
          <w:szCs w:val="19"/>
        </w:rPr>
        <w:t>hypertext markup language (HTML)</w:t>
      </w:r>
      <w:r>
        <w:rPr>
          <w:rFonts w:ascii="SlimbachStd-BookItalic" w:hAnsi="SlimbachStd-BookItalic" w:cs="SlimbachStd-BookItalic"/>
          <w:i/>
          <w:iCs/>
          <w:color w:val="000000"/>
          <w:sz w:val="19"/>
          <w:szCs w:val="19"/>
        </w:rPr>
        <w:t>.</w:t>
      </w:r>
      <w:r w:rsidRPr="00B12D58">
        <w:rPr>
          <w:rFonts w:ascii="SlimbachStd-Book" w:hAnsi="SlimbachStd-Book" w:cs="SlimbachStd-Book"/>
          <w:sz w:val="19"/>
          <w:szCs w:val="19"/>
        </w:rPr>
        <w:t xml:space="preserve"> </w:t>
      </w:r>
      <w:r>
        <w:rPr>
          <w:rFonts w:ascii="SlimbachStd-Book" w:hAnsi="SlimbachStd-Book" w:cs="SlimbachStd-Book"/>
          <w:sz w:val="19"/>
          <w:szCs w:val="19"/>
        </w:rPr>
        <w:t xml:space="preserve">Documents on the Web are referred to as </w:t>
      </w:r>
      <w:r w:rsidRPr="00B12D58">
        <w:rPr>
          <w:rFonts w:ascii="SlimbachStd-BookItalic" w:hAnsi="SlimbachStd-BookItalic" w:cs="SlimbachStd-BookItalic"/>
          <w:b/>
          <w:i/>
          <w:iCs/>
          <w:sz w:val="19"/>
          <w:szCs w:val="19"/>
        </w:rPr>
        <w:t>web pages</w:t>
      </w:r>
      <w:r>
        <w:rPr>
          <w:rFonts w:ascii="SlimbachStd-Book" w:hAnsi="SlimbachStd-Book" w:cs="SlimbachStd-Book"/>
          <w:sz w:val="19"/>
          <w:szCs w:val="19"/>
        </w:rPr>
        <w:t xml:space="preserve">, and their location is a </w:t>
      </w:r>
      <w:r w:rsidRPr="00B12D58">
        <w:rPr>
          <w:rFonts w:ascii="SlimbachStd-BookItalic" w:hAnsi="SlimbachStd-BookItalic" w:cs="SlimbachStd-BookItalic"/>
          <w:b/>
          <w:i/>
          <w:iCs/>
          <w:sz w:val="19"/>
          <w:szCs w:val="19"/>
        </w:rPr>
        <w:t>website</w:t>
      </w:r>
      <w:r>
        <w:rPr>
          <w:rFonts w:ascii="SlimbachStd-Book" w:hAnsi="SlimbachStd-Book" w:cs="SlimbachStd-Book"/>
          <w:sz w:val="19"/>
          <w:szCs w:val="19"/>
        </w:rPr>
        <w:t>. Because HTML is standard for all computers, any Web browser can request an HTML document from any Web server.</w:t>
      </w:r>
    </w:p>
    <w:p w:rsidR="00B12D58" w:rsidRDefault="00B12D58" w:rsidP="00B12D58">
      <w:pPr>
        <w:autoSpaceDE w:val="0"/>
        <w:autoSpaceDN w:val="0"/>
        <w:adjustRightInd w:val="0"/>
        <w:spacing w:after="0" w:line="240" w:lineRule="auto"/>
        <w:rPr>
          <w:rFonts w:ascii="SlimbachStd-Book" w:hAnsi="SlimbachStd-Book" w:cs="SlimbachStd-Book"/>
          <w:sz w:val="19"/>
          <w:szCs w:val="19"/>
        </w:rPr>
      </w:pPr>
    </w:p>
    <w:p w:rsidR="00B12D58" w:rsidRDefault="00B12D58" w:rsidP="00B12D58">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In Web terminology, the address of a web page is referred to as its </w:t>
      </w:r>
      <w:r>
        <w:rPr>
          <w:rFonts w:ascii="SlimbachStd-Bold" w:hAnsi="SlimbachStd-Bold" w:cs="SlimbachStd-Bold"/>
          <w:b/>
          <w:bCs/>
          <w:color w:val="B30000"/>
          <w:sz w:val="19"/>
          <w:szCs w:val="19"/>
        </w:rPr>
        <w:t>uniform resource locator (URL)</w:t>
      </w:r>
      <w:r>
        <w:rPr>
          <w:rFonts w:ascii="SlimbachStd-Book" w:hAnsi="SlimbachStd-Book" w:cs="SlimbachStd-Book"/>
          <w:color w:val="000000"/>
          <w:sz w:val="19"/>
          <w:szCs w:val="19"/>
        </w:rPr>
        <w:t>.</w:t>
      </w:r>
    </w:p>
    <w:p w:rsidR="00B12D58" w:rsidRDefault="00B12D58" w:rsidP="00B12D58">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A URL is a standard means of consistently locating web pages or other resources, regardless of where the Internet stores them. For example, the URL of t</w:t>
      </w:r>
      <w:r w:rsidR="008E4954">
        <w:rPr>
          <w:rFonts w:ascii="SlimbachStd-Book" w:hAnsi="SlimbachStd-Book" w:cs="SlimbachStd-Book"/>
          <w:color w:val="000000"/>
          <w:sz w:val="19"/>
          <w:szCs w:val="19"/>
        </w:rPr>
        <w:t xml:space="preserve">he first page for the </w:t>
      </w:r>
      <w:proofErr w:type="spellStart"/>
      <w:r w:rsidR="008E4954">
        <w:rPr>
          <w:rFonts w:ascii="SlimbachStd-Book" w:hAnsi="SlimbachStd-Book" w:cs="SlimbachStd-Book"/>
          <w:color w:val="000000"/>
          <w:sz w:val="19"/>
          <w:szCs w:val="19"/>
        </w:rPr>
        <w:t>WildOutfi</w:t>
      </w:r>
      <w:r>
        <w:rPr>
          <w:rFonts w:ascii="SlimbachStd-Book" w:hAnsi="SlimbachStd-Book" w:cs="SlimbachStd-Book"/>
          <w:color w:val="000000"/>
          <w:sz w:val="19"/>
          <w:szCs w:val="19"/>
        </w:rPr>
        <w:t>tters</w:t>
      </w:r>
      <w:proofErr w:type="spellEnd"/>
      <w:r>
        <w:rPr>
          <w:rFonts w:ascii="SlimbachStd-Book" w:hAnsi="SlimbachStd-Book" w:cs="SlimbachStd-Book"/>
          <w:color w:val="000000"/>
          <w:sz w:val="19"/>
          <w:szCs w:val="19"/>
        </w:rPr>
        <w:t xml:space="preserve"> website might be</w:t>
      </w:r>
    </w:p>
    <w:p w:rsidR="00B12D58" w:rsidRDefault="00B12D58" w:rsidP="00B12D58">
      <w:pPr>
        <w:autoSpaceDE w:val="0"/>
        <w:autoSpaceDN w:val="0"/>
        <w:adjustRightInd w:val="0"/>
        <w:spacing w:after="0" w:line="240" w:lineRule="auto"/>
        <w:rPr>
          <w:rFonts w:ascii="SlimbachStd-BookItalic" w:hAnsi="SlimbachStd-BookItalic" w:cs="SlimbachStd-BookItalic"/>
          <w:i/>
          <w:iCs/>
          <w:color w:val="000000"/>
          <w:sz w:val="19"/>
          <w:szCs w:val="19"/>
        </w:rPr>
      </w:pPr>
      <w:r>
        <w:rPr>
          <w:rFonts w:ascii="SlimbachStd-BookItalic" w:hAnsi="SlimbachStd-BookItalic" w:cs="SlimbachStd-BookItalic"/>
          <w:i/>
          <w:iCs/>
          <w:color w:val="000000"/>
          <w:sz w:val="19"/>
          <w:szCs w:val="19"/>
        </w:rPr>
        <w:t>http://www.wildoutfi tters.com/welcome.htm</w:t>
      </w:r>
    </w:p>
    <w:p w:rsidR="00AD6F12" w:rsidRDefault="00AD6F12" w:rsidP="00B12D58">
      <w:pPr>
        <w:autoSpaceDE w:val="0"/>
        <w:autoSpaceDN w:val="0"/>
        <w:adjustRightInd w:val="0"/>
        <w:spacing w:after="0" w:line="240" w:lineRule="auto"/>
        <w:rPr>
          <w:rFonts w:ascii="SlimbachStd-Book" w:hAnsi="SlimbachStd-Book" w:cs="SlimbachStd-Book"/>
          <w:color w:val="000000"/>
          <w:sz w:val="19"/>
          <w:szCs w:val="19"/>
        </w:rPr>
      </w:pPr>
    </w:p>
    <w:p w:rsidR="00B12D58" w:rsidRDefault="00B12D58" w:rsidP="00B12D58">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Like every URL, this one has three parts:</w:t>
      </w:r>
    </w:p>
    <w:p w:rsidR="00AD6F12" w:rsidRDefault="00B12D58" w:rsidP="00B12D58">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(1) </w:t>
      </w:r>
      <w:proofErr w:type="gramStart"/>
      <w:r>
        <w:rPr>
          <w:rFonts w:ascii="SlimbachStd-Book" w:hAnsi="SlimbachStd-Book" w:cs="SlimbachStd-Book"/>
          <w:color w:val="000000"/>
          <w:sz w:val="19"/>
          <w:szCs w:val="19"/>
        </w:rPr>
        <w:t>the</w:t>
      </w:r>
      <w:proofErr w:type="gramEnd"/>
      <w:r>
        <w:rPr>
          <w:rFonts w:ascii="SlimbachStd-Book" w:hAnsi="SlimbachStd-Book" w:cs="SlimbachStd-Book"/>
          <w:color w:val="000000"/>
          <w:sz w:val="19"/>
          <w:szCs w:val="19"/>
        </w:rPr>
        <w:t xml:space="preserve"> protocol, </w:t>
      </w:r>
    </w:p>
    <w:p w:rsidR="00B12D58" w:rsidRDefault="00B12D58" w:rsidP="00B12D58">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(2) </w:t>
      </w:r>
      <w:proofErr w:type="gramStart"/>
      <w:r>
        <w:rPr>
          <w:rFonts w:ascii="SlimbachStd-Book" w:hAnsi="SlimbachStd-Book" w:cs="SlimbachStd-Book"/>
          <w:color w:val="000000"/>
          <w:sz w:val="19"/>
          <w:szCs w:val="19"/>
        </w:rPr>
        <w:t>the</w:t>
      </w:r>
      <w:proofErr w:type="gramEnd"/>
      <w:r>
        <w:rPr>
          <w:rFonts w:ascii="SlimbachStd-Book" w:hAnsi="SlimbachStd-Book" w:cs="SlimbachStd-Book"/>
          <w:color w:val="000000"/>
          <w:sz w:val="19"/>
          <w:szCs w:val="19"/>
        </w:rPr>
        <w:t xml:space="preserve"> Internet address of the</w:t>
      </w:r>
      <w:r w:rsidR="00AD6F12">
        <w:rPr>
          <w:rFonts w:ascii="SlimbachStd-Book" w:hAnsi="SlimbachStd-Book" w:cs="SlimbachStd-Book"/>
          <w:color w:val="000000"/>
          <w:sz w:val="19"/>
          <w:szCs w:val="19"/>
        </w:rPr>
        <w:t xml:space="preserve"> </w:t>
      </w:r>
      <w:r>
        <w:rPr>
          <w:rFonts w:ascii="SlimbachStd-Book" w:hAnsi="SlimbachStd-Book" w:cs="SlimbachStd-Book"/>
          <w:color w:val="000000"/>
          <w:sz w:val="19"/>
          <w:szCs w:val="19"/>
        </w:rPr>
        <w:t>server that contains the desired resource, and</w:t>
      </w:r>
    </w:p>
    <w:p w:rsidR="00B12D58" w:rsidRDefault="00B12D58" w:rsidP="00B12D58">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(3) </w:t>
      </w:r>
      <w:proofErr w:type="gramStart"/>
      <w:r>
        <w:rPr>
          <w:rFonts w:ascii="SlimbachStd-Book" w:hAnsi="SlimbachStd-Book" w:cs="SlimbachStd-Book"/>
          <w:color w:val="000000"/>
          <w:sz w:val="19"/>
          <w:szCs w:val="19"/>
        </w:rPr>
        <w:t>the</w:t>
      </w:r>
      <w:proofErr w:type="gramEnd"/>
      <w:r>
        <w:rPr>
          <w:rFonts w:ascii="SlimbachStd-Book" w:hAnsi="SlimbachStd-Book" w:cs="SlimbachStd-Book"/>
          <w:color w:val="000000"/>
          <w:sz w:val="19"/>
          <w:szCs w:val="19"/>
        </w:rPr>
        <w:t xml:space="preserve"> path of the resource (sometimes hidden).</w:t>
      </w:r>
    </w:p>
    <w:p w:rsidR="008E4954" w:rsidRDefault="008E4954" w:rsidP="00B12D58">
      <w:pPr>
        <w:autoSpaceDE w:val="0"/>
        <w:autoSpaceDN w:val="0"/>
        <w:adjustRightInd w:val="0"/>
        <w:spacing w:after="0" w:line="240" w:lineRule="auto"/>
        <w:rPr>
          <w:rFonts w:ascii="SlimbachStd-Book" w:hAnsi="SlimbachStd-Book" w:cs="SlimbachStd-Book"/>
          <w:color w:val="000000"/>
          <w:sz w:val="19"/>
          <w:szCs w:val="19"/>
        </w:rPr>
      </w:pPr>
    </w:p>
    <w:p w:rsidR="008E4954" w:rsidRDefault="008E4954" w:rsidP="008E4954">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As you move from website to website, you may not be aware that something called a </w:t>
      </w:r>
      <w:r>
        <w:rPr>
          <w:rFonts w:ascii="SlimbachStd-BookItalic" w:hAnsi="SlimbachStd-BookItalic" w:cs="SlimbachStd-BookItalic"/>
          <w:i/>
          <w:iCs/>
          <w:color w:val="000000"/>
          <w:sz w:val="19"/>
          <w:szCs w:val="19"/>
        </w:rPr>
        <w:t xml:space="preserve">cookie </w:t>
      </w:r>
      <w:r>
        <w:rPr>
          <w:rFonts w:ascii="SlimbachStd-Book" w:hAnsi="SlimbachStd-Book" w:cs="SlimbachStd-Book"/>
          <w:color w:val="000000"/>
          <w:sz w:val="19"/>
          <w:szCs w:val="19"/>
        </w:rPr>
        <w:t xml:space="preserve">is saved on your PC, A </w:t>
      </w:r>
      <w:r>
        <w:rPr>
          <w:rFonts w:ascii="SlimbachStd-Bold" w:hAnsi="SlimbachStd-Bold" w:cs="SlimbachStd-Bold"/>
          <w:b/>
          <w:bCs/>
          <w:color w:val="B30000"/>
          <w:sz w:val="19"/>
          <w:szCs w:val="19"/>
        </w:rPr>
        <w:t xml:space="preserve">cookie </w:t>
      </w:r>
      <w:r>
        <w:rPr>
          <w:rFonts w:ascii="SlimbachStd-Book" w:hAnsi="SlimbachStd-Book" w:cs="SlimbachStd-Book"/>
          <w:color w:val="000000"/>
          <w:sz w:val="19"/>
          <w:szCs w:val="19"/>
        </w:rPr>
        <w:t>is not an application or virus, but simply a data fi le that will be accessed by the related website the next time you visit it.</w:t>
      </w:r>
    </w:p>
    <w:p w:rsidR="00B12D58" w:rsidRDefault="00B12D58" w:rsidP="00B12D58">
      <w:pPr>
        <w:autoSpaceDE w:val="0"/>
        <w:autoSpaceDN w:val="0"/>
        <w:adjustRightInd w:val="0"/>
        <w:spacing w:after="0" w:line="240" w:lineRule="auto"/>
        <w:rPr>
          <w:rFonts w:ascii="SlimbachStd-Book" w:hAnsi="SlimbachStd-Book" w:cs="SlimbachStd-Book"/>
          <w:sz w:val="19"/>
          <w:szCs w:val="19"/>
        </w:rPr>
      </w:pPr>
    </w:p>
    <w:p w:rsidR="00AB4201" w:rsidRDefault="00AB4201" w:rsidP="00B12D58">
      <w:pPr>
        <w:autoSpaceDE w:val="0"/>
        <w:autoSpaceDN w:val="0"/>
        <w:adjustRightInd w:val="0"/>
        <w:spacing w:after="0" w:line="240" w:lineRule="auto"/>
        <w:rPr>
          <w:rFonts w:ascii="SlimbachStd-Book" w:hAnsi="SlimbachStd-Book" w:cs="SlimbachStd-Book"/>
          <w:sz w:val="19"/>
          <w:szCs w:val="19"/>
        </w:rPr>
      </w:pPr>
    </w:p>
    <w:p w:rsidR="00C12A60" w:rsidRPr="00C12A60" w:rsidRDefault="00C12A60" w:rsidP="00C12A60">
      <w:pPr>
        <w:jc w:val="center"/>
        <w:rPr>
          <w:b/>
          <w:sz w:val="32"/>
          <w:szCs w:val="32"/>
        </w:rPr>
      </w:pPr>
      <w:r w:rsidRPr="00C12A60">
        <w:rPr>
          <w:b/>
          <w:sz w:val="32"/>
          <w:szCs w:val="32"/>
        </w:rPr>
        <w:t>Tech Guide D</w:t>
      </w:r>
    </w:p>
    <w:p w:rsidR="00C12A60" w:rsidRDefault="00C12A60" w:rsidP="00C12A60">
      <w:pPr>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USING SQL TO QUERY RELATIONAL DATABASES</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r w:rsidRPr="00AE4D5F">
        <w:rPr>
          <w:rFonts w:ascii="SlimbachStd-Book" w:hAnsi="SlimbachStd-Book" w:cs="SlimbachStd-Book"/>
          <w:b/>
          <w:color w:val="000000"/>
          <w:sz w:val="19"/>
          <w:szCs w:val="19"/>
        </w:rPr>
        <w:t xml:space="preserve">A </w:t>
      </w:r>
      <w:r w:rsidRPr="00AE4D5F">
        <w:rPr>
          <w:rFonts w:ascii="SlimbachStd-BookItalic" w:hAnsi="SlimbachStd-BookItalic" w:cs="SlimbachStd-BookItalic"/>
          <w:b/>
          <w:i/>
          <w:iCs/>
          <w:color w:val="000000"/>
          <w:sz w:val="19"/>
          <w:szCs w:val="19"/>
        </w:rPr>
        <w:t>relational database</w:t>
      </w:r>
      <w:r>
        <w:rPr>
          <w:rFonts w:ascii="SlimbachStd-BookItalic" w:hAnsi="SlimbachStd-BookItalic" w:cs="SlimbachStd-BookItalic"/>
          <w:i/>
          <w:iCs/>
          <w:color w:val="000000"/>
          <w:sz w:val="19"/>
          <w:szCs w:val="19"/>
        </w:rPr>
        <w:t xml:space="preserve"> </w:t>
      </w:r>
      <w:r>
        <w:rPr>
          <w:rFonts w:ascii="SlimbachStd-Book" w:hAnsi="SlimbachStd-Book" w:cs="SlimbachStd-Book"/>
          <w:color w:val="000000"/>
          <w:sz w:val="19"/>
          <w:szCs w:val="19"/>
        </w:rPr>
        <w:t>is a database structured with tables that are related to one another</w:t>
      </w:r>
      <w:r>
        <w:rPr>
          <w:rFonts w:ascii="SlimbachStd-BookItalic" w:hAnsi="SlimbachStd-BookItalic" w:cs="SlimbachStd-BookItalic"/>
          <w:i/>
          <w:iCs/>
          <w:color w:val="000000"/>
          <w:sz w:val="19"/>
          <w:szCs w:val="19"/>
        </w:rPr>
        <w:t xml:space="preserve"> </w:t>
      </w:r>
      <w:r>
        <w:rPr>
          <w:rFonts w:ascii="SlimbachStd-Book" w:hAnsi="SlimbachStd-Book" w:cs="SlimbachStd-Book"/>
          <w:color w:val="000000"/>
          <w:sz w:val="19"/>
          <w:szCs w:val="19"/>
        </w:rPr>
        <w:t>so data can be stored and retrieved efficiently. These relations allow a user to run</w:t>
      </w:r>
      <w:r>
        <w:rPr>
          <w:rFonts w:ascii="SlimbachStd-BookItalic" w:hAnsi="SlimbachStd-BookItalic" w:cs="SlimbachStd-BookItalic"/>
          <w:i/>
          <w:iCs/>
          <w:color w:val="000000"/>
          <w:sz w:val="19"/>
          <w:szCs w:val="19"/>
        </w:rPr>
        <w:t xml:space="preserve"> queries </w:t>
      </w:r>
      <w:r>
        <w:rPr>
          <w:rFonts w:ascii="SlimbachStd-Book" w:hAnsi="SlimbachStd-Book" w:cs="SlimbachStd-Book"/>
          <w:color w:val="000000"/>
          <w:sz w:val="19"/>
          <w:szCs w:val="19"/>
        </w:rPr>
        <w:t>(questions) on the database to retrieve specific data. To query a relational</w:t>
      </w:r>
      <w:r>
        <w:rPr>
          <w:rFonts w:ascii="SlimbachStd-BookItalic" w:hAnsi="SlimbachStd-BookItalic" w:cs="SlimbachStd-BookItalic"/>
          <w:i/>
          <w:iCs/>
          <w:color w:val="000000"/>
          <w:sz w:val="19"/>
          <w:szCs w:val="19"/>
        </w:rPr>
        <w:t xml:space="preserve"> </w:t>
      </w:r>
      <w:r>
        <w:rPr>
          <w:rFonts w:ascii="SlimbachStd-Book" w:hAnsi="SlimbachStd-Book" w:cs="SlimbachStd-Book"/>
          <w:color w:val="000000"/>
          <w:sz w:val="19"/>
          <w:szCs w:val="19"/>
        </w:rPr>
        <w:t xml:space="preserve">database, it is common practice to use </w:t>
      </w:r>
      <w:r>
        <w:rPr>
          <w:rFonts w:ascii="SlimbachStd-Bold" w:hAnsi="SlimbachStd-Bold" w:cs="SlimbachStd-Bold"/>
          <w:b/>
          <w:bCs/>
          <w:color w:val="B30000"/>
          <w:sz w:val="19"/>
          <w:szCs w:val="19"/>
        </w:rPr>
        <w:t xml:space="preserve">Structured Query Language (SQL), </w:t>
      </w:r>
      <w:r>
        <w:rPr>
          <w:rFonts w:ascii="SlimbachStd-Book" w:hAnsi="SlimbachStd-Book" w:cs="SlimbachStd-Book"/>
          <w:color w:val="000000"/>
          <w:sz w:val="19"/>
          <w:szCs w:val="19"/>
        </w:rPr>
        <w:t>which</w:t>
      </w:r>
      <w:r>
        <w:rPr>
          <w:rFonts w:ascii="SlimbachStd-BookItalic" w:hAnsi="SlimbachStd-BookItalic" w:cs="SlimbachStd-BookItalic"/>
          <w:i/>
          <w:iCs/>
          <w:color w:val="000000"/>
          <w:sz w:val="19"/>
          <w:szCs w:val="19"/>
        </w:rPr>
        <w:t xml:space="preserve"> </w:t>
      </w:r>
      <w:r>
        <w:rPr>
          <w:rFonts w:ascii="SlimbachStd-Book" w:hAnsi="SlimbachStd-Book" w:cs="SlimbachStd-Book"/>
          <w:color w:val="000000"/>
          <w:sz w:val="19"/>
          <w:szCs w:val="19"/>
        </w:rPr>
        <w:t>is a computer language for manipulating data in a relational database.</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proofErr w:type="gramStart"/>
      <w:r>
        <w:rPr>
          <w:rFonts w:ascii="SlimbachStd-Book" w:hAnsi="SlimbachStd-Book" w:cs="SlimbachStd-Book"/>
          <w:color w:val="000000"/>
          <w:sz w:val="19"/>
          <w:szCs w:val="19"/>
        </w:rPr>
        <w:t xml:space="preserve">The </w:t>
      </w:r>
      <w:r>
        <w:rPr>
          <w:rFonts w:ascii="SlimbachStd-Bold" w:hAnsi="SlimbachStd-Bold" w:cs="SlimbachStd-Bold"/>
          <w:b/>
          <w:bCs/>
          <w:color w:val="B30000"/>
          <w:sz w:val="19"/>
          <w:szCs w:val="19"/>
        </w:rPr>
        <w:t>primary key</w:t>
      </w:r>
      <w:r>
        <w:rPr>
          <w:rFonts w:ascii="SlimbachStd-Book" w:hAnsi="SlimbachStd-Book" w:cs="SlimbachStd-Book"/>
          <w:color w:val="000000"/>
          <w:sz w:val="19"/>
          <w:szCs w:val="19"/>
        </w:rPr>
        <w:t>, a field that holds a unique value for each record.</w:t>
      </w:r>
      <w:proofErr w:type="gramEnd"/>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p>
    <w:p w:rsidR="00C12A60" w:rsidRDefault="00C12A60" w:rsidP="00C12A60">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Querying a Single-Table Database</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A table is known more formally as an </w:t>
      </w:r>
      <w:r>
        <w:rPr>
          <w:rFonts w:ascii="SlimbachStd-Bold" w:hAnsi="SlimbachStd-Bold" w:cs="SlimbachStd-Bold"/>
          <w:b/>
          <w:bCs/>
          <w:color w:val="B30000"/>
          <w:sz w:val="19"/>
          <w:szCs w:val="19"/>
        </w:rPr>
        <w:t>entity</w:t>
      </w:r>
      <w:r>
        <w:rPr>
          <w:rFonts w:ascii="SlimbachStd-Book" w:hAnsi="SlimbachStd-Book" w:cs="SlimbachStd-Book"/>
          <w:color w:val="000000"/>
          <w:sz w:val="19"/>
          <w:szCs w:val="19"/>
        </w:rPr>
        <w:t xml:space="preserve">. All tables must be given an </w:t>
      </w:r>
      <w:r>
        <w:rPr>
          <w:rFonts w:ascii="SlimbachStd-Bold" w:hAnsi="SlimbachStd-Bold" w:cs="SlimbachStd-Bold"/>
          <w:b/>
          <w:bCs/>
          <w:color w:val="B30000"/>
          <w:sz w:val="19"/>
          <w:szCs w:val="19"/>
        </w:rPr>
        <w:t>identifier</w:t>
      </w:r>
      <w:r>
        <w:rPr>
          <w:rFonts w:ascii="SlimbachStd-Book" w:hAnsi="SlimbachStd-Book" w:cs="SlimbachStd-Book"/>
          <w:color w:val="000000"/>
          <w:sz w:val="19"/>
          <w:szCs w:val="19"/>
        </w:rPr>
        <w:t>, or a name, as must all fields in the database.</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p>
    <w:p w:rsidR="00C12A60" w:rsidRDefault="00C12A60" w:rsidP="00C12A60">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Using Aggregate Functions in SQL</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lastRenderedPageBreak/>
        <w:t xml:space="preserve">Our final SQL operation is to use it to calculate certain values in the table using five different </w:t>
      </w:r>
      <w:r>
        <w:rPr>
          <w:rFonts w:ascii="SlimbachStd-Bold" w:hAnsi="SlimbachStd-Bold" w:cs="SlimbachStd-Bold"/>
          <w:b/>
          <w:bCs/>
          <w:color w:val="B30000"/>
          <w:sz w:val="19"/>
          <w:szCs w:val="19"/>
        </w:rPr>
        <w:t>aggregate functions</w:t>
      </w:r>
      <w:r>
        <w:rPr>
          <w:rFonts w:ascii="SlimbachStd-Book" w:hAnsi="SlimbachStd-Book" w:cs="SlimbachStd-Book"/>
          <w:color w:val="000000"/>
          <w:sz w:val="19"/>
          <w:szCs w:val="19"/>
        </w:rPr>
        <w:t>: COUNT, AVG, SUM, MIN, and MAX. As their names indicate, the purposes of these functions are to count the number of matching records, find their average value, sum the values, or find the minimum or maximum matching value, respectively.</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p>
    <w:p w:rsidR="00C12A60" w:rsidRDefault="00C12A60" w:rsidP="00C12A60">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USING LOGICAL MODELLING TO CREATE A RELATIONAL</w:t>
      </w:r>
    </w:p>
    <w:p w:rsidR="00C12A60" w:rsidRDefault="00C12A60" w:rsidP="00C12A60">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DATABASE</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sz w:val="19"/>
          <w:szCs w:val="19"/>
        </w:rPr>
        <w:t xml:space="preserve">A big reason for not using a single table: </w:t>
      </w:r>
      <w:r w:rsidRPr="00557D84">
        <w:rPr>
          <w:rFonts w:ascii="SlimbachStd-BookItalic" w:hAnsi="SlimbachStd-BookItalic" w:cs="SlimbachStd-BookItalic"/>
          <w:b/>
          <w:i/>
          <w:iCs/>
          <w:sz w:val="19"/>
          <w:szCs w:val="19"/>
        </w:rPr>
        <w:t>redundancy</w:t>
      </w:r>
      <w:r>
        <w:rPr>
          <w:rFonts w:ascii="SlimbachStd-BookItalic" w:hAnsi="SlimbachStd-BookItalic" w:cs="SlimbachStd-BookItalic"/>
          <w:i/>
          <w:iCs/>
          <w:sz w:val="19"/>
          <w:szCs w:val="19"/>
        </w:rPr>
        <w:t>.</w:t>
      </w:r>
      <w:r w:rsidRPr="00FE0CC9">
        <w:rPr>
          <w:rFonts w:ascii="SlimbachStd-Book" w:hAnsi="SlimbachStd-Book" w:cs="SlimbachStd-Book"/>
          <w:color w:val="000000"/>
          <w:sz w:val="19"/>
          <w:szCs w:val="19"/>
        </w:rPr>
        <w:t xml:space="preserve"> </w:t>
      </w:r>
      <w:r>
        <w:rPr>
          <w:rFonts w:ascii="SlimbachStd-Book" w:hAnsi="SlimbachStd-Book" w:cs="SlimbachStd-Book"/>
          <w:color w:val="000000"/>
          <w:sz w:val="19"/>
          <w:szCs w:val="19"/>
        </w:rPr>
        <w:t xml:space="preserve">This redundancy can not only result in the database table taking up storage space (especially for a realistic-sized database table involving millions of records), but also causes problems, typically referred to as </w:t>
      </w:r>
      <w:r>
        <w:rPr>
          <w:rFonts w:ascii="SlimbachStd-Bold" w:hAnsi="SlimbachStd-Bold" w:cs="SlimbachStd-Bold"/>
          <w:b/>
          <w:bCs/>
          <w:color w:val="B30000"/>
          <w:sz w:val="19"/>
          <w:szCs w:val="19"/>
        </w:rPr>
        <w:t>anomalies</w:t>
      </w:r>
      <w:r>
        <w:rPr>
          <w:rFonts w:ascii="SlimbachStd-Book" w:hAnsi="SlimbachStd-Book" w:cs="SlimbachStd-Book"/>
          <w:color w:val="000000"/>
          <w:sz w:val="19"/>
          <w:szCs w:val="19"/>
        </w:rPr>
        <w:t>, when trying to insert new records, delete existing records, or update records. Therefore, to solve the problems associated with storing all the data in one table, relational databases are used.</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p>
    <w:p w:rsidR="00C12A60" w:rsidRDefault="00C12A60" w:rsidP="00C12A60">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Reducing data redundancy is one advantage of using a relational database. Other advantages include improving data access and sharing by using database standards; maintaining the integrity of the data by having</w:t>
      </w:r>
    </w:p>
    <w:p w:rsidR="00C12A60" w:rsidRDefault="00C12A60" w:rsidP="00C12A60">
      <w:pPr>
        <w:autoSpaceDE w:val="0"/>
        <w:autoSpaceDN w:val="0"/>
        <w:adjustRightInd w:val="0"/>
        <w:spacing w:after="0" w:line="240" w:lineRule="auto"/>
        <w:rPr>
          <w:rFonts w:ascii="SlimbachStd-Book" w:hAnsi="SlimbachStd-Book" w:cs="SlimbachStd-Book"/>
          <w:sz w:val="19"/>
          <w:szCs w:val="19"/>
        </w:rPr>
      </w:pPr>
      <w:proofErr w:type="gramStart"/>
      <w:r>
        <w:rPr>
          <w:rFonts w:ascii="SlimbachStd-Book" w:hAnsi="SlimbachStd-Book" w:cs="SlimbachStd-Book"/>
          <w:sz w:val="19"/>
          <w:szCs w:val="19"/>
        </w:rPr>
        <w:t>security</w:t>
      </w:r>
      <w:proofErr w:type="gramEnd"/>
      <w:r>
        <w:rPr>
          <w:rFonts w:ascii="SlimbachStd-Book" w:hAnsi="SlimbachStd-Book" w:cs="SlimbachStd-Book"/>
          <w:sz w:val="19"/>
          <w:szCs w:val="19"/>
        </w:rPr>
        <w:t xml:space="preserve"> and controls to prevent errors, duplication, and unauthorized entry; and allowing configurable views of the data to match the user needs.</w:t>
      </w:r>
    </w:p>
    <w:p w:rsidR="00C12A60" w:rsidRDefault="00C12A60" w:rsidP="00C12A60">
      <w:pPr>
        <w:autoSpaceDE w:val="0"/>
        <w:autoSpaceDN w:val="0"/>
        <w:adjustRightInd w:val="0"/>
        <w:spacing w:after="0" w:line="240" w:lineRule="auto"/>
        <w:rPr>
          <w:rFonts w:ascii="SlimbachStd-Book" w:hAnsi="SlimbachStd-Book" w:cs="SlimbachStd-Book"/>
          <w:sz w:val="19"/>
          <w:szCs w:val="19"/>
        </w:rPr>
      </w:pPr>
    </w:p>
    <w:p w:rsidR="00C12A60" w:rsidRDefault="00C12A60" w:rsidP="00C12A60">
      <w:pPr>
        <w:autoSpaceDE w:val="0"/>
        <w:autoSpaceDN w:val="0"/>
        <w:adjustRightInd w:val="0"/>
        <w:spacing w:after="0" w:line="240" w:lineRule="auto"/>
        <w:rPr>
          <w:rFonts w:ascii="SlimbachStd-Book" w:hAnsi="SlimbachStd-Book" w:cs="SlimbachStd-Book"/>
          <w:sz w:val="19"/>
          <w:szCs w:val="19"/>
        </w:rPr>
      </w:pPr>
      <w:r w:rsidRPr="00557D84">
        <w:rPr>
          <w:rFonts w:ascii="SlimbachStd-Book" w:hAnsi="SlimbachStd-Book" w:cs="SlimbachStd-Book"/>
          <w:b/>
          <w:sz w:val="19"/>
          <w:szCs w:val="19"/>
        </w:rPr>
        <w:t xml:space="preserve">Logical </w:t>
      </w:r>
      <w:proofErr w:type="spellStart"/>
      <w:r w:rsidRPr="00557D84">
        <w:rPr>
          <w:rFonts w:ascii="SlimbachStd-Book" w:hAnsi="SlimbachStd-Book" w:cs="SlimbachStd-Book"/>
          <w:b/>
          <w:sz w:val="19"/>
          <w:szCs w:val="19"/>
        </w:rPr>
        <w:t>modelling</w:t>
      </w:r>
      <w:proofErr w:type="spellEnd"/>
      <w:r>
        <w:rPr>
          <w:rFonts w:ascii="SlimbachStd-Book" w:hAnsi="SlimbachStd-Book" w:cs="SlimbachStd-Book"/>
          <w:sz w:val="19"/>
          <w:szCs w:val="19"/>
        </w:rPr>
        <w:t xml:space="preserve"> is often used to create the appropriate relational tables. </w:t>
      </w:r>
      <w:r>
        <w:rPr>
          <w:rFonts w:ascii="SlimbachStd-BookItalic" w:hAnsi="SlimbachStd-BookItalic" w:cs="SlimbachStd-BookItalic"/>
          <w:i/>
          <w:iCs/>
          <w:sz w:val="19"/>
          <w:szCs w:val="19"/>
        </w:rPr>
        <w:t xml:space="preserve">Logical </w:t>
      </w:r>
      <w:proofErr w:type="spellStart"/>
      <w:r>
        <w:rPr>
          <w:rFonts w:ascii="SlimbachStd-BookItalic" w:hAnsi="SlimbachStd-BookItalic" w:cs="SlimbachStd-BookItalic"/>
          <w:i/>
          <w:iCs/>
          <w:sz w:val="19"/>
          <w:szCs w:val="19"/>
        </w:rPr>
        <w:t>modelling</w:t>
      </w:r>
      <w:proofErr w:type="spellEnd"/>
      <w:r>
        <w:rPr>
          <w:rFonts w:ascii="SlimbachStd-BookItalic" w:hAnsi="SlimbachStd-BookItalic" w:cs="SlimbachStd-BookItalic"/>
          <w:i/>
          <w:iCs/>
          <w:sz w:val="19"/>
          <w:szCs w:val="19"/>
        </w:rPr>
        <w:t xml:space="preserve"> </w:t>
      </w:r>
      <w:r>
        <w:rPr>
          <w:rFonts w:ascii="SlimbachStd-Book" w:hAnsi="SlimbachStd-Book" w:cs="SlimbachStd-Book"/>
          <w:sz w:val="19"/>
          <w:szCs w:val="19"/>
        </w:rPr>
        <w:t>provides tools to help analyze and understand what data are important, and the relationships between the data.</w:t>
      </w:r>
    </w:p>
    <w:p w:rsidR="00C12A60" w:rsidRDefault="00C12A60" w:rsidP="00C12A60">
      <w:pPr>
        <w:autoSpaceDE w:val="0"/>
        <w:autoSpaceDN w:val="0"/>
        <w:adjustRightInd w:val="0"/>
        <w:spacing w:after="0" w:line="240" w:lineRule="auto"/>
        <w:rPr>
          <w:rFonts w:ascii="SlimbachStd-Book" w:hAnsi="SlimbachStd-Book" w:cs="SlimbachStd-Book"/>
          <w:sz w:val="19"/>
          <w:szCs w:val="19"/>
        </w:rPr>
      </w:pPr>
    </w:p>
    <w:p w:rsidR="00C12A60" w:rsidRDefault="00C12A60" w:rsidP="00C12A60">
      <w:pPr>
        <w:autoSpaceDE w:val="0"/>
        <w:autoSpaceDN w:val="0"/>
        <w:adjustRightInd w:val="0"/>
        <w:spacing w:after="0" w:line="240" w:lineRule="auto"/>
        <w:rPr>
          <w:rFonts w:ascii="SlimbachStd-Book" w:hAnsi="SlimbachStd-Book" w:cs="SlimbachStd-Book"/>
          <w:sz w:val="19"/>
          <w:szCs w:val="19"/>
        </w:rPr>
      </w:pPr>
      <w:r>
        <w:rPr>
          <w:rFonts w:ascii="RotisSansSerif-ExtraBold" w:hAnsi="RotisSansSerif-ExtraBold" w:cs="RotisSansSerif-ExtraBold"/>
          <w:b/>
          <w:bCs/>
          <w:color w:val="000040"/>
          <w:sz w:val="24"/>
          <w:szCs w:val="24"/>
        </w:rPr>
        <w:t>Entity-Relationship Diagramming</w:t>
      </w:r>
    </w:p>
    <w:p w:rsidR="00C12A60" w:rsidRDefault="00C12A60" w:rsidP="00C12A60">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 xml:space="preserve">The first step in logical </w:t>
      </w:r>
      <w:proofErr w:type="spellStart"/>
      <w:r>
        <w:rPr>
          <w:rFonts w:ascii="SlimbachStd-Book" w:hAnsi="SlimbachStd-Book" w:cs="SlimbachStd-Book"/>
          <w:sz w:val="19"/>
          <w:szCs w:val="19"/>
        </w:rPr>
        <w:t>modelling</w:t>
      </w:r>
      <w:proofErr w:type="spellEnd"/>
      <w:r>
        <w:rPr>
          <w:rFonts w:ascii="SlimbachStd-Book" w:hAnsi="SlimbachStd-Book" w:cs="SlimbachStd-Book"/>
          <w:sz w:val="19"/>
          <w:szCs w:val="19"/>
        </w:rPr>
        <w:t xml:space="preserve"> is to create an </w:t>
      </w:r>
      <w:r w:rsidRPr="00D66E15">
        <w:rPr>
          <w:rFonts w:ascii="SlimbachStd-BookItalic" w:hAnsi="SlimbachStd-BookItalic" w:cs="SlimbachStd-BookItalic"/>
          <w:b/>
          <w:i/>
          <w:iCs/>
          <w:sz w:val="19"/>
          <w:szCs w:val="19"/>
        </w:rPr>
        <w:t>entity-relationship diagram (ERD).</w:t>
      </w:r>
      <w:r>
        <w:rPr>
          <w:rFonts w:ascii="SlimbachStd-BookItalic" w:hAnsi="SlimbachStd-BookItalic" w:cs="SlimbachStd-BookItalic"/>
          <w:b/>
          <w:i/>
          <w:iCs/>
          <w:sz w:val="19"/>
          <w:szCs w:val="19"/>
        </w:rPr>
        <w:t xml:space="preserve"> </w:t>
      </w:r>
      <w:r>
        <w:rPr>
          <w:rFonts w:ascii="SlimbachStd-Book" w:hAnsi="SlimbachStd-Book" w:cs="SlimbachStd-Book"/>
          <w:sz w:val="19"/>
          <w:szCs w:val="19"/>
        </w:rPr>
        <w:t xml:space="preserve">Businesses use the ERD to build a </w:t>
      </w:r>
      <w:r w:rsidRPr="00D66E15">
        <w:rPr>
          <w:rFonts w:ascii="SlimbachStd-BookItalic" w:hAnsi="SlimbachStd-BookItalic" w:cs="SlimbachStd-BookItalic"/>
          <w:b/>
          <w:i/>
          <w:iCs/>
          <w:sz w:val="19"/>
          <w:szCs w:val="19"/>
        </w:rPr>
        <w:t>relational data model</w:t>
      </w:r>
      <w:r>
        <w:rPr>
          <w:rFonts w:ascii="SlimbachStd-BookItalic" w:hAnsi="SlimbachStd-BookItalic" w:cs="SlimbachStd-BookItalic"/>
          <w:i/>
          <w:iCs/>
          <w:sz w:val="19"/>
          <w:szCs w:val="19"/>
        </w:rPr>
        <w:t xml:space="preserve">, </w:t>
      </w:r>
      <w:r>
        <w:rPr>
          <w:rFonts w:ascii="SlimbachStd-Book" w:hAnsi="SlimbachStd-Book" w:cs="SlimbachStd-Book"/>
          <w:sz w:val="19"/>
          <w:szCs w:val="19"/>
        </w:rPr>
        <w:t>which adds the attributes and helps to organize them prior to creating the database.</w:t>
      </w:r>
    </w:p>
    <w:p w:rsidR="00C12A60" w:rsidRDefault="00C12A60" w:rsidP="00C12A60">
      <w:pPr>
        <w:autoSpaceDE w:val="0"/>
        <w:autoSpaceDN w:val="0"/>
        <w:adjustRightInd w:val="0"/>
        <w:spacing w:after="0" w:line="240" w:lineRule="auto"/>
        <w:rPr>
          <w:rFonts w:ascii="SlimbachStd-Book" w:hAnsi="SlimbachStd-Book" w:cs="SlimbachStd-Book"/>
          <w:sz w:val="19"/>
          <w:szCs w:val="19"/>
        </w:rPr>
      </w:pP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Note that 1:1 means one-to one (a </w:t>
      </w:r>
      <w:r>
        <w:rPr>
          <w:rFonts w:ascii="SlimbachStd-Bold" w:hAnsi="SlimbachStd-Bold" w:cs="SlimbachStd-Bold"/>
          <w:b/>
          <w:bCs/>
          <w:color w:val="B30000"/>
          <w:sz w:val="19"/>
          <w:szCs w:val="19"/>
        </w:rPr>
        <w:t>one-to-one relationship</w:t>
      </w:r>
      <w:r>
        <w:rPr>
          <w:rFonts w:ascii="SlimbachStd-Book" w:hAnsi="SlimbachStd-Book" w:cs="SlimbachStd-Book"/>
          <w:color w:val="000000"/>
          <w:sz w:val="19"/>
          <w:szCs w:val="19"/>
        </w:rPr>
        <w:t>), and 1</w:t>
      </w:r>
      <w:proofErr w:type="gramStart"/>
      <w:r>
        <w:rPr>
          <w:rFonts w:ascii="SlimbachStd-Book" w:hAnsi="SlimbachStd-Book" w:cs="SlimbachStd-Book"/>
          <w:color w:val="000000"/>
          <w:sz w:val="19"/>
          <w:szCs w:val="19"/>
        </w:rPr>
        <w:t>:M</w:t>
      </w:r>
      <w:proofErr w:type="gramEnd"/>
      <w:r>
        <w:rPr>
          <w:rFonts w:ascii="SlimbachStd-Book" w:hAnsi="SlimbachStd-Book" w:cs="SlimbachStd-Book"/>
          <w:color w:val="000000"/>
          <w:sz w:val="19"/>
          <w:szCs w:val="19"/>
        </w:rPr>
        <w:t xml:space="preserve"> means one-to-many. The diamond indicates a relationship between two entities.</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r w:rsidRPr="00C57956">
        <w:rPr>
          <w:rFonts w:ascii="SlimbachStd-Book" w:hAnsi="SlimbachStd-Book" w:cs="SlimbachStd-Book"/>
          <w:b/>
          <w:color w:val="000000"/>
          <w:sz w:val="19"/>
          <w:szCs w:val="19"/>
        </w:rPr>
        <w:t>Many-to-many</w:t>
      </w:r>
      <w:r>
        <w:rPr>
          <w:rFonts w:ascii="SlimbachStd-Book" w:hAnsi="SlimbachStd-Book" w:cs="SlimbachStd-Book"/>
          <w:color w:val="000000"/>
          <w:sz w:val="19"/>
          <w:szCs w:val="19"/>
        </w:rPr>
        <w:t xml:space="preserve"> relationships violate logical modeling rules for creating a relational database. Specifically, it is not possible to create a primary key–foreign key relationship with a many-to-many relationship. As a result, you need to draw a new </w:t>
      </w:r>
      <w:r>
        <w:rPr>
          <w:rFonts w:ascii="SlimbachStd-Bold" w:hAnsi="SlimbachStd-Bold" w:cs="SlimbachStd-Bold"/>
          <w:b/>
          <w:bCs/>
          <w:color w:val="B30000"/>
          <w:sz w:val="19"/>
          <w:szCs w:val="19"/>
        </w:rPr>
        <w:t xml:space="preserve">relational entity </w:t>
      </w:r>
      <w:r>
        <w:rPr>
          <w:rFonts w:ascii="SlimbachStd-Book" w:hAnsi="SlimbachStd-Book" w:cs="SlimbachStd-Book"/>
          <w:color w:val="000000"/>
          <w:sz w:val="19"/>
          <w:szCs w:val="19"/>
        </w:rPr>
        <w:t>to lie between the original two entities.</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p>
    <w:p w:rsidR="00C12A60" w:rsidRDefault="00C12A60" w:rsidP="00C12A60">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The Relational Data Model</w:t>
      </w:r>
    </w:p>
    <w:p w:rsidR="00C12A60" w:rsidRDefault="00C12A60" w:rsidP="00C12A60">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 xml:space="preserve">After creating the ERD, the next step of logical </w:t>
      </w:r>
      <w:proofErr w:type="spellStart"/>
      <w:r>
        <w:rPr>
          <w:rFonts w:ascii="SlimbachStd-Book" w:hAnsi="SlimbachStd-Book" w:cs="SlimbachStd-Book"/>
          <w:sz w:val="19"/>
          <w:szCs w:val="19"/>
        </w:rPr>
        <w:t>modelling</w:t>
      </w:r>
      <w:proofErr w:type="spellEnd"/>
      <w:r>
        <w:rPr>
          <w:rFonts w:ascii="SlimbachStd-Book" w:hAnsi="SlimbachStd-Book" w:cs="SlimbachStd-Book"/>
          <w:sz w:val="19"/>
          <w:szCs w:val="19"/>
        </w:rPr>
        <w:t xml:space="preserve"> is to create the relational data model. Recall that this step fills in the details of the relationship between the entities. That is, a relational data model adds the attributes, as well as identifies primary and foreign keys.</w:t>
      </w:r>
    </w:p>
    <w:p w:rsidR="00C12A60" w:rsidRDefault="00C12A60" w:rsidP="00C12A60">
      <w:pPr>
        <w:autoSpaceDE w:val="0"/>
        <w:autoSpaceDN w:val="0"/>
        <w:adjustRightInd w:val="0"/>
        <w:spacing w:after="0" w:line="240" w:lineRule="auto"/>
        <w:rPr>
          <w:rFonts w:ascii="SlimbachStd-Book" w:hAnsi="SlimbachStd-Book" w:cs="SlimbachStd-Book"/>
          <w:sz w:val="19"/>
          <w:szCs w:val="19"/>
        </w:rPr>
      </w:pP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A final consideration in creating a data model is that of </w:t>
      </w:r>
      <w:r>
        <w:rPr>
          <w:rFonts w:ascii="SlimbachStd-Bold" w:hAnsi="SlimbachStd-Bold" w:cs="SlimbachStd-Bold"/>
          <w:b/>
          <w:bCs/>
          <w:color w:val="B30000"/>
          <w:sz w:val="19"/>
          <w:szCs w:val="19"/>
        </w:rPr>
        <w:t>referential integrity</w:t>
      </w:r>
      <w:r>
        <w:rPr>
          <w:rFonts w:ascii="SlimbachStd-Book" w:hAnsi="SlimbachStd-Book" w:cs="SlimbachStd-Book"/>
          <w:color w:val="000000"/>
          <w:sz w:val="19"/>
          <w:szCs w:val="19"/>
        </w:rPr>
        <w:t>, which enforces consistency between linked tables.</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p>
    <w:p w:rsidR="00C12A60" w:rsidRDefault="00C12A60" w:rsidP="00C12A60">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After creating a relational database with two or more tables, you can use SQL to query it, in a manner similar to querying a single-table database.</w:t>
      </w:r>
    </w:p>
    <w:p w:rsidR="00C12A60" w:rsidRDefault="00C12A60" w:rsidP="00C12A60">
      <w:pPr>
        <w:autoSpaceDE w:val="0"/>
        <w:autoSpaceDN w:val="0"/>
        <w:adjustRightInd w:val="0"/>
        <w:spacing w:after="0" w:line="240" w:lineRule="auto"/>
        <w:rPr>
          <w:rFonts w:ascii="SlimbachStd-Book" w:hAnsi="SlimbachStd-Book" w:cs="SlimbachStd-Book"/>
          <w:sz w:val="19"/>
          <w:szCs w:val="19"/>
        </w:rPr>
      </w:pPr>
    </w:p>
    <w:p w:rsidR="00C12A60" w:rsidRDefault="00C12A60" w:rsidP="00C12A60">
      <w:pPr>
        <w:autoSpaceDE w:val="0"/>
        <w:autoSpaceDN w:val="0"/>
        <w:adjustRightInd w:val="0"/>
        <w:spacing w:after="0" w:line="240" w:lineRule="auto"/>
        <w:rPr>
          <w:rFonts w:ascii="RotisSansSerif-ExtraBold" w:hAnsi="RotisSansSerif-ExtraBold" w:cs="RotisSansSerif-ExtraBold"/>
          <w:b/>
          <w:bCs/>
          <w:color w:val="000040"/>
          <w:sz w:val="28"/>
          <w:szCs w:val="28"/>
        </w:rPr>
      </w:pPr>
    </w:p>
    <w:p w:rsidR="00C12A60" w:rsidRDefault="00C12A60" w:rsidP="00C12A60">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QUERYING MULTITABLE DATABASES</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The </w:t>
      </w:r>
      <w:r>
        <w:rPr>
          <w:rFonts w:ascii="SlimbachStd-Bold" w:hAnsi="SlimbachStd-Bold" w:cs="SlimbachStd-Bold"/>
          <w:b/>
          <w:bCs/>
          <w:color w:val="B30000"/>
          <w:sz w:val="19"/>
          <w:szCs w:val="19"/>
        </w:rPr>
        <w:t xml:space="preserve">Join operation </w:t>
      </w:r>
      <w:r>
        <w:rPr>
          <w:rFonts w:ascii="SlimbachStd-Book" w:hAnsi="SlimbachStd-Book" w:cs="SlimbachStd-Book"/>
          <w:color w:val="000000"/>
          <w:sz w:val="19"/>
          <w:szCs w:val="19"/>
        </w:rPr>
        <w:t>creates a single table from two (or more) tables, after which you can use it to perform calculations and carry out grouping of products.</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p>
    <w:p w:rsidR="00C12A60" w:rsidRDefault="00C12A60" w:rsidP="00C12A60">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Creating Views</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With most relational database management systems, it is possible to save the queries you have created. Another name for a saved query is a </w:t>
      </w:r>
      <w:r>
        <w:rPr>
          <w:rFonts w:ascii="SlimbachStd-Bold" w:hAnsi="SlimbachStd-Bold" w:cs="SlimbachStd-Bold"/>
          <w:b/>
          <w:bCs/>
          <w:color w:val="B30000"/>
          <w:sz w:val="19"/>
          <w:szCs w:val="19"/>
        </w:rPr>
        <w:t>view</w:t>
      </w:r>
      <w:r>
        <w:rPr>
          <w:rFonts w:ascii="SlimbachStd-Book" w:hAnsi="SlimbachStd-Book" w:cs="SlimbachStd-Book"/>
          <w:color w:val="000000"/>
          <w:sz w:val="19"/>
          <w:szCs w:val="19"/>
        </w:rPr>
        <w:t>. However, note that these views are not actual tables, even though they might appear that way on the screen. There are two main reasons for creating a view. First, it enables you to simplify query writing in the future. If you plan to reuse some aspect of a query, you can save it as a view and then use it by itself or as part of another query.</w:t>
      </w:r>
    </w:p>
    <w:p w:rsidR="00C12A60" w:rsidRDefault="00C12A60" w:rsidP="00C12A60">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lastRenderedPageBreak/>
        <w:t>A second reason for using a view is for security. You can create a view only showing fields that you want others to see. That way, they cannot look at fields in the database, such as customer information, that may include confidential information.</w:t>
      </w:r>
    </w:p>
    <w:p w:rsidR="00C12A60" w:rsidRDefault="00C12A60" w:rsidP="00C12A60">
      <w:pPr>
        <w:autoSpaceDE w:val="0"/>
        <w:autoSpaceDN w:val="0"/>
        <w:adjustRightInd w:val="0"/>
        <w:spacing w:after="0" w:line="240" w:lineRule="auto"/>
        <w:rPr>
          <w:rFonts w:ascii="SlimbachStd-Book" w:hAnsi="SlimbachStd-Book" w:cs="SlimbachStd-Book"/>
          <w:sz w:val="19"/>
          <w:szCs w:val="19"/>
        </w:rPr>
      </w:pPr>
    </w:p>
    <w:p w:rsidR="00C12A60" w:rsidRDefault="00C12A60" w:rsidP="00C12A60">
      <w:pPr>
        <w:autoSpaceDE w:val="0"/>
        <w:autoSpaceDN w:val="0"/>
        <w:adjustRightInd w:val="0"/>
        <w:spacing w:after="0" w:line="240" w:lineRule="auto"/>
        <w:rPr>
          <w:rFonts w:ascii="RotisSansSerif-ExtraBold" w:hAnsi="RotisSansSerif-ExtraBold" w:cs="RotisSansSerif-ExtraBold"/>
          <w:b/>
          <w:bCs/>
          <w:color w:val="000040"/>
          <w:sz w:val="28"/>
          <w:szCs w:val="28"/>
        </w:rPr>
      </w:pPr>
      <w:r>
        <w:rPr>
          <w:rFonts w:ascii="RotisSansSerif-ExtraBold" w:hAnsi="RotisSansSerif-ExtraBold" w:cs="RotisSansSerif-ExtraBold"/>
          <w:b/>
          <w:bCs/>
          <w:color w:val="000040"/>
          <w:sz w:val="28"/>
          <w:szCs w:val="28"/>
        </w:rPr>
        <w:t>USING XML FOR DATA TRANSFER</w:t>
      </w:r>
    </w:p>
    <w:p w:rsidR="00C12A60" w:rsidRDefault="00C12A60" w:rsidP="00C12A60">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 xml:space="preserve">Most companies today require the ability to share data and resources over the Web. Although companies have been using a system known as </w:t>
      </w:r>
      <w:r>
        <w:rPr>
          <w:rFonts w:ascii="SlimbachStd-BookItalic" w:hAnsi="SlimbachStd-BookItalic" w:cs="SlimbachStd-BookItalic"/>
          <w:i/>
          <w:iCs/>
          <w:sz w:val="19"/>
          <w:szCs w:val="19"/>
        </w:rPr>
        <w:t xml:space="preserve">electronic data interchange (EDI) </w:t>
      </w:r>
      <w:r>
        <w:rPr>
          <w:rFonts w:ascii="SlimbachStd-Book" w:hAnsi="SlimbachStd-Book" w:cs="SlimbachStd-Book"/>
          <w:sz w:val="19"/>
          <w:szCs w:val="19"/>
        </w:rPr>
        <w:t xml:space="preserve">for many years, EDI is expensive and is useful only to very large companies. With the rapid growth of the Internet, organizations have turned to XML as a way of carrying out the same processes. An XML </w:t>
      </w:r>
      <w:proofErr w:type="spellStart"/>
      <w:r>
        <w:rPr>
          <w:rFonts w:ascii="SlimbachStd-Book" w:hAnsi="SlimbachStd-Book" w:cs="SlimbachStd-Book"/>
          <w:sz w:val="19"/>
          <w:szCs w:val="19"/>
        </w:rPr>
        <w:t>fi</w:t>
      </w:r>
      <w:proofErr w:type="spellEnd"/>
      <w:r>
        <w:rPr>
          <w:rFonts w:ascii="SlimbachStd-Book" w:hAnsi="SlimbachStd-Book" w:cs="SlimbachStd-Book"/>
          <w:sz w:val="19"/>
          <w:szCs w:val="19"/>
        </w:rPr>
        <w:t xml:space="preserve"> le can be processed purely as data by a program, it can be stored with similar data on another computer, or, like an HTML </w:t>
      </w:r>
      <w:proofErr w:type="spellStart"/>
      <w:r>
        <w:rPr>
          <w:rFonts w:ascii="SlimbachStd-Book" w:hAnsi="SlimbachStd-Book" w:cs="SlimbachStd-Book"/>
          <w:sz w:val="19"/>
          <w:szCs w:val="19"/>
        </w:rPr>
        <w:t>fi</w:t>
      </w:r>
      <w:proofErr w:type="spellEnd"/>
      <w:r>
        <w:rPr>
          <w:rFonts w:ascii="SlimbachStd-Book" w:hAnsi="SlimbachStd-Book" w:cs="SlimbachStd-Book"/>
          <w:sz w:val="19"/>
          <w:szCs w:val="19"/>
        </w:rPr>
        <w:t xml:space="preserve"> le, </w:t>
      </w:r>
      <w:proofErr w:type="gramStart"/>
      <w:r>
        <w:rPr>
          <w:rFonts w:ascii="SlimbachStd-Book" w:hAnsi="SlimbachStd-Book" w:cs="SlimbachStd-Book"/>
          <w:sz w:val="19"/>
          <w:szCs w:val="19"/>
        </w:rPr>
        <w:t>it</w:t>
      </w:r>
      <w:proofErr w:type="gramEnd"/>
      <w:r>
        <w:rPr>
          <w:rFonts w:ascii="SlimbachStd-Book" w:hAnsi="SlimbachStd-Book" w:cs="SlimbachStd-Book"/>
          <w:sz w:val="19"/>
          <w:szCs w:val="19"/>
        </w:rPr>
        <w:t xml:space="preserve"> can be displayed.</w:t>
      </w:r>
    </w:p>
    <w:p w:rsidR="00C12A60" w:rsidRDefault="00C12A60" w:rsidP="00C12A60">
      <w:pPr>
        <w:autoSpaceDE w:val="0"/>
        <w:autoSpaceDN w:val="0"/>
        <w:adjustRightInd w:val="0"/>
        <w:spacing w:after="0" w:line="240" w:lineRule="auto"/>
        <w:rPr>
          <w:rFonts w:ascii="SlimbachStd-Book" w:hAnsi="SlimbachStd-Book" w:cs="SlimbachStd-Book"/>
          <w:sz w:val="19"/>
          <w:szCs w:val="19"/>
        </w:rPr>
      </w:pPr>
    </w:p>
    <w:p w:rsidR="00C12A60" w:rsidRDefault="00C12A60" w:rsidP="00C12A60">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XML vs. HTML</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A good way to understand XML is to compare it with HTML, the markup language that is the basis for the Web. First, recall that HTML is a </w:t>
      </w:r>
      <w:r>
        <w:rPr>
          <w:rFonts w:ascii="SlimbachStd-BookItalic" w:hAnsi="SlimbachStd-BookItalic" w:cs="SlimbachStd-BookItalic"/>
          <w:i/>
          <w:iCs/>
          <w:color w:val="000000"/>
          <w:sz w:val="19"/>
          <w:szCs w:val="19"/>
        </w:rPr>
        <w:t xml:space="preserve">formatting language </w:t>
      </w:r>
      <w:r>
        <w:rPr>
          <w:rFonts w:ascii="SlimbachStd-Book" w:hAnsi="SlimbachStd-Book" w:cs="SlimbachStd-Book"/>
          <w:color w:val="000000"/>
          <w:sz w:val="19"/>
          <w:szCs w:val="19"/>
        </w:rPr>
        <w:t>that is meant to display numbers and text in a predefined way on a Web browser. As such, it does not have the structure to impart meaning to items like part numbers or prices. Because it is not a good idea to have computers infer meanings from entries on web pages, HTML is not appropriate for transmitting large amounts of purchasing and shipping information over the Internet. HTML also has predetermined tags, which reduces its flexibility, and the only way you can retrieve information from it is to search for specific text.</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p>
    <w:p w:rsidR="00C12A60" w:rsidRDefault="00C12A60" w:rsidP="00C12A60">
      <w:pPr>
        <w:autoSpaceDE w:val="0"/>
        <w:autoSpaceDN w:val="0"/>
        <w:adjustRightInd w:val="0"/>
        <w:spacing w:after="0" w:line="240" w:lineRule="auto"/>
        <w:rPr>
          <w:rFonts w:ascii="SlimbachStd-Book" w:hAnsi="SlimbachStd-Book" w:cs="SlimbachStd-Book"/>
          <w:sz w:val="19"/>
          <w:szCs w:val="19"/>
        </w:rPr>
      </w:pPr>
      <w:r>
        <w:rPr>
          <w:rFonts w:ascii="SlimbachStd-Book" w:hAnsi="SlimbachStd-Book" w:cs="SlimbachStd-Book"/>
          <w:sz w:val="19"/>
          <w:szCs w:val="19"/>
        </w:rPr>
        <w:t xml:space="preserve">XML solves these problems because it is a language that emphasizes the structure and meaning of data. This means that product information such as name, identifier, and price are easily transmitted using XML. XML is also flexible in that users can define their own tags. An XML </w:t>
      </w:r>
      <w:proofErr w:type="spellStart"/>
      <w:r>
        <w:rPr>
          <w:rFonts w:ascii="SlimbachStd-Book" w:hAnsi="SlimbachStd-Book" w:cs="SlimbachStd-Book"/>
          <w:sz w:val="19"/>
          <w:szCs w:val="19"/>
        </w:rPr>
        <w:t>fi</w:t>
      </w:r>
      <w:proofErr w:type="spellEnd"/>
      <w:r>
        <w:rPr>
          <w:rFonts w:ascii="SlimbachStd-Book" w:hAnsi="SlimbachStd-Book" w:cs="SlimbachStd-Book"/>
          <w:sz w:val="19"/>
          <w:szCs w:val="19"/>
        </w:rPr>
        <w:t xml:space="preserve"> le can be processed purely as data by a program, it can be stored with similar data on another computer, or, like an HTML file, </w:t>
      </w:r>
      <w:proofErr w:type="gramStart"/>
      <w:r>
        <w:rPr>
          <w:rFonts w:ascii="SlimbachStd-Book" w:hAnsi="SlimbachStd-Book" w:cs="SlimbachStd-Book"/>
          <w:sz w:val="19"/>
          <w:szCs w:val="19"/>
        </w:rPr>
        <w:t>it</w:t>
      </w:r>
      <w:proofErr w:type="gramEnd"/>
      <w:r>
        <w:rPr>
          <w:rFonts w:ascii="SlimbachStd-Book" w:hAnsi="SlimbachStd-Book" w:cs="SlimbachStd-Book"/>
          <w:sz w:val="19"/>
          <w:szCs w:val="19"/>
        </w:rPr>
        <w:t xml:space="preserve"> can be displayed.</w:t>
      </w:r>
    </w:p>
    <w:p w:rsidR="00C12A60" w:rsidRDefault="00C12A60" w:rsidP="00C12A60">
      <w:pPr>
        <w:autoSpaceDE w:val="0"/>
        <w:autoSpaceDN w:val="0"/>
        <w:adjustRightInd w:val="0"/>
        <w:spacing w:after="0" w:line="240" w:lineRule="auto"/>
        <w:rPr>
          <w:rFonts w:ascii="SlimbachStd-Book" w:hAnsi="SlimbachStd-Book" w:cs="SlimbachStd-Book"/>
          <w:sz w:val="19"/>
          <w:szCs w:val="19"/>
        </w:rPr>
      </w:pPr>
    </w:p>
    <w:p w:rsidR="00C12A60" w:rsidRDefault="00C12A60" w:rsidP="00C12A60">
      <w:pPr>
        <w:autoSpaceDE w:val="0"/>
        <w:autoSpaceDN w:val="0"/>
        <w:adjustRightInd w:val="0"/>
        <w:spacing w:after="0" w:line="240" w:lineRule="auto"/>
        <w:rPr>
          <w:rFonts w:ascii="RotisSansSerif-ExtraBold" w:hAnsi="RotisSansSerif-ExtraBold" w:cs="RotisSansSerif-ExtraBold"/>
          <w:b/>
          <w:bCs/>
          <w:color w:val="000040"/>
          <w:sz w:val="24"/>
          <w:szCs w:val="24"/>
        </w:rPr>
      </w:pPr>
      <w:r>
        <w:rPr>
          <w:rFonts w:ascii="RotisSansSerif-ExtraBold" w:hAnsi="RotisSansSerif-ExtraBold" w:cs="RotisSansSerif-ExtraBold"/>
          <w:b/>
          <w:bCs/>
          <w:color w:val="000040"/>
          <w:sz w:val="24"/>
          <w:szCs w:val="24"/>
        </w:rPr>
        <w:t>Setting Up an XML Document</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The first step to creating an XML </w:t>
      </w:r>
      <w:proofErr w:type="spellStart"/>
      <w:r>
        <w:rPr>
          <w:rFonts w:ascii="SlimbachStd-Book" w:hAnsi="SlimbachStd-Book" w:cs="SlimbachStd-Book"/>
          <w:color w:val="000000"/>
          <w:sz w:val="19"/>
          <w:szCs w:val="19"/>
        </w:rPr>
        <w:t>fi</w:t>
      </w:r>
      <w:proofErr w:type="spellEnd"/>
      <w:r>
        <w:rPr>
          <w:rFonts w:ascii="SlimbachStd-Book" w:hAnsi="SlimbachStd-Book" w:cs="SlimbachStd-Book"/>
          <w:color w:val="000000"/>
          <w:sz w:val="19"/>
          <w:szCs w:val="19"/>
        </w:rPr>
        <w:t xml:space="preserve"> le is to decide which tags to use to describe the data that are being transferred over the Internet. </w:t>
      </w:r>
      <w:proofErr w:type="gramStart"/>
      <w:r>
        <w:rPr>
          <w:rFonts w:ascii="SlimbachStd-Book" w:hAnsi="SlimbachStd-Book" w:cs="SlimbachStd-Book"/>
          <w:color w:val="000000"/>
          <w:sz w:val="19"/>
          <w:szCs w:val="19"/>
        </w:rPr>
        <w:t>As with HTML, the tags are enclosed in angle brackets (&lt;&gt;).</w:t>
      </w:r>
      <w:proofErr w:type="gramEnd"/>
      <w:r>
        <w:rPr>
          <w:rFonts w:ascii="SlimbachStd-Book" w:hAnsi="SlimbachStd-Book" w:cs="SlimbachStd-Book"/>
          <w:color w:val="000000"/>
          <w:sz w:val="19"/>
          <w:szCs w:val="19"/>
        </w:rPr>
        <w:t xml:space="preserve"> Each beginning tag </w:t>
      </w:r>
      <w:r>
        <w:rPr>
          <w:rFonts w:ascii="SlimbachStd-BookItalic" w:hAnsi="SlimbachStd-BookItalic" w:cs="SlimbachStd-BookItalic"/>
          <w:i/>
          <w:iCs/>
          <w:color w:val="000000"/>
          <w:sz w:val="19"/>
          <w:szCs w:val="19"/>
        </w:rPr>
        <w:t xml:space="preserve">must </w:t>
      </w:r>
      <w:r>
        <w:rPr>
          <w:rFonts w:ascii="SlimbachStd-Book" w:hAnsi="SlimbachStd-Book" w:cs="SlimbachStd-Book"/>
          <w:color w:val="000000"/>
          <w:sz w:val="19"/>
          <w:szCs w:val="19"/>
        </w:rPr>
        <w:t>have an ending tag.</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While current browsers are usually capable of determining the matching tags for each data item in an XML </w:t>
      </w:r>
      <w:proofErr w:type="spellStart"/>
      <w:r>
        <w:rPr>
          <w:rFonts w:ascii="SlimbachStd-Book" w:hAnsi="SlimbachStd-Book" w:cs="SlimbachStd-Book"/>
          <w:color w:val="000000"/>
          <w:sz w:val="19"/>
          <w:szCs w:val="19"/>
        </w:rPr>
        <w:t>fi</w:t>
      </w:r>
      <w:proofErr w:type="spellEnd"/>
      <w:r>
        <w:rPr>
          <w:rFonts w:ascii="SlimbachStd-Book" w:hAnsi="SlimbachStd-Book" w:cs="SlimbachStd-Book"/>
          <w:color w:val="000000"/>
          <w:sz w:val="19"/>
          <w:szCs w:val="19"/>
        </w:rPr>
        <w:t xml:space="preserve"> le, it is a better practice to provide a formal definition of all the data elements in the XML </w:t>
      </w:r>
      <w:proofErr w:type="spellStart"/>
      <w:r>
        <w:rPr>
          <w:rFonts w:ascii="SlimbachStd-Book" w:hAnsi="SlimbachStd-Book" w:cs="SlimbachStd-Book"/>
          <w:color w:val="000000"/>
          <w:sz w:val="19"/>
          <w:szCs w:val="19"/>
        </w:rPr>
        <w:t>fi</w:t>
      </w:r>
      <w:proofErr w:type="spellEnd"/>
      <w:r>
        <w:rPr>
          <w:rFonts w:ascii="SlimbachStd-Book" w:hAnsi="SlimbachStd-Book" w:cs="SlimbachStd-Book"/>
          <w:color w:val="000000"/>
          <w:sz w:val="19"/>
          <w:szCs w:val="19"/>
        </w:rPr>
        <w:t xml:space="preserve"> le. This can be done in one of two ways: the </w:t>
      </w:r>
      <w:r>
        <w:rPr>
          <w:rFonts w:ascii="SlimbachStd-Bold" w:hAnsi="SlimbachStd-Bold" w:cs="SlimbachStd-Bold"/>
          <w:b/>
          <w:bCs/>
          <w:color w:val="B30000"/>
          <w:sz w:val="19"/>
          <w:szCs w:val="19"/>
        </w:rPr>
        <w:t xml:space="preserve">document type </w:t>
      </w:r>
      <w:proofErr w:type="spellStart"/>
      <w:r>
        <w:rPr>
          <w:rFonts w:ascii="SlimbachStd-Bold" w:hAnsi="SlimbachStd-Bold" w:cs="SlimbachStd-Bold"/>
          <w:b/>
          <w:bCs/>
          <w:color w:val="B30000"/>
          <w:sz w:val="19"/>
          <w:szCs w:val="19"/>
        </w:rPr>
        <w:t>defi</w:t>
      </w:r>
      <w:proofErr w:type="spellEnd"/>
      <w:r>
        <w:rPr>
          <w:rFonts w:ascii="SlimbachStd-Bold" w:hAnsi="SlimbachStd-Bold" w:cs="SlimbachStd-Bold"/>
          <w:b/>
          <w:bCs/>
          <w:color w:val="B30000"/>
          <w:sz w:val="19"/>
          <w:szCs w:val="19"/>
        </w:rPr>
        <w:t xml:space="preserve"> </w:t>
      </w:r>
      <w:proofErr w:type="spellStart"/>
      <w:r>
        <w:rPr>
          <w:rFonts w:ascii="SlimbachStd-Bold" w:hAnsi="SlimbachStd-Bold" w:cs="SlimbachStd-Bold"/>
          <w:b/>
          <w:bCs/>
          <w:color w:val="B30000"/>
          <w:sz w:val="19"/>
          <w:szCs w:val="19"/>
        </w:rPr>
        <w:t>nition</w:t>
      </w:r>
      <w:proofErr w:type="spellEnd"/>
      <w:r>
        <w:rPr>
          <w:rFonts w:ascii="SlimbachStd-Bold" w:hAnsi="SlimbachStd-Bold" w:cs="SlimbachStd-Bold"/>
          <w:b/>
          <w:bCs/>
          <w:color w:val="B30000"/>
          <w:sz w:val="19"/>
          <w:szCs w:val="19"/>
        </w:rPr>
        <w:t xml:space="preserve"> </w:t>
      </w:r>
      <w:r>
        <w:rPr>
          <w:rFonts w:ascii="SlimbachStd-Book" w:hAnsi="SlimbachStd-Book" w:cs="SlimbachStd-Book"/>
          <w:color w:val="000000"/>
          <w:sz w:val="19"/>
          <w:szCs w:val="19"/>
        </w:rPr>
        <w:t xml:space="preserve">method or the </w:t>
      </w:r>
      <w:r>
        <w:rPr>
          <w:rFonts w:ascii="SlimbachStd-Bold" w:hAnsi="SlimbachStd-Bold" w:cs="SlimbachStd-Bold"/>
          <w:b/>
          <w:bCs/>
          <w:color w:val="B30000"/>
          <w:sz w:val="19"/>
          <w:szCs w:val="19"/>
        </w:rPr>
        <w:t xml:space="preserve">XML schema </w:t>
      </w:r>
      <w:r>
        <w:rPr>
          <w:rFonts w:ascii="SlimbachStd-Book" w:hAnsi="SlimbachStd-Book" w:cs="SlimbachStd-Book"/>
          <w:color w:val="000000"/>
          <w:sz w:val="19"/>
          <w:szCs w:val="19"/>
        </w:rPr>
        <w:t xml:space="preserve">method. Both can be incorporated into the XML </w:t>
      </w:r>
      <w:proofErr w:type="spellStart"/>
      <w:r>
        <w:rPr>
          <w:rFonts w:ascii="SlimbachStd-Book" w:hAnsi="SlimbachStd-Book" w:cs="SlimbachStd-Book"/>
          <w:color w:val="000000"/>
          <w:sz w:val="19"/>
          <w:szCs w:val="19"/>
        </w:rPr>
        <w:t>fi</w:t>
      </w:r>
      <w:proofErr w:type="spellEnd"/>
      <w:r>
        <w:rPr>
          <w:rFonts w:ascii="SlimbachStd-Book" w:hAnsi="SlimbachStd-Book" w:cs="SlimbachStd-Book"/>
          <w:color w:val="000000"/>
          <w:sz w:val="19"/>
          <w:szCs w:val="19"/>
        </w:rPr>
        <w:t xml:space="preserve"> le or created as separate </w:t>
      </w:r>
      <w:proofErr w:type="spellStart"/>
      <w:r>
        <w:rPr>
          <w:rFonts w:ascii="SlimbachStd-Book" w:hAnsi="SlimbachStd-Book" w:cs="SlimbachStd-Book"/>
          <w:color w:val="000000"/>
          <w:sz w:val="19"/>
          <w:szCs w:val="19"/>
        </w:rPr>
        <w:t>fi</w:t>
      </w:r>
      <w:proofErr w:type="spellEnd"/>
      <w:r>
        <w:rPr>
          <w:rFonts w:ascii="SlimbachStd-Book" w:hAnsi="SlimbachStd-Book" w:cs="SlimbachStd-Book"/>
          <w:color w:val="000000"/>
          <w:sz w:val="19"/>
          <w:szCs w:val="19"/>
        </w:rPr>
        <w:t xml:space="preserve"> les with DTD or XSD extensions, respectively. These </w:t>
      </w:r>
      <w:proofErr w:type="spellStart"/>
      <w:r>
        <w:rPr>
          <w:rFonts w:ascii="SlimbachStd-Book" w:hAnsi="SlimbachStd-Book" w:cs="SlimbachStd-Book"/>
          <w:color w:val="000000"/>
          <w:sz w:val="19"/>
          <w:szCs w:val="19"/>
        </w:rPr>
        <w:t>fi</w:t>
      </w:r>
      <w:proofErr w:type="spellEnd"/>
      <w:r>
        <w:rPr>
          <w:rFonts w:ascii="SlimbachStd-Book" w:hAnsi="SlimbachStd-Book" w:cs="SlimbachStd-Book"/>
          <w:color w:val="000000"/>
          <w:sz w:val="19"/>
          <w:szCs w:val="19"/>
        </w:rPr>
        <w:t xml:space="preserve"> les are then referred to by the XML </w:t>
      </w:r>
      <w:proofErr w:type="spellStart"/>
      <w:r>
        <w:rPr>
          <w:rFonts w:ascii="SlimbachStd-Book" w:hAnsi="SlimbachStd-Book" w:cs="SlimbachStd-Book"/>
          <w:color w:val="000000"/>
          <w:sz w:val="19"/>
          <w:szCs w:val="19"/>
        </w:rPr>
        <w:t>fi</w:t>
      </w:r>
      <w:proofErr w:type="spellEnd"/>
      <w:r>
        <w:rPr>
          <w:rFonts w:ascii="SlimbachStd-Book" w:hAnsi="SlimbachStd-Book" w:cs="SlimbachStd-Book"/>
          <w:color w:val="000000"/>
          <w:sz w:val="19"/>
          <w:szCs w:val="19"/>
        </w:rPr>
        <w:t xml:space="preserve"> le to define the XML tags it uses to describe the data.</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Using a DTD or XSD </w:t>
      </w:r>
      <w:proofErr w:type="spellStart"/>
      <w:r>
        <w:rPr>
          <w:rFonts w:ascii="SlimbachStd-Book" w:hAnsi="SlimbachStd-Book" w:cs="SlimbachStd-Book"/>
          <w:color w:val="000000"/>
          <w:sz w:val="19"/>
          <w:szCs w:val="19"/>
        </w:rPr>
        <w:t>fi</w:t>
      </w:r>
      <w:proofErr w:type="spellEnd"/>
      <w:r>
        <w:rPr>
          <w:rFonts w:ascii="SlimbachStd-Book" w:hAnsi="SlimbachStd-Book" w:cs="SlimbachStd-Book"/>
          <w:color w:val="000000"/>
          <w:sz w:val="19"/>
          <w:szCs w:val="19"/>
        </w:rPr>
        <w:t xml:space="preserve"> le, a program called a </w:t>
      </w:r>
      <w:r>
        <w:rPr>
          <w:rFonts w:ascii="SlimbachStd-BookItalic" w:hAnsi="SlimbachStd-BookItalic" w:cs="SlimbachStd-BookItalic"/>
          <w:i/>
          <w:iCs/>
          <w:color w:val="000000"/>
          <w:sz w:val="19"/>
          <w:szCs w:val="19"/>
        </w:rPr>
        <w:t xml:space="preserve">parser </w:t>
      </w:r>
      <w:r>
        <w:rPr>
          <w:rFonts w:ascii="SlimbachStd-Book" w:hAnsi="SlimbachStd-Book" w:cs="SlimbachStd-Book"/>
          <w:color w:val="000000"/>
          <w:sz w:val="19"/>
          <w:szCs w:val="19"/>
        </w:rPr>
        <w:t>in a Web browser can work with the tags that the document contains.</w:t>
      </w:r>
    </w:p>
    <w:p w:rsidR="00C12A60" w:rsidRDefault="00C12A60" w:rsidP="00C12A60">
      <w:pPr>
        <w:autoSpaceDE w:val="0"/>
        <w:autoSpaceDN w:val="0"/>
        <w:adjustRightInd w:val="0"/>
        <w:spacing w:after="0" w:line="240" w:lineRule="auto"/>
        <w:rPr>
          <w:rFonts w:ascii="SlimbachStd-Book" w:hAnsi="SlimbachStd-Book" w:cs="SlimbachStd-Book"/>
          <w:color w:val="000000"/>
          <w:sz w:val="19"/>
          <w:szCs w:val="19"/>
        </w:rPr>
      </w:pPr>
    </w:p>
    <w:p w:rsidR="00C12A60" w:rsidRPr="00C5058E" w:rsidRDefault="00C12A60" w:rsidP="00C12A60">
      <w:pPr>
        <w:autoSpaceDE w:val="0"/>
        <w:autoSpaceDN w:val="0"/>
        <w:adjustRightInd w:val="0"/>
        <w:spacing w:after="0" w:line="240" w:lineRule="auto"/>
        <w:rPr>
          <w:rFonts w:ascii="SlimbachStd-Book" w:hAnsi="SlimbachStd-Book" w:cs="SlimbachStd-Book"/>
          <w:color w:val="000000"/>
          <w:sz w:val="19"/>
          <w:szCs w:val="19"/>
        </w:rPr>
      </w:pPr>
      <w:r>
        <w:rPr>
          <w:rFonts w:ascii="SlimbachStd-Book" w:hAnsi="SlimbachStd-Book" w:cs="SlimbachStd-Book"/>
          <w:color w:val="000000"/>
          <w:sz w:val="19"/>
          <w:szCs w:val="19"/>
        </w:rPr>
        <w:t xml:space="preserve">To display an XML </w:t>
      </w:r>
      <w:proofErr w:type="spellStart"/>
      <w:r>
        <w:rPr>
          <w:rFonts w:ascii="SlimbachStd-Book" w:hAnsi="SlimbachStd-Book" w:cs="SlimbachStd-Book"/>
          <w:color w:val="000000"/>
          <w:sz w:val="19"/>
          <w:szCs w:val="19"/>
        </w:rPr>
        <w:t>fi</w:t>
      </w:r>
      <w:proofErr w:type="spellEnd"/>
      <w:r>
        <w:rPr>
          <w:rFonts w:ascii="SlimbachStd-Book" w:hAnsi="SlimbachStd-Book" w:cs="SlimbachStd-Book"/>
          <w:color w:val="000000"/>
          <w:sz w:val="19"/>
          <w:szCs w:val="19"/>
        </w:rPr>
        <w:t xml:space="preserve"> le in a more readable form on a Web browser, you need to use an XML </w:t>
      </w:r>
      <w:proofErr w:type="spellStart"/>
      <w:r>
        <w:rPr>
          <w:rFonts w:ascii="SlimbachStd-Bold" w:hAnsi="SlimbachStd-Bold" w:cs="SlimbachStd-Bold"/>
          <w:b/>
          <w:bCs/>
          <w:color w:val="B30000"/>
          <w:sz w:val="19"/>
          <w:szCs w:val="19"/>
        </w:rPr>
        <w:t>stylesheet</w:t>
      </w:r>
      <w:proofErr w:type="spellEnd"/>
      <w:r>
        <w:rPr>
          <w:rFonts w:ascii="SlimbachStd-Bold" w:hAnsi="SlimbachStd-Bold" w:cs="SlimbachStd-Bold"/>
          <w:b/>
          <w:bCs/>
          <w:color w:val="B30000"/>
          <w:sz w:val="19"/>
          <w:szCs w:val="19"/>
        </w:rPr>
        <w:t xml:space="preserve"> (XSL) file</w:t>
      </w:r>
      <w:r>
        <w:rPr>
          <w:rFonts w:ascii="SlimbachStd-Book" w:hAnsi="SlimbachStd-Book" w:cs="SlimbachStd-Book"/>
          <w:color w:val="000000"/>
          <w:sz w:val="19"/>
          <w:szCs w:val="19"/>
        </w:rPr>
        <w:t xml:space="preserve">. This </w:t>
      </w:r>
      <w:proofErr w:type="spellStart"/>
      <w:r>
        <w:rPr>
          <w:rFonts w:ascii="SlimbachStd-Book" w:hAnsi="SlimbachStd-Book" w:cs="SlimbachStd-Book"/>
          <w:color w:val="000000"/>
          <w:sz w:val="19"/>
          <w:szCs w:val="19"/>
        </w:rPr>
        <w:t>fi</w:t>
      </w:r>
      <w:proofErr w:type="spellEnd"/>
      <w:r>
        <w:rPr>
          <w:rFonts w:ascii="SlimbachStd-Book" w:hAnsi="SlimbachStd-Book" w:cs="SlimbachStd-Book"/>
          <w:color w:val="000000"/>
          <w:sz w:val="19"/>
          <w:szCs w:val="19"/>
        </w:rPr>
        <w:t xml:space="preserve"> le uses a combination of HTML and XML tags.</w:t>
      </w:r>
    </w:p>
    <w:p w:rsidR="00C12A60" w:rsidRPr="00B12D58" w:rsidRDefault="00C12A60" w:rsidP="00B12D58">
      <w:pPr>
        <w:autoSpaceDE w:val="0"/>
        <w:autoSpaceDN w:val="0"/>
        <w:adjustRightInd w:val="0"/>
        <w:spacing w:after="0" w:line="240" w:lineRule="auto"/>
        <w:rPr>
          <w:rFonts w:ascii="SlimbachStd-Book" w:hAnsi="SlimbachStd-Book" w:cs="SlimbachStd-Book"/>
          <w:sz w:val="19"/>
          <w:szCs w:val="19"/>
        </w:rPr>
      </w:pPr>
    </w:p>
    <w:sectPr w:rsidR="00C12A60" w:rsidRPr="00B12D58" w:rsidSect="00B76B4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limbachStd-Book">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limbachStd-Bold">
    <w:panose1 w:val="00000000000000000000"/>
    <w:charset w:val="00"/>
    <w:family w:val="auto"/>
    <w:notTrueType/>
    <w:pitch w:val="default"/>
    <w:sig w:usb0="00000003" w:usb1="00000000" w:usb2="00000000" w:usb3="00000000" w:csb0="00000001" w:csb1="00000000"/>
  </w:font>
  <w:font w:name="RotisSansSerif-Light">
    <w:panose1 w:val="00000000000000000000"/>
    <w:charset w:val="00"/>
    <w:family w:val="swiss"/>
    <w:notTrueType/>
    <w:pitch w:val="default"/>
    <w:sig w:usb0="00000003" w:usb1="00000000" w:usb2="00000000" w:usb3="00000000" w:csb0="00000001" w:csb1="00000000"/>
  </w:font>
  <w:font w:name="RotisSansSerif-Bold">
    <w:panose1 w:val="00000000000000000000"/>
    <w:charset w:val="00"/>
    <w:family w:val="swiss"/>
    <w:notTrueType/>
    <w:pitch w:val="default"/>
    <w:sig w:usb0="00000003" w:usb1="00000000" w:usb2="00000000" w:usb3="00000000" w:csb0="00000001" w:csb1="00000000"/>
  </w:font>
  <w:font w:name="SlimbachStd-BookItalic">
    <w:panose1 w:val="00000000000000000000"/>
    <w:charset w:val="00"/>
    <w:family w:val="auto"/>
    <w:notTrueType/>
    <w:pitch w:val="default"/>
    <w:sig w:usb0="00000003" w:usb1="00000000" w:usb2="00000000" w:usb3="00000000" w:csb0="00000001" w:csb1="00000000"/>
  </w:font>
  <w:font w:name="RotisSansSerif-Extra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96AB0"/>
    <w:multiLevelType w:val="hybridMultilevel"/>
    <w:tmpl w:val="16D2BFE6"/>
    <w:lvl w:ilvl="0" w:tplc="9C1EC88C">
      <w:numFmt w:val="bullet"/>
      <w:lvlText w:val="-"/>
      <w:lvlJc w:val="left"/>
      <w:pPr>
        <w:ind w:left="720" w:hanging="360"/>
      </w:pPr>
      <w:rPr>
        <w:rFonts w:ascii="SlimbachStd-Book" w:eastAsiaTheme="minorHAnsi" w:hAnsi="SlimbachStd-Book" w:cs="SlimbachStd-Boo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49D3"/>
    <w:rsid w:val="00166CAE"/>
    <w:rsid w:val="00183153"/>
    <w:rsid w:val="003B49D3"/>
    <w:rsid w:val="00400FCD"/>
    <w:rsid w:val="00530086"/>
    <w:rsid w:val="005A466E"/>
    <w:rsid w:val="005A515B"/>
    <w:rsid w:val="00602EAD"/>
    <w:rsid w:val="007024C8"/>
    <w:rsid w:val="0075444D"/>
    <w:rsid w:val="007E15C9"/>
    <w:rsid w:val="00893345"/>
    <w:rsid w:val="008C4505"/>
    <w:rsid w:val="008E4954"/>
    <w:rsid w:val="009A56A9"/>
    <w:rsid w:val="009E7478"/>
    <w:rsid w:val="00A16423"/>
    <w:rsid w:val="00AB4201"/>
    <w:rsid w:val="00AD6F12"/>
    <w:rsid w:val="00B12D58"/>
    <w:rsid w:val="00B76B45"/>
    <w:rsid w:val="00B77C09"/>
    <w:rsid w:val="00C12A60"/>
    <w:rsid w:val="00C41804"/>
    <w:rsid w:val="00DF0F3B"/>
    <w:rsid w:val="00E7120D"/>
    <w:rsid w:val="00FB31D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B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08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08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9</Pages>
  <Words>4444</Words>
  <Characters>25333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29718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Filipek</dc:creator>
  <cp:keywords/>
  <dc:description/>
  <cp:lastModifiedBy>Ewa</cp:lastModifiedBy>
  <cp:revision>21</cp:revision>
  <cp:lastPrinted>2012-06-07T19:16:00Z</cp:lastPrinted>
  <dcterms:created xsi:type="dcterms:W3CDTF">2012-06-07T13:51:00Z</dcterms:created>
  <dcterms:modified xsi:type="dcterms:W3CDTF">2012-07-22T01:46:00Z</dcterms:modified>
</cp:coreProperties>
</file>