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AF4" w:rsidRDefault="007651B3">
      <w:r>
        <w:t>PSY 1102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Thursday November 29</w:t>
      </w:r>
      <w:r w:rsidRPr="007651B3">
        <w:rPr>
          <w:vertAlign w:val="superscript"/>
        </w:rPr>
        <w:t>th</w:t>
      </w:r>
      <w:r>
        <w:t xml:space="preserve"> 2012</w:t>
      </w:r>
    </w:p>
    <w:p w:rsidR="007651B3" w:rsidRDefault="007651B3"/>
    <w:p w:rsidR="007651B3" w:rsidRDefault="00CB512F">
      <w:pPr>
        <w:rPr>
          <w:u w:val="single"/>
        </w:rPr>
      </w:pPr>
      <w:r w:rsidRPr="00CB512F">
        <w:rPr>
          <w:u w:val="single"/>
        </w:rPr>
        <w:t>The Biomedical Therapies</w:t>
      </w:r>
    </w:p>
    <w:p w:rsidR="00CB512F" w:rsidRDefault="00CB512F">
      <w:r>
        <w:t>These include physical, medicinal, and other forms of biological therapies.</w:t>
      </w:r>
    </w:p>
    <w:p w:rsidR="00CB512F" w:rsidRDefault="00CB512F" w:rsidP="00CB512F">
      <w:pPr>
        <w:pStyle w:val="ListParagraph"/>
        <w:numPr>
          <w:ilvl w:val="0"/>
          <w:numId w:val="1"/>
        </w:numPr>
      </w:pPr>
      <w:r>
        <w:t>Drug Therapies</w:t>
      </w:r>
    </w:p>
    <w:p w:rsidR="00CB512F" w:rsidRDefault="00CB512F" w:rsidP="00CB512F">
      <w:pPr>
        <w:pStyle w:val="ListParagraph"/>
        <w:numPr>
          <w:ilvl w:val="0"/>
          <w:numId w:val="1"/>
        </w:numPr>
      </w:pPr>
      <w:r>
        <w:t>Brain Stimulation</w:t>
      </w:r>
    </w:p>
    <w:p w:rsidR="00CB512F" w:rsidRDefault="00CB512F" w:rsidP="00CB512F">
      <w:pPr>
        <w:pStyle w:val="ListParagraph"/>
        <w:numPr>
          <w:ilvl w:val="0"/>
          <w:numId w:val="1"/>
        </w:numPr>
      </w:pPr>
      <w:r>
        <w:t>Psychosurgery</w:t>
      </w:r>
    </w:p>
    <w:p w:rsidR="00CB512F" w:rsidRDefault="00CB512F" w:rsidP="00CB512F">
      <w:pPr>
        <w:rPr>
          <w:u w:val="single"/>
        </w:rPr>
      </w:pPr>
      <w:r>
        <w:rPr>
          <w:u w:val="single"/>
        </w:rPr>
        <w:t>Drug Therapies</w:t>
      </w:r>
    </w:p>
    <w:p w:rsidR="00CB512F" w:rsidRDefault="00CB512F" w:rsidP="00CB512F">
      <w:r>
        <w:t>Psychopharmacology is the study of drug effects on mind and behaviour</w:t>
      </w:r>
    </w:p>
    <w:p w:rsidR="00CB512F" w:rsidRDefault="00CB512F" w:rsidP="00CB512F">
      <w:r>
        <w:t>A lot of patients are left homeless on the streets due to their ill-preparedness to cope independently in society</w:t>
      </w:r>
    </w:p>
    <w:p w:rsidR="00CB512F" w:rsidRDefault="00CB512F" w:rsidP="00CB512F">
      <w:pPr>
        <w:rPr>
          <w:u w:val="single"/>
        </w:rPr>
      </w:pPr>
      <w:r>
        <w:rPr>
          <w:u w:val="single"/>
        </w:rPr>
        <w:t>Double-Blind Procedures</w:t>
      </w:r>
    </w:p>
    <w:p w:rsidR="00CB512F" w:rsidRDefault="00CB512F" w:rsidP="00CB512F">
      <w:r>
        <w:t>To test the effectiveness of a drug, patients are tested with the drug and a placebo. Two groups of patients and medical health professionals are unaware of who is taking the drug and who is taking the placebo.</w:t>
      </w:r>
    </w:p>
    <w:p w:rsidR="00965043" w:rsidRDefault="00F8594A" w:rsidP="00CB512F">
      <w:r>
        <w:t>Helps prove which medication is more effective, placebo or drug.</w:t>
      </w:r>
    </w:p>
    <w:p w:rsidR="00F8594A" w:rsidRDefault="00F8594A" w:rsidP="00CB512F">
      <w:r>
        <w:rPr>
          <w:u w:val="single"/>
        </w:rPr>
        <w:t>Antipsychotic Drugs</w:t>
      </w:r>
    </w:p>
    <w:p w:rsidR="00F8594A" w:rsidRDefault="00F8594A" w:rsidP="00CB512F">
      <w:r>
        <w:rPr>
          <w:i/>
        </w:rPr>
        <w:t>Classical antipsychotics</w:t>
      </w:r>
      <w:r>
        <w:t xml:space="preserve"> [chlorpromazine (</w:t>
      </w:r>
      <w:proofErr w:type="spellStart"/>
      <w:r>
        <w:t>Thorazine</w:t>
      </w:r>
      <w:proofErr w:type="spellEnd"/>
      <w:r>
        <w:t>)]: Remove a number of positive symptoms associated with schizophrenia such as agitation, delusions, and hallucinations.</w:t>
      </w:r>
    </w:p>
    <w:p w:rsidR="00F8594A" w:rsidRDefault="00F8594A" w:rsidP="00CB512F">
      <w:r>
        <w:rPr>
          <w:i/>
        </w:rPr>
        <w:t>Atypical Antipsychotic:</w:t>
      </w:r>
      <w:r>
        <w:t xml:space="preserve"> </w:t>
      </w:r>
      <w:proofErr w:type="spellStart"/>
      <w:r>
        <w:t>Chlozapine</w:t>
      </w:r>
      <w:proofErr w:type="spellEnd"/>
      <w:r>
        <w:t xml:space="preserve"> (</w:t>
      </w:r>
      <w:proofErr w:type="spellStart"/>
      <w:r>
        <w:t>Clozaril</w:t>
      </w:r>
      <w:proofErr w:type="spellEnd"/>
      <w:r>
        <w:t xml:space="preserve">) blocks receptors for dopamine and serotonin to remove the negative symptoms of </w:t>
      </w:r>
      <w:proofErr w:type="spellStart"/>
      <w:r>
        <w:t>schizophrena</w:t>
      </w:r>
      <w:proofErr w:type="spellEnd"/>
    </w:p>
    <w:p w:rsidR="00F8594A" w:rsidRDefault="00F8594A" w:rsidP="00CB512F">
      <w:pPr>
        <w:rPr>
          <w:u w:val="single"/>
        </w:rPr>
      </w:pPr>
      <w:r>
        <w:rPr>
          <w:u w:val="single"/>
        </w:rPr>
        <w:t>Antianxiety Drugs</w:t>
      </w:r>
    </w:p>
    <w:p w:rsidR="00F8594A" w:rsidRDefault="00F8594A" w:rsidP="00CB512F">
      <w:r>
        <w:t>(Xanax and Ativan) depress the central nervous system and reduce anxiety and tension by elevating the levels of the Gamma-</w:t>
      </w:r>
      <w:proofErr w:type="spellStart"/>
      <w:r>
        <w:t>aminobutyric</w:t>
      </w:r>
      <w:proofErr w:type="spellEnd"/>
      <w:r>
        <w:t xml:space="preserve"> acid (GABA) neurotransmitter.</w:t>
      </w:r>
    </w:p>
    <w:p w:rsidR="00F8594A" w:rsidRDefault="00F8594A" w:rsidP="00CB512F">
      <w:r>
        <w:t>When you avoid the anxiety filled situation your anxiety actually increases; goal is to get off anxiety medication and convince patients they do not need it and the anxiety is not harmful</w:t>
      </w:r>
    </w:p>
    <w:p w:rsidR="00F8594A" w:rsidRDefault="00F8594A" w:rsidP="00CB512F">
      <w:r>
        <w:rPr>
          <w:u w:val="single"/>
        </w:rPr>
        <w:t>Antidepressant Drugs</w:t>
      </w:r>
    </w:p>
    <w:p w:rsidR="00F8594A" w:rsidRDefault="00F8594A" w:rsidP="00CB512F">
      <w:r>
        <w:t>Prozac, Zoloft, and Paxil are Selective Serotonin Reuptake Inhibitors (SSRIs) that improve the mood by elevating levels of serotonin by inhibiting reuptake</w:t>
      </w:r>
    </w:p>
    <w:p w:rsidR="00F8594A" w:rsidRDefault="00F8594A" w:rsidP="00CB512F">
      <w:r>
        <w:rPr>
          <w:u w:val="single"/>
        </w:rPr>
        <w:lastRenderedPageBreak/>
        <w:t>Mood-Stabilizing Medications (typically for bi-polar disorder)</w:t>
      </w:r>
    </w:p>
    <w:p w:rsidR="00F8594A" w:rsidRDefault="00F8594A" w:rsidP="00CB512F">
      <w:r>
        <w:t>Lithium Carbonate, a common salt, has been used to stabilize manic episodes in bipolar disorders. It moderates the levels of norepinephrine and glutamate neurotransmitters.</w:t>
      </w:r>
    </w:p>
    <w:p w:rsidR="00F8594A" w:rsidRDefault="00CC1BDE" w:rsidP="00CB512F">
      <w:pPr>
        <w:rPr>
          <w:u w:val="single"/>
        </w:rPr>
      </w:pPr>
      <w:r>
        <w:rPr>
          <w:u w:val="single"/>
        </w:rPr>
        <w:t>Brain Stimulation</w:t>
      </w:r>
    </w:p>
    <w:p w:rsidR="00CC1BDE" w:rsidRDefault="00CC1BDE" w:rsidP="00CB512F">
      <w:pPr>
        <w:rPr>
          <w:i/>
        </w:rPr>
      </w:pPr>
      <w:r>
        <w:rPr>
          <w:i/>
        </w:rPr>
        <w:t>Electroconvulsive Therapy (ECT)</w:t>
      </w:r>
    </w:p>
    <w:p w:rsidR="00CC1BDE" w:rsidRDefault="00CC1BDE" w:rsidP="00CB512F">
      <w:r>
        <w:t>ECT is used for severely depressed patients who do not respond to drugs. The patient is anesthetized and given a muscle relaxant. Patients usually get a 100 volt shock that relieves them of depression</w:t>
      </w:r>
    </w:p>
    <w:p w:rsidR="00CC1BDE" w:rsidRDefault="00CC1BDE" w:rsidP="00CB512F">
      <w:r>
        <w:t>Like a rest button on a computer</w:t>
      </w:r>
      <w:r w:rsidR="007A1ED4">
        <w:t>; experience short term memory loss</w:t>
      </w:r>
    </w:p>
    <w:p w:rsidR="00626768" w:rsidRDefault="00626768" w:rsidP="00CB512F">
      <w:pPr>
        <w:rPr>
          <w:u w:val="single"/>
        </w:rPr>
      </w:pPr>
      <w:r>
        <w:rPr>
          <w:u w:val="single"/>
        </w:rPr>
        <w:t>Alternatives to ECT</w:t>
      </w:r>
    </w:p>
    <w:p w:rsidR="00626768" w:rsidRDefault="00626768" w:rsidP="00CB512F">
      <w:pPr>
        <w:rPr>
          <w:i/>
        </w:rPr>
      </w:pPr>
      <w:r>
        <w:rPr>
          <w:i/>
        </w:rPr>
        <w:t xml:space="preserve">Repetitive </w:t>
      </w:r>
      <w:proofErr w:type="spellStart"/>
      <w:r>
        <w:rPr>
          <w:i/>
        </w:rPr>
        <w:t>Transcranial</w:t>
      </w:r>
      <w:proofErr w:type="spellEnd"/>
      <w:r>
        <w:rPr>
          <w:i/>
        </w:rPr>
        <w:t xml:space="preserve"> Magnetic Stimulation (</w:t>
      </w:r>
      <w:proofErr w:type="spellStart"/>
      <w:r>
        <w:rPr>
          <w:i/>
        </w:rPr>
        <w:t>rTMS</w:t>
      </w:r>
      <w:proofErr w:type="spellEnd"/>
      <w:r>
        <w:rPr>
          <w:i/>
        </w:rPr>
        <w:t>)</w:t>
      </w:r>
    </w:p>
    <w:p w:rsidR="00626768" w:rsidRDefault="00626768" w:rsidP="00CB512F">
      <w:r>
        <w:t xml:space="preserve">In </w:t>
      </w:r>
      <w:proofErr w:type="spellStart"/>
      <w:r w:rsidRPr="00626768">
        <w:t>rTMS</w:t>
      </w:r>
      <w:proofErr w:type="spellEnd"/>
      <w:r w:rsidR="00560B9C">
        <w:t xml:space="preserve"> </w:t>
      </w:r>
      <w:r>
        <w:t>a pulsating magnetic coil is placed over prefrontal region of the brain to treat depression with minimal side effects</w:t>
      </w:r>
    </w:p>
    <w:p w:rsidR="00560B9C" w:rsidRDefault="001C66AA" w:rsidP="00CB512F">
      <w:pPr>
        <w:rPr>
          <w:u w:val="single"/>
        </w:rPr>
      </w:pPr>
      <w:r>
        <w:rPr>
          <w:u w:val="single"/>
        </w:rPr>
        <w:t>Psychosurgery</w:t>
      </w:r>
    </w:p>
    <w:p w:rsidR="001C66AA" w:rsidRDefault="001C66AA" w:rsidP="00CB512F">
      <w:proofErr w:type="gramStart"/>
      <w:r>
        <w:t>Was popular even in Neolithic times.</w:t>
      </w:r>
      <w:proofErr w:type="gramEnd"/>
      <w:r>
        <w:t xml:space="preserve"> Although used sparingly today, about 200 such operations do take place in the US alone (epilepsy) </w:t>
      </w:r>
    </w:p>
    <w:p w:rsidR="001C66AA" w:rsidRDefault="001C66AA" w:rsidP="00CB512F">
      <w:proofErr w:type="gramStart"/>
      <w:r>
        <w:t>Is used as a last resort in alleviating psychological disturbances.</w:t>
      </w:r>
      <w:proofErr w:type="gramEnd"/>
      <w:r>
        <w:t xml:space="preserve"> Psychosurgery is irreversible. Removal of brain tissue changes the mind.</w:t>
      </w:r>
    </w:p>
    <w:p w:rsidR="001C66AA" w:rsidRDefault="0021674E" w:rsidP="00CB512F">
      <w:r>
        <w:rPr>
          <w:u w:val="single"/>
        </w:rPr>
        <w:t>Preventing Psychological Disorders</w:t>
      </w:r>
    </w:p>
    <w:p w:rsidR="0021674E" w:rsidRDefault="0021674E" w:rsidP="00CB512F">
      <w:r>
        <w:t>Preventing psychological disorders means removing the factors that affect society. Those factors may be poverty (top of list), meaningless work, constant criticism, unemployment, racism, and sexism.</w:t>
      </w:r>
    </w:p>
    <w:p w:rsidR="0021674E" w:rsidRDefault="009A1D32" w:rsidP="00CB512F">
      <w:pPr>
        <w:rPr>
          <w:u w:val="single"/>
        </w:rPr>
      </w:pPr>
      <w:r>
        <w:rPr>
          <w:u w:val="single"/>
        </w:rPr>
        <w:t xml:space="preserve">Psychological Disorders are </w:t>
      </w:r>
      <w:proofErr w:type="spellStart"/>
      <w:r>
        <w:rPr>
          <w:u w:val="single"/>
        </w:rPr>
        <w:t>Biopsychosocial</w:t>
      </w:r>
      <w:proofErr w:type="spellEnd"/>
      <w:r>
        <w:rPr>
          <w:u w:val="single"/>
        </w:rPr>
        <w:t xml:space="preserve"> in Nature</w:t>
      </w:r>
    </w:p>
    <w:p w:rsidR="00F954B5" w:rsidRDefault="009A1D32" w:rsidP="00CB512F">
      <w:r>
        <w:t>(See s</w:t>
      </w:r>
      <w:r w:rsidR="00F954B5">
        <w:t>lide 61)</w:t>
      </w:r>
    </w:p>
    <w:p w:rsidR="00F954B5" w:rsidRDefault="00F954B5" w:rsidP="00CB512F"/>
    <w:p w:rsidR="00F954B5" w:rsidRDefault="00F954B5" w:rsidP="00CB512F"/>
    <w:p w:rsidR="00F954B5" w:rsidRDefault="00F954B5" w:rsidP="00CB512F"/>
    <w:p w:rsidR="00F954B5" w:rsidRDefault="00F954B5" w:rsidP="00CB512F"/>
    <w:p w:rsidR="00F954B5" w:rsidRDefault="00F954B5" w:rsidP="00CB512F"/>
    <w:p w:rsidR="00F954B5" w:rsidRDefault="00F954B5" w:rsidP="00CB512F"/>
    <w:p w:rsidR="00F954B5" w:rsidRDefault="00F954B5" w:rsidP="00CB512F">
      <w:r>
        <w:lastRenderedPageBreak/>
        <w:t>SOCIAL PSYCHOLOGY (CHAPTER 16)</w:t>
      </w:r>
    </w:p>
    <w:p w:rsidR="00F954B5" w:rsidRDefault="00F954B5" w:rsidP="00CB512F">
      <w:r w:rsidRPr="00F954B5">
        <w:rPr>
          <w:u w:val="single"/>
        </w:rPr>
        <w:t xml:space="preserve">Social psychology </w:t>
      </w:r>
      <w:r>
        <w:t>scientifically studies how we think about, influence, and relate to one another.</w:t>
      </w:r>
    </w:p>
    <w:p w:rsidR="00F954B5" w:rsidRDefault="00F954B5" w:rsidP="00CB512F">
      <w:pPr>
        <w:rPr>
          <w:u w:val="single"/>
        </w:rPr>
      </w:pPr>
      <w:r>
        <w:rPr>
          <w:u w:val="single"/>
        </w:rPr>
        <w:t>Social Thinking</w:t>
      </w:r>
    </w:p>
    <w:p w:rsidR="00F954B5" w:rsidRDefault="00F954B5" w:rsidP="00CB512F">
      <w:r>
        <w:t>-Does his absenteeism signify illness, laziness</w:t>
      </w:r>
      <w:proofErr w:type="gramStart"/>
      <w:r>
        <w:t>,,</w:t>
      </w:r>
      <w:proofErr w:type="gramEnd"/>
      <w:r>
        <w:t xml:space="preserve"> or a stressful work atmosphere?</w:t>
      </w:r>
    </w:p>
    <w:p w:rsidR="00F954B5" w:rsidRDefault="00F954B5" w:rsidP="00CB512F">
      <w:r>
        <w:t>-Was the horror of 9/11 the work of crazed evil people or ordinary people corrupted life events?</w:t>
      </w:r>
    </w:p>
    <w:p w:rsidR="00F954B5" w:rsidRDefault="00F954B5" w:rsidP="00CB512F">
      <w:r>
        <w:t>Social thinking involves thinking about others, especially when they engage in doing things that are unexpected.</w:t>
      </w:r>
    </w:p>
    <w:p w:rsidR="00F954B5" w:rsidRDefault="004C05AB" w:rsidP="00CB512F">
      <w:pPr>
        <w:rPr>
          <w:u w:val="single"/>
        </w:rPr>
      </w:pPr>
      <w:r>
        <w:rPr>
          <w:u w:val="single"/>
        </w:rPr>
        <w:t>Attributing Behavior to Persons or to Situations</w:t>
      </w:r>
    </w:p>
    <w:p w:rsidR="004C05AB" w:rsidRDefault="004C05AB" w:rsidP="00CB512F">
      <w:r>
        <w:t xml:space="preserve">Attribution Theory: Fritz </w:t>
      </w:r>
      <w:proofErr w:type="spellStart"/>
      <w:r>
        <w:t>Heider</w:t>
      </w:r>
      <w:proofErr w:type="spellEnd"/>
      <w:r>
        <w:t xml:space="preserve"> (1958) suggested that we have a tendency to give </w:t>
      </w:r>
      <w:proofErr w:type="spellStart"/>
      <w:r>
        <w:t>causual</w:t>
      </w:r>
      <w:proofErr w:type="spellEnd"/>
      <w:r>
        <w:t xml:space="preserve"> explanations for someone’s behavior often by crediting either the situation.</w:t>
      </w:r>
    </w:p>
    <w:p w:rsidR="004C05AB" w:rsidRDefault="004C05AB" w:rsidP="00CB512F">
      <w:r>
        <w:t>A teacher may wonder whether a child’s hostility reflects an aggressive personality (dispositional attribution) or is a reaction to stress or abuse (a situational attribution)</w:t>
      </w:r>
    </w:p>
    <w:p w:rsidR="004C05AB" w:rsidRDefault="004C05AB" w:rsidP="00CB512F">
      <w:r>
        <w:t>Dispositions are enduring personality traits. So, if Joe is a shy quiet and introverted child he is likely to be like that in a number of situations.</w:t>
      </w:r>
    </w:p>
    <w:p w:rsidR="00640569" w:rsidRDefault="00640569" w:rsidP="00CB512F">
      <w:pPr>
        <w:rPr>
          <w:u w:val="single"/>
        </w:rPr>
      </w:pPr>
      <w:r>
        <w:rPr>
          <w:u w:val="single"/>
        </w:rPr>
        <w:t>Fundamental Attribution Error</w:t>
      </w:r>
    </w:p>
    <w:p w:rsidR="00640569" w:rsidRDefault="00640569" w:rsidP="00CB512F">
      <w:r>
        <w:t>The tendency to overestimate the impact of personal disposition and underestimate the impact of the situations in analyzing the behaviors of others leads to fundamental attribution error</w:t>
      </w:r>
    </w:p>
    <w:p w:rsidR="00640569" w:rsidRDefault="00640569" w:rsidP="00CB512F">
      <w:r>
        <w:t>We see Joe as quiet, shy, and introverted most of the time but when he is with his friends he is talkative, loud, and extroverted.</w:t>
      </w:r>
    </w:p>
    <w:p w:rsidR="00A04227" w:rsidRDefault="00A04227" w:rsidP="00CB512F">
      <w:r>
        <w:t>EXAMPLE: Woman captive in Bagdad, in 2006, claimed in video to embrace new culture and denounce US, people interpreted her as being a traitor when in reality she was forced to say this or else she would be killed.</w:t>
      </w:r>
    </w:p>
    <w:p w:rsidR="00A04227" w:rsidRDefault="006A73BF" w:rsidP="00CB512F">
      <w:pPr>
        <w:rPr>
          <w:u w:val="single"/>
        </w:rPr>
      </w:pPr>
      <w:r>
        <w:rPr>
          <w:u w:val="single"/>
        </w:rPr>
        <w:t>Effects of Attribution</w:t>
      </w:r>
    </w:p>
    <w:p w:rsidR="006A73BF" w:rsidRDefault="006A73BF" w:rsidP="00CB512F">
      <w:r>
        <w:t>How we explain someone’s behavior affects how we react to it.</w:t>
      </w:r>
    </w:p>
    <w:p w:rsidR="006A73BF" w:rsidRDefault="006A73BF" w:rsidP="00CB512F">
      <w:pPr>
        <w:rPr>
          <w:u w:val="single"/>
        </w:rPr>
      </w:pPr>
      <w:r>
        <w:rPr>
          <w:u w:val="single"/>
        </w:rPr>
        <w:t>Attitudes &amp; Actions</w:t>
      </w:r>
    </w:p>
    <w:p w:rsidR="006A73BF" w:rsidRDefault="006A73BF" w:rsidP="00CB512F">
      <w:r>
        <w:t>A belief and feeling that predisposes a person to respond in a particular way to objects, other people, and events.</w:t>
      </w:r>
    </w:p>
    <w:p w:rsidR="006A73BF" w:rsidRDefault="006A73BF" w:rsidP="00CB512F">
      <w:r>
        <w:t>If we believe a person is mean we are more likely to inherit the idea that they are, in fact, mean.</w:t>
      </w:r>
    </w:p>
    <w:p w:rsidR="006A73BF" w:rsidRDefault="006A73BF" w:rsidP="00CB512F"/>
    <w:p w:rsidR="006A73BF" w:rsidRDefault="006A73BF" w:rsidP="00CB512F">
      <w:r>
        <w:rPr>
          <w:u w:val="single"/>
        </w:rPr>
        <w:lastRenderedPageBreak/>
        <w:t>Attitudes Can Affect Actions</w:t>
      </w:r>
    </w:p>
    <w:p w:rsidR="006A73BF" w:rsidRDefault="006A73BF" w:rsidP="00CB512F">
      <w:r>
        <w:t>Our attitudes predict our behaviors imperfectly because other factors, including the external situation, also influence behavior.</w:t>
      </w:r>
    </w:p>
    <w:p w:rsidR="006A73BF" w:rsidRDefault="006A73BF" w:rsidP="00CB512F">
      <w:r>
        <w:t>Democratic leaders supported Bush’s attack on Iraq under public pressure. However, they had their own private reservations.</w:t>
      </w:r>
    </w:p>
    <w:p w:rsidR="006A73BF" w:rsidRDefault="006A73BF" w:rsidP="00CB512F">
      <w:r>
        <w:t>Not only do people stand for what they believe in they start believing in what they stand for.</w:t>
      </w:r>
    </w:p>
    <w:p w:rsidR="006A73BF" w:rsidRDefault="006A73BF" w:rsidP="00CB512F">
      <w:r>
        <w:t>Cooperative actions can lead to mutual liking (beliefs).</w:t>
      </w:r>
    </w:p>
    <w:p w:rsidR="006A73BF" w:rsidRDefault="00475E1A" w:rsidP="00CB512F">
      <w:pPr>
        <w:rPr>
          <w:u w:val="single"/>
        </w:rPr>
      </w:pPr>
      <w:r>
        <w:rPr>
          <w:u w:val="single"/>
        </w:rPr>
        <w:t>Small Request – Large Request</w:t>
      </w:r>
    </w:p>
    <w:p w:rsidR="00475E1A" w:rsidRDefault="00475E1A" w:rsidP="00CB512F">
      <w:r>
        <w:t xml:space="preserve">In the Korean War, Chinese communists solicited cooperation from US army prisoners by asking them to carry out small errands by complying </w:t>
      </w:r>
      <w:proofErr w:type="gramStart"/>
      <w:r>
        <w:t>to</w:t>
      </w:r>
      <w:proofErr w:type="gramEnd"/>
      <w:r>
        <w:t xml:space="preserve"> small errands they were more likely to comply to larger ones.</w:t>
      </w:r>
    </w:p>
    <w:p w:rsidR="00475E1A" w:rsidRDefault="00475E1A" w:rsidP="00CB512F">
      <w:r>
        <w:t>FOOT in the door phenomena the tendency for people who have first agreed to small tasks more likely to agree to larger ones</w:t>
      </w:r>
    </w:p>
    <w:p w:rsidR="00475E1A" w:rsidRDefault="00475E1A" w:rsidP="00CB512F">
      <w:pPr>
        <w:rPr>
          <w:u w:val="single"/>
        </w:rPr>
      </w:pPr>
      <w:r>
        <w:rPr>
          <w:u w:val="single"/>
        </w:rPr>
        <w:t>Role Playing Affects Attitudes</w:t>
      </w:r>
    </w:p>
    <w:p w:rsidR="00475E1A" w:rsidRDefault="00475E1A" w:rsidP="00CB512F">
      <w:proofErr w:type="spellStart"/>
      <w:r>
        <w:t>Zimbardo</w:t>
      </w:r>
      <w:proofErr w:type="spellEnd"/>
      <w:r>
        <w:t xml:space="preserve"> (1972) assigned the roles of guards and prisoners to random students and found that guards and prisoners develo</w:t>
      </w:r>
      <w:r w:rsidR="000C0306">
        <w:t>ped role appropriate attitudes. Suggested not that people are bad apples, there are certain situations that are bad barrels that will make any apple turn bad.</w:t>
      </w:r>
    </w:p>
    <w:p w:rsidR="00E73EDD" w:rsidRDefault="00E73EDD" w:rsidP="00CB512F">
      <w:pPr>
        <w:rPr>
          <w:u w:val="single"/>
        </w:rPr>
      </w:pPr>
      <w:r>
        <w:rPr>
          <w:u w:val="single"/>
        </w:rPr>
        <w:t>Actions Can Affect Attitudes</w:t>
      </w:r>
    </w:p>
    <w:p w:rsidR="00E73EDD" w:rsidRDefault="00E73EDD" w:rsidP="00CB512F">
      <w:pPr>
        <w:rPr>
          <w:i/>
        </w:rPr>
      </w:pPr>
      <w:r>
        <w:t xml:space="preserve">Why do actions affect attitudes? One explanation is that when our attitudes and actions are opposed, we experience tension. This is called </w:t>
      </w:r>
      <w:r w:rsidRPr="00E73EDD">
        <w:rPr>
          <w:i/>
        </w:rPr>
        <w:t>cognitive dissonance.</w:t>
      </w:r>
    </w:p>
    <w:p w:rsidR="00E73EDD" w:rsidRDefault="004F3291" w:rsidP="00CB512F">
      <w:pPr>
        <w:rPr>
          <w:u w:val="single"/>
        </w:rPr>
      </w:pPr>
      <w:r>
        <w:rPr>
          <w:u w:val="single"/>
        </w:rPr>
        <w:t>Cognitive Dissonance</w:t>
      </w:r>
    </w:p>
    <w:p w:rsidR="001C77FA" w:rsidRPr="001C77FA" w:rsidRDefault="0070625B" w:rsidP="00CB512F">
      <w:r>
        <w:t xml:space="preserve">Hazing= cognitive dissonance causes you to want to be </w:t>
      </w:r>
      <w:proofErr w:type="spellStart"/>
      <w:r>
        <w:t>apart</w:t>
      </w:r>
      <w:proofErr w:type="spellEnd"/>
      <w:r>
        <w:t xml:space="preserve"> of the group, those </w:t>
      </w:r>
      <w:proofErr w:type="spellStart"/>
      <w:r>
        <w:t>iniated</w:t>
      </w:r>
      <w:proofErr w:type="spellEnd"/>
      <w:r>
        <w:t xml:space="preserve"> felt more positive and more </w:t>
      </w:r>
      <w:proofErr w:type="spellStart"/>
      <w:r>
        <w:t>apart</w:t>
      </w:r>
      <w:proofErr w:type="spellEnd"/>
      <w:r>
        <w:t xml:space="preserve"> of that group</w:t>
      </w:r>
    </w:p>
    <w:p w:rsidR="006A73BF" w:rsidRDefault="0070625B" w:rsidP="00CB512F">
      <w:pPr>
        <w:rPr>
          <w:u w:val="single"/>
        </w:rPr>
      </w:pPr>
      <w:r>
        <w:rPr>
          <w:u w:val="single"/>
        </w:rPr>
        <w:t>Social Influence</w:t>
      </w:r>
    </w:p>
    <w:p w:rsidR="0070625B" w:rsidRDefault="0070625B" w:rsidP="00CB512F">
      <w:r>
        <w:t xml:space="preserve">The greatest contribution of social psychology is its study of attitudes, beliefs, decisions, </w:t>
      </w:r>
      <w:proofErr w:type="spellStart"/>
      <w:r>
        <w:t>acnd</w:t>
      </w:r>
      <w:proofErr w:type="spellEnd"/>
      <w:r>
        <w:t xml:space="preserve"> actions and the way they are modeled by social influence.</w:t>
      </w:r>
    </w:p>
    <w:p w:rsidR="004006B4" w:rsidRDefault="004006B4" w:rsidP="00CB512F">
      <w:r>
        <w:rPr>
          <w:u w:val="single"/>
        </w:rPr>
        <w:t>Conformity and Obedience</w:t>
      </w:r>
    </w:p>
    <w:p w:rsidR="004006B4" w:rsidRDefault="004006B4" w:rsidP="00CB512F">
      <w:r>
        <w:t>Behavior is contagious, modeled by one followed by another. We follow behavior of others to conform.</w:t>
      </w:r>
    </w:p>
    <w:p w:rsidR="004006B4" w:rsidRDefault="004006B4" w:rsidP="00CB512F">
      <w:r>
        <w:t>Other behaviors may be an expression of compliance (obedience) towards authority.</w:t>
      </w:r>
    </w:p>
    <w:p w:rsidR="001E57C4" w:rsidRDefault="001E57C4" w:rsidP="00CB512F"/>
    <w:p w:rsidR="001E57C4" w:rsidRDefault="001E57C4" w:rsidP="00CB512F">
      <w:pPr>
        <w:rPr>
          <w:u w:val="single"/>
        </w:rPr>
      </w:pPr>
      <w:r>
        <w:rPr>
          <w:u w:val="single"/>
        </w:rPr>
        <w:lastRenderedPageBreak/>
        <w:t>The Chameleon Effect</w:t>
      </w:r>
    </w:p>
    <w:p w:rsidR="001E57C4" w:rsidRPr="001E57C4" w:rsidRDefault="001E57C4" w:rsidP="00CB512F">
      <w:r>
        <w:t>Conformity: Adjusting one’s behavior or thinking to coincide with a group standard (</w:t>
      </w:r>
      <w:proofErr w:type="spellStart"/>
      <w:r>
        <w:t>Chartrand</w:t>
      </w:r>
      <w:proofErr w:type="spellEnd"/>
      <w:r>
        <w:t xml:space="preserve"> &amp; </w:t>
      </w:r>
      <w:proofErr w:type="spellStart"/>
      <w:r>
        <w:t>Bargh</w:t>
      </w:r>
      <w:proofErr w:type="spellEnd"/>
      <w:r>
        <w:t>, 1999)</w:t>
      </w:r>
    </w:p>
    <w:p w:rsidR="00640569" w:rsidRPr="00640569" w:rsidRDefault="00AC57AF" w:rsidP="00CB512F">
      <w:r>
        <w:t>(Picture on slide</w:t>
      </w:r>
      <w:r w:rsidR="00EC04C7">
        <w:t>)</w:t>
      </w:r>
      <w:bookmarkStart w:id="0" w:name="_GoBack"/>
      <w:bookmarkEnd w:id="0"/>
    </w:p>
    <w:p w:rsidR="0021674E" w:rsidRPr="0021674E" w:rsidRDefault="0021674E" w:rsidP="00CB512F"/>
    <w:sectPr w:rsidR="0021674E" w:rsidRPr="002167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D50BB3"/>
    <w:multiLevelType w:val="hybridMultilevel"/>
    <w:tmpl w:val="9E64E11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1B3"/>
    <w:rsid w:val="000C0306"/>
    <w:rsid w:val="001C66AA"/>
    <w:rsid w:val="001C77FA"/>
    <w:rsid w:val="001E57C4"/>
    <w:rsid w:val="0021674E"/>
    <w:rsid w:val="004006B4"/>
    <w:rsid w:val="00475E1A"/>
    <w:rsid w:val="004C05AB"/>
    <w:rsid w:val="004F3291"/>
    <w:rsid w:val="00560B9C"/>
    <w:rsid w:val="00626768"/>
    <w:rsid w:val="00640569"/>
    <w:rsid w:val="006A73BF"/>
    <w:rsid w:val="0070625B"/>
    <w:rsid w:val="007651B3"/>
    <w:rsid w:val="007A1ED4"/>
    <w:rsid w:val="00965043"/>
    <w:rsid w:val="009A1D32"/>
    <w:rsid w:val="00A04227"/>
    <w:rsid w:val="00AC57AF"/>
    <w:rsid w:val="00AD4AF4"/>
    <w:rsid w:val="00CB512F"/>
    <w:rsid w:val="00CC1BDE"/>
    <w:rsid w:val="00E73EDD"/>
    <w:rsid w:val="00EC04C7"/>
    <w:rsid w:val="00F8594A"/>
    <w:rsid w:val="00F9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5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Cassie</dc:creator>
  <cp:lastModifiedBy>Cassie</cp:lastModifiedBy>
  <cp:revision>25</cp:revision>
  <dcterms:created xsi:type="dcterms:W3CDTF">2012-11-29T13:20:00Z</dcterms:created>
  <dcterms:modified xsi:type="dcterms:W3CDTF">2012-11-29T14:49:00Z</dcterms:modified>
</cp:coreProperties>
</file>