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511B" w:rsidRDefault="00301025">
      <w:pPr>
        <w:rPr>
          <w:b/>
          <w:u w:val="single"/>
        </w:rPr>
      </w:pPr>
      <w:bookmarkStart w:id="0" w:name="_GoBack"/>
      <w:r w:rsidRPr="00301025">
        <w:rPr>
          <w:b/>
          <w:u w:val="single"/>
        </w:rPr>
        <w:t>Chapter 1</w:t>
      </w:r>
      <w:r w:rsidR="00D629C8">
        <w:rPr>
          <w:b/>
          <w:u w:val="single"/>
        </w:rPr>
        <w:t xml:space="preserve"> – The law and the legal system</w:t>
      </w:r>
    </w:p>
    <w:p w:rsidR="006E1E5A" w:rsidRDefault="006E1E5A">
      <w:r>
        <w:t>Business law consists of:</w:t>
      </w:r>
    </w:p>
    <w:p w:rsidR="006E1E5A" w:rsidRDefault="0018065F" w:rsidP="006E1E5A">
      <w:pPr>
        <w:pStyle w:val="ListBullet"/>
      </w:pPr>
      <w:r>
        <w:t>Tort law – represents an area of the law largely concerned with injury t</w:t>
      </w:r>
      <w:r w:rsidR="00FE459A">
        <w:t>o</w:t>
      </w:r>
      <w:r>
        <w:t xml:space="preserve"> others</w:t>
      </w:r>
    </w:p>
    <w:p w:rsidR="0018065F" w:rsidRDefault="0018065F" w:rsidP="0018065F">
      <w:pPr>
        <w:pStyle w:val="ListBullet"/>
        <w:tabs>
          <w:tab w:val="clear" w:pos="360"/>
          <w:tab w:val="num" w:pos="720"/>
        </w:tabs>
        <w:ind w:left="720"/>
      </w:pPr>
      <w:r>
        <w:t xml:space="preserve">Negligent injuries – injury due to carelessness, </w:t>
      </w:r>
    </w:p>
    <w:p w:rsidR="0018065F" w:rsidRDefault="0018065F" w:rsidP="0018065F">
      <w:pPr>
        <w:pStyle w:val="ListBullet"/>
      </w:pPr>
      <w:r>
        <w:t>Contract law</w:t>
      </w:r>
      <w:r w:rsidR="00FE459A">
        <w:t>:</w:t>
      </w:r>
      <w:r>
        <w:t xml:space="preserve"> facilitating the purchase and sale of goods</w:t>
      </w:r>
    </w:p>
    <w:p w:rsidR="0018065F" w:rsidRDefault="003F6D98" w:rsidP="0018065F">
      <w:pPr>
        <w:pStyle w:val="ListBullet"/>
      </w:pPr>
      <w:r>
        <w:t>land law – covers purchase or land or buildings, sets out the rules for these business activities</w:t>
      </w:r>
    </w:p>
    <w:p w:rsidR="003F6D98" w:rsidRDefault="003F6D98" w:rsidP="0018065F">
      <w:pPr>
        <w:pStyle w:val="ListBullet"/>
      </w:pPr>
      <w:r>
        <w:t xml:space="preserve">general business laws </w:t>
      </w:r>
      <w:r w:rsidR="00310564">
        <w:t>–</w:t>
      </w:r>
      <w:r>
        <w:t xml:space="preserve"> </w:t>
      </w:r>
      <w:r w:rsidR="00310564">
        <w:t>bankruptcy law, inte</w:t>
      </w:r>
      <w:r w:rsidR="00C5319B">
        <w:t>rnational trade, env</w:t>
      </w:r>
      <w:r w:rsidR="00310564">
        <w:t>ironmental law, and the protection of intellectual and industrial property</w:t>
      </w:r>
    </w:p>
    <w:p w:rsidR="00C5319B" w:rsidRDefault="00C5319B" w:rsidP="00C5319B">
      <w:pPr>
        <w:pStyle w:val="ListBullet"/>
        <w:numPr>
          <w:ilvl w:val="0"/>
          <w:numId w:val="0"/>
        </w:numPr>
        <w:ind w:left="360" w:hanging="360"/>
      </w:pPr>
    </w:p>
    <w:p w:rsidR="00C5319B" w:rsidRDefault="00C5319B" w:rsidP="00F876F5">
      <w:pPr>
        <w:pStyle w:val="ListBullet"/>
      </w:pPr>
      <w:r w:rsidRPr="002F3EEF">
        <w:rPr>
          <w:b/>
        </w:rPr>
        <w:t>Law</w:t>
      </w:r>
      <w:r>
        <w:t xml:space="preserve"> is </w:t>
      </w:r>
      <w:r w:rsidR="00556F9F">
        <w:t>defined as “merely a set of rules that enable people to live together and respect each other’s rights”</w:t>
      </w:r>
    </w:p>
    <w:p w:rsidR="00203DEC" w:rsidRDefault="00203DEC" w:rsidP="00F67EA4">
      <w:pPr>
        <w:pStyle w:val="ListBullet"/>
        <w:numPr>
          <w:ilvl w:val="0"/>
          <w:numId w:val="0"/>
        </w:numPr>
      </w:pPr>
    </w:p>
    <w:p w:rsidR="00F67EA4" w:rsidRDefault="00074820" w:rsidP="00F67EA4">
      <w:pPr>
        <w:pStyle w:val="ListBullet"/>
        <w:numPr>
          <w:ilvl w:val="0"/>
          <w:numId w:val="0"/>
        </w:numPr>
        <w:rPr>
          <w:b/>
          <w:u w:val="single"/>
        </w:rPr>
      </w:pPr>
      <w:r w:rsidRPr="00074820">
        <w:rPr>
          <w:b/>
          <w:u w:val="single"/>
        </w:rPr>
        <w:t xml:space="preserve">Rights </w:t>
      </w:r>
      <w:proofErr w:type="spellStart"/>
      <w:r w:rsidRPr="00074820">
        <w:rPr>
          <w:b/>
          <w:u w:val="single"/>
        </w:rPr>
        <w:t>vs</w:t>
      </w:r>
      <w:proofErr w:type="spellEnd"/>
      <w:r w:rsidRPr="00074820">
        <w:rPr>
          <w:b/>
          <w:u w:val="single"/>
        </w:rPr>
        <w:t xml:space="preserve"> privileges</w:t>
      </w:r>
    </w:p>
    <w:p w:rsidR="00074820" w:rsidRDefault="00E201BA" w:rsidP="00074820">
      <w:pPr>
        <w:pStyle w:val="ListBullet"/>
      </w:pPr>
      <w:r>
        <w:t>Right: may do the particular act with impunity, or with the force of the s</w:t>
      </w:r>
      <w:r w:rsidR="00A02E1B">
        <w:t xml:space="preserve">tate behind us.  </w:t>
      </w:r>
      <w:r w:rsidR="00FF1B42">
        <w:t>Because rights are closely associated with duties, our right to do an act usually imposes a duty on others not to interfere with our actions.  What the law does is set out our rights and duties so that everyone will know what they are, and to whom they apply</w:t>
      </w:r>
    </w:p>
    <w:p w:rsidR="00FF1B42" w:rsidRDefault="00FF1B42" w:rsidP="00074820">
      <w:pPr>
        <w:pStyle w:val="ListBullet"/>
      </w:pPr>
      <w:r>
        <w:t>Privileges</w:t>
      </w:r>
      <w:r w:rsidR="00FE459A">
        <w:t>: actions that may be taken by a</w:t>
      </w:r>
      <w:r w:rsidR="007A0228">
        <w:t xml:space="preserve">n individual under specific circumstances and that may be withdrawn or curtailed by the state. </w:t>
      </w:r>
    </w:p>
    <w:p w:rsidR="007A0228" w:rsidRDefault="007A0228" w:rsidP="007A0228">
      <w:pPr>
        <w:pStyle w:val="ListBullet"/>
        <w:tabs>
          <w:tab w:val="clear" w:pos="360"/>
          <w:tab w:val="num" w:pos="720"/>
        </w:tabs>
        <w:ind w:left="720"/>
      </w:pPr>
      <w:r>
        <w:t>Rights become privileges sometimes as a result o</w:t>
      </w:r>
      <w:r w:rsidR="00F257F4">
        <w:t>f social pressure or public policy</w:t>
      </w:r>
    </w:p>
    <w:p w:rsidR="00F257F4" w:rsidRDefault="00F257F4" w:rsidP="007A0228">
      <w:pPr>
        <w:pStyle w:val="ListBullet"/>
        <w:tabs>
          <w:tab w:val="clear" w:pos="360"/>
          <w:tab w:val="num" w:pos="720"/>
        </w:tabs>
        <w:ind w:left="720"/>
      </w:pPr>
      <w:r>
        <w:t xml:space="preserve">Also become </w:t>
      </w:r>
      <w:r w:rsidR="00FE459A">
        <w:t>privileges be</w:t>
      </w:r>
      <w:r w:rsidR="009867CE">
        <w:t>c</w:t>
      </w:r>
      <w:r w:rsidR="00FE459A">
        <w:t>ome through</w:t>
      </w:r>
      <w:r w:rsidR="00DA5DB7">
        <w:t xml:space="preserve"> </w:t>
      </w:r>
      <w:r>
        <w:t>pressure to increase flow of funds to the public coffers through license fees</w:t>
      </w:r>
      <w:r w:rsidR="003621D3">
        <w:t xml:space="preserve"> </w:t>
      </w:r>
    </w:p>
    <w:p w:rsidR="003621D3" w:rsidRDefault="003621D3" w:rsidP="003621D3">
      <w:pPr>
        <w:pStyle w:val="ListBullet"/>
        <w:tabs>
          <w:tab w:val="clear" w:pos="360"/>
          <w:tab w:val="num" w:pos="1080"/>
        </w:tabs>
        <w:ind w:left="1080"/>
      </w:pPr>
      <w:r>
        <w:t>Ex. Ownership of vehicles</w:t>
      </w:r>
    </w:p>
    <w:p w:rsidR="003621D3" w:rsidRDefault="003621D3" w:rsidP="003621D3">
      <w:pPr>
        <w:pStyle w:val="ListBullet"/>
        <w:numPr>
          <w:ilvl w:val="0"/>
          <w:numId w:val="0"/>
        </w:numPr>
      </w:pPr>
    </w:p>
    <w:p w:rsidR="003621D3" w:rsidRDefault="00F52642" w:rsidP="003621D3">
      <w:pPr>
        <w:pStyle w:val="ListBullet"/>
        <w:numPr>
          <w:ilvl w:val="0"/>
          <w:numId w:val="0"/>
        </w:numPr>
        <w:rPr>
          <w:b/>
          <w:u w:val="single"/>
        </w:rPr>
      </w:pPr>
      <w:r w:rsidRPr="00F52642">
        <w:rPr>
          <w:b/>
          <w:u w:val="single"/>
        </w:rPr>
        <w:t>The Role of Law</w:t>
      </w:r>
    </w:p>
    <w:p w:rsidR="00F52642" w:rsidRDefault="00F52642" w:rsidP="00F52642">
      <w:pPr>
        <w:pStyle w:val="ListBullet"/>
      </w:pPr>
      <w:r>
        <w:t xml:space="preserve">The law: </w:t>
      </w:r>
      <w:r w:rsidR="00FE240B">
        <w:t>A body of rules of conduct that are obligatory in the sense that sanctions are normally imposed if a rule is violated</w:t>
      </w:r>
    </w:p>
    <w:p w:rsidR="000934D5" w:rsidRDefault="00B306C7" w:rsidP="000934D5">
      <w:pPr>
        <w:pStyle w:val="ListBullet"/>
        <w:tabs>
          <w:tab w:val="clear" w:pos="360"/>
          <w:tab w:val="num" w:pos="720"/>
        </w:tabs>
        <w:ind w:left="720"/>
      </w:pPr>
      <w:r>
        <w:t>Develops to meet the needs of the people in a free society and changes with their changing needs</w:t>
      </w:r>
      <w:r w:rsidR="001E403D">
        <w:t>.  Responds to the needs of society, than changing it</w:t>
      </w:r>
    </w:p>
    <w:p w:rsidR="001A4597" w:rsidRDefault="001A4597" w:rsidP="001A4597">
      <w:pPr>
        <w:pStyle w:val="ListBullet"/>
        <w:numPr>
          <w:ilvl w:val="0"/>
          <w:numId w:val="0"/>
        </w:numPr>
        <w:ind w:left="360" w:hanging="360"/>
      </w:pPr>
    </w:p>
    <w:p w:rsidR="004532BA" w:rsidRPr="0018325B" w:rsidRDefault="004532BA" w:rsidP="0018325B">
      <w:pPr>
        <w:pStyle w:val="ListBullet"/>
        <w:numPr>
          <w:ilvl w:val="0"/>
          <w:numId w:val="0"/>
        </w:numPr>
        <w:ind w:left="360" w:hanging="360"/>
        <w:rPr>
          <w:b/>
          <w:u w:val="single"/>
        </w:rPr>
      </w:pPr>
      <w:r w:rsidRPr="0018325B">
        <w:rPr>
          <w:b/>
          <w:u w:val="single"/>
        </w:rPr>
        <w:t>La</w:t>
      </w:r>
      <w:r w:rsidR="0018325B">
        <w:rPr>
          <w:b/>
          <w:u w:val="single"/>
        </w:rPr>
        <w:t>ws arise in other ways such as:</w:t>
      </w:r>
    </w:p>
    <w:p w:rsidR="004532BA" w:rsidRDefault="004532BA" w:rsidP="001A4597">
      <w:pPr>
        <w:pStyle w:val="ListBullet"/>
        <w:numPr>
          <w:ilvl w:val="0"/>
          <w:numId w:val="0"/>
        </w:numPr>
        <w:ind w:left="360" w:hanging="360"/>
        <w:rPr>
          <w:b/>
        </w:rPr>
      </w:pPr>
      <w:r w:rsidRPr="004532BA">
        <w:rPr>
          <w:b/>
        </w:rPr>
        <w:t>Social Control</w:t>
      </w:r>
    </w:p>
    <w:p w:rsidR="004532BA" w:rsidRDefault="00276030" w:rsidP="004532BA">
      <w:pPr>
        <w:pStyle w:val="ListBullet"/>
      </w:pPr>
      <w:r>
        <w:t>Laws established and enforced by legislators that are not in respo</w:t>
      </w:r>
      <w:r w:rsidR="00BB5FB9">
        <w:t>n</w:t>
      </w:r>
      <w:r>
        <w:t>se to the demands of the majority of citizen of the state may be</w:t>
      </w:r>
      <w:r w:rsidR="00DC5284">
        <w:t xml:space="preserve"> introduced to shape or redirect society in ways that legislators perceive as desirable</w:t>
      </w:r>
    </w:p>
    <w:p w:rsidR="002103FD" w:rsidRDefault="002103FD" w:rsidP="004532BA">
      <w:pPr>
        <w:pStyle w:val="ListBullet"/>
      </w:pPr>
      <w:r>
        <w:t xml:space="preserve">Laws that have been imposed on society of the majority normally prove to be ineffective unless </w:t>
      </w:r>
      <w:r w:rsidR="00D4590F">
        <w:t>enforce</w:t>
      </w:r>
      <w:r w:rsidR="00B942D0">
        <w:t>d</w:t>
      </w:r>
      <w:r>
        <w:t xml:space="preserve"> by oppressive </w:t>
      </w:r>
      <w:r w:rsidR="00D4590F">
        <w:t>penalties</w:t>
      </w:r>
      <w:r>
        <w:t xml:space="preserve"> or complete </w:t>
      </w:r>
      <w:r w:rsidR="00D4590F">
        <w:t>government</w:t>
      </w:r>
      <w:r>
        <w:t xml:space="preserve"> control of the activity</w:t>
      </w:r>
    </w:p>
    <w:p w:rsidR="007A704D" w:rsidRDefault="007A704D" w:rsidP="007A704D">
      <w:pPr>
        <w:pStyle w:val="ListBullet"/>
        <w:tabs>
          <w:tab w:val="clear" w:pos="360"/>
          <w:tab w:val="num" w:pos="720"/>
        </w:tabs>
        <w:ind w:left="720"/>
      </w:pPr>
      <w:r>
        <w:t xml:space="preserve">Some provinces have provincially operated car insurers </w:t>
      </w:r>
      <w:r w:rsidR="007E6227">
        <w:t xml:space="preserve">and excludes any form of private </w:t>
      </w:r>
      <w:r w:rsidR="00B6399F">
        <w:t>insurance</w:t>
      </w:r>
    </w:p>
    <w:p w:rsidR="00B6399F" w:rsidRDefault="00B6399F" w:rsidP="00B6399F">
      <w:pPr>
        <w:pStyle w:val="ListBullet"/>
      </w:pPr>
      <w:r>
        <w:t>It’s a philosophical debate as opposed to a debate in law</w:t>
      </w:r>
    </w:p>
    <w:p w:rsidR="00B76F54" w:rsidRDefault="00B76F54" w:rsidP="00B76F54">
      <w:pPr>
        <w:pStyle w:val="ListBullet"/>
        <w:numPr>
          <w:ilvl w:val="0"/>
          <w:numId w:val="0"/>
        </w:numPr>
      </w:pPr>
    </w:p>
    <w:p w:rsidR="00270FB3" w:rsidRDefault="00270FB3" w:rsidP="00B76F54">
      <w:pPr>
        <w:pStyle w:val="ListBullet"/>
        <w:numPr>
          <w:ilvl w:val="0"/>
          <w:numId w:val="0"/>
        </w:numPr>
        <w:rPr>
          <w:b/>
        </w:rPr>
      </w:pPr>
    </w:p>
    <w:p w:rsidR="00270FB3" w:rsidRDefault="00270FB3" w:rsidP="00B76F54">
      <w:pPr>
        <w:pStyle w:val="ListBullet"/>
        <w:numPr>
          <w:ilvl w:val="0"/>
          <w:numId w:val="0"/>
        </w:numPr>
        <w:rPr>
          <w:b/>
        </w:rPr>
      </w:pPr>
    </w:p>
    <w:p w:rsidR="00270FB3" w:rsidRDefault="00270FB3" w:rsidP="00B76F54">
      <w:pPr>
        <w:pStyle w:val="ListBullet"/>
        <w:numPr>
          <w:ilvl w:val="0"/>
          <w:numId w:val="0"/>
        </w:numPr>
        <w:rPr>
          <w:b/>
        </w:rPr>
      </w:pPr>
    </w:p>
    <w:p w:rsidR="00270FB3" w:rsidRDefault="00270FB3" w:rsidP="00B76F54">
      <w:pPr>
        <w:pStyle w:val="ListBullet"/>
        <w:numPr>
          <w:ilvl w:val="0"/>
          <w:numId w:val="0"/>
        </w:numPr>
        <w:rPr>
          <w:b/>
        </w:rPr>
      </w:pPr>
    </w:p>
    <w:p w:rsidR="00270FB3" w:rsidRDefault="00270FB3" w:rsidP="00B76F54">
      <w:pPr>
        <w:pStyle w:val="ListBullet"/>
        <w:numPr>
          <w:ilvl w:val="0"/>
          <w:numId w:val="0"/>
        </w:numPr>
        <w:rPr>
          <w:b/>
        </w:rPr>
      </w:pPr>
    </w:p>
    <w:p w:rsidR="00270FB3" w:rsidRDefault="00270FB3" w:rsidP="00B76F54">
      <w:pPr>
        <w:pStyle w:val="ListBullet"/>
        <w:numPr>
          <w:ilvl w:val="0"/>
          <w:numId w:val="0"/>
        </w:numPr>
        <w:rPr>
          <w:b/>
        </w:rPr>
      </w:pPr>
    </w:p>
    <w:p w:rsidR="00270FB3" w:rsidRDefault="00270FB3" w:rsidP="00B76F54">
      <w:pPr>
        <w:pStyle w:val="ListBullet"/>
        <w:numPr>
          <w:ilvl w:val="0"/>
          <w:numId w:val="0"/>
        </w:numPr>
        <w:rPr>
          <w:b/>
        </w:rPr>
      </w:pPr>
    </w:p>
    <w:p w:rsidR="00270FB3" w:rsidRDefault="00270FB3" w:rsidP="00B76F54">
      <w:pPr>
        <w:pStyle w:val="ListBullet"/>
        <w:numPr>
          <w:ilvl w:val="0"/>
          <w:numId w:val="0"/>
        </w:numPr>
        <w:rPr>
          <w:b/>
        </w:rPr>
      </w:pPr>
    </w:p>
    <w:p w:rsidR="00B76F54" w:rsidRDefault="00AA6E01" w:rsidP="00B76F54">
      <w:pPr>
        <w:pStyle w:val="ListBullet"/>
        <w:numPr>
          <w:ilvl w:val="0"/>
          <w:numId w:val="0"/>
        </w:numPr>
        <w:rPr>
          <w:b/>
        </w:rPr>
      </w:pPr>
      <w:r>
        <w:rPr>
          <w:b/>
        </w:rPr>
        <w:t>Settlement, Rules, and Protection</w:t>
      </w:r>
    </w:p>
    <w:p w:rsidR="00AA6E01" w:rsidRDefault="00D52690" w:rsidP="00AA6E01">
      <w:pPr>
        <w:pStyle w:val="ListBullet"/>
      </w:pPr>
      <w:r>
        <w:t>Law of Social control divides into 3 categories</w:t>
      </w:r>
    </w:p>
    <w:p w:rsidR="00D52690" w:rsidRDefault="00004CD8" w:rsidP="00D52690">
      <w:pPr>
        <w:pStyle w:val="ListBullet"/>
        <w:tabs>
          <w:tab w:val="clear" w:pos="360"/>
          <w:tab w:val="num" w:pos="720"/>
        </w:tabs>
        <w:ind w:left="720"/>
      </w:pPr>
      <w:r>
        <w:t>Settling disputes,</w:t>
      </w:r>
    </w:p>
    <w:p w:rsidR="0092217F" w:rsidRDefault="0092217F" w:rsidP="0092217F">
      <w:pPr>
        <w:pStyle w:val="ListBullet"/>
        <w:tabs>
          <w:tab w:val="clear" w:pos="360"/>
          <w:tab w:val="num" w:pos="1080"/>
        </w:tabs>
        <w:ind w:left="1080"/>
      </w:pPr>
      <w:r>
        <w:t>Purpose was to ensure</w:t>
      </w:r>
      <w:r w:rsidR="00B942D0">
        <w:t xml:space="preserve"> some degree of fairness in </w:t>
      </w:r>
      <w:r>
        <w:t>combat and a minimum of disruption of the lives of others not directly involved in the dispute</w:t>
      </w:r>
    </w:p>
    <w:p w:rsidR="00004CD8" w:rsidRDefault="00004CD8" w:rsidP="00D52690">
      <w:pPr>
        <w:pStyle w:val="ListBullet"/>
        <w:tabs>
          <w:tab w:val="clear" w:pos="360"/>
          <w:tab w:val="num" w:pos="720"/>
        </w:tabs>
        <w:ind w:left="720"/>
      </w:pPr>
      <w:r>
        <w:t>Establishing rules of conduct</w:t>
      </w:r>
    </w:p>
    <w:p w:rsidR="0092217F" w:rsidRDefault="0092217F" w:rsidP="00EF4A6F">
      <w:pPr>
        <w:pStyle w:val="ListBullet"/>
        <w:tabs>
          <w:tab w:val="clear" w:pos="360"/>
          <w:tab w:val="num" w:pos="1080"/>
        </w:tabs>
        <w:ind w:left="1080"/>
      </w:pPr>
      <w:r>
        <w:t>From first category , it served a second function of establishing rules of conduct for individuals in a</w:t>
      </w:r>
      <w:r w:rsidR="00B942D0">
        <w:t>n</w:t>
      </w:r>
      <w:r>
        <w:t xml:space="preserve"> orderly fashion and minimize conflict between persons engaged in similar activities, or in activities that have the potential for conflict</w:t>
      </w:r>
    </w:p>
    <w:p w:rsidR="00270FB3" w:rsidRDefault="00004CD8" w:rsidP="00EF4A6F">
      <w:pPr>
        <w:pStyle w:val="ListBullet"/>
        <w:tabs>
          <w:tab w:val="clear" w:pos="360"/>
          <w:tab w:val="num" w:pos="720"/>
        </w:tabs>
        <w:ind w:left="720"/>
      </w:pPr>
      <w:r>
        <w:t>Seeking protection for individuals</w:t>
      </w:r>
    </w:p>
    <w:p w:rsidR="00EF4A6F" w:rsidRDefault="00413076" w:rsidP="00EF4A6F">
      <w:pPr>
        <w:pStyle w:val="ListBullet"/>
        <w:tabs>
          <w:tab w:val="clear" w:pos="360"/>
          <w:tab w:val="num" w:pos="1080"/>
        </w:tabs>
        <w:ind w:left="1080"/>
      </w:pPr>
      <w:r>
        <w:t>Self-preservation is important to any person and law represents a response to the need</w:t>
      </w:r>
    </w:p>
    <w:p w:rsidR="0063172C" w:rsidRDefault="005D0EA2" w:rsidP="00EF4A6F">
      <w:pPr>
        <w:pStyle w:val="ListBullet"/>
        <w:tabs>
          <w:tab w:val="clear" w:pos="360"/>
          <w:tab w:val="num" w:pos="1080"/>
        </w:tabs>
        <w:ind w:left="1080"/>
      </w:pPr>
      <w:r>
        <w:t>Began with careless or intentional assaults,</w:t>
      </w:r>
      <w:r w:rsidR="00B942D0">
        <w:t xml:space="preserve"> then moved on to</w:t>
      </w:r>
      <w:r>
        <w:t xml:space="preserve"> protection of possess</w:t>
      </w:r>
      <w:r w:rsidR="0084209A">
        <w:t xml:space="preserve">ions to individual </w:t>
      </w:r>
      <w:r w:rsidR="003520F7">
        <w:t>property rights</w:t>
      </w:r>
    </w:p>
    <w:p w:rsidR="003520F7" w:rsidRDefault="003520F7" w:rsidP="003520F7">
      <w:pPr>
        <w:pStyle w:val="ListBullet"/>
        <w:numPr>
          <w:ilvl w:val="0"/>
          <w:numId w:val="0"/>
        </w:numPr>
        <w:ind w:left="360" w:hanging="360"/>
      </w:pPr>
    </w:p>
    <w:p w:rsidR="003520F7" w:rsidRDefault="00391F30" w:rsidP="003520F7">
      <w:pPr>
        <w:pStyle w:val="ListBullet"/>
        <w:numPr>
          <w:ilvl w:val="0"/>
          <w:numId w:val="0"/>
        </w:numPr>
        <w:ind w:left="360" w:hanging="360"/>
        <w:rPr>
          <w:b/>
          <w:u w:val="single"/>
        </w:rPr>
      </w:pPr>
      <w:r w:rsidRPr="00391F30">
        <w:rPr>
          <w:b/>
          <w:u w:val="single"/>
        </w:rPr>
        <w:t>The Early Development of Law</w:t>
      </w:r>
    </w:p>
    <w:p w:rsidR="00391F30" w:rsidRDefault="00414881" w:rsidP="003520F7">
      <w:pPr>
        <w:pStyle w:val="ListBullet"/>
        <w:numPr>
          <w:ilvl w:val="0"/>
          <w:numId w:val="0"/>
        </w:numPr>
        <w:ind w:left="360" w:hanging="360"/>
        <w:rPr>
          <w:b/>
        </w:rPr>
      </w:pPr>
      <w:r>
        <w:rPr>
          <w:b/>
        </w:rPr>
        <w:t>Within the Family</w:t>
      </w:r>
    </w:p>
    <w:p w:rsidR="00414881" w:rsidRDefault="004A2305" w:rsidP="00414881">
      <w:pPr>
        <w:pStyle w:val="ListBullet"/>
      </w:pPr>
      <w:r>
        <w:t>Earliest laws were handed down by word of mouth before recording on parchment or clay tablets</w:t>
      </w:r>
    </w:p>
    <w:p w:rsidR="004A2305" w:rsidRDefault="002168ED" w:rsidP="004A2305">
      <w:pPr>
        <w:pStyle w:val="ListBullet"/>
        <w:tabs>
          <w:tab w:val="clear" w:pos="360"/>
          <w:tab w:val="num" w:pos="720"/>
        </w:tabs>
        <w:ind w:left="720"/>
      </w:pPr>
      <w:r>
        <w:t>Origins in rules of conduct established to maintain orderly relationships in the families of early humankind</w:t>
      </w:r>
    </w:p>
    <w:p w:rsidR="00C235D4" w:rsidRDefault="002168ED" w:rsidP="00A85529">
      <w:pPr>
        <w:pStyle w:val="ListBullet"/>
        <w:tabs>
          <w:tab w:val="clear" w:pos="360"/>
          <w:tab w:val="num" w:pos="720"/>
        </w:tabs>
        <w:ind w:left="720"/>
      </w:pPr>
      <w:r>
        <w:t>Expanded to govern conduc</w:t>
      </w:r>
      <w:r w:rsidR="00C235D4">
        <w:t>t</w:t>
      </w:r>
      <w:r>
        <w:t xml:space="preserve"> between families in a tribe as those families began living i</w:t>
      </w:r>
      <w:r w:rsidR="00C235D4">
        <w:t>n close proximity to one anoth</w:t>
      </w:r>
      <w:r w:rsidR="00A85529">
        <w:t>er</w:t>
      </w:r>
    </w:p>
    <w:p w:rsidR="00A85529" w:rsidRDefault="00B87080" w:rsidP="00A85529">
      <w:pPr>
        <w:pStyle w:val="ListBullet"/>
      </w:pPr>
      <w:r>
        <w:t>Early attempts to control disruptive behaviour took form in the selection of individuals, usually family elders (</w:t>
      </w:r>
      <w:r w:rsidR="00CD155E">
        <w:t xml:space="preserve">or people that were </w:t>
      </w:r>
      <w:r>
        <w:t xml:space="preserve">usually strongest in the </w:t>
      </w:r>
      <w:r w:rsidR="004E78AB">
        <w:t>community</w:t>
      </w:r>
      <w:r>
        <w:t>)</w:t>
      </w:r>
      <w:r w:rsidR="0075107C">
        <w:t>, to hear disput</w:t>
      </w:r>
      <w:r w:rsidR="00DA584C">
        <w:t>es and recommend non-disruptive</w:t>
      </w:r>
      <w:r w:rsidR="0075107C">
        <w:t>, or at least controlled, methods of settlement</w:t>
      </w:r>
    </w:p>
    <w:p w:rsidR="00A35767" w:rsidRDefault="00A35767" w:rsidP="00A35767">
      <w:pPr>
        <w:pStyle w:val="ListBullet"/>
        <w:numPr>
          <w:ilvl w:val="0"/>
          <w:numId w:val="0"/>
        </w:numPr>
        <w:ind w:left="360" w:hanging="360"/>
        <w:rPr>
          <w:b/>
        </w:rPr>
      </w:pPr>
      <w:r w:rsidRPr="00A35767">
        <w:rPr>
          <w:b/>
        </w:rPr>
        <w:t>Within the City-State</w:t>
      </w:r>
    </w:p>
    <w:p w:rsidR="002313F5" w:rsidRDefault="002313F5" w:rsidP="002313F5">
      <w:pPr>
        <w:pStyle w:val="ListBullet"/>
      </w:pPr>
      <w:r>
        <w:t>Once the population got bigger</w:t>
      </w:r>
    </w:p>
    <w:p w:rsidR="00A35767" w:rsidRDefault="0008172A" w:rsidP="00A35767">
      <w:pPr>
        <w:pStyle w:val="ListBullet"/>
      </w:pPr>
      <w:r>
        <w:t>City arose with the development of trade and the production of goods and services by individuals for others</w:t>
      </w:r>
    </w:p>
    <w:p w:rsidR="000244FE" w:rsidRDefault="000244FE" w:rsidP="00A35767">
      <w:pPr>
        <w:pStyle w:val="ListBullet"/>
      </w:pPr>
      <w:r>
        <w:t>To deal with matters, people in the community delegated some sort of organization or government to deal with the matters</w:t>
      </w:r>
    </w:p>
    <w:p w:rsidR="0039189C" w:rsidRDefault="0039189C" w:rsidP="0039189C">
      <w:pPr>
        <w:pStyle w:val="ListBullet"/>
        <w:numPr>
          <w:ilvl w:val="0"/>
          <w:numId w:val="0"/>
        </w:numPr>
        <w:ind w:left="360" w:hanging="360"/>
      </w:pPr>
    </w:p>
    <w:p w:rsidR="0039189C" w:rsidRDefault="0039189C" w:rsidP="0039189C">
      <w:pPr>
        <w:pStyle w:val="ListBullet"/>
        <w:numPr>
          <w:ilvl w:val="0"/>
          <w:numId w:val="0"/>
        </w:numPr>
        <w:ind w:left="360" w:hanging="360"/>
        <w:rPr>
          <w:b/>
          <w:u w:val="single"/>
        </w:rPr>
      </w:pPr>
      <w:r w:rsidRPr="0039189C">
        <w:rPr>
          <w:b/>
          <w:u w:val="single"/>
        </w:rPr>
        <w:t>Rise of the courts and the Common Law</w:t>
      </w:r>
    </w:p>
    <w:p w:rsidR="0039189C" w:rsidRDefault="004E31D8" w:rsidP="0039189C">
      <w:pPr>
        <w:pStyle w:val="ListBullet"/>
        <w:numPr>
          <w:ilvl w:val="0"/>
          <w:numId w:val="0"/>
        </w:numPr>
        <w:ind w:left="360" w:hanging="360"/>
        <w:rPr>
          <w:b/>
        </w:rPr>
      </w:pPr>
      <w:r>
        <w:rPr>
          <w:b/>
        </w:rPr>
        <w:t>Customary Law</w:t>
      </w:r>
    </w:p>
    <w:p w:rsidR="004E31D8" w:rsidRDefault="00FA520E" w:rsidP="004E31D8">
      <w:pPr>
        <w:pStyle w:val="ListBullet"/>
      </w:pPr>
      <w:r>
        <w:t>Disputes increase when population increases</w:t>
      </w:r>
    </w:p>
    <w:p w:rsidR="00B80173" w:rsidRDefault="00B80173" w:rsidP="004E31D8">
      <w:pPr>
        <w:pStyle w:val="ListBullet"/>
      </w:pPr>
      <w:r>
        <w:t xml:space="preserve">The tribunals didn’t have the power to compel </w:t>
      </w:r>
      <w:r w:rsidR="00CE0476">
        <w:t xml:space="preserve">the use of the </w:t>
      </w:r>
      <w:r w:rsidR="002313F5">
        <w:t>their system</w:t>
      </w:r>
      <w:r>
        <w:t xml:space="preserve"> of </w:t>
      </w:r>
      <w:r w:rsidR="00385E16">
        <w:t>making decisions</w:t>
      </w:r>
    </w:p>
    <w:p w:rsidR="00411DED" w:rsidRDefault="00EB5BC2" w:rsidP="00025EA7">
      <w:pPr>
        <w:pStyle w:val="ListBullet"/>
        <w:tabs>
          <w:tab w:val="clear" w:pos="360"/>
          <w:tab w:val="num" w:pos="720"/>
        </w:tabs>
        <w:ind w:left="720"/>
      </w:pPr>
      <w:r>
        <w:t xml:space="preserve">Eventually the state got the power </w:t>
      </w:r>
      <w:r w:rsidR="00EC24DD">
        <w:t>to force everyone to use tribunal</w:t>
      </w:r>
      <w:r>
        <w:t>s</w:t>
      </w:r>
    </w:p>
    <w:p w:rsidR="00025EA7" w:rsidRDefault="00025EA7" w:rsidP="00025EA7">
      <w:pPr>
        <w:pStyle w:val="ListBullet"/>
        <w:numPr>
          <w:ilvl w:val="0"/>
          <w:numId w:val="0"/>
        </w:numPr>
        <w:ind w:left="360" w:hanging="360"/>
      </w:pPr>
    </w:p>
    <w:p w:rsidR="00BE5C10" w:rsidRDefault="00BE5C10" w:rsidP="00025EA7">
      <w:pPr>
        <w:pStyle w:val="ListBullet"/>
        <w:numPr>
          <w:ilvl w:val="0"/>
          <w:numId w:val="0"/>
        </w:numPr>
        <w:ind w:left="360" w:hanging="360"/>
        <w:rPr>
          <w:b/>
        </w:rPr>
      </w:pPr>
      <w:r>
        <w:rPr>
          <w:b/>
        </w:rPr>
        <w:t>Pre-Norman England</w:t>
      </w:r>
    </w:p>
    <w:p w:rsidR="00BE5C10" w:rsidRDefault="00BE5C10" w:rsidP="00BE5C10">
      <w:pPr>
        <w:pStyle w:val="ListBullet"/>
      </w:pPr>
      <w:r>
        <w:t xml:space="preserve">Subject to </w:t>
      </w:r>
      <w:proofErr w:type="spellStart"/>
      <w:r>
        <w:t>lex</w:t>
      </w:r>
      <w:proofErr w:type="spellEnd"/>
      <w:r>
        <w:t xml:space="preserve"> </w:t>
      </w:r>
      <w:proofErr w:type="spellStart"/>
      <w:r>
        <w:t>romana</w:t>
      </w:r>
      <w:proofErr w:type="spellEnd"/>
      <w:r>
        <w:t xml:space="preserve"> (Roman Law)</w:t>
      </w:r>
      <w:r w:rsidR="00164DA2">
        <w:t xml:space="preserve"> – Roman Empire invaded England</w:t>
      </w:r>
    </w:p>
    <w:p w:rsidR="00760D69" w:rsidRDefault="00760D69" w:rsidP="00BE5C10">
      <w:pPr>
        <w:pStyle w:val="ListBullet"/>
      </w:pPr>
      <w:r>
        <w:t>After the fall of the empire and invasion by Germanic tribes, the country was under a decentralized system of government under a king</w:t>
      </w:r>
    </w:p>
    <w:p w:rsidR="00760D69" w:rsidRDefault="00760D69" w:rsidP="00BE5C10">
      <w:pPr>
        <w:pStyle w:val="ListBullet"/>
      </w:pPr>
      <w:r>
        <w:t>Laws were enforce</w:t>
      </w:r>
      <w:r w:rsidR="002313F5">
        <w:t>d</w:t>
      </w:r>
      <w:r>
        <w:t xml:space="preserve"> by a relatively weak central government, called a witenagemot, that governed the country along with the king</w:t>
      </w:r>
    </w:p>
    <w:p w:rsidR="00760D69" w:rsidRDefault="00760D69" w:rsidP="00760D69">
      <w:pPr>
        <w:pStyle w:val="ListBullet"/>
        <w:numPr>
          <w:ilvl w:val="0"/>
          <w:numId w:val="0"/>
        </w:numPr>
        <w:ind w:left="360" w:hanging="360"/>
      </w:pPr>
    </w:p>
    <w:p w:rsidR="00760D69" w:rsidRDefault="00760D69" w:rsidP="00760D69">
      <w:pPr>
        <w:pStyle w:val="ListBullet"/>
        <w:numPr>
          <w:ilvl w:val="0"/>
          <w:numId w:val="0"/>
        </w:numPr>
        <w:ind w:left="360" w:hanging="360"/>
        <w:rPr>
          <w:b/>
        </w:rPr>
      </w:pPr>
      <w:r w:rsidRPr="00760D69">
        <w:rPr>
          <w:b/>
        </w:rPr>
        <w:lastRenderedPageBreak/>
        <w:t>Norman England and Common Law</w:t>
      </w:r>
    </w:p>
    <w:p w:rsidR="00760D69" w:rsidRDefault="003F5C18" w:rsidP="00760D69">
      <w:pPr>
        <w:pStyle w:val="ListBullet"/>
      </w:pPr>
      <w:r>
        <w:t>Norman Conquest in 1066</w:t>
      </w:r>
      <w:r w:rsidR="0067446D">
        <w:t xml:space="preserve"> brought with it a more centralized system of administration and after</w:t>
      </w:r>
      <w:r w:rsidR="00423735">
        <w:t xml:space="preserve"> with it</w:t>
      </w:r>
      <w:r w:rsidR="0067446D">
        <w:t xml:space="preserve"> the establishment of a central judicial system</w:t>
      </w:r>
    </w:p>
    <w:p w:rsidR="001C2CE5" w:rsidRDefault="001C2CE5" w:rsidP="00760D69">
      <w:pPr>
        <w:pStyle w:val="ListBullet"/>
      </w:pPr>
      <w:r>
        <w:t>Affected the administration of the country more than its customs</w:t>
      </w:r>
    </w:p>
    <w:p w:rsidR="001C2CE5" w:rsidRDefault="009B0D3B" w:rsidP="00760D69">
      <w:pPr>
        <w:pStyle w:val="ListBullet"/>
      </w:pPr>
      <w:r>
        <w:t>Common Law born when justices of the royal court travelled throughout the country to hear cases and discussed thei</w:t>
      </w:r>
      <w:r w:rsidR="00A03094">
        <w:t>r judgement decisions.</w:t>
      </w:r>
    </w:p>
    <w:p w:rsidR="00BF0834" w:rsidRDefault="00BF0834" w:rsidP="00760D69">
      <w:pPr>
        <w:pStyle w:val="ListBullet"/>
      </w:pPr>
      <w:r>
        <w:t>Early judgement based on custom, then less custom</w:t>
      </w:r>
    </w:p>
    <w:p w:rsidR="00BF0834" w:rsidRDefault="00BF0834" w:rsidP="00892900">
      <w:pPr>
        <w:pStyle w:val="ListBullet"/>
        <w:numPr>
          <w:ilvl w:val="0"/>
          <w:numId w:val="0"/>
        </w:numPr>
        <w:ind w:left="360" w:hanging="360"/>
      </w:pPr>
    </w:p>
    <w:p w:rsidR="00892900" w:rsidRDefault="00736721" w:rsidP="00892900">
      <w:pPr>
        <w:pStyle w:val="ListBullet"/>
        <w:numPr>
          <w:ilvl w:val="0"/>
          <w:numId w:val="0"/>
        </w:numPr>
        <w:ind w:left="360" w:hanging="360"/>
        <w:rPr>
          <w:b/>
          <w:u w:val="single"/>
        </w:rPr>
      </w:pPr>
      <w:r w:rsidRPr="00736721">
        <w:rPr>
          <w:b/>
          <w:u w:val="single"/>
        </w:rPr>
        <w:t>Sources and Components of Modern Canadian Law</w:t>
      </w:r>
    </w:p>
    <w:p w:rsidR="00736721" w:rsidRDefault="00736721" w:rsidP="00736721">
      <w:pPr>
        <w:pStyle w:val="ListBullet"/>
        <w:numPr>
          <w:ilvl w:val="0"/>
          <w:numId w:val="0"/>
        </w:numPr>
        <w:ind w:left="360" w:hanging="360"/>
        <w:rPr>
          <w:b/>
        </w:rPr>
      </w:pPr>
      <w:r w:rsidRPr="00736721">
        <w:rPr>
          <w:b/>
        </w:rPr>
        <w:t>Common Law</w:t>
      </w:r>
    </w:p>
    <w:p w:rsidR="00736721" w:rsidRDefault="00155A8A" w:rsidP="00155A8A">
      <w:pPr>
        <w:pStyle w:val="ListBullet"/>
      </w:pPr>
      <w:r>
        <w:t>Law as found in the recorded judgements of the courts</w:t>
      </w:r>
    </w:p>
    <w:p w:rsidR="00B22A3C" w:rsidRDefault="0046654F" w:rsidP="00B22A3C">
      <w:pPr>
        <w:pStyle w:val="ListBullet"/>
      </w:pPr>
      <w:r>
        <w:t xml:space="preserve">Name this to distinguish it from, </w:t>
      </w:r>
      <w:r w:rsidR="00872B41">
        <w:t xml:space="preserve"> </w:t>
      </w:r>
      <w:r w:rsidR="00872B41">
        <w:rPr>
          <w:b/>
        </w:rPr>
        <w:t>statute law</w:t>
      </w:r>
      <w:r w:rsidR="00872B41">
        <w:t xml:space="preserve"> which is a law passed by a properl</w:t>
      </w:r>
      <w:r w:rsidR="00B22A3C">
        <w:t>y constituted legislative body</w:t>
      </w:r>
    </w:p>
    <w:p w:rsidR="00B22A3C" w:rsidRDefault="00B22A3C" w:rsidP="00B22A3C">
      <w:pPr>
        <w:pStyle w:val="ListBullet"/>
      </w:pPr>
      <w:r>
        <w:t xml:space="preserve">Common Law could be determined from  them through the doctrine of Stare </w:t>
      </w:r>
      <w:proofErr w:type="spellStart"/>
      <w:r>
        <w:t>Decisis</w:t>
      </w:r>
      <w:proofErr w:type="spellEnd"/>
      <w:r>
        <w:t xml:space="preserve"> which means “to let a de</w:t>
      </w:r>
      <w:r w:rsidR="00AC4909">
        <w:t>c</w:t>
      </w:r>
      <w:r>
        <w:t>ision stand” or “stand by a previous decision”</w:t>
      </w:r>
    </w:p>
    <w:p w:rsidR="00BA0ACF" w:rsidRDefault="00BA0ACF" w:rsidP="00BA0ACF">
      <w:pPr>
        <w:pStyle w:val="ListBullet"/>
        <w:tabs>
          <w:tab w:val="clear" w:pos="360"/>
          <w:tab w:val="num" w:pos="720"/>
        </w:tabs>
        <w:ind w:left="720"/>
      </w:pPr>
      <w:r>
        <w:t>Apply decision  from a previous decision where the case</w:t>
      </w:r>
    </w:p>
    <w:p w:rsidR="00BA0ACF" w:rsidRDefault="00BA0ACF" w:rsidP="00BA0ACF">
      <w:pPr>
        <w:pStyle w:val="ListBullet"/>
        <w:tabs>
          <w:tab w:val="clear" w:pos="360"/>
          <w:tab w:val="num" w:pos="1080"/>
        </w:tabs>
        <w:ind w:left="1080"/>
      </w:pPr>
      <w:r>
        <w:t>From judge’s own court</w:t>
      </w:r>
    </w:p>
    <w:p w:rsidR="00BA0ACF" w:rsidRDefault="00BA0ACF" w:rsidP="00BA0ACF">
      <w:pPr>
        <w:pStyle w:val="ListBullet"/>
        <w:tabs>
          <w:tab w:val="clear" w:pos="360"/>
          <w:tab w:val="num" w:pos="1080"/>
        </w:tabs>
        <w:ind w:left="1080"/>
      </w:pPr>
      <w:r>
        <w:t>Court of equal rank</w:t>
      </w:r>
    </w:p>
    <w:p w:rsidR="00BA0ACF" w:rsidRDefault="00BA0ACF" w:rsidP="00BA0ACF">
      <w:pPr>
        <w:pStyle w:val="ListBullet"/>
        <w:tabs>
          <w:tab w:val="clear" w:pos="360"/>
          <w:tab w:val="num" w:pos="1080"/>
        </w:tabs>
        <w:ind w:left="1080"/>
      </w:pPr>
      <w:r>
        <w:t>Higher (or superior) court</w:t>
      </w:r>
    </w:p>
    <w:p w:rsidR="00BA0ACF" w:rsidRDefault="00BA0ACF" w:rsidP="00BA0ACF">
      <w:pPr>
        <w:pStyle w:val="ListBullet"/>
        <w:numPr>
          <w:ilvl w:val="0"/>
          <w:numId w:val="0"/>
        </w:numPr>
        <w:ind w:left="360" w:hanging="360"/>
      </w:pPr>
    </w:p>
    <w:p w:rsidR="00BA0ACF" w:rsidRDefault="00BA0ACF" w:rsidP="00BA0ACF">
      <w:pPr>
        <w:pStyle w:val="ListBullet"/>
        <w:numPr>
          <w:ilvl w:val="0"/>
          <w:numId w:val="0"/>
        </w:numPr>
        <w:ind w:left="360" w:hanging="360"/>
        <w:rPr>
          <w:b/>
        </w:rPr>
      </w:pPr>
      <w:r w:rsidRPr="00BA0ACF">
        <w:rPr>
          <w:b/>
        </w:rPr>
        <w:t>Canon Law</w:t>
      </w:r>
    </w:p>
    <w:p w:rsidR="00BA0ACF" w:rsidRDefault="00D42ADD" w:rsidP="00BA0ACF">
      <w:pPr>
        <w:pStyle w:val="ListBullet"/>
      </w:pPr>
      <w:r>
        <w:t>The law developed by the church courts to deal with matters that fell within their jurisdiction</w:t>
      </w:r>
    </w:p>
    <w:p w:rsidR="007E1F72" w:rsidRDefault="007E1F72" w:rsidP="00BA0ACF">
      <w:pPr>
        <w:pStyle w:val="ListBullet"/>
      </w:pPr>
      <w:r>
        <w:t>Judges looked at decision of those courts before reaching their own decisions</w:t>
      </w:r>
    </w:p>
    <w:p w:rsidR="003F29DC" w:rsidRDefault="003F29DC" w:rsidP="003F29DC">
      <w:pPr>
        <w:pStyle w:val="ListBullet"/>
        <w:numPr>
          <w:ilvl w:val="0"/>
          <w:numId w:val="0"/>
        </w:numPr>
        <w:ind w:left="360" w:hanging="360"/>
      </w:pPr>
    </w:p>
    <w:p w:rsidR="003F29DC" w:rsidRDefault="003F29DC" w:rsidP="003F29DC">
      <w:pPr>
        <w:pStyle w:val="ListBullet"/>
        <w:numPr>
          <w:ilvl w:val="0"/>
          <w:numId w:val="0"/>
        </w:numPr>
        <w:ind w:left="360" w:hanging="360"/>
        <w:rPr>
          <w:b/>
        </w:rPr>
      </w:pPr>
      <w:r>
        <w:rPr>
          <w:b/>
        </w:rPr>
        <w:t>Law Merchant</w:t>
      </w:r>
    </w:p>
    <w:p w:rsidR="003F29DC" w:rsidRDefault="001D3EF5" w:rsidP="003F29DC">
      <w:pPr>
        <w:pStyle w:val="ListBullet"/>
      </w:pPr>
      <w:r>
        <w:t>Customs or rules established by merchants to resolve disputes that arose between them, and that were later applied by Common Law judges in cases that came before their courts</w:t>
      </w:r>
    </w:p>
    <w:p w:rsidR="007E1F72" w:rsidRDefault="007E1F72" w:rsidP="003F29DC">
      <w:pPr>
        <w:pStyle w:val="ListBullet"/>
      </w:pPr>
      <w:r>
        <w:t>Courts only had jurisdictions only over their members (mer</w:t>
      </w:r>
      <w:r w:rsidR="00D44114">
        <w:t xml:space="preserve">chants had their own courts </w:t>
      </w:r>
      <w:proofErr w:type="spellStart"/>
      <w:r w:rsidR="00D44114">
        <w:t>etc</w:t>
      </w:r>
      <w:proofErr w:type="spellEnd"/>
      <w:r>
        <w:t>)</w:t>
      </w:r>
    </w:p>
    <w:p w:rsidR="00FC7F23" w:rsidRDefault="00FC7F23" w:rsidP="00FC7F23">
      <w:pPr>
        <w:pStyle w:val="ListBullet"/>
        <w:tabs>
          <w:tab w:val="clear" w:pos="360"/>
          <w:tab w:val="num" w:pos="720"/>
        </w:tabs>
        <w:ind w:left="720"/>
      </w:pPr>
      <w:r>
        <w:t>Disputes among merchants were settled by senior merchants where</w:t>
      </w:r>
      <w:r w:rsidR="005549C0">
        <w:t xml:space="preserve"> the</w:t>
      </w:r>
      <w:r>
        <w:t xml:space="preserve"> decision was final and binding</w:t>
      </w:r>
    </w:p>
    <w:p w:rsidR="008C138A" w:rsidRDefault="008C138A" w:rsidP="008C138A">
      <w:pPr>
        <w:pStyle w:val="ListBullet"/>
        <w:numPr>
          <w:ilvl w:val="0"/>
          <w:numId w:val="0"/>
        </w:numPr>
      </w:pPr>
    </w:p>
    <w:p w:rsidR="008C138A" w:rsidRDefault="008C138A" w:rsidP="008C138A">
      <w:pPr>
        <w:pStyle w:val="ListBullet"/>
        <w:numPr>
          <w:ilvl w:val="0"/>
          <w:numId w:val="0"/>
        </w:numPr>
        <w:rPr>
          <w:b/>
        </w:rPr>
      </w:pPr>
      <w:r>
        <w:rPr>
          <w:b/>
        </w:rPr>
        <w:t>Equity</w:t>
      </w:r>
    </w:p>
    <w:p w:rsidR="008C138A" w:rsidRDefault="00765BFC" w:rsidP="008C138A">
      <w:pPr>
        <w:pStyle w:val="ListBullet"/>
      </w:pPr>
      <w:r>
        <w:t>Rules originally based on the decision of the king rather than on the law, and intended to be fair</w:t>
      </w:r>
    </w:p>
    <w:p w:rsidR="00413093" w:rsidRDefault="00CD0233" w:rsidP="008C138A">
      <w:pPr>
        <w:pStyle w:val="ListBullet"/>
      </w:pPr>
      <w:r>
        <w:t>Body of legal principles that takes precedence over the Common Law when the Common Law and rules of equity conflict</w:t>
      </w:r>
    </w:p>
    <w:p w:rsidR="00C14561" w:rsidRDefault="00C14561" w:rsidP="009E5BA0">
      <w:pPr>
        <w:pStyle w:val="ListBullet"/>
      </w:pPr>
      <w:r>
        <w:t>Came to exist because litigants could not get satisfactory remedy from the courts</w:t>
      </w:r>
    </w:p>
    <w:p w:rsidR="009E5BA0" w:rsidRDefault="009E5BA0" w:rsidP="009E5BA0">
      <w:pPr>
        <w:pStyle w:val="ListBullet"/>
        <w:numPr>
          <w:ilvl w:val="0"/>
          <w:numId w:val="0"/>
        </w:numPr>
        <w:ind w:left="360" w:hanging="360"/>
      </w:pPr>
    </w:p>
    <w:p w:rsidR="009E5BA0" w:rsidRDefault="009E5BA0" w:rsidP="009E5BA0">
      <w:pPr>
        <w:pStyle w:val="ListBullet"/>
        <w:numPr>
          <w:ilvl w:val="0"/>
          <w:numId w:val="0"/>
        </w:numPr>
        <w:ind w:left="360" w:hanging="360"/>
        <w:rPr>
          <w:b/>
        </w:rPr>
      </w:pPr>
      <w:r w:rsidRPr="009E5BA0">
        <w:rPr>
          <w:b/>
        </w:rPr>
        <w:t>Statute Law</w:t>
      </w:r>
    </w:p>
    <w:p w:rsidR="009E5BA0" w:rsidRDefault="007001CA" w:rsidP="009F5097">
      <w:pPr>
        <w:pStyle w:val="ListBullet"/>
      </w:pPr>
      <w:r>
        <w:t>Established by the governing bodies of particular jurisdictions</w:t>
      </w:r>
    </w:p>
    <w:p w:rsidR="007001CA" w:rsidRDefault="007001CA" w:rsidP="007001CA">
      <w:pPr>
        <w:pStyle w:val="ListBullet"/>
        <w:tabs>
          <w:tab w:val="clear" w:pos="360"/>
          <w:tab w:val="num" w:pos="720"/>
        </w:tabs>
        <w:ind w:left="720"/>
      </w:pPr>
      <w:r>
        <w:t>Derives from “</w:t>
      </w:r>
      <w:proofErr w:type="spellStart"/>
      <w:r>
        <w:t>statutum</w:t>
      </w:r>
      <w:proofErr w:type="spellEnd"/>
      <w:r>
        <w:t>” meaning “it is decided”</w:t>
      </w:r>
    </w:p>
    <w:p w:rsidR="00641A26" w:rsidRDefault="00641A26" w:rsidP="00641A26">
      <w:pPr>
        <w:pStyle w:val="ListBullet"/>
      </w:pPr>
      <w:r>
        <w:t>Product end</w:t>
      </w:r>
      <w:r w:rsidR="000512D1">
        <w:t xml:space="preserve"> result of a legislative process, brought forward by debate within the legislature</w:t>
      </w:r>
    </w:p>
    <w:p w:rsidR="000512D1" w:rsidRDefault="007F2471" w:rsidP="00641A26">
      <w:pPr>
        <w:pStyle w:val="ListBullet"/>
      </w:pPr>
      <w:r>
        <w:t>Only becomes law when the majority of legislators believe the law is necessary</w:t>
      </w:r>
    </w:p>
    <w:p w:rsidR="009210B8" w:rsidRDefault="009210B8" w:rsidP="00641A26">
      <w:pPr>
        <w:pStyle w:val="ListBullet"/>
      </w:pPr>
      <w:r>
        <w:t>Process:</w:t>
      </w:r>
    </w:p>
    <w:p w:rsidR="009210B8" w:rsidRDefault="009210B8" w:rsidP="009210B8">
      <w:pPr>
        <w:pStyle w:val="ListBullet"/>
        <w:tabs>
          <w:tab w:val="clear" w:pos="360"/>
          <w:tab w:val="num" w:pos="720"/>
        </w:tabs>
        <w:ind w:left="720"/>
      </w:pPr>
      <w:r>
        <w:t>A bill: proposed law is presented to legislature</w:t>
      </w:r>
      <w:r w:rsidR="009D7CAD">
        <w:t xml:space="preserve"> normally brought by a legislator</w:t>
      </w:r>
    </w:p>
    <w:p w:rsidR="00207C9E" w:rsidRDefault="00207C9E" w:rsidP="00830692">
      <w:pPr>
        <w:pStyle w:val="ListBullet"/>
        <w:tabs>
          <w:tab w:val="clear" w:pos="360"/>
          <w:tab w:val="num" w:pos="720"/>
        </w:tabs>
        <w:ind w:left="720"/>
      </w:pPr>
      <w:r>
        <w:t xml:space="preserve">Motion: decision to read the bill the first </w:t>
      </w:r>
      <w:r w:rsidR="00830692">
        <w:t>time and where debate happens</w:t>
      </w:r>
    </w:p>
    <w:p w:rsidR="0063525E" w:rsidRDefault="0063525E" w:rsidP="0063525E">
      <w:pPr>
        <w:pStyle w:val="ListBullet"/>
        <w:tabs>
          <w:tab w:val="clear" w:pos="360"/>
          <w:tab w:val="num" w:pos="1080"/>
        </w:tabs>
        <w:ind w:left="1080"/>
      </w:pPr>
      <w:r>
        <w:lastRenderedPageBreak/>
        <w:t>if it passes 2</w:t>
      </w:r>
      <w:r w:rsidRPr="0063525E">
        <w:rPr>
          <w:vertAlign w:val="superscript"/>
        </w:rPr>
        <w:t>nd</w:t>
      </w:r>
      <w:r w:rsidR="007E6F36">
        <w:t xml:space="preserve"> reading then, </w:t>
      </w:r>
      <w:r w:rsidR="00FC5141">
        <w:t>it is moved to a committee of the House which is made up of members of the legislature appointed to examine the proposed legislation and amend it if necessary</w:t>
      </w:r>
    </w:p>
    <w:p w:rsidR="004F208F" w:rsidRDefault="004F208F" w:rsidP="0063525E">
      <w:pPr>
        <w:pStyle w:val="ListBullet"/>
        <w:tabs>
          <w:tab w:val="clear" w:pos="360"/>
          <w:tab w:val="num" w:pos="1080"/>
        </w:tabs>
        <w:ind w:left="1080"/>
      </w:pPr>
      <w:r>
        <w:t>if it passes 3</w:t>
      </w:r>
      <w:r w:rsidRPr="004F208F">
        <w:rPr>
          <w:vertAlign w:val="superscript"/>
        </w:rPr>
        <w:t>rd</w:t>
      </w:r>
      <w:r>
        <w:t xml:space="preserve"> reading then it moves to the S</w:t>
      </w:r>
      <w:r w:rsidR="009D7CAD">
        <w:t>enate at the federal level where</w:t>
      </w:r>
      <w:r>
        <w:t xml:space="preserve"> it goes through a similar process</w:t>
      </w:r>
    </w:p>
    <w:p w:rsidR="007C4BED" w:rsidRDefault="007C4BED" w:rsidP="007C4BED">
      <w:pPr>
        <w:pStyle w:val="ListBullet"/>
      </w:pPr>
      <w:r>
        <w:t xml:space="preserve">Once </w:t>
      </w:r>
      <w:r w:rsidR="009D7CAD">
        <w:t xml:space="preserve">passed </w:t>
      </w:r>
      <w:r>
        <w:t xml:space="preserve">by House of Commons and Senate or the provincial legislature, it must receive </w:t>
      </w:r>
      <w:r w:rsidR="007338D9">
        <w:rPr>
          <w:b/>
        </w:rPr>
        <w:t xml:space="preserve">royal assent, </w:t>
      </w:r>
      <w:r w:rsidR="007338D9">
        <w:t xml:space="preserve"> by a Governor General (federally) or Lieutenant-Governor (provin</w:t>
      </w:r>
      <w:r w:rsidR="00061234">
        <w:t>ci</w:t>
      </w:r>
      <w:r w:rsidR="007338D9">
        <w:t>ally)</w:t>
      </w:r>
    </w:p>
    <w:p w:rsidR="006B0123" w:rsidRDefault="006B0123" w:rsidP="006B0123">
      <w:pPr>
        <w:pStyle w:val="ListBullet"/>
        <w:tabs>
          <w:tab w:val="clear" w:pos="360"/>
          <w:tab w:val="num" w:pos="720"/>
        </w:tabs>
        <w:ind w:left="720"/>
      </w:pPr>
      <w:r>
        <w:t xml:space="preserve">Sometimes governments like implement the law in the future, so bills do not become law until </w:t>
      </w:r>
      <w:r>
        <w:rPr>
          <w:b/>
        </w:rPr>
        <w:t>proclaimed (</w:t>
      </w:r>
      <w:r>
        <w:t>when a law becomes effective)</w:t>
      </w:r>
    </w:p>
    <w:p w:rsidR="007F2638" w:rsidRDefault="00061234" w:rsidP="007F2638">
      <w:pPr>
        <w:pStyle w:val="ListBullet"/>
      </w:pPr>
      <w:r>
        <w:t>Statute law can be used to create laws to cover new activities or matters not covered by th</w:t>
      </w:r>
      <w:r w:rsidR="002E4F33">
        <w:t>e Common Law, or to change or abolish a Common Law rule or right. They may also be used to codify the Commo</w:t>
      </w:r>
      <w:r w:rsidR="00B500BF">
        <w:t>n</w:t>
      </w:r>
      <w:r w:rsidR="002E4F33">
        <w:t xml:space="preserve"> Law by collective together in one written law the Common Law rules or principles relating to a specific  matter</w:t>
      </w:r>
    </w:p>
    <w:p w:rsidR="000540F3" w:rsidRDefault="000540F3" w:rsidP="000540F3">
      <w:pPr>
        <w:pStyle w:val="ListBullet"/>
        <w:tabs>
          <w:tab w:val="clear" w:pos="360"/>
          <w:tab w:val="num" w:pos="720"/>
        </w:tabs>
        <w:ind w:left="720"/>
      </w:pPr>
      <w:r>
        <w:t>Due to the fact that Common Law is generally very slow to re</w:t>
      </w:r>
      <w:r w:rsidR="00F70170">
        <w:t>spond to changing societal needs whereas statute law is quick</w:t>
      </w:r>
    </w:p>
    <w:p w:rsidR="00F70170" w:rsidRDefault="00F70170" w:rsidP="00F70170">
      <w:pPr>
        <w:pStyle w:val="ListBullet"/>
        <w:numPr>
          <w:ilvl w:val="0"/>
          <w:numId w:val="0"/>
        </w:numPr>
        <w:ind w:left="360" w:hanging="360"/>
        <w:rPr>
          <w:b/>
        </w:rPr>
      </w:pPr>
    </w:p>
    <w:p w:rsidR="00F70170" w:rsidRDefault="00F70170" w:rsidP="00F70170">
      <w:pPr>
        <w:pStyle w:val="ListBullet"/>
        <w:numPr>
          <w:ilvl w:val="0"/>
          <w:numId w:val="0"/>
        </w:numPr>
        <w:ind w:left="360" w:hanging="360"/>
        <w:rPr>
          <w:b/>
        </w:rPr>
      </w:pPr>
      <w:r>
        <w:rPr>
          <w:b/>
        </w:rPr>
        <w:t>Quebec’s Civil Code</w:t>
      </w:r>
    </w:p>
    <w:p w:rsidR="00F70170" w:rsidRDefault="0005756F" w:rsidP="00F70170">
      <w:pPr>
        <w:pStyle w:val="ListBullet"/>
      </w:pPr>
      <w:r>
        <w:t>Civil code is a body of written law that sets out private rights of the citizens of a state</w:t>
      </w:r>
    </w:p>
    <w:p w:rsidR="00963798" w:rsidRDefault="00963798" w:rsidP="00347973">
      <w:pPr>
        <w:pStyle w:val="ListBullet"/>
      </w:pPr>
      <w:r>
        <w:t>Quebec uses this as opp</w:t>
      </w:r>
      <w:r w:rsidR="00C16CE3">
        <w:t>osed to Common La</w:t>
      </w:r>
      <w:r w:rsidR="00347973">
        <w:t>w</w:t>
      </w:r>
    </w:p>
    <w:p w:rsidR="00347973" w:rsidRDefault="00347973" w:rsidP="00347973">
      <w:pPr>
        <w:pStyle w:val="ListBullet"/>
      </w:pPr>
      <w:r>
        <w:t>Can be said to be a “codified” law that is normally found in Common Law</w:t>
      </w:r>
    </w:p>
    <w:p w:rsidR="00BB2585" w:rsidRDefault="00BB2585" w:rsidP="00BB2585">
      <w:pPr>
        <w:pStyle w:val="ListBullet"/>
        <w:numPr>
          <w:ilvl w:val="0"/>
          <w:numId w:val="0"/>
        </w:numPr>
        <w:ind w:left="360" w:hanging="360"/>
      </w:pPr>
    </w:p>
    <w:p w:rsidR="00BB2585" w:rsidRDefault="00BB2585" w:rsidP="00BB2585">
      <w:pPr>
        <w:pStyle w:val="ListBullet"/>
        <w:numPr>
          <w:ilvl w:val="0"/>
          <w:numId w:val="0"/>
        </w:numPr>
        <w:ind w:left="360" w:hanging="360"/>
        <w:rPr>
          <w:b/>
        </w:rPr>
      </w:pPr>
      <w:r>
        <w:rPr>
          <w:b/>
        </w:rPr>
        <w:t>Codification of Common Law</w:t>
      </w:r>
    </w:p>
    <w:p w:rsidR="00BB2585" w:rsidRDefault="008E6DF7" w:rsidP="00BB2585">
      <w:pPr>
        <w:pStyle w:val="ListBullet"/>
      </w:pPr>
      <w:r>
        <w:t>Advocates</w:t>
      </w:r>
      <w:r w:rsidR="006E0E70">
        <w:t xml:space="preserve"> of codification have long argued that the advantage of this over the common Law is certainty</w:t>
      </w:r>
    </w:p>
    <w:p w:rsidR="006E0E70" w:rsidRDefault="006E0E70" w:rsidP="006E0E70">
      <w:pPr>
        <w:pStyle w:val="ListBullet"/>
        <w:tabs>
          <w:tab w:val="clear" w:pos="360"/>
          <w:tab w:val="num" w:pos="720"/>
        </w:tabs>
        <w:ind w:left="720"/>
      </w:pPr>
      <w:r>
        <w:t>If the law is written down, it is there for all to see and know</w:t>
      </w:r>
    </w:p>
    <w:p w:rsidR="00D3713C" w:rsidRDefault="00D3713C" w:rsidP="00D3713C">
      <w:pPr>
        <w:pStyle w:val="ListBullet"/>
      </w:pPr>
      <w:r>
        <w:t xml:space="preserve">The problem is if </w:t>
      </w:r>
      <w:r w:rsidR="001146A5">
        <w:t>the code does not cover an area, then each Judge will make a judgement differently</w:t>
      </w:r>
    </w:p>
    <w:p w:rsidR="00D20B8C" w:rsidRDefault="00D20B8C" w:rsidP="00D20B8C">
      <w:pPr>
        <w:pStyle w:val="ListBullet"/>
        <w:tabs>
          <w:tab w:val="clear" w:pos="360"/>
          <w:tab w:val="num" w:pos="720"/>
        </w:tabs>
        <w:ind w:left="720"/>
      </w:pPr>
      <w:r>
        <w:t>Quebec judges speak to each other and their decisions of similar cases</w:t>
      </w:r>
    </w:p>
    <w:p w:rsidR="0033738D" w:rsidRDefault="0033738D" w:rsidP="0033738D">
      <w:pPr>
        <w:pStyle w:val="ListBullet"/>
        <w:numPr>
          <w:ilvl w:val="0"/>
          <w:numId w:val="0"/>
        </w:numPr>
        <w:ind w:left="360" w:hanging="360"/>
      </w:pPr>
    </w:p>
    <w:p w:rsidR="0033738D" w:rsidRDefault="0033738D" w:rsidP="0033738D">
      <w:pPr>
        <w:pStyle w:val="ListBullet"/>
        <w:numPr>
          <w:ilvl w:val="0"/>
          <w:numId w:val="0"/>
        </w:numPr>
        <w:ind w:left="360" w:hanging="360"/>
        <w:rPr>
          <w:b/>
        </w:rPr>
      </w:pPr>
      <w:r w:rsidRPr="0033738D">
        <w:rPr>
          <w:b/>
        </w:rPr>
        <w:t>Administrative Law</w:t>
      </w:r>
    </w:p>
    <w:p w:rsidR="0033738D" w:rsidRDefault="00482B13" w:rsidP="0033738D">
      <w:pPr>
        <w:pStyle w:val="ListBullet"/>
      </w:pPr>
      <w:r>
        <w:t>Primary focus of this body of law is directed toward the regulations</w:t>
      </w:r>
      <w:r w:rsidR="00C669AE">
        <w:t xml:space="preserve"> (procedural rules made under a statute)</w:t>
      </w:r>
      <w:r>
        <w:t xml:space="preserve"> made under statute law and enforced by </w:t>
      </w:r>
      <w:r w:rsidR="00D90378">
        <w:t>a</w:t>
      </w:r>
      <w:r>
        <w:t>dministrative bodies</w:t>
      </w:r>
    </w:p>
    <w:p w:rsidR="008B517D" w:rsidRDefault="0070493B" w:rsidP="008B517D">
      <w:pPr>
        <w:pStyle w:val="ListBullet"/>
        <w:tabs>
          <w:tab w:val="clear" w:pos="360"/>
          <w:tab w:val="num" w:pos="720"/>
        </w:tabs>
        <w:ind w:left="720"/>
      </w:pPr>
      <w:r>
        <w:t>When legislation creates or repeals old laws, it may also create agencies or admin</w:t>
      </w:r>
      <w:r w:rsidR="00FA54FB">
        <w:t>istrative tribunals to regu</w:t>
      </w:r>
      <w:r w:rsidR="00FF7C15">
        <w:t xml:space="preserve">late </w:t>
      </w:r>
      <w:r w:rsidR="009D7CAD">
        <w:t>t</w:t>
      </w:r>
      <w:r w:rsidR="00FF7C15">
        <w:t>o do specific things</w:t>
      </w:r>
    </w:p>
    <w:p w:rsidR="006665B4" w:rsidRDefault="006665B4" w:rsidP="006665B4">
      <w:pPr>
        <w:pStyle w:val="ListBullet"/>
        <w:tabs>
          <w:tab w:val="clear" w:pos="360"/>
          <w:tab w:val="num" w:pos="1080"/>
        </w:tabs>
        <w:ind w:left="1080"/>
      </w:pPr>
      <w:r>
        <w:t xml:space="preserve">i.e. collecting taxes, </w:t>
      </w:r>
      <w:r w:rsidR="00C61BEF">
        <w:t>pay for vehicle license</w:t>
      </w:r>
    </w:p>
    <w:p w:rsidR="00C61BEF" w:rsidRDefault="00C61BEF" w:rsidP="002C058D">
      <w:pPr>
        <w:pStyle w:val="ListBullet"/>
        <w:numPr>
          <w:ilvl w:val="0"/>
          <w:numId w:val="0"/>
        </w:numPr>
        <w:ind w:left="360" w:hanging="360"/>
      </w:pPr>
    </w:p>
    <w:p w:rsidR="002C058D" w:rsidRDefault="008E45F3" w:rsidP="002C058D">
      <w:pPr>
        <w:pStyle w:val="ListBullet"/>
        <w:numPr>
          <w:ilvl w:val="0"/>
          <w:numId w:val="0"/>
        </w:numPr>
        <w:ind w:left="360" w:hanging="360"/>
        <w:rPr>
          <w:b/>
          <w:u w:val="single"/>
        </w:rPr>
      </w:pPr>
      <w:r w:rsidRPr="008E45F3">
        <w:rPr>
          <w:b/>
          <w:u w:val="single"/>
        </w:rPr>
        <w:t>The Constitutional Foundations of Canadian Law</w:t>
      </w:r>
    </w:p>
    <w:p w:rsidR="00E64033" w:rsidRDefault="005F6D82" w:rsidP="00E64033">
      <w:pPr>
        <w:pStyle w:val="ListBullet"/>
      </w:pPr>
      <w:r>
        <w:t>After the shift to democ</w:t>
      </w:r>
      <w:r w:rsidR="00E64033">
        <w:t>ratically elected governments o</w:t>
      </w:r>
      <w:r w:rsidR="009D7CAD">
        <w:t>ver the last</w:t>
      </w:r>
      <w:r>
        <w:t xml:space="preserve"> 3 centurie</w:t>
      </w:r>
      <w:r w:rsidR="00E64033">
        <w:t>s, there had to been a means of protecting individuals from the abuse of power by governments.  Enter the constitution</w:t>
      </w:r>
    </w:p>
    <w:p w:rsidR="00E64033" w:rsidRDefault="00E64033" w:rsidP="00E64033">
      <w:pPr>
        <w:pStyle w:val="ListBullet"/>
      </w:pPr>
      <w:r>
        <w:t xml:space="preserve">The </w:t>
      </w:r>
      <w:r>
        <w:rPr>
          <w:b/>
        </w:rPr>
        <w:t>constitution</w:t>
      </w:r>
      <w:r w:rsidR="00EA6A64">
        <w:t xml:space="preserve"> is the basis upon which the state is organized, and the powers of its government defined.</w:t>
      </w:r>
    </w:p>
    <w:p w:rsidR="004B7913" w:rsidRDefault="004B7913" w:rsidP="004B7913">
      <w:pPr>
        <w:pStyle w:val="ListBullet"/>
        <w:tabs>
          <w:tab w:val="clear" w:pos="360"/>
          <w:tab w:val="num" w:pos="720"/>
        </w:tabs>
        <w:ind w:left="720"/>
      </w:pPr>
      <w:r>
        <w:t>Most countries have adopted some form of written authority that sets out both the fundamental rights and freedoms of their citizens and the law-making powers of the various legislative bodies of the state</w:t>
      </w:r>
    </w:p>
    <w:p w:rsidR="00963D6F" w:rsidRDefault="00963D6F" w:rsidP="00963D6F">
      <w:pPr>
        <w:pStyle w:val="ListBullet"/>
        <w:numPr>
          <w:ilvl w:val="0"/>
          <w:numId w:val="0"/>
        </w:numPr>
        <w:ind w:left="360" w:hanging="360"/>
      </w:pPr>
    </w:p>
    <w:p w:rsidR="009D7CAD" w:rsidRDefault="009D7CAD" w:rsidP="00963D6F">
      <w:pPr>
        <w:pStyle w:val="ListBullet"/>
        <w:numPr>
          <w:ilvl w:val="0"/>
          <w:numId w:val="0"/>
        </w:numPr>
        <w:ind w:left="360" w:hanging="360"/>
        <w:rPr>
          <w:b/>
        </w:rPr>
      </w:pPr>
    </w:p>
    <w:p w:rsidR="009D7CAD" w:rsidRDefault="009D7CAD" w:rsidP="00963D6F">
      <w:pPr>
        <w:pStyle w:val="ListBullet"/>
        <w:numPr>
          <w:ilvl w:val="0"/>
          <w:numId w:val="0"/>
        </w:numPr>
        <w:ind w:left="360" w:hanging="360"/>
        <w:rPr>
          <w:b/>
        </w:rPr>
      </w:pPr>
    </w:p>
    <w:p w:rsidR="00963D6F" w:rsidRDefault="00963D6F" w:rsidP="00963D6F">
      <w:pPr>
        <w:pStyle w:val="ListBullet"/>
        <w:numPr>
          <w:ilvl w:val="0"/>
          <w:numId w:val="0"/>
        </w:numPr>
        <w:ind w:left="360" w:hanging="360"/>
        <w:rPr>
          <w:b/>
        </w:rPr>
      </w:pPr>
      <w:r>
        <w:rPr>
          <w:b/>
        </w:rPr>
        <w:lastRenderedPageBreak/>
        <w:t>The Canadian Constitution</w:t>
      </w:r>
    </w:p>
    <w:p w:rsidR="00963D6F" w:rsidRDefault="005307AA" w:rsidP="00963D6F">
      <w:pPr>
        <w:pStyle w:val="ListBullet"/>
      </w:pPr>
      <w:r>
        <w:t>A formal written document that sets out the rights and freedoms of Canadians (the Canadian Charter of Rights and Freedoms)</w:t>
      </w:r>
      <w:r w:rsidR="00086839">
        <w:t xml:space="preserve"> and the powers of the federal government and the provinces</w:t>
      </w:r>
    </w:p>
    <w:p w:rsidR="00086839" w:rsidRDefault="00510976" w:rsidP="00510976">
      <w:pPr>
        <w:pStyle w:val="ListBullet"/>
        <w:tabs>
          <w:tab w:val="clear" w:pos="360"/>
          <w:tab w:val="num" w:pos="720"/>
        </w:tabs>
        <w:ind w:left="720"/>
      </w:pPr>
      <w:r>
        <w:t>The Canadian constitution recognizes the supremacy of the legislative bodies for passing certain laws within their sphere of jurisdiction unlike the U.S. which has checks and balances for each branch of governments</w:t>
      </w:r>
    </w:p>
    <w:p w:rsidR="00510976" w:rsidRDefault="00510976" w:rsidP="009D7CAD">
      <w:pPr>
        <w:pStyle w:val="ListBullet"/>
        <w:numPr>
          <w:ilvl w:val="0"/>
          <w:numId w:val="0"/>
        </w:numPr>
        <w:ind w:left="360"/>
      </w:pPr>
    </w:p>
    <w:p w:rsidR="00510976" w:rsidRPr="009D7CAD" w:rsidRDefault="00510976" w:rsidP="00510976">
      <w:pPr>
        <w:pStyle w:val="ListBullet"/>
        <w:rPr>
          <w:b/>
        </w:rPr>
      </w:pPr>
      <w:r w:rsidRPr="009D7CAD">
        <w:rPr>
          <w:b/>
        </w:rPr>
        <w:t>Divided into 2 major parts</w:t>
      </w:r>
    </w:p>
    <w:p w:rsidR="00510976" w:rsidRDefault="00510976" w:rsidP="00510976">
      <w:pPr>
        <w:pStyle w:val="ListBullet"/>
        <w:tabs>
          <w:tab w:val="clear" w:pos="360"/>
          <w:tab w:val="num" w:pos="720"/>
        </w:tabs>
        <w:ind w:left="720"/>
      </w:pPr>
      <w:r>
        <w:t>Canadian Charter of Rights and Freedoms</w:t>
      </w:r>
    </w:p>
    <w:p w:rsidR="00510976" w:rsidRDefault="00510976" w:rsidP="00510976">
      <w:pPr>
        <w:pStyle w:val="ListBullet"/>
        <w:tabs>
          <w:tab w:val="clear" w:pos="360"/>
          <w:tab w:val="num" w:pos="720"/>
        </w:tabs>
        <w:ind w:left="720"/>
      </w:pPr>
      <w:r>
        <w:t>Amending formula – additional changes in the powers of government</w:t>
      </w:r>
    </w:p>
    <w:p w:rsidR="00510976" w:rsidRDefault="00510976" w:rsidP="00510976">
      <w:pPr>
        <w:pStyle w:val="ListBullet"/>
        <w:tabs>
          <w:tab w:val="clear" w:pos="360"/>
          <w:tab w:val="num" w:pos="1080"/>
        </w:tabs>
        <w:ind w:left="1080"/>
      </w:pPr>
      <w:r>
        <w:t>Establishes not only rights and freedoms but organization and jurisdiction of federal and provincial governments</w:t>
      </w:r>
    </w:p>
    <w:p w:rsidR="00510976" w:rsidRDefault="00800043" w:rsidP="00510976">
      <w:pPr>
        <w:pStyle w:val="ListBullet"/>
      </w:pPr>
      <w:r>
        <w:t>Section 91 gives federal government power over</w:t>
      </w:r>
    </w:p>
    <w:p w:rsidR="00800043" w:rsidRDefault="00800043" w:rsidP="00800043">
      <w:pPr>
        <w:pStyle w:val="ListBullet"/>
        <w:tabs>
          <w:tab w:val="clear" w:pos="360"/>
          <w:tab w:val="num" w:pos="720"/>
        </w:tabs>
        <w:ind w:left="720"/>
      </w:pPr>
      <w:r>
        <w:t>Regulation and trade and commerce</w:t>
      </w:r>
    </w:p>
    <w:p w:rsidR="00800043" w:rsidRDefault="00800043" w:rsidP="00800043">
      <w:pPr>
        <w:pStyle w:val="ListBullet"/>
        <w:tabs>
          <w:tab w:val="clear" w:pos="360"/>
          <w:tab w:val="num" w:pos="720"/>
        </w:tabs>
        <w:ind w:left="720"/>
      </w:pPr>
      <w:r>
        <w:t>Criminal law</w:t>
      </w:r>
    </w:p>
    <w:p w:rsidR="00800043" w:rsidRDefault="00800043" w:rsidP="00800043">
      <w:pPr>
        <w:pStyle w:val="ListBullet"/>
        <w:tabs>
          <w:tab w:val="clear" w:pos="360"/>
          <w:tab w:val="num" w:pos="720"/>
        </w:tabs>
        <w:ind w:left="720"/>
      </w:pPr>
      <w:r>
        <w:t>Bankruptcy and insolvency</w:t>
      </w:r>
    </w:p>
    <w:p w:rsidR="00800043" w:rsidRDefault="00800043" w:rsidP="00800043">
      <w:pPr>
        <w:pStyle w:val="ListBullet"/>
        <w:tabs>
          <w:tab w:val="clear" w:pos="360"/>
          <w:tab w:val="num" w:pos="720"/>
        </w:tabs>
        <w:ind w:left="720"/>
      </w:pPr>
      <w:r>
        <w:t>Navigation and shipping</w:t>
      </w:r>
    </w:p>
    <w:p w:rsidR="00800043" w:rsidRDefault="00800043" w:rsidP="00800043">
      <w:pPr>
        <w:pStyle w:val="ListBullet"/>
        <w:tabs>
          <w:tab w:val="clear" w:pos="360"/>
          <w:tab w:val="num" w:pos="720"/>
        </w:tabs>
        <w:ind w:left="720"/>
      </w:pPr>
      <w:r>
        <w:t>Bills of exchange and promissory notes</w:t>
      </w:r>
    </w:p>
    <w:p w:rsidR="00800043" w:rsidRDefault="00800043" w:rsidP="00800043">
      <w:pPr>
        <w:pStyle w:val="ListBullet"/>
        <w:tabs>
          <w:tab w:val="clear" w:pos="360"/>
          <w:tab w:val="num" w:pos="720"/>
        </w:tabs>
        <w:ind w:left="720"/>
      </w:pPr>
      <w:r>
        <w:t>Also areas not covered in constitution</w:t>
      </w:r>
    </w:p>
    <w:p w:rsidR="00472E93" w:rsidRDefault="00472E93" w:rsidP="00472E93">
      <w:pPr>
        <w:pStyle w:val="ListBullet"/>
      </w:pPr>
      <w:r>
        <w:t>Section 92 gives provincial government power over</w:t>
      </w:r>
    </w:p>
    <w:p w:rsidR="00472E93" w:rsidRDefault="00765ED2" w:rsidP="00472E93">
      <w:pPr>
        <w:pStyle w:val="ListBullet"/>
        <w:tabs>
          <w:tab w:val="clear" w:pos="360"/>
          <w:tab w:val="num" w:pos="720"/>
        </w:tabs>
        <w:ind w:left="720"/>
      </w:pPr>
      <w:r>
        <w:t>Property and civil rights</w:t>
      </w:r>
    </w:p>
    <w:p w:rsidR="00765ED2" w:rsidRDefault="00765ED2" w:rsidP="00472E93">
      <w:pPr>
        <w:pStyle w:val="ListBullet"/>
        <w:tabs>
          <w:tab w:val="clear" w:pos="360"/>
          <w:tab w:val="num" w:pos="720"/>
        </w:tabs>
        <w:ind w:left="720"/>
      </w:pPr>
      <w:r>
        <w:t>Matters of a local and private nature in a province</w:t>
      </w:r>
    </w:p>
    <w:p w:rsidR="00765ED2" w:rsidRDefault="00765ED2" w:rsidP="00472E93">
      <w:pPr>
        <w:pStyle w:val="ListBullet"/>
        <w:tabs>
          <w:tab w:val="clear" w:pos="360"/>
          <w:tab w:val="num" w:pos="720"/>
        </w:tabs>
        <w:ind w:left="720"/>
      </w:pPr>
      <w:r>
        <w:t>Incorporation of companies</w:t>
      </w:r>
    </w:p>
    <w:p w:rsidR="00765ED2" w:rsidRDefault="00765ED2" w:rsidP="00472E93">
      <w:pPr>
        <w:pStyle w:val="ListBullet"/>
        <w:tabs>
          <w:tab w:val="clear" w:pos="360"/>
          <w:tab w:val="num" w:pos="720"/>
        </w:tabs>
        <w:ind w:left="720"/>
      </w:pPr>
      <w:r>
        <w:t>Licensing of certain business</w:t>
      </w:r>
      <w:r w:rsidR="00C44C8F">
        <w:t>es</w:t>
      </w:r>
      <w:r>
        <w:t xml:space="preserve"> and activities</w:t>
      </w:r>
    </w:p>
    <w:p w:rsidR="0021583B" w:rsidRDefault="00765ED2" w:rsidP="00D43736">
      <w:pPr>
        <w:pStyle w:val="ListBullet"/>
        <w:tabs>
          <w:tab w:val="clear" w:pos="360"/>
          <w:tab w:val="num" w:pos="720"/>
        </w:tabs>
        <w:ind w:left="720"/>
      </w:pPr>
      <w:r>
        <w:t>Solemnization of marriage</w:t>
      </w:r>
    </w:p>
    <w:p w:rsidR="00D43736" w:rsidRDefault="00D43736" w:rsidP="00D43736">
      <w:pPr>
        <w:pStyle w:val="ListBullet"/>
        <w:tabs>
          <w:tab w:val="clear" w:pos="360"/>
          <w:tab w:val="num" w:pos="720"/>
        </w:tabs>
        <w:ind w:left="720"/>
      </w:pPr>
      <w:r>
        <w:t>Local works and activities</w:t>
      </w:r>
    </w:p>
    <w:p w:rsidR="00814CB5" w:rsidRDefault="00814CB5" w:rsidP="00814CB5">
      <w:pPr>
        <w:pStyle w:val="ListBullet"/>
        <w:numPr>
          <w:ilvl w:val="0"/>
          <w:numId w:val="0"/>
        </w:numPr>
        <w:ind w:left="360" w:hanging="360"/>
      </w:pPr>
    </w:p>
    <w:p w:rsidR="00814CB5" w:rsidRDefault="00D34603" w:rsidP="00814CB5">
      <w:pPr>
        <w:pStyle w:val="ListBullet"/>
        <w:numPr>
          <w:ilvl w:val="0"/>
          <w:numId w:val="0"/>
        </w:numPr>
        <w:ind w:left="360" w:hanging="360"/>
        <w:rPr>
          <w:b/>
          <w:u w:val="single"/>
        </w:rPr>
      </w:pPr>
      <w:r w:rsidRPr="00D34603">
        <w:rPr>
          <w:b/>
          <w:u w:val="single"/>
        </w:rPr>
        <w:t>The Canadian Charter of Rights and Freedoms</w:t>
      </w:r>
    </w:p>
    <w:p w:rsidR="00D34603" w:rsidRDefault="009E01D8" w:rsidP="00D34603">
      <w:pPr>
        <w:pStyle w:val="ListBullet"/>
      </w:pPr>
      <w:r>
        <w:t>Sets out basic rights and freedoms of all Canadians</w:t>
      </w:r>
    </w:p>
    <w:p w:rsidR="009E01D8" w:rsidRDefault="009E01D8" w:rsidP="00D34603">
      <w:pPr>
        <w:pStyle w:val="ListBullet"/>
      </w:pPr>
      <w:r>
        <w:t>Can only be repealed or amended by 2/3 of the provinces that contain at least 50% of the country’s population.  Makes it difficult to change</w:t>
      </w:r>
    </w:p>
    <w:p w:rsidR="00902213" w:rsidRDefault="00902213" w:rsidP="002449C4">
      <w:pPr>
        <w:pStyle w:val="ListBullet"/>
      </w:pPr>
      <w:r>
        <w:t xml:space="preserve">Charter guarantees rights and freedoms set out in it, subject to reasonable limits by law as can be </w:t>
      </w:r>
      <w:r w:rsidRPr="008C6C50">
        <w:rPr>
          <w:b/>
        </w:rPr>
        <w:t>demonstrably (evidently) justified</w:t>
      </w:r>
      <w:r>
        <w:t xml:space="preserve"> in a free and democratic </w:t>
      </w:r>
      <w:proofErr w:type="spellStart"/>
      <w:r>
        <w:t>soceity</w:t>
      </w:r>
      <w:proofErr w:type="spellEnd"/>
      <w:r>
        <w:t xml:space="preserve"> </w:t>
      </w:r>
    </w:p>
    <w:p w:rsidR="00C66BA0" w:rsidRDefault="002449C4" w:rsidP="002449C4">
      <w:pPr>
        <w:pStyle w:val="ListBullet"/>
      </w:pPr>
      <w:r>
        <w:t xml:space="preserve">Although </w:t>
      </w:r>
      <w:r w:rsidR="00913B92">
        <w:t>people have the</w:t>
      </w:r>
      <w:r>
        <w:t xml:space="preserve"> freedom to express </w:t>
      </w:r>
      <w:r w:rsidR="007E2B5C">
        <w:t>themselves</w:t>
      </w:r>
      <w:r>
        <w:t>, it can only be done with a limited amount</w:t>
      </w:r>
      <w:r w:rsidR="00091680">
        <w:t xml:space="preserve"> to protect others</w:t>
      </w:r>
      <w:r>
        <w:t>.  (You can’t defame others)</w:t>
      </w:r>
    </w:p>
    <w:p w:rsidR="00F36226" w:rsidRDefault="00F36226" w:rsidP="00F36226">
      <w:pPr>
        <w:pStyle w:val="ListBullet"/>
        <w:tabs>
          <w:tab w:val="clear" w:pos="360"/>
          <w:tab w:val="num" w:pos="720"/>
        </w:tabs>
        <w:ind w:left="720"/>
      </w:pPr>
      <w:r>
        <w:t>Included in the Charter is a permission of Parliament or provincial legislatures to pass legislation that conflicts with or overrides fundamental freedoms, legal rights, and certain equality rights, by way of “notwithstanding clause”</w:t>
      </w:r>
    </w:p>
    <w:p w:rsidR="00F36226" w:rsidRPr="00D34603" w:rsidRDefault="00F36226" w:rsidP="00F36226">
      <w:pPr>
        <w:pStyle w:val="ListBullet"/>
        <w:tabs>
          <w:tab w:val="clear" w:pos="360"/>
          <w:tab w:val="num" w:pos="720"/>
        </w:tabs>
        <w:ind w:left="720"/>
      </w:pPr>
      <w:r>
        <w:t>This allows statutes to be enacted to meet special situations without the necessity of a constitutional amendment</w:t>
      </w:r>
    </w:p>
    <w:p w:rsidR="00482B13" w:rsidRDefault="009E01D8" w:rsidP="00482B13">
      <w:pPr>
        <w:pStyle w:val="ListBullet"/>
        <w:numPr>
          <w:ilvl w:val="0"/>
          <w:numId w:val="0"/>
        </w:numPr>
        <w:rPr>
          <w:b/>
        </w:rPr>
      </w:pPr>
      <w:r>
        <w:rPr>
          <w:b/>
        </w:rPr>
        <w:t>Fundamental Freedoms</w:t>
      </w:r>
    </w:p>
    <w:p w:rsidR="009E01D8" w:rsidRDefault="009E01D8" w:rsidP="009E01D8">
      <w:pPr>
        <w:pStyle w:val="ListBullet"/>
      </w:pPr>
      <w:r>
        <w:t>Freedom of conscience and religion</w:t>
      </w:r>
    </w:p>
    <w:p w:rsidR="009E01D8" w:rsidRDefault="009E01D8" w:rsidP="009E01D8">
      <w:pPr>
        <w:pStyle w:val="ListBullet"/>
      </w:pPr>
      <w:r>
        <w:t>Freedom of thought, belief, opinion, and expression, including freedom of the press and other media of communication</w:t>
      </w:r>
    </w:p>
    <w:p w:rsidR="009E01D8" w:rsidRDefault="009E01D8" w:rsidP="009E01D8">
      <w:pPr>
        <w:pStyle w:val="ListBullet"/>
      </w:pPr>
      <w:r>
        <w:t>Freedom of peaceful assembly</w:t>
      </w:r>
    </w:p>
    <w:p w:rsidR="009E01D8" w:rsidRDefault="009E01D8" w:rsidP="009E01D8">
      <w:pPr>
        <w:pStyle w:val="ListBullet"/>
      </w:pPr>
      <w:r>
        <w:t>Freedom of association</w:t>
      </w:r>
    </w:p>
    <w:p w:rsidR="00E65A74" w:rsidRDefault="00E65A74" w:rsidP="00E65A74">
      <w:pPr>
        <w:pStyle w:val="ListBullet"/>
        <w:numPr>
          <w:ilvl w:val="0"/>
          <w:numId w:val="0"/>
        </w:numPr>
      </w:pPr>
    </w:p>
    <w:p w:rsidR="00902213" w:rsidRDefault="00902213" w:rsidP="00E65A74">
      <w:pPr>
        <w:pStyle w:val="ListBullet"/>
        <w:numPr>
          <w:ilvl w:val="0"/>
          <w:numId w:val="0"/>
        </w:numPr>
        <w:rPr>
          <w:b/>
        </w:rPr>
      </w:pPr>
    </w:p>
    <w:p w:rsidR="00E65A74" w:rsidRDefault="00A127DD" w:rsidP="00E65A74">
      <w:pPr>
        <w:pStyle w:val="ListBullet"/>
        <w:numPr>
          <w:ilvl w:val="0"/>
          <w:numId w:val="0"/>
        </w:numPr>
        <w:rPr>
          <w:b/>
        </w:rPr>
      </w:pPr>
      <w:r>
        <w:rPr>
          <w:b/>
        </w:rPr>
        <w:t>Mobility and personal liberty</w:t>
      </w:r>
    </w:p>
    <w:p w:rsidR="00142FF3" w:rsidRDefault="00C20175" w:rsidP="00142FF3">
      <w:pPr>
        <w:pStyle w:val="ListBullet"/>
      </w:pPr>
      <w:r>
        <w:t>Canadians citizens are free to remain in, enter, or leave Canada, and to move feely within the Country</w:t>
      </w:r>
    </w:p>
    <w:p w:rsidR="00283957" w:rsidRDefault="00415D53" w:rsidP="009D7CAD">
      <w:pPr>
        <w:pStyle w:val="ListBullet"/>
        <w:tabs>
          <w:tab w:val="clear" w:pos="360"/>
          <w:tab w:val="num" w:pos="720"/>
        </w:tabs>
        <w:ind w:left="720"/>
      </w:pPr>
      <w:r>
        <w:t>During WW2, Japanese Canadians were stripped of rights and put in special camps.  The Charter is to prevent the recurrence of these events</w:t>
      </w:r>
    </w:p>
    <w:p w:rsidR="003B18AB" w:rsidRDefault="003B18AB" w:rsidP="003B18AB">
      <w:pPr>
        <w:pStyle w:val="ListBullet"/>
        <w:numPr>
          <w:ilvl w:val="0"/>
          <w:numId w:val="0"/>
        </w:numPr>
        <w:ind w:left="360" w:hanging="360"/>
      </w:pPr>
    </w:p>
    <w:p w:rsidR="009D7CAD" w:rsidRDefault="009D7CAD" w:rsidP="003B18AB">
      <w:pPr>
        <w:pStyle w:val="ListBullet"/>
        <w:numPr>
          <w:ilvl w:val="0"/>
          <w:numId w:val="0"/>
        </w:numPr>
        <w:ind w:left="360" w:hanging="360"/>
        <w:rPr>
          <w:b/>
        </w:rPr>
      </w:pPr>
    </w:p>
    <w:p w:rsidR="009D7CAD" w:rsidRDefault="009D7CAD" w:rsidP="003B18AB">
      <w:pPr>
        <w:pStyle w:val="ListBullet"/>
        <w:numPr>
          <w:ilvl w:val="0"/>
          <w:numId w:val="0"/>
        </w:numPr>
        <w:ind w:left="360" w:hanging="360"/>
        <w:rPr>
          <w:b/>
        </w:rPr>
      </w:pPr>
    </w:p>
    <w:p w:rsidR="009D7CAD" w:rsidRDefault="009D7CAD" w:rsidP="003B18AB">
      <w:pPr>
        <w:pStyle w:val="ListBullet"/>
        <w:numPr>
          <w:ilvl w:val="0"/>
          <w:numId w:val="0"/>
        </w:numPr>
        <w:ind w:left="360" w:hanging="360"/>
        <w:rPr>
          <w:b/>
        </w:rPr>
      </w:pPr>
    </w:p>
    <w:p w:rsidR="003B18AB" w:rsidRDefault="003B18AB" w:rsidP="003B18AB">
      <w:pPr>
        <w:pStyle w:val="ListBullet"/>
        <w:numPr>
          <w:ilvl w:val="0"/>
          <w:numId w:val="0"/>
        </w:numPr>
        <w:ind w:left="360" w:hanging="360"/>
        <w:rPr>
          <w:b/>
        </w:rPr>
      </w:pPr>
      <w:r>
        <w:rPr>
          <w:b/>
        </w:rPr>
        <w:t>Right to Due process</w:t>
      </w:r>
    </w:p>
    <w:p w:rsidR="003B18AB" w:rsidRDefault="00DF6419" w:rsidP="003B18AB">
      <w:pPr>
        <w:pStyle w:val="ListBullet"/>
      </w:pPr>
      <w:r>
        <w:t>In addition, the right to be informed, on arrest or detention, of the reasons for the arrest, and the right to retain and instruct a lawyer promptly after the arrest or detention has been made</w:t>
      </w:r>
    </w:p>
    <w:p w:rsidR="001C2B66" w:rsidRDefault="001C2B66" w:rsidP="001C2B66">
      <w:pPr>
        <w:pStyle w:val="ListBullet"/>
        <w:tabs>
          <w:tab w:val="clear" w:pos="360"/>
          <w:tab w:val="num" w:pos="720"/>
        </w:tabs>
        <w:ind w:left="720"/>
      </w:pPr>
      <w:r>
        <w:t>Arrest itself must be for an alleged act or omission that at the time would constitute an offence under Canadian or International Law</w:t>
      </w:r>
    </w:p>
    <w:p w:rsidR="001C2B66" w:rsidRDefault="00F04C05" w:rsidP="001C2B66">
      <w:pPr>
        <w:pStyle w:val="ListBullet"/>
      </w:pPr>
      <w:r>
        <w:t>Accused is presumed innocent until proven guilty</w:t>
      </w:r>
      <w:r w:rsidR="00040E29">
        <w:t xml:space="preserve"> at a fair and impartial public hearing of the matter</w:t>
      </w:r>
    </w:p>
    <w:p w:rsidR="00040E29" w:rsidRDefault="00040E29" w:rsidP="00040E29">
      <w:pPr>
        <w:pStyle w:val="ListBullet"/>
        <w:tabs>
          <w:tab w:val="clear" w:pos="360"/>
          <w:tab w:val="num" w:pos="720"/>
        </w:tabs>
        <w:ind w:left="720"/>
      </w:pPr>
      <w:r>
        <w:t>So fair meaning, accused can have an interpreter if they do not speak the language in which the trial is conducted, or if they’re deaf.</w:t>
      </w:r>
    </w:p>
    <w:p w:rsidR="00040E29" w:rsidRDefault="00040E29" w:rsidP="00040E29">
      <w:pPr>
        <w:pStyle w:val="ListBullet"/>
      </w:pPr>
      <w:r>
        <w:t>Cannot be compelled to testify against him/herself</w:t>
      </w:r>
    </w:p>
    <w:p w:rsidR="00040E29" w:rsidRDefault="00040E29" w:rsidP="00040E29">
      <w:pPr>
        <w:pStyle w:val="ListBullet"/>
      </w:pPr>
      <w:r>
        <w:t>Cannot be tried second time for same o</w:t>
      </w:r>
      <w:r w:rsidR="009D7CAD">
        <w:t>f</w:t>
      </w:r>
      <w:r>
        <w:t>fence</w:t>
      </w:r>
    </w:p>
    <w:p w:rsidR="00040E29" w:rsidRDefault="00040E29" w:rsidP="00040E29">
      <w:pPr>
        <w:pStyle w:val="ListBullet"/>
      </w:pPr>
      <w:r>
        <w:t>If guilty, punishment cannot be cruel or unusual treatment</w:t>
      </w:r>
    </w:p>
    <w:p w:rsidR="00040E29" w:rsidRDefault="00040E29" w:rsidP="00040E29">
      <w:pPr>
        <w:pStyle w:val="ListBullet"/>
      </w:pPr>
      <w:r>
        <w:t>Should also not be denied bail unless denial</w:t>
      </w:r>
      <w:r w:rsidR="009D7CAD">
        <w:t xml:space="preserve"> of bail</w:t>
      </w:r>
      <w:r>
        <w:t xml:space="preserve"> be justified</w:t>
      </w:r>
    </w:p>
    <w:p w:rsidR="00040E29" w:rsidRDefault="00040E29" w:rsidP="00416A55">
      <w:pPr>
        <w:pStyle w:val="ListBullet"/>
        <w:numPr>
          <w:ilvl w:val="0"/>
          <w:numId w:val="0"/>
        </w:numPr>
        <w:ind w:left="360" w:hanging="360"/>
      </w:pPr>
    </w:p>
    <w:p w:rsidR="00416A55" w:rsidRDefault="00416A55" w:rsidP="00416A55">
      <w:pPr>
        <w:pStyle w:val="ListBullet"/>
        <w:numPr>
          <w:ilvl w:val="0"/>
          <w:numId w:val="0"/>
        </w:numPr>
        <w:ind w:left="360" w:hanging="360"/>
        <w:rPr>
          <w:b/>
        </w:rPr>
      </w:pPr>
      <w:r w:rsidRPr="00416A55">
        <w:rPr>
          <w:b/>
        </w:rPr>
        <w:t>Equality Rights</w:t>
      </w:r>
    </w:p>
    <w:p w:rsidR="001F1E05" w:rsidRDefault="001F1E05" w:rsidP="001F1E05">
      <w:pPr>
        <w:pStyle w:val="ListBullet"/>
      </w:pPr>
      <w:r>
        <w:t xml:space="preserve">Everyone is equal before the law whether based on race, creed, colour, religion. Sex, </w:t>
      </w:r>
      <w:r w:rsidR="000042F3">
        <w:t>age, national or ethnic origin</w:t>
      </w:r>
      <w:r>
        <w:t>, or any mental or physical disability</w:t>
      </w:r>
    </w:p>
    <w:p w:rsidR="001F1E05" w:rsidRDefault="00E90F72" w:rsidP="001F1E05">
      <w:pPr>
        <w:pStyle w:val="ListBullet"/>
      </w:pPr>
      <w:r>
        <w:t>Also permits “affirmative-action” programs or laws designed to improve the conditions of disadvantaged individuals or</w:t>
      </w:r>
      <w:r w:rsidR="002D27E9">
        <w:t xml:space="preserve"> </w:t>
      </w:r>
      <w:proofErr w:type="spellStart"/>
      <w:r w:rsidR="002D27E9">
        <w:t>group</w:t>
      </w:r>
      <w:r>
        <w:t>ps</w:t>
      </w:r>
      <w:proofErr w:type="spellEnd"/>
      <w:r>
        <w:t xml:space="preserve">, and laws which might otherwise be precluded by the Charter </w:t>
      </w:r>
    </w:p>
    <w:p w:rsidR="00CB05F4" w:rsidRDefault="00CB05F4" w:rsidP="001F1E05">
      <w:pPr>
        <w:pStyle w:val="ListBullet"/>
      </w:pPr>
      <w:r>
        <w:t>Confirms official languages of Canada as French and English</w:t>
      </w:r>
    </w:p>
    <w:p w:rsidR="00CB05F4" w:rsidRDefault="000A45B5" w:rsidP="000A45B5">
      <w:pPr>
        <w:pStyle w:val="ListBullet"/>
        <w:tabs>
          <w:tab w:val="clear" w:pos="360"/>
          <w:tab w:val="num" w:pos="720"/>
        </w:tabs>
        <w:ind w:left="720"/>
      </w:pPr>
      <w:r>
        <w:t>Right of the individual to communicate in either language</w:t>
      </w:r>
      <w:r w:rsidR="007255B8">
        <w:t xml:space="preserve"> and receive service in either, where there is demand</w:t>
      </w:r>
    </w:p>
    <w:p w:rsidR="00B51C1B" w:rsidRDefault="002D27E9" w:rsidP="00B51C1B">
      <w:pPr>
        <w:pStyle w:val="ListBullet"/>
      </w:pPr>
      <w:r>
        <w:t xml:space="preserve">The </w:t>
      </w:r>
      <w:r w:rsidR="00B51C1B">
        <w:t>Public or public servi</w:t>
      </w:r>
      <w:r>
        <w:t>ce doesn’t need to be bilingual</w:t>
      </w:r>
      <w:r w:rsidR="00B51C1B">
        <w:t>,</w:t>
      </w:r>
      <w:r w:rsidR="009C68BC">
        <w:t xml:space="preserve"> but ensures federal government </w:t>
      </w:r>
      <w:r w:rsidR="00000CC1">
        <w:t>provides services in both langua</w:t>
      </w:r>
      <w:r w:rsidR="00B51C1B">
        <w:t>ges</w:t>
      </w:r>
    </w:p>
    <w:p w:rsidR="00B40151" w:rsidRDefault="00B40151" w:rsidP="00B40151">
      <w:pPr>
        <w:pStyle w:val="ListBullet"/>
        <w:numPr>
          <w:ilvl w:val="0"/>
          <w:numId w:val="0"/>
        </w:numPr>
        <w:ind w:left="360" w:hanging="360"/>
      </w:pPr>
    </w:p>
    <w:p w:rsidR="0050686E" w:rsidRDefault="0050686E" w:rsidP="00B40151">
      <w:pPr>
        <w:pStyle w:val="ListBullet"/>
        <w:numPr>
          <w:ilvl w:val="0"/>
          <w:numId w:val="0"/>
        </w:numPr>
        <w:ind w:left="360" w:hanging="360"/>
        <w:rPr>
          <w:b/>
        </w:rPr>
      </w:pPr>
      <w:r>
        <w:rPr>
          <w:b/>
        </w:rPr>
        <w:t>Enforcement of rights</w:t>
      </w:r>
    </w:p>
    <w:p w:rsidR="00634B53" w:rsidRDefault="00634B53" w:rsidP="00634B53">
      <w:pPr>
        <w:pStyle w:val="ListBullet"/>
      </w:pPr>
      <w:r>
        <w:t>The Charter is no value to anyone unless some means are provided to enforce the rights granted under it</w:t>
      </w:r>
    </w:p>
    <w:p w:rsidR="00634B53" w:rsidRDefault="0004587F" w:rsidP="00634B53">
      <w:pPr>
        <w:pStyle w:val="ListBullet"/>
      </w:pPr>
      <w:r>
        <w:t>Provide for enforcement, the Charter states that persons who believe their rights or freedoms under the Charter have been infringed upon may apply to a court of law for a remedy that would be appropriate in the circumstances</w:t>
      </w:r>
    </w:p>
    <w:p w:rsidR="00F65015" w:rsidRDefault="00F65015" w:rsidP="00F65015">
      <w:pPr>
        <w:pStyle w:val="ListBullet"/>
        <w:tabs>
          <w:tab w:val="clear" w:pos="360"/>
          <w:tab w:val="num" w:pos="720"/>
        </w:tabs>
        <w:ind w:left="720"/>
      </w:pPr>
      <w:r>
        <w:t>Bail denial has to be a really goo</w:t>
      </w:r>
      <w:r w:rsidR="00CD4A5A">
        <w:t>d</w:t>
      </w:r>
      <w:r>
        <w:t xml:space="preserve"> cause</w:t>
      </w:r>
    </w:p>
    <w:p w:rsidR="00CD4A5A" w:rsidRDefault="00CD4A5A" w:rsidP="00CD4A5A">
      <w:pPr>
        <w:pStyle w:val="ListBullet"/>
      </w:pPr>
      <w:r>
        <w:t xml:space="preserve">The charter protects individual rights and freedoms from unreasonable </w:t>
      </w:r>
      <w:r w:rsidR="00680033">
        <w:t>restriction or interference by governments or persons acting on their behalf. It also protects the rights of these same individuals to carry on business without undue government interference or restriction</w:t>
      </w:r>
    </w:p>
    <w:p w:rsidR="00653057" w:rsidRDefault="00653057" w:rsidP="00CD4A5A">
      <w:pPr>
        <w:pStyle w:val="ListBullet"/>
      </w:pPr>
      <w:r>
        <w:t xml:space="preserve">If a statute infringes the charter, then it can be </w:t>
      </w:r>
      <w:r w:rsidR="0087486E">
        <w:t>in</w:t>
      </w:r>
      <w:r>
        <w:t>valid</w:t>
      </w:r>
    </w:p>
    <w:p w:rsidR="00CD535D" w:rsidRDefault="00CD535D" w:rsidP="00CD535D">
      <w:pPr>
        <w:pStyle w:val="ListBullet"/>
        <w:numPr>
          <w:ilvl w:val="0"/>
          <w:numId w:val="0"/>
        </w:numPr>
        <w:ind w:left="360" w:hanging="360"/>
      </w:pPr>
    </w:p>
    <w:p w:rsidR="00DE5ACA" w:rsidRDefault="008F1861" w:rsidP="00CD535D">
      <w:pPr>
        <w:pStyle w:val="ListBullet"/>
        <w:numPr>
          <w:ilvl w:val="0"/>
          <w:numId w:val="0"/>
        </w:numPr>
        <w:ind w:left="360" w:hanging="360"/>
        <w:rPr>
          <w:b/>
        </w:rPr>
      </w:pPr>
      <w:r>
        <w:rPr>
          <w:b/>
        </w:rPr>
        <w:lastRenderedPageBreak/>
        <w:t>Protection of Other Special and General Rights and Freedoms</w:t>
      </w:r>
    </w:p>
    <w:p w:rsidR="008F1861" w:rsidRDefault="008F2680" w:rsidP="008F1861">
      <w:pPr>
        <w:pStyle w:val="ListBullet"/>
      </w:pPr>
      <w:r>
        <w:t>Other groups</w:t>
      </w:r>
      <w:r w:rsidR="00223CFB">
        <w:t xml:space="preserve"> with special</w:t>
      </w:r>
      <w:r>
        <w:t xml:space="preserve"> protected aside from ones in charter</w:t>
      </w:r>
    </w:p>
    <w:p w:rsidR="00420C81" w:rsidRDefault="008F2680" w:rsidP="00420C81">
      <w:pPr>
        <w:pStyle w:val="ListBullet"/>
      </w:pPr>
      <w:r>
        <w:t xml:space="preserve">Aboriginal </w:t>
      </w:r>
      <w:r w:rsidR="00566ED6">
        <w:t>peoples from past treatie</w:t>
      </w:r>
      <w:r w:rsidR="00420C81">
        <w:t>s</w:t>
      </w:r>
    </w:p>
    <w:p w:rsidR="00420C81" w:rsidRDefault="003D290A" w:rsidP="00420C81">
      <w:pPr>
        <w:pStyle w:val="ListBullet"/>
      </w:pPr>
      <w:r>
        <w:t xml:space="preserve">Charter deals with governments </w:t>
      </w:r>
      <w:proofErr w:type="spellStart"/>
      <w:r>
        <w:t>an</w:t>
      </w:r>
      <w:proofErr w:type="spellEnd"/>
      <w:r>
        <w:t xml:space="preserve"> their powers</w:t>
      </w:r>
    </w:p>
    <w:p w:rsidR="00D77982" w:rsidRDefault="00D77982" w:rsidP="00D77982">
      <w:pPr>
        <w:pStyle w:val="ListBullet"/>
        <w:numPr>
          <w:ilvl w:val="0"/>
          <w:numId w:val="0"/>
        </w:numPr>
        <w:ind w:left="360" w:hanging="360"/>
      </w:pPr>
    </w:p>
    <w:p w:rsidR="00335106" w:rsidRDefault="00335106" w:rsidP="00D77982">
      <w:pPr>
        <w:pStyle w:val="ListBullet"/>
        <w:numPr>
          <w:ilvl w:val="0"/>
          <w:numId w:val="0"/>
        </w:numPr>
        <w:ind w:left="360" w:hanging="360"/>
        <w:rPr>
          <w:b/>
          <w:u w:val="single"/>
        </w:rPr>
      </w:pPr>
    </w:p>
    <w:p w:rsidR="00335106" w:rsidRDefault="00335106" w:rsidP="00D77982">
      <w:pPr>
        <w:pStyle w:val="ListBullet"/>
        <w:numPr>
          <w:ilvl w:val="0"/>
          <w:numId w:val="0"/>
        </w:numPr>
        <w:ind w:left="360" w:hanging="360"/>
        <w:rPr>
          <w:b/>
          <w:u w:val="single"/>
        </w:rPr>
      </w:pPr>
    </w:p>
    <w:p w:rsidR="00335106" w:rsidRDefault="00335106" w:rsidP="00D77982">
      <w:pPr>
        <w:pStyle w:val="ListBullet"/>
        <w:numPr>
          <w:ilvl w:val="0"/>
          <w:numId w:val="0"/>
        </w:numPr>
        <w:ind w:left="360" w:hanging="360"/>
        <w:rPr>
          <w:b/>
          <w:u w:val="single"/>
        </w:rPr>
      </w:pPr>
    </w:p>
    <w:p w:rsidR="00335106" w:rsidRDefault="00335106" w:rsidP="00D77982">
      <w:pPr>
        <w:pStyle w:val="ListBullet"/>
        <w:numPr>
          <w:ilvl w:val="0"/>
          <w:numId w:val="0"/>
        </w:numPr>
        <w:ind w:left="360" w:hanging="360"/>
        <w:rPr>
          <w:b/>
          <w:u w:val="single"/>
        </w:rPr>
      </w:pPr>
    </w:p>
    <w:p w:rsidR="00335106" w:rsidRDefault="00335106" w:rsidP="00D77982">
      <w:pPr>
        <w:pStyle w:val="ListBullet"/>
        <w:numPr>
          <w:ilvl w:val="0"/>
          <w:numId w:val="0"/>
        </w:numPr>
        <w:ind w:left="360" w:hanging="360"/>
        <w:rPr>
          <w:b/>
          <w:u w:val="single"/>
        </w:rPr>
      </w:pPr>
    </w:p>
    <w:p w:rsidR="00335106" w:rsidRDefault="00335106" w:rsidP="00D77982">
      <w:pPr>
        <w:pStyle w:val="ListBullet"/>
        <w:numPr>
          <w:ilvl w:val="0"/>
          <w:numId w:val="0"/>
        </w:numPr>
        <w:ind w:left="360" w:hanging="360"/>
        <w:rPr>
          <w:b/>
          <w:u w:val="single"/>
        </w:rPr>
      </w:pPr>
    </w:p>
    <w:p w:rsidR="00D77982" w:rsidRDefault="00C41CDC" w:rsidP="00D77982">
      <w:pPr>
        <w:pStyle w:val="ListBullet"/>
        <w:numPr>
          <w:ilvl w:val="0"/>
          <w:numId w:val="0"/>
        </w:numPr>
        <w:ind w:left="360" w:hanging="360"/>
        <w:rPr>
          <w:b/>
          <w:u w:val="single"/>
        </w:rPr>
      </w:pPr>
      <w:r w:rsidRPr="00C41CDC">
        <w:rPr>
          <w:b/>
          <w:u w:val="single"/>
        </w:rPr>
        <w:t>Classification of Laws</w:t>
      </w:r>
    </w:p>
    <w:p w:rsidR="00C41CDC" w:rsidRDefault="00F9230B" w:rsidP="00F9230B">
      <w:pPr>
        <w:pStyle w:val="ListBullet"/>
      </w:pPr>
      <w:r>
        <w:rPr>
          <w:b/>
        </w:rPr>
        <w:t>Substantive law:</w:t>
      </w:r>
      <w:r>
        <w:t xml:space="preserve"> all laws that set out the rights and duties of individuals</w:t>
      </w:r>
    </w:p>
    <w:p w:rsidR="002072CA" w:rsidRDefault="002072CA" w:rsidP="00F9230B">
      <w:pPr>
        <w:pStyle w:val="ListBullet"/>
      </w:pPr>
      <w:r>
        <w:rPr>
          <w:b/>
        </w:rPr>
        <w:t xml:space="preserve">Procedural law: </w:t>
      </w:r>
      <w:r>
        <w:t>the law or procedures that a plaintiff must follow to enforce a substantive law right</w:t>
      </w:r>
    </w:p>
    <w:p w:rsidR="009C5BBC" w:rsidRDefault="009C5BBC" w:rsidP="009C5BBC">
      <w:pPr>
        <w:pStyle w:val="ListBullet"/>
        <w:tabs>
          <w:tab w:val="clear" w:pos="360"/>
          <w:tab w:val="num" w:pos="720"/>
        </w:tabs>
        <w:ind w:left="720"/>
      </w:pPr>
      <w:r>
        <w:t xml:space="preserve">Can only swing your arm to </w:t>
      </w:r>
      <w:r w:rsidR="00856FF4">
        <w:t>the point of hitting</w:t>
      </w:r>
    </w:p>
    <w:p w:rsidR="00FC5118" w:rsidRPr="00100999" w:rsidRDefault="00FC5118" w:rsidP="00FC5118">
      <w:pPr>
        <w:pStyle w:val="ListBullet"/>
        <w:rPr>
          <w:b/>
        </w:rPr>
      </w:pPr>
      <w:r w:rsidRPr="00FC5118">
        <w:rPr>
          <w:b/>
        </w:rPr>
        <w:t>Substantive</w:t>
      </w:r>
      <w:r>
        <w:rPr>
          <w:b/>
        </w:rPr>
        <w:t xml:space="preserve"> right: </w:t>
      </w:r>
      <w:r>
        <w:t>an individual right enforceable at law</w:t>
      </w:r>
    </w:p>
    <w:p w:rsidR="00100999" w:rsidRPr="002C38EA" w:rsidRDefault="00B40F06" w:rsidP="00100999">
      <w:pPr>
        <w:pStyle w:val="ListBullet"/>
        <w:tabs>
          <w:tab w:val="clear" w:pos="360"/>
          <w:tab w:val="num" w:pos="720"/>
        </w:tabs>
        <w:ind w:left="720"/>
        <w:rPr>
          <w:b/>
        </w:rPr>
      </w:pPr>
      <w:r>
        <w:t xml:space="preserve">Like the swing example if you hit someone, they have the right to sue </w:t>
      </w:r>
      <w:proofErr w:type="spellStart"/>
      <w:r>
        <w:t>eyou</w:t>
      </w:r>
      <w:proofErr w:type="spellEnd"/>
    </w:p>
    <w:p w:rsidR="002C38EA" w:rsidRDefault="002C38EA" w:rsidP="002C38EA">
      <w:pPr>
        <w:pStyle w:val="ListBullet"/>
      </w:pPr>
      <w:r>
        <w:t>Substantive law in 2 categories</w:t>
      </w:r>
    </w:p>
    <w:p w:rsidR="00ED77C8" w:rsidRDefault="00ED77C8" w:rsidP="00ED77C8">
      <w:pPr>
        <w:pStyle w:val="ListBullet"/>
        <w:tabs>
          <w:tab w:val="clear" w:pos="360"/>
          <w:tab w:val="num" w:pos="720"/>
        </w:tabs>
        <w:ind w:left="720"/>
      </w:pPr>
      <w:r>
        <w:rPr>
          <w:b/>
        </w:rPr>
        <w:t>Public law:</w:t>
      </w:r>
      <w:r>
        <w:t xml:space="preserve"> the law relating to the relationship between the individual and the government</w:t>
      </w:r>
    </w:p>
    <w:p w:rsidR="00B50787" w:rsidRDefault="00B50787" w:rsidP="00B50787">
      <w:pPr>
        <w:pStyle w:val="ListBullet"/>
        <w:tabs>
          <w:tab w:val="clear" w:pos="360"/>
          <w:tab w:val="num" w:pos="1080"/>
        </w:tabs>
        <w:ind w:left="1080"/>
      </w:pPr>
      <w:r>
        <w:t xml:space="preserve">Criminal </w:t>
      </w:r>
      <w:proofErr w:type="gramStart"/>
      <w:r>
        <w:t>Code,</w:t>
      </w:r>
      <w:proofErr w:type="gramEnd"/>
      <w:r>
        <w:t xml:space="preserve"> and Income Tax Act at federal level. Highway Traffic Act at Provincial Level</w:t>
      </w:r>
    </w:p>
    <w:p w:rsidR="00ED77C8" w:rsidRDefault="00ED77C8" w:rsidP="00ED77C8">
      <w:pPr>
        <w:pStyle w:val="ListBullet"/>
        <w:tabs>
          <w:tab w:val="clear" w:pos="360"/>
          <w:tab w:val="num" w:pos="720"/>
        </w:tabs>
        <w:ind w:left="720"/>
      </w:pPr>
      <w:r>
        <w:rPr>
          <w:b/>
        </w:rPr>
        <w:t>Private law:</w:t>
      </w:r>
      <w:r>
        <w:t xml:space="preserve"> the law relating to the relationship between individuals</w:t>
      </w:r>
    </w:p>
    <w:p w:rsidR="00367C7A" w:rsidRDefault="00F06E85" w:rsidP="004C315D">
      <w:pPr>
        <w:pStyle w:val="ListBullet"/>
        <w:tabs>
          <w:tab w:val="clear" w:pos="360"/>
          <w:tab w:val="num" w:pos="1080"/>
        </w:tabs>
        <w:ind w:left="1080"/>
      </w:pPr>
      <w:r>
        <w:t>Partnerships Act,</w:t>
      </w:r>
      <w:r w:rsidR="002C74CE">
        <w:t xml:space="preserve"> </w:t>
      </w:r>
      <w:r>
        <w:t>Sales of Goods A</w:t>
      </w:r>
      <w:r w:rsidR="004C315D">
        <w:t>c</w:t>
      </w:r>
      <w:r>
        <w:t>t</w:t>
      </w:r>
    </w:p>
    <w:p w:rsidR="002C74CE" w:rsidRDefault="00FA4834" w:rsidP="004C315D">
      <w:pPr>
        <w:pStyle w:val="ListBullet"/>
        <w:tabs>
          <w:tab w:val="clear" w:pos="360"/>
          <w:tab w:val="num" w:pos="1080"/>
        </w:tabs>
        <w:ind w:left="1080"/>
      </w:pPr>
      <w:r>
        <w:t>Legal rights, if private law in nature, must be enforced by the injured party</w:t>
      </w:r>
    </w:p>
    <w:p w:rsidR="00FA4834" w:rsidRDefault="00FA4834" w:rsidP="004C315D">
      <w:pPr>
        <w:pStyle w:val="ListBullet"/>
        <w:tabs>
          <w:tab w:val="clear" w:pos="360"/>
          <w:tab w:val="num" w:pos="1080"/>
        </w:tabs>
        <w:ind w:left="1080"/>
      </w:pPr>
      <w:r>
        <w:t>A owes duty not to injure B.  If A does injure, B has right to recover losses from B</w:t>
      </w:r>
    </w:p>
    <w:p w:rsidR="004C315D" w:rsidRPr="00FC5118" w:rsidRDefault="004C315D" w:rsidP="00367C7A">
      <w:pPr>
        <w:pStyle w:val="ListBullet"/>
        <w:numPr>
          <w:ilvl w:val="0"/>
          <w:numId w:val="0"/>
        </w:numPr>
        <w:ind w:left="720" w:hanging="360"/>
      </w:pPr>
      <w:r>
        <w:tab/>
      </w:r>
    </w:p>
    <w:p w:rsidR="005044D1" w:rsidRDefault="005044D1">
      <w:r>
        <w:br w:type="page"/>
      </w:r>
    </w:p>
    <w:p w:rsidR="00D629C8" w:rsidRDefault="00D629C8" w:rsidP="005044D1">
      <w:pPr>
        <w:pStyle w:val="ListBullet"/>
        <w:numPr>
          <w:ilvl w:val="0"/>
          <w:numId w:val="0"/>
        </w:numPr>
        <w:jc w:val="both"/>
        <w:rPr>
          <w:b/>
          <w:u w:val="single"/>
        </w:rPr>
      </w:pPr>
      <w:r w:rsidRPr="00D629C8">
        <w:rPr>
          <w:b/>
          <w:u w:val="single"/>
        </w:rPr>
        <w:lastRenderedPageBreak/>
        <w:t>Chapter 2</w:t>
      </w:r>
      <w:r w:rsidR="001B15AE">
        <w:rPr>
          <w:b/>
          <w:u w:val="single"/>
        </w:rPr>
        <w:t xml:space="preserve"> – the Judicial system and Alternative Dispute Resolution</w:t>
      </w:r>
    </w:p>
    <w:p w:rsidR="001B15AE" w:rsidRDefault="00ED6CEB" w:rsidP="001B15AE">
      <w:pPr>
        <w:pStyle w:val="ListBullet"/>
        <w:numPr>
          <w:ilvl w:val="0"/>
          <w:numId w:val="0"/>
        </w:numPr>
        <w:ind w:left="360" w:hanging="360"/>
        <w:jc w:val="both"/>
        <w:rPr>
          <w:b/>
        </w:rPr>
      </w:pPr>
      <w:r>
        <w:rPr>
          <w:b/>
        </w:rPr>
        <w:t>Structure of the Judicial System</w:t>
      </w:r>
    </w:p>
    <w:p w:rsidR="001B15AE" w:rsidRDefault="004C0AF6" w:rsidP="001B15AE">
      <w:pPr>
        <w:pStyle w:val="ListBullet"/>
      </w:pPr>
      <w:r>
        <w:t>Jurisdiction: right or authority of a court to hear and decide a dispute</w:t>
      </w:r>
    </w:p>
    <w:p w:rsidR="00FF67A4" w:rsidRDefault="00FF67A4" w:rsidP="001B15AE">
      <w:pPr>
        <w:pStyle w:val="ListBullet"/>
      </w:pPr>
      <w:r>
        <w:t>Two classifications</w:t>
      </w:r>
    </w:p>
    <w:p w:rsidR="00FF67A4" w:rsidRPr="00FF67A4" w:rsidRDefault="00FF67A4" w:rsidP="00FF67A4">
      <w:pPr>
        <w:pStyle w:val="ListBullet"/>
        <w:tabs>
          <w:tab w:val="clear" w:pos="360"/>
          <w:tab w:val="num" w:pos="720"/>
        </w:tabs>
        <w:ind w:left="720"/>
      </w:pPr>
      <w:r>
        <w:t xml:space="preserve">Original courts: Courts before which a dispute or case is heard for the first time by a judge, and where all the facts are presented so that the judge can render a decision.  They’re called </w:t>
      </w:r>
      <w:r>
        <w:rPr>
          <w:b/>
        </w:rPr>
        <w:t>trial court</w:t>
      </w:r>
    </w:p>
    <w:p w:rsidR="00FF67A4" w:rsidRDefault="00FF67A4" w:rsidP="00FF67A4">
      <w:pPr>
        <w:pStyle w:val="ListBullet"/>
        <w:tabs>
          <w:tab w:val="clear" w:pos="360"/>
          <w:tab w:val="num" w:pos="720"/>
        </w:tabs>
        <w:ind w:left="720"/>
      </w:pPr>
      <w:r>
        <w:t>Court of appeal:</w:t>
      </w:r>
      <w:r w:rsidR="00D763A6">
        <w:t xml:space="preserve"> hear appeals from the decisions of courts of original jurisdictions.  They’re superior or “higher” courts in that their decision may overrule or vary the decisions of the “lower” trial courts. </w:t>
      </w:r>
    </w:p>
    <w:p w:rsidR="00D763A6" w:rsidRDefault="00D763A6" w:rsidP="00D763A6">
      <w:pPr>
        <w:pStyle w:val="ListBullet"/>
        <w:tabs>
          <w:tab w:val="clear" w:pos="360"/>
          <w:tab w:val="num" w:pos="1080"/>
        </w:tabs>
        <w:ind w:left="1080"/>
      </w:pPr>
      <w:r>
        <w:t>Review decisions of trial courts if one of the parties to the action in the lower court believes that the trial judge made an erroneous decision</w:t>
      </w:r>
    </w:p>
    <w:p w:rsidR="001B0F0C" w:rsidRDefault="001B0F0C" w:rsidP="001B0F0C">
      <w:pPr>
        <w:pStyle w:val="ListBullet"/>
        <w:numPr>
          <w:ilvl w:val="0"/>
          <w:numId w:val="0"/>
        </w:numPr>
        <w:ind w:left="360" w:hanging="360"/>
      </w:pPr>
    </w:p>
    <w:p w:rsidR="001B0F0C" w:rsidRPr="001B0F0C" w:rsidRDefault="001B0F0C" w:rsidP="001B0F0C">
      <w:pPr>
        <w:pStyle w:val="ListBullet"/>
        <w:numPr>
          <w:ilvl w:val="0"/>
          <w:numId w:val="0"/>
        </w:numPr>
        <w:ind w:left="360" w:hanging="360"/>
        <w:rPr>
          <w:b/>
        </w:rPr>
      </w:pPr>
      <w:r w:rsidRPr="001B0F0C">
        <w:rPr>
          <w:b/>
        </w:rPr>
        <w:t>Federal Courts</w:t>
      </w:r>
    </w:p>
    <w:p w:rsidR="001B0F0C" w:rsidRDefault="007C20C4" w:rsidP="001B0F0C">
      <w:pPr>
        <w:pStyle w:val="ListBullet"/>
      </w:pPr>
      <w:r>
        <w:t>Federal court trial division hears disputes between provincial governments and the federal government</w:t>
      </w:r>
    </w:p>
    <w:p w:rsidR="007C20C4" w:rsidRDefault="007C20C4" w:rsidP="00A34FEA">
      <w:pPr>
        <w:pStyle w:val="ListBullet"/>
        <w:tabs>
          <w:tab w:val="clear" w:pos="360"/>
          <w:tab w:val="num" w:pos="720"/>
        </w:tabs>
        <w:ind w:left="720"/>
      </w:pPr>
      <w:r>
        <w:t>Actions against the federal government</w:t>
      </w:r>
    </w:p>
    <w:p w:rsidR="007C20C4" w:rsidRDefault="007C20C4" w:rsidP="00A34FEA">
      <w:pPr>
        <w:pStyle w:val="ListBullet"/>
        <w:tabs>
          <w:tab w:val="clear" w:pos="360"/>
          <w:tab w:val="num" w:pos="720"/>
        </w:tabs>
        <w:ind w:left="720"/>
      </w:pPr>
      <w:r>
        <w:t>Admiralty, patent, trademark, copyright, and taxations matters</w:t>
      </w:r>
    </w:p>
    <w:p w:rsidR="007C20C4" w:rsidRDefault="007C20C4" w:rsidP="00A34FEA">
      <w:pPr>
        <w:pStyle w:val="ListBullet"/>
        <w:tabs>
          <w:tab w:val="clear" w:pos="360"/>
          <w:tab w:val="num" w:pos="720"/>
        </w:tabs>
        <w:ind w:left="720"/>
      </w:pPr>
      <w:r>
        <w:t>Appeals from federal board, tribunals, and commissions</w:t>
      </w:r>
    </w:p>
    <w:p w:rsidR="007C20C4" w:rsidRDefault="00A34FEA" w:rsidP="001B0F0C">
      <w:pPr>
        <w:pStyle w:val="ListBullet"/>
      </w:pPr>
      <w:r>
        <w:t>Special tax court for disputes between persons and the CRA</w:t>
      </w:r>
    </w:p>
    <w:p w:rsidR="00A34FEA" w:rsidRDefault="00A34FEA" w:rsidP="00E616F6">
      <w:pPr>
        <w:pStyle w:val="ListBullet"/>
        <w:numPr>
          <w:ilvl w:val="0"/>
          <w:numId w:val="0"/>
        </w:numPr>
        <w:ind w:left="360" w:hanging="360"/>
      </w:pPr>
    </w:p>
    <w:p w:rsidR="00E616F6" w:rsidRDefault="00AC3464" w:rsidP="00E616F6">
      <w:pPr>
        <w:pStyle w:val="ListBullet"/>
        <w:numPr>
          <w:ilvl w:val="0"/>
          <w:numId w:val="0"/>
        </w:numPr>
        <w:ind w:left="360" w:hanging="360"/>
        <w:rPr>
          <w:b/>
        </w:rPr>
      </w:pPr>
      <w:r>
        <w:rPr>
          <w:b/>
        </w:rPr>
        <w:t>Pro</w:t>
      </w:r>
      <w:r w:rsidR="00793B11">
        <w:rPr>
          <w:b/>
        </w:rPr>
        <w:t>vincial Criminal Courts</w:t>
      </w:r>
    </w:p>
    <w:p w:rsidR="00F143A3" w:rsidRDefault="00F143A3" w:rsidP="000615CA">
      <w:pPr>
        <w:pStyle w:val="ListBullet"/>
      </w:pPr>
      <w:r>
        <w:t xml:space="preserve">Magistrate’s or Provincial Court: </w:t>
      </w:r>
    </w:p>
    <w:p w:rsidR="000615CA" w:rsidRDefault="000615CA" w:rsidP="000615CA">
      <w:pPr>
        <w:pStyle w:val="ListBullet"/>
        <w:tabs>
          <w:tab w:val="clear" w:pos="360"/>
          <w:tab w:val="num" w:pos="720"/>
        </w:tabs>
        <w:ind w:left="720"/>
      </w:pPr>
      <w:r>
        <w:t>Presided over by a provin</w:t>
      </w:r>
      <w:r w:rsidR="005364E0">
        <w:t>cially appointed magistrate or judge</w:t>
      </w:r>
    </w:p>
    <w:p w:rsidR="001020CF" w:rsidRDefault="00793B11" w:rsidP="001020CF">
      <w:pPr>
        <w:pStyle w:val="ListBullet"/>
        <w:tabs>
          <w:tab w:val="clear" w:pos="360"/>
          <w:tab w:val="num" w:pos="720"/>
        </w:tabs>
        <w:ind w:left="720"/>
      </w:pPr>
      <w:r>
        <w:t xml:space="preserve">All provinces but Quebec have this.  Quebec has the Court of Sessions of the </w:t>
      </w:r>
      <w:r w:rsidR="001020CF">
        <w:t>Peace</w:t>
      </w:r>
    </w:p>
    <w:p w:rsidR="001020CF" w:rsidRDefault="00951608" w:rsidP="001020CF">
      <w:pPr>
        <w:pStyle w:val="ListBullet"/>
      </w:pPr>
      <w:r>
        <w:t xml:space="preserve">Provincial Supreme Court: </w:t>
      </w:r>
    </w:p>
    <w:p w:rsidR="00BB2950" w:rsidRDefault="000530A6" w:rsidP="00BB2950">
      <w:pPr>
        <w:pStyle w:val="ListBullet"/>
        <w:tabs>
          <w:tab w:val="clear" w:pos="360"/>
          <w:tab w:val="num" w:pos="720"/>
        </w:tabs>
        <w:ind w:left="720"/>
      </w:pPr>
      <w:r>
        <w:t>Hear the most serious criminal cases</w:t>
      </w:r>
    </w:p>
    <w:p w:rsidR="000530A6" w:rsidRDefault="000530A6" w:rsidP="00BB2950">
      <w:pPr>
        <w:pStyle w:val="ListBullet"/>
        <w:tabs>
          <w:tab w:val="clear" w:pos="360"/>
          <w:tab w:val="num" w:pos="720"/>
        </w:tabs>
        <w:ind w:left="720"/>
      </w:pPr>
      <w:r>
        <w:t>Known as the Ontario Superior Court of Justice in Ontario</w:t>
      </w:r>
    </w:p>
    <w:p w:rsidR="000530A6" w:rsidRDefault="00300613" w:rsidP="00BB2950">
      <w:pPr>
        <w:pStyle w:val="ListBullet"/>
        <w:tabs>
          <w:tab w:val="clear" w:pos="360"/>
          <w:tab w:val="num" w:pos="720"/>
        </w:tabs>
        <w:ind w:left="720"/>
      </w:pPr>
      <w:r>
        <w:t xml:space="preserve">Assizes: </w:t>
      </w:r>
      <w:r w:rsidR="006A512F">
        <w:t>Where Justice of the Court travel throughout the provinces to hear cases</w:t>
      </w:r>
    </w:p>
    <w:p w:rsidR="00C45472" w:rsidRDefault="00C45472" w:rsidP="00C45472">
      <w:pPr>
        <w:pStyle w:val="ListBullet"/>
      </w:pPr>
      <w:r>
        <w:t>Youth Court:</w:t>
      </w:r>
    </w:p>
    <w:p w:rsidR="0024610F" w:rsidRDefault="0024610F" w:rsidP="0024610F">
      <w:pPr>
        <w:pStyle w:val="ListBullet"/>
        <w:tabs>
          <w:tab w:val="clear" w:pos="360"/>
          <w:tab w:val="num" w:pos="720"/>
        </w:tabs>
        <w:ind w:left="720"/>
      </w:pPr>
      <w:r>
        <w:t>Deal with young persons ac</w:t>
      </w:r>
      <w:r w:rsidR="00DB1A7A">
        <w:t>c</w:t>
      </w:r>
      <w:r>
        <w:t>used of committing criminal offences</w:t>
      </w:r>
    </w:p>
    <w:p w:rsidR="004D2FE1" w:rsidRDefault="004D2FE1" w:rsidP="00106D9A">
      <w:pPr>
        <w:pStyle w:val="ListBullet"/>
        <w:tabs>
          <w:tab w:val="clear" w:pos="360"/>
          <w:tab w:val="num" w:pos="720"/>
        </w:tabs>
        <w:ind w:left="720"/>
      </w:pPr>
      <w:r>
        <w:t xml:space="preserve">Youth Criminal Justice </w:t>
      </w:r>
      <w:proofErr w:type="gramStart"/>
      <w:r>
        <w:t>Act,</w:t>
      </w:r>
      <w:proofErr w:type="gramEnd"/>
      <w:r>
        <w:t xml:space="preserve"> treats a y</w:t>
      </w:r>
      <w:r w:rsidR="00106D9A">
        <w:t>oung person between 12-18. Over 18 = adult</w:t>
      </w:r>
    </w:p>
    <w:p w:rsidR="00106D9A" w:rsidRDefault="003104C0" w:rsidP="00106D9A">
      <w:pPr>
        <w:pStyle w:val="ListBullet"/>
        <w:tabs>
          <w:tab w:val="clear" w:pos="360"/>
          <w:tab w:val="num" w:pos="720"/>
        </w:tabs>
        <w:ind w:left="720"/>
      </w:pPr>
      <w:r>
        <w:t>Names of accused cannot be released by courts or press</w:t>
      </w:r>
    </w:p>
    <w:p w:rsidR="003104C0" w:rsidRDefault="00084632" w:rsidP="00106D9A">
      <w:pPr>
        <w:pStyle w:val="ListBullet"/>
        <w:tabs>
          <w:tab w:val="clear" w:pos="360"/>
          <w:tab w:val="num" w:pos="720"/>
        </w:tabs>
        <w:ind w:left="720"/>
      </w:pPr>
      <w:r>
        <w:t>Presided over by judges who have the powers of a justice or magistrate of a summary conviction court</w:t>
      </w:r>
    </w:p>
    <w:p w:rsidR="00084632" w:rsidRDefault="00084632" w:rsidP="00084632">
      <w:pPr>
        <w:pStyle w:val="ListBullet"/>
      </w:pPr>
      <w:r>
        <w:t>Family Courts</w:t>
      </w:r>
    </w:p>
    <w:p w:rsidR="00084632" w:rsidRDefault="000353E8" w:rsidP="00084632">
      <w:pPr>
        <w:pStyle w:val="ListBullet"/>
        <w:tabs>
          <w:tab w:val="clear" w:pos="360"/>
          <w:tab w:val="num" w:pos="720"/>
        </w:tabs>
        <w:ind w:left="720"/>
      </w:pPr>
      <w:r>
        <w:t>Jurisdiction to deal with domestic problems</w:t>
      </w:r>
    </w:p>
    <w:p w:rsidR="000353E8" w:rsidRDefault="000353E8" w:rsidP="00084632">
      <w:pPr>
        <w:pStyle w:val="ListBullet"/>
        <w:tabs>
          <w:tab w:val="clear" w:pos="360"/>
          <w:tab w:val="num" w:pos="720"/>
        </w:tabs>
        <w:ind w:left="720"/>
      </w:pPr>
      <w:r>
        <w:t>Enforcement of federal and provincial legislation that relates to family problems</w:t>
      </w:r>
    </w:p>
    <w:p w:rsidR="004830AF" w:rsidRDefault="004830AF" w:rsidP="00084632">
      <w:pPr>
        <w:pStyle w:val="ListBullet"/>
        <w:tabs>
          <w:tab w:val="clear" w:pos="360"/>
          <w:tab w:val="num" w:pos="720"/>
        </w:tabs>
        <w:ind w:left="720"/>
      </w:pPr>
      <w:r>
        <w:t>Presided over by a mag</w:t>
      </w:r>
      <w:r w:rsidR="00221D6A">
        <w:t>istrate or provincial court jud</w:t>
      </w:r>
      <w:r>
        <w:t xml:space="preserve">ge in those provinces where they have been established </w:t>
      </w:r>
    </w:p>
    <w:p w:rsidR="00300130" w:rsidRDefault="00300130" w:rsidP="00300130">
      <w:pPr>
        <w:pStyle w:val="ListBullet"/>
      </w:pPr>
      <w:r>
        <w:t>Criminal Courts of Appeal</w:t>
      </w:r>
    </w:p>
    <w:p w:rsidR="00300130" w:rsidRDefault="00F954FD" w:rsidP="00BB1700">
      <w:pPr>
        <w:pStyle w:val="ListBullet"/>
        <w:tabs>
          <w:tab w:val="clear" w:pos="360"/>
          <w:tab w:val="num" w:pos="720"/>
        </w:tabs>
        <w:ind w:left="720"/>
      </w:pPr>
      <w:r>
        <w:t xml:space="preserve">Each province has one </w:t>
      </w:r>
      <w:r w:rsidR="00612C6C">
        <w:t xml:space="preserve">court </w:t>
      </w:r>
      <w:r>
        <w:t>to review c</w:t>
      </w:r>
      <w:r w:rsidR="00BE56A3">
        <w:t>onvictions under Youth, Sup</w:t>
      </w:r>
      <w:r w:rsidR="00221D6A">
        <w:t>reme</w:t>
      </w:r>
      <w:r>
        <w:t>, or Provincial court</w:t>
      </w:r>
    </w:p>
    <w:p w:rsidR="00BE56A3" w:rsidRDefault="00C94713" w:rsidP="00BB1700">
      <w:pPr>
        <w:pStyle w:val="ListBullet"/>
        <w:tabs>
          <w:tab w:val="clear" w:pos="360"/>
          <w:tab w:val="num" w:pos="720"/>
        </w:tabs>
        <w:ind w:left="720"/>
      </w:pPr>
      <w:r>
        <w:t>Normally a panel of judges and decision is of the majority of the judges decides the case</w:t>
      </w:r>
    </w:p>
    <w:p w:rsidR="00C94713" w:rsidRDefault="00C94713" w:rsidP="00614657">
      <w:pPr>
        <w:pStyle w:val="ListBullet"/>
        <w:numPr>
          <w:ilvl w:val="0"/>
          <w:numId w:val="0"/>
        </w:numPr>
        <w:ind w:left="360" w:hanging="360"/>
      </w:pPr>
    </w:p>
    <w:p w:rsidR="00E35B8B" w:rsidRDefault="00E35B8B" w:rsidP="00614657">
      <w:pPr>
        <w:pStyle w:val="ListBullet"/>
        <w:numPr>
          <w:ilvl w:val="0"/>
          <w:numId w:val="0"/>
        </w:numPr>
        <w:ind w:left="360" w:hanging="360"/>
        <w:rPr>
          <w:b/>
        </w:rPr>
      </w:pPr>
    </w:p>
    <w:p w:rsidR="00E35B8B" w:rsidRDefault="00E35B8B" w:rsidP="00614657">
      <w:pPr>
        <w:pStyle w:val="ListBullet"/>
        <w:numPr>
          <w:ilvl w:val="0"/>
          <w:numId w:val="0"/>
        </w:numPr>
        <w:ind w:left="360" w:hanging="360"/>
        <w:rPr>
          <w:b/>
        </w:rPr>
      </w:pPr>
    </w:p>
    <w:p w:rsidR="00612C6C" w:rsidRDefault="00612C6C" w:rsidP="00614657">
      <w:pPr>
        <w:pStyle w:val="ListBullet"/>
        <w:numPr>
          <w:ilvl w:val="0"/>
          <w:numId w:val="0"/>
        </w:numPr>
        <w:ind w:left="360" w:hanging="360"/>
        <w:rPr>
          <w:b/>
        </w:rPr>
      </w:pPr>
    </w:p>
    <w:p w:rsidR="00614657" w:rsidRDefault="00614657" w:rsidP="00614657">
      <w:pPr>
        <w:pStyle w:val="ListBullet"/>
        <w:numPr>
          <w:ilvl w:val="0"/>
          <w:numId w:val="0"/>
        </w:numPr>
        <w:ind w:left="360" w:hanging="360"/>
        <w:rPr>
          <w:b/>
        </w:rPr>
      </w:pPr>
      <w:r w:rsidRPr="00614657">
        <w:rPr>
          <w:b/>
        </w:rPr>
        <w:t>Civil Courts</w:t>
      </w:r>
    </w:p>
    <w:p w:rsidR="004F3BEF" w:rsidRDefault="004F3BEF" w:rsidP="004F3BEF">
      <w:pPr>
        <w:pStyle w:val="ListBullet"/>
      </w:pPr>
      <w:r>
        <w:t>Hear disputes between individuals, corporations, or between individuals and corporations</w:t>
      </w:r>
    </w:p>
    <w:p w:rsidR="00614657" w:rsidRDefault="00E600E7" w:rsidP="00614657">
      <w:pPr>
        <w:pStyle w:val="ListBullet"/>
      </w:pPr>
      <w:r>
        <w:t>Small Claims</w:t>
      </w:r>
      <w:r w:rsidR="00612C6C">
        <w:t xml:space="preserve"> court</w:t>
      </w:r>
      <w:r w:rsidR="009170E0">
        <w:t>:</w:t>
      </w:r>
    </w:p>
    <w:p w:rsidR="009170E0" w:rsidRDefault="00534CE7" w:rsidP="009170E0">
      <w:pPr>
        <w:pStyle w:val="ListBullet"/>
        <w:tabs>
          <w:tab w:val="clear" w:pos="360"/>
          <w:tab w:val="num" w:pos="720"/>
        </w:tabs>
        <w:ind w:left="720"/>
      </w:pPr>
      <w:r>
        <w:t>Money involved under 10,000</w:t>
      </w:r>
    </w:p>
    <w:p w:rsidR="00A942C9" w:rsidRDefault="00A942C9" w:rsidP="009170E0">
      <w:pPr>
        <w:pStyle w:val="ListBullet"/>
        <w:tabs>
          <w:tab w:val="clear" w:pos="360"/>
          <w:tab w:val="num" w:pos="720"/>
        </w:tabs>
        <w:ind w:left="720"/>
      </w:pPr>
      <w:r>
        <w:t>Some provinces has higher limits like BC with 25,000</w:t>
      </w:r>
    </w:p>
    <w:p w:rsidR="00A942C9" w:rsidRDefault="00A22CAD" w:rsidP="009170E0">
      <w:pPr>
        <w:pStyle w:val="ListBullet"/>
        <w:tabs>
          <w:tab w:val="clear" w:pos="360"/>
          <w:tab w:val="num" w:pos="720"/>
        </w:tabs>
        <w:ind w:left="720"/>
      </w:pPr>
      <w:r>
        <w:t>May be seen by a magistrate or superior court judge</w:t>
      </w:r>
    </w:p>
    <w:p w:rsidR="00A22CAD" w:rsidRDefault="009236C9" w:rsidP="009170E0">
      <w:pPr>
        <w:pStyle w:val="ListBullet"/>
        <w:tabs>
          <w:tab w:val="clear" w:pos="360"/>
          <w:tab w:val="num" w:pos="720"/>
        </w:tabs>
        <w:ind w:left="720"/>
      </w:pPr>
      <w:r>
        <w:t>Low court costs</w:t>
      </w:r>
    </w:p>
    <w:p w:rsidR="009B742B" w:rsidRDefault="009B742B" w:rsidP="009170E0">
      <w:pPr>
        <w:pStyle w:val="ListBullet"/>
        <w:tabs>
          <w:tab w:val="clear" w:pos="360"/>
          <w:tab w:val="num" w:pos="720"/>
        </w:tabs>
        <w:ind w:left="720"/>
      </w:pPr>
      <w:r>
        <w:t>Appeals go to Court of Appeal of the province</w:t>
      </w:r>
      <w:r w:rsidR="008B1FA3">
        <w:t xml:space="preserve"> by a single judge</w:t>
      </w:r>
    </w:p>
    <w:p w:rsidR="007825F9" w:rsidRDefault="007825F9" w:rsidP="007825F9">
      <w:pPr>
        <w:pStyle w:val="ListBullet"/>
      </w:pPr>
      <w:r>
        <w:t xml:space="preserve">Provincial </w:t>
      </w:r>
      <w:r w:rsidR="00EE6063">
        <w:t>Supreme Court</w:t>
      </w:r>
    </w:p>
    <w:p w:rsidR="00B15815" w:rsidRDefault="00E61878" w:rsidP="00B15815">
      <w:pPr>
        <w:pStyle w:val="ListBullet"/>
        <w:tabs>
          <w:tab w:val="clear" w:pos="360"/>
          <w:tab w:val="num" w:pos="720"/>
        </w:tabs>
        <w:ind w:left="720"/>
      </w:pPr>
      <w:r>
        <w:t>Beyond or outside the jurisdiction of the lower courts</w:t>
      </w:r>
    </w:p>
    <w:p w:rsidR="00E61878" w:rsidRDefault="009B742B" w:rsidP="00B15815">
      <w:pPr>
        <w:pStyle w:val="ListBullet"/>
        <w:tabs>
          <w:tab w:val="clear" w:pos="360"/>
          <w:tab w:val="num" w:pos="720"/>
        </w:tabs>
        <w:ind w:left="720"/>
      </w:pPr>
      <w:r>
        <w:t xml:space="preserve">Can </w:t>
      </w:r>
      <w:r w:rsidR="00630D9F">
        <w:t>be jury or non-</w:t>
      </w:r>
      <w:r>
        <w:t>jury heard</w:t>
      </w:r>
    </w:p>
    <w:p w:rsidR="002779EA" w:rsidRDefault="00E16C26" w:rsidP="00B15815">
      <w:pPr>
        <w:pStyle w:val="ListBullet"/>
        <w:tabs>
          <w:tab w:val="clear" w:pos="360"/>
          <w:tab w:val="num" w:pos="720"/>
        </w:tabs>
        <w:ind w:left="720"/>
      </w:pPr>
      <w:r>
        <w:t>Appeals go to Appeal Court of the province</w:t>
      </w:r>
    </w:p>
    <w:p w:rsidR="00E16C26" w:rsidRDefault="003B0C7D" w:rsidP="003B0C7D">
      <w:pPr>
        <w:pStyle w:val="ListBullet"/>
      </w:pPr>
      <w:r>
        <w:t>Surrogate or Probate court</w:t>
      </w:r>
    </w:p>
    <w:p w:rsidR="003B0C7D" w:rsidRDefault="002851E4" w:rsidP="003B0C7D">
      <w:pPr>
        <w:pStyle w:val="ListBullet"/>
        <w:tabs>
          <w:tab w:val="clear" w:pos="360"/>
          <w:tab w:val="num" w:pos="720"/>
        </w:tabs>
        <w:ind w:left="720"/>
      </w:pPr>
      <w:r>
        <w:t>Deal with wills and administration of the estates of deceased pers</w:t>
      </w:r>
      <w:r w:rsidR="0092005A">
        <w:t>ons</w:t>
      </w:r>
    </w:p>
    <w:p w:rsidR="00765708" w:rsidRDefault="00765708" w:rsidP="003B0C7D">
      <w:pPr>
        <w:pStyle w:val="ListBullet"/>
        <w:tabs>
          <w:tab w:val="clear" w:pos="360"/>
          <w:tab w:val="num" w:pos="720"/>
        </w:tabs>
        <w:ind w:left="720"/>
      </w:pPr>
      <w:r>
        <w:t xml:space="preserve">Only NB and NS, the remainder </w:t>
      </w:r>
      <w:r w:rsidR="00512C0D">
        <w:t>provinces have their Provincial</w:t>
      </w:r>
      <w:r>
        <w:t xml:space="preserve"> Supreme Court deal with it</w:t>
      </w:r>
    </w:p>
    <w:p w:rsidR="00512C0D" w:rsidRDefault="00512C0D" w:rsidP="00787EA6">
      <w:pPr>
        <w:pStyle w:val="ListBullet"/>
        <w:numPr>
          <w:ilvl w:val="0"/>
          <w:numId w:val="0"/>
        </w:numPr>
        <w:ind w:left="360" w:hanging="360"/>
      </w:pPr>
    </w:p>
    <w:p w:rsidR="00787EA6" w:rsidRDefault="009E6BE3" w:rsidP="00787EA6">
      <w:pPr>
        <w:pStyle w:val="ListBullet"/>
        <w:numPr>
          <w:ilvl w:val="0"/>
          <w:numId w:val="0"/>
        </w:numPr>
        <w:ind w:left="360" w:hanging="360"/>
        <w:rPr>
          <w:b/>
        </w:rPr>
      </w:pPr>
      <w:r w:rsidRPr="009E6BE3">
        <w:rPr>
          <w:b/>
        </w:rPr>
        <w:t>Civil Courts of Appeal</w:t>
      </w:r>
    </w:p>
    <w:p w:rsidR="009E6BE3" w:rsidRDefault="007F1E6C" w:rsidP="009E6BE3">
      <w:pPr>
        <w:pStyle w:val="ListBullet"/>
      </w:pPr>
      <w:r>
        <w:t>Provincial Court of Appeal</w:t>
      </w:r>
    </w:p>
    <w:p w:rsidR="007F1E6C" w:rsidRDefault="00594110" w:rsidP="007F1E6C">
      <w:pPr>
        <w:pStyle w:val="ListBullet"/>
        <w:tabs>
          <w:tab w:val="clear" w:pos="360"/>
          <w:tab w:val="num" w:pos="720"/>
        </w:tabs>
        <w:ind w:left="720"/>
      </w:pPr>
      <w:r>
        <w:t>Is some provinces appeals go to a Divisional Court, which is part of the supreme court of Justice</w:t>
      </w:r>
    </w:p>
    <w:p w:rsidR="00714821" w:rsidRDefault="00714821" w:rsidP="00714821">
      <w:pPr>
        <w:pStyle w:val="ListBullet"/>
      </w:pPr>
      <w:r>
        <w:t>Supreme Court of Canada</w:t>
      </w:r>
    </w:p>
    <w:p w:rsidR="00714821" w:rsidRDefault="00B10207" w:rsidP="00B10207">
      <w:pPr>
        <w:pStyle w:val="ListBullet"/>
        <w:tabs>
          <w:tab w:val="clear" w:pos="360"/>
          <w:tab w:val="num" w:pos="720"/>
        </w:tabs>
        <w:ind w:left="720"/>
      </w:pPr>
      <w:r>
        <w:t>Final and highest appeal court of Canada</w:t>
      </w:r>
    </w:p>
    <w:p w:rsidR="00B10207" w:rsidRDefault="00DA4CB1" w:rsidP="00B10207">
      <w:pPr>
        <w:pStyle w:val="ListBullet"/>
        <w:tabs>
          <w:tab w:val="clear" w:pos="360"/>
          <w:tab w:val="num" w:pos="720"/>
        </w:tabs>
        <w:ind w:left="720"/>
      </w:pPr>
      <w:r>
        <w:t>Hears appeals from the Provincial Appeal Courts, but the right to appeal is restricted</w:t>
      </w:r>
    </w:p>
    <w:p w:rsidR="00DA4CB1" w:rsidRDefault="00783453" w:rsidP="00783453">
      <w:pPr>
        <w:pStyle w:val="ListBullet"/>
        <w:tabs>
          <w:tab w:val="clear" w:pos="360"/>
          <w:tab w:val="num" w:pos="1080"/>
        </w:tabs>
        <w:ind w:left="1080"/>
      </w:pPr>
      <w:r>
        <w:t>In civil cases, leave (or permission) to appeal must be obtained before a case may be heard by the Supreme Court of Canada</w:t>
      </w:r>
      <w:r w:rsidR="003259A2">
        <w:t>, and normally the issue or legal point must be of some national importance before leave will be granted</w:t>
      </w:r>
    </w:p>
    <w:p w:rsidR="000E0269" w:rsidRDefault="000E0269" w:rsidP="000B0042">
      <w:pPr>
        <w:pStyle w:val="ListBullet"/>
        <w:numPr>
          <w:ilvl w:val="0"/>
          <w:numId w:val="0"/>
        </w:numPr>
        <w:ind w:left="360" w:hanging="360"/>
      </w:pPr>
    </w:p>
    <w:p w:rsidR="000B0042" w:rsidRDefault="000B0042" w:rsidP="000B0042">
      <w:pPr>
        <w:pStyle w:val="ListBullet"/>
        <w:numPr>
          <w:ilvl w:val="0"/>
          <w:numId w:val="0"/>
        </w:numPr>
        <w:ind w:left="360" w:hanging="360"/>
        <w:rPr>
          <w:b/>
          <w:u w:val="single"/>
        </w:rPr>
      </w:pPr>
      <w:r>
        <w:rPr>
          <w:b/>
          <w:u w:val="single"/>
        </w:rPr>
        <w:t>Judicial System in Action</w:t>
      </w:r>
    </w:p>
    <w:p w:rsidR="000B0042" w:rsidRDefault="000B0042" w:rsidP="000B0042">
      <w:pPr>
        <w:pStyle w:val="ListBullet"/>
        <w:numPr>
          <w:ilvl w:val="0"/>
          <w:numId w:val="0"/>
        </w:numPr>
        <w:ind w:left="360" w:hanging="360"/>
        <w:rPr>
          <w:b/>
        </w:rPr>
      </w:pPr>
      <w:r>
        <w:rPr>
          <w:b/>
        </w:rPr>
        <w:t>Criminal Court Procedure</w:t>
      </w:r>
    </w:p>
    <w:p w:rsidR="000B0042" w:rsidRDefault="000B0042" w:rsidP="000B0042">
      <w:pPr>
        <w:pStyle w:val="ListBullet"/>
      </w:pPr>
      <w:r>
        <w:t>In criminal case involving a minor or less serious offence, the Crown brings the case before the court by way of the summary conviction rules or procedure</w:t>
      </w:r>
    </w:p>
    <w:p w:rsidR="000B0042" w:rsidRDefault="000B0042" w:rsidP="000B0042">
      <w:pPr>
        <w:pStyle w:val="ListBullet"/>
      </w:pPr>
      <w:r>
        <w:t xml:space="preserve">In a serious case, it will bring the case by way </w:t>
      </w:r>
      <w:r w:rsidR="00494949">
        <w:t>of indictment</w:t>
      </w:r>
    </w:p>
    <w:p w:rsidR="00787C80" w:rsidRDefault="00787C80" w:rsidP="000B0042">
      <w:pPr>
        <w:pStyle w:val="ListBullet"/>
      </w:pPr>
      <w:r>
        <w:t>Case is first heard in the Provincial Court (criminal division), or in the Magistrate’s Court</w:t>
      </w:r>
    </w:p>
    <w:p w:rsidR="00F275A1" w:rsidRDefault="00F275A1" w:rsidP="00F275A1">
      <w:pPr>
        <w:pStyle w:val="ListBullet"/>
        <w:tabs>
          <w:tab w:val="clear" w:pos="360"/>
          <w:tab w:val="num" w:pos="720"/>
        </w:tabs>
        <w:ind w:left="720"/>
      </w:pPr>
      <w:r>
        <w:t>These courts have absolute of elective jurisdiction to dispose of the case if the matter is minor in nature</w:t>
      </w:r>
      <w:r w:rsidR="005750F8">
        <w:t>.  When more serious, the court will conduct a preliminary hearing to determine whether the Crown has sufficient evidence to warrant a full hearing to determine whether the Crown has sufficient evidence to warrant a full hearing of the case by a superior court.</w:t>
      </w:r>
    </w:p>
    <w:p w:rsidR="00BE397A" w:rsidRDefault="00A45033" w:rsidP="00BE397A">
      <w:pPr>
        <w:pStyle w:val="ListBullet"/>
      </w:pPr>
      <w:r>
        <w:t xml:space="preserve">If the </w:t>
      </w:r>
      <w:r w:rsidR="00057729">
        <w:t>accused admits to the commission of the offence, a plea of guilty is entered, and the court will then hear evidence from the Crown to confirm the act and the circumstances surrounding it</w:t>
      </w:r>
    </w:p>
    <w:p w:rsidR="00CD2C8D" w:rsidRDefault="00CD2C8D" w:rsidP="00CD2C8D">
      <w:pPr>
        <w:pStyle w:val="ListBullet"/>
        <w:tabs>
          <w:tab w:val="clear" w:pos="360"/>
          <w:tab w:val="num" w:pos="720"/>
        </w:tabs>
        <w:ind w:left="720"/>
      </w:pPr>
      <w:r>
        <w:t xml:space="preserve"> Conviction will be applied</w:t>
      </w:r>
      <w:r w:rsidR="005825E4">
        <w:t>, and penalty imposed</w:t>
      </w:r>
    </w:p>
    <w:p w:rsidR="00612C6C" w:rsidRDefault="008B76A8" w:rsidP="008B76A8">
      <w:pPr>
        <w:pStyle w:val="ListBullet"/>
      </w:pPr>
      <w:r>
        <w:t>If plea of not guilty is entered by accused, the Crown is then obliged to proceed with its evidence to show that, in fact, the criminal act was committed</w:t>
      </w:r>
      <w:r w:rsidR="00F47EA3">
        <w:t xml:space="preserve"> (</w:t>
      </w:r>
      <w:proofErr w:type="spellStart"/>
      <w:r w:rsidR="00F47EA3">
        <w:t>actus</w:t>
      </w:r>
      <w:proofErr w:type="spellEnd"/>
      <w:r w:rsidR="00F47EA3">
        <w:t xml:space="preserve"> </w:t>
      </w:r>
      <w:proofErr w:type="spellStart"/>
      <w:r w:rsidR="00F47EA3">
        <w:t>reus</w:t>
      </w:r>
      <w:proofErr w:type="spellEnd"/>
      <w:r w:rsidR="00F47EA3">
        <w:t>) by the accused, and that the accused had intended to commit (</w:t>
      </w:r>
      <w:proofErr w:type="spellStart"/>
      <w:r w:rsidR="00612C6C">
        <w:t>mens</w:t>
      </w:r>
      <w:proofErr w:type="spellEnd"/>
      <w:r w:rsidR="00612C6C">
        <w:t xml:space="preserve"> </w:t>
      </w:r>
      <w:proofErr w:type="spellStart"/>
      <w:r w:rsidR="00612C6C">
        <w:t>rea</w:t>
      </w:r>
      <w:proofErr w:type="spellEnd"/>
      <w:r w:rsidR="00F47EA3">
        <w:t xml:space="preserve">) </w:t>
      </w:r>
      <w:r w:rsidR="00612C6C">
        <w:t>the crime</w:t>
      </w:r>
    </w:p>
    <w:p w:rsidR="008B76A8" w:rsidRDefault="00612C6C" w:rsidP="008B76A8">
      <w:pPr>
        <w:pStyle w:val="ListBullet"/>
      </w:pPr>
      <w:r>
        <w:t>Witnesses are called identify the person as the one committing the crime. Counsel for the accused</w:t>
      </w:r>
      <w:r w:rsidR="00813A96">
        <w:t xml:space="preserve"> (defence)</w:t>
      </w:r>
      <w:r>
        <w:t xml:space="preserve"> </w:t>
      </w:r>
      <w:r w:rsidR="00F47EA3">
        <w:t>then has the opportunity to cross-examine the witness</w:t>
      </w:r>
    </w:p>
    <w:p w:rsidR="009908AC" w:rsidRDefault="009908AC" w:rsidP="008B76A8">
      <w:pPr>
        <w:pStyle w:val="ListBullet"/>
      </w:pPr>
      <w:r>
        <w:lastRenderedPageBreak/>
        <w:t>The judge then determines the accused either not guilt</w:t>
      </w:r>
      <w:r w:rsidR="00813A96">
        <w:t>y</w:t>
      </w:r>
      <w:r>
        <w:t xml:space="preserve"> or guilt</w:t>
      </w:r>
      <w:r w:rsidR="00813A96">
        <w:t>y</w:t>
      </w:r>
      <w:r>
        <w:t xml:space="preserve"> of the crime, and his or her decision, with reasons, is recorded as the judgement (a decision of the court)</w:t>
      </w:r>
      <w:r w:rsidR="00EC15A3">
        <w:t>.   Decision is FINAL</w:t>
      </w:r>
    </w:p>
    <w:p w:rsidR="005F61BF" w:rsidRDefault="005F61BF" w:rsidP="005F61BF">
      <w:pPr>
        <w:pStyle w:val="ListBullet"/>
        <w:numPr>
          <w:ilvl w:val="0"/>
          <w:numId w:val="0"/>
        </w:numPr>
        <w:ind w:left="360" w:hanging="360"/>
      </w:pPr>
    </w:p>
    <w:p w:rsidR="00B47684" w:rsidRDefault="00B47684" w:rsidP="005F61BF">
      <w:pPr>
        <w:pStyle w:val="ListBullet"/>
        <w:numPr>
          <w:ilvl w:val="0"/>
          <w:numId w:val="0"/>
        </w:numPr>
        <w:ind w:left="360" w:hanging="360"/>
        <w:rPr>
          <w:b/>
        </w:rPr>
      </w:pPr>
    </w:p>
    <w:p w:rsidR="00B47684" w:rsidRDefault="00B47684" w:rsidP="005F61BF">
      <w:pPr>
        <w:pStyle w:val="ListBullet"/>
        <w:numPr>
          <w:ilvl w:val="0"/>
          <w:numId w:val="0"/>
        </w:numPr>
        <w:ind w:left="360" w:hanging="360"/>
        <w:rPr>
          <w:b/>
        </w:rPr>
      </w:pPr>
    </w:p>
    <w:p w:rsidR="00F4168F" w:rsidRDefault="00F4168F" w:rsidP="005F61BF">
      <w:pPr>
        <w:pStyle w:val="ListBullet"/>
        <w:numPr>
          <w:ilvl w:val="0"/>
          <w:numId w:val="0"/>
        </w:numPr>
        <w:ind w:left="360" w:hanging="360"/>
        <w:rPr>
          <w:b/>
        </w:rPr>
      </w:pPr>
      <w:r>
        <w:rPr>
          <w:b/>
        </w:rPr>
        <w:t>Civil Court Procedure</w:t>
      </w:r>
    </w:p>
    <w:p w:rsidR="00F4168F" w:rsidRDefault="00B47684" w:rsidP="00B47684">
      <w:pPr>
        <w:pStyle w:val="ListBullet"/>
      </w:pPr>
      <w:r>
        <w:t>B</w:t>
      </w:r>
      <w:r w:rsidR="008E15EA">
        <w:t>efore a civil case may proceed to trial, the parties must exchange a number of documents called pleadings</w:t>
      </w:r>
      <w:r w:rsidR="005419DA">
        <w:t xml:space="preserve"> that set out the issues in dispute and the facts surrounding the conflict</w:t>
      </w:r>
      <w:r w:rsidR="00C96787">
        <w:t xml:space="preserve">.  </w:t>
      </w:r>
      <w:r w:rsidR="006413CF" w:rsidRPr="006413CF">
        <w:rPr>
          <w:b/>
        </w:rPr>
        <w:t>Pleadings</w:t>
      </w:r>
      <w:r w:rsidR="006413CF">
        <w:t xml:space="preserve"> are written </w:t>
      </w:r>
      <w:r w:rsidR="00FE4F75">
        <w:t>statements prepared by the plaintiff and defendant that set out the facts and claims of the parties in legal action and are exchanged prior to the hearing of the case by the court.</w:t>
      </w:r>
    </w:p>
    <w:p w:rsidR="00DE551E" w:rsidRDefault="00580108" w:rsidP="00580108">
      <w:pPr>
        <w:pStyle w:val="ListBullet"/>
      </w:pPr>
      <w:r>
        <w:t>C</w:t>
      </w:r>
      <w:r w:rsidR="00DE551E">
        <w:t>laim:</w:t>
      </w:r>
    </w:p>
    <w:p w:rsidR="005E08A0" w:rsidRDefault="00F36B2F" w:rsidP="005E08A0">
      <w:pPr>
        <w:pStyle w:val="ListBullet"/>
        <w:tabs>
          <w:tab w:val="clear" w:pos="360"/>
          <w:tab w:val="num" w:pos="1080"/>
        </w:tabs>
        <w:ind w:left="1080"/>
      </w:pPr>
      <w:r>
        <w:t>Usual procedure in a simple dispute is for the plaintiff (the injured party) to issue a writ of summons against the defendant alleging the particular injury suffered by the plaintiff</w:t>
      </w:r>
      <w:r w:rsidR="001941A0">
        <w:t>, and notifying the defendant that that the plaintiff intends to hold the defendant responsible for the injury set out in the claim</w:t>
      </w:r>
      <w:r w:rsidR="00861F3A">
        <w:t>.</w:t>
      </w:r>
    </w:p>
    <w:p w:rsidR="00861F3A" w:rsidRDefault="00A5080E" w:rsidP="005E08A0">
      <w:pPr>
        <w:pStyle w:val="ListBullet"/>
        <w:tabs>
          <w:tab w:val="clear" w:pos="360"/>
          <w:tab w:val="num" w:pos="1080"/>
        </w:tabs>
        <w:ind w:left="1080"/>
      </w:pPr>
      <w:r>
        <w:t>It is usually prepared by the plaintiff’s lawyer and taken to the court’s office, where the writ is issued by the court</w:t>
      </w:r>
      <w:r w:rsidR="005D04FA">
        <w:t>. I</w:t>
      </w:r>
      <w:r w:rsidR="00BF463D">
        <w:t>t is served personally on the defendant, usually by the sheriff or someone from that office</w:t>
      </w:r>
    </w:p>
    <w:p w:rsidR="00580108" w:rsidRPr="00F4168F" w:rsidRDefault="005D04FA" w:rsidP="00580108">
      <w:pPr>
        <w:pStyle w:val="ListBullet"/>
        <w:tabs>
          <w:tab w:val="clear" w:pos="360"/>
          <w:tab w:val="num" w:pos="1080"/>
        </w:tabs>
        <w:ind w:left="1080"/>
      </w:pPr>
      <w:r>
        <w:t>Once writ</w:t>
      </w:r>
      <w:r w:rsidR="00BF463D">
        <w:t xml:space="preserve"> is received, the defendant must notify the court’s office that a defence will follow by fil</w:t>
      </w:r>
      <w:r w:rsidR="00580108">
        <w:t>ing a document called appearanc</w:t>
      </w:r>
      <w:r w:rsidR="00595E9C">
        <w:t>e</w:t>
      </w:r>
    </w:p>
    <w:p w:rsidR="003B0C7D" w:rsidRDefault="00FE273E" w:rsidP="00580108">
      <w:pPr>
        <w:pStyle w:val="ListBullet"/>
      </w:pPr>
      <w:r>
        <w:t>Defence:</w:t>
      </w:r>
      <w:r w:rsidR="00290DDB">
        <w:t xml:space="preserve"> </w:t>
      </w:r>
    </w:p>
    <w:p w:rsidR="001375D5" w:rsidRDefault="00DA072D" w:rsidP="001375D5">
      <w:pPr>
        <w:pStyle w:val="ListBullet"/>
        <w:tabs>
          <w:tab w:val="clear" w:pos="360"/>
          <w:tab w:val="num" w:pos="720"/>
        </w:tabs>
        <w:ind w:left="720"/>
      </w:pPr>
      <w:r>
        <w:t>Defendant must prepare a statement of defence setting out the particular defence that the defendant has to the plaintiff’s claim and, if necessary, the facts that he or she intends to prove at trial to support the defence.</w:t>
      </w:r>
    </w:p>
    <w:p w:rsidR="00DA072D" w:rsidRDefault="00B62665" w:rsidP="001375D5">
      <w:pPr>
        <w:pStyle w:val="ListBullet"/>
        <w:tabs>
          <w:tab w:val="clear" w:pos="360"/>
          <w:tab w:val="num" w:pos="720"/>
        </w:tabs>
        <w:ind w:left="720"/>
      </w:pPr>
      <w:r>
        <w:t>Defence can file counter-claim against plaintiff</w:t>
      </w:r>
      <w:r w:rsidR="00D31A22">
        <w:t xml:space="preserve"> if the defendant </w:t>
      </w:r>
      <w:r w:rsidR="00B62B2F">
        <w:t>has a claim against plaintiff</w:t>
      </w:r>
    </w:p>
    <w:p w:rsidR="001A4CD6" w:rsidRDefault="0081720F" w:rsidP="0081720F">
      <w:pPr>
        <w:pStyle w:val="ListBullet"/>
      </w:pPr>
      <w:r>
        <w:t>Close of pleadings</w:t>
      </w:r>
    </w:p>
    <w:p w:rsidR="0081720F" w:rsidRDefault="00C2301A" w:rsidP="00416C51">
      <w:pPr>
        <w:pStyle w:val="ListBullet"/>
        <w:tabs>
          <w:tab w:val="clear" w:pos="360"/>
          <w:tab w:val="num" w:pos="720"/>
        </w:tabs>
        <w:ind w:left="720"/>
      </w:pPr>
      <w:r>
        <w:t>Once pleadings have been closed, either party may set the action down on the list for trial by filing and serving a notice of trial on the other party</w:t>
      </w:r>
    </w:p>
    <w:p w:rsidR="00EC61C4" w:rsidRDefault="004D28A0" w:rsidP="00416C51">
      <w:pPr>
        <w:pStyle w:val="ListBullet"/>
        <w:tabs>
          <w:tab w:val="clear" w:pos="360"/>
          <w:tab w:val="num" w:pos="720"/>
        </w:tabs>
        <w:ind w:left="720"/>
      </w:pPr>
      <w:r>
        <w:t xml:space="preserve">Provinces </w:t>
      </w:r>
      <w:r w:rsidR="002301AA">
        <w:t>have tried to change procedure by exploring the possibilities of resolution to resolve dispute before trial with the assistance of a mediator.</w:t>
      </w:r>
    </w:p>
    <w:p w:rsidR="002301AA" w:rsidRDefault="00F37680" w:rsidP="00F37680">
      <w:pPr>
        <w:pStyle w:val="ListBullet"/>
      </w:pPr>
      <w:r>
        <w:t>Discovery</w:t>
      </w:r>
    </w:p>
    <w:p w:rsidR="00F37680" w:rsidRPr="003A0D37" w:rsidRDefault="003A0D37" w:rsidP="00F37680">
      <w:pPr>
        <w:pStyle w:val="ListBullet"/>
        <w:tabs>
          <w:tab w:val="clear" w:pos="360"/>
          <w:tab w:val="num" w:pos="720"/>
        </w:tabs>
        <w:ind w:left="720"/>
      </w:pPr>
      <w:r>
        <w:t xml:space="preserve">Parties may hold examinations under oath before trial, called </w:t>
      </w:r>
      <w:r>
        <w:rPr>
          <w:b/>
        </w:rPr>
        <w:t>examinations for discovery</w:t>
      </w:r>
    </w:p>
    <w:p w:rsidR="003A0D37" w:rsidRDefault="00B73D73" w:rsidP="00F37680">
      <w:pPr>
        <w:pStyle w:val="ListBullet"/>
        <w:tabs>
          <w:tab w:val="clear" w:pos="360"/>
          <w:tab w:val="num" w:pos="720"/>
        </w:tabs>
        <w:ind w:left="720"/>
      </w:pPr>
      <w:r w:rsidRPr="00B73D73">
        <w:t xml:space="preserve">Right </w:t>
      </w:r>
      <w:r w:rsidR="00D47FAA">
        <w:t>to an examination for discovery of the other party is conditional upon delivering an affidavit of documents, which is a list of all the documents that the party intends to rely on at trial that relate in any manner to the issue in the action.</w:t>
      </w:r>
    </w:p>
    <w:p w:rsidR="00A83436" w:rsidRDefault="00A83436" w:rsidP="00A83436">
      <w:pPr>
        <w:pStyle w:val="ListBullet"/>
        <w:tabs>
          <w:tab w:val="clear" w:pos="360"/>
          <w:tab w:val="num" w:pos="1080"/>
        </w:tabs>
        <w:ind w:left="1080"/>
      </w:pPr>
      <w:r>
        <w:t>Affidavit must include all documents that the party controls</w:t>
      </w:r>
      <w:r w:rsidR="007A4D95">
        <w:t xml:space="preserve"> and will produce, those that are privileged and will not be produced, and those that are relevant but are no long</w:t>
      </w:r>
      <w:r w:rsidR="005D04FA">
        <w:t>er</w:t>
      </w:r>
      <w:r w:rsidR="007A4D95">
        <w:t xml:space="preserve"> in possession of the party</w:t>
      </w:r>
    </w:p>
    <w:p w:rsidR="006348EE" w:rsidRDefault="006348EE" w:rsidP="006348EE">
      <w:pPr>
        <w:pStyle w:val="ListBullet"/>
      </w:pPr>
      <w:r>
        <w:t>Trial</w:t>
      </w:r>
    </w:p>
    <w:p w:rsidR="003B0876" w:rsidRDefault="001F1908" w:rsidP="003B0876">
      <w:pPr>
        <w:pStyle w:val="ListBullet"/>
        <w:tabs>
          <w:tab w:val="clear" w:pos="360"/>
          <w:tab w:val="num" w:pos="720"/>
        </w:tabs>
        <w:ind w:left="720"/>
      </w:pPr>
      <w:r>
        <w:t>Case follows a procedure that differs from that of a criminal action</w:t>
      </w:r>
    </w:p>
    <w:p w:rsidR="001F1908" w:rsidRDefault="00B95E43" w:rsidP="003B0876">
      <w:pPr>
        <w:pStyle w:val="ListBullet"/>
        <w:tabs>
          <w:tab w:val="clear" w:pos="360"/>
          <w:tab w:val="num" w:pos="720"/>
        </w:tabs>
        <w:ind w:left="720"/>
      </w:pPr>
      <w:r>
        <w:t>Plaintiff begins with opening statement</w:t>
      </w:r>
    </w:p>
    <w:p w:rsidR="00B95E43" w:rsidRDefault="00B95E43" w:rsidP="003B0876">
      <w:pPr>
        <w:pStyle w:val="ListBullet"/>
        <w:tabs>
          <w:tab w:val="clear" w:pos="360"/>
          <w:tab w:val="num" w:pos="720"/>
        </w:tabs>
        <w:ind w:left="720"/>
      </w:pPr>
      <w:r>
        <w:t>Defence will ask judge to dismiss case, if judge doesn’t agree, then trial is moved forward</w:t>
      </w:r>
    </w:p>
    <w:p w:rsidR="009A0DBC" w:rsidRDefault="009A0DBC" w:rsidP="003B0876">
      <w:pPr>
        <w:pStyle w:val="ListBullet"/>
        <w:tabs>
          <w:tab w:val="clear" w:pos="360"/>
          <w:tab w:val="num" w:pos="720"/>
        </w:tabs>
        <w:ind w:left="720"/>
      </w:pPr>
      <w:r>
        <w:t>Both plaintiff and defence bring up their best defence</w:t>
      </w:r>
    </w:p>
    <w:p w:rsidR="00AB79C2" w:rsidRDefault="00DD385A" w:rsidP="003B0876">
      <w:pPr>
        <w:pStyle w:val="ListBullet"/>
        <w:tabs>
          <w:tab w:val="clear" w:pos="360"/>
          <w:tab w:val="num" w:pos="720"/>
        </w:tabs>
        <w:ind w:left="720"/>
      </w:pPr>
      <w:r>
        <w:t>Courts don’t allow hearsay evidence</w:t>
      </w:r>
    </w:p>
    <w:p w:rsidR="00884DC0" w:rsidRDefault="009A0DBC" w:rsidP="00884DC0">
      <w:pPr>
        <w:pStyle w:val="ListBullet"/>
        <w:tabs>
          <w:tab w:val="clear" w:pos="360"/>
          <w:tab w:val="num" w:pos="720"/>
        </w:tabs>
        <w:ind w:left="720"/>
      </w:pPr>
      <w:r>
        <w:t>Judge wi</w:t>
      </w:r>
      <w:r w:rsidR="00A03C3D">
        <w:t>ll then render a decision, which, with his or her reasons, represents the judgement</w:t>
      </w:r>
    </w:p>
    <w:p w:rsidR="00884DC0" w:rsidRDefault="00884DC0" w:rsidP="00884DC0">
      <w:pPr>
        <w:pStyle w:val="ListBullet"/>
        <w:numPr>
          <w:ilvl w:val="0"/>
          <w:numId w:val="0"/>
        </w:numPr>
        <w:ind w:left="360" w:hanging="360"/>
      </w:pPr>
    </w:p>
    <w:p w:rsidR="002C6055" w:rsidRDefault="002C6055" w:rsidP="002C6055">
      <w:pPr>
        <w:pStyle w:val="ListBullet"/>
        <w:numPr>
          <w:ilvl w:val="0"/>
          <w:numId w:val="0"/>
        </w:numPr>
      </w:pPr>
    </w:p>
    <w:p w:rsidR="00884DC0" w:rsidRDefault="00901541" w:rsidP="002C6055">
      <w:pPr>
        <w:pStyle w:val="ListBullet"/>
      </w:pPr>
      <w:r>
        <w:lastRenderedPageBreak/>
        <w:t>Appeal</w:t>
      </w:r>
    </w:p>
    <w:p w:rsidR="002C6055" w:rsidRDefault="00CF5CB6" w:rsidP="004B6FF3">
      <w:pPr>
        <w:pStyle w:val="ListBullet"/>
        <w:tabs>
          <w:tab w:val="clear" w:pos="360"/>
          <w:tab w:val="num" w:pos="720"/>
        </w:tabs>
        <w:ind w:left="720"/>
      </w:pPr>
      <w:r>
        <w:t>If either parties believe the trial judge</w:t>
      </w:r>
      <w:r w:rsidR="009F6915">
        <w:t xml:space="preserve"> erred in some manner</w:t>
      </w:r>
      <w:r w:rsidR="00672223">
        <w:t>, an appeal may be lodged with the</w:t>
      </w:r>
      <w:r w:rsidR="00DA0146">
        <w:t xml:space="preserve"> appropriate Appeal court</w:t>
      </w:r>
    </w:p>
    <w:p w:rsidR="00087034" w:rsidRDefault="00087034" w:rsidP="00087034">
      <w:pPr>
        <w:pStyle w:val="ListBullet"/>
        <w:tabs>
          <w:tab w:val="clear" w:pos="360"/>
          <w:tab w:val="num" w:pos="1080"/>
        </w:tabs>
        <w:ind w:left="1080"/>
      </w:pPr>
      <w:r>
        <w:t>Has to be served a short time after trial judgement is handed down</w:t>
      </w:r>
    </w:p>
    <w:p w:rsidR="00392E53" w:rsidRDefault="00392E53" w:rsidP="00392E53">
      <w:pPr>
        <w:pStyle w:val="ListBullet"/>
        <w:numPr>
          <w:ilvl w:val="0"/>
          <w:numId w:val="0"/>
        </w:numPr>
        <w:ind w:left="360" w:hanging="360"/>
      </w:pPr>
    </w:p>
    <w:p w:rsidR="00392E53" w:rsidRDefault="005906B7" w:rsidP="00392E53">
      <w:pPr>
        <w:pStyle w:val="ListBullet"/>
        <w:numPr>
          <w:ilvl w:val="0"/>
          <w:numId w:val="0"/>
        </w:numPr>
        <w:ind w:left="360" w:hanging="360"/>
        <w:rPr>
          <w:b/>
        </w:rPr>
      </w:pPr>
      <w:r w:rsidRPr="005906B7">
        <w:rPr>
          <w:b/>
        </w:rPr>
        <w:t>Court Costs</w:t>
      </w:r>
    </w:p>
    <w:p w:rsidR="005906B7" w:rsidRDefault="002F7162" w:rsidP="006E7999">
      <w:pPr>
        <w:pStyle w:val="ListBullet"/>
      </w:pPr>
      <w:r>
        <w:t>Court costs and counsel fees are awarde</w:t>
      </w:r>
      <w:r w:rsidR="007A12F7">
        <w:t>d at the discretion of the courts</w:t>
      </w:r>
    </w:p>
    <w:p w:rsidR="007A12F7" w:rsidRDefault="007A12F7" w:rsidP="006E7999">
      <w:pPr>
        <w:pStyle w:val="ListBullet"/>
      </w:pPr>
      <w:r>
        <w:t>Judges will usually award the successful party to the litigation the costs that the party has incurred, plus a counsel fee that the court may fix in amount or that may be calculated according to a tariff or schedule</w:t>
      </w:r>
    </w:p>
    <w:p w:rsidR="00FB5D06" w:rsidRDefault="00FB5D06" w:rsidP="00DB1BBF">
      <w:pPr>
        <w:pStyle w:val="ListBullet"/>
      </w:pPr>
      <w:r>
        <w:t>Contingency Fees</w:t>
      </w:r>
    </w:p>
    <w:p w:rsidR="00FB5D06" w:rsidRDefault="009E777C" w:rsidP="00FB5D06">
      <w:pPr>
        <w:pStyle w:val="ListBullet"/>
        <w:tabs>
          <w:tab w:val="clear" w:pos="360"/>
          <w:tab w:val="num" w:pos="1080"/>
        </w:tabs>
        <w:ind w:left="1080"/>
      </w:pPr>
      <w:r>
        <w:t>A lawyer’s fee payable on the condition of winning the case</w:t>
      </w:r>
    </w:p>
    <w:p w:rsidR="00C81549" w:rsidRDefault="00A82346" w:rsidP="00C81549">
      <w:pPr>
        <w:pStyle w:val="ListBullet"/>
        <w:tabs>
          <w:tab w:val="clear" w:pos="360"/>
          <w:tab w:val="num" w:pos="1080"/>
        </w:tabs>
        <w:ind w:left="1080"/>
      </w:pPr>
      <w:r>
        <w:t xml:space="preserve">Were prohibited </w:t>
      </w:r>
      <w:r w:rsidR="00C81549">
        <w:t>in the beginning because it would be seen to bring in frivolous litigation and compromised a lawyer’s sense of justice in the search for profit</w:t>
      </w:r>
    </w:p>
    <w:p w:rsidR="00DB1BBF" w:rsidRDefault="00DB1BBF" w:rsidP="00DB1BBF">
      <w:pPr>
        <w:pStyle w:val="ListBullet"/>
      </w:pPr>
      <w:r>
        <w:t>Class actions</w:t>
      </w:r>
    </w:p>
    <w:p w:rsidR="00DB1BBF" w:rsidRDefault="005F12CB" w:rsidP="00DB1BBF">
      <w:pPr>
        <w:pStyle w:val="ListBullet"/>
        <w:tabs>
          <w:tab w:val="clear" w:pos="360"/>
          <w:tab w:val="num" w:pos="720"/>
        </w:tabs>
        <w:ind w:left="720"/>
      </w:pPr>
      <w:r>
        <w:t>An action where a single person represents the interests of a group, who will share in any award</w:t>
      </w:r>
    </w:p>
    <w:p w:rsidR="00A020D6" w:rsidRDefault="00821009" w:rsidP="00A020D6">
      <w:pPr>
        <w:pStyle w:val="ListBullet"/>
        <w:tabs>
          <w:tab w:val="clear" w:pos="360"/>
          <w:tab w:val="num" w:pos="720"/>
        </w:tabs>
        <w:ind w:left="720"/>
      </w:pPr>
      <w:r>
        <w:t>Needs identification and legal recognition that a class of two or more people really exists</w:t>
      </w:r>
    </w:p>
    <w:p w:rsidR="00A020D6" w:rsidRDefault="00A020D6" w:rsidP="00A020D6">
      <w:pPr>
        <w:pStyle w:val="ListBullet"/>
      </w:pPr>
      <w:r>
        <w:t>The Law Reports</w:t>
      </w:r>
    </w:p>
    <w:p w:rsidR="002208CF" w:rsidRDefault="002208CF" w:rsidP="00A020D6">
      <w:pPr>
        <w:pStyle w:val="ListBullet"/>
        <w:tabs>
          <w:tab w:val="clear" w:pos="360"/>
          <w:tab w:val="num" w:pos="720"/>
        </w:tabs>
        <w:ind w:left="720"/>
      </w:pPr>
      <w:r>
        <w:t>Each time a judge hands down a decision, the decision constitutes a part of the body of C</w:t>
      </w:r>
      <w:r w:rsidR="008269A4">
        <w:t>o</w:t>
      </w:r>
      <w:r>
        <w:t>mmon Law.</w:t>
      </w:r>
    </w:p>
    <w:p w:rsidR="002208CF" w:rsidRDefault="002208CF" w:rsidP="002208CF">
      <w:pPr>
        <w:pStyle w:val="ListBullet"/>
        <w:tabs>
          <w:tab w:val="clear" w:pos="360"/>
          <w:tab w:val="num" w:pos="1080"/>
        </w:tabs>
        <w:ind w:left="1080"/>
      </w:pPr>
      <w:r>
        <w:t>When a decision applies to a new or difference situation, the decision of the court is usually published and circulated to the legal profession</w:t>
      </w:r>
      <w:r w:rsidR="00CC3352">
        <w:t xml:space="preserve">. </w:t>
      </w:r>
      <w:r w:rsidR="007F7746">
        <w:rPr>
          <w:b/>
        </w:rPr>
        <w:t>Called Law Reports</w:t>
      </w:r>
    </w:p>
    <w:p w:rsidR="00A020D6" w:rsidRDefault="002208CF" w:rsidP="00A020D6">
      <w:pPr>
        <w:pStyle w:val="ListBullet"/>
        <w:tabs>
          <w:tab w:val="clear" w:pos="360"/>
          <w:tab w:val="num" w:pos="720"/>
        </w:tabs>
        <w:ind w:left="720"/>
      </w:pPr>
      <w:r>
        <w:t>First years were very sketchy reports of the judges’ decisions</w:t>
      </w:r>
    </w:p>
    <w:p w:rsidR="002208CF" w:rsidRDefault="00F309DF" w:rsidP="00A020D6">
      <w:pPr>
        <w:pStyle w:val="ListBullet"/>
        <w:tabs>
          <w:tab w:val="clear" w:pos="360"/>
          <w:tab w:val="num" w:pos="720"/>
        </w:tabs>
        <w:ind w:left="720"/>
      </w:pPr>
      <w:r>
        <w:t>It then improved over time</w:t>
      </w:r>
    </w:p>
    <w:p w:rsidR="00F309DF" w:rsidRDefault="00F309DF" w:rsidP="00F309DF">
      <w:pPr>
        <w:pStyle w:val="ListBullet"/>
      </w:pPr>
      <w:r>
        <w:t>Case Citations</w:t>
      </w:r>
    </w:p>
    <w:p w:rsidR="00F309DF" w:rsidRDefault="00FC43AB" w:rsidP="00F309DF">
      <w:pPr>
        <w:pStyle w:val="ListBullet"/>
        <w:tabs>
          <w:tab w:val="clear" w:pos="360"/>
          <w:tab w:val="num" w:pos="720"/>
        </w:tabs>
        <w:ind w:left="720"/>
      </w:pPr>
      <w:r>
        <w:t>Cases are cited as  authority for</w:t>
      </w:r>
      <w:r w:rsidR="00FB67D3">
        <w:t xml:space="preserve"> the statements of law contained therein</w:t>
      </w:r>
    </w:p>
    <w:p w:rsidR="00FB67D3" w:rsidRDefault="00FB67D3" w:rsidP="00F309DF">
      <w:pPr>
        <w:pStyle w:val="ListBullet"/>
        <w:tabs>
          <w:tab w:val="clear" w:pos="360"/>
          <w:tab w:val="num" w:pos="720"/>
        </w:tabs>
        <w:ind w:left="720"/>
      </w:pPr>
      <w:r>
        <w:t>Cited by name (by Initial) and year</w:t>
      </w:r>
    </w:p>
    <w:p w:rsidR="00FB67D3" w:rsidRDefault="00FB67D3" w:rsidP="0066061A">
      <w:pPr>
        <w:pStyle w:val="ListBullet"/>
        <w:numPr>
          <w:ilvl w:val="0"/>
          <w:numId w:val="0"/>
        </w:numPr>
        <w:ind w:left="360" w:hanging="360"/>
      </w:pPr>
    </w:p>
    <w:p w:rsidR="00614299" w:rsidRDefault="00614299" w:rsidP="0066061A">
      <w:pPr>
        <w:pStyle w:val="ListBullet"/>
        <w:numPr>
          <w:ilvl w:val="0"/>
          <w:numId w:val="0"/>
        </w:numPr>
        <w:ind w:left="360" w:hanging="360"/>
        <w:rPr>
          <w:b/>
          <w:u w:val="single"/>
        </w:rPr>
      </w:pPr>
      <w:r w:rsidRPr="00614299">
        <w:rPr>
          <w:b/>
          <w:u w:val="single"/>
        </w:rPr>
        <w:t>Administrative Tribunals</w:t>
      </w:r>
    </w:p>
    <w:p w:rsidR="00614299" w:rsidRDefault="00614299" w:rsidP="00614299">
      <w:pPr>
        <w:pStyle w:val="ListBullet"/>
      </w:pPr>
      <w:r>
        <w:t>Often boards or commissions charged with the responsibility</w:t>
      </w:r>
      <w:r w:rsidR="00CF7D65">
        <w:t xml:space="preserve"> of regulating certain business activities</w:t>
      </w:r>
    </w:p>
    <w:p w:rsidR="00CF7D65" w:rsidRDefault="007A4E6F" w:rsidP="00614299">
      <w:pPr>
        <w:pStyle w:val="ListBullet"/>
      </w:pPr>
      <w:r>
        <w:t xml:space="preserve">Established </w:t>
      </w:r>
      <w:r w:rsidR="008808A3">
        <w:t>under specific legis</w:t>
      </w:r>
      <w:r>
        <w:t>lation, and their duties and responsibilities are set out in statute, along with the power to enforce those provisions in the law that affect persons or businesses that fall under the legislation</w:t>
      </w:r>
    </w:p>
    <w:p w:rsidR="007E3418" w:rsidRDefault="007E3418" w:rsidP="00614299">
      <w:pPr>
        <w:pStyle w:val="ListBullet"/>
      </w:pPr>
      <w:r>
        <w:t>Have only the powers granted to them under the legislation that they are directed to enforce</w:t>
      </w:r>
    </w:p>
    <w:p w:rsidR="00205542" w:rsidRDefault="007E3418" w:rsidP="00205542">
      <w:pPr>
        <w:pStyle w:val="ListBullet"/>
        <w:rPr>
          <w:b/>
        </w:rPr>
      </w:pPr>
      <w:r>
        <w:t xml:space="preserve">Legislation may provide for the establishment of </w:t>
      </w:r>
      <w:r w:rsidRPr="007E3418">
        <w:rPr>
          <w:b/>
        </w:rPr>
        <w:t>ad hoc tribunals</w:t>
      </w:r>
      <w:r w:rsidR="00CC5A9F">
        <w:rPr>
          <w:b/>
        </w:rPr>
        <w:t xml:space="preserve">, </w:t>
      </w:r>
      <w:r w:rsidR="00CC5A9F">
        <w:t>to deal with disputes that fall under the legislation</w:t>
      </w:r>
    </w:p>
    <w:p w:rsidR="00205542" w:rsidRDefault="00205542" w:rsidP="00205542">
      <w:pPr>
        <w:pStyle w:val="ListBullet"/>
        <w:tabs>
          <w:tab w:val="clear" w:pos="360"/>
          <w:tab w:val="num" w:pos="720"/>
        </w:tabs>
        <w:ind w:left="720"/>
      </w:pPr>
      <w:r>
        <w:t>Comprise one nominee selected by one interested party, and a second by the other party to the dispute</w:t>
      </w:r>
      <w:r w:rsidR="003F5F04">
        <w:t>. A neutral third party selected by the two nominees to complete the tribunal</w:t>
      </w:r>
    </w:p>
    <w:p w:rsidR="004E628A" w:rsidRPr="00205542" w:rsidRDefault="004E628A" w:rsidP="00205542">
      <w:pPr>
        <w:pStyle w:val="ListBullet"/>
        <w:tabs>
          <w:tab w:val="clear" w:pos="360"/>
          <w:tab w:val="num" w:pos="720"/>
        </w:tabs>
        <w:ind w:left="720"/>
      </w:pPr>
      <w:r>
        <w:t xml:space="preserve">In some cases there is a single </w:t>
      </w:r>
      <w:r w:rsidR="00B1142B">
        <w:t>neutral arbitrator</w:t>
      </w:r>
      <w:r>
        <w:t xml:space="preserve"> like</w:t>
      </w:r>
      <w:r w:rsidR="008269A4">
        <w:t xml:space="preserve"> in situations for</w:t>
      </w:r>
      <w:r>
        <w:t xml:space="preserve"> labour disputes</w:t>
      </w:r>
    </w:p>
    <w:p w:rsidR="006A40D9" w:rsidRDefault="006A40D9" w:rsidP="00484367">
      <w:pPr>
        <w:pStyle w:val="ListBullet"/>
        <w:numPr>
          <w:ilvl w:val="0"/>
          <w:numId w:val="0"/>
        </w:numPr>
        <w:ind w:left="360" w:hanging="360"/>
      </w:pPr>
    </w:p>
    <w:p w:rsidR="00205542" w:rsidRDefault="00205542" w:rsidP="00484367">
      <w:pPr>
        <w:pStyle w:val="ListBullet"/>
        <w:numPr>
          <w:ilvl w:val="0"/>
          <w:numId w:val="0"/>
        </w:numPr>
        <w:ind w:left="360" w:hanging="360"/>
        <w:rPr>
          <w:b/>
          <w:u w:val="single"/>
        </w:rPr>
      </w:pPr>
      <w:r w:rsidRPr="006A40D9">
        <w:rPr>
          <w:b/>
          <w:u w:val="single"/>
        </w:rPr>
        <w:t xml:space="preserve">Alternative </w:t>
      </w:r>
      <w:r w:rsidR="006A40D9" w:rsidRPr="006A40D9">
        <w:rPr>
          <w:b/>
          <w:u w:val="single"/>
        </w:rPr>
        <w:t>Dispute Resolution</w:t>
      </w:r>
      <w:r w:rsidR="006A40D9">
        <w:rPr>
          <w:b/>
          <w:u w:val="single"/>
        </w:rPr>
        <w:t xml:space="preserve"> (ADR)</w:t>
      </w:r>
    </w:p>
    <w:p w:rsidR="006A40D9" w:rsidRDefault="0079297C" w:rsidP="006A40D9">
      <w:pPr>
        <w:pStyle w:val="ListBullet"/>
      </w:pPr>
      <w:r>
        <w:t>Business contracts contain clauses that provide for alternative methods of resolving disputes between the parties. The usual method is by arbitration, whereby the parties agree that if any dispute arises between them, they will refer the dispute to an arbitrator</w:t>
      </w:r>
    </w:p>
    <w:p w:rsidR="00ED36E4" w:rsidRDefault="00ED36E4" w:rsidP="00ED36E4">
      <w:pPr>
        <w:pStyle w:val="ListBullet"/>
        <w:tabs>
          <w:tab w:val="clear" w:pos="360"/>
          <w:tab w:val="num" w:pos="720"/>
        </w:tabs>
        <w:ind w:left="720"/>
      </w:pPr>
      <w:r w:rsidRPr="00ED36E4">
        <w:t>Mediation</w:t>
      </w:r>
      <w:r>
        <w:t>:</w:t>
      </w:r>
    </w:p>
    <w:p w:rsidR="00ED36E4" w:rsidRDefault="00071C71" w:rsidP="00ED36E4">
      <w:pPr>
        <w:pStyle w:val="ListBullet"/>
        <w:tabs>
          <w:tab w:val="clear" w:pos="360"/>
          <w:tab w:val="num" w:pos="1080"/>
        </w:tabs>
        <w:ind w:left="1080"/>
      </w:pPr>
      <w:r>
        <w:t>Mediation usually involves a 3</w:t>
      </w:r>
      <w:r w:rsidRPr="00071C71">
        <w:rPr>
          <w:vertAlign w:val="superscript"/>
        </w:rPr>
        <w:t>rd</w:t>
      </w:r>
      <w:r>
        <w:t xml:space="preserve"> party who is skilled at the process to meet with the parties, usually jointly at first, then individually</w:t>
      </w:r>
    </w:p>
    <w:p w:rsidR="00361F89" w:rsidRDefault="00361F89" w:rsidP="00ED36E4">
      <w:pPr>
        <w:pStyle w:val="ListBullet"/>
        <w:tabs>
          <w:tab w:val="clear" w:pos="360"/>
          <w:tab w:val="num" w:pos="1080"/>
        </w:tabs>
        <w:ind w:left="1080"/>
      </w:pPr>
      <w:r>
        <w:lastRenderedPageBreak/>
        <w:t>Mediator moves back and forth between parties with suggestions for settlement to resolve issue</w:t>
      </w:r>
    </w:p>
    <w:p w:rsidR="00361F89" w:rsidRDefault="006A72B8" w:rsidP="00ED36E4">
      <w:pPr>
        <w:pStyle w:val="ListBullet"/>
        <w:tabs>
          <w:tab w:val="clear" w:pos="360"/>
          <w:tab w:val="num" w:pos="1080"/>
        </w:tabs>
        <w:ind w:left="1080"/>
      </w:pPr>
      <w:r>
        <w:t>Mediator clarifies the issues and establishes a framework for discussion that may lead to resolution of the dispute.</w:t>
      </w:r>
    </w:p>
    <w:p w:rsidR="006A72B8" w:rsidRDefault="006A72B8" w:rsidP="006A72B8">
      <w:pPr>
        <w:pStyle w:val="ListBullet"/>
        <w:tabs>
          <w:tab w:val="clear" w:pos="360"/>
          <w:tab w:val="num" w:pos="1080"/>
        </w:tabs>
        <w:ind w:left="1080"/>
      </w:pPr>
      <w:r>
        <w:t>If this fails then,</w:t>
      </w:r>
    </w:p>
    <w:p w:rsidR="006A72B8" w:rsidRDefault="00A37AC3" w:rsidP="00A37AC3">
      <w:pPr>
        <w:pStyle w:val="ListBullet"/>
      </w:pPr>
      <w:r>
        <w:t>Arbitration</w:t>
      </w:r>
    </w:p>
    <w:p w:rsidR="00A37AC3" w:rsidRDefault="008D138B" w:rsidP="00A37AC3">
      <w:pPr>
        <w:pStyle w:val="ListBullet"/>
        <w:tabs>
          <w:tab w:val="clear" w:pos="360"/>
          <w:tab w:val="num" w:pos="720"/>
        </w:tabs>
        <w:ind w:left="720"/>
      </w:pPr>
      <w:r>
        <w:t>Like mediation there are 3 nominees with same steps</w:t>
      </w:r>
      <w:r w:rsidR="00623CD0">
        <w:t xml:space="preserve"> (check under ADR)</w:t>
      </w:r>
    </w:p>
    <w:p w:rsidR="00623CD0" w:rsidRDefault="00CD5187" w:rsidP="00A37AC3">
      <w:pPr>
        <w:pStyle w:val="ListBullet"/>
        <w:tabs>
          <w:tab w:val="clear" w:pos="360"/>
          <w:tab w:val="num" w:pos="720"/>
        </w:tabs>
        <w:ind w:left="720"/>
      </w:pPr>
      <w:r>
        <w:t>Most provinces have passed legislation to provide the establishment of arbitration boards, and give arbitrators or arbitration boards the power to require witnesses to give evidence under oath, to conduct their own procedure ,and to provide for the enforcement of their awards</w:t>
      </w:r>
    </w:p>
    <w:p w:rsidR="00E7374C" w:rsidRDefault="00E7374C" w:rsidP="00E7374C">
      <w:pPr>
        <w:pStyle w:val="ListBullet"/>
        <w:tabs>
          <w:tab w:val="clear" w:pos="360"/>
          <w:tab w:val="num" w:pos="1080"/>
        </w:tabs>
        <w:ind w:left="1080"/>
      </w:pPr>
      <w:r>
        <w:t>Advantages</w:t>
      </w:r>
    </w:p>
    <w:p w:rsidR="00E7374C" w:rsidRDefault="00B741DE" w:rsidP="00E7374C">
      <w:pPr>
        <w:pStyle w:val="ListBullet"/>
        <w:tabs>
          <w:tab w:val="clear" w:pos="360"/>
          <w:tab w:val="num" w:pos="1440"/>
        </w:tabs>
        <w:ind w:left="1440"/>
      </w:pPr>
      <w:r>
        <w:t>Much more quicker</w:t>
      </w:r>
    </w:p>
    <w:p w:rsidR="00B741DE" w:rsidRDefault="00B741DE" w:rsidP="00E7374C">
      <w:pPr>
        <w:pStyle w:val="ListBullet"/>
        <w:tabs>
          <w:tab w:val="clear" w:pos="360"/>
          <w:tab w:val="num" w:pos="1440"/>
        </w:tabs>
        <w:ind w:left="1440"/>
      </w:pPr>
      <w:r>
        <w:t>Arbitrator’s decision is kept confidential</w:t>
      </w:r>
      <w:r w:rsidR="007837AC">
        <w:t xml:space="preserve"> so corporations can avoid the release of important (and sometimes confidential) business data to the public and competitors that might occur if the dispute was taken to court.</w:t>
      </w:r>
    </w:p>
    <w:p w:rsidR="007837AC" w:rsidRDefault="007837AC" w:rsidP="007837AC">
      <w:pPr>
        <w:pStyle w:val="ListBullet"/>
        <w:numPr>
          <w:ilvl w:val="0"/>
          <w:numId w:val="0"/>
        </w:numPr>
        <w:ind w:left="360" w:hanging="360"/>
        <w:rPr>
          <w:b/>
        </w:rPr>
      </w:pPr>
      <w:r>
        <w:rPr>
          <w:b/>
        </w:rPr>
        <w:t>Commercial Arbitration</w:t>
      </w:r>
    </w:p>
    <w:p w:rsidR="007837AC" w:rsidRDefault="00EC0F71" w:rsidP="00FA07B7">
      <w:pPr>
        <w:pStyle w:val="ListBullet"/>
      </w:pPr>
      <w:r>
        <w:t>Business parties will include a clause in complex contracts for arbitration as a means for resolving differences</w:t>
      </w:r>
    </w:p>
    <w:p w:rsidR="00EC0F71" w:rsidRDefault="00EC0F71" w:rsidP="00FA07B7">
      <w:pPr>
        <w:pStyle w:val="ListBullet"/>
      </w:pPr>
      <w:r>
        <w:t>Used for contract-based, franchise agreements, equipment leasing, and service contracts may have arbitration clauses</w:t>
      </w:r>
    </w:p>
    <w:p w:rsidR="00F50BFA" w:rsidRDefault="00F50BFA" w:rsidP="00FA07B7">
      <w:pPr>
        <w:pStyle w:val="ListBullet"/>
      </w:pPr>
      <w:r>
        <w:t>Arbitration between international business is handled by arbitrators association with international bodies</w:t>
      </w:r>
    </w:p>
    <w:p w:rsidR="009023A4" w:rsidRDefault="009023A4" w:rsidP="009023A4">
      <w:pPr>
        <w:pStyle w:val="ListBullet"/>
        <w:numPr>
          <w:ilvl w:val="0"/>
          <w:numId w:val="0"/>
        </w:numPr>
        <w:ind w:left="360" w:hanging="360"/>
      </w:pPr>
    </w:p>
    <w:p w:rsidR="009023A4" w:rsidRDefault="009023A4" w:rsidP="009023A4">
      <w:pPr>
        <w:pStyle w:val="ListBullet"/>
        <w:numPr>
          <w:ilvl w:val="0"/>
          <w:numId w:val="0"/>
        </w:numPr>
        <w:rPr>
          <w:b/>
        </w:rPr>
      </w:pPr>
      <w:r>
        <w:rPr>
          <w:b/>
        </w:rPr>
        <w:t>Labour arbitration</w:t>
      </w:r>
    </w:p>
    <w:p w:rsidR="006E63FD" w:rsidRDefault="00527155" w:rsidP="006E63FD">
      <w:pPr>
        <w:pStyle w:val="ListBullet"/>
      </w:pPr>
      <w:r>
        <w:t>Most provinces have turned to arbitration to resolve labour disputes by mandating arbitration as a means of resolving disputes arising out of collective agreements between employees and labor unions</w:t>
      </w:r>
    </w:p>
    <w:p w:rsidR="00527155" w:rsidRDefault="00527155" w:rsidP="00527155">
      <w:pPr>
        <w:pStyle w:val="ListBullet"/>
        <w:numPr>
          <w:ilvl w:val="0"/>
          <w:numId w:val="0"/>
        </w:numPr>
        <w:ind w:left="360" w:hanging="360"/>
      </w:pPr>
    </w:p>
    <w:p w:rsidR="00527155" w:rsidRDefault="00527155" w:rsidP="00527155">
      <w:pPr>
        <w:pStyle w:val="ListBullet"/>
        <w:numPr>
          <w:ilvl w:val="0"/>
          <w:numId w:val="0"/>
        </w:numPr>
        <w:ind w:left="360" w:hanging="360"/>
        <w:rPr>
          <w:b/>
          <w:u w:val="single"/>
        </w:rPr>
      </w:pPr>
      <w:r>
        <w:rPr>
          <w:b/>
          <w:u w:val="single"/>
        </w:rPr>
        <w:t>The legal profession</w:t>
      </w:r>
    </w:p>
    <w:p w:rsidR="00527155" w:rsidRDefault="00527155" w:rsidP="00527155">
      <w:pPr>
        <w:pStyle w:val="ListBullet"/>
      </w:pPr>
      <w:r>
        <w:t>Attorney (a lawyer)</w:t>
      </w:r>
      <w:r w:rsidR="00282A2B">
        <w:t xml:space="preserve"> were not necessary to </w:t>
      </w:r>
      <w:r w:rsidR="0006661B">
        <w:t>plead cases before the</w:t>
      </w:r>
      <w:r w:rsidR="003D15B8">
        <w:t xml:space="preserve"> Anglo-S</w:t>
      </w:r>
      <w:r w:rsidR="0006661B">
        <w:t>axon courts</w:t>
      </w:r>
      <w:r w:rsidR="00282A2B">
        <w:t>, as the parties to a dispute presented their own case</w:t>
      </w:r>
    </w:p>
    <w:p w:rsidR="004636ED" w:rsidRDefault="004636ED" w:rsidP="00527155">
      <w:pPr>
        <w:pStyle w:val="ListBullet"/>
      </w:pPr>
      <w:r>
        <w:t>Solicitor –  a lawyer whose practice consists of the preparation o</w:t>
      </w:r>
      <w:r w:rsidR="008269A4">
        <w:t>f</w:t>
      </w:r>
      <w:r>
        <w:t xml:space="preserve"> legal documents, wills, etc., and other forms of non-litigious legal work</w:t>
      </w:r>
    </w:p>
    <w:p w:rsidR="007B2C13" w:rsidRDefault="007B2C13" w:rsidP="00527155">
      <w:pPr>
        <w:pStyle w:val="ListBullet"/>
      </w:pPr>
      <w:r>
        <w:t>Attorneys and solicitors were selected through the examination of the king</w:t>
      </w:r>
      <w:r w:rsidR="003244CE">
        <w:t xml:space="preserve">. After people had to attend </w:t>
      </w:r>
      <w:r w:rsidR="00EF4216">
        <w:t xml:space="preserve">and </w:t>
      </w:r>
      <w:r w:rsidR="003244CE">
        <w:t>serve a fire-year apprenticeship with a practicing attorney or solicitor before taking the exam</w:t>
      </w:r>
      <w:r w:rsidR="00F5359A">
        <w:t>ination for admission to practic</w:t>
      </w:r>
      <w:r w:rsidR="003244CE">
        <w:t>e alone</w:t>
      </w:r>
    </w:p>
    <w:p w:rsidR="00F5359A" w:rsidRDefault="00F5359A" w:rsidP="00527155">
      <w:pPr>
        <w:pStyle w:val="ListBullet"/>
      </w:pPr>
      <w:r>
        <w:t>After that law practitioners</w:t>
      </w:r>
      <w:r w:rsidR="004B5354">
        <w:t xml:space="preserve"> came together to establish maintenance of the practice</w:t>
      </w:r>
      <w:r w:rsidR="008840E2">
        <w:t>.  Establishment of associations</w:t>
      </w:r>
    </w:p>
    <w:p w:rsidR="00786D11" w:rsidRDefault="00780613" w:rsidP="00527155">
      <w:pPr>
        <w:pStyle w:val="ListBullet"/>
      </w:pPr>
      <w:r>
        <w:t>To be a barrister you had to receive the call to the bar, where you were assumed to have the skill.  A barrister is a lawyer who acts for clients in litigation or criminal court proceedings</w:t>
      </w:r>
    </w:p>
    <w:p w:rsidR="00780613" w:rsidRDefault="00780613" w:rsidP="00780613">
      <w:pPr>
        <w:pStyle w:val="ListBullet"/>
        <w:numPr>
          <w:ilvl w:val="0"/>
          <w:numId w:val="0"/>
        </w:numPr>
        <w:ind w:left="360" w:hanging="360"/>
      </w:pPr>
    </w:p>
    <w:p w:rsidR="00780613" w:rsidRDefault="00780613" w:rsidP="00780613">
      <w:pPr>
        <w:pStyle w:val="ListBullet"/>
        <w:numPr>
          <w:ilvl w:val="0"/>
          <w:numId w:val="0"/>
        </w:numPr>
        <w:ind w:left="360" w:hanging="360"/>
        <w:rPr>
          <w:b/>
          <w:u w:val="single"/>
        </w:rPr>
      </w:pPr>
      <w:r w:rsidRPr="00780613">
        <w:rPr>
          <w:b/>
          <w:u w:val="single"/>
        </w:rPr>
        <w:t>The Role of the Legal Profession</w:t>
      </w:r>
    </w:p>
    <w:p w:rsidR="00780613" w:rsidRDefault="00A704B1" w:rsidP="00A704B1">
      <w:pPr>
        <w:pStyle w:val="ListBullet"/>
      </w:pPr>
      <w:r>
        <w:t>Legal profession in each province is governed by legislation that limits the right to practice law to those persons admitted to practice pursuant to the legislation</w:t>
      </w:r>
    </w:p>
    <w:p w:rsidR="00E605A9" w:rsidRDefault="002A64CC" w:rsidP="00A704B1">
      <w:pPr>
        <w:pStyle w:val="ListBullet"/>
      </w:pPr>
      <w:r>
        <w:t>Advise members of the public of legal advice</w:t>
      </w:r>
    </w:p>
    <w:p w:rsidR="002A64CC" w:rsidRDefault="002A64CC" w:rsidP="002A64CC">
      <w:pPr>
        <w:rPr>
          <w:b/>
          <w:u w:val="single"/>
        </w:rPr>
      </w:pPr>
      <w:r>
        <w:br w:type="column"/>
      </w:r>
      <w:r w:rsidR="003709A4" w:rsidRPr="003709A4">
        <w:rPr>
          <w:b/>
          <w:u w:val="single"/>
        </w:rPr>
        <w:lastRenderedPageBreak/>
        <w:t>Chapter 3-Business Regulation</w:t>
      </w:r>
    </w:p>
    <w:p w:rsidR="003709A4" w:rsidRDefault="006C34B9" w:rsidP="002A64CC">
      <w:pPr>
        <w:rPr>
          <w:b/>
          <w:u w:val="single"/>
        </w:rPr>
      </w:pPr>
      <w:r w:rsidRPr="006C34B9">
        <w:rPr>
          <w:b/>
          <w:u w:val="single"/>
        </w:rPr>
        <w:t>Gover</w:t>
      </w:r>
      <w:r>
        <w:rPr>
          <w:b/>
          <w:u w:val="single"/>
        </w:rPr>
        <w:t>nment Regulation of Business</w:t>
      </w:r>
    </w:p>
    <w:p w:rsidR="006C34B9" w:rsidRDefault="00EF4216" w:rsidP="006C34B9">
      <w:pPr>
        <w:pStyle w:val="ListBullet"/>
      </w:pPr>
      <w:r>
        <w:t xml:space="preserve">Large part </w:t>
      </w:r>
      <w:r w:rsidR="004F2967">
        <w:t xml:space="preserve"> of the body of administrative law is directed at the control or regulation of business-related activity, and business persons and corporations alike </w:t>
      </w:r>
      <w:r w:rsidR="00A514ED">
        <w:t xml:space="preserve">who </w:t>
      </w:r>
      <w:r w:rsidR="004F2967">
        <w:t>must be aware of the many administrative bodies or agencies that can have a serious impact on their operations</w:t>
      </w:r>
    </w:p>
    <w:p w:rsidR="004F2967" w:rsidRDefault="004F2967" w:rsidP="004F2967">
      <w:pPr>
        <w:pStyle w:val="ListBullet"/>
        <w:tabs>
          <w:tab w:val="clear" w:pos="360"/>
          <w:tab w:val="num" w:pos="720"/>
        </w:tabs>
        <w:ind w:left="720"/>
      </w:pPr>
      <w:r>
        <w:t>Regulatory bodies usually have regulations and procedures that must be complied with either before a business may lawfully be commenced or during its operation: a failure to comply with these rules or regulations may result in serious penalties or a closure of the business</w:t>
      </w:r>
    </w:p>
    <w:p w:rsidR="004F2967" w:rsidRDefault="004F2967" w:rsidP="004F2967">
      <w:pPr>
        <w:pStyle w:val="ListBullet"/>
        <w:tabs>
          <w:tab w:val="clear" w:pos="360"/>
          <w:tab w:val="num" w:pos="1440"/>
        </w:tabs>
        <w:ind w:left="1440"/>
      </w:pPr>
      <w:r>
        <w:t>Things that fall under are:</w:t>
      </w:r>
    </w:p>
    <w:p w:rsidR="004F2967" w:rsidRDefault="004F2967" w:rsidP="004F2967">
      <w:pPr>
        <w:pStyle w:val="ListBullet"/>
        <w:tabs>
          <w:tab w:val="clear" w:pos="360"/>
          <w:tab w:val="num" w:pos="1440"/>
        </w:tabs>
        <w:ind w:left="1440"/>
      </w:pPr>
      <w:r>
        <w:t>Regulation of profession</w:t>
      </w:r>
      <w:r w:rsidR="003A3128">
        <w:t>als, trades, travel agents, rea</w:t>
      </w:r>
      <w:r>
        <w:t>l est</w:t>
      </w:r>
      <w:r w:rsidR="003A3128">
        <w:t>ate</w:t>
      </w:r>
      <w:r>
        <w:t xml:space="preserve"> salespersons</w:t>
      </w:r>
    </w:p>
    <w:p w:rsidR="004F2967" w:rsidRDefault="003A3128" w:rsidP="004F2967">
      <w:pPr>
        <w:pStyle w:val="ListBullet"/>
        <w:tabs>
          <w:tab w:val="clear" w:pos="360"/>
          <w:tab w:val="num" w:pos="1440"/>
        </w:tabs>
        <w:ind w:left="1440"/>
      </w:pPr>
      <w:r>
        <w:t>Incorporations of business, sale of securities by public companies</w:t>
      </w:r>
    </w:p>
    <w:p w:rsidR="003A3128" w:rsidRDefault="003A3128" w:rsidP="004F2967">
      <w:pPr>
        <w:pStyle w:val="ListBullet"/>
        <w:tabs>
          <w:tab w:val="clear" w:pos="360"/>
          <w:tab w:val="num" w:pos="1440"/>
        </w:tabs>
        <w:ind w:left="1440"/>
      </w:pPr>
      <w:r>
        <w:t>Labour relations</w:t>
      </w:r>
      <w:r w:rsidR="001961B8">
        <w:t>, human rights, employment standards, workers’ compensation, EI, land use</w:t>
      </w:r>
    </w:p>
    <w:p w:rsidR="001961B8" w:rsidRDefault="001961B8" w:rsidP="004F2967">
      <w:pPr>
        <w:pStyle w:val="ListBullet"/>
        <w:tabs>
          <w:tab w:val="clear" w:pos="360"/>
          <w:tab w:val="num" w:pos="1440"/>
        </w:tabs>
        <w:ind w:left="1440"/>
      </w:pPr>
      <w:r>
        <w:t xml:space="preserve">Environmental protection, aeronautics, </w:t>
      </w:r>
      <w:r w:rsidR="004D4997">
        <w:t>broadcasting telecommunications</w:t>
      </w:r>
    </w:p>
    <w:p w:rsidR="006F312C" w:rsidRDefault="006F312C" w:rsidP="006F312C">
      <w:pPr>
        <w:pStyle w:val="ListBullet"/>
      </w:pPr>
      <w:r>
        <w:t>Take the form of a government agency, commi</w:t>
      </w:r>
      <w:r w:rsidR="00BB46A1">
        <w:t>ssion, or board, or a non-gover</w:t>
      </w:r>
      <w:r>
        <w:t>nment body establish</w:t>
      </w:r>
      <w:r w:rsidR="004826EC">
        <w:t>ed</w:t>
      </w:r>
      <w:r>
        <w:t xml:space="preserve"> for a particular </w:t>
      </w:r>
      <w:r w:rsidR="00BD5D3C">
        <w:t>purpose such as a law society, college of physicians and surgeons</w:t>
      </w:r>
    </w:p>
    <w:p w:rsidR="0010106B" w:rsidRDefault="0010106B" w:rsidP="0010106B">
      <w:pPr>
        <w:pStyle w:val="ListBullet"/>
        <w:numPr>
          <w:ilvl w:val="0"/>
          <w:numId w:val="0"/>
        </w:numPr>
        <w:ind w:left="360" w:hanging="360"/>
        <w:rPr>
          <w:b/>
        </w:rPr>
      </w:pPr>
      <w:r>
        <w:rPr>
          <w:b/>
        </w:rPr>
        <w:t>Regulatory control of professions and Skilled Service Providers</w:t>
      </w:r>
    </w:p>
    <w:p w:rsidR="0093687D" w:rsidRDefault="0093687D" w:rsidP="0093687D">
      <w:pPr>
        <w:pStyle w:val="ListBullet"/>
      </w:pPr>
      <w:r>
        <w:t xml:space="preserve">Statute passed by the legislature, which creates an entity to regulate or control the particular profession or group of </w:t>
      </w:r>
      <w:r w:rsidR="00F73EBE">
        <w:t>individuals</w:t>
      </w:r>
    </w:p>
    <w:p w:rsidR="00E53D60" w:rsidRDefault="00F73EBE" w:rsidP="006E576A">
      <w:pPr>
        <w:pStyle w:val="ListBullet"/>
        <w:tabs>
          <w:tab w:val="clear" w:pos="360"/>
          <w:tab w:val="num" w:pos="720"/>
        </w:tabs>
        <w:ind w:left="720"/>
      </w:pPr>
      <w:r>
        <w:t>Accounting Profession Act</w:t>
      </w:r>
      <w:r w:rsidR="00E53D60">
        <w:t>, Architects Act etc.</w:t>
      </w:r>
    </w:p>
    <w:p w:rsidR="006E576A" w:rsidRDefault="006E576A" w:rsidP="006E576A">
      <w:pPr>
        <w:pStyle w:val="ListBullet"/>
      </w:pPr>
      <w:r>
        <w:t>Cannot practice unless licensed under the body</w:t>
      </w:r>
    </w:p>
    <w:p w:rsidR="00EE7309" w:rsidRDefault="006B3074" w:rsidP="006B3074">
      <w:pPr>
        <w:pStyle w:val="ListBullet"/>
      </w:pPr>
      <w:r>
        <w:t>Body can</w:t>
      </w:r>
      <w:r w:rsidR="004826EC">
        <w:t xml:space="preserve"> have</w:t>
      </w:r>
      <w:r>
        <w:t xml:space="preserve"> power to deny or revoke the rights of  a person to practice profession</w:t>
      </w:r>
      <w:r w:rsidR="007E0C3F">
        <w:t xml:space="preserve"> so;</w:t>
      </w:r>
    </w:p>
    <w:p w:rsidR="00EE7309" w:rsidRDefault="00EE7309" w:rsidP="00EE7309">
      <w:pPr>
        <w:pStyle w:val="ListBullet"/>
        <w:numPr>
          <w:ilvl w:val="0"/>
          <w:numId w:val="0"/>
        </w:numPr>
        <w:ind w:left="360" w:hanging="360"/>
        <w:rPr>
          <w:b/>
          <w:u w:val="single"/>
        </w:rPr>
      </w:pPr>
      <w:r w:rsidRPr="00EE7309">
        <w:rPr>
          <w:b/>
          <w:u w:val="single"/>
        </w:rPr>
        <w:t>The Hearing process</w:t>
      </w:r>
    </w:p>
    <w:p w:rsidR="00EE7309" w:rsidRDefault="00B442DB" w:rsidP="000753E6">
      <w:pPr>
        <w:pStyle w:val="ListBullet"/>
      </w:pPr>
      <w:r>
        <w:t>Rules of natural justice must be adhered to in any decision-making process whereby a person’s rights to their professional practice or trade practice may be adversely affected or denied</w:t>
      </w:r>
    </w:p>
    <w:p w:rsidR="00B442DB" w:rsidRDefault="00683671" w:rsidP="000753E6">
      <w:pPr>
        <w:pStyle w:val="ListBullet"/>
      </w:pPr>
      <w:r>
        <w:t>Person being charged must be given notice of charge</w:t>
      </w:r>
    </w:p>
    <w:p w:rsidR="000263E5" w:rsidRDefault="000263E5" w:rsidP="000753E6">
      <w:pPr>
        <w:pStyle w:val="ListBullet"/>
      </w:pPr>
      <w:r>
        <w:t>There is an appeal process, unless under the legislation or regulation, but no provision will be made for appeal of the decision</w:t>
      </w:r>
    </w:p>
    <w:p w:rsidR="0076606E" w:rsidRDefault="005A0687" w:rsidP="000753E6">
      <w:pPr>
        <w:pStyle w:val="ListBullet"/>
      </w:pPr>
      <w:r>
        <w:t>If decision is flawed or natural justice denied, a judicial review may be available to the affected party</w:t>
      </w:r>
    </w:p>
    <w:p w:rsidR="003D37C6" w:rsidRDefault="003D37C6" w:rsidP="003D37C6">
      <w:pPr>
        <w:pStyle w:val="ListBullet"/>
        <w:numPr>
          <w:ilvl w:val="0"/>
          <w:numId w:val="0"/>
        </w:numPr>
        <w:ind w:left="360" w:hanging="360"/>
      </w:pPr>
    </w:p>
    <w:p w:rsidR="003D37C6" w:rsidRDefault="003D37C6" w:rsidP="003D37C6">
      <w:pPr>
        <w:pStyle w:val="ListBullet"/>
        <w:numPr>
          <w:ilvl w:val="0"/>
          <w:numId w:val="0"/>
        </w:numPr>
        <w:ind w:left="360" w:hanging="360"/>
        <w:rPr>
          <w:b/>
          <w:u w:val="single"/>
        </w:rPr>
      </w:pPr>
      <w:r w:rsidRPr="003D37C6">
        <w:rPr>
          <w:b/>
          <w:u w:val="single"/>
        </w:rPr>
        <w:t>Broad-Policy Administrative Law</w:t>
      </w:r>
    </w:p>
    <w:p w:rsidR="003D37C6" w:rsidRDefault="003D37C6" w:rsidP="003D37C6">
      <w:pPr>
        <w:pStyle w:val="ListBullet"/>
        <w:numPr>
          <w:ilvl w:val="0"/>
          <w:numId w:val="0"/>
        </w:numPr>
        <w:ind w:left="360" w:hanging="360"/>
        <w:rPr>
          <w:b/>
        </w:rPr>
      </w:pPr>
      <w:r>
        <w:rPr>
          <w:b/>
        </w:rPr>
        <w:t>Employment</w:t>
      </w:r>
    </w:p>
    <w:p w:rsidR="003D37C6" w:rsidRDefault="00806FA1" w:rsidP="003D37C6">
      <w:pPr>
        <w:pStyle w:val="ListBullet"/>
      </w:pPr>
      <w:r>
        <w:t>The legislation, at a broad, provides an administrative structure and process to determine if a union is entitled to represent the employees of an employer, the process for the negotiation of the terms and conditions of employment of employees represented by a union, and a procedure for the resolution of disputes that may arise out of collective-employment agreements</w:t>
      </w:r>
    </w:p>
    <w:p w:rsidR="00471E26" w:rsidRDefault="00471E26" w:rsidP="00471E26">
      <w:pPr>
        <w:pStyle w:val="ListBullet"/>
        <w:numPr>
          <w:ilvl w:val="0"/>
          <w:numId w:val="0"/>
        </w:numPr>
        <w:ind w:left="360" w:hanging="360"/>
        <w:rPr>
          <w:b/>
        </w:rPr>
      </w:pPr>
      <w:r>
        <w:rPr>
          <w:b/>
        </w:rPr>
        <w:t>Securities Regulation</w:t>
      </w:r>
    </w:p>
    <w:p w:rsidR="00471E26" w:rsidRDefault="003421CB" w:rsidP="00471E26">
      <w:pPr>
        <w:pStyle w:val="ListBullet"/>
      </w:pPr>
      <w:r>
        <w:t xml:space="preserve">Provincial securities legislation sets out requirements </w:t>
      </w:r>
      <w:r w:rsidR="00523AF2">
        <w:t>for the issue of securities to the public; in addition, persons who engage in securities trading must be registered in order to sell securities to the public investment dealers or investment salespersons</w:t>
      </w:r>
    </w:p>
    <w:p w:rsidR="00E266B5" w:rsidRDefault="00E266B5" w:rsidP="00E266B5">
      <w:pPr>
        <w:pStyle w:val="ListBullet"/>
        <w:numPr>
          <w:ilvl w:val="0"/>
          <w:numId w:val="0"/>
        </w:numPr>
        <w:rPr>
          <w:b/>
        </w:rPr>
      </w:pPr>
      <w:r w:rsidRPr="00E266B5">
        <w:rPr>
          <w:b/>
        </w:rPr>
        <w:t>Control of Supplies and Se</w:t>
      </w:r>
      <w:r>
        <w:rPr>
          <w:b/>
        </w:rPr>
        <w:t>r</w:t>
      </w:r>
      <w:r w:rsidRPr="00E266B5">
        <w:rPr>
          <w:b/>
        </w:rPr>
        <w:t>vices</w:t>
      </w:r>
    </w:p>
    <w:p w:rsidR="00702AD4" w:rsidRDefault="00702AD4" w:rsidP="00702AD4">
      <w:pPr>
        <w:pStyle w:val="ListBullet"/>
      </w:pPr>
      <w:r>
        <w:t>Energy boards in some provinces may fix or establish rates that electrical-power co</w:t>
      </w:r>
      <w:r w:rsidR="000F58A4">
        <w:t>rporations may charge consumers</w:t>
      </w:r>
      <w:r w:rsidR="004415DF">
        <w:t>;</w:t>
      </w:r>
      <w:r>
        <w:t xml:space="preserve"> other boards or </w:t>
      </w:r>
      <w:r w:rsidR="000F58A4">
        <w:t>commissions</w:t>
      </w:r>
      <w:r>
        <w:t xml:space="preserve"> may fix rates for natural gas supplied to consumers</w:t>
      </w:r>
    </w:p>
    <w:p w:rsidR="004415DF" w:rsidRDefault="004415DF" w:rsidP="00C03830">
      <w:pPr>
        <w:pStyle w:val="ListBullet"/>
        <w:numPr>
          <w:ilvl w:val="0"/>
          <w:numId w:val="0"/>
        </w:numPr>
        <w:ind w:left="360" w:hanging="360"/>
        <w:rPr>
          <w:b/>
        </w:rPr>
      </w:pPr>
    </w:p>
    <w:p w:rsidR="004415DF" w:rsidRDefault="004415DF" w:rsidP="00C03830">
      <w:pPr>
        <w:pStyle w:val="ListBullet"/>
        <w:numPr>
          <w:ilvl w:val="0"/>
          <w:numId w:val="0"/>
        </w:numPr>
        <w:ind w:left="360" w:hanging="360"/>
        <w:rPr>
          <w:b/>
        </w:rPr>
      </w:pPr>
    </w:p>
    <w:p w:rsidR="00C03830" w:rsidRPr="004415DF" w:rsidRDefault="002C7485" w:rsidP="00C03830">
      <w:pPr>
        <w:pStyle w:val="ListBullet"/>
        <w:numPr>
          <w:ilvl w:val="0"/>
          <w:numId w:val="0"/>
        </w:numPr>
        <w:ind w:left="360" w:hanging="360"/>
        <w:rPr>
          <w:b/>
        </w:rPr>
      </w:pPr>
      <w:r w:rsidRPr="004415DF">
        <w:rPr>
          <w:b/>
        </w:rPr>
        <w:lastRenderedPageBreak/>
        <w:t>Municipal Regulation</w:t>
      </w:r>
    </w:p>
    <w:p w:rsidR="002C7485" w:rsidRDefault="00AE4F6B" w:rsidP="00D41049">
      <w:pPr>
        <w:pStyle w:val="ListBullet"/>
      </w:pPr>
      <w:r>
        <w:t>Most provinces have delegated the authority to regulate many business activities to municipalities when the business activity or property is local</w:t>
      </w:r>
    </w:p>
    <w:p w:rsidR="0019598E" w:rsidRDefault="0019598E" w:rsidP="0019598E">
      <w:pPr>
        <w:pStyle w:val="ListBullet"/>
        <w:tabs>
          <w:tab w:val="clear" w:pos="360"/>
          <w:tab w:val="num" w:pos="720"/>
        </w:tabs>
        <w:ind w:left="720"/>
      </w:pPr>
      <w:r>
        <w:t>Taxi business, restaurants</w:t>
      </w:r>
    </w:p>
    <w:p w:rsidR="0019598E" w:rsidRDefault="00286F91" w:rsidP="0019598E">
      <w:pPr>
        <w:pStyle w:val="ListBullet"/>
      </w:pPr>
      <w:r>
        <w:t>Land development – land development can have a major impact on municipalities to have some control over the activities of land developers</w:t>
      </w:r>
    </w:p>
    <w:p w:rsidR="00286F91" w:rsidRDefault="00286F91" w:rsidP="00286F91">
      <w:pPr>
        <w:pStyle w:val="ListBullet"/>
        <w:tabs>
          <w:tab w:val="clear" w:pos="360"/>
          <w:tab w:val="num" w:pos="720"/>
        </w:tabs>
        <w:ind w:left="720"/>
      </w:pPr>
      <w:proofErr w:type="gramStart"/>
      <w:r>
        <w:t>Construction of housing subdivisions also need</w:t>
      </w:r>
      <w:proofErr w:type="gramEnd"/>
      <w:r>
        <w:t xml:space="preserve"> construction of school, roads, additional police etc.</w:t>
      </w:r>
    </w:p>
    <w:p w:rsidR="00497330" w:rsidRDefault="00497330" w:rsidP="002F6626">
      <w:pPr>
        <w:pStyle w:val="ListBullet"/>
        <w:numPr>
          <w:ilvl w:val="0"/>
          <w:numId w:val="0"/>
        </w:numPr>
        <w:ind w:left="360" w:hanging="360"/>
      </w:pPr>
    </w:p>
    <w:p w:rsidR="002F6626" w:rsidRDefault="002F6626" w:rsidP="002F6626">
      <w:pPr>
        <w:pStyle w:val="ListBullet"/>
        <w:numPr>
          <w:ilvl w:val="0"/>
          <w:numId w:val="0"/>
        </w:numPr>
        <w:ind w:left="360" w:hanging="360"/>
        <w:rPr>
          <w:b/>
          <w:u w:val="single"/>
        </w:rPr>
      </w:pPr>
      <w:r w:rsidRPr="002F6626">
        <w:rPr>
          <w:b/>
          <w:u w:val="single"/>
        </w:rPr>
        <w:t>The Appeal Process for Administrative Decisions</w:t>
      </w:r>
    </w:p>
    <w:p w:rsidR="002F6626" w:rsidRDefault="002F34BB" w:rsidP="002F34BB">
      <w:pPr>
        <w:pStyle w:val="ListBullet"/>
      </w:pPr>
      <w:r w:rsidRPr="002F34BB">
        <w:t>D</w:t>
      </w:r>
      <w:r>
        <w:t>eci</w:t>
      </w:r>
      <w:r w:rsidRPr="002F34BB">
        <w:t>s</w:t>
      </w:r>
      <w:r>
        <w:t>i</w:t>
      </w:r>
      <w:r w:rsidRPr="002F34BB">
        <w:t>ons of admini</w:t>
      </w:r>
      <w:r>
        <w:t>strative agencies are deemed to be final and binding</w:t>
      </w:r>
      <w:r w:rsidR="003A75E6">
        <w:t xml:space="preserve"> and decisions are quasi-judicial</w:t>
      </w:r>
    </w:p>
    <w:p w:rsidR="003A75E6" w:rsidRDefault="003A75E6" w:rsidP="002F34BB">
      <w:pPr>
        <w:pStyle w:val="ListBullet"/>
      </w:pPr>
      <w:r>
        <w:t xml:space="preserve">Therefore appeal </w:t>
      </w:r>
      <w:r w:rsidR="008D34BA">
        <w:t>process within the system is usua</w:t>
      </w:r>
      <w:r>
        <w:t>lly necessary to ensure that th</w:t>
      </w:r>
      <w:r w:rsidR="008D34BA">
        <w:t>e</w:t>
      </w:r>
      <w:r>
        <w:t xml:space="preserve"> regulatory pro</w:t>
      </w:r>
      <w:r w:rsidR="008D34BA">
        <w:t>c</w:t>
      </w:r>
      <w:r>
        <w:t>ess in conducted fairly</w:t>
      </w:r>
    </w:p>
    <w:p w:rsidR="003C03EE" w:rsidRDefault="003C03EE" w:rsidP="002F34BB">
      <w:pPr>
        <w:pStyle w:val="ListBullet"/>
      </w:pPr>
      <w:r>
        <w:t>Whe</w:t>
      </w:r>
      <w:r w:rsidR="004415DF">
        <w:t>re there is no appeal process,</w:t>
      </w:r>
      <w:r>
        <w:t xml:space="preserve"> the defending party can apply for a judicial review</w:t>
      </w:r>
      <w:r w:rsidR="00C80EC2">
        <w:t>.  The decision of an administrative tribunal is examined by the court to determine if the decision making process and decision was unfair or flawed</w:t>
      </w:r>
    </w:p>
    <w:p w:rsidR="00C80EC2" w:rsidRDefault="00C80EC2" w:rsidP="00C80EC2">
      <w:pPr>
        <w:pStyle w:val="ListBullet"/>
        <w:tabs>
          <w:tab w:val="clear" w:pos="360"/>
          <w:tab w:val="num" w:pos="720"/>
        </w:tabs>
        <w:ind w:left="720"/>
      </w:pPr>
      <w:r>
        <w:t>Only will be seen if unreasonable</w:t>
      </w:r>
      <w:r w:rsidR="007A63C0">
        <w:t>, the decision maker is biased, or the rules of natural justice were not followed, that is the procedural fairness</w:t>
      </w:r>
      <w:r w:rsidR="00200F5C">
        <w:t xml:space="preserve"> in decision ma</w:t>
      </w:r>
      <w:r w:rsidR="007A63C0">
        <w:t>king.</w:t>
      </w:r>
    </w:p>
    <w:p w:rsidR="00E7306C" w:rsidRDefault="00E7306C" w:rsidP="00C80EC2">
      <w:pPr>
        <w:pStyle w:val="ListBullet"/>
        <w:tabs>
          <w:tab w:val="clear" w:pos="360"/>
          <w:tab w:val="num" w:pos="720"/>
        </w:tabs>
        <w:ind w:left="720"/>
      </w:pPr>
      <w:r>
        <w:t>If it is found to be flawed, the decision is quashed and it is sent back to be heard again.</w:t>
      </w:r>
    </w:p>
    <w:p w:rsidR="007104F4" w:rsidRDefault="007104F4" w:rsidP="007104F4">
      <w:pPr>
        <w:pStyle w:val="ListBullet"/>
        <w:numPr>
          <w:ilvl w:val="0"/>
          <w:numId w:val="0"/>
        </w:numPr>
        <w:ind w:left="360" w:hanging="360"/>
      </w:pPr>
    </w:p>
    <w:p w:rsidR="00F20AB3" w:rsidRDefault="00F20AB3" w:rsidP="007104F4">
      <w:pPr>
        <w:pStyle w:val="ListBullet"/>
        <w:numPr>
          <w:ilvl w:val="0"/>
          <w:numId w:val="0"/>
        </w:numPr>
        <w:ind w:left="360" w:hanging="360"/>
        <w:rPr>
          <w:b/>
          <w:u w:val="single"/>
        </w:rPr>
      </w:pPr>
      <w:r w:rsidRPr="00F20AB3">
        <w:rPr>
          <w:b/>
          <w:u w:val="single"/>
        </w:rPr>
        <w:t>Checklist for Natural justice</w:t>
      </w:r>
    </w:p>
    <w:p w:rsidR="00F20AB3" w:rsidRPr="00F20AB3" w:rsidRDefault="00F20AB3" w:rsidP="00F20AB3">
      <w:pPr>
        <w:pStyle w:val="ListBullet"/>
        <w:numPr>
          <w:ilvl w:val="0"/>
          <w:numId w:val="12"/>
        </w:numPr>
        <w:rPr>
          <w:u w:val="single"/>
        </w:rPr>
      </w:pPr>
      <w:r>
        <w:t>Prejudicial rules cannot be made retroactive (</w:t>
      </w:r>
      <w:r w:rsidR="00FD554D">
        <w:t>rules cannot be made after the rules were already made</w:t>
      </w:r>
      <w:r>
        <w:t>)</w:t>
      </w:r>
    </w:p>
    <w:p w:rsidR="00F20AB3" w:rsidRPr="00F20AB3" w:rsidRDefault="00F20AB3" w:rsidP="00F20AB3">
      <w:pPr>
        <w:pStyle w:val="ListBullet"/>
        <w:numPr>
          <w:ilvl w:val="0"/>
          <w:numId w:val="12"/>
        </w:numPr>
        <w:rPr>
          <w:u w:val="single"/>
        </w:rPr>
      </w:pPr>
      <w:r>
        <w:t>Notice of hearing to be given to all parties</w:t>
      </w:r>
    </w:p>
    <w:p w:rsidR="00F20AB3" w:rsidRPr="00F20AB3" w:rsidRDefault="00F20AB3" w:rsidP="00F20AB3">
      <w:pPr>
        <w:pStyle w:val="ListBullet"/>
        <w:numPr>
          <w:ilvl w:val="0"/>
          <w:numId w:val="12"/>
        </w:numPr>
        <w:rPr>
          <w:u w:val="single"/>
        </w:rPr>
      </w:pPr>
      <w:r>
        <w:t>Time provided to prepare for hearing</w:t>
      </w:r>
    </w:p>
    <w:p w:rsidR="00F20AB3" w:rsidRPr="00F20AB3" w:rsidRDefault="00F20AB3" w:rsidP="00F20AB3">
      <w:pPr>
        <w:pStyle w:val="ListBullet"/>
        <w:numPr>
          <w:ilvl w:val="0"/>
          <w:numId w:val="12"/>
        </w:numPr>
        <w:rPr>
          <w:u w:val="single"/>
        </w:rPr>
      </w:pPr>
      <w:r>
        <w:t>Permission to have counsel or representation</w:t>
      </w:r>
    </w:p>
    <w:p w:rsidR="00F20AB3" w:rsidRPr="00F20AB3" w:rsidRDefault="00F20AB3" w:rsidP="00F20AB3">
      <w:pPr>
        <w:pStyle w:val="ListBullet"/>
        <w:numPr>
          <w:ilvl w:val="0"/>
          <w:numId w:val="12"/>
        </w:numPr>
        <w:rPr>
          <w:u w:val="single"/>
        </w:rPr>
      </w:pPr>
      <w:r>
        <w:t>Fair hearing of evidence, and change to test adverse evidence</w:t>
      </w:r>
    </w:p>
    <w:p w:rsidR="00F20AB3" w:rsidRPr="00F20AB3" w:rsidRDefault="00F20AB3" w:rsidP="00F20AB3">
      <w:pPr>
        <w:pStyle w:val="ListBullet"/>
        <w:numPr>
          <w:ilvl w:val="0"/>
          <w:numId w:val="12"/>
        </w:numPr>
        <w:rPr>
          <w:u w:val="single"/>
        </w:rPr>
      </w:pPr>
      <w:r>
        <w:t>Impartial judge</w:t>
      </w:r>
    </w:p>
    <w:p w:rsidR="00F20AB3" w:rsidRPr="00F20AB3" w:rsidRDefault="00F20AB3" w:rsidP="00F20AB3">
      <w:pPr>
        <w:pStyle w:val="ListBullet"/>
        <w:numPr>
          <w:ilvl w:val="0"/>
          <w:numId w:val="12"/>
        </w:numPr>
        <w:rPr>
          <w:u w:val="single"/>
        </w:rPr>
      </w:pPr>
      <w:r>
        <w:t>Timely decision with reasons</w:t>
      </w:r>
    </w:p>
    <w:p w:rsidR="00200F5C" w:rsidRDefault="00200F5C" w:rsidP="00200F5C">
      <w:pPr>
        <w:pStyle w:val="ListBullet"/>
        <w:numPr>
          <w:ilvl w:val="0"/>
          <w:numId w:val="0"/>
        </w:numPr>
        <w:ind w:left="360" w:hanging="360"/>
      </w:pPr>
    </w:p>
    <w:p w:rsidR="00C8144A" w:rsidRDefault="00C8144A">
      <w:r>
        <w:br w:type="page"/>
      </w:r>
    </w:p>
    <w:p w:rsidR="00777D57" w:rsidRDefault="00604A88" w:rsidP="00C8144A">
      <w:pPr>
        <w:rPr>
          <w:b/>
          <w:u w:val="single"/>
        </w:rPr>
      </w:pPr>
      <w:r w:rsidRPr="00604A88">
        <w:rPr>
          <w:b/>
          <w:u w:val="single"/>
        </w:rPr>
        <w:lastRenderedPageBreak/>
        <w:t>Chapter 4-Intentional Torts</w:t>
      </w:r>
    </w:p>
    <w:p w:rsidR="002B5145" w:rsidRPr="002B5145" w:rsidRDefault="002B5145" w:rsidP="002B5145">
      <w:pPr>
        <w:pStyle w:val="ListBullet"/>
        <w:numPr>
          <w:ilvl w:val="0"/>
          <w:numId w:val="0"/>
        </w:numPr>
        <w:ind w:left="360" w:hanging="360"/>
        <w:rPr>
          <w:b/>
          <w:u w:val="single"/>
        </w:rPr>
      </w:pPr>
      <w:r w:rsidRPr="002B5145">
        <w:rPr>
          <w:b/>
          <w:u w:val="single"/>
        </w:rPr>
        <w:t>Defined</w:t>
      </w:r>
    </w:p>
    <w:p w:rsidR="00E266B5" w:rsidRDefault="007D76D7" w:rsidP="00BB1D19">
      <w:pPr>
        <w:pStyle w:val="ListBullet"/>
      </w:pPr>
      <w:r>
        <w:t>Deriv</w:t>
      </w:r>
      <w:r w:rsidR="00BB1D19">
        <w:t xml:space="preserve">ed from </w:t>
      </w:r>
      <w:proofErr w:type="spellStart"/>
      <w:r w:rsidR="00BB1D19">
        <w:t>Tortus</w:t>
      </w:r>
      <w:proofErr w:type="spellEnd"/>
      <w:r w:rsidR="00BB1D19">
        <w:t xml:space="preserve"> meaning wrong</w:t>
      </w:r>
    </w:p>
    <w:p w:rsidR="00BB1D19" w:rsidRDefault="00BB1D19" w:rsidP="00BB1D19">
      <w:pPr>
        <w:pStyle w:val="ListBullet"/>
      </w:pPr>
      <w:r>
        <w:t>Describe a great many activities that result in damage to others, with the exception of:</w:t>
      </w:r>
    </w:p>
    <w:p w:rsidR="00BB1D19" w:rsidRDefault="00BB1D19" w:rsidP="00BB1D19">
      <w:pPr>
        <w:pStyle w:val="ListBullet"/>
        <w:tabs>
          <w:tab w:val="clear" w:pos="360"/>
          <w:tab w:val="num" w:pos="720"/>
        </w:tabs>
        <w:ind w:left="720"/>
      </w:pPr>
      <w:r>
        <w:t xml:space="preserve"> a breach of trust, </w:t>
      </w:r>
    </w:p>
    <w:p w:rsidR="00BB1D19" w:rsidRDefault="00BB1D19" w:rsidP="00BB1D19">
      <w:pPr>
        <w:pStyle w:val="ListBullet"/>
        <w:tabs>
          <w:tab w:val="clear" w:pos="360"/>
          <w:tab w:val="num" w:pos="720"/>
        </w:tabs>
        <w:ind w:left="720"/>
      </w:pPr>
      <w:r>
        <w:t xml:space="preserve">a breach of duty that is entirely contractual in nature, or a </w:t>
      </w:r>
    </w:p>
    <w:p w:rsidR="00BB1D19" w:rsidRDefault="00BB1D19" w:rsidP="00BB1D19">
      <w:pPr>
        <w:pStyle w:val="ListBullet"/>
        <w:tabs>
          <w:tab w:val="clear" w:pos="360"/>
          <w:tab w:val="num" w:pos="720"/>
        </w:tabs>
        <w:ind w:left="720"/>
      </w:pPr>
      <w:r>
        <w:t>breach of merely equitable obligation</w:t>
      </w:r>
    </w:p>
    <w:p w:rsidR="00151655" w:rsidRDefault="00151655" w:rsidP="00151655">
      <w:pPr>
        <w:pStyle w:val="ListBullet"/>
      </w:pPr>
      <w:r>
        <w:t>describe a wrong committed by one person against another, or against the person’s property or reputation, either intentionally or unintentionally</w:t>
      </w:r>
    </w:p>
    <w:p w:rsidR="005E6A01" w:rsidRDefault="005E6A01" w:rsidP="00151655">
      <w:pPr>
        <w:pStyle w:val="ListBullet"/>
      </w:pPr>
      <w:r>
        <w:t>covers cases where a person causing injury has no right to do so</w:t>
      </w:r>
    </w:p>
    <w:p w:rsidR="002B5145" w:rsidRDefault="002B5145" w:rsidP="002B5145">
      <w:pPr>
        <w:pStyle w:val="ListBullet"/>
        <w:numPr>
          <w:ilvl w:val="0"/>
          <w:numId w:val="0"/>
        </w:numPr>
        <w:ind w:left="360" w:hanging="360"/>
      </w:pPr>
    </w:p>
    <w:p w:rsidR="00E948A7" w:rsidRDefault="00E948A7" w:rsidP="002B5145">
      <w:pPr>
        <w:pStyle w:val="ListBullet"/>
        <w:numPr>
          <w:ilvl w:val="0"/>
          <w:numId w:val="0"/>
        </w:numPr>
        <w:ind w:left="360" w:hanging="360"/>
        <w:rPr>
          <w:b/>
          <w:u w:val="single"/>
        </w:rPr>
      </w:pPr>
      <w:r>
        <w:rPr>
          <w:b/>
          <w:u w:val="single"/>
        </w:rPr>
        <w:t>The Development of Tort Law</w:t>
      </w:r>
    </w:p>
    <w:p w:rsidR="00E948A7" w:rsidRDefault="00095514" w:rsidP="00E948A7">
      <w:pPr>
        <w:pStyle w:val="ListBullet"/>
      </w:pPr>
      <w:r>
        <w:t>Tort law, is an attempt by the courts to cope with the changes that take place in society, and to balance as best they can individual freedom of action with protection or compensation for the inevitable injury to others that the exercise of such freedom occasionally produces</w:t>
      </w:r>
    </w:p>
    <w:p w:rsidR="00B36952" w:rsidRDefault="00B36952" w:rsidP="00B36952">
      <w:pPr>
        <w:pStyle w:val="ListBullet"/>
        <w:tabs>
          <w:tab w:val="clear" w:pos="360"/>
          <w:tab w:val="num" w:pos="720"/>
        </w:tabs>
        <w:ind w:left="720"/>
      </w:pPr>
      <w:r>
        <w:t xml:space="preserve">A tort situation might arise in the course of a number of business activities. </w:t>
      </w:r>
    </w:p>
    <w:p w:rsidR="00B36952" w:rsidRDefault="00B36952" w:rsidP="00B36952">
      <w:pPr>
        <w:pStyle w:val="ListBullet"/>
        <w:tabs>
          <w:tab w:val="clear" w:pos="360"/>
          <w:tab w:val="num" w:pos="1080"/>
        </w:tabs>
        <w:ind w:left="1080"/>
      </w:pPr>
      <w:r>
        <w:t>It can arise when a business person negligently produces a product that injures the user or consumer</w:t>
      </w:r>
    </w:p>
    <w:p w:rsidR="00252E99" w:rsidRDefault="00B36952" w:rsidP="00252E99">
      <w:pPr>
        <w:pStyle w:val="ListBullet"/>
        <w:tabs>
          <w:tab w:val="clear" w:pos="360"/>
          <w:tab w:val="num" w:pos="1080"/>
        </w:tabs>
        <w:ind w:left="1080"/>
      </w:pPr>
      <w:r>
        <w:t>A surgeon carelessly performs an operation on a patient, causing the patient further unnecessary pain and suffering or permanent injury</w:t>
      </w:r>
    </w:p>
    <w:p w:rsidR="00252E99" w:rsidRDefault="00C0441C" w:rsidP="00C0441C">
      <w:pPr>
        <w:pStyle w:val="ListBullet"/>
      </w:pPr>
      <w:r>
        <w:t>In the case of tort law, a party affected by a business activity that causes injury need not necessarily be associated with the business transaction or activity, an</w:t>
      </w:r>
      <w:r w:rsidR="00E610C4">
        <w:t>d</w:t>
      </w:r>
      <w:r>
        <w:t xml:space="preserve"> in many cases may be a complete stranger to the transaction, but nevertheless injured by it.</w:t>
      </w:r>
    </w:p>
    <w:p w:rsidR="002009C9" w:rsidRDefault="002009C9" w:rsidP="002009C9">
      <w:pPr>
        <w:pStyle w:val="ListBullet"/>
        <w:numPr>
          <w:ilvl w:val="0"/>
          <w:numId w:val="0"/>
        </w:numPr>
        <w:ind w:left="360" w:hanging="360"/>
      </w:pPr>
    </w:p>
    <w:p w:rsidR="002009C9" w:rsidRDefault="002009C9" w:rsidP="002009C9">
      <w:pPr>
        <w:pStyle w:val="ListBullet"/>
        <w:numPr>
          <w:ilvl w:val="0"/>
          <w:numId w:val="0"/>
        </w:numPr>
        <w:ind w:left="360" w:hanging="360"/>
        <w:rPr>
          <w:b/>
          <w:u w:val="single"/>
        </w:rPr>
      </w:pPr>
      <w:r>
        <w:rPr>
          <w:b/>
          <w:u w:val="single"/>
        </w:rPr>
        <w:t>Intentional Interference w</w:t>
      </w:r>
      <w:r w:rsidR="009C444D">
        <w:rPr>
          <w:b/>
          <w:u w:val="single"/>
        </w:rPr>
        <w:t>ith the Person</w:t>
      </w:r>
    </w:p>
    <w:p w:rsidR="001C5CA0" w:rsidRDefault="00982666" w:rsidP="00DB7AEA">
      <w:pPr>
        <w:pStyle w:val="ListBullet"/>
      </w:pPr>
      <w:r>
        <w:t>The principal forms of willful or intentional interference are the torts of assault and battery, and false imprisonment</w:t>
      </w:r>
    </w:p>
    <w:p w:rsidR="00B00772" w:rsidRDefault="00B00772" w:rsidP="00B00772">
      <w:pPr>
        <w:pStyle w:val="ListBullet"/>
        <w:numPr>
          <w:ilvl w:val="0"/>
          <w:numId w:val="0"/>
        </w:numPr>
        <w:ind w:left="360" w:hanging="360"/>
      </w:pPr>
    </w:p>
    <w:p w:rsidR="00B00772" w:rsidRDefault="00AB5A93" w:rsidP="00B00772">
      <w:pPr>
        <w:pStyle w:val="ListBullet"/>
        <w:numPr>
          <w:ilvl w:val="0"/>
          <w:numId w:val="0"/>
        </w:numPr>
        <w:ind w:left="360" w:hanging="360"/>
        <w:rPr>
          <w:b/>
        </w:rPr>
      </w:pPr>
      <w:r w:rsidRPr="00AB5A93">
        <w:rPr>
          <w:b/>
        </w:rPr>
        <w:t>Assault and battery</w:t>
      </w:r>
    </w:p>
    <w:p w:rsidR="00AB5A93" w:rsidRDefault="00AB5A93" w:rsidP="00AB5A93">
      <w:pPr>
        <w:pStyle w:val="ListBullet"/>
      </w:pPr>
      <w:r>
        <w:t>Assault is a threat of violence or injury to that person</w:t>
      </w:r>
    </w:p>
    <w:p w:rsidR="001D18F9" w:rsidRDefault="00AB5A93" w:rsidP="00A458C1">
      <w:pPr>
        <w:pStyle w:val="ListBullet"/>
      </w:pPr>
      <w:r>
        <w:t>Battery is the unlawful touching or striking of another person</w:t>
      </w:r>
    </w:p>
    <w:p w:rsidR="00A458C1" w:rsidRDefault="00A458C1" w:rsidP="00A458C1">
      <w:pPr>
        <w:pStyle w:val="ListBullet"/>
        <w:tabs>
          <w:tab w:val="clear" w:pos="360"/>
          <w:tab w:val="num" w:pos="720"/>
        </w:tabs>
        <w:ind w:left="720"/>
      </w:pPr>
      <w:r>
        <w:t>Regarding battery, force must be applied with the intention of causing harm</w:t>
      </w:r>
      <w:r w:rsidR="008C1726">
        <w:t>.  If it doesn’t cause harm, it must be done without consent, in anger, or accompanied by a threat of injury of violence in order to constitute a tort.</w:t>
      </w:r>
    </w:p>
    <w:p w:rsidR="00461FC7" w:rsidRDefault="008C1726" w:rsidP="002770F4">
      <w:pPr>
        <w:pStyle w:val="ListBullet"/>
        <w:tabs>
          <w:tab w:val="clear" w:pos="360"/>
          <w:tab w:val="num" w:pos="1080"/>
        </w:tabs>
        <w:ind w:left="1080"/>
      </w:pPr>
      <w:r>
        <w:t>Two passerby’s shoving is not battery.  Two passerby’s shoving, but one guy did it so the other will fall down</w:t>
      </w:r>
      <w:r w:rsidR="00A41FBF">
        <w:t xml:space="preserve"> or with a threat of  doing it</w:t>
      </w:r>
      <w:r>
        <w:t>,</w:t>
      </w:r>
      <w:r w:rsidR="00E610C4">
        <w:t xml:space="preserve"> </w:t>
      </w:r>
    </w:p>
    <w:p w:rsidR="002770F4" w:rsidRDefault="002770F4" w:rsidP="002770F4">
      <w:pPr>
        <w:pStyle w:val="ListBullet"/>
        <w:tabs>
          <w:tab w:val="clear" w:pos="360"/>
          <w:tab w:val="num" w:pos="1080"/>
        </w:tabs>
        <w:ind w:left="1080"/>
      </w:pPr>
      <w:r>
        <w:t>Batter doesn’t n</w:t>
      </w:r>
      <w:r w:rsidR="00A76F31">
        <w:t xml:space="preserve">eed to be </w:t>
      </w:r>
      <w:r w:rsidR="005E13D0">
        <w:t>violent;</w:t>
      </w:r>
      <w:r w:rsidR="00A76F31">
        <w:t xml:space="preserve"> it can be in the</w:t>
      </w:r>
      <w:r>
        <w:t xml:space="preserve"> way the recipient is injured. </w:t>
      </w:r>
    </w:p>
    <w:p w:rsidR="002770F4" w:rsidRDefault="002770F4" w:rsidP="002770F4">
      <w:pPr>
        <w:pStyle w:val="ListBullet"/>
        <w:tabs>
          <w:tab w:val="clear" w:pos="360"/>
          <w:tab w:val="num" w:pos="1440"/>
        </w:tabs>
        <w:ind w:left="1440"/>
      </w:pPr>
      <w:r>
        <w:t>Surgeon failing to report risk involved in operations</w:t>
      </w:r>
    </w:p>
    <w:p w:rsidR="00D16D4E" w:rsidRDefault="00EF721F" w:rsidP="00D16D4E">
      <w:pPr>
        <w:pStyle w:val="ListBullet"/>
      </w:pPr>
      <w:r>
        <w:t>Damages awarded are designed to compensate the plaintiffs for the injuries suffered</w:t>
      </w:r>
      <w:r w:rsidR="005F1B78">
        <w:t>.  If it’s more serious then more damages awarded, to deter the defendant from similar actions in the future and to deter the public</w:t>
      </w:r>
    </w:p>
    <w:p w:rsidR="00B0646A" w:rsidRDefault="00B0646A" w:rsidP="00D16D4E">
      <w:pPr>
        <w:pStyle w:val="ListBullet"/>
      </w:pPr>
      <w:r>
        <w:t>In these cases the defendant may raise the defences of provocation or self-defence</w:t>
      </w:r>
    </w:p>
    <w:p w:rsidR="00BF70C5" w:rsidRDefault="00B0646A" w:rsidP="00BF70C5">
      <w:pPr>
        <w:pStyle w:val="ListBullet"/>
        <w:tabs>
          <w:tab w:val="clear" w:pos="360"/>
          <w:tab w:val="num" w:pos="720"/>
        </w:tabs>
        <w:ind w:left="720"/>
      </w:pPr>
      <w:r>
        <w:t>Self-defence is where the plaintiff was injured, as a result of a genuine fear of injury at the hands of the plaintiff, and he/she struck the plaintiff as self-protection</w:t>
      </w:r>
      <w:r w:rsidR="00BF70C5">
        <w:t xml:space="preserve"> from a threatened injury</w:t>
      </w:r>
      <w:r w:rsidR="00345EF2">
        <w:t>.  Force used must also be necessary under the circumstance</w:t>
      </w:r>
    </w:p>
    <w:p w:rsidR="00BF70C5" w:rsidRDefault="005E13D0" w:rsidP="00BF70C5">
      <w:pPr>
        <w:pStyle w:val="ListBullet"/>
        <w:tabs>
          <w:tab w:val="clear" w:pos="360"/>
          <w:tab w:val="num" w:pos="720"/>
        </w:tabs>
        <w:ind w:left="720"/>
      </w:pPr>
      <w:r>
        <w:lastRenderedPageBreak/>
        <w:t>Provocation is determined by</w:t>
      </w:r>
      <w:r w:rsidR="004237A0">
        <w:t xml:space="preserve"> determining the amount of punitive damages that may be awarded to the plaintiff</w:t>
      </w:r>
    </w:p>
    <w:p w:rsidR="00345EF2" w:rsidRDefault="00345EF2" w:rsidP="00345EF2">
      <w:pPr>
        <w:pStyle w:val="ListBullet"/>
      </w:pPr>
      <w:r w:rsidRPr="00345EF2">
        <w:rPr>
          <w:b/>
          <w:u w:val="single"/>
        </w:rPr>
        <w:t>Employer vicarious liability:</w:t>
      </w:r>
      <w:r>
        <w:t xml:space="preserve"> the liability of an employer for acts of his or her employees in the course of business</w:t>
      </w:r>
    </w:p>
    <w:p w:rsidR="00E023B1" w:rsidRDefault="00E023B1" w:rsidP="00E023B1">
      <w:pPr>
        <w:pStyle w:val="ListBullet"/>
        <w:tabs>
          <w:tab w:val="clear" w:pos="360"/>
          <w:tab w:val="num" w:pos="720"/>
        </w:tabs>
        <w:ind w:left="720"/>
      </w:pPr>
      <w:r>
        <w:t>Employee injures customer.  It is only criminal to the employee if the employer, in no way, had an idea of the attack.  If known, then it can be civil</w:t>
      </w:r>
      <w:r w:rsidR="00571B28">
        <w:t xml:space="preserve"> liability</w:t>
      </w:r>
    </w:p>
    <w:p w:rsidR="001D5B9E" w:rsidRDefault="001D5B9E" w:rsidP="001D5B9E">
      <w:pPr>
        <w:pStyle w:val="ListBullet"/>
        <w:numPr>
          <w:ilvl w:val="0"/>
          <w:numId w:val="0"/>
        </w:numPr>
        <w:ind w:left="360" w:hanging="360"/>
      </w:pPr>
    </w:p>
    <w:p w:rsidR="001D5B9E" w:rsidRDefault="001D5B9E" w:rsidP="001D5B9E">
      <w:pPr>
        <w:pStyle w:val="ListBullet"/>
        <w:numPr>
          <w:ilvl w:val="0"/>
          <w:numId w:val="0"/>
        </w:numPr>
        <w:ind w:left="360" w:hanging="360"/>
        <w:rPr>
          <w:b/>
        </w:rPr>
      </w:pPr>
      <w:r>
        <w:rPr>
          <w:b/>
        </w:rPr>
        <w:t>False imprisonment</w:t>
      </w:r>
    </w:p>
    <w:p w:rsidR="001D5B9E" w:rsidRDefault="00FD575E" w:rsidP="001D5B9E">
      <w:pPr>
        <w:pStyle w:val="ListBullet"/>
      </w:pPr>
      <w:r>
        <w:t>It is restrain or confinement of the individual by a person who has no lawful right to restrict the freedom of another</w:t>
      </w:r>
    </w:p>
    <w:p w:rsidR="00FD575E" w:rsidRDefault="00FD575E" w:rsidP="00FD575E">
      <w:pPr>
        <w:pStyle w:val="ListBullet"/>
        <w:tabs>
          <w:tab w:val="clear" w:pos="360"/>
          <w:tab w:val="num" w:pos="720"/>
        </w:tabs>
        <w:ind w:left="720"/>
      </w:pPr>
      <w:r>
        <w:t>Security personnel hold a person suspected of theft, but is innocent</w:t>
      </w:r>
    </w:p>
    <w:p w:rsidR="00FD575E" w:rsidRDefault="00CA609F" w:rsidP="00CA609F">
      <w:pPr>
        <w:pStyle w:val="ListBullet"/>
      </w:pPr>
      <w:r>
        <w:t>Person may restrain another when the person apprehended is in the process of committing a crime, or when a person attempting to seize a criminal mistakenly apprehends the wrong person</w:t>
      </w:r>
      <w:r w:rsidR="00221D24">
        <w:t>.  A person must have r</w:t>
      </w:r>
      <w:r w:rsidR="00D31BCE">
        <w:t>easonable reason for doing so (</w:t>
      </w:r>
      <w:r w:rsidR="00221D24">
        <w:t>they were in the process of committing a crime)</w:t>
      </w:r>
    </w:p>
    <w:p w:rsidR="00CA609F" w:rsidRDefault="00CA609F" w:rsidP="00CA609F">
      <w:pPr>
        <w:pStyle w:val="ListBullet"/>
      </w:pPr>
      <w:r>
        <w:t xml:space="preserve">Also, </w:t>
      </w:r>
      <w:r w:rsidRPr="00CA609F">
        <w:rPr>
          <w:b/>
        </w:rPr>
        <w:t>forcible confinement</w:t>
      </w:r>
      <w:r>
        <w:t>, which is confinement against a person’s will</w:t>
      </w:r>
    </w:p>
    <w:p w:rsidR="00CA609F" w:rsidRDefault="00CB4C24" w:rsidP="00CB4C24">
      <w:pPr>
        <w:pStyle w:val="ListBullet"/>
        <w:tabs>
          <w:tab w:val="clear" w:pos="360"/>
          <w:tab w:val="num" w:pos="720"/>
        </w:tabs>
        <w:ind w:left="720"/>
      </w:pPr>
      <w:r>
        <w:t>Employees holding a suspect won’t be held liable if they hold a person, if they call up the police right away to take over</w:t>
      </w:r>
    </w:p>
    <w:p w:rsidR="000A36BC" w:rsidRDefault="000A36BC" w:rsidP="000A36BC">
      <w:pPr>
        <w:pStyle w:val="ListBullet"/>
        <w:numPr>
          <w:ilvl w:val="0"/>
          <w:numId w:val="0"/>
        </w:numPr>
        <w:ind w:left="360" w:hanging="360"/>
      </w:pPr>
    </w:p>
    <w:p w:rsidR="000A36BC" w:rsidRDefault="000A36BC" w:rsidP="000A36BC">
      <w:pPr>
        <w:pStyle w:val="ListBullet"/>
        <w:numPr>
          <w:ilvl w:val="0"/>
          <w:numId w:val="0"/>
        </w:numPr>
        <w:ind w:left="360" w:hanging="360"/>
        <w:rPr>
          <w:b/>
        </w:rPr>
      </w:pPr>
      <w:r w:rsidRPr="000A36BC">
        <w:rPr>
          <w:b/>
        </w:rPr>
        <w:t>Defamation</w:t>
      </w:r>
    </w:p>
    <w:p w:rsidR="007816E8" w:rsidRDefault="00DA2D8A" w:rsidP="00DA2D8A">
      <w:pPr>
        <w:pStyle w:val="ListBullet"/>
      </w:pPr>
      <w:r>
        <w:t>False statements that injure a person’s reputation</w:t>
      </w:r>
    </w:p>
    <w:p w:rsidR="000A36BC" w:rsidRDefault="00DA2D8A" w:rsidP="00DA2D8A">
      <w:pPr>
        <w:pStyle w:val="ListBullet"/>
        <w:tabs>
          <w:tab w:val="clear" w:pos="360"/>
        </w:tabs>
      </w:pPr>
      <w:r>
        <w:t>Two forms:</w:t>
      </w:r>
    </w:p>
    <w:p w:rsidR="00DA2D8A" w:rsidRDefault="00DA2D8A" w:rsidP="00DA2D8A">
      <w:pPr>
        <w:pStyle w:val="ListBullet"/>
        <w:tabs>
          <w:tab w:val="clear" w:pos="360"/>
        </w:tabs>
        <w:ind w:left="720"/>
      </w:pPr>
      <w:r>
        <w:t>Libel: defamation in some permanent form, such as in writing, a cartoon</w:t>
      </w:r>
    </w:p>
    <w:p w:rsidR="005401B2" w:rsidRDefault="005401B2" w:rsidP="005401B2">
      <w:pPr>
        <w:pStyle w:val="ListBullet"/>
        <w:tabs>
          <w:tab w:val="clear" w:pos="360"/>
        </w:tabs>
        <w:ind w:left="1080"/>
      </w:pPr>
      <w:r>
        <w:t>Arises when a matter is published, without lawful excuse or justification, that is likely to injure the reputation of any person by exposing the person to hatred, contempt, or ridicule, or that is designed to insult the person concerned</w:t>
      </w:r>
    </w:p>
    <w:p w:rsidR="005401B2" w:rsidRDefault="005401B2" w:rsidP="005401B2">
      <w:pPr>
        <w:pStyle w:val="ListBullet"/>
        <w:tabs>
          <w:tab w:val="clear" w:pos="360"/>
        </w:tabs>
        <w:ind w:left="1080"/>
      </w:pPr>
      <w:r>
        <w:t>Publishers take great worry because publishers are in the same position as the writer of the material</w:t>
      </w:r>
    </w:p>
    <w:p w:rsidR="00DA2D8A" w:rsidRDefault="00DA2D8A" w:rsidP="00DA2D8A">
      <w:pPr>
        <w:pStyle w:val="ListBullet"/>
        <w:tabs>
          <w:tab w:val="clear" w:pos="360"/>
        </w:tabs>
        <w:ind w:left="720"/>
      </w:pPr>
      <w:r>
        <w:t>Slander: Defamatory statements or gestures</w:t>
      </w:r>
    </w:p>
    <w:p w:rsidR="00DA2D8A" w:rsidRDefault="00DA2D8A" w:rsidP="00DA2D8A">
      <w:pPr>
        <w:pStyle w:val="ListBullet"/>
      </w:pPr>
      <w:r>
        <w:t>Defences to defamation lie in:</w:t>
      </w:r>
    </w:p>
    <w:p w:rsidR="00DA2D8A" w:rsidRDefault="005401B2" w:rsidP="00DA2D8A">
      <w:pPr>
        <w:pStyle w:val="ListBullet"/>
        <w:tabs>
          <w:tab w:val="clear" w:pos="360"/>
          <w:tab w:val="num" w:pos="720"/>
        </w:tabs>
        <w:ind w:left="720"/>
      </w:pPr>
      <w:r>
        <w:t>Absolute privilege: protects the speaker of the words absolutely, regardless of the words’ truth or falsity, and even if they are made with malicious intent.  Defence is limited where it is in the public’s interest to allow defamatory statements to be made</w:t>
      </w:r>
    </w:p>
    <w:p w:rsidR="00233145" w:rsidRDefault="00233145" w:rsidP="00233145">
      <w:pPr>
        <w:pStyle w:val="ListBullet"/>
        <w:tabs>
          <w:tab w:val="clear" w:pos="360"/>
          <w:tab w:val="num" w:pos="1080"/>
        </w:tabs>
        <w:ind w:left="1080"/>
      </w:pPr>
      <w:r>
        <w:t>Statements made in Parliament, before a Royal Commission, in court, at coroners’ inquests, and in any proceeding of a quasi-judicial nature are not subject to an action for defamation by a person injured by the statements</w:t>
      </w:r>
    </w:p>
    <w:p w:rsidR="005401B2" w:rsidRDefault="005401B2" w:rsidP="00DA2D8A">
      <w:pPr>
        <w:pStyle w:val="ListBullet"/>
        <w:tabs>
          <w:tab w:val="clear" w:pos="360"/>
          <w:tab w:val="num" w:pos="720"/>
        </w:tabs>
        <w:ind w:left="720"/>
      </w:pPr>
      <w:r>
        <w:t>Qualified privilege: defendant can show that the statements were made in good faith and without malicious intent, even though the facts he or she believed to be true at the time were subsequently proven to be false</w:t>
      </w:r>
    </w:p>
    <w:p w:rsidR="005401B2" w:rsidRDefault="005401B2" w:rsidP="005401B2">
      <w:pPr>
        <w:pStyle w:val="ListBullet"/>
        <w:tabs>
          <w:tab w:val="clear" w:pos="360"/>
          <w:tab w:val="num" w:pos="1080"/>
        </w:tabs>
        <w:ind w:left="1080"/>
      </w:pPr>
      <w:r>
        <w:t>Employer provides letter of reference containing derogatory statements (at the time that were thought to be true)</w:t>
      </w:r>
    </w:p>
    <w:p w:rsidR="00ED442A" w:rsidRDefault="00ED442A" w:rsidP="00ED442A">
      <w:pPr>
        <w:pStyle w:val="ListBullet"/>
        <w:numPr>
          <w:ilvl w:val="0"/>
          <w:numId w:val="0"/>
        </w:numPr>
        <w:ind w:left="360" w:hanging="360"/>
      </w:pPr>
    </w:p>
    <w:p w:rsidR="00ED442A" w:rsidRDefault="00ED442A" w:rsidP="00ED442A">
      <w:pPr>
        <w:pStyle w:val="ListBullet"/>
        <w:numPr>
          <w:ilvl w:val="0"/>
          <w:numId w:val="0"/>
        </w:numPr>
        <w:ind w:left="360" w:hanging="360"/>
        <w:rPr>
          <w:b/>
          <w:u w:val="single"/>
        </w:rPr>
      </w:pPr>
      <w:r w:rsidRPr="00ED442A">
        <w:rPr>
          <w:b/>
          <w:u w:val="single"/>
        </w:rPr>
        <w:t>Intentional Interference with Land and Chattels</w:t>
      </w:r>
      <w:r>
        <w:rPr>
          <w:b/>
          <w:u w:val="single"/>
        </w:rPr>
        <w:t xml:space="preserve"> (Possessions)</w:t>
      </w:r>
    </w:p>
    <w:p w:rsidR="00F97ADE" w:rsidRDefault="000D460E" w:rsidP="00F97ADE">
      <w:pPr>
        <w:pStyle w:val="ListBullet"/>
      </w:pPr>
      <w:r>
        <w:t>Two classes</w:t>
      </w:r>
    </w:p>
    <w:p w:rsidR="000D460E" w:rsidRDefault="0066253E" w:rsidP="000D460E">
      <w:pPr>
        <w:pStyle w:val="ListBullet"/>
        <w:tabs>
          <w:tab w:val="clear" w:pos="360"/>
          <w:tab w:val="num" w:pos="720"/>
        </w:tabs>
        <w:ind w:left="720"/>
      </w:pPr>
      <w:r>
        <w:t>Trespass: tort consisting of the injury of a person, the entry on the lands of another, without permission, or the seizure or damage o</w:t>
      </w:r>
      <w:r w:rsidR="00CA2243">
        <w:t>r damage of good of another without consent</w:t>
      </w:r>
      <w:r>
        <w:t xml:space="preserve"> </w:t>
      </w:r>
    </w:p>
    <w:p w:rsidR="002C631B" w:rsidRDefault="00764828" w:rsidP="00370FB9">
      <w:pPr>
        <w:pStyle w:val="ListBullet"/>
        <w:tabs>
          <w:tab w:val="clear" w:pos="360"/>
          <w:tab w:val="num" w:pos="1080"/>
        </w:tabs>
        <w:ind w:left="1080"/>
      </w:pPr>
      <w:r>
        <w:t>Or entering land with permission but refusing to leave when requested to do so</w:t>
      </w:r>
    </w:p>
    <w:p w:rsidR="004A0E5C" w:rsidRDefault="004A0E5C" w:rsidP="00370FB9">
      <w:pPr>
        <w:pStyle w:val="ListBullet"/>
        <w:tabs>
          <w:tab w:val="clear" w:pos="360"/>
          <w:tab w:val="num" w:pos="1080"/>
        </w:tabs>
        <w:ind w:left="1080"/>
      </w:pPr>
      <w:r>
        <w:t>Tunnelling under another’s land without permission or lawful right</w:t>
      </w:r>
    </w:p>
    <w:p w:rsidR="0066253E" w:rsidRDefault="0066253E" w:rsidP="00370FB9">
      <w:pPr>
        <w:pStyle w:val="ListBullet"/>
      </w:pPr>
      <w:r>
        <w:lastRenderedPageBreak/>
        <w:t>Conversion of goods</w:t>
      </w:r>
    </w:p>
    <w:p w:rsidR="00ED5988" w:rsidRDefault="009303F6" w:rsidP="00A05C4A">
      <w:pPr>
        <w:pStyle w:val="ListBullet"/>
        <w:tabs>
          <w:tab w:val="clear" w:pos="360"/>
          <w:tab w:val="num" w:pos="720"/>
        </w:tabs>
        <w:ind w:left="720"/>
      </w:pPr>
      <w:r>
        <w:t>The wrongful taking of go</w:t>
      </w:r>
      <w:r w:rsidR="00A05C4A">
        <w:t>o</w:t>
      </w:r>
      <w:r>
        <w:t xml:space="preserve">ds of another, or where goods lawfully come into the possession of the person, </w:t>
      </w:r>
      <w:r w:rsidR="00A05C4A">
        <w:t xml:space="preserve">and </w:t>
      </w:r>
      <w:r>
        <w:t>the willful refusal to deliver up the goods to the lawful owner</w:t>
      </w:r>
    </w:p>
    <w:p w:rsidR="009303F6" w:rsidRDefault="009303F6" w:rsidP="009303F6">
      <w:pPr>
        <w:pStyle w:val="ListBullet"/>
        <w:tabs>
          <w:tab w:val="clear" w:pos="360"/>
          <w:tab w:val="num" w:pos="1080"/>
        </w:tabs>
        <w:ind w:left="1080"/>
      </w:pPr>
      <w:r>
        <w:t>Lawful owner must be denied possession and enjoyment of goods</w:t>
      </w:r>
    </w:p>
    <w:p w:rsidR="009303F6" w:rsidRDefault="009303F6" w:rsidP="00ED5988">
      <w:pPr>
        <w:pStyle w:val="ListBullet"/>
        <w:tabs>
          <w:tab w:val="clear" w:pos="360"/>
          <w:tab w:val="num" w:pos="1440"/>
        </w:tabs>
        <w:ind w:left="1440"/>
      </w:pPr>
      <w:r>
        <w:t>Damages equal to value of goods</w:t>
      </w:r>
    </w:p>
    <w:p w:rsidR="009303F6" w:rsidRDefault="00375F7D" w:rsidP="009303F6">
      <w:pPr>
        <w:pStyle w:val="ListBullet"/>
        <w:tabs>
          <w:tab w:val="clear" w:pos="360"/>
          <w:tab w:val="num" w:pos="1080"/>
        </w:tabs>
        <w:ind w:left="1080"/>
      </w:pPr>
      <w:r>
        <w:t>Willful damage to the goods while they’re in the possession of the owner</w:t>
      </w:r>
    </w:p>
    <w:p w:rsidR="000E55C3" w:rsidRDefault="00360F10" w:rsidP="000E55C3">
      <w:pPr>
        <w:pStyle w:val="ListBullet"/>
        <w:tabs>
          <w:tab w:val="clear" w:pos="360"/>
          <w:tab w:val="num" w:pos="1440"/>
        </w:tabs>
        <w:ind w:left="1440"/>
      </w:pPr>
      <w:r>
        <w:t>Smashing a car by vandals</w:t>
      </w:r>
    </w:p>
    <w:p w:rsidR="00360F10" w:rsidRDefault="00360F10" w:rsidP="00360F10">
      <w:pPr>
        <w:pStyle w:val="ListBullet"/>
        <w:numPr>
          <w:ilvl w:val="0"/>
          <w:numId w:val="0"/>
        </w:numPr>
        <w:ind w:left="360" w:hanging="360"/>
      </w:pPr>
    </w:p>
    <w:p w:rsidR="00360F10" w:rsidRDefault="00360F10" w:rsidP="00360F10">
      <w:pPr>
        <w:pStyle w:val="ListBullet"/>
        <w:numPr>
          <w:ilvl w:val="0"/>
          <w:numId w:val="0"/>
        </w:numPr>
        <w:ind w:left="360" w:hanging="360"/>
      </w:pPr>
    </w:p>
    <w:p w:rsidR="00EC3852" w:rsidRDefault="00EC3852" w:rsidP="00360F10">
      <w:pPr>
        <w:pStyle w:val="ListBullet"/>
        <w:numPr>
          <w:ilvl w:val="0"/>
          <w:numId w:val="0"/>
        </w:numPr>
        <w:ind w:left="360" w:hanging="360"/>
        <w:rPr>
          <w:b/>
          <w:u w:val="single"/>
        </w:rPr>
      </w:pPr>
      <w:r w:rsidRPr="00EC3852">
        <w:rPr>
          <w:b/>
          <w:u w:val="single"/>
        </w:rPr>
        <w:t>Business related Torts or Crimes</w:t>
      </w:r>
    </w:p>
    <w:p w:rsidR="00EC3852" w:rsidRDefault="00EC3852" w:rsidP="00360F10">
      <w:pPr>
        <w:pStyle w:val="ListBullet"/>
        <w:numPr>
          <w:ilvl w:val="0"/>
          <w:numId w:val="0"/>
        </w:numPr>
        <w:ind w:left="360" w:hanging="360"/>
        <w:rPr>
          <w:b/>
        </w:rPr>
      </w:pPr>
      <w:r>
        <w:rPr>
          <w:b/>
        </w:rPr>
        <w:t>Slander of Goods and Injurious Falsehood</w:t>
      </w:r>
    </w:p>
    <w:p w:rsidR="00A4313A" w:rsidRDefault="00A4313A" w:rsidP="00A4313A">
      <w:pPr>
        <w:pStyle w:val="ListBullet"/>
      </w:pPr>
      <w:r>
        <w:t>Slander of goods:  a statement alleging that the goods of a competitor are defective, shoddy or injurious to the health of a consumer</w:t>
      </w:r>
    </w:p>
    <w:p w:rsidR="00A4313A" w:rsidRDefault="00A4313A" w:rsidP="00A4313A">
      <w:pPr>
        <w:pStyle w:val="ListBullet"/>
        <w:tabs>
          <w:tab w:val="clear" w:pos="360"/>
          <w:tab w:val="num" w:pos="720"/>
        </w:tabs>
        <w:ind w:left="720"/>
      </w:pPr>
      <w:r>
        <w:t>Causes injury to the competitor</w:t>
      </w:r>
    </w:p>
    <w:p w:rsidR="00F2497F" w:rsidRDefault="00F2497F" w:rsidP="00F2497F">
      <w:pPr>
        <w:pStyle w:val="ListBullet"/>
      </w:pPr>
      <w:r>
        <w:t>Injurious falsehood: false statements about a firm, its products or business practices intended to dissuade others from doing business with the firm</w:t>
      </w:r>
    </w:p>
    <w:p w:rsidR="00F2497F" w:rsidRDefault="00F2497F" w:rsidP="00F2497F">
      <w:pPr>
        <w:pStyle w:val="ListBullet"/>
        <w:tabs>
          <w:tab w:val="clear" w:pos="360"/>
          <w:tab w:val="num" w:pos="720"/>
        </w:tabs>
        <w:ind w:left="720"/>
      </w:pPr>
      <w:r>
        <w:t>Alleging competitor stole goods</w:t>
      </w:r>
    </w:p>
    <w:p w:rsidR="00F2497F" w:rsidRDefault="008C436C" w:rsidP="00F2497F">
      <w:pPr>
        <w:pStyle w:val="ListBullet"/>
        <w:tabs>
          <w:tab w:val="clear" w:pos="360"/>
          <w:tab w:val="num" w:pos="720"/>
        </w:tabs>
        <w:ind w:left="720"/>
      </w:pPr>
      <w:r>
        <w:t>Seller is passing of goods as those of another well-known manufacturer in violation of that manufacturer’s trademark or trade name</w:t>
      </w:r>
    </w:p>
    <w:p w:rsidR="00576F5A" w:rsidRDefault="00576F5A" w:rsidP="00576F5A">
      <w:pPr>
        <w:pStyle w:val="ListBullet"/>
        <w:numPr>
          <w:ilvl w:val="0"/>
          <w:numId w:val="0"/>
        </w:numPr>
        <w:ind w:left="360" w:hanging="360"/>
      </w:pPr>
    </w:p>
    <w:p w:rsidR="0021394D" w:rsidRDefault="0021394D" w:rsidP="00576F5A">
      <w:pPr>
        <w:pStyle w:val="ListBullet"/>
        <w:numPr>
          <w:ilvl w:val="0"/>
          <w:numId w:val="0"/>
        </w:numPr>
        <w:ind w:left="360" w:hanging="360"/>
        <w:rPr>
          <w:b/>
        </w:rPr>
      </w:pPr>
      <w:r w:rsidRPr="0021394D">
        <w:rPr>
          <w:b/>
        </w:rPr>
        <w:t>Breach of Confidence:</w:t>
      </w:r>
    </w:p>
    <w:p w:rsidR="0021394D" w:rsidRDefault="00BD081B" w:rsidP="005C72A9">
      <w:pPr>
        <w:pStyle w:val="ListBullet"/>
      </w:pPr>
      <w:r>
        <w:t>Competitor of one company attempts to acquire trade secrets by offering money or some inducement to a competitor’s employee, the competitor would have a right of action for the loss against both the employee and the firm</w:t>
      </w:r>
      <w:r w:rsidR="00A05C4A">
        <w:t>,</w:t>
      </w:r>
      <w:r>
        <w:t xml:space="preserve"> or person who offered the inducement</w:t>
      </w:r>
    </w:p>
    <w:p w:rsidR="00A13B4B" w:rsidRDefault="00206053" w:rsidP="00A13B4B">
      <w:pPr>
        <w:pStyle w:val="ListBullet"/>
        <w:tabs>
          <w:tab w:val="clear" w:pos="360"/>
          <w:tab w:val="num" w:pos="720"/>
        </w:tabs>
        <w:ind w:left="720"/>
      </w:pPr>
      <w:r>
        <w:t>In the form of injunction where competitor cannot use acquired trade secret, dismissal of employee</w:t>
      </w:r>
    </w:p>
    <w:p w:rsidR="00A13B4B" w:rsidRDefault="00FE7C59" w:rsidP="00A13B4B">
      <w:pPr>
        <w:pStyle w:val="ListBullet"/>
      </w:pPr>
      <w:r>
        <w:t>Agreements in restraint of trade, which is an agreement between firms to fix prices, injure competition, or prevent others from entering a market.</w:t>
      </w:r>
    </w:p>
    <w:p w:rsidR="00FE7C59" w:rsidRDefault="00FE7C59" w:rsidP="00FE7C59">
      <w:pPr>
        <w:pStyle w:val="ListBullet"/>
        <w:tabs>
          <w:tab w:val="clear" w:pos="360"/>
          <w:tab w:val="num" w:pos="720"/>
        </w:tabs>
        <w:ind w:left="720"/>
      </w:pPr>
      <w:r>
        <w:t>Treated as business crimes under “Competition Act”</w:t>
      </w:r>
    </w:p>
    <w:p w:rsidR="00FE7C59" w:rsidRDefault="00FE7C59" w:rsidP="00FE7C59">
      <w:pPr>
        <w:pStyle w:val="ListBullet"/>
        <w:tabs>
          <w:tab w:val="clear" w:pos="360"/>
          <w:tab w:val="num" w:pos="720"/>
        </w:tabs>
        <w:ind w:left="720"/>
      </w:pPr>
      <w:r>
        <w:t xml:space="preserve">Firm induces manufacturer to break </w:t>
      </w:r>
      <w:r w:rsidR="00B41B18">
        <w:t xml:space="preserve">the </w:t>
      </w:r>
      <w:r>
        <w:t xml:space="preserve">relationship with </w:t>
      </w:r>
      <w:r w:rsidR="00595ED4">
        <w:t>competitor threatening to not deal with manufacturer</w:t>
      </w:r>
    </w:p>
    <w:p w:rsidR="00595ED4" w:rsidRDefault="00595ED4" w:rsidP="00595ED4">
      <w:pPr>
        <w:pStyle w:val="ListBullet"/>
      </w:pPr>
      <w:r>
        <w:t>Deceit</w:t>
      </w:r>
      <w:r w:rsidR="002E35BF">
        <w:t>: a tort that arises when  a party suffers damage by acting upon a false representation made by a party with the intention of deceiving the other</w:t>
      </w:r>
    </w:p>
    <w:p w:rsidR="00915CAF" w:rsidRDefault="00915CAF" w:rsidP="00915CAF">
      <w:pPr>
        <w:pStyle w:val="ListBullet"/>
        <w:tabs>
          <w:tab w:val="clear" w:pos="360"/>
          <w:tab w:val="num" w:pos="720"/>
        </w:tabs>
        <w:ind w:left="720"/>
      </w:pPr>
      <w:r>
        <w:t>One person induces another to enter into a contract by way of false statements. Must be made with the intention of deceiving the other party</w:t>
      </w:r>
    </w:p>
    <w:p w:rsidR="00915CAF" w:rsidRDefault="00915CAF" w:rsidP="00915CAF">
      <w:pPr>
        <w:pStyle w:val="ListBullet"/>
      </w:pPr>
      <w:r>
        <w:t>Fraudulent conversion of goods, also a tort, arises when the person has obtained goods under false pretenses</w:t>
      </w:r>
    </w:p>
    <w:p w:rsidR="00915CAF" w:rsidRDefault="00915CAF" w:rsidP="00915CAF">
      <w:pPr>
        <w:pStyle w:val="ListBullet"/>
        <w:tabs>
          <w:tab w:val="clear" w:pos="360"/>
          <w:tab w:val="num" w:pos="720"/>
        </w:tabs>
        <w:ind w:left="720"/>
      </w:pPr>
      <w:r>
        <w:t>Posing as an agent or employee or a well-known customer of the seller, or by the presentation of a cheque as payment for the goods</w:t>
      </w:r>
    </w:p>
    <w:p w:rsidR="00915CAF" w:rsidRDefault="00915CAF" w:rsidP="00915CAF">
      <w:pPr>
        <w:pStyle w:val="ListBullet"/>
        <w:numPr>
          <w:ilvl w:val="0"/>
          <w:numId w:val="0"/>
        </w:numPr>
        <w:ind w:left="360" w:hanging="360"/>
      </w:pPr>
    </w:p>
    <w:p w:rsidR="00915CAF" w:rsidRDefault="00915CAF" w:rsidP="00915CAF">
      <w:pPr>
        <w:pStyle w:val="ListBullet"/>
        <w:numPr>
          <w:ilvl w:val="0"/>
          <w:numId w:val="0"/>
        </w:numPr>
        <w:ind w:left="360" w:hanging="360"/>
        <w:rPr>
          <w:b/>
        </w:rPr>
      </w:pPr>
      <w:r>
        <w:rPr>
          <w:b/>
        </w:rPr>
        <w:t>Unfair business practices</w:t>
      </w:r>
    </w:p>
    <w:p w:rsidR="00915CAF" w:rsidRDefault="00915CAF" w:rsidP="00915CAF">
      <w:pPr>
        <w:pStyle w:val="ListBullet"/>
      </w:pPr>
      <w:r>
        <w:t>Business practices to take advantage of consumer inexperience or ignorance</w:t>
      </w:r>
    </w:p>
    <w:p w:rsidR="00915CAF" w:rsidRDefault="00915CAF" w:rsidP="00B96406">
      <w:pPr>
        <w:pStyle w:val="ListBullet"/>
        <w:tabs>
          <w:tab w:val="clear" w:pos="360"/>
          <w:tab w:val="num" w:pos="720"/>
        </w:tabs>
        <w:ind w:left="720"/>
      </w:pPr>
      <w:r>
        <w:t>Injured customer would also be free to rescind any agreement made as a result of the unfair practice</w:t>
      </w:r>
    </w:p>
    <w:p w:rsidR="00370FB9" w:rsidRDefault="00370FB9" w:rsidP="00370FB9">
      <w:pPr>
        <w:pStyle w:val="ListBullet"/>
        <w:numPr>
          <w:ilvl w:val="0"/>
          <w:numId w:val="0"/>
        </w:numPr>
        <w:ind w:left="360"/>
      </w:pPr>
    </w:p>
    <w:p w:rsidR="003E015B" w:rsidRDefault="003E015B" w:rsidP="00370FB9">
      <w:pPr>
        <w:pStyle w:val="ListBullet"/>
        <w:numPr>
          <w:ilvl w:val="0"/>
          <w:numId w:val="0"/>
        </w:numPr>
        <w:ind w:left="360"/>
      </w:pPr>
    </w:p>
    <w:p w:rsidR="00350D76" w:rsidRPr="00350D76" w:rsidRDefault="00350D76" w:rsidP="00350D76">
      <w:pPr>
        <w:pStyle w:val="ListBullet"/>
        <w:numPr>
          <w:ilvl w:val="0"/>
          <w:numId w:val="0"/>
        </w:numPr>
        <w:rPr>
          <w:b/>
        </w:rPr>
      </w:pPr>
      <w:r w:rsidRPr="00350D76">
        <w:rPr>
          <w:b/>
        </w:rPr>
        <w:t>Checklist for international torts</w:t>
      </w:r>
    </w:p>
    <w:p w:rsidR="00350D76" w:rsidRPr="00350D76" w:rsidRDefault="00350D76" w:rsidP="00350D76">
      <w:pPr>
        <w:pStyle w:val="ListBullet"/>
        <w:numPr>
          <w:ilvl w:val="0"/>
          <w:numId w:val="2"/>
        </w:numPr>
        <w:rPr>
          <w:b/>
        </w:rPr>
      </w:pPr>
      <w:r w:rsidRPr="00350D76">
        <w:rPr>
          <w:b/>
        </w:rPr>
        <w:lastRenderedPageBreak/>
        <w:t>Was an act committed that is prohibited by Common Law</w:t>
      </w:r>
    </w:p>
    <w:p w:rsidR="00350D76" w:rsidRPr="00350D76" w:rsidRDefault="00350D76" w:rsidP="00350D76">
      <w:pPr>
        <w:pStyle w:val="ListBullet"/>
        <w:numPr>
          <w:ilvl w:val="0"/>
          <w:numId w:val="2"/>
        </w:numPr>
        <w:rPr>
          <w:b/>
        </w:rPr>
      </w:pPr>
      <w:r w:rsidRPr="00350D76">
        <w:rPr>
          <w:b/>
        </w:rPr>
        <w:t>Was it intentional</w:t>
      </w:r>
    </w:p>
    <w:p w:rsidR="00ED442A" w:rsidRDefault="00350D76" w:rsidP="002E1CFD">
      <w:pPr>
        <w:pStyle w:val="ListBullet"/>
        <w:numPr>
          <w:ilvl w:val="0"/>
          <w:numId w:val="2"/>
        </w:numPr>
        <w:rPr>
          <w:b/>
        </w:rPr>
      </w:pPr>
      <w:r w:rsidRPr="00350D76">
        <w:rPr>
          <w:b/>
        </w:rPr>
        <w:t>Was it outside of a contract (or trust)?</w:t>
      </w:r>
    </w:p>
    <w:p w:rsidR="00842DC4" w:rsidRDefault="00842DC4" w:rsidP="00842DC4">
      <w:pPr>
        <w:pStyle w:val="ListBullet"/>
        <w:numPr>
          <w:ilvl w:val="0"/>
          <w:numId w:val="0"/>
        </w:numPr>
        <w:ind w:left="360"/>
        <w:rPr>
          <w:b/>
        </w:rPr>
      </w:pPr>
      <w:r>
        <w:rPr>
          <w:b/>
        </w:rPr>
        <w:t>If all 3 yes, then intentional torts</w:t>
      </w:r>
    </w:p>
    <w:p w:rsidR="00245509" w:rsidRDefault="00245509">
      <w:pPr>
        <w:rPr>
          <w:b/>
          <w:u w:val="single"/>
        </w:rPr>
      </w:pPr>
      <w:r>
        <w:rPr>
          <w:b/>
          <w:u w:val="single"/>
        </w:rPr>
        <w:br w:type="page"/>
      </w:r>
    </w:p>
    <w:p w:rsidR="002E1CFD" w:rsidRDefault="00BC70E9" w:rsidP="002E1CFD">
      <w:pPr>
        <w:pStyle w:val="ListBullet"/>
        <w:numPr>
          <w:ilvl w:val="0"/>
          <w:numId w:val="0"/>
        </w:numPr>
        <w:ind w:left="360" w:hanging="360"/>
        <w:rPr>
          <w:b/>
          <w:u w:val="single"/>
        </w:rPr>
      </w:pPr>
      <w:r w:rsidRPr="00BC70E9">
        <w:rPr>
          <w:b/>
          <w:u w:val="single"/>
        </w:rPr>
        <w:lastRenderedPageBreak/>
        <w:t xml:space="preserve">Chapter </w:t>
      </w:r>
      <w:r>
        <w:rPr>
          <w:b/>
          <w:u w:val="single"/>
        </w:rPr>
        <w:t>5-Negligence and Unintentional torts</w:t>
      </w:r>
    </w:p>
    <w:p w:rsidR="00433243" w:rsidRDefault="00B24986" w:rsidP="002E1CFD">
      <w:pPr>
        <w:pStyle w:val="ListBullet"/>
        <w:numPr>
          <w:ilvl w:val="0"/>
          <w:numId w:val="0"/>
        </w:numPr>
        <w:ind w:left="360" w:hanging="360"/>
        <w:rPr>
          <w:b/>
          <w:u w:val="single"/>
        </w:rPr>
      </w:pPr>
      <w:r>
        <w:rPr>
          <w:b/>
          <w:u w:val="single"/>
        </w:rPr>
        <w:t>Negligence</w:t>
      </w:r>
    </w:p>
    <w:p w:rsidR="00B24986" w:rsidRDefault="00B24986" w:rsidP="002E1CFD">
      <w:pPr>
        <w:pStyle w:val="ListBullet"/>
        <w:numPr>
          <w:ilvl w:val="0"/>
          <w:numId w:val="0"/>
        </w:numPr>
        <w:ind w:left="360" w:hanging="360"/>
        <w:rPr>
          <w:b/>
        </w:rPr>
      </w:pPr>
      <w:r>
        <w:rPr>
          <w:b/>
        </w:rPr>
        <w:t>The duty not to Injure</w:t>
      </w:r>
    </w:p>
    <w:p w:rsidR="00B24986" w:rsidRDefault="00E26009" w:rsidP="00B24986">
      <w:pPr>
        <w:pStyle w:val="ListBullet"/>
      </w:pPr>
      <w:r>
        <w:t xml:space="preserve">The duty of care is the </w:t>
      </w:r>
      <w:r w:rsidR="00B00512">
        <w:t>duty not to injure another perso</w:t>
      </w:r>
      <w:r>
        <w:t>n</w:t>
      </w:r>
    </w:p>
    <w:p w:rsidR="00B00512" w:rsidRDefault="00B00512" w:rsidP="00B00512">
      <w:pPr>
        <w:pStyle w:val="ListBullet"/>
        <w:tabs>
          <w:tab w:val="clear" w:pos="360"/>
          <w:tab w:val="num" w:pos="720"/>
        </w:tabs>
        <w:ind w:left="720"/>
      </w:pPr>
      <w:r>
        <w:t>The duty of care exists where a legal right exists</w:t>
      </w:r>
    </w:p>
    <w:p w:rsidR="003E378F" w:rsidRDefault="003E378F" w:rsidP="003E378F">
      <w:pPr>
        <w:pStyle w:val="ListBullet"/>
        <w:tabs>
          <w:tab w:val="clear" w:pos="360"/>
          <w:tab w:val="num" w:pos="1080"/>
        </w:tabs>
        <w:ind w:left="1080"/>
      </w:pPr>
      <w:r>
        <w:t>Taxi driver as not duty, but when you are in that care he has a duty to ensure you get to your destination safely</w:t>
      </w:r>
    </w:p>
    <w:p w:rsidR="003E378F" w:rsidRDefault="003E378F" w:rsidP="003E378F">
      <w:pPr>
        <w:pStyle w:val="ListBullet"/>
        <w:numPr>
          <w:ilvl w:val="0"/>
          <w:numId w:val="0"/>
        </w:numPr>
        <w:ind w:left="360" w:hanging="360"/>
      </w:pPr>
    </w:p>
    <w:p w:rsidR="00C54522" w:rsidRDefault="00C54522" w:rsidP="003E378F">
      <w:pPr>
        <w:pStyle w:val="ListBullet"/>
        <w:numPr>
          <w:ilvl w:val="0"/>
          <w:numId w:val="0"/>
        </w:numPr>
        <w:ind w:left="360" w:hanging="360"/>
        <w:rPr>
          <w:b/>
        </w:rPr>
      </w:pPr>
      <w:r w:rsidRPr="00C54522">
        <w:rPr>
          <w:b/>
        </w:rPr>
        <w:t>Standard of care and Breach</w:t>
      </w:r>
    </w:p>
    <w:p w:rsidR="00C54522" w:rsidRDefault="00D472B1" w:rsidP="00170A29">
      <w:pPr>
        <w:pStyle w:val="ListBullet"/>
      </w:pPr>
      <w:r>
        <w:t>Standard of care is not perfect but expectation comes to as a “</w:t>
      </w:r>
      <w:r w:rsidRPr="00D472B1">
        <w:rPr>
          <w:b/>
        </w:rPr>
        <w:t>reasonable person</w:t>
      </w:r>
      <w:r>
        <w:t>”, which is a standard of care used to measure acts of negligence, normally someone who will exercise reasonable care, considering all of the circumstances</w:t>
      </w:r>
    </w:p>
    <w:p w:rsidR="00D472B1" w:rsidRDefault="005D6588" w:rsidP="00170A29">
      <w:pPr>
        <w:pStyle w:val="ListBullet"/>
      </w:pPr>
      <w:r>
        <w:t>Standard of care increases when the person bound to duty  has a profession or special skill</w:t>
      </w:r>
    </w:p>
    <w:p w:rsidR="003976BE" w:rsidRDefault="003976BE" w:rsidP="00170A29">
      <w:pPr>
        <w:pStyle w:val="ListBullet"/>
      </w:pPr>
      <w:r>
        <w:t>Breach occurs when the performance rendered falls below that level</w:t>
      </w:r>
    </w:p>
    <w:p w:rsidR="003976BE" w:rsidRDefault="003976BE" w:rsidP="000438BA">
      <w:pPr>
        <w:pStyle w:val="ListBullet"/>
        <w:numPr>
          <w:ilvl w:val="0"/>
          <w:numId w:val="0"/>
        </w:numPr>
        <w:ind w:left="360" w:hanging="360"/>
      </w:pPr>
    </w:p>
    <w:p w:rsidR="000438BA" w:rsidRDefault="000438BA" w:rsidP="000438BA">
      <w:pPr>
        <w:pStyle w:val="ListBullet"/>
        <w:numPr>
          <w:ilvl w:val="0"/>
          <w:numId w:val="0"/>
        </w:numPr>
        <w:ind w:left="360" w:hanging="360"/>
        <w:rPr>
          <w:b/>
        </w:rPr>
      </w:pPr>
      <w:r>
        <w:rPr>
          <w:b/>
        </w:rPr>
        <w:t xml:space="preserve">Damage and </w:t>
      </w:r>
      <w:r w:rsidR="005B613E">
        <w:rPr>
          <w:b/>
        </w:rPr>
        <w:t>Foreseeability</w:t>
      </w:r>
    </w:p>
    <w:p w:rsidR="000438BA" w:rsidRDefault="00883941" w:rsidP="000438BA">
      <w:pPr>
        <w:pStyle w:val="ListBullet"/>
      </w:pPr>
      <w:r>
        <w:t>There can be damage for which there is no liability, when that damage was not reasonably capable of being foreseen by the “reasonable person”</w:t>
      </w:r>
    </w:p>
    <w:p w:rsidR="007D4844" w:rsidRDefault="007D4844" w:rsidP="007D4844">
      <w:pPr>
        <w:pStyle w:val="ListBullet"/>
        <w:numPr>
          <w:ilvl w:val="0"/>
          <w:numId w:val="0"/>
        </w:numPr>
        <w:ind w:left="360" w:hanging="360"/>
      </w:pPr>
    </w:p>
    <w:p w:rsidR="007D4844" w:rsidRDefault="007D4844" w:rsidP="007D4844">
      <w:pPr>
        <w:pStyle w:val="ListBullet"/>
        <w:numPr>
          <w:ilvl w:val="0"/>
          <w:numId w:val="0"/>
        </w:numPr>
        <w:ind w:left="360" w:hanging="360"/>
        <w:rPr>
          <w:b/>
        </w:rPr>
      </w:pPr>
      <w:r>
        <w:rPr>
          <w:b/>
        </w:rPr>
        <w:t>Causation</w:t>
      </w:r>
    </w:p>
    <w:p w:rsidR="007D4844" w:rsidRDefault="00B50BD6" w:rsidP="007D4844">
      <w:pPr>
        <w:pStyle w:val="ListBullet"/>
      </w:pPr>
      <w:r>
        <w:t>Plaintiff is also required to show that the acts or omissions of the defendant represent causation or “proximate use (or cause of injury directly related to an act of a defendant)”  of the injury suffered</w:t>
      </w:r>
    </w:p>
    <w:p w:rsidR="00393CE4" w:rsidRDefault="00393CE4" w:rsidP="00393CE4">
      <w:pPr>
        <w:pStyle w:val="ListBullet"/>
        <w:tabs>
          <w:tab w:val="clear" w:pos="360"/>
          <w:tab w:val="num" w:pos="720"/>
        </w:tabs>
        <w:ind w:left="720"/>
        <w:rPr>
          <w:b/>
        </w:rPr>
      </w:pPr>
      <w:r w:rsidRPr="00393CE4">
        <w:rPr>
          <w:b/>
        </w:rPr>
        <w:t>The “But for’ test in Causation</w:t>
      </w:r>
    </w:p>
    <w:p w:rsidR="00393CE4" w:rsidRPr="00CD6BF9" w:rsidRDefault="001C217E" w:rsidP="00393CE4">
      <w:pPr>
        <w:pStyle w:val="ListBullet"/>
        <w:tabs>
          <w:tab w:val="clear" w:pos="360"/>
          <w:tab w:val="num" w:pos="1080"/>
        </w:tabs>
        <w:ind w:left="1080"/>
        <w:rPr>
          <w:b/>
        </w:rPr>
      </w:pPr>
      <w:r>
        <w:rPr>
          <w:b/>
        </w:rPr>
        <w:t>Asks:</w:t>
      </w:r>
      <w:r>
        <w:t xml:space="preserve"> “but for” the defendant’s actions, would the injury or damage not have </w:t>
      </w:r>
      <w:r w:rsidR="00CD6BF9">
        <w:t>occurred</w:t>
      </w:r>
    </w:p>
    <w:p w:rsidR="00CD6BF9" w:rsidRPr="00720802" w:rsidRDefault="00CD6BF9" w:rsidP="00CD6BF9">
      <w:pPr>
        <w:pStyle w:val="ListBullet"/>
        <w:tabs>
          <w:tab w:val="clear" w:pos="360"/>
          <w:tab w:val="num" w:pos="1440"/>
        </w:tabs>
        <w:ind w:left="1440"/>
        <w:rPr>
          <w:b/>
        </w:rPr>
      </w:pPr>
      <w:r>
        <w:t>A sure answer would ID the defendant’s actions of the injury or damage</w:t>
      </w:r>
    </w:p>
    <w:p w:rsidR="00720802" w:rsidRPr="00882B4E" w:rsidRDefault="00720802" w:rsidP="00CD6BF9">
      <w:pPr>
        <w:pStyle w:val="ListBullet"/>
        <w:tabs>
          <w:tab w:val="clear" w:pos="360"/>
          <w:tab w:val="num" w:pos="1440"/>
        </w:tabs>
        <w:ind w:left="1440"/>
        <w:rPr>
          <w:b/>
        </w:rPr>
      </w:pPr>
      <w:r>
        <w:t xml:space="preserve">Any break in the chain of events running from the defendant’s act to the plaintiff’s injury will normally </w:t>
      </w:r>
      <w:r w:rsidR="009663A3">
        <w:t>defeat the plaintiff’s claim that the proximate</w:t>
      </w:r>
      <w:r>
        <w:t xml:space="preserve"> cause was the defendant’s act</w:t>
      </w:r>
    </w:p>
    <w:p w:rsidR="00882B4E" w:rsidRDefault="002D0079" w:rsidP="00CD6BF9">
      <w:pPr>
        <w:pStyle w:val="ListBullet"/>
        <w:tabs>
          <w:tab w:val="clear" w:pos="360"/>
          <w:tab w:val="num" w:pos="1440"/>
        </w:tabs>
        <w:ind w:left="1440"/>
      </w:pPr>
      <w:r w:rsidRPr="002D0079">
        <w:t>Ex.</w:t>
      </w:r>
      <w:r>
        <w:t xml:space="preserve"> </w:t>
      </w:r>
      <w:r w:rsidRPr="002D0079">
        <w:t>If a perso</w:t>
      </w:r>
      <w:r>
        <w:t>n slips in a building, the owner may be liable for failure to remove the water. However, if person injured goes along the way and gets more injured from a traffic accident, then the building owner cannot be said be the proximate (or immediate) cause</w:t>
      </w:r>
    </w:p>
    <w:p w:rsidR="002D0079" w:rsidRDefault="002D0079" w:rsidP="002D0079">
      <w:pPr>
        <w:pStyle w:val="ListBullet"/>
        <w:numPr>
          <w:ilvl w:val="0"/>
          <w:numId w:val="0"/>
        </w:numPr>
        <w:ind w:left="360" w:hanging="360"/>
        <w:rPr>
          <w:b/>
        </w:rPr>
      </w:pPr>
    </w:p>
    <w:p w:rsidR="002D0079" w:rsidRDefault="002D0079" w:rsidP="002D0079">
      <w:pPr>
        <w:pStyle w:val="ListBullet"/>
        <w:numPr>
          <w:ilvl w:val="0"/>
          <w:numId w:val="0"/>
        </w:numPr>
        <w:ind w:left="360" w:hanging="360"/>
        <w:rPr>
          <w:b/>
        </w:rPr>
      </w:pPr>
      <w:r w:rsidRPr="002D0079">
        <w:rPr>
          <w:b/>
        </w:rPr>
        <w:t>Checklist to verify negligence</w:t>
      </w:r>
    </w:p>
    <w:p w:rsidR="002D0079" w:rsidRDefault="005749D0" w:rsidP="005749D0">
      <w:pPr>
        <w:pStyle w:val="ListBullet"/>
        <w:numPr>
          <w:ilvl w:val="0"/>
          <w:numId w:val="3"/>
        </w:numPr>
      </w:pPr>
      <w:r w:rsidRPr="005749D0">
        <w:t>Was there a duty</w:t>
      </w:r>
      <w:r w:rsidR="006D38D3">
        <w:t xml:space="preserve"> not to injure</w:t>
      </w:r>
    </w:p>
    <w:p w:rsidR="005749D0" w:rsidRDefault="005749D0" w:rsidP="005749D0">
      <w:pPr>
        <w:pStyle w:val="ListBullet"/>
        <w:numPr>
          <w:ilvl w:val="0"/>
          <w:numId w:val="3"/>
        </w:numPr>
      </w:pPr>
      <w:r>
        <w:t>What was the standard of care</w:t>
      </w:r>
    </w:p>
    <w:p w:rsidR="005749D0" w:rsidRDefault="005749D0" w:rsidP="005749D0">
      <w:pPr>
        <w:pStyle w:val="ListBullet"/>
        <w:numPr>
          <w:ilvl w:val="0"/>
          <w:numId w:val="3"/>
        </w:numPr>
      </w:pPr>
      <w:r>
        <w:t>Did the defendant breach that standard</w:t>
      </w:r>
    </w:p>
    <w:p w:rsidR="005749D0" w:rsidRDefault="005749D0" w:rsidP="005749D0">
      <w:pPr>
        <w:pStyle w:val="ListBullet"/>
        <w:numPr>
          <w:ilvl w:val="0"/>
          <w:numId w:val="3"/>
        </w:numPr>
      </w:pPr>
      <w:r>
        <w:t>Was there damage</w:t>
      </w:r>
    </w:p>
    <w:p w:rsidR="005749D0" w:rsidRDefault="005749D0" w:rsidP="005749D0">
      <w:pPr>
        <w:pStyle w:val="ListBullet"/>
        <w:numPr>
          <w:ilvl w:val="0"/>
          <w:numId w:val="3"/>
        </w:numPr>
      </w:pPr>
      <w:r>
        <w:t>Were the defendant’s actions the proximate cause (causation) of that damage?</w:t>
      </w:r>
    </w:p>
    <w:p w:rsidR="005749D0" w:rsidRDefault="005749D0" w:rsidP="005749D0">
      <w:pPr>
        <w:pStyle w:val="ListBullet"/>
        <w:numPr>
          <w:ilvl w:val="0"/>
          <w:numId w:val="3"/>
        </w:numPr>
      </w:pPr>
      <w:r>
        <w:t>Was the damage foreseeable by a reasonable person to result from such actions</w:t>
      </w:r>
    </w:p>
    <w:p w:rsidR="003F461E" w:rsidRDefault="003F461E" w:rsidP="003F461E">
      <w:pPr>
        <w:pStyle w:val="ListBullet"/>
      </w:pPr>
      <w:r>
        <w:t>If all 6 were proven against a defendant, then it would be negligence</w:t>
      </w:r>
    </w:p>
    <w:p w:rsidR="000E437D" w:rsidRDefault="000E437D" w:rsidP="000E437D">
      <w:pPr>
        <w:pStyle w:val="ListBullet"/>
        <w:numPr>
          <w:ilvl w:val="0"/>
          <w:numId w:val="0"/>
        </w:numPr>
        <w:ind w:left="360" w:hanging="360"/>
      </w:pPr>
    </w:p>
    <w:p w:rsidR="00792F8E" w:rsidRDefault="00792F8E" w:rsidP="000E437D">
      <w:pPr>
        <w:pStyle w:val="ListBullet"/>
        <w:numPr>
          <w:ilvl w:val="0"/>
          <w:numId w:val="0"/>
        </w:numPr>
        <w:ind w:left="360" w:hanging="360"/>
        <w:rPr>
          <w:b/>
        </w:rPr>
      </w:pPr>
    </w:p>
    <w:p w:rsidR="00792F8E" w:rsidRDefault="00792F8E" w:rsidP="000E437D">
      <w:pPr>
        <w:pStyle w:val="ListBullet"/>
        <w:numPr>
          <w:ilvl w:val="0"/>
          <w:numId w:val="0"/>
        </w:numPr>
        <w:ind w:left="360" w:hanging="360"/>
        <w:rPr>
          <w:b/>
        </w:rPr>
      </w:pPr>
    </w:p>
    <w:p w:rsidR="00792F8E" w:rsidRDefault="00792F8E" w:rsidP="000E437D">
      <w:pPr>
        <w:pStyle w:val="ListBullet"/>
        <w:numPr>
          <w:ilvl w:val="0"/>
          <w:numId w:val="0"/>
        </w:numPr>
        <w:ind w:left="360" w:hanging="360"/>
        <w:rPr>
          <w:b/>
        </w:rPr>
      </w:pPr>
    </w:p>
    <w:p w:rsidR="00792F8E" w:rsidRDefault="00792F8E" w:rsidP="000E437D">
      <w:pPr>
        <w:pStyle w:val="ListBullet"/>
        <w:numPr>
          <w:ilvl w:val="0"/>
          <w:numId w:val="0"/>
        </w:numPr>
        <w:ind w:left="360" w:hanging="360"/>
        <w:rPr>
          <w:b/>
        </w:rPr>
      </w:pPr>
    </w:p>
    <w:p w:rsidR="00792F8E" w:rsidRDefault="00792F8E" w:rsidP="000E437D">
      <w:pPr>
        <w:pStyle w:val="ListBullet"/>
        <w:numPr>
          <w:ilvl w:val="0"/>
          <w:numId w:val="0"/>
        </w:numPr>
        <w:ind w:left="360" w:hanging="360"/>
        <w:rPr>
          <w:b/>
        </w:rPr>
      </w:pPr>
    </w:p>
    <w:p w:rsidR="00792F8E" w:rsidRDefault="00792F8E" w:rsidP="00792F8E">
      <w:pPr>
        <w:pStyle w:val="ListBullet"/>
        <w:numPr>
          <w:ilvl w:val="0"/>
          <w:numId w:val="0"/>
        </w:numPr>
        <w:rPr>
          <w:b/>
        </w:rPr>
      </w:pPr>
    </w:p>
    <w:p w:rsidR="000E437D" w:rsidRDefault="000E437D" w:rsidP="00792F8E">
      <w:pPr>
        <w:pStyle w:val="ListBullet"/>
        <w:numPr>
          <w:ilvl w:val="0"/>
          <w:numId w:val="0"/>
        </w:numPr>
        <w:rPr>
          <w:b/>
        </w:rPr>
      </w:pPr>
      <w:r>
        <w:rPr>
          <w:b/>
        </w:rPr>
        <w:t xml:space="preserve">Strict </w:t>
      </w:r>
      <w:r w:rsidR="00916F38">
        <w:rPr>
          <w:b/>
        </w:rPr>
        <w:t>Liability</w:t>
      </w:r>
    </w:p>
    <w:p w:rsidR="000E437D" w:rsidRDefault="00E46AAF" w:rsidP="00916F38">
      <w:pPr>
        <w:pStyle w:val="ListBullet"/>
      </w:pPr>
      <w:r>
        <w:t>It is the responsibility for loss regarding the circumstances</w:t>
      </w:r>
    </w:p>
    <w:p w:rsidR="009432E2" w:rsidRDefault="009432E2" w:rsidP="00916F38">
      <w:pPr>
        <w:pStyle w:val="ListBullet"/>
      </w:pPr>
      <w:r>
        <w:t>some activities are so dangerous that the public has a right to recovery regardless of how remote or unforeseeable the causation of an injury may be</w:t>
      </w:r>
    </w:p>
    <w:p w:rsidR="000D76EE" w:rsidRDefault="00792F8E" w:rsidP="000D76EE">
      <w:pPr>
        <w:pStyle w:val="ListBullet"/>
        <w:tabs>
          <w:tab w:val="clear" w:pos="360"/>
          <w:tab w:val="num" w:pos="720"/>
        </w:tabs>
        <w:ind w:left="720"/>
      </w:pPr>
      <w:r>
        <w:t xml:space="preserve">person </w:t>
      </w:r>
      <w:r w:rsidR="000D76EE">
        <w:t xml:space="preserve">maintaining </w:t>
      </w:r>
      <w:r w:rsidR="00F20120">
        <w:t>a hazardous chemicals</w:t>
      </w:r>
      <w:r>
        <w:t xml:space="preserve"> or similar thing on its land may be held strictly liable for any damage </w:t>
      </w:r>
      <w:r w:rsidR="00C12077">
        <w:t>it may occasion should it escape</w:t>
      </w:r>
    </w:p>
    <w:p w:rsidR="00792F8E" w:rsidRDefault="00E34B4E" w:rsidP="00792F8E">
      <w:pPr>
        <w:pStyle w:val="ListBullet"/>
        <w:tabs>
          <w:tab w:val="clear" w:pos="360"/>
          <w:tab w:val="num" w:pos="1080"/>
        </w:tabs>
        <w:ind w:left="1080"/>
      </w:pPr>
      <w:r>
        <w:t xml:space="preserve">ex </w:t>
      </w:r>
      <w:r w:rsidR="00792F8E">
        <w:t>dog attacks</w:t>
      </w:r>
    </w:p>
    <w:p w:rsidR="00C12077" w:rsidRDefault="00C12077" w:rsidP="00C12077">
      <w:pPr>
        <w:pStyle w:val="ListBullet"/>
        <w:numPr>
          <w:ilvl w:val="0"/>
          <w:numId w:val="0"/>
        </w:numPr>
        <w:ind w:left="360" w:hanging="360"/>
      </w:pPr>
    </w:p>
    <w:p w:rsidR="00C12077" w:rsidRDefault="00E54560" w:rsidP="00C12077">
      <w:pPr>
        <w:pStyle w:val="ListBullet"/>
        <w:numPr>
          <w:ilvl w:val="0"/>
          <w:numId w:val="0"/>
        </w:numPr>
        <w:ind w:left="360" w:hanging="360"/>
        <w:rPr>
          <w:b/>
        </w:rPr>
      </w:pPr>
      <w:r w:rsidRPr="00E54560">
        <w:rPr>
          <w:b/>
        </w:rPr>
        <w:t>Vicarious liability</w:t>
      </w:r>
      <w:r w:rsidR="003045A2">
        <w:rPr>
          <w:b/>
        </w:rPr>
        <w:t xml:space="preserve"> (V.L.)</w:t>
      </w:r>
    </w:p>
    <w:p w:rsidR="00E54560" w:rsidRDefault="003045A2" w:rsidP="003045A2">
      <w:pPr>
        <w:pStyle w:val="ListBullet"/>
      </w:pPr>
      <w:r>
        <w:t>The liability at law of one person for the acts of another</w:t>
      </w:r>
    </w:p>
    <w:p w:rsidR="003045A2" w:rsidRDefault="002D1ED8" w:rsidP="003045A2">
      <w:pPr>
        <w:pStyle w:val="ListBullet"/>
      </w:pPr>
      <w:r>
        <w:t>At Common Law, the e</w:t>
      </w:r>
      <w:r w:rsidR="003045A2">
        <w:t>mployer considered to be VL for the torts of the fi</w:t>
      </w:r>
      <w:r w:rsidR="00C0276E">
        <w:t>rm’s employees, provided the tor</w:t>
      </w:r>
      <w:r w:rsidR="003045A2">
        <w:t xml:space="preserve">ts are committed by them in the course of the employer’s </w:t>
      </w:r>
      <w:r w:rsidR="009E360F">
        <w:t>business</w:t>
      </w:r>
    </w:p>
    <w:p w:rsidR="009E360F" w:rsidRDefault="009E360F" w:rsidP="003045A2">
      <w:pPr>
        <w:pStyle w:val="ListBullet"/>
      </w:pPr>
      <w:r>
        <w:t xml:space="preserve">Similarly, an owner of motor vehicle can be liable when the driver of the vehicle (not the owner) is negligent </w:t>
      </w:r>
    </w:p>
    <w:p w:rsidR="00C152A0" w:rsidRDefault="00C152A0" w:rsidP="000E7FE3">
      <w:pPr>
        <w:pStyle w:val="ListBullet"/>
        <w:numPr>
          <w:ilvl w:val="0"/>
          <w:numId w:val="0"/>
        </w:numPr>
        <w:ind w:left="360" w:hanging="360"/>
      </w:pPr>
    </w:p>
    <w:p w:rsidR="000E7FE3" w:rsidRDefault="000E7FE3" w:rsidP="000E7FE3">
      <w:pPr>
        <w:pStyle w:val="ListBullet"/>
        <w:numPr>
          <w:ilvl w:val="0"/>
          <w:numId w:val="0"/>
        </w:numPr>
        <w:ind w:left="360" w:hanging="360"/>
        <w:rPr>
          <w:b/>
        </w:rPr>
      </w:pPr>
      <w:r>
        <w:rPr>
          <w:b/>
        </w:rPr>
        <w:t xml:space="preserve">Res </w:t>
      </w:r>
      <w:proofErr w:type="spellStart"/>
      <w:r>
        <w:rPr>
          <w:b/>
        </w:rPr>
        <w:t>Ipsa</w:t>
      </w:r>
      <w:proofErr w:type="spellEnd"/>
      <w:r>
        <w:rPr>
          <w:b/>
        </w:rPr>
        <w:t xml:space="preserve"> Loquitur</w:t>
      </w:r>
    </w:p>
    <w:p w:rsidR="003542D6" w:rsidRDefault="00F8050F" w:rsidP="003542D6">
      <w:pPr>
        <w:pStyle w:val="ListBullet"/>
      </w:pPr>
      <w:r>
        <w:t>Means the things speaks for itself</w:t>
      </w:r>
    </w:p>
    <w:p w:rsidR="00317D2E" w:rsidRDefault="00317D2E" w:rsidP="003542D6">
      <w:pPr>
        <w:pStyle w:val="ListBullet"/>
      </w:pPr>
      <w:r>
        <w:t>The difficulties faced by a person by the negligence of another is proving the negligent act</w:t>
      </w:r>
    </w:p>
    <w:p w:rsidR="00317D2E" w:rsidRDefault="00A67277" w:rsidP="00317D2E">
      <w:pPr>
        <w:pStyle w:val="ListBullet"/>
        <w:tabs>
          <w:tab w:val="clear" w:pos="360"/>
          <w:tab w:val="num" w:pos="720"/>
        </w:tabs>
        <w:ind w:left="720"/>
      </w:pPr>
      <w:r>
        <w:t xml:space="preserve">Randomly </w:t>
      </w:r>
      <w:r w:rsidR="00950005">
        <w:t>get hit by something coming from th</w:t>
      </w:r>
      <w:r w:rsidR="00C0276E">
        <w:t>e building but you don’t see where or why it happened</w:t>
      </w:r>
    </w:p>
    <w:p w:rsidR="000E7FE3" w:rsidRDefault="00BE39C8" w:rsidP="00793E62">
      <w:pPr>
        <w:pStyle w:val="ListBullet"/>
        <w:tabs>
          <w:tab w:val="clear" w:pos="360"/>
          <w:tab w:val="num" w:pos="720"/>
        </w:tabs>
        <w:ind w:left="720"/>
      </w:pPr>
      <w:r>
        <w:t>You sue and do nothing more than relate the facts of the case available to them</w:t>
      </w:r>
    </w:p>
    <w:p w:rsidR="00793E62" w:rsidRDefault="00455528" w:rsidP="00793E62">
      <w:pPr>
        <w:pStyle w:val="ListBullet"/>
        <w:tabs>
          <w:tab w:val="clear" w:pos="360"/>
          <w:tab w:val="num" w:pos="720"/>
        </w:tabs>
        <w:ind w:left="720"/>
      </w:pPr>
      <w:r>
        <w:t>For the rule to apply, the cause of the injury must be something that is exclusively in the care and control of the defendant at the time of the injury</w:t>
      </w:r>
      <w:r w:rsidR="00364623">
        <w:t xml:space="preserve"> and circumstances surrounding the accident must be unusual in the sense that they </w:t>
      </w:r>
      <w:r w:rsidR="00DF7C77">
        <w:t>constitute events that do not originally occur if proper care has been taken by the defendant</w:t>
      </w:r>
    </w:p>
    <w:p w:rsidR="00DF7C77" w:rsidRDefault="00DF7C77" w:rsidP="00793E62">
      <w:pPr>
        <w:pStyle w:val="ListBullet"/>
        <w:tabs>
          <w:tab w:val="clear" w:pos="360"/>
          <w:tab w:val="num" w:pos="720"/>
        </w:tabs>
        <w:ind w:left="720"/>
      </w:pPr>
      <w:r>
        <w:t xml:space="preserve">If  plaintiff can satisfy by these two points, then defendant has to defend himself because the burden of proof lies on him and must </w:t>
      </w:r>
      <w:r w:rsidR="001E660B">
        <w:t>prove because they are liable of</w:t>
      </w:r>
      <w:r>
        <w:t xml:space="preserve"> apparent actions</w:t>
      </w:r>
    </w:p>
    <w:p w:rsidR="00DF7C77" w:rsidRDefault="00DF7C77" w:rsidP="00DF7C77">
      <w:pPr>
        <w:pStyle w:val="ListBullet"/>
        <w:numPr>
          <w:ilvl w:val="0"/>
          <w:numId w:val="0"/>
        </w:numPr>
        <w:ind w:left="360" w:hanging="360"/>
      </w:pPr>
    </w:p>
    <w:p w:rsidR="00217401" w:rsidRDefault="00217401" w:rsidP="00DF7C77">
      <w:pPr>
        <w:pStyle w:val="ListBullet"/>
        <w:numPr>
          <w:ilvl w:val="0"/>
          <w:numId w:val="0"/>
        </w:numPr>
        <w:ind w:left="360" w:hanging="360"/>
        <w:rPr>
          <w:b/>
          <w:u w:val="single"/>
        </w:rPr>
      </w:pPr>
      <w:r w:rsidRPr="00217401">
        <w:rPr>
          <w:b/>
          <w:u w:val="single"/>
        </w:rPr>
        <w:t>Occu</w:t>
      </w:r>
      <w:r>
        <w:rPr>
          <w:b/>
          <w:u w:val="single"/>
        </w:rPr>
        <w:t>pier’s liability</w:t>
      </w:r>
    </w:p>
    <w:p w:rsidR="00217401" w:rsidRDefault="00F65E8A" w:rsidP="00217401">
      <w:pPr>
        <w:pStyle w:val="ListBullet"/>
      </w:pPr>
      <w:r>
        <w:t>There are many business owners renting properties who do not realize that regardless of their arrangements with their landlord, the first obligation lies</w:t>
      </w:r>
      <w:r w:rsidR="007B112A">
        <w:t xml:space="preserve"> upon them to protect persons who enter on the property</w:t>
      </w:r>
    </w:p>
    <w:p w:rsidR="00060E56" w:rsidRDefault="00060E56" w:rsidP="00060E56">
      <w:pPr>
        <w:pStyle w:val="ListBullet"/>
        <w:tabs>
          <w:tab w:val="clear" w:pos="360"/>
          <w:tab w:val="num" w:pos="720"/>
        </w:tabs>
        <w:ind w:left="720"/>
      </w:pPr>
      <w:r>
        <w:t>Trespassers are not seen as the light, but owners of land cannot set traps, but rather all persons attempting to trespass are owed a duty by being given warning signs</w:t>
      </w:r>
    </w:p>
    <w:p w:rsidR="00012583" w:rsidRDefault="00012583" w:rsidP="00012583">
      <w:pPr>
        <w:pStyle w:val="ListBullet"/>
        <w:numPr>
          <w:ilvl w:val="0"/>
          <w:numId w:val="0"/>
        </w:numPr>
        <w:ind w:left="360" w:hanging="360"/>
      </w:pPr>
    </w:p>
    <w:p w:rsidR="00012583" w:rsidRDefault="00012583" w:rsidP="00012583">
      <w:pPr>
        <w:pStyle w:val="ListBullet"/>
        <w:numPr>
          <w:ilvl w:val="0"/>
          <w:numId w:val="0"/>
        </w:numPr>
        <w:ind w:left="360" w:hanging="360"/>
        <w:rPr>
          <w:b/>
          <w:u w:val="single"/>
        </w:rPr>
      </w:pPr>
      <w:r>
        <w:rPr>
          <w:b/>
          <w:u w:val="single"/>
        </w:rPr>
        <w:t>Manufacturers liability</w:t>
      </w:r>
    </w:p>
    <w:p w:rsidR="00012583" w:rsidRDefault="00FA0EE2" w:rsidP="00301656">
      <w:pPr>
        <w:pStyle w:val="ListBullet"/>
      </w:pPr>
      <w:r>
        <w:t>In</w:t>
      </w:r>
      <w:r w:rsidR="00235E84">
        <w:t xml:space="preserve"> law of contract, if a person uses a product made by a certain manufacturer and that product </w:t>
      </w:r>
      <w:r w:rsidR="00FF3789">
        <w:t>contains a defect</w:t>
      </w:r>
      <w:r w:rsidR="00AB6F55">
        <w:t>, the purchaser can recover any loss from vendor</w:t>
      </w:r>
    </w:p>
    <w:p w:rsidR="00AC1E34" w:rsidRDefault="00AC1E34" w:rsidP="00301656">
      <w:pPr>
        <w:pStyle w:val="ListBullet"/>
      </w:pPr>
      <w:r>
        <w:t xml:space="preserve">In the case of </w:t>
      </w:r>
      <w:proofErr w:type="spellStart"/>
      <w:r>
        <w:t>M’Alister</w:t>
      </w:r>
      <w:proofErr w:type="spellEnd"/>
      <w:r>
        <w:t xml:space="preserve"> v Stevenson, the courts have held that when there is physical injury to persons or damage to property, the manufacturer will be liable to the ultimate consumer if it can be shown that the manufacturer was negligent in the manufacture of the goods</w:t>
      </w:r>
    </w:p>
    <w:p w:rsidR="00DE034D" w:rsidRDefault="00DE034D" w:rsidP="00DE034D">
      <w:pPr>
        <w:pStyle w:val="ListBullet"/>
        <w:numPr>
          <w:ilvl w:val="0"/>
          <w:numId w:val="0"/>
        </w:numPr>
        <w:ind w:left="360" w:hanging="360"/>
      </w:pPr>
    </w:p>
    <w:p w:rsidR="00DE034D" w:rsidRDefault="00FD019C" w:rsidP="00DE034D">
      <w:pPr>
        <w:pStyle w:val="ListBullet"/>
        <w:numPr>
          <w:ilvl w:val="0"/>
          <w:numId w:val="0"/>
        </w:numPr>
        <w:ind w:left="360" w:hanging="360"/>
        <w:rPr>
          <w:b/>
        </w:rPr>
      </w:pPr>
      <w:r>
        <w:rPr>
          <w:b/>
        </w:rPr>
        <w:t>Nuisance</w:t>
      </w:r>
    </w:p>
    <w:p w:rsidR="00FD019C" w:rsidRDefault="00FD019C" w:rsidP="00FD019C">
      <w:pPr>
        <w:pStyle w:val="ListBullet"/>
      </w:pPr>
      <w:r>
        <w:t xml:space="preserve">It is interference with the enjoyment of real </w:t>
      </w:r>
      <w:r w:rsidR="00732656">
        <w:t>property or, in some cases, a ma</w:t>
      </w:r>
      <w:r>
        <w:t>t</w:t>
      </w:r>
      <w:r w:rsidR="00732656">
        <w:t>e</w:t>
      </w:r>
      <w:r>
        <w:t>rial interference with a person’s physical comfort</w:t>
      </w:r>
    </w:p>
    <w:p w:rsidR="000B4867" w:rsidRDefault="00732656" w:rsidP="00FD019C">
      <w:pPr>
        <w:pStyle w:val="ListBullet"/>
      </w:pPr>
      <w:r>
        <w:lastRenderedPageBreak/>
        <w:t xml:space="preserve">Case of instance must essentially balance the reasonably use of land by one person with the decree in enjoyment that the reasonable use </w:t>
      </w:r>
      <w:r w:rsidR="003F66E3">
        <w:t xml:space="preserve">of the property produces for that person’s neighbour and in </w:t>
      </w:r>
      <w:r w:rsidR="0001426A">
        <w:t>some acc</w:t>
      </w:r>
      <w:r w:rsidR="003F66E3">
        <w:t>e</w:t>
      </w:r>
      <w:r w:rsidR="00E7503B">
        <w:t>s</w:t>
      </w:r>
      <w:r w:rsidR="003F66E3">
        <w:t>s the community as a whole</w:t>
      </w:r>
    </w:p>
    <w:p w:rsidR="007126B6" w:rsidRDefault="007126B6" w:rsidP="007126B6">
      <w:pPr>
        <w:pStyle w:val="ListBullet"/>
        <w:tabs>
          <w:tab w:val="clear" w:pos="360"/>
          <w:tab w:val="num" w:pos="720"/>
        </w:tabs>
        <w:ind w:left="720"/>
      </w:pPr>
      <w:r>
        <w:t xml:space="preserve">To </w:t>
      </w:r>
      <w:r w:rsidR="00BD7647">
        <w:t>be actiona</w:t>
      </w:r>
      <w:r>
        <w:t>ble the interference must be such that it results in a serious decrease in the enjoyment of</w:t>
      </w:r>
      <w:r w:rsidR="00DA16BE">
        <w:t xml:space="preserve"> the neighbour’</w:t>
      </w:r>
      <w:r w:rsidR="003205D4">
        <w:t>s property, or that it causes specific damage to the land</w:t>
      </w:r>
    </w:p>
    <w:p w:rsidR="00E7503B" w:rsidRDefault="00823B5B" w:rsidP="00E321AB">
      <w:pPr>
        <w:pStyle w:val="ListBullet"/>
      </w:pPr>
      <w:r>
        <w:t xml:space="preserve">When a nuisance is determined, the remedies available are damages, and maybe an injunction ordering the defendant to cease the activity causing the </w:t>
      </w:r>
      <w:r w:rsidR="00873950">
        <w:t>interference</w:t>
      </w:r>
    </w:p>
    <w:p w:rsidR="00873950" w:rsidRDefault="00873950" w:rsidP="00873950">
      <w:pPr>
        <w:pStyle w:val="ListBullet"/>
        <w:tabs>
          <w:tab w:val="clear" w:pos="360"/>
          <w:tab w:val="num" w:pos="720"/>
        </w:tabs>
        <w:ind w:left="720"/>
      </w:pPr>
      <w:r>
        <w:t xml:space="preserve">When dealing with individual </w:t>
      </w:r>
      <w:proofErr w:type="spellStart"/>
      <w:r>
        <w:t>vs</w:t>
      </w:r>
      <w:proofErr w:type="spellEnd"/>
      <w:r>
        <w:t xml:space="preserve"> community, the community tends to find favour</w:t>
      </w:r>
    </w:p>
    <w:p w:rsidR="00873950" w:rsidRDefault="00E824F7" w:rsidP="00873950">
      <w:pPr>
        <w:pStyle w:val="ListBullet"/>
        <w:tabs>
          <w:tab w:val="clear" w:pos="360"/>
          <w:tab w:val="num" w:pos="1080"/>
        </w:tabs>
        <w:ind w:left="1080"/>
      </w:pPr>
      <w:r>
        <w:t>If shutting down a mine is in the public’s interes</w:t>
      </w:r>
      <w:r w:rsidR="00E03325">
        <w:t xml:space="preserve">t but it is dependant for </w:t>
      </w:r>
      <w:r w:rsidR="00322247">
        <w:t>existence</w:t>
      </w:r>
      <w:r w:rsidR="00356292">
        <w:t>, then monetary damages would be ideal route</w:t>
      </w:r>
    </w:p>
    <w:p w:rsidR="00001377" w:rsidRDefault="00001377" w:rsidP="00001377">
      <w:pPr>
        <w:pStyle w:val="ListBullet"/>
        <w:numPr>
          <w:ilvl w:val="0"/>
          <w:numId w:val="0"/>
        </w:numPr>
        <w:ind w:left="360" w:hanging="360"/>
      </w:pPr>
    </w:p>
    <w:p w:rsidR="001A0378" w:rsidRDefault="001A0378" w:rsidP="00001377">
      <w:pPr>
        <w:pStyle w:val="ListBullet"/>
        <w:numPr>
          <w:ilvl w:val="0"/>
          <w:numId w:val="0"/>
        </w:numPr>
        <w:ind w:left="360" w:hanging="360"/>
        <w:rPr>
          <w:b/>
          <w:u w:val="single"/>
        </w:rPr>
      </w:pPr>
      <w:r w:rsidRPr="001A0378">
        <w:rPr>
          <w:b/>
          <w:u w:val="single"/>
        </w:rPr>
        <w:t>General tort defences</w:t>
      </w:r>
    </w:p>
    <w:p w:rsidR="00B658B5" w:rsidRDefault="00B658B5" w:rsidP="00B658B5">
      <w:pPr>
        <w:pStyle w:val="ListBullet"/>
        <w:numPr>
          <w:ilvl w:val="0"/>
          <w:numId w:val="0"/>
        </w:numPr>
        <w:ind w:left="360" w:hanging="360"/>
        <w:rPr>
          <w:b/>
        </w:rPr>
      </w:pPr>
      <w:r>
        <w:rPr>
          <w:b/>
        </w:rPr>
        <w:t xml:space="preserve">Contributory Negligence and </w:t>
      </w:r>
      <w:proofErr w:type="spellStart"/>
      <w:r>
        <w:rPr>
          <w:b/>
        </w:rPr>
        <w:t>Violenti</w:t>
      </w:r>
      <w:proofErr w:type="spellEnd"/>
      <w:r>
        <w:rPr>
          <w:b/>
        </w:rPr>
        <w:t xml:space="preserve"> Non Fit </w:t>
      </w:r>
      <w:proofErr w:type="spellStart"/>
      <w:r>
        <w:rPr>
          <w:b/>
        </w:rPr>
        <w:t>Injuria</w:t>
      </w:r>
      <w:proofErr w:type="spellEnd"/>
    </w:p>
    <w:p w:rsidR="00B658B5" w:rsidRDefault="00167276" w:rsidP="00B658B5">
      <w:pPr>
        <w:pStyle w:val="ListBullet"/>
      </w:pPr>
      <w:proofErr w:type="spellStart"/>
      <w:r>
        <w:t>Violenti</w:t>
      </w:r>
      <w:proofErr w:type="spellEnd"/>
      <w:r>
        <w:t xml:space="preserve"> non fit </w:t>
      </w:r>
      <w:proofErr w:type="spellStart"/>
      <w:r>
        <w:t>injuria</w:t>
      </w:r>
      <w:proofErr w:type="spellEnd"/>
      <w:r w:rsidR="00B96416">
        <w:t>: is the voluntary assumption of the risk of injury</w:t>
      </w:r>
    </w:p>
    <w:p w:rsidR="00B96416" w:rsidRDefault="00B96416" w:rsidP="00B96416">
      <w:pPr>
        <w:pStyle w:val="ListBullet"/>
        <w:tabs>
          <w:tab w:val="clear" w:pos="360"/>
          <w:tab w:val="num" w:pos="720"/>
        </w:tabs>
        <w:ind w:left="720"/>
      </w:pPr>
      <w:r>
        <w:t>It has been a valid defence when the defendant is able to satisfy the court that the plaintiff voluntarily assumed the risk of the injury that occurred</w:t>
      </w:r>
    </w:p>
    <w:p w:rsidR="00A46C01" w:rsidRDefault="00A46C01" w:rsidP="00B96416">
      <w:pPr>
        <w:pStyle w:val="ListBullet"/>
        <w:tabs>
          <w:tab w:val="clear" w:pos="360"/>
          <w:tab w:val="num" w:pos="720"/>
        </w:tabs>
        <w:ind w:left="720"/>
      </w:pPr>
      <w:r>
        <w:t xml:space="preserve">Legislation was passed by provinces that required courts to determine the degree of responsibilities </w:t>
      </w:r>
      <w:r w:rsidR="0036659F">
        <w:t>of each of the parties in a tort action, and to apportion the damages accordingly</w:t>
      </w:r>
      <w:r w:rsidR="00B62B43">
        <w:t>.  Due to the fact that of where and when negligence had happened or risk was assumed</w:t>
      </w:r>
    </w:p>
    <w:p w:rsidR="00B62B43" w:rsidRDefault="0027146D" w:rsidP="00B62B43">
      <w:pPr>
        <w:pStyle w:val="ListBullet"/>
        <w:numPr>
          <w:ilvl w:val="0"/>
          <w:numId w:val="0"/>
        </w:numPr>
        <w:ind w:left="360" w:hanging="360"/>
        <w:rPr>
          <w:b/>
        </w:rPr>
      </w:pPr>
      <w:r>
        <w:rPr>
          <w:b/>
        </w:rPr>
        <w:t>Act</w:t>
      </w:r>
      <w:r w:rsidR="00B62B43" w:rsidRPr="00B62B43">
        <w:rPr>
          <w:b/>
        </w:rPr>
        <w:t xml:space="preserve"> of God</w:t>
      </w:r>
    </w:p>
    <w:p w:rsidR="00B62B43" w:rsidRDefault="00FB2581" w:rsidP="00B62B43">
      <w:pPr>
        <w:pStyle w:val="ListBullet"/>
      </w:pPr>
      <w:r>
        <w:t>A defence used, where</w:t>
      </w:r>
      <w:r w:rsidR="00AD0E9E">
        <w:t xml:space="preserve"> </w:t>
      </w:r>
      <w:r>
        <w:t>a</w:t>
      </w:r>
      <w:r w:rsidR="00AD0E9E">
        <w:t>n unanticipated event that prevents the performance of a contract or causes damage to property</w:t>
      </w:r>
    </w:p>
    <w:p w:rsidR="006C6D60" w:rsidRDefault="006C6D60" w:rsidP="006C6D60">
      <w:pPr>
        <w:pStyle w:val="ListBullet"/>
        <w:tabs>
          <w:tab w:val="clear" w:pos="360"/>
          <w:tab w:val="num" w:pos="720"/>
        </w:tabs>
        <w:ind w:left="720"/>
      </w:pPr>
      <w:r>
        <w:t xml:space="preserve">Lightning strikes house </w:t>
      </w:r>
      <w:r w:rsidR="00CF68AE">
        <w:t>A and house A’s fire spreads B.  B owner sues but A uses the defence where it was an act of god and out of their control</w:t>
      </w:r>
      <w:r w:rsidR="00D877BA">
        <w:t xml:space="preserve"> assuming there were no flammable substances</w:t>
      </w:r>
    </w:p>
    <w:p w:rsidR="00D877BA" w:rsidRDefault="00D877BA" w:rsidP="00D877BA">
      <w:pPr>
        <w:pStyle w:val="ListBullet"/>
      </w:pPr>
      <w:r>
        <w:t>Waiver</w:t>
      </w:r>
      <w:r>
        <w:tab/>
      </w:r>
    </w:p>
    <w:p w:rsidR="00D877BA" w:rsidRDefault="009302DC" w:rsidP="00D877BA">
      <w:pPr>
        <w:pStyle w:val="ListBullet"/>
        <w:tabs>
          <w:tab w:val="clear" w:pos="360"/>
          <w:tab w:val="num" w:pos="720"/>
        </w:tabs>
        <w:ind w:left="720"/>
      </w:pPr>
      <w:r>
        <w:t>It is an express or implied renunciation of a right or claim</w:t>
      </w:r>
    </w:p>
    <w:p w:rsidR="000A3C52" w:rsidRDefault="000A3C52" w:rsidP="00D877BA">
      <w:pPr>
        <w:pStyle w:val="ListBullet"/>
        <w:tabs>
          <w:tab w:val="clear" w:pos="360"/>
          <w:tab w:val="num" w:pos="720"/>
        </w:tabs>
        <w:ind w:left="720"/>
      </w:pPr>
      <w:r>
        <w:t>Need to be in writing in order to be effective, must cover the injury contemplated, or that could happen, at the time</w:t>
      </w:r>
    </w:p>
    <w:p w:rsidR="00DD6E31" w:rsidRDefault="00DD6E31" w:rsidP="00D877BA">
      <w:pPr>
        <w:pStyle w:val="ListBullet"/>
        <w:tabs>
          <w:tab w:val="clear" w:pos="360"/>
          <w:tab w:val="num" w:pos="720"/>
        </w:tabs>
        <w:ind w:left="720"/>
      </w:pPr>
      <w:r>
        <w:t>If injuries are different, then waiver could not be an effective way to avoid liability</w:t>
      </w:r>
    </w:p>
    <w:p w:rsidR="00DD6E31" w:rsidRPr="001F2ED6" w:rsidRDefault="00DD6E31" w:rsidP="001F2ED6">
      <w:pPr>
        <w:pStyle w:val="ListBullet"/>
        <w:numPr>
          <w:ilvl w:val="0"/>
          <w:numId w:val="0"/>
        </w:numPr>
        <w:ind w:left="360" w:hanging="360"/>
        <w:rPr>
          <w:b/>
        </w:rPr>
      </w:pPr>
      <w:r w:rsidRPr="001F2ED6">
        <w:rPr>
          <w:b/>
        </w:rPr>
        <w:t>Release</w:t>
      </w:r>
    </w:p>
    <w:p w:rsidR="00DD6E31" w:rsidRDefault="00061523" w:rsidP="00DD6E31">
      <w:pPr>
        <w:pStyle w:val="ListBullet"/>
      </w:pPr>
      <w:r>
        <w:t>It is a promise not to sue or press a claim</w:t>
      </w:r>
      <w:r w:rsidR="00DE0C4D">
        <w:t>, or a discharge of a person fro</w:t>
      </w:r>
      <w:r>
        <w:t>m any further responsibility or act</w:t>
      </w:r>
    </w:p>
    <w:p w:rsidR="00FF631A" w:rsidRDefault="00FF631A" w:rsidP="00FF631A">
      <w:pPr>
        <w:pStyle w:val="ListBullet"/>
        <w:tabs>
          <w:tab w:val="clear" w:pos="360"/>
          <w:tab w:val="num" w:pos="720"/>
        </w:tabs>
        <w:ind w:left="720"/>
      </w:pPr>
      <w:r>
        <w:t>Require by the person who compensates the injured party for loss to avoid future claims arising out of the same incident</w:t>
      </w:r>
    </w:p>
    <w:p w:rsidR="00080376" w:rsidRDefault="00080376" w:rsidP="00080376">
      <w:pPr>
        <w:pStyle w:val="ListBullet"/>
        <w:numPr>
          <w:ilvl w:val="0"/>
          <w:numId w:val="0"/>
        </w:numPr>
        <w:ind w:left="360" w:hanging="360"/>
        <w:rPr>
          <w:b/>
        </w:rPr>
      </w:pPr>
      <w:r w:rsidRPr="00080376">
        <w:rPr>
          <w:b/>
        </w:rPr>
        <w:t>Statute of Limitations</w:t>
      </w:r>
    </w:p>
    <w:p w:rsidR="00080376" w:rsidRDefault="00A665FF" w:rsidP="00080376">
      <w:pPr>
        <w:pStyle w:val="ListBullet"/>
      </w:pPr>
      <w:r>
        <w:t>Persons who are injured or who suffer a loss as result of the tortious acts of another must take steps to bring a claim before the court within a reasonable time after the loss or injury occurs</w:t>
      </w:r>
    </w:p>
    <w:p w:rsidR="00B60595" w:rsidRDefault="00B60595" w:rsidP="00B60595">
      <w:pPr>
        <w:pStyle w:val="ListBullet"/>
        <w:tabs>
          <w:tab w:val="clear" w:pos="360"/>
          <w:tab w:val="num" w:pos="720"/>
        </w:tabs>
        <w:ind w:left="720"/>
      </w:pPr>
      <w:r>
        <w:t>Delaying a long time places the defendant at a disadvantage, as records may be destroyed, witnesses die or move elsewhere, and the memories of the event may fade</w:t>
      </w:r>
    </w:p>
    <w:p w:rsidR="00AA3227" w:rsidRPr="00854F57" w:rsidRDefault="00AA3227" w:rsidP="00AF799B">
      <w:pPr>
        <w:pStyle w:val="ListBullet"/>
        <w:tabs>
          <w:tab w:val="clear" w:pos="360"/>
          <w:tab w:val="num" w:pos="720"/>
        </w:tabs>
        <w:ind w:left="720"/>
      </w:pPr>
      <w:r>
        <w:t xml:space="preserve">Judges refuse to hear the case when the plaintiff fails to bring the claim before the court within a reasonable length </w:t>
      </w:r>
      <w:r w:rsidR="00AF799B">
        <w:t>of time, if the defendant can satisfy the court that he or she has been prejudiced by the unreas</w:t>
      </w:r>
      <w:r w:rsidR="00854F57">
        <w:t xml:space="preserve">onable delay known as </w:t>
      </w:r>
      <w:r w:rsidR="00854F57">
        <w:rPr>
          <w:b/>
        </w:rPr>
        <w:t>doctrine of laches</w:t>
      </w:r>
    </w:p>
    <w:p w:rsidR="00854F57" w:rsidRDefault="00781C01" w:rsidP="00854F57">
      <w:pPr>
        <w:pStyle w:val="ListBullet"/>
      </w:pPr>
      <w:r>
        <w:t>Limitation period for tort actions is now largely covered by statute law</w:t>
      </w:r>
    </w:p>
    <w:p w:rsidR="00854F57" w:rsidRDefault="00854F57" w:rsidP="00854F57">
      <w:pPr>
        <w:pStyle w:val="ListBullet"/>
        <w:numPr>
          <w:ilvl w:val="0"/>
          <w:numId w:val="0"/>
        </w:numPr>
        <w:ind w:left="360" w:hanging="360"/>
      </w:pPr>
    </w:p>
    <w:p w:rsidR="00781C01" w:rsidRDefault="00781C01" w:rsidP="00854F57">
      <w:pPr>
        <w:pStyle w:val="ListBullet"/>
        <w:numPr>
          <w:ilvl w:val="0"/>
          <w:numId w:val="0"/>
        </w:numPr>
        <w:ind w:left="360" w:hanging="360"/>
        <w:rPr>
          <w:b/>
          <w:u w:val="single"/>
        </w:rPr>
      </w:pPr>
    </w:p>
    <w:p w:rsidR="00781C01" w:rsidRDefault="00781C01" w:rsidP="00854F57">
      <w:pPr>
        <w:pStyle w:val="ListBullet"/>
        <w:numPr>
          <w:ilvl w:val="0"/>
          <w:numId w:val="0"/>
        </w:numPr>
        <w:ind w:left="360" w:hanging="360"/>
        <w:rPr>
          <w:b/>
          <w:u w:val="single"/>
        </w:rPr>
      </w:pPr>
    </w:p>
    <w:p w:rsidR="00854F57" w:rsidRDefault="00854F57" w:rsidP="00854F57">
      <w:pPr>
        <w:pStyle w:val="ListBullet"/>
        <w:numPr>
          <w:ilvl w:val="0"/>
          <w:numId w:val="0"/>
        </w:numPr>
        <w:ind w:left="360" w:hanging="360"/>
        <w:rPr>
          <w:b/>
          <w:u w:val="single"/>
        </w:rPr>
      </w:pPr>
      <w:r w:rsidRPr="00854F57">
        <w:rPr>
          <w:b/>
          <w:u w:val="single"/>
        </w:rPr>
        <w:lastRenderedPageBreak/>
        <w:t>Tort Remedies</w:t>
      </w:r>
    </w:p>
    <w:p w:rsidR="00854F57" w:rsidRDefault="00700171" w:rsidP="00700171">
      <w:pPr>
        <w:pStyle w:val="ListBullet"/>
      </w:pPr>
      <w:r>
        <w:t>General place to put injured party is in the same position that the party would have been in had the tort not been committed</w:t>
      </w:r>
    </w:p>
    <w:p w:rsidR="00700171" w:rsidRPr="00700171" w:rsidRDefault="00700171" w:rsidP="00700171">
      <w:pPr>
        <w:pStyle w:val="ListBullet"/>
      </w:pPr>
      <w:r>
        <w:t>Courts, then have fashioned a variety of different remedies, each designed to compensate for specific losses</w:t>
      </w:r>
    </w:p>
    <w:p w:rsidR="00854F57" w:rsidRDefault="00854F57" w:rsidP="00854F57">
      <w:pPr>
        <w:pStyle w:val="ListBullet"/>
        <w:numPr>
          <w:ilvl w:val="0"/>
          <w:numId w:val="0"/>
        </w:numPr>
        <w:ind w:left="360" w:hanging="360"/>
        <w:rPr>
          <w:b/>
        </w:rPr>
      </w:pPr>
      <w:r w:rsidRPr="00854F57">
        <w:rPr>
          <w:b/>
        </w:rPr>
        <w:t>Compensatory Damages</w:t>
      </w:r>
    </w:p>
    <w:p w:rsidR="00206335" w:rsidRDefault="00206335" w:rsidP="00206335">
      <w:pPr>
        <w:pStyle w:val="ListBullet"/>
      </w:pPr>
      <w:r>
        <w:t>Money damages</w:t>
      </w:r>
    </w:p>
    <w:p w:rsidR="00206335" w:rsidRDefault="00206335" w:rsidP="00206335">
      <w:pPr>
        <w:pStyle w:val="ListBullet"/>
      </w:pPr>
      <w:r>
        <w:t>Covers medical expense, loss of wages</w:t>
      </w:r>
    </w:p>
    <w:p w:rsidR="00206335" w:rsidRDefault="00206335" w:rsidP="006B5E48">
      <w:pPr>
        <w:pStyle w:val="ListBullet"/>
        <w:numPr>
          <w:ilvl w:val="0"/>
          <w:numId w:val="0"/>
        </w:numPr>
        <w:ind w:left="360" w:hanging="360"/>
      </w:pPr>
    </w:p>
    <w:p w:rsidR="006B5E48" w:rsidRDefault="006B5E48" w:rsidP="006B5E48">
      <w:pPr>
        <w:pStyle w:val="ListBullet"/>
        <w:numPr>
          <w:ilvl w:val="0"/>
          <w:numId w:val="0"/>
        </w:numPr>
        <w:ind w:left="360" w:hanging="360"/>
        <w:rPr>
          <w:b/>
        </w:rPr>
      </w:pPr>
      <w:r>
        <w:rPr>
          <w:b/>
        </w:rPr>
        <w:t>Nominal Damages</w:t>
      </w:r>
    </w:p>
    <w:p w:rsidR="006B5E48" w:rsidRDefault="00817F2B" w:rsidP="006B5E48">
      <w:pPr>
        <w:pStyle w:val="ListBullet"/>
      </w:pPr>
      <w:r>
        <w:t>If there is no monetary loss such as a trespasser not inflicting any physical damage</w:t>
      </w:r>
    </w:p>
    <w:p w:rsidR="00817F2B" w:rsidRDefault="00817F2B" w:rsidP="00817F2B">
      <w:pPr>
        <w:pStyle w:val="ListBullet"/>
        <w:tabs>
          <w:tab w:val="clear" w:pos="360"/>
          <w:tab w:val="num" w:pos="720"/>
        </w:tabs>
        <w:ind w:left="720"/>
      </w:pPr>
      <w:r>
        <w:t>Damages are awarded in the amount of $1.  It says the plaintiff has been affected by the trespass</w:t>
      </w:r>
    </w:p>
    <w:p w:rsidR="00817F2B" w:rsidRDefault="00645073" w:rsidP="00817F2B">
      <w:pPr>
        <w:pStyle w:val="ListBullet"/>
        <w:tabs>
          <w:tab w:val="clear" w:pos="360"/>
          <w:tab w:val="num" w:pos="720"/>
        </w:tabs>
        <w:ind w:left="720"/>
      </w:pPr>
      <w:r>
        <w:t>Normally the figure is more than $1, where the defendant will have to pay for the plaintiffs cost such as legal fees</w:t>
      </w:r>
    </w:p>
    <w:p w:rsidR="00753ADC" w:rsidRDefault="00753ADC" w:rsidP="00753ADC">
      <w:pPr>
        <w:pStyle w:val="ListBullet"/>
        <w:numPr>
          <w:ilvl w:val="0"/>
          <w:numId w:val="0"/>
        </w:numPr>
        <w:ind w:left="360" w:hanging="360"/>
        <w:rPr>
          <w:b/>
        </w:rPr>
      </w:pPr>
      <w:r w:rsidRPr="00753ADC">
        <w:rPr>
          <w:b/>
        </w:rPr>
        <w:t>Punitive Damages</w:t>
      </w:r>
    </w:p>
    <w:p w:rsidR="00600C6F" w:rsidRDefault="00600C6F" w:rsidP="00600C6F">
      <w:pPr>
        <w:pStyle w:val="ListBullet"/>
      </w:pPr>
      <w:r>
        <w:t xml:space="preserve">If a tort is committed for the purpose of injuring or with reckless disregard then the damages awarded are </w:t>
      </w:r>
      <w:r w:rsidRPr="00600C6F">
        <w:rPr>
          <w:b/>
        </w:rPr>
        <w:t>punitive/exemplary damages</w:t>
      </w:r>
      <w:r>
        <w:t>, which are damages awarded to “set an example” or to discourage repeti</w:t>
      </w:r>
      <w:r w:rsidR="00781C01">
        <w:t xml:space="preserve">tion of </w:t>
      </w:r>
      <w:r>
        <w:t>the act</w:t>
      </w:r>
    </w:p>
    <w:p w:rsidR="006A01EB" w:rsidRDefault="006A01EB" w:rsidP="006A01EB">
      <w:pPr>
        <w:pStyle w:val="ListBullet"/>
        <w:numPr>
          <w:ilvl w:val="0"/>
          <w:numId w:val="0"/>
        </w:numPr>
        <w:ind w:left="360" w:hanging="360"/>
        <w:rPr>
          <w:b/>
        </w:rPr>
      </w:pPr>
      <w:r>
        <w:rPr>
          <w:b/>
        </w:rPr>
        <w:t>Court Orders</w:t>
      </w:r>
    </w:p>
    <w:p w:rsidR="006A01EB" w:rsidRDefault="001F5F59" w:rsidP="006A01EB">
      <w:pPr>
        <w:pStyle w:val="ListBullet"/>
      </w:pPr>
      <w:r>
        <w:t>Failure to follow an injunction is seen to be in contempt of court – which is a refusal to obey a judge’s order</w:t>
      </w:r>
    </w:p>
    <w:p w:rsidR="00FF4218" w:rsidRDefault="00194DE6" w:rsidP="006A01EB">
      <w:pPr>
        <w:pStyle w:val="ListBullet"/>
      </w:pPr>
      <w:r>
        <w:t xml:space="preserve">An </w:t>
      </w:r>
      <w:r w:rsidRPr="00194DE6">
        <w:rPr>
          <w:b/>
        </w:rPr>
        <w:t>order of replevin</w:t>
      </w:r>
      <w:r w:rsidR="0028048D">
        <w:t xml:space="preserve"> is a remedy often granted in addition to money damages, where the owner has requested court assistance to recover goods and to obtain compensation for the loss of use of the goods while they were wrongfully retained</w:t>
      </w:r>
    </w:p>
    <w:p w:rsidR="00194DE6" w:rsidRDefault="00FF4218" w:rsidP="00FF4218">
      <w:pPr>
        <w:rPr>
          <w:b/>
          <w:u w:val="single"/>
        </w:rPr>
      </w:pPr>
      <w:r>
        <w:br w:type="page"/>
      </w:r>
      <w:r w:rsidRPr="00FF4218">
        <w:rPr>
          <w:b/>
          <w:u w:val="single"/>
        </w:rPr>
        <w:lastRenderedPageBreak/>
        <w:t>Chapter 6 – Special Tort Liabilities of business Professionals</w:t>
      </w:r>
    </w:p>
    <w:p w:rsidR="00FF4218" w:rsidRDefault="00FF4218" w:rsidP="00FF4218">
      <w:pPr>
        <w:pStyle w:val="ListBullet"/>
        <w:numPr>
          <w:ilvl w:val="0"/>
          <w:numId w:val="0"/>
        </w:numPr>
        <w:ind w:left="360" w:hanging="360"/>
        <w:rPr>
          <w:b/>
          <w:u w:val="single"/>
        </w:rPr>
      </w:pPr>
      <w:r w:rsidRPr="00FF4218">
        <w:rPr>
          <w:b/>
          <w:u w:val="single"/>
        </w:rPr>
        <w:t>The Professional</w:t>
      </w:r>
    </w:p>
    <w:p w:rsidR="00FF4218" w:rsidRDefault="00D7583B" w:rsidP="00FF4218">
      <w:pPr>
        <w:pStyle w:val="ListBullet"/>
      </w:pPr>
      <w:r>
        <w:t>It is a person with special skills not possessed by most individuals</w:t>
      </w:r>
    </w:p>
    <w:p w:rsidR="00D7583B" w:rsidRDefault="00D7583B" w:rsidP="00FF4218">
      <w:pPr>
        <w:pStyle w:val="ListBullet"/>
      </w:pPr>
      <w:r>
        <w:t>Have a system for recognition and accreditation of the person</w:t>
      </w:r>
    </w:p>
    <w:p w:rsidR="00D7583B" w:rsidRDefault="00D7583B" w:rsidP="00FF4218">
      <w:pPr>
        <w:pStyle w:val="ListBullet"/>
      </w:pPr>
      <w:r>
        <w:t>A standard for the performance of the skills</w:t>
      </w:r>
    </w:p>
    <w:p w:rsidR="00D7583B" w:rsidRDefault="00D7583B" w:rsidP="00FF4218">
      <w:pPr>
        <w:pStyle w:val="ListBullet"/>
      </w:pPr>
      <w:r>
        <w:t>An oversight body to perform these duties and enforce the standards or performance</w:t>
      </w:r>
    </w:p>
    <w:p w:rsidR="00D7583B" w:rsidRDefault="00D7583B" w:rsidP="00D7583B">
      <w:pPr>
        <w:pStyle w:val="ListBullet"/>
        <w:numPr>
          <w:ilvl w:val="0"/>
          <w:numId w:val="0"/>
        </w:numPr>
        <w:ind w:left="360" w:hanging="360"/>
      </w:pPr>
    </w:p>
    <w:p w:rsidR="00D7583B" w:rsidRDefault="00D7583B" w:rsidP="00D7583B">
      <w:pPr>
        <w:pStyle w:val="ListBullet"/>
        <w:numPr>
          <w:ilvl w:val="0"/>
          <w:numId w:val="0"/>
        </w:numPr>
        <w:ind w:left="360" w:hanging="360"/>
        <w:rPr>
          <w:b/>
          <w:u w:val="single"/>
        </w:rPr>
      </w:pPr>
      <w:r w:rsidRPr="00D7583B">
        <w:rPr>
          <w:b/>
          <w:u w:val="single"/>
        </w:rPr>
        <w:t xml:space="preserve">Professional Standards and Professional </w:t>
      </w:r>
      <w:r w:rsidR="00686B94" w:rsidRPr="00D7583B">
        <w:rPr>
          <w:b/>
          <w:u w:val="single"/>
        </w:rPr>
        <w:t>Associations</w:t>
      </w:r>
    </w:p>
    <w:p w:rsidR="005650DE" w:rsidRDefault="00431259" w:rsidP="004A07C5">
      <w:pPr>
        <w:pStyle w:val="ListBullet"/>
      </w:pPr>
      <w:r>
        <w:t xml:space="preserve">Legislatures have passed legislation for the establishment of professional associations to control and regulate </w:t>
      </w:r>
      <w:r w:rsidR="003E400A">
        <w:t>their mem</w:t>
      </w:r>
      <w:r>
        <w:t>bers</w:t>
      </w:r>
    </w:p>
    <w:p w:rsidR="003E400A" w:rsidRDefault="003E400A" w:rsidP="003E400A">
      <w:pPr>
        <w:pStyle w:val="ListBullet"/>
        <w:tabs>
          <w:tab w:val="clear" w:pos="360"/>
          <w:tab w:val="num" w:pos="720"/>
        </w:tabs>
        <w:ind w:left="720"/>
      </w:pPr>
      <w:r>
        <w:t>Duties include the oversight of training and education of potential members to ensure that they meet a competence level to practice the profession, to ensure that competence levels are maintained, and to discipline members who fail to maintain the standards of competence or the standards of the association</w:t>
      </w:r>
    </w:p>
    <w:p w:rsidR="00444244" w:rsidRDefault="00444244" w:rsidP="00444244">
      <w:pPr>
        <w:pStyle w:val="ListBullet"/>
        <w:numPr>
          <w:ilvl w:val="0"/>
          <w:numId w:val="0"/>
        </w:numPr>
        <w:ind w:left="360" w:hanging="360"/>
        <w:rPr>
          <w:b/>
          <w:u w:val="single"/>
        </w:rPr>
      </w:pPr>
      <w:r w:rsidRPr="00444244">
        <w:rPr>
          <w:b/>
          <w:u w:val="single"/>
        </w:rPr>
        <w:t>The Professional-Client Relationship</w:t>
      </w:r>
    </w:p>
    <w:p w:rsidR="00444244" w:rsidRDefault="00444244" w:rsidP="00444244">
      <w:pPr>
        <w:pStyle w:val="ListBullet"/>
        <w:numPr>
          <w:ilvl w:val="0"/>
          <w:numId w:val="0"/>
        </w:numPr>
        <w:ind w:left="360" w:hanging="360"/>
        <w:rPr>
          <w:b/>
        </w:rPr>
      </w:pPr>
      <w:r>
        <w:rPr>
          <w:b/>
        </w:rPr>
        <w:t>Contract</w:t>
      </w:r>
    </w:p>
    <w:p w:rsidR="00444244" w:rsidRDefault="00444244" w:rsidP="00444244">
      <w:pPr>
        <w:pStyle w:val="ListBullet"/>
      </w:pPr>
      <w:r>
        <w:t>Usually created by a contract between the two</w:t>
      </w:r>
    </w:p>
    <w:p w:rsidR="00444244" w:rsidRDefault="002140A0" w:rsidP="00444244">
      <w:pPr>
        <w:pStyle w:val="ListBullet"/>
      </w:pPr>
      <w:r>
        <w:t>Contract establishes contractual duty on the part of the professional to perform the agreed professional services</w:t>
      </w:r>
    </w:p>
    <w:p w:rsidR="00C356F9" w:rsidRDefault="00C356F9" w:rsidP="00444244">
      <w:pPr>
        <w:pStyle w:val="ListBullet"/>
      </w:pPr>
      <w:r>
        <w:t>In the case of breach of contract by a professional, the client may be able to hold the professional liable for any foreseeable loss that the client suffered as a result of the professional’s breach of the contract</w:t>
      </w:r>
      <w:r w:rsidR="00C45F32">
        <w:t>s</w:t>
      </w:r>
    </w:p>
    <w:p w:rsidR="00C45F32" w:rsidRDefault="00C45F32" w:rsidP="00C45F32">
      <w:pPr>
        <w:pStyle w:val="ListBullet"/>
        <w:tabs>
          <w:tab w:val="clear" w:pos="360"/>
          <w:tab w:val="num" w:pos="720"/>
        </w:tabs>
        <w:ind w:left="720"/>
      </w:pPr>
      <w:r>
        <w:t>Breach usually is a result of careless or negligent performance of the professional service but,</w:t>
      </w:r>
    </w:p>
    <w:p w:rsidR="00C45F32" w:rsidRDefault="00C45F32" w:rsidP="00C45F32">
      <w:pPr>
        <w:pStyle w:val="ListBullet"/>
        <w:tabs>
          <w:tab w:val="clear" w:pos="360"/>
          <w:tab w:val="num" w:pos="720"/>
        </w:tabs>
        <w:ind w:left="720"/>
      </w:pPr>
      <w:r>
        <w:t>Breach may also apply where a professional person enters into a contract to perform a service for a client, then refuses to perform the servi</w:t>
      </w:r>
      <w:r w:rsidR="000A271C">
        <w:t>c</w:t>
      </w:r>
      <w:r>
        <w:t>e</w:t>
      </w:r>
    </w:p>
    <w:p w:rsidR="00C45F32" w:rsidRDefault="000D618E" w:rsidP="00C45F32">
      <w:pPr>
        <w:pStyle w:val="ListBullet"/>
        <w:numPr>
          <w:ilvl w:val="0"/>
          <w:numId w:val="0"/>
        </w:numPr>
        <w:ind w:left="360" w:hanging="360"/>
        <w:rPr>
          <w:b/>
        </w:rPr>
      </w:pPr>
      <w:r w:rsidRPr="000D618E">
        <w:rPr>
          <w:b/>
        </w:rPr>
        <w:t>Fiduciary Duty of Care</w:t>
      </w:r>
    </w:p>
    <w:p w:rsidR="000A271C" w:rsidRDefault="000A271C" w:rsidP="000A271C">
      <w:pPr>
        <w:pStyle w:val="ListBullet"/>
      </w:pPr>
      <w:r>
        <w:t>It is a duty to place a client’s interest about the professional’s own interests.</w:t>
      </w:r>
    </w:p>
    <w:p w:rsidR="000A271C" w:rsidRDefault="000A271C" w:rsidP="000A271C">
      <w:pPr>
        <w:pStyle w:val="ListBullet"/>
      </w:pPr>
      <w:r>
        <w:t>The law imposes a special duty of care on professionals where the client, as a result of the relationship</w:t>
      </w:r>
    </w:p>
    <w:p w:rsidR="00C0549F" w:rsidRDefault="00C0549F" w:rsidP="000A271C">
      <w:pPr>
        <w:pStyle w:val="ListBullet"/>
      </w:pPr>
      <w:r>
        <w:t>Professional must avoid any conflict of interest with those of the client</w:t>
      </w:r>
    </w:p>
    <w:p w:rsidR="00C0549F" w:rsidRDefault="00C861E8" w:rsidP="00C861E8">
      <w:pPr>
        <w:pStyle w:val="ListBullet"/>
        <w:tabs>
          <w:tab w:val="clear" w:pos="360"/>
          <w:tab w:val="num" w:pos="720"/>
        </w:tabs>
        <w:ind w:left="720"/>
      </w:pPr>
      <w:r>
        <w:t xml:space="preserve">Can’t reveal confidential business information to another client after receiving it from </w:t>
      </w:r>
      <w:r w:rsidR="00781C01">
        <w:t xml:space="preserve">another </w:t>
      </w:r>
      <w:r>
        <w:t>one</w:t>
      </w:r>
    </w:p>
    <w:p w:rsidR="003334F9" w:rsidRDefault="000F6B08" w:rsidP="000F6B08">
      <w:pPr>
        <w:pStyle w:val="ListBullet"/>
      </w:pPr>
      <w:r>
        <w:t>Also arises when professiona</w:t>
      </w:r>
      <w:r w:rsidR="007A50FC">
        <w:t>l agrees to perform without a f</w:t>
      </w:r>
      <w:r>
        <w:t>ee</w:t>
      </w:r>
    </w:p>
    <w:p w:rsidR="000F6B08" w:rsidRDefault="000F6B08" w:rsidP="000F6B08">
      <w:pPr>
        <w:pStyle w:val="ListBullet"/>
        <w:tabs>
          <w:tab w:val="clear" w:pos="360"/>
          <w:tab w:val="num" w:pos="720"/>
        </w:tabs>
        <w:ind w:left="720"/>
      </w:pPr>
      <w:r>
        <w:t>Helping out a charitable organization</w:t>
      </w:r>
      <w:r w:rsidR="009466E4">
        <w:t>, still bound by fiduciary duty</w:t>
      </w:r>
    </w:p>
    <w:p w:rsidR="009466E4" w:rsidRDefault="000449BB" w:rsidP="000449BB">
      <w:pPr>
        <w:pStyle w:val="ListBullet"/>
      </w:pPr>
      <w:r>
        <w:t xml:space="preserve">Advice </w:t>
      </w:r>
      <w:r w:rsidR="00C91E4D">
        <w:t>must be ope</w:t>
      </w:r>
      <w:r>
        <w:t>n and unbiased</w:t>
      </w:r>
    </w:p>
    <w:p w:rsidR="00C91E4D" w:rsidRDefault="003A4B18" w:rsidP="003A4B18">
      <w:pPr>
        <w:pStyle w:val="ListBullet"/>
        <w:numPr>
          <w:ilvl w:val="0"/>
          <w:numId w:val="0"/>
        </w:numPr>
        <w:ind w:left="360" w:hanging="360"/>
        <w:rPr>
          <w:b/>
        </w:rPr>
      </w:pPr>
      <w:r w:rsidRPr="003A4B18">
        <w:rPr>
          <w:b/>
        </w:rPr>
        <w:t>Tort Duty of Care</w:t>
      </w:r>
    </w:p>
    <w:p w:rsidR="003A4B18" w:rsidRDefault="00653A13" w:rsidP="00653A13">
      <w:pPr>
        <w:pStyle w:val="ListBullet"/>
      </w:pPr>
      <w:r>
        <w:t>Person claiming to be a professional must maintain the standard of proficiency or exercise the degree of care in the conduct of his or her duties that the profession normally imposes on its members</w:t>
      </w:r>
    </w:p>
    <w:p w:rsidR="007F0411" w:rsidRDefault="007F0411" w:rsidP="007F0411">
      <w:pPr>
        <w:pStyle w:val="ListBullet"/>
        <w:tabs>
          <w:tab w:val="clear" w:pos="360"/>
          <w:tab w:val="num" w:pos="720"/>
        </w:tabs>
        <w:ind w:left="720"/>
      </w:pPr>
      <w:r>
        <w:t>Also have to understand, that members won’t be perfect but will act to their best</w:t>
      </w:r>
    </w:p>
    <w:p w:rsidR="00592C3F" w:rsidRDefault="005B6C33" w:rsidP="00592C3F">
      <w:pPr>
        <w:pStyle w:val="ListBullet"/>
        <w:numPr>
          <w:ilvl w:val="0"/>
          <w:numId w:val="0"/>
        </w:numPr>
        <w:ind w:left="360" w:hanging="360"/>
        <w:rPr>
          <w:b/>
        </w:rPr>
      </w:pPr>
      <w:r w:rsidRPr="005B6C33">
        <w:rPr>
          <w:b/>
        </w:rPr>
        <w:t>Informed Consent</w:t>
      </w:r>
    </w:p>
    <w:p w:rsidR="002F7D09" w:rsidRDefault="002F7D09" w:rsidP="002F7D09">
      <w:pPr>
        <w:pStyle w:val="ListBullet"/>
      </w:pPr>
      <w:r>
        <w:t>Professional has the obligation to explain procedures and obtain consent to action from the party who will be affected by the professional service</w:t>
      </w:r>
    </w:p>
    <w:p w:rsidR="002F7D09" w:rsidRDefault="003E5E09" w:rsidP="003E5E09">
      <w:pPr>
        <w:pStyle w:val="ListBullet"/>
        <w:tabs>
          <w:tab w:val="clear" w:pos="360"/>
          <w:tab w:val="num" w:pos="720"/>
        </w:tabs>
        <w:ind w:left="720"/>
      </w:pPr>
      <w:r>
        <w:t>Must be meaningful</w:t>
      </w:r>
      <w:r w:rsidR="00F16F5C">
        <w:t xml:space="preserve"> and provide a full understandable explanation of possible risks resulting from the action</w:t>
      </w:r>
      <w:r w:rsidR="006B5182">
        <w:t>, and client must give a clear acknowledgment</w:t>
      </w:r>
      <w:r w:rsidR="00386F0E">
        <w:t xml:space="preserve"> that he/she understood the risk</w:t>
      </w:r>
    </w:p>
    <w:p w:rsidR="001C6AE1" w:rsidRPr="00446487" w:rsidRDefault="006C00E2" w:rsidP="00283EBE">
      <w:pPr>
        <w:pStyle w:val="ListBullet"/>
      </w:pPr>
      <w:r>
        <w:t xml:space="preserve">You then have </w:t>
      </w:r>
      <w:r w:rsidRPr="006C00E2">
        <w:rPr>
          <w:b/>
        </w:rPr>
        <w:t>informed consent</w:t>
      </w:r>
      <w:r w:rsidR="00596BE3">
        <w:rPr>
          <w:b/>
        </w:rPr>
        <w:t xml:space="preserve"> (</w:t>
      </w:r>
      <w:r w:rsidR="00386F0E">
        <w:rPr>
          <w:b/>
        </w:rPr>
        <w:t>explained</w:t>
      </w:r>
      <w:r w:rsidR="00596BE3">
        <w:rPr>
          <w:b/>
        </w:rPr>
        <w:t xml:space="preserve"> above)</w:t>
      </w:r>
    </w:p>
    <w:p w:rsidR="00446487" w:rsidRDefault="006853C6" w:rsidP="006C00E2">
      <w:pPr>
        <w:pStyle w:val="ListBullet"/>
      </w:pPr>
      <w:r>
        <w:lastRenderedPageBreak/>
        <w:t>Professional person has an obligation to perform the services set out in the contract in accordance with the standards of the profe</w:t>
      </w:r>
      <w:r w:rsidR="00535B5B">
        <w:t>s</w:t>
      </w:r>
      <w:r>
        <w:t>sion</w:t>
      </w:r>
    </w:p>
    <w:p w:rsidR="006853C6" w:rsidRDefault="00B33BE8" w:rsidP="006853C6">
      <w:pPr>
        <w:pStyle w:val="ListBullet"/>
        <w:tabs>
          <w:tab w:val="clear" w:pos="360"/>
          <w:tab w:val="num" w:pos="720"/>
        </w:tabs>
        <w:ind w:left="720"/>
      </w:pPr>
      <w:r>
        <w:t>If a lower standard is set, then the level of standard is that lower standard, otherwise the normal standard applies</w:t>
      </w:r>
    </w:p>
    <w:p w:rsidR="00B33BE8" w:rsidRDefault="00E518F9" w:rsidP="00E518F9">
      <w:pPr>
        <w:pStyle w:val="ListBullet"/>
      </w:pPr>
      <w:r>
        <w:t>Standard of care not only extends to performance, but to third parties</w:t>
      </w:r>
    </w:p>
    <w:p w:rsidR="00E518F9" w:rsidRDefault="00126007" w:rsidP="00E518F9">
      <w:pPr>
        <w:pStyle w:val="ListBullet"/>
        <w:tabs>
          <w:tab w:val="clear" w:pos="360"/>
          <w:tab w:val="num" w:pos="720"/>
        </w:tabs>
        <w:ind w:left="720"/>
      </w:pPr>
      <w:r>
        <w:t>Architects need to consider the safety of the occupants when designing buildings or engineers who design roads and need to consider the weight of traffic over a bridge</w:t>
      </w:r>
    </w:p>
    <w:p w:rsidR="00126007" w:rsidRDefault="0081571C" w:rsidP="0081571C">
      <w:pPr>
        <w:pStyle w:val="ListBullet"/>
      </w:pPr>
      <w:r>
        <w:t>Professional negligence extends beyond the carelessness in carrying out duties, and extends as well to statements made and information provided to clients</w:t>
      </w:r>
    </w:p>
    <w:p w:rsidR="00511ECD" w:rsidRDefault="00511ECD" w:rsidP="00511ECD">
      <w:pPr>
        <w:pStyle w:val="ListBullet"/>
        <w:tabs>
          <w:tab w:val="clear" w:pos="360"/>
          <w:tab w:val="num" w:pos="720"/>
        </w:tabs>
        <w:ind w:left="720"/>
      </w:pPr>
      <w:r>
        <w:t xml:space="preserve">Lawyers, accountants and others who provide advice or information must ensure that they are not negligent in this regard, as negligent misstatements or </w:t>
      </w:r>
      <w:r>
        <w:rPr>
          <w:b/>
        </w:rPr>
        <w:t>negligent misrepresentation</w:t>
      </w:r>
      <w:r>
        <w:t xml:space="preserve"> may constitute a breach of duty of care on the part of the professional</w:t>
      </w:r>
    </w:p>
    <w:p w:rsidR="00D55640" w:rsidRDefault="002847C0" w:rsidP="00F27F87">
      <w:pPr>
        <w:pStyle w:val="ListBullet"/>
        <w:tabs>
          <w:tab w:val="clear" w:pos="360"/>
          <w:tab w:val="num" w:pos="720"/>
        </w:tabs>
        <w:ind w:left="720"/>
      </w:pPr>
      <w:r>
        <w:t>Scope of liability was limited before extending it based on Hedley Byrne case</w:t>
      </w:r>
      <w:r w:rsidR="00CB129D">
        <w:t xml:space="preserve"> where the advert</w:t>
      </w:r>
      <w:r w:rsidR="005B447D">
        <w:t>ising agency requested its bank to determine the client was</w:t>
      </w:r>
      <w:r w:rsidR="00F27F87">
        <w:t xml:space="preserve"> in sound financial condition. </w:t>
      </w:r>
      <w:r w:rsidR="00822A34">
        <w:t xml:space="preserve">  The bank said they were fine</w:t>
      </w:r>
      <w:r w:rsidR="00664871">
        <w:t xml:space="preserve"> but with a disclaimer</w:t>
      </w:r>
      <w:r w:rsidR="00DD1C63">
        <w:t>, but turned out to be false</w:t>
      </w:r>
      <w:r w:rsidR="00BB4FD8">
        <w:t xml:space="preserve">.  </w:t>
      </w:r>
      <w:r w:rsidR="00664871">
        <w:t>The bank avoided liability on the basis of the discl</w:t>
      </w:r>
      <w:r w:rsidR="009F2F92">
        <w:t>aimer</w:t>
      </w:r>
      <w:r w:rsidR="00274CDA">
        <w:t xml:space="preserve"> </w:t>
      </w:r>
      <w:r w:rsidR="00240337">
        <w:t>the court held that an action could lie for negligent misstatements of negligent misrepresentation</w:t>
      </w:r>
    </w:p>
    <w:p w:rsidR="00765CA7" w:rsidRDefault="004A2EEB" w:rsidP="006853BB">
      <w:pPr>
        <w:pStyle w:val="ListBullet"/>
      </w:pPr>
      <w:r>
        <w:t>Normally a professional is only responsible in tort (or wrong doing) to the patient or client, but the liabil</w:t>
      </w:r>
      <w:r w:rsidR="00E93490">
        <w:t>ity can extend to third parties.  Example accountants.</w:t>
      </w:r>
    </w:p>
    <w:p w:rsidR="004A2EEB" w:rsidRDefault="00671C0D" w:rsidP="004A2EEB">
      <w:pPr>
        <w:pStyle w:val="ListBullet"/>
        <w:tabs>
          <w:tab w:val="clear" w:pos="360"/>
          <w:tab w:val="num" w:pos="720"/>
        </w:tabs>
        <w:ind w:left="720"/>
      </w:pPr>
      <w:r>
        <w:t>They generate statements that are seen by third party purchase</w:t>
      </w:r>
      <w:r w:rsidR="007A50FC">
        <w:t>r</w:t>
      </w:r>
      <w:r>
        <w:t>s of securities by relying on financial statements</w:t>
      </w:r>
      <w:r w:rsidR="00B33AD1">
        <w:t xml:space="preserve"> generated by them</w:t>
      </w:r>
    </w:p>
    <w:p w:rsidR="000041AA" w:rsidRDefault="000041AA" w:rsidP="000041AA">
      <w:pPr>
        <w:pStyle w:val="ListBullet"/>
        <w:tabs>
          <w:tab w:val="clear" w:pos="360"/>
        </w:tabs>
      </w:pPr>
      <w:r>
        <w:t>A threefold test can be used to determine liability for economic loss caused by negligent misrepresentation.  The test considers:</w:t>
      </w:r>
    </w:p>
    <w:p w:rsidR="000041AA" w:rsidRDefault="008732BD" w:rsidP="000041AA">
      <w:pPr>
        <w:pStyle w:val="ListBullet"/>
        <w:tabs>
          <w:tab w:val="clear" w:pos="360"/>
        </w:tabs>
        <w:ind w:left="720"/>
      </w:pPr>
      <w:r>
        <w:t>Whether the h</w:t>
      </w:r>
      <w:r w:rsidR="001610FF">
        <w:tab/>
      </w:r>
      <w:r w:rsidR="0036224E">
        <w:t>arm was foreseeable</w:t>
      </w:r>
    </w:p>
    <w:p w:rsidR="0036224E" w:rsidRDefault="0036224E" w:rsidP="000041AA">
      <w:pPr>
        <w:pStyle w:val="ListBullet"/>
        <w:tabs>
          <w:tab w:val="clear" w:pos="360"/>
        </w:tabs>
        <w:ind w:left="720"/>
      </w:pPr>
      <w:r>
        <w:t>Whether there was a relationship between the parties of sufficient proximity</w:t>
      </w:r>
    </w:p>
    <w:p w:rsidR="0036224E" w:rsidRDefault="0036224E" w:rsidP="000041AA">
      <w:pPr>
        <w:pStyle w:val="ListBullet"/>
        <w:tabs>
          <w:tab w:val="clear" w:pos="360"/>
        </w:tabs>
        <w:ind w:left="720"/>
      </w:pPr>
      <w:r>
        <w:t>That in terms of public policy and the circumstances it would be just and reasonable to impose the duty on the party making the statement</w:t>
      </w:r>
    </w:p>
    <w:p w:rsidR="00065003" w:rsidRDefault="00C23454" w:rsidP="00065003">
      <w:pPr>
        <w:pStyle w:val="ListBullet"/>
        <w:numPr>
          <w:ilvl w:val="0"/>
          <w:numId w:val="0"/>
        </w:numPr>
        <w:ind w:left="360" w:hanging="360"/>
        <w:rPr>
          <w:b/>
          <w:u w:val="single"/>
        </w:rPr>
      </w:pPr>
      <w:r>
        <w:rPr>
          <w:b/>
          <w:u w:val="single"/>
        </w:rPr>
        <w:t>Accountants</w:t>
      </w:r>
    </w:p>
    <w:p w:rsidR="00C23454" w:rsidRDefault="00C37F9A" w:rsidP="00C23454">
      <w:pPr>
        <w:pStyle w:val="ListBullet"/>
      </w:pPr>
      <w:r>
        <w:t xml:space="preserve">Impact of negligence by a professional accountant, however, in many cases may fall on others who did not contract for the accountant’s services, but who relied </w:t>
      </w:r>
      <w:r w:rsidR="002A5C88">
        <w:t xml:space="preserve">upon the accountant’s advice or information to their </w:t>
      </w:r>
      <w:r w:rsidR="000609F7">
        <w:t>detriment</w:t>
      </w:r>
    </w:p>
    <w:p w:rsidR="000609F7" w:rsidRDefault="000609F7" w:rsidP="000609F7">
      <w:pPr>
        <w:pStyle w:val="ListBullet"/>
        <w:tabs>
          <w:tab w:val="clear" w:pos="360"/>
          <w:tab w:val="num" w:pos="720"/>
        </w:tabs>
        <w:ind w:left="720"/>
      </w:pPr>
      <w:r>
        <w:t>For the 3</w:t>
      </w:r>
      <w:r w:rsidRPr="000609F7">
        <w:rPr>
          <w:vertAlign w:val="superscript"/>
        </w:rPr>
        <w:t>rd</w:t>
      </w:r>
      <w:r>
        <w:t xml:space="preserve"> parties, accountants and auditors have been target of their complaints but to limited success</w:t>
      </w:r>
    </w:p>
    <w:p w:rsidR="000609F7" w:rsidRDefault="002706B6" w:rsidP="000609F7">
      <w:pPr>
        <w:pStyle w:val="ListBullet"/>
        <w:tabs>
          <w:tab w:val="clear" w:pos="360"/>
          <w:tab w:val="num" w:pos="720"/>
        </w:tabs>
        <w:ind w:left="720"/>
      </w:pPr>
      <w:r>
        <w:t>In 1997, the Supreme Court</w:t>
      </w:r>
      <w:r w:rsidR="00544ED7">
        <w:t xml:space="preserve"> of </w:t>
      </w:r>
      <w:r w:rsidR="00E2636A">
        <w:t>Canada</w:t>
      </w:r>
      <w:r w:rsidR="00544ED7">
        <w:t xml:space="preserve"> indicated how an individual</w:t>
      </w:r>
      <w:r>
        <w:t xml:space="preserve"> shareholder cannot take action for a wrong committed against the corporation that results in a loss.  Only the corporation can bring the action</w:t>
      </w:r>
    </w:p>
    <w:p w:rsidR="00E2636A" w:rsidRDefault="007D6152" w:rsidP="000609F7">
      <w:pPr>
        <w:pStyle w:val="ListBullet"/>
        <w:tabs>
          <w:tab w:val="clear" w:pos="360"/>
          <w:tab w:val="num" w:pos="720"/>
        </w:tabs>
        <w:ind w:left="720"/>
      </w:pPr>
      <w:r>
        <w:t>In 2002</w:t>
      </w:r>
      <w:r w:rsidR="00914153">
        <w:t>, after a rash of scandals,</w:t>
      </w:r>
      <w:r w:rsidR="00F83E17">
        <w:t xml:space="preserve"> the Province of Ontario introduced legislation that would hold liable not only directors of publicly traded corpo</w:t>
      </w:r>
      <w:r w:rsidR="000F03F0">
        <w:t>ration, but also their accountants</w:t>
      </w:r>
      <w:r w:rsidR="005E0968">
        <w:t xml:space="preserve"> and auditors, and other ‘experts’ such as appraisers, lawyers, or engineers for public statements that are inaccurate</w:t>
      </w:r>
    </w:p>
    <w:p w:rsidR="005E0968" w:rsidRDefault="005E0968" w:rsidP="005E0968">
      <w:pPr>
        <w:pStyle w:val="ListBullet"/>
        <w:tabs>
          <w:tab w:val="clear" w:pos="360"/>
          <w:tab w:val="num" w:pos="1080"/>
        </w:tabs>
        <w:ind w:left="1080"/>
      </w:pPr>
      <w:r>
        <w:t>Burden of proof shifts to accountant and auditor of a public corporation</w:t>
      </w:r>
    </w:p>
    <w:p w:rsidR="00942DF9" w:rsidRDefault="00942DF9" w:rsidP="00942DF9">
      <w:pPr>
        <w:pStyle w:val="ListBullet"/>
        <w:numPr>
          <w:ilvl w:val="0"/>
          <w:numId w:val="0"/>
        </w:numPr>
        <w:ind w:left="360" w:hanging="360"/>
        <w:rPr>
          <w:b/>
          <w:u w:val="single"/>
        </w:rPr>
      </w:pPr>
      <w:r>
        <w:rPr>
          <w:b/>
          <w:u w:val="single"/>
        </w:rPr>
        <w:t>Lawyers</w:t>
      </w:r>
    </w:p>
    <w:p w:rsidR="00942DF9" w:rsidRDefault="002F2BAC" w:rsidP="00942DF9">
      <w:pPr>
        <w:pStyle w:val="ListBullet"/>
      </w:pPr>
      <w:r>
        <w:t>Providing legal advice to clients</w:t>
      </w:r>
    </w:p>
    <w:p w:rsidR="002F2BAC" w:rsidRDefault="00A4244A" w:rsidP="00942DF9">
      <w:pPr>
        <w:pStyle w:val="ListBullet"/>
      </w:pPr>
      <w:r>
        <w:t>In the form of advice and preparation of legal documents etc.</w:t>
      </w:r>
    </w:p>
    <w:p w:rsidR="00A4244A" w:rsidRDefault="00A04462" w:rsidP="00942DF9">
      <w:pPr>
        <w:pStyle w:val="ListBullet"/>
      </w:pPr>
      <w:r>
        <w:t>Clients are entitled to expect that the advice that they receive from their lawyers would not only be carefully considered, but would also be accurate in terms of the client’s rights or duties under the law.</w:t>
      </w:r>
    </w:p>
    <w:p w:rsidR="00A04462" w:rsidRDefault="00A04462" w:rsidP="00A04462">
      <w:pPr>
        <w:pStyle w:val="ListBullet"/>
        <w:tabs>
          <w:tab w:val="clear" w:pos="360"/>
          <w:tab w:val="num" w:pos="720"/>
        </w:tabs>
        <w:ind w:left="720"/>
      </w:pPr>
      <w:r>
        <w:lastRenderedPageBreak/>
        <w:t>Clients expect the completion of legal documents will be accurate</w:t>
      </w:r>
    </w:p>
    <w:p w:rsidR="00A04462" w:rsidRPr="00B80FD1" w:rsidRDefault="00A04462" w:rsidP="00A04462">
      <w:pPr>
        <w:pStyle w:val="ListBullet"/>
      </w:pPr>
      <w:r>
        <w:t xml:space="preserve">Lawyers also have a duty to keep confidential information provided by a client known as </w:t>
      </w:r>
      <w:r>
        <w:rPr>
          <w:b/>
        </w:rPr>
        <w:t>solicitor-client confidence or privilege</w:t>
      </w:r>
    </w:p>
    <w:p w:rsidR="00500278" w:rsidRDefault="00500278" w:rsidP="00B80FD1">
      <w:pPr>
        <w:pStyle w:val="ListBullet"/>
        <w:numPr>
          <w:ilvl w:val="0"/>
          <w:numId w:val="0"/>
        </w:numPr>
        <w:ind w:left="360" w:hanging="360"/>
        <w:rPr>
          <w:b/>
          <w:u w:val="single"/>
        </w:rPr>
      </w:pPr>
    </w:p>
    <w:p w:rsidR="00500278" w:rsidRDefault="00500278" w:rsidP="00B80FD1">
      <w:pPr>
        <w:pStyle w:val="ListBullet"/>
        <w:numPr>
          <w:ilvl w:val="0"/>
          <w:numId w:val="0"/>
        </w:numPr>
        <w:ind w:left="360" w:hanging="360"/>
        <w:rPr>
          <w:b/>
          <w:u w:val="single"/>
        </w:rPr>
      </w:pPr>
    </w:p>
    <w:p w:rsidR="00B80FD1" w:rsidRDefault="00B80FD1" w:rsidP="00B80FD1">
      <w:pPr>
        <w:pStyle w:val="ListBullet"/>
        <w:numPr>
          <w:ilvl w:val="0"/>
          <w:numId w:val="0"/>
        </w:numPr>
        <w:ind w:left="360" w:hanging="360"/>
        <w:rPr>
          <w:b/>
          <w:u w:val="single"/>
        </w:rPr>
      </w:pPr>
      <w:r w:rsidRPr="00B80FD1">
        <w:rPr>
          <w:b/>
          <w:u w:val="single"/>
        </w:rPr>
        <w:t>En</w:t>
      </w:r>
      <w:r>
        <w:rPr>
          <w:b/>
          <w:u w:val="single"/>
        </w:rPr>
        <w:t>gineers</w:t>
      </w:r>
    </w:p>
    <w:p w:rsidR="00B80FD1" w:rsidRDefault="00441782" w:rsidP="00B80FD1">
      <w:pPr>
        <w:pStyle w:val="ListBullet"/>
      </w:pPr>
      <w:r>
        <w:t xml:space="preserve">Most common relationship between a professional engineer and a client is the relationship between building contractor and the </w:t>
      </w:r>
      <w:proofErr w:type="spellStart"/>
      <w:r>
        <w:t>civi</w:t>
      </w:r>
      <w:r w:rsidR="003066D2">
        <w:t>l</w:t>
      </w:r>
      <w:r>
        <w:t>c</w:t>
      </w:r>
      <w:proofErr w:type="spellEnd"/>
      <w:r>
        <w:t xml:space="preserve"> engineer, but there are many different specialties like a</w:t>
      </w:r>
      <w:r w:rsidR="003066D2">
        <w:t>n</w:t>
      </w:r>
      <w:r>
        <w:t xml:space="preserve"> electrical, mechanical and other types of engineers</w:t>
      </w:r>
    </w:p>
    <w:p w:rsidR="00441782" w:rsidRDefault="00441782" w:rsidP="00B80FD1">
      <w:pPr>
        <w:pStyle w:val="ListBullet"/>
      </w:pPr>
      <w:r>
        <w:t>Liability of an engineer is not limited to the client that engages the services of the engineer, but also the subsequent purchasers of the construction project</w:t>
      </w:r>
    </w:p>
    <w:p w:rsidR="00500278" w:rsidRDefault="00500278" w:rsidP="00500278">
      <w:pPr>
        <w:pStyle w:val="ListBullet"/>
        <w:numPr>
          <w:ilvl w:val="0"/>
          <w:numId w:val="0"/>
        </w:numPr>
        <w:ind w:left="360" w:hanging="360"/>
        <w:rPr>
          <w:b/>
          <w:u w:val="single"/>
        </w:rPr>
      </w:pPr>
      <w:r>
        <w:rPr>
          <w:b/>
          <w:u w:val="single"/>
        </w:rPr>
        <w:t>Architects</w:t>
      </w:r>
    </w:p>
    <w:p w:rsidR="00441782" w:rsidRDefault="00BA2A63" w:rsidP="004234F0">
      <w:pPr>
        <w:pStyle w:val="ListBullet"/>
      </w:pPr>
      <w:r>
        <w:t xml:space="preserve">Architect </w:t>
      </w:r>
      <w:r w:rsidR="003066D2">
        <w:t>is usually expected to design a building</w:t>
      </w:r>
      <w:r>
        <w:t xml:space="preserve"> properly, but also ensure the construction</w:t>
      </w:r>
      <w:r w:rsidR="00574175">
        <w:t xml:space="preserve"> is carried out in accordance with the design</w:t>
      </w:r>
      <w:r w:rsidR="00D016CC">
        <w:t>.</w:t>
      </w:r>
    </w:p>
    <w:p w:rsidR="00D016CC" w:rsidRDefault="00D016CC" w:rsidP="00D016CC">
      <w:pPr>
        <w:pStyle w:val="ListBullet"/>
        <w:tabs>
          <w:tab w:val="clear" w:pos="360"/>
          <w:tab w:val="num" w:pos="720"/>
        </w:tabs>
        <w:ind w:left="720"/>
      </w:pPr>
      <w:r>
        <w:t>If the architect is negligent in designing the project, or fails to properly supervise the construction, liability in tort for negligence may arise in either or both instances.</w:t>
      </w:r>
    </w:p>
    <w:p w:rsidR="00D016CC" w:rsidRDefault="00D016CC" w:rsidP="00D016CC">
      <w:pPr>
        <w:pStyle w:val="ListBullet"/>
        <w:tabs>
          <w:tab w:val="clear" w:pos="360"/>
          <w:tab w:val="num" w:pos="1080"/>
        </w:tabs>
        <w:ind w:left="1080"/>
      </w:pPr>
      <w:r>
        <w:t>The liability only limits to what is stated in the contract, if architect is only meant to design</w:t>
      </w:r>
      <w:r w:rsidR="003C7259">
        <w:t>,</w:t>
      </w:r>
      <w:r>
        <w:t xml:space="preserve"> then liability only limits to design and not oversight</w:t>
      </w:r>
    </w:p>
    <w:p w:rsidR="00531B71" w:rsidRDefault="00531B71" w:rsidP="00531B71">
      <w:pPr>
        <w:pStyle w:val="ListBullet"/>
        <w:numPr>
          <w:ilvl w:val="0"/>
          <w:numId w:val="0"/>
        </w:numPr>
        <w:ind w:left="360" w:hanging="360"/>
        <w:rPr>
          <w:b/>
          <w:u w:val="single"/>
        </w:rPr>
      </w:pPr>
      <w:r w:rsidRPr="00531B71">
        <w:rPr>
          <w:b/>
          <w:u w:val="single"/>
        </w:rPr>
        <w:t>Semi-professional and other Skilled Persons</w:t>
      </w:r>
    </w:p>
    <w:p w:rsidR="00531B71" w:rsidRDefault="000F1203" w:rsidP="00531B71">
      <w:pPr>
        <w:pStyle w:val="ListBullet"/>
      </w:pPr>
      <w:r>
        <w:t>Persons with some expertise, special knowledge, or skill is required may also be held responsible for losses others suffer as a result of their careless acts or omissions</w:t>
      </w:r>
    </w:p>
    <w:p w:rsidR="000F1203" w:rsidRDefault="000F1203" w:rsidP="000F1203">
      <w:pPr>
        <w:pStyle w:val="ListBullet"/>
        <w:tabs>
          <w:tab w:val="clear" w:pos="360"/>
          <w:tab w:val="num" w:pos="720"/>
        </w:tabs>
        <w:ind w:left="720"/>
      </w:pPr>
      <w:r>
        <w:t>Insurance agents, even though they’re agents of companies, may be held liable for clients</w:t>
      </w:r>
      <w:r w:rsidR="00E202A9">
        <w:t xml:space="preserve">’ </w:t>
      </w:r>
      <w:r>
        <w:t>losses if when requested to do so, they fail to provide proper coverage for the contemplated loss</w:t>
      </w:r>
    </w:p>
    <w:p w:rsidR="00B315DA" w:rsidRDefault="00B315DA" w:rsidP="00B315DA">
      <w:pPr>
        <w:pStyle w:val="ListBullet"/>
        <w:tabs>
          <w:tab w:val="clear" w:pos="360"/>
          <w:tab w:val="num" w:pos="1080"/>
        </w:tabs>
        <w:ind w:left="1080"/>
      </w:pPr>
      <w:r>
        <w:t>Fail to mention wife Is not covered under the plan when they think they are</w:t>
      </w:r>
    </w:p>
    <w:p w:rsidR="004368CA" w:rsidRDefault="004368CA" w:rsidP="004368CA">
      <w:pPr>
        <w:pStyle w:val="ListBullet"/>
        <w:numPr>
          <w:ilvl w:val="0"/>
          <w:numId w:val="0"/>
        </w:numPr>
        <w:ind w:left="360" w:hanging="360"/>
      </w:pPr>
    </w:p>
    <w:p w:rsidR="004368CA" w:rsidRDefault="004368CA" w:rsidP="004368CA">
      <w:pPr>
        <w:pStyle w:val="ListBullet"/>
        <w:numPr>
          <w:ilvl w:val="0"/>
          <w:numId w:val="0"/>
        </w:numPr>
        <w:ind w:left="360" w:hanging="360"/>
        <w:rPr>
          <w:b/>
        </w:rPr>
      </w:pPr>
      <w:r>
        <w:rPr>
          <w:b/>
        </w:rPr>
        <w:t>Checklist for professional liability</w:t>
      </w:r>
    </w:p>
    <w:p w:rsidR="000908A0" w:rsidRDefault="000908A0" w:rsidP="000908A0">
      <w:pPr>
        <w:pStyle w:val="ListBullet"/>
        <w:numPr>
          <w:ilvl w:val="0"/>
          <w:numId w:val="4"/>
        </w:numPr>
      </w:pPr>
      <w:r w:rsidRPr="000908A0">
        <w:t>Is the profession in fact a</w:t>
      </w:r>
      <w:r>
        <w:t xml:space="preserve"> professional in the eyes of the law</w:t>
      </w:r>
    </w:p>
    <w:p w:rsidR="000908A0" w:rsidRDefault="000908A0" w:rsidP="000908A0">
      <w:pPr>
        <w:pStyle w:val="ListBullet"/>
        <w:numPr>
          <w:ilvl w:val="0"/>
          <w:numId w:val="4"/>
        </w:numPr>
      </w:pPr>
      <w:r>
        <w:t>Does  a relationship, contractual or otherwise, link the injured party and the professional</w:t>
      </w:r>
    </w:p>
    <w:p w:rsidR="000908A0" w:rsidRDefault="000908A0" w:rsidP="000908A0">
      <w:pPr>
        <w:pStyle w:val="ListBullet"/>
        <w:numPr>
          <w:ilvl w:val="0"/>
          <w:numId w:val="4"/>
        </w:numPr>
      </w:pPr>
      <w:r>
        <w:t>Did the injured party rely on the professional to his or her detriment</w:t>
      </w:r>
    </w:p>
    <w:p w:rsidR="000908A0" w:rsidRDefault="000908A0" w:rsidP="000908A0">
      <w:pPr>
        <w:pStyle w:val="ListBullet"/>
        <w:numPr>
          <w:ilvl w:val="0"/>
          <w:numId w:val="4"/>
        </w:numPr>
      </w:pPr>
      <w:r>
        <w:t xml:space="preserve">Do any </w:t>
      </w:r>
      <w:r w:rsidR="00500CCB">
        <w:t>damages arise on the Hedley Byrne principle?</w:t>
      </w:r>
    </w:p>
    <w:p w:rsidR="00500CCB" w:rsidRDefault="00500CCB" w:rsidP="000908A0">
      <w:pPr>
        <w:pStyle w:val="ListBullet"/>
        <w:numPr>
          <w:ilvl w:val="0"/>
          <w:numId w:val="4"/>
        </w:numPr>
      </w:pPr>
      <w:r>
        <w:t>Do any damages arise on the basis of a fiduciary duty?</w:t>
      </w:r>
    </w:p>
    <w:p w:rsidR="00F60876" w:rsidRDefault="00500CCB" w:rsidP="000908A0">
      <w:pPr>
        <w:pStyle w:val="ListBullet"/>
        <w:numPr>
          <w:ilvl w:val="0"/>
          <w:numId w:val="4"/>
        </w:numPr>
      </w:pPr>
      <w:r>
        <w:t>Does any statutory extension of liability apply?</w:t>
      </w:r>
    </w:p>
    <w:p w:rsidR="00F60876" w:rsidRDefault="00F60876">
      <w:r>
        <w:br w:type="page"/>
      </w:r>
    </w:p>
    <w:p w:rsidR="00500CCB" w:rsidRDefault="00023725" w:rsidP="00B36108">
      <w:pPr>
        <w:pStyle w:val="ListBullet"/>
        <w:numPr>
          <w:ilvl w:val="0"/>
          <w:numId w:val="0"/>
        </w:numPr>
        <w:rPr>
          <w:b/>
          <w:u w:val="single"/>
        </w:rPr>
      </w:pPr>
      <w:r w:rsidRPr="00023725">
        <w:rPr>
          <w:b/>
          <w:u w:val="single"/>
        </w:rPr>
        <w:lastRenderedPageBreak/>
        <w:t>Chapter 7 – An Introduction to the Legal Relationship</w:t>
      </w:r>
    </w:p>
    <w:p w:rsidR="00023725" w:rsidRDefault="009E595B" w:rsidP="00023725">
      <w:pPr>
        <w:pStyle w:val="ListBullet"/>
      </w:pPr>
      <w:r>
        <w:t>A contract may be defined as an agreement between two or more persons that is enforceable at law</w:t>
      </w:r>
    </w:p>
    <w:p w:rsidR="009E595B" w:rsidRDefault="009E595B" w:rsidP="009E595B">
      <w:pPr>
        <w:pStyle w:val="ListBullet"/>
        <w:tabs>
          <w:tab w:val="clear" w:pos="360"/>
          <w:tab w:val="num" w:pos="720"/>
        </w:tabs>
        <w:ind w:left="720"/>
      </w:pPr>
      <w:r>
        <w:t>Something that is tangible</w:t>
      </w:r>
    </w:p>
    <w:p w:rsidR="009E595B" w:rsidRDefault="009E595B" w:rsidP="009E595B">
      <w:pPr>
        <w:pStyle w:val="ListBullet"/>
        <w:tabs>
          <w:tab w:val="clear" w:pos="360"/>
          <w:tab w:val="num" w:pos="720"/>
        </w:tabs>
        <w:ind w:left="720"/>
      </w:pPr>
      <w:r>
        <w:t>Legal concept</w:t>
      </w:r>
    </w:p>
    <w:p w:rsidR="00E665BF" w:rsidRDefault="00E665BF" w:rsidP="00E665BF">
      <w:pPr>
        <w:pStyle w:val="ListBullet"/>
        <w:numPr>
          <w:ilvl w:val="0"/>
          <w:numId w:val="0"/>
        </w:numPr>
        <w:ind w:left="360" w:hanging="360"/>
        <w:rPr>
          <w:b/>
          <w:u w:val="single"/>
        </w:rPr>
      </w:pPr>
      <w:r>
        <w:rPr>
          <w:b/>
          <w:u w:val="single"/>
        </w:rPr>
        <w:t>The Elements of a valid contract</w:t>
      </w:r>
    </w:p>
    <w:p w:rsidR="00E665BF" w:rsidRDefault="00BE1F73" w:rsidP="00E665BF">
      <w:pPr>
        <w:pStyle w:val="ListBullet"/>
      </w:pPr>
      <w:r>
        <w:t>Requirements to be met before agreement creates rights and duties that may be enforceable at law</w:t>
      </w:r>
    </w:p>
    <w:p w:rsidR="00BE1F73" w:rsidRDefault="00BE1F73" w:rsidP="00BE1F73">
      <w:pPr>
        <w:pStyle w:val="ListBullet"/>
        <w:tabs>
          <w:tab w:val="clear" w:pos="360"/>
          <w:tab w:val="num" w:pos="720"/>
        </w:tabs>
        <w:ind w:left="720"/>
      </w:pPr>
      <w:r>
        <w:t>An intention to create a legal relationship</w:t>
      </w:r>
    </w:p>
    <w:p w:rsidR="00BE1F73" w:rsidRDefault="00BE1F73" w:rsidP="00BE1F73">
      <w:pPr>
        <w:pStyle w:val="ListBullet"/>
        <w:tabs>
          <w:tab w:val="clear" w:pos="360"/>
          <w:tab w:val="num" w:pos="720"/>
        </w:tabs>
        <w:ind w:left="720"/>
      </w:pPr>
      <w:r>
        <w:t>Offer</w:t>
      </w:r>
    </w:p>
    <w:p w:rsidR="00BE1F73" w:rsidRDefault="00BE1F73" w:rsidP="00BE1F73">
      <w:pPr>
        <w:pStyle w:val="ListBullet"/>
        <w:tabs>
          <w:tab w:val="clear" w:pos="360"/>
          <w:tab w:val="num" w:pos="720"/>
        </w:tabs>
        <w:ind w:left="720"/>
      </w:pPr>
      <w:r>
        <w:t>Acceptance</w:t>
      </w:r>
    </w:p>
    <w:p w:rsidR="00BE1F73" w:rsidRDefault="00BE1F73" w:rsidP="00BE1F73">
      <w:pPr>
        <w:pStyle w:val="ListBullet"/>
        <w:tabs>
          <w:tab w:val="clear" w:pos="360"/>
          <w:tab w:val="num" w:pos="720"/>
        </w:tabs>
        <w:ind w:left="720"/>
      </w:pPr>
      <w:r>
        <w:t>Consideration</w:t>
      </w:r>
    </w:p>
    <w:p w:rsidR="00BE1F73" w:rsidRDefault="00BE1F73" w:rsidP="00BE1F73">
      <w:pPr>
        <w:pStyle w:val="ListBullet"/>
        <w:tabs>
          <w:tab w:val="clear" w:pos="360"/>
          <w:tab w:val="num" w:pos="720"/>
        </w:tabs>
        <w:ind w:left="720"/>
      </w:pPr>
      <w:r>
        <w:t>Capacity to contract</w:t>
      </w:r>
    </w:p>
    <w:p w:rsidR="00BE1F73" w:rsidRDefault="00BE1F73" w:rsidP="00BE1F73">
      <w:pPr>
        <w:pStyle w:val="ListBullet"/>
        <w:tabs>
          <w:tab w:val="clear" w:pos="360"/>
          <w:tab w:val="num" w:pos="720"/>
        </w:tabs>
        <w:ind w:left="720"/>
      </w:pPr>
      <w:r>
        <w:t>Legality</w:t>
      </w:r>
    </w:p>
    <w:p w:rsidR="00BE1F73" w:rsidRDefault="00F3508B" w:rsidP="00F3508B">
      <w:pPr>
        <w:pStyle w:val="ListBullet"/>
      </w:pPr>
      <w:r>
        <w:t>Contracts must also be free from any vitiating elements, such as mistake, misrepresentation, or undue influence</w:t>
      </w:r>
    </w:p>
    <w:p w:rsidR="00F3508B" w:rsidRDefault="003A48A7" w:rsidP="003A48A7">
      <w:pPr>
        <w:pStyle w:val="ListBullet"/>
        <w:numPr>
          <w:ilvl w:val="0"/>
          <w:numId w:val="0"/>
        </w:numPr>
        <w:ind w:left="360" w:hanging="360"/>
        <w:rPr>
          <w:b/>
          <w:u w:val="single"/>
        </w:rPr>
      </w:pPr>
      <w:r>
        <w:rPr>
          <w:b/>
          <w:u w:val="single"/>
        </w:rPr>
        <w:t>The intention to create a legal relationship</w:t>
      </w:r>
    </w:p>
    <w:p w:rsidR="003A48A7" w:rsidRDefault="00FF7FD0" w:rsidP="003A48A7">
      <w:pPr>
        <w:pStyle w:val="ListBullet"/>
      </w:pPr>
      <w:r>
        <w:t xml:space="preserve">Closely related to the intention of the parties to be bound by their promises is the notion of </w:t>
      </w:r>
      <w:r>
        <w:rPr>
          <w:b/>
        </w:rPr>
        <w:t>consensus ad idem</w:t>
      </w:r>
      <w:r>
        <w:t xml:space="preserve"> which is agreement as to the subject or object of the contract.</w:t>
      </w:r>
    </w:p>
    <w:p w:rsidR="009358FF" w:rsidRDefault="009358FF" w:rsidP="009358FF">
      <w:pPr>
        <w:pStyle w:val="ListBullet"/>
        <w:tabs>
          <w:tab w:val="clear" w:pos="360"/>
          <w:tab w:val="num" w:pos="720"/>
        </w:tabs>
        <w:ind w:left="720"/>
      </w:pPr>
      <w:r>
        <w:t>Parties must be of one mind and their promises must relate to that subject or object</w:t>
      </w:r>
    </w:p>
    <w:p w:rsidR="009358FF" w:rsidRDefault="009358FF" w:rsidP="009358FF">
      <w:pPr>
        <w:pStyle w:val="ListBullet"/>
      </w:pPr>
      <w:r>
        <w:t>If the agreement, by definition, consists of promises made by the parties, then one of the essential elements of an agreement must be a promise</w:t>
      </w:r>
    </w:p>
    <w:p w:rsidR="00F32763" w:rsidRDefault="00A47D6B" w:rsidP="00137608">
      <w:pPr>
        <w:pStyle w:val="ListBullet"/>
        <w:tabs>
          <w:tab w:val="clear" w:pos="360"/>
          <w:tab w:val="num" w:pos="720"/>
        </w:tabs>
        <w:ind w:left="720"/>
      </w:pPr>
      <w:r w:rsidRPr="008B620B">
        <w:rPr>
          <w:b/>
        </w:rPr>
        <w:t>1</w:t>
      </w:r>
      <w:r w:rsidRPr="008B620B">
        <w:rPr>
          <w:b/>
          <w:vertAlign w:val="superscript"/>
        </w:rPr>
        <w:t>st</w:t>
      </w:r>
      <w:r w:rsidRPr="008B620B">
        <w:rPr>
          <w:b/>
        </w:rPr>
        <w:t xml:space="preserve"> requirement:</w:t>
      </w:r>
      <w:r>
        <w:t xml:space="preserve"> must be the  intention on the part of the promisor to be bound by the promise made</w:t>
      </w:r>
    </w:p>
    <w:p w:rsidR="00137608" w:rsidRDefault="00137608" w:rsidP="00137608">
      <w:pPr>
        <w:pStyle w:val="ListBullet"/>
        <w:tabs>
          <w:tab w:val="clear" w:pos="360"/>
          <w:tab w:val="num" w:pos="720"/>
        </w:tabs>
        <w:ind w:left="720"/>
      </w:pPr>
      <w:r w:rsidRPr="008B620B">
        <w:rPr>
          <w:b/>
        </w:rPr>
        <w:t>2</w:t>
      </w:r>
      <w:r w:rsidRPr="008B620B">
        <w:rPr>
          <w:b/>
          <w:vertAlign w:val="superscript"/>
        </w:rPr>
        <w:t>nd</w:t>
      </w:r>
      <w:r w:rsidR="00446EBE" w:rsidRPr="008B620B">
        <w:rPr>
          <w:b/>
          <w:vertAlign w:val="superscript"/>
        </w:rPr>
        <w:t xml:space="preserve"> </w:t>
      </w:r>
      <w:r w:rsidR="00446EBE" w:rsidRPr="008B620B">
        <w:rPr>
          <w:b/>
        </w:rPr>
        <w:t>requirement</w:t>
      </w:r>
      <w:r>
        <w:t>: intention to create a legal relationship because the creation of the intention would otherwise be difficult to prove</w:t>
      </w:r>
      <w:r w:rsidR="00615C73">
        <w:t xml:space="preserve"> when asked to</w:t>
      </w:r>
    </w:p>
    <w:p w:rsidR="00EB0BDF" w:rsidRDefault="008D6A43" w:rsidP="008D6A43">
      <w:pPr>
        <w:pStyle w:val="ListBullet"/>
      </w:pPr>
      <w:r>
        <w:t>While an advertiser is not normally bound by the claims set out in an advertisement, if a clear intention to be bound by them is expressed, then the courts will treat the promise as one made with an intention to create a legal relationship</w:t>
      </w:r>
    </w:p>
    <w:p w:rsidR="002369D8" w:rsidRDefault="002369D8" w:rsidP="002369D8">
      <w:pPr>
        <w:pStyle w:val="ListBullet"/>
        <w:tabs>
          <w:tab w:val="clear" w:pos="360"/>
          <w:tab w:val="num" w:pos="720"/>
        </w:tabs>
        <w:ind w:left="720"/>
      </w:pPr>
      <w:r>
        <w:t>Courts view an advertisement (or for that matter, any display of goods) as a mere invitation to do business, rather than an intention to enter into a contract with the public at large</w:t>
      </w:r>
    </w:p>
    <w:p w:rsidR="004672E2" w:rsidRDefault="00307BDF" w:rsidP="004672E2">
      <w:pPr>
        <w:pStyle w:val="ListBullet"/>
        <w:numPr>
          <w:ilvl w:val="0"/>
          <w:numId w:val="0"/>
        </w:numPr>
        <w:ind w:left="360" w:hanging="360"/>
        <w:rPr>
          <w:b/>
          <w:u w:val="single"/>
        </w:rPr>
      </w:pPr>
      <w:r w:rsidRPr="00307BDF">
        <w:rPr>
          <w:b/>
          <w:u w:val="single"/>
        </w:rPr>
        <w:t>Offer and Acceptance</w:t>
      </w:r>
    </w:p>
    <w:p w:rsidR="00307BDF" w:rsidRDefault="00A95ABA" w:rsidP="00A95ABA">
      <w:pPr>
        <w:pStyle w:val="ListBullet"/>
        <w:numPr>
          <w:ilvl w:val="0"/>
          <w:numId w:val="0"/>
        </w:numPr>
        <w:ind w:left="360" w:hanging="360"/>
        <w:rPr>
          <w:b/>
        </w:rPr>
      </w:pPr>
      <w:r w:rsidRPr="00A95ABA">
        <w:rPr>
          <w:b/>
        </w:rPr>
        <w:t>The</w:t>
      </w:r>
      <w:r>
        <w:rPr>
          <w:b/>
        </w:rPr>
        <w:t xml:space="preserve"> nature of an offer</w:t>
      </w:r>
    </w:p>
    <w:p w:rsidR="00A95ABA" w:rsidRDefault="00615C73" w:rsidP="00A95ABA">
      <w:pPr>
        <w:pStyle w:val="ListBullet"/>
      </w:pPr>
      <w:r>
        <w:t xml:space="preserve">Only a </w:t>
      </w:r>
      <w:r w:rsidR="00DF0BFF">
        <w:t>promise made with the intention of creating a legal relationship may be enforce</w:t>
      </w:r>
      <w:r w:rsidR="00F973EE">
        <w:t>d</w:t>
      </w:r>
    </w:p>
    <w:p w:rsidR="00620FAD" w:rsidRDefault="005F4081" w:rsidP="00A95ABA">
      <w:pPr>
        <w:pStyle w:val="ListBullet"/>
      </w:pPr>
      <w:r>
        <w:t>It is only when a valid acceptance takes place that the parties may be bound by the agreement</w:t>
      </w:r>
    </w:p>
    <w:p w:rsidR="000B3178" w:rsidRDefault="000B3178" w:rsidP="00A95ABA">
      <w:pPr>
        <w:pStyle w:val="ListBullet"/>
      </w:pPr>
      <w:r>
        <w:t>Two additional requirements constitute the 2</w:t>
      </w:r>
      <w:r w:rsidRPr="000B3178">
        <w:rPr>
          <w:vertAlign w:val="superscript"/>
        </w:rPr>
        <w:t>nd</w:t>
      </w:r>
      <w:r>
        <w:t xml:space="preserve"> and 3</w:t>
      </w:r>
      <w:r w:rsidRPr="000B3178">
        <w:rPr>
          <w:vertAlign w:val="superscript"/>
        </w:rPr>
        <w:t>rd</w:t>
      </w:r>
      <w:r>
        <w:t xml:space="preserve"> elements of a valid contract: offer and acceptance</w:t>
      </w:r>
    </w:p>
    <w:p w:rsidR="000C336E" w:rsidRDefault="000C336E" w:rsidP="000C336E">
      <w:pPr>
        <w:pStyle w:val="ListBullet"/>
        <w:numPr>
          <w:ilvl w:val="0"/>
          <w:numId w:val="0"/>
        </w:numPr>
        <w:ind w:left="360" w:hanging="360"/>
        <w:rPr>
          <w:b/>
        </w:rPr>
      </w:pPr>
      <w:r>
        <w:rPr>
          <w:b/>
        </w:rPr>
        <w:t>Communication of an offer</w:t>
      </w:r>
    </w:p>
    <w:p w:rsidR="000C336E" w:rsidRDefault="00C11F08" w:rsidP="000C336E">
      <w:pPr>
        <w:pStyle w:val="ListBullet"/>
      </w:pPr>
      <w:r>
        <w:t xml:space="preserve">An </w:t>
      </w:r>
      <w:r w:rsidR="00117BF8">
        <w:t>offer must be</w:t>
      </w:r>
      <w:r>
        <w:t xml:space="preserve"> communicated by the offeror to the offeree before acceptance may take place</w:t>
      </w:r>
    </w:p>
    <w:p w:rsidR="0015566A" w:rsidRDefault="006D13C4" w:rsidP="0015566A">
      <w:pPr>
        <w:pStyle w:val="ListBullet"/>
        <w:tabs>
          <w:tab w:val="clear" w:pos="360"/>
          <w:tab w:val="num" w:pos="720"/>
        </w:tabs>
        <w:ind w:left="720"/>
      </w:pPr>
      <w:r>
        <w:t>An offer must be communicated by the offeror to the other party (offeree) before the offer is capable of being accepted</w:t>
      </w:r>
    </w:p>
    <w:p w:rsidR="00EA791D" w:rsidRDefault="00EA791D" w:rsidP="00EA791D">
      <w:pPr>
        <w:pStyle w:val="ListBullet"/>
        <w:tabs>
          <w:tab w:val="clear" w:pos="360"/>
          <w:tab w:val="num" w:pos="720"/>
        </w:tabs>
        <w:ind w:left="720"/>
      </w:pPr>
      <w:r>
        <w:t>Sometimes offer is not made directly to the offeree by the offeror</w:t>
      </w:r>
    </w:p>
    <w:p w:rsidR="00644060" w:rsidRDefault="00644060" w:rsidP="00644060">
      <w:pPr>
        <w:pStyle w:val="ListBullet"/>
        <w:tabs>
          <w:tab w:val="clear" w:pos="360"/>
          <w:tab w:val="num" w:pos="1080"/>
        </w:tabs>
        <w:ind w:left="1080"/>
      </w:pPr>
      <w:r>
        <w:t>Deal by letter, e-mail, or other means of communication</w:t>
      </w:r>
    </w:p>
    <w:p w:rsidR="00C95A51" w:rsidRDefault="0011776D" w:rsidP="00E53A1F">
      <w:pPr>
        <w:pStyle w:val="ListBullet"/>
        <w:rPr>
          <w:b/>
        </w:rPr>
      </w:pPr>
      <w:r>
        <w:t xml:space="preserve">Important that the offeror to know when the offeree becomes aware of the offer </w:t>
      </w:r>
      <w:r w:rsidRPr="0011776D">
        <w:rPr>
          <w:b/>
        </w:rPr>
        <w:t>because an offer is not valid until it is received by the offeree</w:t>
      </w:r>
      <w:r w:rsidR="008456BA">
        <w:rPr>
          <w:b/>
        </w:rPr>
        <w:t xml:space="preserve">, </w:t>
      </w:r>
      <w:r w:rsidR="008456BA" w:rsidRPr="008456BA">
        <w:rPr>
          <w:b/>
        </w:rPr>
        <w:t>and the offeror is not bound by the offer</w:t>
      </w:r>
      <w:r w:rsidR="00772EB7">
        <w:rPr>
          <w:b/>
        </w:rPr>
        <w:t xml:space="preserve"> u</w:t>
      </w:r>
      <w:r w:rsidR="00B71E30">
        <w:rPr>
          <w:b/>
        </w:rPr>
        <w:t>ntil such time as it is accepted</w:t>
      </w:r>
    </w:p>
    <w:p w:rsidR="00B826FD" w:rsidRPr="00600EEC" w:rsidRDefault="00B52ED0" w:rsidP="00600EEC">
      <w:pPr>
        <w:pStyle w:val="ListBullet"/>
        <w:rPr>
          <w:b/>
        </w:rPr>
      </w:pPr>
      <w:r>
        <w:t xml:space="preserve">A person who makes an </w:t>
      </w:r>
      <w:r w:rsidR="00600EEC">
        <w:rPr>
          <w:b/>
        </w:rPr>
        <w:t>o</w:t>
      </w:r>
      <w:r>
        <w:t>ffer frequently directs it to a specific person, rather than to the public at large</w:t>
      </w:r>
    </w:p>
    <w:p w:rsidR="00B52ED0" w:rsidRPr="00404146" w:rsidRDefault="00B52ED0" w:rsidP="00B52ED0">
      <w:pPr>
        <w:pStyle w:val="ListBullet"/>
        <w:tabs>
          <w:tab w:val="clear" w:pos="360"/>
          <w:tab w:val="num" w:pos="720"/>
        </w:tabs>
        <w:ind w:left="720"/>
        <w:rPr>
          <w:b/>
        </w:rPr>
      </w:pPr>
      <w:r>
        <w:t>A seller of goods may wish to</w:t>
      </w:r>
      <w:r w:rsidR="007F5EED">
        <w:t xml:space="preserve"> deal </w:t>
      </w:r>
      <w:r w:rsidR="002664FB">
        <w:t>with a specifi</w:t>
      </w:r>
      <w:r w:rsidR="00D85ACC">
        <w:t>c perso</w:t>
      </w:r>
      <w:r w:rsidR="002664FB">
        <w:t>n</w:t>
      </w:r>
      <w:r w:rsidR="00D10074">
        <w:t xml:space="preserve"> </w:t>
      </w:r>
      <w:r w:rsidR="003C7259">
        <w:t xml:space="preserve">for a </w:t>
      </w:r>
      <w:proofErr w:type="spellStart"/>
      <w:r w:rsidR="003C7259">
        <w:t>va</w:t>
      </w:r>
      <w:r w:rsidR="002664FB">
        <w:t>rity</w:t>
      </w:r>
      <w:proofErr w:type="spellEnd"/>
      <w:r w:rsidR="002664FB">
        <w:t xml:space="preserve"> of sound reasons</w:t>
      </w:r>
    </w:p>
    <w:p w:rsidR="00404146" w:rsidRPr="001A0BA0" w:rsidRDefault="00404146" w:rsidP="00404146">
      <w:pPr>
        <w:pStyle w:val="ListBullet"/>
        <w:tabs>
          <w:tab w:val="clear" w:pos="360"/>
          <w:tab w:val="num" w:pos="1080"/>
        </w:tabs>
        <w:ind w:left="1080"/>
        <w:rPr>
          <w:b/>
        </w:rPr>
      </w:pPr>
      <w:r>
        <w:lastRenderedPageBreak/>
        <w:t xml:space="preserve">A seller may only sell to a person who </w:t>
      </w:r>
      <w:r w:rsidR="003C7259">
        <w:t>maintains</w:t>
      </w:r>
      <w:r>
        <w:t xml:space="preserve"> its level of product quality and service</w:t>
      </w:r>
    </w:p>
    <w:p w:rsidR="001A0BA0" w:rsidRDefault="00A27C1A" w:rsidP="00A27C1A">
      <w:pPr>
        <w:pStyle w:val="ListBullet"/>
      </w:pPr>
      <w:r>
        <w:t>Only the person to whom an offer is made may accept the offer</w:t>
      </w:r>
    </w:p>
    <w:p w:rsidR="00A27C1A" w:rsidRDefault="00A27C1A" w:rsidP="00A27C1A">
      <w:pPr>
        <w:pStyle w:val="ListBullet"/>
        <w:tabs>
          <w:tab w:val="clear" w:pos="360"/>
          <w:tab w:val="num" w:pos="720"/>
        </w:tabs>
        <w:ind w:left="720"/>
      </w:pPr>
      <w:r>
        <w:t>If the offer is made to the public at large, this rule naturally does not apply</w:t>
      </w:r>
      <w:r w:rsidR="001C78C0">
        <w:t>; or the offeror is, by either words or conduct, implying in such as</w:t>
      </w:r>
      <w:r w:rsidR="009A583A">
        <w:t xml:space="preserve"> an offer that the identity of the offeree is not important in the contract</w:t>
      </w:r>
    </w:p>
    <w:p w:rsidR="00F8062C" w:rsidRDefault="000A64EB" w:rsidP="00F8062C">
      <w:pPr>
        <w:pStyle w:val="ListBullet"/>
        <w:numPr>
          <w:ilvl w:val="0"/>
          <w:numId w:val="0"/>
        </w:numPr>
        <w:ind w:left="360" w:hanging="360"/>
        <w:rPr>
          <w:b/>
        </w:rPr>
      </w:pPr>
      <w:r>
        <w:rPr>
          <w:b/>
        </w:rPr>
        <w:t>Acceptance of an Offer</w:t>
      </w:r>
    </w:p>
    <w:p w:rsidR="000A64EB" w:rsidRDefault="007C3D3C" w:rsidP="007C3D3C">
      <w:pPr>
        <w:pStyle w:val="ListBullet"/>
      </w:pPr>
      <w:r>
        <w:t>Acceptance is a statement or act given in response to and in accordance with an offer</w:t>
      </w:r>
    </w:p>
    <w:p w:rsidR="004A64CB" w:rsidRDefault="004A64CB" w:rsidP="007C3D3C">
      <w:pPr>
        <w:pStyle w:val="ListBullet"/>
      </w:pPr>
      <w:r>
        <w:t>Rules are:</w:t>
      </w:r>
    </w:p>
    <w:p w:rsidR="004A64CB" w:rsidRDefault="004A64CB" w:rsidP="00BE635B">
      <w:pPr>
        <w:pStyle w:val="ListBullet"/>
        <w:tabs>
          <w:tab w:val="clear" w:pos="360"/>
        </w:tabs>
      </w:pPr>
      <w:r w:rsidRPr="00C57AB0">
        <w:rPr>
          <w:b/>
        </w:rPr>
        <w:t xml:space="preserve">The acceptance of the offer must be communicated to the </w:t>
      </w:r>
      <w:proofErr w:type="spellStart"/>
      <w:r w:rsidRPr="00C57AB0">
        <w:rPr>
          <w:b/>
        </w:rPr>
        <w:t>offerer</w:t>
      </w:r>
      <w:proofErr w:type="spellEnd"/>
      <w:r w:rsidRPr="00C57AB0">
        <w:rPr>
          <w:b/>
        </w:rPr>
        <w:t xml:space="preserve"> in the manner requested or implied by the offeror in the offer.</w:t>
      </w:r>
      <w:r>
        <w:t xml:space="preserve">  The acceptance must take the form of certain words or acts in accordance with the offer that will indicate to the offeror that the offeree has accepted the offer.  </w:t>
      </w:r>
      <w:r w:rsidR="00BE635B">
        <w:t xml:space="preserve">These words or conduct need not normally be precise, but they must convey the </w:t>
      </w:r>
      <w:proofErr w:type="spellStart"/>
      <w:r w:rsidR="00BE635B">
        <w:t>offeree’s</w:t>
      </w:r>
      <w:proofErr w:type="spellEnd"/>
      <w:r w:rsidR="00BE635B">
        <w:t xml:space="preserve"> intentions to the offeror in the manner contemplated for accepted.  </w:t>
      </w:r>
      <w:r w:rsidR="00BE635B" w:rsidRPr="00235FA1">
        <w:rPr>
          <w:b/>
        </w:rPr>
        <w:t xml:space="preserve">The rationale is that the offeror is entitled to some indication from the offeree of the </w:t>
      </w:r>
      <w:proofErr w:type="spellStart"/>
      <w:r w:rsidR="00BE635B" w:rsidRPr="00235FA1">
        <w:rPr>
          <w:b/>
        </w:rPr>
        <w:t>offeree’s</w:t>
      </w:r>
      <w:proofErr w:type="spellEnd"/>
      <w:r w:rsidR="00BE635B" w:rsidRPr="00235FA1">
        <w:rPr>
          <w:b/>
        </w:rPr>
        <w:t xml:space="preserve"> intention to enter into the agreement, failing such the offeror made, and then take steps to revoke the offer and make it to someone else.</w:t>
      </w:r>
      <w:r w:rsidR="00BE635B">
        <w:t xml:space="preserve">  </w:t>
      </w:r>
    </w:p>
    <w:p w:rsidR="00BE635B" w:rsidRDefault="00BE635B" w:rsidP="00BE635B">
      <w:pPr>
        <w:pStyle w:val="ListBullet"/>
      </w:pPr>
      <w:r>
        <w:t>The acceptance of the offer takes place when the letter, properly addressed and the postage paid, is place</w:t>
      </w:r>
      <w:r w:rsidR="00324969">
        <w:t>d</w:t>
      </w:r>
      <w:r>
        <w:t xml:space="preserve"> in the post box or post office.  The offeree preparing the acceptance and delivering has done everything possible to accept the offer when the letter moves into the custody of the postal system.</w:t>
      </w:r>
    </w:p>
    <w:p w:rsidR="00BE635B" w:rsidRDefault="00BE635B" w:rsidP="00BE635B">
      <w:pPr>
        <w:pStyle w:val="ListBullet"/>
        <w:tabs>
          <w:tab w:val="clear" w:pos="360"/>
        </w:tabs>
      </w:pPr>
      <w:r>
        <w:t>Rajeev says…acceptance must be unconditional because it must be in accordance with the terms of the offer because the offeror determines how acceptance should be made</w:t>
      </w:r>
    </w:p>
    <w:p w:rsidR="00E54933" w:rsidRDefault="00E54933" w:rsidP="00E54933">
      <w:pPr>
        <w:pStyle w:val="ListBullet"/>
        <w:numPr>
          <w:ilvl w:val="0"/>
          <w:numId w:val="0"/>
        </w:numPr>
        <w:ind w:left="360" w:hanging="360"/>
        <w:rPr>
          <w:b/>
        </w:rPr>
      </w:pPr>
      <w:r>
        <w:rPr>
          <w:b/>
        </w:rPr>
        <w:t>Electronic Offer and Acceptance</w:t>
      </w:r>
    </w:p>
    <w:p w:rsidR="00201FFB" w:rsidRDefault="0059753D" w:rsidP="00DF732D">
      <w:pPr>
        <w:pStyle w:val="ListBullet"/>
      </w:pPr>
      <w:r>
        <w:t>An electronic</w:t>
      </w:r>
      <w:r w:rsidR="00BF61F2">
        <w:t xml:space="preserve"> acceptance</w:t>
      </w:r>
      <w:r>
        <w:t xml:space="preserve"> is deemed to be sent when it enters an information system outside the sender’s control or, if the sender and the addressee use the same information system</w:t>
      </w:r>
      <w:r w:rsidR="00367C1F">
        <w:t xml:space="preserve">, when it becomes capable of being retrieved and processed by the </w:t>
      </w:r>
      <w:proofErr w:type="spellStart"/>
      <w:r w:rsidR="00367C1F">
        <w:t>addresse</w:t>
      </w:r>
      <w:proofErr w:type="spellEnd"/>
      <w:r w:rsidR="003E3943">
        <w:t xml:space="preserve">. </w:t>
      </w:r>
    </w:p>
    <w:p w:rsidR="00DF732D" w:rsidRDefault="003E3943" w:rsidP="00201FFB">
      <w:pPr>
        <w:pStyle w:val="ListBullet"/>
        <w:tabs>
          <w:tab w:val="clear" w:pos="360"/>
          <w:tab w:val="num" w:pos="720"/>
        </w:tabs>
        <w:ind w:left="720"/>
      </w:pPr>
      <w:r>
        <w:t xml:space="preserve">It is presumed to be received by the </w:t>
      </w:r>
      <w:proofErr w:type="spellStart"/>
      <w:r>
        <w:t>addrsse</w:t>
      </w:r>
      <w:proofErr w:type="spellEnd"/>
      <w:r>
        <w:t>:</w:t>
      </w:r>
    </w:p>
    <w:p w:rsidR="003E3943" w:rsidRDefault="00D05628" w:rsidP="00716416">
      <w:pPr>
        <w:pStyle w:val="ListBullet"/>
        <w:tabs>
          <w:tab w:val="clear" w:pos="360"/>
          <w:tab w:val="num" w:pos="1080"/>
        </w:tabs>
        <w:ind w:left="1080"/>
      </w:pPr>
      <w:r>
        <w:t>Addressee uses information system (IS)  to receive mail, when it enters the IS and becomes capable of being retrieved and processed by the addressee</w:t>
      </w:r>
    </w:p>
    <w:p w:rsidR="00D05628" w:rsidRDefault="002463AA" w:rsidP="00716416">
      <w:pPr>
        <w:pStyle w:val="ListBullet"/>
        <w:tabs>
          <w:tab w:val="clear" w:pos="360"/>
          <w:tab w:val="num" w:pos="1080"/>
        </w:tabs>
        <w:ind w:left="1080"/>
      </w:pPr>
      <w:r>
        <w:t xml:space="preserve">Addressee does not have IS, he/she becomes aware of the information in </w:t>
      </w:r>
      <w:r w:rsidR="00FB02E3">
        <w:t>their IS</w:t>
      </w:r>
      <w:r>
        <w:t xml:space="preserve"> and it becomes capable of being retrieved and processed by </w:t>
      </w:r>
      <w:r w:rsidR="00FB02E3">
        <w:t>addressee</w:t>
      </w:r>
    </w:p>
    <w:p w:rsidR="009E5701" w:rsidRPr="009A1C54" w:rsidRDefault="00F53D20" w:rsidP="00456E20">
      <w:pPr>
        <w:pStyle w:val="ListBullet"/>
      </w:pPr>
      <w:r>
        <w:rPr>
          <w:b/>
        </w:rPr>
        <w:t>Only</w:t>
      </w:r>
      <w:r w:rsidR="00456E20">
        <w:rPr>
          <w:b/>
        </w:rPr>
        <w:t xml:space="preserve"> acceptance</w:t>
      </w:r>
      <w:r>
        <w:rPr>
          <w:b/>
        </w:rPr>
        <w:t xml:space="preserve"> that is binding</w:t>
      </w:r>
      <w:r w:rsidR="00456E20">
        <w:rPr>
          <w:b/>
        </w:rPr>
        <w:t xml:space="preserve"> would be one that clearly and unconditionally accepted</w:t>
      </w:r>
      <w:r w:rsidR="00456E20" w:rsidRPr="00456E20">
        <w:rPr>
          <w:b/>
        </w:rPr>
        <w:t xml:space="preserve"> the </w:t>
      </w:r>
      <w:proofErr w:type="spellStart"/>
      <w:r w:rsidR="00456E20" w:rsidRPr="00456E20">
        <w:rPr>
          <w:b/>
        </w:rPr>
        <w:t>offeror’s</w:t>
      </w:r>
      <w:proofErr w:type="spellEnd"/>
      <w:r w:rsidR="00456E20" w:rsidRPr="00456E20">
        <w:rPr>
          <w:b/>
        </w:rPr>
        <w:t xml:space="preserve"> pro</w:t>
      </w:r>
      <w:r w:rsidR="009A1C54">
        <w:rPr>
          <w:b/>
        </w:rPr>
        <w:t>mise, and complied with any accompanying condition imposed by the offeror</w:t>
      </w:r>
    </w:p>
    <w:p w:rsidR="009A1C54" w:rsidRDefault="00E72DB8" w:rsidP="00E72DB8">
      <w:pPr>
        <w:pStyle w:val="ListBullet"/>
        <w:tabs>
          <w:tab w:val="clear" w:pos="360"/>
          <w:tab w:val="num" w:pos="720"/>
        </w:tabs>
        <w:ind w:left="720"/>
      </w:pPr>
      <w:r w:rsidRPr="00E72DB8">
        <w:t xml:space="preserve">Anything less than this would constitute either </w:t>
      </w:r>
      <w:r>
        <w:t xml:space="preserve">a </w:t>
      </w:r>
      <w:proofErr w:type="spellStart"/>
      <w:r>
        <w:rPr>
          <w:b/>
        </w:rPr>
        <w:t>counterofferor</w:t>
      </w:r>
      <w:proofErr w:type="spellEnd"/>
      <w:r>
        <w:rPr>
          <w:b/>
        </w:rPr>
        <w:t>,</w:t>
      </w:r>
      <w:r>
        <w:t xml:space="preserve"> or an </w:t>
      </w:r>
      <w:r>
        <w:rPr>
          <w:b/>
        </w:rPr>
        <w:t>inquiry</w:t>
      </w:r>
    </w:p>
    <w:p w:rsidR="00024BFC" w:rsidRPr="00DF5E1A" w:rsidRDefault="00024BFC" w:rsidP="00024BFC">
      <w:pPr>
        <w:pStyle w:val="ListBullet"/>
        <w:rPr>
          <w:b/>
        </w:rPr>
      </w:pPr>
      <w:r w:rsidRPr="00024BFC">
        <w:rPr>
          <w:b/>
        </w:rPr>
        <w:t>Silence cannot be considered to be acceptance</w:t>
      </w:r>
      <w:r w:rsidR="00DF5E1A">
        <w:t xml:space="preserve"> unless a pre-existing agreement to t</w:t>
      </w:r>
      <w:r w:rsidR="00A90003">
        <w:t>h</w:t>
      </w:r>
      <w:r w:rsidR="00DF5E1A">
        <w:t>is effect has been established by the two parties</w:t>
      </w:r>
    </w:p>
    <w:p w:rsidR="00DF5E1A" w:rsidRDefault="00DF5E1A" w:rsidP="00DF5E1A">
      <w:pPr>
        <w:pStyle w:val="ListBullet"/>
        <w:tabs>
          <w:tab w:val="clear" w:pos="360"/>
          <w:tab w:val="num" w:pos="720"/>
        </w:tabs>
        <w:ind w:left="720"/>
      </w:pPr>
      <w:r w:rsidRPr="00DF5E1A">
        <w:t>Offeree should not obligated</w:t>
      </w:r>
      <w:r>
        <w:t xml:space="preserve"> to refuse or comply with an offer because they failed to reject it</w:t>
      </w:r>
    </w:p>
    <w:p w:rsidR="0082594F" w:rsidRDefault="00A17B89" w:rsidP="0082594F">
      <w:pPr>
        <w:pStyle w:val="ListBullet"/>
        <w:tabs>
          <w:tab w:val="clear" w:pos="360"/>
          <w:tab w:val="num" w:pos="1080"/>
        </w:tabs>
        <w:ind w:left="1080"/>
      </w:pPr>
      <w:r>
        <w:t xml:space="preserve">Only exception is where the offeree has clearly </w:t>
      </w:r>
      <w:r w:rsidRPr="00A17B89">
        <w:rPr>
          <w:b/>
        </w:rPr>
        <w:t>consented</w:t>
      </w:r>
      <w:r>
        <w:t xml:space="preserve"> to be  bound by this type of arrangement</w:t>
      </w:r>
    </w:p>
    <w:p w:rsidR="0082594F" w:rsidRPr="00AB761C" w:rsidRDefault="008B0C7A" w:rsidP="00EA2D85">
      <w:pPr>
        <w:pStyle w:val="ListBullet"/>
        <w:rPr>
          <w:b/>
        </w:rPr>
      </w:pPr>
      <w:r>
        <w:t xml:space="preserve">Silence </w:t>
      </w:r>
      <w:r w:rsidR="00E23834">
        <w:t xml:space="preserve">is considered acceptance </w:t>
      </w:r>
      <w:r w:rsidR="00AB761C">
        <w:t>where persons conduct themselves in such a way that, even though they remain silent in terms of acceptance, they lead the offeror to believe that acceptance has been made of the offer</w:t>
      </w:r>
    </w:p>
    <w:p w:rsidR="00AB761C" w:rsidRPr="0064343F" w:rsidRDefault="00AB761C" w:rsidP="00AB761C">
      <w:pPr>
        <w:pStyle w:val="ListBullet"/>
        <w:tabs>
          <w:tab w:val="clear" w:pos="360"/>
          <w:tab w:val="num" w:pos="720"/>
        </w:tabs>
        <w:ind w:left="720"/>
        <w:rPr>
          <w:b/>
        </w:rPr>
      </w:pPr>
      <w:r>
        <w:t>Person offers to perform service and with intention of receiving payment for the service, and the offeree stands by in silence while the service is performed, with full knowledge that the offeror expects payment</w:t>
      </w:r>
    </w:p>
    <w:p w:rsidR="0064343F" w:rsidRPr="00721DC2" w:rsidRDefault="0064343F" w:rsidP="00AB761C">
      <w:pPr>
        <w:pStyle w:val="ListBullet"/>
        <w:tabs>
          <w:tab w:val="clear" w:pos="360"/>
          <w:tab w:val="num" w:pos="720"/>
        </w:tabs>
        <w:ind w:left="720"/>
        <w:rPr>
          <w:b/>
        </w:rPr>
      </w:pPr>
      <w:proofErr w:type="spellStart"/>
      <w:r>
        <w:t>Offerees</w:t>
      </w:r>
      <w:proofErr w:type="spellEnd"/>
      <w:r>
        <w:t xml:space="preserve"> have an obligation </w:t>
      </w:r>
      <w:r w:rsidR="00973AD0">
        <w:t>to immediately stop the offeror from performing the work, or must reject the offer</w:t>
      </w:r>
    </w:p>
    <w:p w:rsidR="00721DC2" w:rsidRDefault="00721DC2" w:rsidP="00721DC2">
      <w:pPr>
        <w:pStyle w:val="ListBullet"/>
      </w:pPr>
      <w:r>
        <w:lastRenderedPageBreak/>
        <w:t>When a particular method of accepting the offer is specified, the offeree must, of course, comply with the requirements</w:t>
      </w:r>
    </w:p>
    <w:p w:rsidR="00721DC2" w:rsidRDefault="00721DC2" w:rsidP="00721DC2">
      <w:pPr>
        <w:pStyle w:val="ListBullet"/>
        <w:tabs>
          <w:tab w:val="clear" w:pos="360"/>
          <w:tab w:val="num" w:pos="720"/>
        </w:tabs>
        <w:ind w:left="720"/>
      </w:pPr>
      <w:r>
        <w:t xml:space="preserve">If a method other than the method mentioned in the offer is </w:t>
      </w:r>
      <w:r w:rsidR="00753AA6">
        <w:t>selected</w:t>
      </w:r>
      <w:r>
        <w:t xml:space="preserve">, the acceptance </w:t>
      </w:r>
      <w:proofErr w:type="spellStart"/>
      <w:r>
        <w:t>wo</w:t>
      </w:r>
      <w:r w:rsidR="00753AA6">
        <w:t>u</w:t>
      </w:r>
      <w:r>
        <w:t>ld</w:t>
      </w:r>
      <w:r w:rsidR="00753AA6">
        <w:t>b</w:t>
      </w:r>
      <w:proofErr w:type="spellEnd"/>
      <w:r>
        <w:t xml:space="preserve"> e effective when it was received by the offeror</w:t>
      </w:r>
    </w:p>
    <w:p w:rsidR="009317AB" w:rsidRDefault="009317AB" w:rsidP="009317AB">
      <w:pPr>
        <w:pStyle w:val="ListBullet"/>
      </w:pPr>
      <w:r w:rsidRPr="009317AB">
        <w:rPr>
          <w:b/>
        </w:rPr>
        <w:t xml:space="preserve">Unilateral agreements </w:t>
      </w:r>
      <w:r>
        <w:t xml:space="preserve">are where the offers that require </w:t>
      </w:r>
      <w:proofErr w:type="spellStart"/>
      <w:r>
        <w:t>offerees</w:t>
      </w:r>
      <w:proofErr w:type="spellEnd"/>
      <w:r>
        <w:t xml:space="preserve"> to complete their part of the contract as a mode of acceptance form a special class of contracts.  They do not call for the communication of acceptance before the contract is to be performed, but signify that the offer may be accepted by the offeree completing his or her part of the agreement.  Once completed, the offeror would then perform his or her part.   </w:t>
      </w:r>
    </w:p>
    <w:p w:rsidR="00CA5268" w:rsidRDefault="00CA5268" w:rsidP="00CA5268">
      <w:pPr>
        <w:pStyle w:val="ListBullet"/>
        <w:tabs>
          <w:tab w:val="clear" w:pos="360"/>
          <w:tab w:val="num" w:pos="720"/>
        </w:tabs>
        <w:ind w:left="720"/>
      </w:pPr>
      <w:r>
        <w:t>Courts have also stated an offeror cannot withdraw offer while the offeree is performing their part to avoid the risk the offeree is taking in agreeing where the offeror can withdraw agreement midway when the offeree is performing</w:t>
      </w:r>
      <w:r w:rsidR="00231709">
        <w:tab/>
      </w:r>
    </w:p>
    <w:p w:rsidR="009317AB" w:rsidRDefault="009317AB" w:rsidP="009317AB">
      <w:pPr>
        <w:pStyle w:val="ListBullet"/>
      </w:pPr>
      <w:r w:rsidRPr="009317AB">
        <w:rPr>
          <w:b/>
        </w:rPr>
        <w:t>A normal agreement</w:t>
      </w:r>
      <w:r>
        <w:t xml:space="preserve"> requires acceptance before the contract is performed</w:t>
      </w:r>
    </w:p>
    <w:p w:rsidR="009317AB" w:rsidRDefault="00143981" w:rsidP="00143981">
      <w:pPr>
        <w:pStyle w:val="ListBullet"/>
        <w:numPr>
          <w:ilvl w:val="0"/>
          <w:numId w:val="0"/>
        </w:numPr>
        <w:rPr>
          <w:b/>
        </w:rPr>
      </w:pPr>
      <w:r>
        <w:rPr>
          <w:b/>
        </w:rPr>
        <w:t>Location of the Transaction</w:t>
      </w:r>
    </w:p>
    <w:p w:rsidR="001D1F24" w:rsidRDefault="006814BE" w:rsidP="001D1F24">
      <w:pPr>
        <w:pStyle w:val="ListBullet"/>
      </w:pPr>
      <w:r>
        <w:t xml:space="preserve">If either has more than one place of business, it is the place </w:t>
      </w:r>
      <w:r w:rsidR="00581E16">
        <w:t xml:space="preserve">with the closest relationship </w:t>
      </w:r>
      <w:r>
        <w:t>the underlying transaction that is used (more relevant)</w:t>
      </w:r>
    </w:p>
    <w:p w:rsidR="006814BE" w:rsidRDefault="00525DD5" w:rsidP="001D1F24">
      <w:pPr>
        <w:pStyle w:val="ListBullet"/>
      </w:pPr>
      <w:r>
        <w:t>Three solutions regarding long distance transactions:</w:t>
      </w:r>
    </w:p>
    <w:p w:rsidR="00116BA6" w:rsidRDefault="00116BA6" w:rsidP="00525DD5">
      <w:pPr>
        <w:pStyle w:val="ListBullet"/>
        <w:tabs>
          <w:tab w:val="clear" w:pos="360"/>
          <w:tab w:val="num" w:pos="720"/>
        </w:tabs>
        <w:ind w:left="720"/>
      </w:pPr>
      <w:r>
        <w:t>Either the</w:t>
      </w:r>
      <w:r w:rsidR="00581E16">
        <w:t xml:space="preserve"> parties to the contract agree to</w:t>
      </w:r>
      <w:r>
        <w:t xml:space="preserve"> their contract as to applicable jurisdiction (for governing law between the parties, subject to a possible dim view of that choice in the eyes of taxing authorities),</w:t>
      </w:r>
    </w:p>
    <w:p w:rsidR="00525DD5" w:rsidRDefault="00116BA6" w:rsidP="00525DD5">
      <w:pPr>
        <w:pStyle w:val="ListBullet"/>
        <w:tabs>
          <w:tab w:val="clear" w:pos="360"/>
          <w:tab w:val="num" w:pos="720"/>
        </w:tabs>
        <w:ind w:left="720"/>
      </w:pPr>
      <w:r>
        <w:t xml:space="preserve"> Canadian Courts</w:t>
      </w:r>
      <w:r w:rsidR="00747ECC">
        <w:t xml:space="preserve"> declare jurisdiction over a particular transaction (as a result of a breach or harm occ</w:t>
      </w:r>
      <w:r w:rsidR="00DE38BD">
        <w:t>urring in Canada</w:t>
      </w:r>
    </w:p>
    <w:p w:rsidR="00DE38BD" w:rsidRDefault="00DE38BD" w:rsidP="00525DD5">
      <w:pPr>
        <w:pStyle w:val="ListBullet"/>
        <w:tabs>
          <w:tab w:val="clear" w:pos="360"/>
          <w:tab w:val="num" w:pos="720"/>
        </w:tabs>
        <w:ind w:left="720"/>
      </w:pPr>
      <w:r>
        <w:t>Or Canadian government agencies (Canada Customs and CRA) impose jurisdiction and taxation on one or both parties</w:t>
      </w:r>
    </w:p>
    <w:p w:rsidR="00A12F98" w:rsidRDefault="0049063C" w:rsidP="00A12F98">
      <w:pPr>
        <w:rPr>
          <w:b/>
        </w:rPr>
      </w:pPr>
      <w:r w:rsidRPr="00A12F98">
        <w:rPr>
          <w:b/>
        </w:rPr>
        <w:t>Effect and Timing of the Click as Offer and Acceptance</w:t>
      </w:r>
    </w:p>
    <w:p w:rsidR="00A12F98" w:rsidRPr="007C04D8" w:rsidRDefault="00A12F98" w:rsidP="00A12F98">
      <w:pPr>
        <w:pStyle w:val="ListBullet"/>
      </w:pPr>
      <w:r>
        <w:t xml:space="preserve">Ontario Superior Court of Justice has recognized the </w:t>
      </w:r>
      <w:r w:rsidR="00514386">
        <w:rPr>
          <w:b/>
        </w:rPr>
        <w:t>click w</w:t>
      </w:r>
      <w:r w:rsidR="00581E16">
        <w:rPr>
          <w:b/>
        </w:rPr>
        <w:t>r</w:t>
      </w:r>
      <w:r>
        <w:rPr>
          <w:b/>
        </w:rPr>
        <w:t xml:space="preserve">ap agreement – the click box of “I agree” as a valid acceptance of contractual </w:t>
      </w:r>
      <w:r w:rsidR="007C04D8">
        <w:rPr>
          <w:b/>
        </w:rPr>
        <w:t>responsibilities</w:t>
      </w:r>
    </w:p>
    <w:p w:rsidR="004720BA" w:rsidRDefault="004720BA" w:rsidP="004720BA">
      <w:pPr>
        <w:pStyle w:val="ListBullet"/>
        <w:numPr>
          <w:ilvl w:val="0"/>
          <w:numId w:val="0"/>
        </w:numPr>
        <w:rPr>
          <w:b/>
        </w:rPr>
      </w:pPr>
    </w:p>
    <w:p w:rsidR="004720BA" w:rsidRDefault="004720BA" w:rsidP="004720BA">
      <w:pPr>
        <w:pStyle w:val="ListBullet"/>
        <w:numPr>
          <w:ilvl w:val="0"/>
          <w:numId w:val="0"/>
        </w:numPr>
        <w:rPr>
          <w:b/>
        </w:rPr>
      </w:pPr>
      <w:r w:rsidRPr="004720BA">
        <w:rPr>
          <w:b/>
        </w:rPr>
        <w:t>Lapse</w:t>
      </w:r>
      <w:r>
        <w:rPr>
          <w:b/>
        </w:rPr>
        <w:t xml:space="preserve"> of an Offer</w:t>
      </w:r>
    </w:p>
    <w:p w:rsidR="00576852" w:rsidRDefault="00576852" w:rsidP="00576852">
      <w:pPr>
        <w:pStyle w:val="ListBullet"/>
      </w:pPr>
      <w:r>
        <w:t>Lapse, when the termination of an unaccepted offer by the passage of time, a counteroffer, or the death of a party can happen when:</w:t>
      </w:r>
    </w:p>
    <w:p w:rsidR="00576852" w:rsidRDefault="00576852" w:rsidP="00B25CEF">
      <w:pPr>
        <w:pStyle w:val="ListBullet"/>
        <w:tabs>
          <w:tab w:val="clear" w:pos="360"/>
          <w:tab w:val="num" w:pos="720"/>
        </w:tabs>
        <w:ind w:left="720"/>
      </w:pPr>
      <w:r>
        <w:t>The offeree rejects the offer outright</w:t>
      </w:r>
    </w:p>
    <w:p w:rsidR="00576852" w:rsidRDefault="00576852" w:rsidP="00B25CEF">
      <w:pPr>
        <w:pStyle w:val="ListBullet"/>
        <w:tabs>
          <w:tab w:val="clear" w:pos="360"/>
          <w:tab w:val="num" w:pos="720"/>
        </w:tabs>
        <w:ind w:left="720"/>
      </w:pPr>
      <w:r>
        <w:t>Death of one party</w:t>
      </w:r>
    </w:p>
    <w:p w:rsidR="00576852" w:rsidRDefault="00576852" w:rsidP="00B25CEF">
      <w:pPr>
        <w:pStyle w:val="ListBullet"/>
        <w:tabs>
          <w:tab w:val="clear" w:pos="360"/>
          <w:tab w:val="num" w:pos="720"/>
        </w:tabs>
        <w:ind w:left="720"/>
      </w:pPr>
      <w:r>
        <w:t>Bankruptcy of one party</w:t>
      </w:r>
    </w:p>
    <w:p w:rsidR="00576852" w:rsidRDefault="00576852" w:rsidP="00B25CEF">
      <w:pPr>
        <w:pStyle w:val="ListBullet"/>
        <w:tabs>
          <w:tab w:val="clear" w:pos="360"/>
          <w:tab w:val="num" w:pos="720"/>
        </w:tabs>
        <w:ind w:left="720"/>
      </w:pPr>
      <w:r>
        <w:t xml:space="preserve">If </w:t>
      </w:r>
      <w:r w:rsidR="00B25CEF">
        <w:t>one side is decla</w:t>
      </w:r>
      <w:r>
        <w:t>red insane</w:t>
      </w:r>
    </w:p>
    <w:p w:rsidR="00576852" w:rsidRDefault="00576852" w:rsidP="00B25CEF">
      <w:pPr>
        <w:pStyle w:val="ListBullet"/>
        <w:tabs>
          <w:tab w:val="clear" w:pos="360"/>
          <w:tab w:val="num" w:pos="720"/>
        </w:tabs>
        <w:ind w:left="720"/>
      </w:pPr>
      <w:r>
        <w:t>If t</w:t>
      </w:r>
      <w:r w:rsidR="00037C68">
        <w:t>he offer is not accepted within</w:t>
      </w:r>
      <w:r>
        <w:t xml:space="preserve"> a certain time</w:t>
      </w:r>
    </w:p>
    <w:p w:rsidR="004015FA" w:rsidRDefault="004015FA" w:rsidP="004015FA">
      <w:pPr>
        <w:pStyle w:val="ListBullet"/>
        <w:numPr>
          <w:ilvl w:val="0"/>
          <w:numId w:val="0"/>
        </w:numPr>
        <w:ind w:left="360" w:hanging="360"/>
      </w:pPr>
    </w:p>
    <w:p w:rsidR="004015FA" w:rsidRDefault="004015FA" w:rsidP="004015FA">
      <w:pPr>
        <w:pStyle w:val="ListBullet"/>
        <w:numPr>
          <w:ilvl w:val="0"/>
          <w:numId w:val="0"/>
        </w:numPr>
        <w:ind w:left="360" w:hanging="360"/>
        <w:rPr>
          <w:b/>
        </w:rPr>
      </w:pPr>
      <w:r>
        <w:rPr>
          <w:b/>
        </w:rPr>
        <w:t>Revocation of an Offer</w:t>
      </w:r>
    </w:p>
    <w:p w:rsidR="004015FA" w:rsidRDefault="004E3625" w:rsidP="004015FA">
      <w:pPr>
        <w:pStyle w:val="ListBullet"/>
      </w:pPr>
      <w:r>
        <w:t>It is the termination of an offer by notice communicated to the offeree before acceptance</w:t>
      </w:r>
    </w:p>
    <w:p w:rsidR="00514386" w:rsidRPr="00514386" w:rsidRDefault="00514386" w:rsidP="004015FA">
      <w:pPr>
        <w:pStyle w:val="ListBullet"/>
      </w:pPr>
      <w:r>
        <w:t xml:space="preserve">In some circumstance, if the offeree wishes to make certain that the offeror will not revoke the offer, he/she can apply an </w:t>
      </w:r>
      <w:r w:rsidRPr="00514386">
        <w:rPr>
          <w:b/>
        </w:rPr>
        <w:t>option</w:t>
      </w:r>
    </w:p>
    <w:p w:rsidR="00514386" w:rsidRDefault="00514386" w:rsidP="00514386">
      <w:pPr>
        <w:pStyle w:val="ListBullet"/>
        <w:tabs>
          <w:tab w:val="clear" w:pos="360"/>
          <w:tab w:val="num" w:pos="720"/>
        </w:tabs>
        <w:ind w:left="720"/>
      </w:pPr>
      <w:r w:rsidRPr="00514386">
        <w:t xml:space="preserve">That is a </w:t>
      </w:r>
      <w:r>
        <w:t>s</w:t>
      </w:r>
      <w:r w:rsidR="006A3099">
        <w:t>ep</w:t>
      </w:r>
      <w:r>
        <w:t>ar</w:t>
      </w:r>
      <w:r w:rsidR="006A3099">
        <w:t>a</w:t>
      </w:r>
      <w:r>
        <w:t>te promise to keep an offer open for a period of time</w:t>
      </w:r>
    </w:p>
    <w:p w:rsidR="00514386" w:rsidRDefault="004867C7" w:rsidP="004867C7">
      <w:pPr>
        <w:pStyle w:val="ListBullet"/>
      </w:pPr>
      <w:r>
        <w:t xml:space="preserve">Revocation does not need to be communicated in any special way to be effective, it just has to be brought to the attention of the offeree before the offer is </w:t>
      </w:r>
      <w:r w:rsidR="00AF0650">
        <w:t>accepted</w:t>
      </w:r>
    </w:p>
    <w:p w:rsidR="00AF0650" w:rsidRDefault="00AF0650" w:rsidP="00AF0650">
      <w:pPr>
        <w:pStyle w:val="ListBullet"/>
        <w:tabs>
          <w:tab w:val="clear" w:pos="360"/>
          <w:tab w:val="num" w:pos="720"/>
        </w:tabs>
        <w:ind w:left="720"/>
      </w:pPr>
      <w:r>
        <w:lastRenderedPageBreak/>
        <w:t>Posting a letter of revocation is not enough, it has to be received by the offeree to be effective as the courts have rule</w:t>
      </w:r>
      <w:r w:rsidR="007E2E82">
        <w:t>d</w:t>
      </w:r>
    </w:p>
    <w:p w:rsidR="00E26ADC" w:rsidRDefault="00CB4359" w:rsidP="00CB4359">
      <w:pPr>
        <w:pStyle w:val="ListBullet"/>
      </w:pPr>
      <w:r>
        <w:t xml:space="preserve">Cases of indirect notice, turn very much on the reliability of the source when the notice comes from some source other than the offeror </w:t>
      </w:r>
      <w:r w:rsidR="00FC7969">
        <w:t>or the offer’s agent</w:t>
      </w:r>
    </w:p>
    <w:p w:rsidR="00C7085D" w:rsidRDefault="00C7085D" w:rsidP="00CB4359">
      <w:pPr>
        <w:pStyle w:val="ListBullet"/>
        <w:rPr>
          <w:b/>
        </w:rPr>
      </w:pPr>
      <w:r w:rsidRPr="00C7085D">
        <w:rPr>
          <w:b/>
        </w:rPr>
        <w:t>Checklist</w:t>
      </w:r>
      <w:r>
        <w:rPr>
          <w:b/>
        </w:rPr>
        <w:t xml:space="preserve"> for legal relationship</w:t>
      </w:r>
    </w:p>
    <w:p w:rsidR="00FB02E3" w:rsidRDefault="00855AD1" w:rsidP="00855AD1">
      <w:pPr>
        <w:pStyle w:val="ListBullet"/>
        <w:numPr>
          <w:ilvl w:val="0"/>
          <w:numId w:val="6"/>
        </w:numPr>
      </w:pPr>
      <w:r>
        <w:t>Intention</w:t>
      </w:r>
    </w:p>
    <w:p w:rsidR="00855AD1" w:rsidRDefault="00855AD1" w:rsidP="00855AD1">
      <w:pPr>
        <w:pStyle w:val="ListBullet"/>
        <w:numPr>
          <w:ilvl w:val="0"/>
          <w:numId w:val="6"/>
        </w:numPr>
      </w:pPr>
      <w:r>
        <w:t>Offer</w:t>
      </w:r>
    </w:p>
    <w:p w:rsidR="00855AD1" w:rsidRDefault="00855AD1" w:rsidP="00855AD1">
      <w:pPr>
        <w:pStyle w:val="ListBullet"/>
        <w:numPr>
          <w:ilvl w:val="0"/>
          <w:numId w:val="6"/>
        </w:numPr>
      </w:pPr>
      <w:r>
        <w:t>Acceptance</w:t>
      </w:r>
    </w:p>
    <w:p w:rsidR="00855AD1" w:rsidRDefault="00855AD1" w:rsidP="00855AD1">
      <w:pPr>
        <w:pStyle w:val="ListBullet"/>
        <w:numPr>
          <w:ilvl w:val="0"/>
          <w:numId w:val="6"/>
        </w:numPr>
      </w:pPr>
      <w:r>
        <w:t>Consideration</w:t>
      </w:r>
    </w:p>
    <w:p w:rsidR="00855AD1" w:rsidRDefault="00855AD1" w:rsidP="00855AD1">
      <w:pPr>
        <w:pStyle w:val="ListBullet"/>
        <w:numPr>
          <w:ilvl w:val="0"/>
          <w:numId w:val="6"/>
        </w:numPr>
      </w:pPr>
      <w:r>
        <w:t>Capacity</w:t>
      </w:r>
    </w:p>
    <w:p w:rsidR="00855AD1" w:rsidRDefault="00855AD1" w:rsidP="00855AD1">
      <w:pPr>
        <w:pStyle w:val="ListBullet"/>
        <w:numPr>
          <w:ilvl w:val="0"/>
          <w:numId w:val="6"/>
        </w:numPr>
      </w:pPr>
      <w:proofErr w:type="spellStart"/>
      <w:r>
        <w:t>Legaility</w:t>
      </w:r>
      <w:proofErr w:type="spellEnd"/>
    </w:p>
    <w:p w:rsidR="00B848D4" w:rsidRDefault="00DA0A99" w:rsidP="00855AD1">
      <w:pPr>
        <w:pStyle w:val="ListBullet"/>
        <w:numPr>
          <w:ilvl w:val="0"/>
          <w:numId w:val="0"/>
        </w:numPr>
        <w:ind w:left="360" w:hanging="360"/>
      </w:pPr>
      <w:r>
        <w:t>If all are yes, then a legal relationship in a contract will exist</w:t>
      </w:r>
      <w:r w:rsidR="00B848D4">
        <w:tab/>
      </w:r>
    </w:p>
    <w:p w:rsidR="00B848D4" w:rsidRDefault="00B848D4">
      <w:r>
        <w:br w:type="page"/>
      </w:r>
    </w:p>
    <w:p w:rsidR="00855AD1" w:rsidRDefault="00AF1462" w:rsidP="00855AD1">
      <w:pPr>
        <w:pStyle w:val="ListBullet"/>
        <w:numPr>
          <w:ilvl w:val="0"/>
          <w:numId w:val="0"/>
        </w:numPr>
        <w:ind w:left="360" w:hanging="360"/>
        <w:rPr>
          <w:b/>
          <w:u w:val="single"/>
        </w:rPr>
      </w:pPr>
      <w:r w:rsidRPr="00AF1462">
        <w:rPr>
          <w:b/>
          <w:u w:val="single"/>
        </w:rPr>
        <w:lastRenderedPageBreak/>
        <w:t xml:space="preserve">Chapter 8 </w:t>
      </w:r>
      <w:r>
        <w:rPr>
          <w:b/>
          <w:u w:val="single"/>
        </w:rPr>
        <w:t>–</w:t>
      </w:r>
      <w:r w:rsidRPr="00AF1462">
        <w:rPr>
          <w:b/>
          <w:u w:val="single"/>
        </w:rPr>
        <w:t xml:space="preserve"> Consideration</w:t>
      </w:r>
    </w:p>
    <w:p w:rsidR="00DB1559" w:rsidRPr="00DB1559" w:rsidRDefault="00DB1559" w:rsidP="00855AD1">
      <w:pPr>
        <w:pStyle w:val="ListBullet"/>
        <w:numPr>
          <w:ilvl w:val="0"/>
          <w:numId w:val="0"/>
        </w:numPr>
        <w:ind w:left="360" w:hanging="360"/>
        <w:rPr>
          <w:b/>
        </w:rPr>
      </w:pPr>
      <w:r w:rsidRPr="00DB1559">
        <w:rPr>
          <w:b/>
        </w:rPr>
        <w:t>Nature</w:t>
      </w:r>
      <w:r>
        <w:rPr>
          <w:b/>
        </w:rPr>
        <w:t xml:space="preserve"> of consideration</w:t>
      </w:r>
    </w:p>
    <w:p w:rsidR="00DB1559" w:rsidRDefault="008459AE" w:rsidP="00DB1559">
      <w:pPr>
        <w:pStyle w:val="ListBullet"/>
        <w:tabs>
          <w:tab w:val="clear" w:pos="360"/>
        </w:tabs>
      </w:pPr>
      <w:r>
        <w:t>Reminder: bargain contract</w:t>
      </w:r>
      <w:r w:rsidR="00B64F1B">
        <w:t xml:space="preserve"> suggests that a contract is essentially an agreement between parties wherein each gets something in return </w:t>
      </w:r>
      <w:r w:rsidR="00DB1559">
        <w:t>for his or her promise</w:t>
      </w:r>
    </w:p>
    <w:p w:rsidR="00DB1559" w:rsidRDefault="00DB1559" w:rsidP="00DB1559">
      <w:pPr>
        <w:pStyle w:val="ListBullet"/>
        <w:tabs>
          <w:tab w:val="clear" w:pos="360"/>
        </w:tabs>
      </w:pPr>
      <w:r>
        <w:t>If that’s the case, then every promise by an offeror to do something must be conditional</w:t>
      </w:r>
    </w:p>
    <w:p w:rsidR="00DB1559" w:rsidRDefault="00DB1559" w:rsidP="00DB1559">
      <w:pPr>
        <w:pStyle w:val="ListBullet"/>
        <w:tabs>
          <w:tab w:val="clear" w:pos="360"/>
        </w:tabs>
      </w:pPr>
      <w:r>
        <w:t>The promise must include a provision that the offeree, by conveying acceptance will promise something to the offeror</w:t>
      </w:r>
    </w:p>
    <w:p w:rsidR="009C0E53" w:rsidRDefault="009C0E53" w:rsidP="009C0E53">
      <w:pPr>
        <w:pStyle w:val="ListBullet"/>
        <w:tabs>
          <w:tab w:val="clear" w:pos="360"/>
        </w:tabs>
        <w:ind w:left="720"/>
      </w:pPr>
      <w:r>
        <w:t>The “something that the promisor receives in return for the promisor’s promise is called consideration—an essential</w:t>
      </w:r>
      <w:r w:rsidR="00F91AAB">
        <w:t xml:space="preserve"> element of every simple contract</w:t>
      </w:r>
    </w:p>
    <w:p w:rsidR="00E8750A" w:rsidRDefault="00E8750A" w:rsidP="00E8750A">
      <w:pPr>
        <w:pStyle w:val="ListBullet"/>
        <w:tabs>
          <w:tab w:val="clear" w:pos="360"/>
        </w:tabs>
        <w:ind w:left="1080"/>
      </w:pPr>
      <w:r>
        <w:t xml:space="preserve">Can take many forms. </w:t>
      </w:r>
    </w:p>
    <w:p w:rsidR="00E8750A" w:rsidRDefault="004E48AD" w:rsidP="00E8750A">
      <w:pPr>
        <w:pStyle w:val="ListBullet"/>
        <w:tabs>
          <w:tab w:val="clear" w:pos="360"/>
        </w:tabs>
        <w:ind w:left="1440"/>
      </w:pPr>
      <w:r>
        <w:t>Payment of money</w:t>
      </w:r>
    </w:p>
    <w:p w:rsidR="004E48AD" w:rsidRDefault="004E48AD" w:rsidP="00E8750A">
      <w:pPr>
        <w:pStyle w:val="ListBullet"/>
        <w:tabs>
          <w:tab w:val="clear" w:pos="360"/>
        </w:tabs>
        <w:ind w:left="1440"/>
      </w:pPr>
      <w:r>
        <w:t>Performance of a particular service</w:t>
      </w:r>
    </w:p>
    <w:p w:rsidR="004E48AD" w:rsidRDefault="004E48AD" w:rsidP="00E8750A">
      <w:pPr>
        <w:pStyle w:val="ListBullet"/>
        <w:tabs>
          <w:tab w:val="clear" w:pos="360"/>
        </w:tabs>
        <w:ind w:left="1440"/>
      </w:pPr>
      <w:r>
        <w:t>A promise not do something by the promisor</w:t>
      </w:r>
    </w:p>
    <w:p w:rsidR="004E48AD" w:rsidRDefault="004E48AD" w:rsidP="00E8750A">
      <w:pPr>
        <w:pStyle w:val="ListBullet"/>
        <w:tabs>
          <w:tab w:val="clear" w:pos="360"/>
        </w:tabs>
        <w:ind w:left="1440"/>
      </w:pPr>
      <w:r>
        <w:t>The relinquishment of a right</w:t>
      </w:r>
    </w:p>
    <w:p w:rsidR="004E48AD" w:rsidRDefault="004E48AD" w:rsidP="00E8750A">
      <w:pPr>
        <w:pStyle w:val="ListBullet"/>
        <w:tabs>
          <w:tab w:val="clear" w:pos="360"/>
        </w:tabs>
        <w:ind w:left="1440"/>
      </w:pPr>
      <w:r>
        <w:t>Delivery of a property</w:t>
      </w:r>
    </w:p>
    <w:p w:rsidR="004E48AD" w:rsidRDefault="004E48AD" w:rsidP="00E8750A">
      <w:pPr>
        <w:pStyle w:val="ListBullet"/>
        <w:tabs>
          <w:tab w:val="clear" w:pos="360"/>
        </w:tabs>
        <w:ind w:left="1440"/>
      </w:pPr>
      <w:r>
        <w:t>Even a</w:t>
      </w:r>
      <w:r w:rsidR="00581E16">
        <w:t xml:space="preserve"> promise in return for a promise</w:t>
      </w:r>
    </w:p>
    <w:p w:rsidR="00066662" w:rsidRDefault="00066662" w:rsidP="00066662">
      <w:pPr>
        <w:pStyle w:val="ListBullet"/>
      </w:pPr>
      <w:r>
        <w:t>If one accepts a free offer of service, it must be performed with care and skill’ otherwise, the promisor will be liable for any loss suffered as a result of careless performance or negligence</w:t>
      </w:r>
    </w:p>
    <w:p w:rsidR="00FC484D" w:rsidRDefault="00FC484D" w:rsidP="00FC484D">
      <w:pPr>
        <w:pStyle w:val="ListBullet"/>
        <w:tabs>
          <w:tab w:val="clear" w:pos="360"/>
          <w:tab w:val="num" w:pos="720"/>
        </w:tabs>
        <w:ind w:left="720"/>
      </w:pPr>
      <w:r>
        <w:t>Not from breach but tort committed</w:t>
      </w:r>
    </w:p>
    <w:p w:rsidR="00FC484D" w:rsidRDefault="000A6DF6" w:rsidP="00B93A56">
      <w:pPr>
        <w:pStyle w:val="ListBullet"/>
      </w:pPr>
      <w:r>
        <w:t>Also a person may be liable on a promissory note even though no consideration exists between</w:t>
      </w:r>
      <w:r w:rsidR="000305B1">
        <w:t xml:space="preserve"> them.</w:t>
      </w:r>
    </w:p>
    <w:p w:rsidR="000305B1" w:rsidRDefault="000305B1" w:rsidP="000305B1">
      <w:pPr>
        <w:pStyle w:val="ListBullet"/>
        <w:tabs>
          <w:tab w:val="clear" w:pos="360"/>
          <w:tab w:val="num" w:pos="720"/>
        </w:tabs>
        <w:ind w:left="720"/>
      </w:pPr>
      <w:r>
        <w:t>A modern day exception is donation to a charity</w:t>
      </w:r>
    </w:p>
    <w:p w:rsidR="000305B1" w:rsidRDefault="00DA2623" w:rsidP="000305B1">
      <w:pPr>
        <w:pStyle w:val="ListBullet"/>
        <w:tabs>
          <w:tab w:val="clear" w:pos="360"/>
          <w:tab w:val="num" w:pos="1080"/>
        </w:tabs>
        <w:ind w:left="1080"/>
      </w:pPr>
      <w:r>
        <w:t>Except if a charity undertakes a major project based on a major donation, the courts may see the promise as enforceable</w:t>
      </w:r>
    </w:p>
    <w:p w:rsidR="00615802" w:rsidRDefault="00615802" w:rsidP="00615802">
      <w:pPr>
        <w:pStyle w:val="ListBullet"/>
        <w:numPr>
          <w:ilvl w:val="0"/>
          <w:numId w:val="0"/>
        </w:numPr>
        <w:rPr>
          <w:b/>
        </w:rPr>
      </w:pPr>
      <w:r>
        <w:rPr>
          <w:b/>
        </w:rPr>
        <w:t>Seal as consideration</w:t>
      </w:r>
    </w:p>
    <w:p w:rsidR="00F96711" w:rsidRDefault="004463F6" w:rsidP="00F96711">
      <w:pPr>
        <w:pStyle w:val="ListBullet"/>
      </w:pPr>
      <w:r>
        <w:t xml:space="preserve">A major exception to the requirement for consideration is a </w:t>
      </w:r>
      <w:r>
        <w:rPr>
          <w:b/>
        </w:rPr>
        <w:t>seal</w:t>
      </w:r>
      <w:r w:rsidR="000938F8">
        <w:t xml:space="preserve">. </w:t>
      </w:r>
      <w:r>
        <w:t xml:space="preserve">A seal was a formal mode of expressing the intention to be bound by a written promise or agreement (wax, gummed paper).  </w:t>
      </w:r>
    </w:p>
    <w:p w:rsidR="00E808BE" w:rsidRDefault="0009108B" w:rsidP="0009108B">
      <w:pPr>
        <w:pStyle w:val="ListBullet"/>
        <w:tabs>
          <w:tab w:val="clear" w:pos="360"/>
          <w:tab w:val="num" w:pos="720"/>
        </w:tabs>
        <w:ind w:left="720"/>
      </w:pPr>
      <w:r>
        <w:t>Original purpose was to prove the authenticity of the agreement, leaving the promisor free to prove the document fraudulent if the seal was not present.</w:t>
      </w:r>
    </w:p>
    <w:p w:rsidR="0000404B" w:rsidRDefault="0000404B" w:rsidP="0009108B">
      <w:pPr>
        <w:pStyle w:val="ListBullet"/>
        <w:tabs>
          <w:tab w:val="clear" w:pos="360"/>
          <w:tab w:val="num" w:pos="720"/>
        </w:tabs>
        <w:ind w:left="720"/>
      </w:pPr>
      <w:r>
        <w:t>Seal was seen as the intention of being bound, because you’re thinking long and hard before going through</w:t>
      </w:r>
    </w:p>
    <w:p w:rsidR="00474382" w:rsidRDefault="004147F2" w:rsidP="0000404B">
      <w:pPr>
        <w:pStyle w:val="ListBullet"/>
      </w:pPr>
      <w:r>
        <w:t>Nowadays, most formal legal</w:t>
      </w:r>
      <w:r w:rsidR="00581E16">
        <w:t xml:space="preserve"> documents that require a seal e</w:t>
      </w:r>
      <w:r>
        <w:t xml:space="preserve">ither have the seal </w:t>
      </w:r>
      <w:r w:rsidR="007C5D0E">
        <w:t xml:space="preserve">printed on the form, or have a </w:t>
      </w:r>
      <w:r>
        <w:t>small gummed wafer attached to the form by the party who prepares the document before it is signed by the promisor</w:t>
      </w:r>
    </w:p>
    <w:p w:rsidR="00A81048" w:rsidRPr="00BF1EFD" w:rsidRDefault="00A81048" w:rsidP="0000404B">
      <w:pPr>
        <w:pStyle w:val="ListBullet"/>
        <w:rPr>
          <w:b/>
        </w:rPr>
      </w:pPr>
      <w:r w:rsidRPr="00BF1EFD">
        <w:rPr>
          <w:b/>
        </w:rPr>
        <w:t>When parties wish to enforce a gratuitous (free) promise, the expression of the promise in writing with the signature of the promisor and a seal affixed is the usual method used</w:t>
      </w:r>
    </w:p>
    <w:p w:rsidR="00716939" w:rsidRDefault="00716939" w:rsidP="00716939">
      <w:pPr>
        <w:pStyle w:val="ListBullet"/>
        <w:numPr>
          <w:ilvl w:val="0"/>
          <w:numId w:val="0"/>
        </w:numPr>
        <w:ind w:left="360" w:hanging="360"/>
        <w:rPr>
          <w:b/>
        </w:rPr>
      </w:pPr>
      <w:r w:rsidRPr="00716939">
        <w:rPr>
          <w:b/>
        </w:rPr>
        <w:t>Tenders</w:t>
      </w:r>
    </w:p>
    <w:p w:rsidR="00065734" w:rsidRDefault="00CA1F9B" w:rsidP="00CA1F9B">
      <w:pPr>
        <w:pStyle w:val="ListBullet"/>
      </w:pPr>
      <w:r>
        <w:t>Tender process usually involves the advertisement of the particular needs of the firm to potential suppliers of the goods or services, either by way of newspapers or by direct ma</w:t>
      </w:r>
      <w:r w:rsidR="005A7E94">
        <w:t>il contac</w:t>
      </w:r>
      <w:r>
        <w:t>t</w:t>
      </w:r>
    </w:p>
    <w:p w:rsidR="002C3D5E" w:rsidRPr="00C53E82" w:rsidRDefault="005A7E94" w:rsidP="002C3D5E">
      <w:pPr>
        <w:pStyle w:val="ListBullet"/>
        <w:tabs>
          <w:tab w:val="clear" w:pos="360"/>
          <w:tab w:val="num" w:pos="720"/>
        </w:tabs>
        <w:ind w:left="720"/>
      </w:pPr>
      <w:r>
        <w:t xml:space="preserve">Step is known as calling for tenders, and has no binding effect on the firm </w:t>
      </w:r>
      <w:r w:rsidR="002C3D5E">
        <w:t xml:space="preserve">that makes the call. </w:t>
      </w:r>
      <w:r w:rsidR="002C3D5E" w:rsidRPr="002C3D5E">
        <w:rPr>
          <w:b/>
        </w:rPr>
        <w:t>It is merely an offer to negotiate a contract</w:t>
      </w:r>
    </w:p>
    <w:p w:rsidR="00C53E82" w:rsidRDefault="00C53E82" w:rsidP="00C53E82">
      <w:pPr>
        <w:pStyle w:val="ListBullet"/>
      </w:pPr>
      <w:r>
        <w:t>Tenders are frequently used by business firms, government organizations, and others that wish to establish a contractual relationship for the supply of goods or services or the construction of buildings, machinery, or equipment</w:t>
      </w:r>
    </w:p>
    <w:p w:rsidR="00880FFB" w:rsidRDefault="00880FFB" w:rsidP="00C53E82">
      <w:pPr>
        <w:pStyle w:val="ListBullet"/>
        <w:numPr>
          <w:ilvl w:val="0"/>
          <w:numId w:val="0"/>
        </w:numPr>
        <w:rPr>
          <w:b/>
        </w:rPr>
      </w:pPr>
    </w:p>
    <w:p w:rsidR="00880FFB" w:rsidRDefault="00880FFB" w:rsidP="00C53E82">
      <w:pPr>
        <w:pStyle w:val="ListBullet"/>
        <w:numPr>
          <w:ilvl w:val="0"/>
          <w:numId w:val="0"/>
        </w:numPr>
        <w:rPr>
          <w:b/>
        </w:rPr>
      </w:pPr>
    </w:p>
    <w:p w:rsidR="00880FFB" w:rsidRDefault="00880FFB" w:rsidP="00C53E82">
      <w:pPr>
        <w:pStyle w:val="ListBullet"/>
        <w:numPr>
          <w:ilvl w:val="0"/>
          <w:numId w:val="0"/>
        </w:numPr>
        <w:rPr>
          <w:b/>
        </w:rPr>
      </w:pPr>
    </w:p>
    <w:p w:rsidR="00C53E82" w:rsidRDefault="00C53E82" w:rsidP="00C53E82">
      <w:pPr>
        <w:pStyle w:val="ListBullet"/>
        <w:numPr>
          <w:ilvl w:val="0"/>
          <w:numId w:val="0"/>
        </w:numPr>
        <w:rPr>
          <w:b/>
        </w:rPr>
      </w:pPr>
      <w:r>
        <w:rPr>
          <w:b/>
        </w:rPr>
        <w:lastRenderedPageBreak/>
        <w:t>Adequacy of Consideration</w:t>
      </w:r>
    </w:p>
    <w:p w:rsidR="00880FFB" w:rsidRDefault="00880FFB" w:rsidP="00880FFB">
      <w:pPr>
        <w:pStyle w:val="ListBullet"/>
      </w:pPr>
      <w:r>
        <w:t>Courts are not concerned about the adequacy of consideration because are reluctant to become involved as arbiters of the price or value that a person for  a promise</w:t>
      </w:r>
      <w:r w:rsidR="007C5D0E">
        <w:t xml:space="preserve"> because we live in free market</w:t>
      </w:r>
    </w:p>
    <w:p w:rsidR="00F549DD" w:rsidRDefault="0016414A" w:rsidP="00880FFB">
      <w:pPr>
        <w:pStyle w:val="ListBullet"/>
      </w:pPr>
      <w:r>
        <w:t>If the promisor can satisfy the court that the promise was made under unusual circumstances</w:t>
      </w:r>
      <w:r w:rsidR="006E5778">
        <w:t xml:space="preserve">, the courts may intervene.  </w:t>
      </w:r>
      <w:r w:rsidR="00C87126">
        <w:t>A situation where the error made</w:t>
      </w:r>
      <w:r w:rsidR="007C5D0E">
        <w:t>,</w:t>
      </w:r>
      <w:r w:rsidR="00C87126">
        <w:t xml:space="preserve"> the consideration totally</w:t>
      </w:r>
      <w:r w:rsidR="007C5D0E">
        <w:t xml:space="preserve"> is</w:t>
      </w:r>
      <w:r w:rsidR="00C87126">
        <w:t xml:space="preserve"> different in relation to the promise</w:t>
      </w:r>
    </w:p>
    <w:p w:rsidR="00941F01" w:rsidRDefault="00941F01" w:rsidP="00F549DD">
      <w:pPr>
        <w:pStyle w:val="ListBullet"/>
        <w:numPr>
          <w:ilvl w:val="0"/>
          <w:numId w:val="0"/>
        </w:numPr>
        <w:ind w:left="360" w:hanging="360"/>
        <w:rPr>
          <w:b/>
        </w:rPr>
      </w:pPr>
      <w:r>
        <w:rPr>
          <w:b/>
        </w:rPr>
        <w:t>Past Consideration</w:t>
      </w:r>
    </w:p>
    <w:p w:rsidR="00941F01" w:rsidRDefault="00941F01" w:rsidP="00941F01">
      <w:pPr>
        <w:pStyle w:val="ListBullet"/>
      </w:pPr>
      <w:r>
        <w:t>To be valid, consideration must also be something of value that the person receives in return for the promise made</w:t>
      </w:r>
    </w:p>
    <w:p w:rsidR="00E143E7" w:rsidRDefault="00E143E7" w:rsidP="00E143E7">
      <w:pPr>
        <w:pStyle w:val="ListBullet"/>
        <w:tabs>
          <w:tab w:val="clear" w:pos="360"/>
          <w:tab w:val="num" w:pos="720"/>
        </w:tabs>
        <w:ind w:left="720"/>
      </w:pPr>
      <w:r>
        <w:t>Cannot be something that the person has received before the promise is made, nor can it be something that a person is already entitled to receive by law, or un</w:t>
      </w:r>
      <w:r w:rsidR="000B5FA1">
        <w:t>d</w:t>
      </w:r>
      <w:r>
        <w:t xml:space="preserve">er another enforceable </w:t>
      </w:r>
      <w:r w:rsidR="00AE034D">
        <w:t>a</w:t>
      </w:r>
      <w:r>
        <w:t>greement</w:t>
      </w:r>
    </w:p>
    <w:p w:rsidR="000B5FA1" w:rsidRDefault="000B5FA1" w:rsidP="000B5FA1">
      <w:pPr>
        <w:pStyle w:val="ListBullet"/>
      </w:pPr>
      <w:r>
        <w:t>The consideration offered must be something that the promise will give, pay, do, or provide, either at the instant the promise is made(present consideration), or at a later date (future consideration)</w:t>
      </w:r>
    </w:p>
    <w:p w:rsidR="00AE034D" w:rsidRDefault="00AE034D" w:rsidP="00AE034D">
      <w:pPr>
        <w:pStyle w:val="ListBullet"/>
        <w:numPr>
          <w:ilvl w:val="0"/>
          <w:numId w:val="0"/>
        </w:numPr>
        <w:ind w:left="360" w:hanging="360"/>
        <w:rPr>
          <w:b/>
        </w:rPr>
      </w:pPr>
      <w:r>
        <w:rPr>
          <w:b/>
        </w:rPr>
        <w:t>Legality of Consideration</w:t>
      </w:r>
    </w:p>
    <w:p w:rsidR="009135AD" w:rsidRDefault="009135AD" w:rsidP="009135AD">
      <w:pPr>
        <w:pStyle w:val="ListBullet"/>
      </w:pPr>
      <w:r>
        <w:t>Must be legal in order for it to be enforceable</w:t>
      </w:r>
    </w:p>
    <w:p w:rsidR="0031242A" w:rsidRPr="007F27FA" w:rsidRDefault="009135AD" w:rsidP="007F27FA">
      <w:pPr>
        <w:pStyle w:val="ListBullet"/>
        <w:numPr>
          <w:ilvl w:val="0"/>
          <w:numId w:val="0"/>
        </w:numPr>
        <w:ind w:left="360" w:hanging="360"/>
        <w:rPr>
          <w:b/>
          <w:u w:val="single"/>
        </w:rPr>
      </w:pPr>
      <w:r w:rsidRPr="009135AD">
        <w:rPr>
          <w:b/>
          <w:u w:val="single"/>
        </w:rPr>
        <w:t xml:space="preserve">Quantum </w:t>
      </w:r>
      <w:proofErr w:type="spellStart"/>
      <w:r w:rsidRPr="009135AD">
        <w:rPr>
          <w:b/>
          <w:u w:val="single"/>
        </w:rPr>
        <w:t>Meruit</w:t>
      </w:r>
      <w:proofErr w:type="spellEnd"/>
    </w:p>
    <w:p w:rsidR="009135AD" w:rsidRDefault="009A5223" w:rsidP="009135AD">
      <w:pPr>
        <w:pStyle w:val="ListBullet"/>
      </w:pPr>
      <w:r>
        <w:t xml:space="preserve">Quantum </w:t>
      </w:r>
      <w:proofErr w:type="spellStart"/>
      <w:r>
        <w:t>meruit</w:t>
      </w:r>
      <w:proofErr w:type="spellEnd"/>
      <w:r>
        <w:t xml:space="preserve"> (as much as he has earned) is a contractual remedy that permits a person to recover a reasonable price for services and/or materials requested, where no price is established when the request was made. If there is no agreement of price, they can claim quantum </w:t>
      </w:r>
      <w:proofErr w:type="spellStart"/>
      <w:r>
        <w:t>meruit</w:t>
      </w:r>
      <w:proofErr w:type="spellEnd"/>
      <w:r>
        <w:t xml:space="preserve">.  </w:t>
      </w:r>
    </w:p>
    <w:p w:rsidR="007F27FA" w:rsidRDefault="007F27FA" w:rsidP="007F27FA">
      <w:pPr>
        <w:pStyle w:val="ListBullet"/>
        <w:tabs>
          <w:tab w:val="clear" w:pos="360"/>
          <w:tab w:val="num" w:pos="720"/>
        </w:tabs>
        <w:ind w:left="720"/>
      </w:pPr>
      <w:r>
        <w:t>Frequently involves the supply of goods and services</w:t>
      </w:r>
      <w:r w:rsidR="001F5063">
        <w:t xml:space="preserve"> (electrical repair etc.)</w:t>
      </w:r>
    </w:p>
    <w:p w:rsidR="004A01D3" w:rsidRDefault="004A01D3" w:rsidP="004A01D3">
      <w:pPr>
        <w:pStyle w:val="ListBullet"/>
      </w:pPr>
      <w:r>
        <w:t>If parties agree upon a price for the services or goods at anything after the services have been performed or the goods supplied, the agreed price will prevail,</w:t>
      </w:r>
      <w:r w:rsidR="002E545A">
        <w:t xml:space="preserve"> and the contract will become an agreement for a fixed price</w:t>
      </w:r>
    </w:p>
    <w:p w:rsidR="001C7085" w:rsidRDefault="001C7085" w:rsidP="001C7085">
      <w:pPr>
        <w:pStyle w:val="ListBullet"/>
        <w:tabs>
          <w:tab w:val="clear" w:pos="360"/>
          <w:tab w:val="num" w:pos="720"/>
        </w:tabs>
        <w:ind w:left="720"/>
      </w:pPr>
      <w:r>
        <w:t>If they cannot agree, then courts will set a price</w:t>
      </w:r>
    </w:p>
    <w:p w:rsidR="001C7085" w:rsidRDefault="001C7085" w:rsidP="001C7085">
      <w:pPr>
        <w:pStyle w:val="ListBullet"/>
        <w:numPr>
          <w:ilvl w:val="0"/>
          <w:numId w:val="0"/>
        </w:numPr>
        <w:ind w:left="360" w:hanging="360"/>
        <w:rPr>
          <w:b/>
          <w:u w:val="single"/>
        </w:rPr>
      </w:pPr>
      <w:r w:rsidRPr="001C7085">
        <w:rPr>
          <w:b/>
          <w:u w:val="single"/>
        </w:rPr>
        <w:t>The Debtor-Creditor Relationship</w:t>
      </w:r>
    </w:p>
    <w:p w:rsidR="000E5DC6" w:rsidRDefault="006803D5" w:rsidP="006803D5">
      <w:pPr>
        <w:pStyle w:val="ListBullet"/>
      </w:pPr>
      <w:r>
        <w:t>Debt paid ends the relationship, a</w:t>
      </w:r>
      <w:r w:rsidR="00082AE7">
        <w:t>nd</w:t>
      </w:r>
      <w:r>
        <w:t xml:space="preserve"> the debtor </w:t>
      </w:r>
      <w:r w:rsidR="00082AE7">
        <w:t>h</w:t>
      </w:r>
      <w:r>
        <w:t>as fully satisfied the obligations under the contract</w:t>
      </w:r>
    </w:p>
    <w:p w:rsidR="006E01F3" w:rsidRDefault="006E01F3" w:rsidP="006803D5">
      <w:pPr>
        <w:pStyle w:val="ListBullet"/>
      </w:pPr>
      <w:r>
        <w:t>Creditor has no rights under the contract once the creditor has received payment in full</w:t>
      </w:r>
    </w:p>
    <w:p w:rsidR="000675AF" w:rsidRDefault="000675AF" w:rsidP="006803D5">
      <w:pPr>
        <w:pStyle w:val="ListBullet"/>
      </w:pPr>
      <w:r>
        <w:t>If a credit</w:t>
      </w:r>
      <w:r w:rsidR="00C07C3A">
        <w:t>or</w:t>
      </w:r>
      <w:r>
        <w:t xml:space="preserve"> accepts a smaller lump sum of payment, it would not fall under consider</w:t>
      </w:r>
      <w:r w:rsidR="0066648F">
        <w:t>ation</w:t>
      </w:r>
      <w:r>
        <w:t xml:space="preserve"> and the acceptance would be gratuitous (Free) and unenforceable</w:t>
      </w:r>
    </w:p>
    <w:p w:rsidR="004938E0" w:rsidRDefault="004938E0" w:rsidP="004938E0">
      <w:pPr>
        <w:pStyle w:val="ListBullet"/>
        <w:tabs>
          <w:tab w:val="clear" w:pos="360"/>
          <w:tab w:val="num" w:pos="720"/>
        </w:tabs>
        <w:ind w:left="720"/>
      </w:pPr>
      <w:r>
        <w:t>There is no consideration for the creditor’s promise to waive payment of the balance of the debt owed.</w:t>
      </w:r>
    </w:p>
    <w:p w:rsidR="00A67F9C" w:rsidRDefault="008D54EF" w:rsidP="008D54EF">
      <w:pPr>
        <w:pStyle w:val="ListBullet"/>
      </w:pPr>
      <w:r>
        <w:t xml:space="preserve">This can fixed by </w:t>
      </w:r>
      <w:r w:rsidR="007A1C95">
        <w:t>arranging it in a written document that would be under seal and signed by the creditor</w:t>
      </w:r>
    </w:p>
    <w:p w:rsidR="00DC3602" w:rsidRDefault="00DC3602" w:rsidP="008D54EF">
      <w:pPr>
        <w:pStyle w:val="ListBullet"/>
      </w:pPr>
      <w:r>
        <w:t>Another way is for the creditor to accept something other than money in full satisfaction of the debt</w:t>
      </w:r>
    </w:p>
    <w:p w:rsidR="001F09F2" w:rsidRDefault="009A334C" w:rsidP="000C6589">
      <w:pPr>
        <w:pStyle w:val="ListBullet"/>
      </w:pPr>
      <w:r>
        <w:t>A final way is where the lesser sum is accepted as payment in full by the creditor under circumstances where a third party makes the payment in settlement of the creditor’s claim against the debtor</w:t>
      </w:r>
    </w:p>
    <w:p w:rsidR="000C6589" w:rsidRDefault="000C6589" w:rsidP="000C6589">
      <w:pPr>
        <w:pStyle w:val="ListBullet"/>
      </w:pPr>
      <w:r>
        <w:t>The difficulties regarding consideration have been resolved by legislation in some provinces</w:t>
      </w:r>
    </w:p>
    <w:p w:rsidR="0083276D" w:rsidRDefault="00CB5647" w:rsidP="0083276D">
      <w:pPr>
        <w:pStyle w:val="ListBullet"/>
        <w:tabs>
          <w:tab w:val="clear" w:pos="360"/>
          <w:tab w:val="num" w:pos="720"/>
        </w:tabs>
        <w:ind w:left="720"/>
      </w:pPr>
      <w:r>
        <w:t xml:space="preserve">In provinces west of Quebec, where a </w:t>
      </w:r>
      <w:r w:rsidR="00BE1471">
        <w:t>cred</w:t>
      </w:r>
      <w:r>
        <w:t>i</w:t>
      </w:r>
      <w:r w:rsidR="00BE1471">
        <w:t>t</w:t>
      </w:r>
      <w:r>
        <w:t>or accepts a lesser sum in full satisfaction of the debt will not be permitted to later claim the b</w:t>
      </w:r>
      <w:r w:rsidR="00BE1471">
        <w:t>a</w:t>
      </w:r>
      <w:r>
        <w:t>lance once the lesser sum has been paid</w:t>
      </w:r>
    </w:p>
    <w:p w:rsidR="00425839" w:rsidRDefault="00866E74" w:rsidP="00425839">
      <w:pPr>
        <w:pStyle w:val="ListBullet"/>
        <w:numPr>
          <w:ilvl w:val="0"/>
          <w:numId w:val="0"/>
        </w:numPr>
        <w:ind w:left="360" w:hanging="360"/>
        <w:rPr>
          <w:b/>
          <w:u w:val="single"/>
        </w:rPr>
      </w:pPr>
      <w:r>
        <w:rPr>
          <w:b/>
          <w:u w:val="single"/>
        </w:rPr>
        <w:t>Equitable or Promissory Estoppel</w:t>
      </w:r>
    </w:p>
    <w:p w:rsidR="00425839" w:rsidRPr="001826E8" w:rsidRDefault="00425839" w:rsidP="00425839">
      <w:pPr>
        <w:pStyle w:val="ListBullet"/>
        <w:rPr>
          <w:b/>
          <w:u w:val="single"/>
        </w:rPr>
      </w:pPr>
      <w:r>
        <w:t>Promissory estoppel is a rule whereby a person may not deny the truth of a statement of fact made by him or her when another</w:t>
      </w:r>
      <w:r w:rsidR="006941B6">
        <w:t xml:space="preserve"> </w:t>
      </w:r>
      <w:r w:rsidR="006941B6" w:rsidRPr="00531F88">
        <w:rPr>
          <w:b/>
        </w:rPr>
        <w:t>person has relied and acted up</w:t>
      </w:r>
      <w:r w:rsidRPr="00531F88">
        <w:rPr>
          <w:b/>
        </w:rPr>
        <w:t>on the statement</w:t>
      </w:r>
      <w:r>
        <w:t>.  In a contract setting</w:t>
      </w:r>
      <w:r w:rsidR="006941B6">
        <w:t>,</w:t>
      </w:r>
      <w:r>
        <w:t xml:space="preserve"> there are cases where it would be fair (equitable) that the person making the promise is prevented (estopped) from later denying the promise or withdrawing it</w:t>
      </w:r>
    </w:p>
    <w:p w:rsidR="00F81BDB" w:rsidRPr="00F81BDB" w:rsidRDefault="001826E8" w:rsidP="00F81BDB">
      <w:pPr>
        <w:pStyle w:val="ListBullet"/>
        <w:rPr>
          <w:b/>
          <w:u w:val="single"/>
        </w:rPr>
      </w:pPr>
      <w:r>
        <w:t>Important element where promise relies on the promise to their detriment</w:t>
      </w:r>
      <w:r w:rsidR="00F81BDB">
        <w:t xml:space="preserve">.  </w:t>
      </w:r>
    </w:p>
    <w:p w:rsidR="00D072F3" w:rsidRDefault="00F81BDB" w:rsidP="00F81BDB">
      <w:pPr>
        <w:pStyle w:val="ListBullet"/>
        <w:tabs>
          <w:tab w:val="clear" w:pos="360"/>
          <w:tab w:val="num" w:pos="720"/>
        </w:tabs>
        <w:ind w:left="720"/>
        <w:rPr>
          <w:b/>
          <w:u w:val="single"/>
        </w:rPr>
      </w:pPr>
      <w:r>
        <w:lastRenderedPageBreak/>
        <w:t xml:space="preserve">Father gives includes you in his will for </w:t>
      </w:r>
      <w:r w:rsidR="00E74896">
        <w:t>his estate when he dies.  You sell the current house you live in and move back there.  Suddenly you have a falling out with him, and changes will to humane society.  The fact that you relied on that statement protects you and he cannot deny that fact</w:t>
      </w:r>
      <w:r w:rsidR="008E075B">
        <w:t>.  It has to be a little more serious, but you get the picture.</w:t>
      </w:r>
    </w:p>
    <w:p w:rsidR="00D072F3" w:rsidRDefault="00D072F3" w:rsidP="00D072F3">
      <w:pPr>
        <w:pStyle w:val="ListBullet"/>
        <w:numPr>
          <w:ilvl w:val="0"/>
          <w:numId w:val="0"/>
        </w:numPr>
        <w:rPr>
          <w:b/>
          <w:u w:val="single"/>
        </w:rPr>
      </w:pPr>
      <w:r>
        <w:rPr>
          <w:b/>
          <w:u w:val="single"/>
        </w:rPr>
        <w:t>Checklist for Consideration</w:t>
      </w:r>
    </w:p>
    <w:p w:rsidR="00D072F3" w:rsidRPr="00D072F3" w:rsidRDefault="00D072F3" w:rsidP="00D072F3">
      <w:pPr>
        <w:pStyle w:val="ListBullet"/>
        <w:numPr>
          <w:ilvl w:val="0"/>
          <w:numId w:val="8"/>
        </w:numPr>
        <w:rPr>
          <w:b/>
          <w:u w:val="single"/>
        </w:rPr>
      </w:pPr>
      <w:r>
        <w:t>The consideration is not past consideration</w:t>
      </w:r>
    </w:p>
    <w:p w:rsidR="00D072F3" w:rsidRPr="00D072F3" w:rsidRDefault="00D072F3" w:rsidP="00D072F3">
      <w:pPr>
        <w:pStyle w:val="ListBullet"/>
        <w:numPr>
          <w:ilvl w:val="0"/>
          <w:numId w:val="8"/>
        </w:numPr>
        <w:rPr>
          <w:b/>
          <w:u w:val="single"/>
        </w:rPr>
      </w:pPr>
      <w:r>
        <w:t>Is the proposed consideration legal</w:t>
      </w:r>
      <w:r w:rsidR="006941B6">
        <w:t>?</w:t>
      </w:r>
    </w:p>
    <w:p w:rsidR="00D072F3" w:rsidRPr="006941B6" w:rsidRDefault="00D072F3" w:rsidP="00D072F3">
      <w:pPr>
        <w:pStyle w:val="ListBullet"/>
        <w:numPr>
          <w:ilvl w:val="0"/>
          <w:numId w:val="8"/>
        </w:numPr>
        <w:rPr>
          <w:b/>
          <w:u w:val="single"/>
        </w:rPr>
      </w:pPr>
      <w:r>
        <w:t>Is there consideration flowing in both direction</w:t>
      </w:r>
    </w:p>
    <w:p w:rsidR="006941B6" w:rsidRPr="00D072F3" w:rsidRDefault="006941B6" w:rsidP="00D072F3">
      <w:pPr>
        <w:pStyle w:val="ListBullet"/>
        <w:numPr>
          <w:ilvl w:val="0"/>
          <w:numId w:val="8"/>
        </w:numPr>
        <w:rPr>
          <w:b/>
          <w:u w:val="single"/>
        </w:rPr>
      </w:pPr>
      <w:r>
        <w:t>Does it have value in each direction</w:t>
      </w:r>
    </w:p>
    <w:p w:rsidR="00D072F3" w:rsidRPr="00FD0A8F" w:rsidRDefault="00D072F3" w:rsidP="00D072F3">
      <w:pPr>
        <w:pStyle w:val="ListBullet"/>
        <w:numPr>
          <w:ilvl w:val="0"/>
          <w:numId w:val="8"/>
        </w:numPr>
        <w:rPr>
          <w:b/>
          <w:u w:val="single"/>
        </w:rPr>
      </w:pPr>
      <w:r>
        <w:t>If not, is there an exception (a seal, donations, negotiable instruments, 3</w:t>
      </w:r>
      <w:r w:rsidRPr="00D072F3">
        <w:rPr>
          <w:vertAlign w:val="superscript"/>
        </w:rPr>
        <w:t>rd</w:t>
      </w:r>
      <w:r>
        <w:t xml:space="preserve"> party settlement of debt, quantum </w:t>
      </w:r>
      <w:proofErr w:type="spellStart"/>
      <w:r>
        <w:t>meruit</w:t>
      </w:r>
      <w:proofErr w:type="spellEnd"/>
      <w:r>
        <w:t>, injurious reliance leading to estoppel)</w:t>
      </w:r>
    </w:p>
    <w:p w:rsidR="00FD0A8F" w:rsidRPr="00FD0A8F" w:rsidRDefault="00FD0A8F" w:rsidP="00FD0A8F">
      <w:pPr>
        <w:pStyle w:val="ListBullet"/>
        <w:rPr>
          <w:b/>
          <w:u w:val="single"/>
        </w:rPr>
      </w:pPr>
      <w:r>
        <w:t>1 and 2 are vital</w:t>
      </w:r>
    </w:p>
    <w:p w:rsidR="00FD0A8F" w:rsidRPr="00FD0A8F" w:rsidRDefault="00FD0A8F" w:rsidP="00FD0A8F">
      <w:pPr>
        <w:pStyle w:val="ListBullet"/>
        <w:rPr>
          <w:b/>
          <w:u w:val="single"/>
        </w:rPr>
      </w:pPr>
      <w:r>
        <w:t>Failure in 3 or 4 can be saved by 5</w:t>
      </w:r>
    </w:p>
    <w:p w:rsidR="00FD0A8F" w:rsidRPr="00D072F3" w:rsidRDefault="00FD0A8F" w:rsidP="00FD0A8F">
      <w:pPr>
        <w:pStyle w:val="ListBullet"/>
      </w:pPr>
      <w:r>
        <w:t>If not t</w:t>
      </w:r>
      <w:r w:rsidR="009E47E8">
        <w:t xml:space="preserve">here is no contract but rather </w:t>
      </w:r>
      <w:r>
        <w:t>a gratuitous promise which cannot be enforced.</w:t>
      </w:r>
    </w:p>
    <w:p w:rsidR="005D020D" w:rsidRDefault="005D020D">
      <w:pPr>
        <w:rPr>
          <w:b/>
          <w:u w:val="single"/>
        </w:rPr>
      </w:pPr>
      <w:r>
        <w:rPr>
          <w:b/>
          <w:u w:val="single"/>
        </w:rPr>
        <w:br w:type="page"/>
      </w:r>
    </w:p>
    <w:p w:rsidR="00936179" w:rsidRDefault="005D020D" w:rsidP="00866E74">
      <w:pPr>
        <w:pStyle w:val="ListBullet"/>
        <w:numPr>
          <w:ilvl w:val="0"/>
          <w:numId w:val="0"/>
        </w:numPr>
        <w:ind w:left="360" w:hanging="360"/>
        <w:rPr>
          <w:b/>
          <w:u w:val="single"/>
        </w:rPr>
      </w:pPr>
      <w:r>
        <w:rPr>
          <w:b/>
          <w:u w:val="single"/>
        </w:rPr>
        <w:lastRenderedPageBreak/>
        <w:t>Chapter 9-Legal Capacity to Contract and the Requirement of Legality</w:t>
      </w:r>
    </w:p>
    <w:p w:rsidR="005D020D" w:rsidRDefault="005D020D" w:rsidP="00866E74">
      <w:pPr>
        <w:pStyle w:val="ListBullet"/>
        <w:numPr>
          <w:ilvl w:val="0"/>
          <w:numId w:val="0"/>
        </w:numPr>
        <w:ind w:left="360" w:hanging="360"/>
        <w:rPr>
          <w:b/>
          <w:u w:val="single"/>
        </w:rPr>
      </w:pPr>
      <w:r>
        <w:rPr>
          <w:b/>
          <w:u w:val="single"/>
        </w:rPr>
        <w:t>The Minor or Infant</w:t>
      </w:r>
    </w:p>
    <w:p w:rsidR="00AE0025" w:rsidRDefault="00515B79" w:rsidP="00AE0025">
      <w:pPr>
        <w:pStyle w:val="ListBullet"/>
      </w:pPr>
      <w:r>
        <w:t>Not everyone is permitted to enter into contracts that would bind them at law.  Such people are:</w:t>
      </w:r>
    </w:p>
    <w:p w:rsidR="00515B79" w:rsidRDefault="00515B79" w:rsidP="00515B79">
      <w:pPr>
        <w:pStyle w:val="ListBullet"/>
        <w:tabs>
          <w:tab w:val="clear" w:pos="360"/>
          <w:tab w:val="num" w:pos="720"/>
        </w:tabs>
        <w:ind w:left="720"/>
      </w:pPr>
      <w:r>
        <w:t>Minors or infants.  Common Law says they’re under the age of 21.  Some provinces have them under the age or 19 by legislation.</w:t>
      </w:r>
    </w:p>
    <w:p w:rsidR="00515B79" w:rsidRDefault="00515B79" w:rsidP="00515B79">
      <w:pPr>
        <w:pStyle w:val="ListBullet"/>
      </w:pPr>
      <w:r>
        <w:t>Public policy dictates that minors should not be bound by their promises; consequently, they’re not liable on most contracts that they might negotiate</w:t>
      </w:r>
    </w:p>
    <w:p w:rsidR="00B74A6F" w:rsidRDefault="00B74A6F" w:rsidP="00515B79">
      <w:pPr>
        <w:pStyle w:val="ListBullet"/>
      </w:pPr>
      <w:r>
        <w:t>The law attempts to balance the protection of the minor with the need to contract by making only those contracts for necessary items enforceable against a minor</w:t>
      </w:r>
    </w:p>
    <w:p w:rsidR="00515B79" w:rsidRDefault="00515B79" w:rsidP="00515B79">
      <w:pPr>
        <w:pStyle w:val="ListBullet"/>
        <w:numPr>
          <w:ilvl w:val="0"/>
          <w:numId w:val="0"/>
        </w:numPr>
        <w:ind w:left="360" w:hanging="360"/>
        <w:rPr>
          <w:b/>
        </w:rPr>
      </w:pPr>
      <w:r>
        <w:rPr>
          <w:b/>
        </w:rPr>
        <w:t>Enforceability and the Right of Repudiation</w:t>
      </w:r>
    </w:p>
    <w:p w:rsidR="00D74C92" w:rsidRDefault="00D74C92" w:rsidP="00D74C92">
      <w:pPr>
        <w:pStyle w:val="ListBullet"/>
      </w:pPr>
      <w:r>
        <w:t xml:space="preserve">Enforceability of any contract for non-necessary </w:t>
      </w:r>
      <w:r w:rsidR="005D4FC6">
        <w:t>goods will depend to some extent</w:t>
      </w:r>
      <w:r>
        <w:t xml:space="preserve"> on whether the contract has been fully executed by the minor, whether it has yet be performed</w:t>
      </w:r>
    </w:p>
    <w:p w:rsidR="00515B79" w:rsidRDefault="00484B5F" w:rsidP="00515B79">
      <w:pPr>
        <w:pStyle w:val="ListBullet"/>
      </w:pPr>
      <w:r>
        <w:t xml:space="preserve">If a contract </w:t>
      </w:r>
      <w:r w:rsidR="00C902B6">
        <w:t>made b</w:t>
      </w:r>
      <w:r w:rsidR="00C3015F">
        <w:t>y the minor has been fully performed (and, consequently, full</w:t>
      </w:r>
      <w:r w:rsidR="00DB1418">
        <w:t>y</w:t>
      </w:r>
      <w:r w:rsidR="00C3015F">
        <w:t xml:space="preserve"> executed) then the minor may have well be bound by the agreement, unless he or she can show that he or she had been taken advantage of by the merchant, or can return all the goods purchased to the other pa</w:t>
      </w:r>
      <w:r w:rsidR="004D1977">
        <w:t>r</w:t>
      </w:r>
      <w:r w:rsidR="00C3015F">
        <w:t>ty.</w:t>
      </w:r>
    </w:p>
    <w:p w:rsidR="00E16CA9" w:rsidRDefault="002838DC" w:rsidP="00515B79">
      <w:pPr>
        <w:pStyle w:val="ListBullet"/>
        <w:rPr>
          <w:b/>
        </w:rPr>
      </w:pPr>
      <w:r w:rsidRPr="002838DC">
        <w:rPr>
          <w:b/>
        </w:rPr>
        <w:t>Repudiation is not acknowledging a debt</w:t>
      </w:r>
    </w:p>
    <w:p w:rsidR="002838DC" w:rsidRDefault="00995A8D" w:rsidP="00515B79">
      <w:pPr>
        <w:pStyle w:val="ListBullet"/>
      </w:pPr>
      <w:r w:rsidRPr="00995A8D">
        <w:t>Any business fir</w:t>
      </w:r>
      <w:r>
        <w:t>m or merchant that decides to enter into a contract with a minor assumes the risk (in the case of a contract for a non-necessary</w:t>
      </w:r>
      <w:r w:rsidR="000375A9">
        <w:t>)</w:t>
      </w:r>
      <w:r>
        <w:t xml:space="preserve"> that the mino</w:t>
      </w:r>
      <w:r w:rsidR="000375A9">
        <w:t>r might repudiate (</w:t>
      </w:r>
      <w:r w:rsidR="000375A9">
        <w:rPr>
          <w:b/>
        </w:rPr>
        <w:t>cancel)</w:t>
      </w:r>
      <w:r w:rsidR="000375A9">
        <w:t xml:space="preserve"> the agreement</w:t>
      </w:r>
    </w:p>
    <w:p w:rsidR="00372EAA" w:rsidRDefault="00372EAA" w:rsidP="00372EAA">
      <w:pPr>
        <w:pStyle w:val="ListBullet"/>
        <w:numPr>
          <w:ilvl w:val="0"/>
          <w:numId w:val="0"/>
        </w:numPr>
        <w:ind w:left="360" w:hanging="360"/>
        <w:rPr>
          <w:b/>
        </w:rPr>
      </w:pPr>
      <w:r>
        <w:rPr>
          <w:b/>
        </w:rPr>
        <w:t>Criteria for Necessary</w:t>
      </w:r>
    </w:p>
    <w:p w:rsidR="00B535B5" w:rsidRDefault="00B74A6F" w:rsidP="00B535B5">
      <w:pPr>
        <w:pStyle w:val="ListBullet"/>
      </w:pPr>
      <w:r>
        <w:t>Determine what is necessary to a minor</w:t>
      </w:r>
    </w:p>
    <w:p w:rsidR="0040377C" w:rsidRDefault="0040377C" w:rsidP="00B535B5">
      <w:pPr>
        <w:pStyle w:val="ListBullet"/>
      </w:pPr>
      <w:r>
        <w:t>Courts will examine the social position of the infant in deciding the question</w:t>
      </w:r>
    </w:p>
    <w:p w:rsidR="005F18E2" w:rsidRDefault="005F18E2" w:rsidP="00B535B5">
      <w:pPr>
        <w:pStyle w:val="ListBullet"/>
      </w:pPr>
      <w:r>
        <w:t>Contracts of employment or apprenticeship are contracts considered to be beneficial to minors, and are enforceable against them</w:t>
      </w:r>
    </w:p>
    <w:p w:rsidR="0066143A" w:rsidRDefault="0066143A" w:rsidP="00B535B5">
      <w:pPr>
        <w:pStyle w:val="ListBullet"/>
      </w:pPr>
      <w:r>
        <w:t xml:space="preserve">Normally food, shelter, clothing, employment, </w:t>
      </w:r>
      <w:r w:rsidR="000966A1">
        <w:t>and education</w:t>
      </w:r>
    </w:p>
    <w:p w:rsidR="00EA3D7E" w:rsidRDefault="00EA3D7E" w:rsidP="00B535B5">
      <w:pPr>
        <w:pStyle w:val="ListBullet"/>
      </w:pPr>
      <w:r>
        <w:t>If minor supplied to goods are actually necessary, and that the minor is not already well supplied with similar goods</w:t>
      </w:r>
    </w:p>
    <w:p w:rsidR="00D74C92" w:rsidRDefault="00D74C92" w:rsidP="00D74C92">
      <w:pPr>
        <w:pStyle w:val="ListBullet"/>
        <w:numPr>
          <w:ilvl w:val="0"/>
          <w:numId w:val="0"/>
        </w:numPr>
        <w:ind w:left="360" w:hanging="360"/>
        <w:rPr>
          <w:b/>
        </w:rPr>
      </w:pPr>
      <w:r>
        <w:rPr>
          <w:b/>
        </w:rPr>
        <w:t>The effect of Repudiation</w:t>
      </w:r>
    </w:p>
    <w:p w:rsidR="00BA5713" w:rsidRDefault="001D6894" w:rsidP="001D6894">
      <w:pPr>
        <w:pStyle w:val="ListBullet"/>
      </w:pPr>
      <w:r>
        <w:t>The general rule relating to contracts that have no</w:t>
      </w:r>
      <w:r w:rsidR="00DB1418">
        <w:t>t</w:t>
      </w:r>
      <w:r>
        <w:t xml:space="preserve"> been fully performed (</w:t>
      </w:r>
      <w:r w:rsidR="006766E5">
        <w:t>executor</w:t>
      </w:r>
      <w:r>
        <w:t xml:space="preserve"> contracts) for non-necessary goods or services is that the minor or infant may repudiate the contract at any time, at his or her option</w:t>
      </w:r>
    </w:p>
    <w:p w:rsidR="005E618F" w:rsidRDefault="005E618F" w:rsidP="005E618F">
      <w:pPr>
        <w:pStyle w:val="ListBullet"/>
        <w:tabs>
          <w:tab w:val="clear" w:pos="360"/>
          <w:tab w:val="num" w:pos="720"/>
        </w:tabs>
        <w:ind w:left="720"/>
      </w:pPr>
      <w:r>
        <w:t>Applies even when terms are fair to the infant</w:t>
      </w:r>
    </w:p>
    <w:p w:rsidR="005E618F" w:rsidRDefault="002B2DE5" w:rsidP="002B2DE5">
      <w:pPr>
        <w:pStyle w:val="ListBullet"/>
      </w:pPr>
      <w:r>
        <w:t>Once the contract has been repudiated, the minor is entitled to a return of any deposit paid to the adult contractor</w:t>
      </w:r>
    </w:p>
    <w:p w:rsidR="00EB5BE1" w:rsidRDefault="00EB5BE1" w:rsidP="00EB5BE1">
      <w:pPr>
        <w:pStyle w:val="ListBullet"/>
        <w:tabs>
          <w:tab w:val="clear" w:pos="360"/>
          <w:tab w:val="num" w:pos="720"/>
        </w:tabs>
        <w:ind w:left="720"/>
      </w:pPr>
      <w:r>
        <w:t>However if the minor has purchased the good on credit and taken delivery, the minor must return the goods before the merchant is obliged to return any monies paid</w:t>
      </w:r>
    </w:p>
    <w:p w:rsidR="008151B8" w:rsidRDefault="008151B8" w:rsidP="008151B8">
      <w:pPr>
        <w:pStyle w:val="ListBullet"/>
        <w:tabs>
          <w:tab w:val="clear" w:pos="360"/>
          <w:tab w:val="num" w:pos="1080"/>
        </w:tabs>
        <w:ind w:left="1080"/>
      </w:pPr>
      <w:r>
        <w:t>Any wear and tear is not recoverable</w:t>
      </w:r>
      <w:r w:rsidR="00DB1418">
        <w:t xml:space="preserve"> by the merchant</w:t>
      </w:r>
      <w:r>
        <w:t xml:space="preserve">.  </w:t>
      </w:r>
      <w:r w:rsidR="00DB1418">
        <w:t xml:space="preserve">Merchant </w:t>
      </w:r>
      <w:r>
        <w:t>Cannot recover under law of torts for what cannot be recovered under the law of contract</w:t>
      </w:r>
    </w:p>
    <w:p w:rsidR="003A5F21" w:rsidRDefault="00804179" w:rsidP="003A5F21">
      <w:pPr>
        <w:pStyle w:val="ListBullet"/>
        <w:numPr>
          <w:ilvl w:val="0"/>
          <w:numId w:val="0"/>
        </w:numPr>
        <w:ind w:left="360" w:hanging="360"/>
        <w:rPr>
          <w:b/>
        </w:rPr>
      </w:pPr>
      <w:r>
        <w:rPr>
          <w:b/>
        </w:rPr>
        <w:t>Fraudulent Misrepresentation as to Age</w:t>
      </w:r>
    </w:p>
    <w:p w:rsidR="00804179" w:rsidRDefault="0049614D" w:rsidP="001A3DA0">
      <w:pPr>
        <w:pStyle w:val="ListBullet"/>
      </w:pPr>
      <w:r>
        <w:t>In contracts for non-necessary goods where the minor has falsely represented that he or she is of full age when, in fact, he or she is not, the merchant may be entitled to re</w:t>
      </w:r>
      <w:r w:rsidR="007D7297">
        <w:t>c</w:t>
      </w:r>
      <w:r>
        <w:t>over the goods on the basis of the minor’s fraud</w:t>
      </w:r>
    </w:p>
    <w:p w:rsidR="00B77CAA" w:rsidRDefault="0028640C" w:rsidP="00B77CAA">
      <w:pPr>
        <w:pStyle w:val="ListBullet"/>
        <w:numPr>
          <w:ilvl w:val="0"/>
          <w:numId w:val="0"/>
        </w:numPr>
        <w:ind w:left="360" w:hanging="360"/>
        <w:rPr>
          <w:b/>
        </w:rPr>
      </w:pPr>
      <w:r>
        <w:rPr>
          <w:b/>
        </w:rPr>
        <w:t>Ratification and Repudiation</w:t>
      </w:r>
    </w:p>
    <w:p w:rsidR="00760425" w:rsidRDefault="00760425" w:rsidP="00760425">
      <w:pPr>
        <w:pStyle w:val="ListBullet"/>
      </w:pPr>
      <w:r>
        <w:t xml:space="preserve">When a minor has entered into a contract of a continuing or permanent nature under which the minor receives benefits and incurs obligation (such as engaging in a partnership, or purchasing non-necessary goods on a long-term credit contract), the contract must be repudiated (refusal to </w:t>
      </w:r>
      <w:r>
        <w:lastRenderedPageBreak/>
        <w:t>perform an agreement or promise) by the minor within a reasonable time after attaining the age of majority.</w:t>
      </w:r>
      <w:r w:rsidR="00915BEA">
        <w:t xml:space="preserve"> </w:t>
      </w:r>
    </w:p>
    <w:p w:rsidR="00915BEA" w:rsidRDefault="00915BEA" w:rsidP="00915BEA">
      <w:pPr>
        <w:pStyle w:val="ListBullet"/>
        <w:tabs>
          <w:tab w:val="clear" w:pos="360"/>
          <w:tab w:val="num" w:pos="720"/>
        </w:tabs>
        <w:ind w:left="720"/>
      </w:pPr>
      <w:r>
        <w:t>Otherwise, the contract will become binding on the minor for the balance of it term</w:t>
      </w:r>
    </w:p>
    <w:p w:rsidR="00002F64" w:rsidRDefault="00002F64" w:rsidP="00E8308D">
      <w:pPr>
        <w:pStyle w:val="ListBullet"/>
        <w:numPr>
          <w:ilvl w:val="0"/>
          <w:numId w:val="0"/>
        </w:numPr>
        <w:ind w:left="720"/>
      </w:pPr>
    </w:p>
    <w:p w:rsidR="00915BEA" w:rsidRDefault="00915BEA" w:rsidP="00002F64">
      <w:pPr>
        <w:pStyle w:val="ListBullet"/>
      </w:pPr>
      <w:r>
        <w:t>It end result is the opposite for contracts of non-necessary items purchased for a short-term</w:t>
      </w:r>
    </w:p>
    <w:p w:rsidR="003B352E" w:rsidRPr="0028640C" w:rsidRDefault="00002F64" w:rsidP="00002F64">
      <w:pPr>
        <w:pStyle w:val="ListBullet"/>
        <w:tabs>
          <w:tab w:val="clear" w:pos="360"/>
          <w:tab w:val="num" w:pos="720"/>
        </w:tabs>
        <w:ind w:left="720"/>
      </w:pPr>
      <w:r>
        <w:t xml:space="preserve">The infant must expressly </w:t>
      </w:r>
      <w:r w:rsidRPr="00CE4755">
        <w:rPr>
          <w:b/>
        </w:rPr>
        <w:t xml:space="preserve">ratify </w:t>
      </w:r>
      <w:r>
        <w:t>(acknowledge and agree to perform) such a contract on attaining the age of majority in order to be bound by it</w:t>
      </w:r>
    </w:p>
    <w:p w:rsidR="009C1FB7" w:rsidRDefault="00CE4755" w:rsidP="007550AE">
      <w:pPr>
        <w:pStyle w:val="ListBullet"/>
        <w:tabs>
          <w:tab w:val="clear" w:pos="360"/>
          <w:tab w:val="num" w:pos="1080"/>
        </w:tabs>
        <w:ind w:left="1080"/>
      </w:pPr>
      <w:r>
        <w:t>Ratify means the adoption of a contract or act of another by a party who was not originally bound by the contract or act</w:t>
      </w:r>
    </w:p>
    <w:p w:rsidR="007550AE" w:rsidRDefault="007550AE" w:rsidP="009C1FB7">
      <w:pPr>
        <w:pStyle w:val="ListBullet"/>
        <w:numPr>
          <w:ilvl w:val="0"/>
          <w:numId w:val="0"/>
        </w:numPr>
        <w:ind w:left="360" w:hanging="360"/>
        <w:rPr>
          <w:b/>
        </w:rPr>
      </w:pPr>
      <w:r>
        <w:rPr>
          <w:b/>
        </w:rPr>
        <w:t>Statutory protection of Minors</w:t>
      </w:r>
    </w:p>
    <w:p w:rsidR="007550AE" w:rsidRDefault="00090233" w:rsidP="00090233">
      <w:pPr>
        <w:pStyle w:val="ListBullet"/>
      </w:pPr>
      <w:r>
        <w:t xml:space="preserve">In some provinces there are statutes, that require the ratification </w:t>
      </w:r>
      <w:r w:rsidR="00FB6949">
        <w:t>to be in writing before it will</w:t>
      </w:r>
      <w:r>
        <w:t xml:space="preserve"> </w:t>
      </w:r>
      <w:r w:rsidR="00FB6949">
        <w:t>b</w:t>
      </w:r>
      <w:r>
        <w:t>e binding on the infant</w:t>
      </w:r>
    </w:p>
    <w:p w:rsidR="00636E7E" w:rsidRDefault="002839FD" w:rsidP="00636E7E">
      <w:pPr>
        <w:pStyle w:val="ListBullet"/>
        <w:numPr>
          <w:ilvl w:val="0"/>
          <w:numId w:val="0"/>
        </w:numPr>
        <w:ind w:left="360" w:hanging="360"/>
        <w:rPr>
          <w:b/>
        </w:rPr>
      </w:pPr>
      <w:r>
        <w:rPr>
          <w:b/>
        </w:rPr>
        <w:t>Minors Engaged in Business</w:t>
      </w:r>
    </w:p>
    <w:p w:rsidR="0067470B" w:rsidRDefault="00FB6949" w:rsidP="0067470B">
      <w:pPr>
        <w:pStyle w:val="ListBullet"/>
      </w:pPr>
      <w:r>
        <w:t>A minor engaging in business as a sole proprietor, or</w:t>
      </w:r>
      <w:r w:rsidR="00D40FF5">
        <w:t xml:space="preserve"> in a partnership has different circumstances than that of being an employee</w:t>
      </w:r>
    </w:p>
    <w:p w:rsidR="00016097" w:rsidRDefault="00016097" w:rsidP="00016097">
      <w:pPr>
        <w:pStyle w:val="ListBullet"/>
        <w:tabs>
          <w:tab w:val="clear" w:pos="360"/>
          <w:tab w:val="num" w:pos="720"/>
        </w:tabs>
        <w:ind w:left="720"/>
      </w:pPr>
      <w:r>
        <w:t>It’s because the law generally does not support the thesis that an infant must, of necessity, engage in business activity as a principal</w:t>
      </w:r>
    </w:p>
    <w:p w:rsidR="009F3356" w:rsidRDefault="009F3356" w:rsidP="00016097">
      <w:pPr>
        <w:pStyle w:val="ListBullet"/>
        <w:tabs>
          <w:tab w:val="clear" w:pos="360"/>
          <w:tab w:val="num" w:pos="720"/>
        </w:tabs>
        <w:ind w:left="720"/>
      </w:pPr>
      <w:r>
        <w:t>Therefore, any purchase of necessary for the business will be treated as non-necessaries by the courts</w:t>
      </w:r>
    </w:p>
    <w:p w:rsidR="001B3E50" w:rsidRDefault="001B3E50" w:rsidP="001B3E50">
      <w:pPr>
        <w:pStyle w:val="ListBullet"/>
        <w:tabs>
          <w:tab w:val="clear" w:pos="360"/>
          <w:tab w:val="num" w:pos="1080"/>
        </w:tabs>
        <w:ind w:left="1080"/>
      </w:pPr>
      <w:r>
        <w:t xml:space="preserve">Minor can repudiate any contract voidable </w:t>
      </w:r>
      <w:r w:rsidR="007056D0">
        <w:t>and obtain a refund on any deposit paid</w:t>
      </w:r>
    </w:p>
    <w:p w:rsidR="007056D0" w:rsidRDefault="007056D0" w:rsidP="001B3E50">
      <w:pPr>
        <w:pStyle w:val="ListBullet"/>
        <w:tabs>
          <w:tab w:val="clear" w:pos="360"/>
          <w:tab w:val="num" w:pos="1080"/>
        </w:tabs>
        <w:ind w:left="1080"/>
      </w:pPr>
      <w:r>
        <w:t>Applies to buying on credit as well, minor returns anything acquired</w:t>
      </w:r>
    </w:p>
    <w:p w:rsidR="007056D0" w:rsidRDefault="007056D0" w:rsidP="001B3E50">
      <w:pPr>
        <w:pStyle w:val="ListBullet"/>
        <w:tabs>
          <w:tab w:val="clear" w:pos="360"/>
          <w:tab w:val="num" w:pos="1080"/>
        </w:tabs>
        <w:ind w:left="1080"/>
      </w:pPr>
      <w:r>
        <w:t>If goods are damaged, then minor is liable</w:t>
      </w:r>
    </w:p>
    <w:p w:rsidR="00A104A8" w:rsidRDefault="006B6C72" w:rsidP="006B6C72">
      <w:pPr>
        <w:pStyle w:val="ListBullet"/>
      </w:pPr>
      <w:r>
        <w:t>In any sale of goods by an infant merchant, the infant merchant cannot be</w:t>
      </w:r>
      <w:r w:rsidR="00716B9E">
        <w:t xml:space="preserve"> obliged to per</w:t>
      </w:r>
      <w:r>
        <w:t>f</w:t>
      </w:r>
      <w:r w:rsidR="00716B9E">
        <w:t>or</w:t>
      </w:r>
      <w:r>
        <w:t>m the contract if he or she does not wish to do so, as it can be voidable at the infants option</w:t>
      </w:r>
    </w:p>
    <w:p w:rsidR="006B6C72" w:rsidRDefault="00716B9E" w:rsidP="006B6C72">
      <w:pPr>
        <w:pStyle w:val="ListBullet"/>
      </w:pPr>
      <w:r>
        <w:t xml:space="preserve">An adult is under no obligation to deal with an infant merchant any more than there is an </w:t>
      </w:r>
      <w:r w:rsidR="00430E25">
        <w:t>obligation on the adult merchant to deal with an infant customer</w:t>
      </w:r>
    </w:p>
    <w:p w:rsidR="00E52F66" w:rsidRDefault="00E52F66" w:rsidP="00E52F66">
      <w:pPr>
        <w:pStyle w:val="ListBullet"/>
        <w:tabs>
          <w:tab w:val="clear" w:pos="360"/>
          <w:tab w:val="num" w:pos="720"/>
        </w:tabs>
        <w:ind w:left="720"/>
      </w:pPr>
      <w:r>
        <w:t>Adult can take advantage of infants inexperience</w:t>
      </w:r>
    </w:p>
    <w:p w:rsidR="00E52F66" w:rsidRDefault="00E64B5F" w:rsidP="00E64B5F">
      <w:pPr>
        <w:pStyle w:val="ListBullet"/>
      </w:pPr>
      <w:r>
        <w:t>Partnership involving a minor in a contract for non-necessaries is voidable by the minor, even though the adult parties remain bound</w:t>
      </w:r>
    </w:p>
    <w:p w:rsidR="00295AAE" w:rsidRDefault="00295AAE" w:rsidP="00295AAE">
      <w:pPr>
        <w:pStyle w:val="ListBullet"/>
        <w:tabs>
          <w:tab w:val="clear" w:pos="360"/>
          <w:tab w:val="num" w:pos="720"/>
        </w:tabs>
        <w:ind w:left="720"/>
      </w:pPr>
      <w:r>
        <w:t>Since the contract is a continuing contract, the infant must repudiate it promptly on or before reaching the age of majority if the infant wishes to avoid liability under it</w:t>
      </w:r>
    </w:p>
    <w:p w:rsidR="00295AAE" w:rsidRDefault="00295AAE" w:rsidP="00295AAE">
      <w:pPr>
        <w:pStyle w:val="ListBullet"/>
        <w:numPr>
          <w:ilvl w:val="0"/>
          <w:numId w:val="0"/>
        </w:numPr>
        <w:ind w:left="360" w:hanging="360"/>
        <w:rPr>
          <w:b/>
        </w:rPr>
      </w:pPr>
      <w:r>
        <w:rPr>
          <w:b/>
        </w:rPr>
        <w:t>The parent infant relationship</w:t>
      </w:r>
    </w:p>
    <w:p w:rsidR="002612FF" w:rsidRDefault="00AB1F22" w:rsidP="002612FF">
      <w:pPr>
        <w:pStyle w:val="ListBullet"/>
      </w:pPr>
      <w:r>
        <w:t>Parents are not liable at Common Law for the de</w:t>
      </w:r>
      <w:r w:rsidR="000C033E">
        <w:t>b</w:t>
      </w:r>
      <w:r>
        <w:t>ts incurred by their infant children</w:t>
      </w:r>
    </w:p>
    <w:p w:rsidR="000C7DD8" w:rsidRDefault="000C7DD8" w:rsidP="002612FF">
      <w:pPr>
        <w:pStyle w:val="ListBullet"/>
      </w:pPr>
      <w:r>
        <w:t>In some provinces by family law legislation, parents jo</w:t>
      </w:r>
      <w:r w:rsidR="000C033E">
        <w:t>i</w:t>
      </w:r>
      <w:r>
        <w:t>nt</w:t>
      </w:r>
      <w:r w:rsidR="000C033E">
        <w:t>l</w:t>
      </w:r>
      <w:r>
        <w:t>y and severally liable with the child for any necessaries supplied to the child (under 16) by merchants</w:t>
      </w:r>
    </w:p>
    <w:p w:rsidR="004E3AEE" w:rsidRDefault="004E3AEE" w:rsidP="002612FF">
      <w:pPr>
        <w:pStyle w:val="ListBullet"/>
      </w:pPr>
      <w:r>
        <w:t xml:space="preserve">A parent may be liable </w:t>
      </w:r>
      <w:r w:rsidR="00164135">
        <w:t xml:space="preserve"> where</w:t>
      </w:r>
    </w:p>
    <w:p w:rsidR="00164135" w:rsidRDefault="00164135" w:rsidP="00164135">
      <w:pPr>
        <w:pStyle w:val="ListBullet"/>
        <w:tabs>
          <w:tab w:val="clear" w:pos="360"/>
          <w:tab w:val="num" w:pos="720"/>
        </w:tabs>
        <w:ind w:left="720"/>
      </w:pPr>
      <w:r>
        <w:t xml:space="preserve">They have appointed the child to act as the </w:t>
      </w:r>
      <w:r w:rsidR="0090713E">
        <w:t>agent to purchase goods on credit for his or her own use</w:t>
      </w:r>
    </w:p>
    <w:p w:rsidR="005468FA" w:rsidRDefault="005468FA" w:rsidP="005468FA">
      <w:pPr>
        <w:pStyle w:val="ListBullet"/>
        <w:tabs>
          <w:tab w:val="clear" w:pos="360"/>
          <w:tab w:val="num" w:pos="1080"/>
        </w:tabs>
        <w:ind w:left="1080"/>
      </w:pPr>
      <w:r>
        <w:t xml:space="preserve">If they’re paid by credit by the child for their own use then </w:t>
      </w:r>
      <w:r w:rsidR="001B6FC0">
        <w:t>the parents would be bound to pay the debts of the infant in the future</w:t>
      </w:r>
      <w:r w:rsidR="00F51257">
        <w:t>, mainly because parents by their actions would honour the debts incurred</w:t>
      </w:r>
    </w:p>
    <w:p w:rsidR="00F51257" w:rsidRDefault="0066143A" w:rsidP="0066143A">
      <w:pPr>
        <w:pStyle w:val="ListBullet"/>
      </w:pPr>
      <w:r>
        <w:t>Parent then must specifically state to the merchant that they do not intend to be bound by any subsequent purchases by their infant child if they wish to avoid liability for future p</w:t>
      </w:r>
      <w:r w:rsidR="006E01A9">
        <w:t>urchases negotiated by the minor</w:t>
      </w:r>
    </w:p>
    <w:p w:rsidR="006E01A9" w:rsidRDefault="00225B36" w:rsidP="006E01A9">
      <w:pPr>
        <w:pStyle w:val="ListBullet"/>
        <w:numPr>
          <w:ilvl w:val="0"/>
          <w:numId w:val="0"/>
        </w:numPr>
        <w:ind w:left="360" w:hanging="360"/>
        <w:rPr>
          <w:b/>
        </w:rPr>
      </w:pPr>
      <w:r>
        <w:rPr>
          <w:b/>
        </w:rPr>
        <w:t>Drunken and Insane</w:t>
      </w:r>
      <w:r w:rsidR="006E01A9">
        <w:rPr>
          <w:b/>
        </w:rPr>
        <w:t xml:space="preserve"> Persons</w:t>
      </w:r>
    </w:p>
    <w:p w:rsidR="00225B36" w:rsidRDefault="006C7195" w:rsidP="00225B36">
      <w:pPr>
        <w:pStyle w:val="ListBullet"/>
      </w:pPr>
      <w:r>
        <w:t>Drunken and insane persons are the same as infants</w:t>
      </w:r>
    </w:p>
    <w:p w:rsidR="006C7195" w:rsidRDefault="006C7195" w:rsidP="00225B36">
      <w:pPr>
        <w:pStyle w:val="ListBullet"/>
      </w:pPr>
      <w:r>
        <w:t>People committed to an institution cannot normally incur any liability in contract</w:t>
      </w:r>
    </w:p>
    <w:p w:rsidR="00B74E15" w:rsidRDefault="00B74E15" w:rsidP="00225B36">
      <w:pPr>
        <w:pStyle w:val="ListBullet"/>
      </w:pPr>
      <w:r>
        <w:lastRenderedPageBreak/>
        <w:t>Persons who suffer from some mental impairment caused either as a result of some physical or mental damage, or as a result of drugs or alcohol, WILL be liable on any contract for necessaries negotiated by them</w:t>
      </w:r>
    </w:p>
    <w:p w:rsidR="00D069AB" w:rsidRDefault="00D069AB" w:rsidP="00225B36">
      <w:pPr>
        <w:pStyle w:val="ListBullet"/>
      </w:pPr>
      <w:r>
        <w:t>The opposite is for non-necessaries</w:t>
      </w:r>
    </w:p>
    <w:p w:rsidR="00531A8B" w:rsidRDefault="00531A8B" w:rsidP="00531A8B">
      <w:pPr>
        <w:pStyle w:val="ListBullet"/>
        <w:tabs>
          <w:tab w:val="clear" w:pos="360"/>
          <w:tab w:val="num" w:pos="720"/>
        </w:tabs>
        <w:ind w:left="720"/>
      </w:pPr>
      <w:r>
        <w:t>It is important that the person becoming sober repudiates the contract</w:t>
      </w:r>
    </w:p>
    <w:p w:rsidR="00531A8B" w:rsidRDefault="00531A8B" w:rsidP="00531A8B">
      <w:pPr>
        <w:pStyle w:val="ListBullet"/>
        <w:tabs>
          <w:tab w:val="clear" w:pos="360"/>
          <w:tab w:val="num" w:pos="720"/>
        </w:tabs>
        <w:ind w:left="720"/>
      </w:pPr>
      <w:r>
        <w:t xml:space="preserve">Also important the person can claim they were in that position and the other party knew they were in that </w:t>
      </w:r>
      <w:r w:rsidR="002321D0">
        <w:t>position</w:t>
      </w:r>
      <w:r>
        <w:t xml:space="preserve"> as well</w:t>
      </w:r>
    </w:p>
    <w:p w:rsidR="009F2763" w:rsidRDefault="009F2763" w:rsidP="009F2763">
      <w:pPr>
        <w:pStyle w:val="ListBullet"/>
        <w:numPr>
          <w:ilvl w:val="0"/>
          <w:numId w:val="0"/>
        </w:numPr>
        <w:ind w:left="360" w:hanging="360"/>
        <w:rPr>
          <w:b/>
          <w:u w:val="single"/>
        </w:rPr>
      </w:pPr>
      <w:r>
        <w:rPr>
          <w:b/>
          <w:u w:val="single"/>
        </w:rPr>
        <w:t>Corporations</w:t>
      </w:r>
    </w:p>
    <w:p w:rsidR="009D09B2" w:rsidRDefault="002321D0" w:rsidP="002321D0">
      <w:pPr>
        <w:pStyle w:val="ListBullet"/>
      </w:pPr>
      <w:r>
        <w:t>Creature of statute, and may possess only those powers that the statute may grant it</w:t>
      </w:r>
    </w:p>
    <w:p w:rsidR="0098191E" w:rsidRDefault="0098191E" w:rsidP="002321D0">
      <w:pPr>
        <w:pStyle w:val="ListBullet"/>
      </w:pPr>
      <w:r>
        <w:t>Normally have powers that  a natural person may have</w:t>
      </w:r>
    </w:p>
    <w:p w:rsidR="00684F7D" w:rsidRDefault="00684F7D" w:rsidP="002321D0">
      <w:pPr>
        <w:pStyle w:val="ListBullet"/>
      </w:pPr>
      <w:r>
        <w:t xml:space="preserve">If they should enter into a contract that is beyond their limitations the contract will be void, and their action </w:t>
      </w:r>
      <w:proofErr w:type="spellStart"/>
      <w:r>
        <w:t>ultra vies</w:t>
      </w:r>
      <w:proofErr w:type="spellEnd"/>
      <w:r>
        <w:t xml:space="preserve"> (which is an a</w:t>
      </w:r>
      <w:r w:rsidR="00273FDD">
        <w:t>c</w:t>
      </w:r>
      <w:r>
        <w:t>t that is beyond the legal authority or power of a legislature or corporate body)</w:t>
      </w:r>
    </w:p>
    <w:p w:rsidR="00FB2CB3" w:rsidRDefault="00312BB1" w:rsidP="002321D0">
      <w:pPr>
        <w:pStyle w:val="ListBullet"/>
      </w:pPr>
      <w:r>
        <w:t>Business corporations in most provinces are usually incorporated under legislation that gives the corporations very wide powers to contract, and in many cases, they have all the powers of a mature, natural person</w:t>
      </w:r>
    </w:p>
    <w:p w:rsidR="00C907EB" w:rsidRDefault="006D71E1" w:rsidP="00C907EB">
      <w:pPr>
        <w:pStyle w:val="ListBullet"/>
        <w:numPr>
          <w:ilvl w:val="0"/>
          <w:numId w:val="0"/>
        </w:numPr>
        <w:ind w:left="360" w:hanging="360"/>
        <w:rPr>
          <w:b/>
          <w:u w:val="single"/>
        </w:rPr>
      </w:pPr>
      <w:r>
        <w:rPr>
          <w:b/>
          <w:u w:val="single"/>
        </w:rPr>
        <w:t>First Nations Bands</w:t>
      </w:r>
    </w:p>
    <w:p w:rsidR="00D11FC3" w:rsidRDefault="002D3376" w:rsidP="002D3376">
      <w:pPr>
        <w:pStyle w:val="ListBullet"/>
      </w:pPr>
      <w:r>
        <w:t>Indian Act does not recognize First Nations Bands as either legal entities or persons</w:t>
      </w:r>
    </w:p>
    <w:p w:rsidR="003F153C" w:rsidRDefault="003F153C" w:rsidP="002D3376">
      <w:pPr>
        <w:pStyle w:val="ListBullet"/>
      </w:pPr>
      <w:r>
        <w:t>Thus courts in Canada have considered them to be unincorporated associations with a right to sue</w:t>
      </w:r>
    </w:p>
    <w:p w:rsidR="00C71281" w:rsidRDefault="00C71281" w:rsidP="002D3376">
      <w:pPr>
        <w:pStyle w:val="ListBullet"/>
      </w:pPr>
      <w:r>
        <w:t>Indian act prevents anyone except an Indian from gaining an interest in reserve lands</w:t>
      </w:r>
    </w:p>
    <w:p w:rsidR="00E10710" w:rsidRDefault="00E10710" w:rsidP="002D3376">
      <w:pPr>
        <w:pStyle w:val="ListBullet"/>
      </w:pPr>
      <w:r>
        <w:t>Physical assets located on a reserve are also exempt from seizure by creditors, as are monies pa</w:t>
      </w:r>
      <w:r w:rsidR="00301C1E">
        <w:t>i</w:t>
      </w:r>
      <w:r>
        <w:t>d by the Crown directly pursuant to treaty obligations</w:t>
      </w:r>
    </w:p>
    <w:p w:rsidR="00E10710" w:rsidRDefault="00E10710" w:rsidP="00E10710">
      <w:pPr>
        <w:pStyle w:val="ListBullet"/>
        <w:numPr>
          <w:ilvl w:val="0"/>
          <w:numId w:val="0"/>
        </w:numPr>
        <w:ind w:left="360" w:hanging="360"/>
      </w:pPr>
      <w:r>
        <w:rPr>
          <w:b/>
          <w:u w:val="single"/>
        </w:rPr>
        <w:t>Labour Unions</w:t>
      </w:r>
    </w:p>
    <w:p w:rsidR="001148B7" w:rsidRDefault="00902773" w:rsidP="001148B7">
      <w:pPr>
        <w:pStyle w:val="ListBullet"/>
      </w:pPr>
      <w:r>
        <w:t>An organization with powers that vary considerably from province to province</w:t>
      </w:r>
    </w:p>
    <w:p w:rsidR="00535F00" w:rsidRDefault="00640745" w:rsidP="001148B7">
      <w:pPr>
        <w:pStyle w:val="ListBullet"/>
      </w:pPr>
      <w:r>
        <w:t>The legislation in most provinces, and at the federal level, provides for interpretation and enforcement of collective agreements by binding arbitration rather than through the courts.</w:t>
      </w:r>
    </w:p>
    <w:p w:rsidR="00535F00" w:rsidRDefault="00535F00" w:rsidP="001148B7">
      <w:pPr>
        <w:pStyle w:val="ListBullet"/>
      </w:pPr>
      <w:r>
        <w:t>Legislation in all provinces specifically provides that a labour union certified by the Labour Relations Board has the exclusive authority to negotiate a collective agreement for the employee it represents</w:t>
      </w:r>
    </w:p>
    <w:p w:rsidR="00535F00" w:rsidRDefault="00535F00" w:rsidP="00535F00">
      <w:pPr>
        <w:pStyle w:val="ListBullet"/>
        <w:numPr>
          <w:ilvl w:val="0"/>
          <w:numId w:val="0"/>
        </w:numPr>
        <w:ind w:left="360" w:hanging="360"/>
        <w:rPr>
          <w:b/>
          <w:u w:val="single"/>
        </w:rPr>
      </w:pPr>
      <w:r>
        <w:rPr>
          <w:b/>
          <w:u w:val="single"/>
        </w:rPr>
        <w:t>Bankrupt persons</w:t>
      </w:r>
    </w:p>
    <w:p w:rsidR="00535F00" w:rsidRDefault="00535F00" w:rsidP="00535F00">
      <w:pPr>
        <w:pStyle w:val="ListBullet"/>
      </w:pPr>
      <w:r>
        <w:t>Has a limited capacity to contract</w:t>
      </w:r>
    </w:p>
    <w:p w:rsidR="007067EC" w:rsidRDefault="00535F00" w:rsidP="00535F00">
      <w:pPr>
        <w:pStyle w:val="ListBullet"/>
      </w:pPr>
      <w:r>
        <w:t>Until they receive a discharge, they may not enter into any contract except for necessaries</w:t>
      </w:r>
    </w:p>
    <w:p w:rsidR="00182DA0" w:rsidRDefault="00182DA0" w:rsidP="00182DA0">
      <w:pPr>
        <w:pStyle w:val="ListBullet"/>
        <w:numPr>
          <w:ilvl w:val="0"/>
          <w:numId w:val="0"/>
        </w:numPr>
        <w:rPr>
          <w:b/>
          <w:u w:val="single"/>
        </w:rPr>
      </w:pPr>
      <w:r>
        <w:rPr>
          <w:b/>
          <w:u w:val="single"/>
        </w:rPr>
        <w:t>The Requirement of legality</w:t>
      </w:r>
    </w:p>
    <w:p w:rsidR="00182DA0" w:rsidRDefault="00182DA0" w:rsidP="00182DA0">
      <w:pPr>
        <w:pStyle w:val="ListBullet"/>
      </w:pPr>
      <w:r>
        <w:t>Agreements that offend the public good are not enforceable</w:t>
      </w:r>
    </w:p>
    <w:p w:rsidR="00182DA0" w:rsidRDefault="00182DA0" w:rsidP="00182DA0">
      <w:pPr>
        <w:pStyle w:val="ListBullet"/>
      </w:pPr>
      <w:r>
        <w:t>If parties enter into an agreement that has an illegal purpose, it may not only</w:t>
      </w:r>
      <w:r w:rsidR="003404C7">
        <w:t xml:space="preserve"> be</w:t>
      </w:r>
      <w:r>
        <w:t xml:space="preserve"> unenforceable but illegal as well</w:t>
      </w:r>
    </w:p>
    <w:p w:rsidR="00D62B34" w:rsidRDefault="00D62B34" w:rsidP="00182DA0">
      <w:pPr>
        <w:pStyle w:val="ListBullet"/>
      </w:pPr>
      <w:r>
        <w:t>A fine or penalty be handed out for making the agreement</w:t>
      </w:r>
    </w:p>
    <w:p w:rsidR="004915C8" w:rsidRDefault="004915C8" w:rsidP="004915C8">
      <w:pPr>
        <w:pStyle w:val="ListBullet"/>
        <w:numPr>
          <w:ilvl w:val="0"/>
          <w:numId w:val="0"/>
        </w:numPr>
        <w:ind w:left="360" w:hanging="360"/>
        <w:rPr>
          <w:b/>
          <w:u w:val="single"/>
        </w:rPr>
      </w:pPr>
      <w:r>
        <w:rPr>
          <w:b/>
          <w:u w:val="single"/>
        </w:rPr>
        <w:t>Legality under Statute Law</w:t>
      </w:r>
    </w:p>
    <w:p w:rsidR="00640745" w:rsidRDefault="008D053C" w:rsidP="004915C8">
      <w:pPr>
        <w:pStyle w:val="ListBullet"/>
        <w:numPr>
          <w:ilvl w:val="0"/>
          <w:numId w:val="0"/>
        </w:numPr>
        <w:ind w:left="360" w:hanging="360"/>
      </w:pPr>
      <w:r>
        <w:rPr>
          <w:b/>
        </w:rPr>
        <w:t>Generally</w:t>
      </w:r>
      <w:r w:rsidR="00640745">
        <w:t xml:space="preserve"> </w:t>
      </w:r>
    </w:p>
    <w:p w:rsidR="006539D7" w:rsidRDefault="00BA54F0" w:rsidP="006539D7">
      <w:pPr>
        <w:pStyle w:val="ListBullet"/>
      </w:pPr>
      <w:r>
        <w:t>Any agreement to c</w:t>
      </w:r>
      <w:r w:rsidR="00810A63">
        <w:t>o</w:t>
      </w:r>
      <w:r>
        <w:t>mmit a crime is prohibited under the Criminal Code</w:t>
      </w:r>
    </w:p>
    <w:p w:rsidR="00810A63" w:rsidRDefault="00810A63" w:rsidP="006539D7">
      <w:pPr>
        <w:pStyle w:val="ListBullet"/>
      </w:pPr>
      <w:r>
        <w:t>Can’t agree to rob a bank together</w:t>
      </w:r>
    </w:p>
    <w:p w:rsidR="00D1598D" w:rsidRDefault="00D1598D" w:rsidP="00D1598D">
      <w:pPr>
        <w:pStyle w:val="ListBullet"/>
        <w:numPr>
          <w:ilvl w:val="0"/>
          <w:numId w:val="0"/>
        </w:numPr>
        <w:ind w:left="360" w:hanging="360"/>
        <w:rPr>
          <w:b/>
        </w:rPr>
      </w:pPr>
      <w:r>
        <w:rPr>
          <w:b/>
        </w:rPr>
        <w:t>Competition Act</w:t>
      </w:r>
    </w:p>
    <w:p w:rsidR="00D1598D" w:rsidRDefault="00644789" w:rsidP="00644789">
      <w:pPr>
        <w:pStyle w:val="ListBullet"/>
      </w:pPr>
      <w:r>
        <w:t>Statute renders illegal any contact or agreement between business firms that represents a restraint of completion</w:t>
      </w:r>
    </w:p>
    <w:p w:rsidR="00644789" w:rsidRDefault="00644789" w:rsidP="00644789">
      <w:pPr>
        <w:pStyle w:val="ListBullet"/>
      </w:pPr>
      <w:r>
        <w:t>Any agreement between existing competitors that would prevent new competition from entering the market would be prohibited by the Act, and the agreement would be illegal</w:t>
      </w:r>
    </w:p>
    <w:p w:rsidR="00737C78" w:rsidRDefault="00737C78" w:rsidP="00644789">
      <w:pPr>
        <w:pStyle w:val="ListBullet"/>
      </w:pPr>
      <w:r>
        <w:t>Formation of mergers or monopolies that would be against the public interest may also be prohibited</w:t>
      </w:r>
    </w:p>
    <w:p w:rsidR="00581FD1" w:rsidRDefault="00581FD1" w:rsidP="00990C6E">
      <w:pPr>
        <w:pStyle w:val="ListBullet"/>
        <w:numPr>
          <w:ilvl w:val="0"/>
          <w:numId w:val="0"/>
        </w:numPr>
        <w:ind w:left="360" w:hanging="360"/>
        <w:rPr>
          <w:b/>
        </w:rPr>
      </w:pPr>
    </w:p>
    <w:p w:rsidR="00581FD1" w:rsidRDefault="00581FD1" w:rsidP="00990C6E">
      <w:pPr>
        <w:pStyle w:val="ListBullet"/>
        <w:numPr>
          <w:ilvl w:val="0"/>
          <w:numId w:val="0"/>
        </w:numPr>
        <w:ind w:left="360" w:hanging="360"/>
        <w:rPr>
          <w:b/>
        </w:rPr>
      </w:pPr>
    </w:p>
    <w:p w:rsidR="00581FD1" w:rsidRDefault="00581FD1" w:rsidP="00581FD1">
      <w:pPr>
        <w:pStyle w:val="ListBullet"/>
        <w:numPr>
          <w:ilvl w:val="0"/>
          <w:numId w:val="0"/>
        </w:numPr>
        <w:rPr>
          <w:b/>
        </w:rPr>
      </w:pPr>
    </w:p>
    <w:p w:rsidR="00990C6E" w:rsidRDefault="002135AB" w:rsidP="00581FD1">
      <w:pPr>
        <w:pStyle w:val="ListBullet"/>
        <w:numPr>
          <w:ilvl w:val="0"/>
          <w:numId w:val="0"/>
        </w:numPr>
        <w:rPr>
          <w:b/>
        </w:rPr>
      </w:pPr>
      <w:r>
        <w:rPr>
          <w:b/>
        </w:rPr>
        <w:t>Administrative Acts</w:t>
      </w:r>
    </w:p>
    <w:p w:rsidR="00581FD1" w:rsidRDefault="00581FD1" w:rsidP="00581FD1">
      <w:pPr>
        <w:pStyle w:val="ListBullet"/>
      </w:pPr>
      <w:r>
        <w:t xml:space="preserve">Statutes such as workers’ compensation legislation, land-use planning legislation, and wagering laws any agreement made under the violation of the Act void and unenforceable. </w:t>
      </w:r>
    </w:p>
    <w:p w:rsidR="00581FD1" w:rsidRDefault="00581FD1" w:rsidP="00581FD1">
      <w:pPr>
        <w:pStyle w:val="ListBullet"/>
        <w:tabs>
          <w:tab w:val="clear" w:pos="360"/>
          <w:tab w:val="num" w:pos="720"/>
        </w:tabs>
        <w:ind w:left="720"/>
      </w:pPr>
      <w:r>
        <w:t>And, any other similar laws</w:t>
      </w:r>
    </w:p>
    <w:p w:rsidR="00602A5B" w:rsidRDefault="00602A5B" w:rsidP="00581FD1">
      <w:pPr>
        <w:pStyle w:val="ListBullet"/>
        <w:tabs>
          <w:tab w:val="clear" w:pos="360"/>
          <w:tab w:val="num" w:pos="720"/>
        </w:tabs>
        <w:ind w:left="720"/>
      </w:pPr>
      <w:r>
        <w:t>Carry no criminal penalties, just cannot be enforced</w:t>
      </w:r>
    </w:p>
    <w:p w:rsidR="002C4E4D" w:rsidRDefault="002C4E4D" w:rsidP="00581FD1">
      <w:pPr>
        <w:pStyle w:val="ListBullet"/>
        <w:tabs>
          <w:tab w:val="clear" w:pos="360"/>
          <w:tab w:val="num" w:pos="720"/>
        </w:tabs>
        <w:ind w:left="720"/>
      </w:pPr>
      <w:r>
        <w:t>With regards to wagers, if one loses a bet, it won’t be enforced</w:t>
      </w:r>
    </w:p>
    <w:p w:rsidR="00602A5B" w:rsidRDefault="00602A5B" w:rsidP="00602A5B">
      <w:pPr>
        <w:pStyle w:val="ListBullet"/>
        <w:numPr>
          <w:ilvl w:val="0"/>
          <w:numId w:val="0"/>
        </w:numPr>
        <w:ind w:left="360" w:hanging="360"/>
        <w:rPr>
          <w:b/>
        </w:rPr>
      </w:pPr>
      <w:r w:rsidRPr="00602A5B">
        <w:rPr>
          <w:b/>
        </w:rPr>
        <w:t>Insurance Policies</w:t>
      </w:r>
    </w:p>
    <w:p w:rsidR="00602A5B" w:rsidRDefault="000F354A" w:rsidP="00602A5B">
      <w:pPr>
        <w:pStyle w:val="ListBullet"/>
      </w:pPr>
      <w:r>
        <w:t>Contains an element of wager, but is not treated as illegal or void</w:t>
      </w:r>
    </w:p>
    <w:p w:rsidR="000F354A" w:rsidRDefault="000F354A" w:rsidP="00602A5B">
      <w:pPr>
        <w:pStyle w:val="ListBullet"/>
      </w:pPr>
      <w:r>
        <w:t>Similar to a wager, it is an attempt to provide protection from a financial loss that the insured hopes will not occur</w:t>
      </w:r>
    </w:p>
    <w:p w:rsidR="00AF666B" w:rsidRDefault="00E5457E" w:rsidP="00AF666B">
      <w:pPr>
        <w:pStyle w:val="ListBullet"/>
        <w:numPr>
          <w:ilvl w:val="0"/>
          <w:numId w:val="0"/>
        </w:numPr>
        <w:ind w:left="360" w:hanging="360"/>
        <w:rPr>
          <w:b/>
        </w:rPr>
      </w:pPr>
      <w:r>
        <w:rPr>
          <w:b/>
        </w:rPr>
        <w:t>(Un)Licensed Persons</w:t>
      </w:r>
    </w:p>
    <w:p w:rsidR="00E5457E" w:rsidRDefault="00F902AF" w:rsidP="00F902AF">
      <w:pPr>
        <w:pStyle w:val="ListBullet"/>
      </w:pPr>
      <w:r>
        <w:t xml:space="preserve">In most provinces, the licensing of professionals occurs on a province-wide basis, and penalties are provided if an unlicensed person engages in a recognized professional activity. </w:t>
      </w:r>
    </w:p>
    <w:p w:rsidR="00F902AF" w:rsidRDefault="00F902AF" w:rsidP="00F902AF">
      <w:pPr>
        <w:pStyle w:val="ListBullet"/>
        <w:tabs>
          <w:tab w:val="clear" w:pos="360"/>
          <w:tab w:val="num" w:pos="720"/>
        </w:tabs>
        <w:ind w:left="720"/>
      </w:pPr>
      <w:r>
        <w:t xml:space="preserve">Medical, legal, dental and etc. are </w:t>
      </w:r>
      <w:r w:rsidR="00F45693">
        <w:t xml:space="preserve">subject to such licensing requirements in an effort to protect the public from unqualified practitioners </w:t>
      </w:r>
    </w:p>
    <w:p w:rsidR="00F41F19" w:rsidRDefault="00F06CF9" w:rsidP="00BE3AE0">
      <w:pPr>
        <w:pStyle w:val="ListBullet"/>
      </w:pPr>
      <w:r>
        <w:t>When a licence to practice i</w:t>
      </w:r>
      <w:r w:rsidR="00BE3AE0">
        <w:t>s required, and the tradesperson is unlicensed</w:t>
      </w:r>
      <w:r w:rsidR="00C57482">
        <w:t>, it would appear to be a good defence to claim for payment for the defendant to argue that the contract is unenforceable on the trade person’s part because he or she is unlicensed.</w:t>
      </w:r>
    </w:p>
    <w:p w:rsidR="00BE3697" w:rsidRDefault="00BE3697" w:rsidP="00BE3697">
      <w:pPr>
        <w:pStyle w:val="ListBullet"/>
        <w:tabs>
          <w:tab w:val="clear" w:pos="360"/>
          <w:tab w:val="num" w:pos="720"/>
        </w:tabs>
        <w:ind w:left="720"/>
      </w:pPr>
      <w:r>
        <w:t>It only applies to services rendered and not supplies that were used.  The unlicensed person can recover those goods</w:t>
      </w:r>
    </w:p>
    <w:p w:rsidR="00BE3697" w:rsidRDefault="00AC4108" w:rsidP="00AC4108">
      <w:pPr>
        <w:pStyle w:val="ListBullet"/>
        <w:numPr>
          <w:ilvl w:val="0"/>
          <w:numId w:val="0"/>
        </w:numPr>
        <w:ind w:left="360" w:hanging="360"/>
        <w:rPr>
          <w:b/>
          <w:u w:val="single"/>
        </w:rPr>
      </w:pPr>
      <w:r>
        <w:rPr>
          <w:b/>
          <w:u w:val="single"/>
        </w:rPr>
        <w:t>Legality at Common Law; Public Policy</w:t>
      </w:r>
    </w:p>
    <w:p w:rsidR="00D519D2" w:rsidRDefault="00D519D2" w:rsidP="00D519D2">
      <w:pPr>
        <w:pStyle w:val="ListBullet"/>
      </w:pPr>
      <w:r>
        <w:t>Public policy is the unwillingness of the courts to enforce rights that are contrary to the general interests of the public</w:t>
      </w:r>
    </w:p>
    <w:p w:rsidR="00D85A23" w:rsidRDefault="00D85A23" w:rsidP="00D519D2">
      <w:pPr>
        <w:pStyle w:val="ListBullet"/>
      </w:pPr>
      <w:r>
        <w:t>Contracts prejudicial to Canada in its relati</w:t>
      </w:r>
      <w:r w:rsidR="00C853A1">
        <w:t>ons with other countries also are</w:t>
      </w:r>
      <w:r>
        <w:t xml:space="preserve"> void on the grounds of public policy. </w:t>
      </w:r>
    </w:p>
    <w:p w:rsidR="00D85A23" w:rsidRDefault="00C853A1" w:rsidP="00D85A23">
      <w:pPr>
        <w:pStyle w:val="ListBullet"/>
        <w:tabs>
          <w:tab w:val="clear" w:pos="360"/>
          <w:tab w:val="num" w:pos="720"/>
        </w:tabs>
        <w:ind w:left="720"/>
      </w:pPr>
      <w:r>
        <w:t>An agreement between and an enemy of another country when Canada has declared war</w:t>
      </w:r>
      <w:r w:rsidR="001F7C2F">
        <w:t xml:space="preserve"> with that country</w:t>
      </w:r>
      <w:r w:rsidR="001D68BE">
        <w:t xml:space="preserve"> would be unenforceable</w:t>
      </w:r>
    </w:p>
    <w:p w:rsidR="001F7C2F" w:rsidRDefault="00E97B5A" w:rsidP="00E97B5A">
      <w:pPr>
        <w:pStyle w:val="ListBullet"/>
      </w:pPr>
      <w:r>
        <w:t>Public policy and the criminal code also dictate that any contract that tends to interfere with or injure the public service would be void and illegal</w:t>
      </w:r>
    </w:p>
    <w:p w:rsidR="009D694F" w:rsidRDefault="009D694F" w:rsidP="009D694F">
      <w:pPr>
        <w:pStyle w:val="ListBullet"/>
        <w:tabs>
          <w:tab w:val="clear" w:pos="360"/>
          <w:tab w:val="num" w:pos="720"/>
        </w:tabs>
        <w:ind w:left="720"/>
      </w:pPr>
      <w:r>
        <w:t>An agreement with a public official that uses their position to obtain a benefit for  other part in return for payment</w:t>
      </w:r>
    </w:p>
    <w:p w:rsidR="009D694F" w:rsidRDefault="0069378B" w:rsidP="009D694F">
      <w:pPr>
        <w:pStyle w:val="ListBullet"/>
        <w:tabs>
          <w:tab w:val="clear" w:pos="360"/>
          <w:tab w:val="num" w:pos="1080"/>
        </w:tabs>
        <w:ind w:left="1080"/>
      </w:pPr>
      <w:r>
        <w:t xml:space="preserve">Bribing a </w:t>
      </w:r>
      <w:r w:rsidR="009D694F">
        <w:t>Minister to receive government contracts</w:t>
      </w:r>
    </w:p>
    <w:p w:rsidR="00A146F8" w:rsidRDefault="00A146F8" w:rsidP="00A146F8">
      <w:pPr>
        <w:pStyle w:val="ListBullet"/>
      </w:pPr>
      <w:r>
        <w:t>Contracts for debts where the interest rate charged by the lender is unconscionable are contrary also to public policy</w:t>
      </w:r>
    </w:p>
    <w:p w:rsidR="008747CD" w:rsidRDefault="008747CD" w:rsidP="008747CD">
      <w:pPr>
        <w:pStyle w:val="ListBullet"/>
        <w:numPr>
          <w:ilvl w:val="0"/>
          <w:numId w:val="0"/>
        </w:numPr>
        <w:ind w:left="360" w:hanging="360"/>
        <w:rPr>
          <w:b/>
          <w:u w:val="single"/>
        </w:rPr>
      </w:pPr>
      <w:r>
        <w:rPr>
          <w:b/>
          <w:u w:val="single"/>
        </w:rPr>
        <w:t>Contracts in Restrain of Trade</w:t>
      </w:r>
    </w:p>
    <w:p w:rsidR="00FE6664" w:rsidRDefault="00FE6664" w:rsidP="00FE6664">
      <w:pPr>
        <w:pStyle w:val="ListBullet"/>
      </w:pPr>
      <w:r>
        <w:t>They are:</w:t>
      </w:r>
    </w:p>
    <w:p w:rsidR="00FE6664" w:rsidRDefault="00FE6664" w:rsidP="00FE6664">
      <w:pPr>
        <w:pStyle w:val="ListBullet"/>
        <w:tabs>
          <w:tab w:val="clear" w:pos="360"/>
          <w:tab w:val="num" w:pos="720"/>
        </w:tabs>
        <w:ind w:left="720"/>
      </w:pPr>
      <w:r>
        <w:t>Agreements contrary to the Competition Act</w:t>
      </w:r>
    </w:p>
    <w:p w:rsidR="00FE6664" w:rsidRDefault="00FE6664" w:rsidP="00FE6664">
      <w:pPr>
        <w:pStyle w:val="ListBullet"/>
        <w:tabs>
          <w:tab w:val="clear" w:pos="360"/>
          <w:tab w:val="num" w:pos="720"/>
        </w:tabs>
        <w:ind w:left="720"/>
      </w:pPr>
      <w:r>
        <w:t>Agreements between the vendor and purchasers of a business that may contain an undue or unreasonable restriction on the right of the vendor to engage in a similar business in competition with the purchaser</w:t>
      </w:r>
    </w:p>
    <w:p w:rsidR="00FE6664" w:rsidRDefault="00FE6664" w:rsidP="00FE6664">
      <w:pPr>
        <w:pStyle w:val="ListBullet"/>
        <w:tabs>
          <w:tab w:val="clear" w:pos="360"/>
          <w:tab w:val="num" w:pos="720"/>
        </w:tabs>
        <w:ind w:left="720"/>
      </w:pPr>
      <w:r>
        <w:t>Agreements between an employer and an employee that unduly or unreasonable restrict the right of the employee to compete with the employer after the employment relationship is terminated.</w:t>
      </w:r>
    </w:p>
    <w:p w:rsidR="00FE6664" w:rsidRDefault="00FE6664" w:rsidP="00FE6664">
      <w:pPr>
        <w:pStyle w:val="ListBullet"/>
        <w:tabs>
          <w:tab w:val="clear" w:pos="360"/>
          <w:tab w:val="num" w:pos="720"/>
        </w:tabs>
        <w:ind w:left="720"/>
      </w:pPr>
      <w:r>
        <w:lastRenderedPageBreak/>
        <w:t xml:space="preserve">Rajeev </w:t>
      </w:r>
      <w:proofErr w:type="spellStart"/>
      <w:r>
        <w:t>says</w:t>
      </w:r>
      <w:proofErr w:type="gramStart"/>
      <w:r>
        <w:t>..they’re</w:t>
      </w:r>
      <w:proofErr w:type="spellEnd"/>
      <w:proofErr w:type="gramEnd"/>
      <w:r>
        <w:t xml:space="preserve"> not enforceable because they have an economic policy rationale to it, so employees, resources can move around freely.</w:t>
      </w:r>
    </w:p>
    <w:p w:rsidR="00FE6664" w:rsidRDefault="00AB6732" w:rsidP="00AB6732">
      <w:pPr>
        <w:pStyle w:val="ListBullet"/>
      </w:pPr>
      <w:r>
        <w:t>The last two are subject to Common Law public-policy rules that determine their enforceability</w:t>
      </w:r>
    </w:p>
    <w:p w:rsidR="00A807CE" w:rsidRDefault="00A807CE" w:rsidP="00AB6732">
      <w:pPr>
        <w:pStyle w:val="ListBullet"/>
      </w:pPr>
      <w:r>
        <w:t xml:space="preserve">General rule in this respect states that all contracts in restraint of trade are </w:t>
      </w:r>
      <w:r w:rsidRPr="00A807CE">
        <w:rPr>
          <w:b/>
        </w:rPr>
        <w:t>“prima facie”</w:t>
      </w:r>
      <w:r>
        <w:rPr>
          <w:b/>
        </w:rPr>
        <w:t xml:space="preserve"> </w:t>
      </w:r>
      <w:r>
        <w:t>(on first appearance) void and unenforceable</w:t>
      </w:r>
    </w:p>
    <w:p w:rsidR="00170E2D" w:rsidRDefault="00170E2D" w:rsidP="00170E2D">
      <w:pPr>
        <w:pStyle w:val="ListBullet"/>
        <w:tabs>
          <w:tab w:val="clear" w:pos="360"/>
          <w:tab w:val="num" w:pos="720"/>
        </w:tabs>
        <w:ind w:left="720"/>
      </w:pPr>
      <w:r>
        <w:t xml:space="preserve">Courts will however </w:t>
      </w:r>
      <w:r w:rsidR="006A1A94">
        <w:t xml:space="preserve">enforce </w:t>
      </w:r>
      <w:r>
        <w:t>some contracts of this nature</w:t>
      </w:r>
      <w:r w:rsidR="001A035D">
        <w:t>, if it can be shown that the restraint is both reasonable and necessary and does not offend the public interest.</w:t>
      </w:r>
    </w:p>
    <w:p w:rsidR="00065A3E" w:rsidRDefault="00065A3E" w:rsidP="00065A3E">
      <w:pPr>
        <w:pStyle w:val="ListBullet"/>
        <w:numPr>
          <w:ilvl w:val="0"/>
          <w:numId w:val="0"/>
        </w:numPr>
        <w:ind w:left="360" w:hanging="360"/>
        <w:rPr>
          <w:b/>
        </w:rPr>
      </w:pPr>
      <w:r>
        <w:rPr>
          <w:b/>
        </w:rPr>
        <w:t>Restrictive Agreements Concerning the Sale of a Business</w:t>
      </w:r>
    </w:p>
    <w:p w:rsidR="00065A3E" w:rsidRDefault="00474A7D" w:rsidP="00065A3E">
      <w:pPr>
        <w:pStyle w:val="ListBullet"/>
      </w:pPr>
      <w:r>
        <w:t>When a vendor sells a business that has been in existence for some time, the goodwill that the vendor has developed is part of what the purchaser acquires and pays for</w:t>
      </w:r>
    </w:p>
    <w:p w:rsidR="00DC69DA" w:rsidRDefault="001D2596" w:rsidP="00DC69DA">
      <w:pPr>
        <w:pStyle w:val="ListBullet"/>
        <w:tabs>
          <w:tab w:val="clear" w:pos="360"/>
          <w:tab w:val="num" w:pos="720"/>
        </w:tabs>
        <w:ind w:left="720"/>
      </w:pPr>
      <w:r>
        <w:t>Since goodwill is something that is associated with the good name of the vendor, and represents the propensity of customers to return to the same location to do business, its value will depend in no small part on the vendor’s intentions when the sale is completed</w:t>
      </w:r>
    </w:p>
    <w:p w:rsidR="001D2596" w:rsidRDefault="001D2596" w:rsidP="00DC69DA">
      <w:pPr>
        <w:pStyle w:val="ListBullet"/>
        <w:tabs>
          <w:tab w:val="clear" w:pos="360"/>
          <w:tab w:val="num" w:pos="720"/>
        </w:tabs>
        <w:ind w:left="720"/>
      </w:pPr>
      <w:r>
        <w:t>If vendor that sells business reopens a similar business in the same area, then the goodwill will move with them</w:t>
      </w:r>
    </w:p>
    <w:p w:rsidR="00FA704A" w:rsidRDefault="008E4E8A" w:rsidP="005B69B9">
      <w:pPr>
        <w:pStyle w:val="ListBullet"/>
      </w:pPr>
      <w:r>
        <w:t xml:space="preserve">If the vendor is prepared to promise the purchaser that he/she will not establish a new business in the </w:t>
      </w:r>
      <w:r w:rsidR="0016469B">
        <w:t xml:space="preserve">vicinity, or engage in any direct competition </w:t>
      </w:r>
      <w:r w:rsidR="00DB3DA5">
        <w:t>with the purchaser of the business, the goodwill of the business will have some value to both parties</w:t>
      </w:r>
    </w:p>
    <w:p w:rsidR="009D694F" w:rsidRDefault="004A7A90" w:rsidP="00015CA3">
      <w:pPr>
        <w:pStyle w:val="ListBullet"/>
        <w:tabs>
          <w:tab w:val="clear" w:pos="360"/>
          <w:tab w:val="num" w:pos="720"/>
        </w:tabs>
        <w:ind w:left="720"/>
      </w:pPr>
      <w:r>
        <w:t>The value is in the enforceability of the promise (a restrictive covenant, which is a contractual clause limiting future behaviour) of the vendor not to compete or do  anything to induce the customers to move their business dealings from the purchaser after the business is sold</w:t>
      </w:r>
    </w:p>
    <w:p w:rsidR="00015CA3" w:rsidRDefault="006A0C61" w:rsidP="00015CA3">
      <w:pPr>
        <w:pStyle w:val="ListBullet"/>
        <w:tabs>
          <w:tab w:val="clear" w:pos="360"/>
          <w:tab w:val="num" w:pos="720"/>
        </w:tabs>
        <w:ind w:left="720"/>
      </w:pPr>
      <w:r>
        <w:t xml:space="preserve">Difficulty with the promise of the vendor is that it is a prima facie </w:t>
      </w:r>
      <w:proofErr w:type="gramStart"/>
      <w:r>
        <w:t>void</w:t>
      </w:r>
      <w:r w:rsidR="009061B7">
        <w:t>s</w:t>
      </w:r>
      <w:proofErr w:type="gramEnd"/>
      <w:r>
        <w:t xml:space="preserve"> as a restraint of trade, but the courts recognize however the mutual advantage of such a promise with respect to the sale of business.</w:t>
      </w:r>
    </w:p>
    <w:p w:rsidR="008926C8" w:rsidRDefault="008926C8" w:rsidP="008926C8">
      <w:pPr>
        <w:pStyle w:val="ListBullet"/>
        <w:tabs>
          <w:tab w:val="clear" w:pos="360"/>
          <w:tab w:val="num" w:pos="1080"/>
        </w:tabs>
        <w:ind w:left="1080"/>
      </w:pPr>
      <w:r>
        <w:t>If the purchaser can convince the restraint is reasonable and does not adversely affect the public interest, then the restriction will be enforced</w:t>
      </w:r>
    </w:p>
    <w:p w:rsidR="008926C8" w:rsidRDefault="008926C8" w:rsidP="008926C8">
      <w:pPr>
        <w:pStyle w:val="ListBullet"/>
        <w:tabs>
          <w:tab w:val="clear" w:pos="360"/>
          <w:tab w:val="num" w:pos="1080"/>
        </w:tabs>
        <w:ind w:left="1080"/>
      </w:pPr>
      <w:r>
        <w:t>Danger is the temptation to make the restriction much broader than necessary to protect the goodwill, therefore the purchaser can lose</w:t>
      </w:r>
      <w:r w:rsidR="00EF61B5">
        <w:t xml:space="preserve"> the value of the goodwill</w:t>
      </w:r>
    </w:p>
    <w:p w:rsidR="00F048B6" w:rsidRDefault="00314CC0" w:rsidP="00F048B6">
      <w:pPr>
        <w:pStyle w:val="ListBullet"/>
        <w:numPr>
          <w:ilvl w:val="0"/>
          <w:numId w:val="0"/>
        </w:numPr>
        <w:ind w:left="360" w:hanging="360"/>
        <w:rPr>
          <w:b/>
        </w:rPr>
      </w:pPr>
      <w:r w:rsidRPr="00314CC0">
        <w:rPr>
          <w:b/>
        </w:rPr>
        <w:t>Balancing Business Freedom with Restraint of Trade</w:t>
      </w:r>
    </w:p>
    <w:p w:rsidR="00314CC0" w:rsidRDefault="00606F7C" w:rsidP="00314CC0">
      <w:pPr>
        <w:pStyle w:val="ListBullet"/>
      </w:pPr>
      <w:r>
        <w:t>Freedom under the law – freedom of a person to conduct himself as he wishes subject to any restraint imposed upon him by the law</w:t>
      </w:r>
    </w:p>
    <w:p w:rsidR="00606F7C" w:rsidRDefault="00606F7C" w:rsidP="00314CC0">
      <w:pPr>
        <w:pStyle w:val="ListBullet"/>
      </w:pPr>
      <w:r>
        <w:t>Freedom of commerce – right of a person or firm to establish the business of his choice assuming that he has the capital and ability to do so, to enter a market freely, to make contracts freely with others in the advancement and operation of his business and to gain such rewards as the market will bestow on his initiative</w:t>
      </w:r>
    </w:p>
    <w:p w:rsidR="00606F7C" w:rsidRDefault="00606F7C" w:rsidP="00314CC0">
      <w:pPr>
        <w:pStyle w:val="ListBullet"/>
      </w:pPr>
      <w:r>
        <w:t>Free competition – the right of business to compete for supplies and customers on the basis of quality, service, and price, and the right of the public at large, whether industrial consumers or end users, to a choice in the market of competing goods and services of competitive quality and at prices established by competition</w:t>
      </w:r>
    </w:p>
    <w:p w:rsidR="00606F7C" w:rsidRDefault="00201D90" w:rsidP="00606F7C">
      <w:pPr>
        <w:pStyle w:val="ListBullet"/>
        <w:numPr>
          <w:ilvl w:val="0"/>
          <w:numId w:val="0"/>
        </w:numPr>
        <w:ind w:left="360" w:hanging="360"/>
        <w:rPr>
          <w:b/>
        </w:rPr>
      </w:pPr>
      <w:r>
        <w:rPr>
          <w:b/>
        </w:rPr>
        <w:t>Restrictive agreements between employees and employers</w:t>
      </w:r>
    </w:p>
    <w:p w:rsidR="00201D90" w:rsidRDefault="00201D90" w:rsidP="00201D90">
      <w:pPr>
        <w:pStyle w:val="ListBullet"/>
      </w:pPr>
      <w:r>
        <w:t>The law distinguishes restrictive agreements concerning the sale of a business from restrictive agreements made between an employer and an employee</w:t>
      </w:r>
    </w:p>
    <w:p w:rsidR="00201D90" w:rsidRDefault="00201D90" w:rsidP="00201D90">
      <w:pPr>
        <w:pStyle w:val="ListBullet"/>
        <w:tabs>
          <w:tab w:val="clear" w:pos="360"/>
          <w:tab w:val="num" w:pos="720"/>
        </w:tabs>
        <w:ind w:left="720"/>
      </w:pPr>
      <w:r>
        <w:t>An employer, in an attempt to protect business practices and business secrets, may require an employee to promise no</w:t>
      </w:r>
      <w:r w:rsidR="00413E25">
        <w:t>t</w:t>
      </w:r>
      <w:r>
        <w:t xml:space="preserve"> to compete with the employer upon termination of employment</w:t>
      </w:r>
    </w:p>
    <w:p w:rsidR="00DC26EF" w:rsidRDefault="00DC26EF" w:rsidP="00E260C7">
      <w:pPr>
        <w:pStyle w:val="ListBullet"/>
        <w:numPr>
          <w:ilvl w:val="0"/>
          <w:numId w:val="0"/>
        </w:numPr>
        <w:ind w:left="360" w:hanging="360"/>
        <w:rPr>
          <w:b/>
        </w:rPr>
      </w:pPr>
    </w:p>
    <w:p w:rsidR="00DC26EF" w:rsidRDefault="00DC26EF" w:rsidP="00E260C7">
      <w:pPr>
        <w:pStyle w:val="ListBullet"/>
        <w:numPr>
          <w:ilvl w:val="0"/>
          <w:numId w:val="0"/>
        </w:numPr>
        <w:ind w:left="360" w:hanging="360"/>
        <w:rPr>
          <w:b/>
        </w:rPr>
      </w:pPr>
    </w:p>
    <w:p w:rsidR="00DC26EF" w:rsidRDefault="00DC26EF" w:rsidP="00E260C7">
      <w:pPr>
        <w:pStyle w:val="ListBullet"/>
        <w:numPr>
          <w:ilvl w:val="0"/>
          <w:numId w:val="0"/>
        </w:numPr>
        <w:ind w:left="360" w:hanging="360"/>
        <w:rPr>
          <w:b/>
        </w:rPr>
      </w:pPr>
    </w:p>
    <w:p w:rsidR="00DC26EF" w:rsidRDefault="00DC26EF" w:rsidP="00E260C7">
      <w:pPr>
        <w:pStyle w:val="ListBullet"/>
        <w:numPr>
          <w:ilvl w:val="0"/>
          <w:numId w:val="0"/>
        </w:numPr>
        <w:ind w:left="360" w:hanging="360"/>
        <w:rPr>
          <w:b/>
        </w:rPr>
      </w:pPr>
    </w:p>
    <w:p w:rsidR="00DC26EF" w:rsidRDefault="00DC26EF" w:rsidP="00E260C7">
      <w:pPr>
        <w:pStyle w:val="ListBullet"/>
        <w:numPr>
          <w:ilvl w:val="0"/>
          <w:numId w:val="0"/>
        </w:numPr>
        <w:ind w:left="360" w:hanging="360"/>
        <w:rPr>
          <w:b/>
        </w:rPr>
      </w:pPr>
    </w:p>
    <w:p w:rsidR="00DC26EF" w:rsidRDefault="00DC26EF" w:rsidP="00E260C7">
      <w:pPr>
        <w:pStyle w:val="ListBullet"/>
        <w:numPr>
          <w:ilvl w:val="0"/>
          <w:numId w:val="0"/>
        </w:numPr>
        <w:ind w:left="360" w:hanging="360"/>
        <w:rPr>
          <w:b/>
        </w:rPr>
      </w:pPr>
    </w:p>
    <w:p w:rsidR="00DC26EF" w:rsidRDefault="00DC26EF" w:rsidP="00E260C7">
      <w:pPr>
        <w:pStyle w:val="ListBullet"/>
        <w:numPr>
          <w:ilvl w:val="0"/>
          <w:numId w:val="0"/>
        </w:numPr>
        <w:ind w:left="360" w:hanging="360"/>
        <w:rPr>
          <w:b/>
        </w:rPr>
      </w:pPr>
    </w:p>
    <w:p w:rsidR="00DC26EF" w:rsidRDefault="00DC26EF" w:rsidP="00E260C7">
      <w:pPr>
        <w:pStyle w:val="ListBullet"/>
        <w:numPr>
          <w:ilvl w:val="0"/>
          <w:numId w:val="0"/>
        </w:numPr>
        <w:ind w:left="360" w:hanging="360"/>
        <w:rPr>
          <w:b/>
        </w:rPr>
      </w:pPr>
    </w:p>
    <w:p w:rsidR="00E260C7" w:rsidRDefault="00E260C7" w:rsidP="00E260C7">
      <w:pPr>
        <w:pStyle w:val="ListBullet"/>
        <w:numPr>
          <w:ilvl w:val="0"/>
          <w:numId w:val="0"/>
        </w:numPr>
        <w:ind w:left="360" w:hanging="360"/>
        <w:rPr>
          <w:b/>
        </w:rPr>
      </w:pPr>
      <w:r>
        <w:rPr>
          <w:b/>
        </w:rPr>
        <w:t>Balancing private interests</w:t>
      </w:r>
    </w:p>
    <w:p w:rsidR="00E260C7" w:rsidRDefault="006A1D1F" w:rsidP="00E260C7">
      <w:pPr>
        <w:pStyle w:val="ListBullet"/>
      </w:pPr>
      <w:r>
        <w:t>In gene</w:t>
      </w:r>
      <w:r w:rsidR="009061B7">
        <w:t>ral the courts will not place an</w:t>
      </w:r>
      <w:r>
        <w:t>y impediment in the way of a person seeking employment</w:t>
      </w:r>
    </w:p>
    <w:p w:rsidR="00ED6E95" w:rsidRDefault="00ED6E95" w:rsidP="00ED6E95">
      <w:pPr>
        <w:pStyle w:val="ListBullet"/>
        <w:tabs>
          <w:tab w:val="clear" w:pos="360"/>
          <w:tab w:val="num" w:pos="720"/>
        </w:tabs>
        <w:ind w:left="720"/>
      </w:pPr>
      <w:r>
        <w:t xml:space="preserve">As </w:t>
      </w:r>
      <w:r w:rsidR="00434B02">
        <w:t>a consequence, a restrictive covenant in a contract of employment will not be enforced unless serious injury to the employer can be clearly demonstrated</w:t>
      </w:r>
    </w:p>
    <w:p w:rsidR="00434B02" w:rsidRDefault="00434B02" w:rsidP="00434B02">
      <w:pPr>
        <w:pStyle w:val="ListBullet"/>
        <w:tabs>
          <w:tab w:val="clear" w:pos="360"/>
          <w:tab w:val="num" w:pos="1080"/>
        </w:tabs>
        <w:ind w:left="1080"/>
      </w:pPr>
      <w:r>
        <w:t>Reason because the employer is the stronger one in bargaining position</w:t>
      </w:r>
    </w:p>
    <w:p w:rsidR="00FE7B95" w:rsidRDefault="00FE7B95" w:rsidP="00DC26EF">
      <w:pPr>
        <w:pStyle w:val="ListBullet"/>
        <w:tabs>
          <w:tab w:val="clear" w:pos="360"/>
          <w:tab w:val="num" w:pos="720"/>
        </w:tabs>
        <w:ind w:left="720"/>
      </w:pPr>
      <w:r>
        <w:t>The special interests of the employer may be held in some cases because the employee can have access to secret</w:t>
      </w:r>
      <w:r w:rsidR="00A62B3D">
        <w:t xml:space="preserve"> production processes of the employer</w:t>
      </w:r>
      <w:r w:rsidR="003A174A">
        <w:t xml:space="preserve"> even after termination</w:t>
      </w:r>
    </w:p>
    <w:p w:rsidR="00ED4BAE" w:rsidRDefault="00ED4BAE" w:rsidP="00DC26EF">
      <w:pPr>
        <w:pStyle w:val="ListBullet"/>
        <w:tabs>
          <w:tab w:val="clear" w:pos="360"/>
          <w:tab w:val="num" w:pos="720"/>
        </w:tabs>
        <w:ind w:left="720"/>
      </w:pPr>
      <w:r>
        <w:t xml:space="preserve">Contracts of employment, containing restrictions on the right of employees to engage in activities </w:t>
      </w:r>
      <w:r w:rsidR="00DC26EF">
        <w:t>or business in competition with their employer while the employment relationship exists, are usually enforceable</w:t>
      </w:r>
    </w:p>
    <w:p w:rsidR="00DC26EF" w:rsidRDefault="00DC26EF" w:rsidP="00FE7B95">
      <w:pPr>
        <w:pStyle w:val="ListBullet"/>
      </w:pPr>
      <w:r>
        <w:t>Another one is requir</w:t>
      </w:r>
      <w:r w:rsidR="00C82AB2">
        <w:t>ing the employee to keep confidential any information of a confidential nature concerning the employee’s business that should come int</w:t>
      </w:r>
      <w:r w:rsidR="009061B7">
        <w:t xml:space="preserve">o the employee’s possession as </w:t>
      </w:r>
      <w:r w:rsidR="00C82AB2">
        <w:t xml:space="preserve">result of the </w:t>
      </w:r>
      <w:r w:rsidR="00153AE7">
        <w:t>employment</w:t>
      </w:r>
    </w:p>
    <w:p w:rsidR="00153AE7" w:rsidRDefault="00153AE7" w:rsidP="00153AE7">
      <w:pPr>
        <w:pStyle w:val="ListBullet"/>
        <w:tabs>
          <w:tab w:val="clear" w:pos="360"/>
          <w:tab w:val="num" w:pos="720"/>
        </w:tabs>
        <w:ind w:left="720"/>
      </w:pPr>
      <w:r>
        <w:t xml:space="preserve">If breached, </w:t>
      </w:r>
      <w:r w:rsidR="009061B7">
        <w:t xml:space="preserve">the </w:t>
      </w:r>
      <w:r>
        <w:t xml:space="preserve">employee could be subject to termination and further action where employee cannot speak </w:t>
      </w:r>
      <w:r w:rsidR="00DE7DC2">
        <w:t>like an injunction</w:t>
      </w:r>
    </w:p>
    <w:p w:rsidR="00153AE7" w:rsidRDefault="00153AE7" w:rsidP="00153AE7">
      <w:pPr>
        <w:pStyle w:val="ListBullet"/>
        <w:tabs>
          <w:tab w:val="clear" w:pos="360"/>
          <w:tab w:val="num" w:pos="1080"/>
        </w:tabs>
        <w:ind w:left="1080"/>
      </w:pPr>
      <w:r>
        <w:t>Due to the fact not due to restraint but employee-employer relationship</w:t>
      </w:r>
    </w:p>
    <w:p w:rsidR="00B6084B" w:rsidRDefault="00B6084B" w:rsidP="00B6084B">
      <w:pPr>
        <w:pStyle w:val="ListBullet"/>
        <w:numPr>
          <w:ilvl w:val="0"/>
          <w:numId w:val="0"/>
        </w:numPr>
        <w:ind w:left="360" w:hanging="360"/>
        <w:rPr>
          <w:b/>
        </w:rPr>
      </w:pPr>
      <w:r>
        <w:rPr>
          <w:b/>
        </w:rPr>
        <w:t>Balancing public interests</w:t>
      </w:r>
    </w:p>
    <w:p w:rsidR="00B6084B" w:rsidRDefault="00045313" w:rsidP="00B6084B">
      <w:pPr>
        <w:pStyle w:val="ListBullet"/>
      </w:pPr>
      <w:r>
        <w:t>With some type of employment, where the service offered to the public by the employer is essential for the public good, the courts will generally take into consideration the potential injury to the public at large if a restrictive covenant in an employment contract is enforced</w:t>
      </w:r>
    </w:p>
    <w:p w:rsidR="00934F1E" w:rsidRDefault="00934F1E" w:rsidP="00934F1E">
      <w:pPr>
        <w:pStyle w:val="ListBullet"/>
        <w:tabs>
          <w:tab w:val="clear" w:pos="360"/>
          <w:tab w:val="num" w:pos="720"/>
        </w:tabs>
        <w:ind w:left="720"/>
      </w:pPr>
      <w:r>
        <w:t>Employer can’t have medical specialist operate</w:t>
      </w:r>
      <w:r w:rsidR="0056029D">
        <w:t xml:space="preserve"> o</w:t>
      </w:r>
      <w:r w:rsidR="00DE7DC2">
        <w:t>nly</w:t>
      </w:r>
      <w:r>
        <w:t xml:space="preserve"> in their location, it would hamper the public</w:t>
      </w:r>
      <w:r w:rsidR="008A1E4A">
        <w:t xml:space="preserve"> because of the</w:t>
      </w:r>
      <w:r w:rsidR="00DE7DC2">
        <w:t>ir</w:t>
      </w:r>
      <w:r w:rsidR="008A1E4A">
        <w:t xml:space="preserve"> need for an essential service</w:t>
      </w:r>
    </w:p>
    <w:p w:rsidR="008A1E4A" w:rsidRDefault="008A1E4A" w:rsidP="008A1E4A">
      <w:pPr>
        <w:pStyle w:val="ListBullet"/>
        <w:numPr>
          <w:ilvl w:val="0"/>
          <w:numId w:val="0"/>
        </w:numPr>
        <w:ind w:left="360" w:hanging="360"/>
      </w:pPr>
    </w:p>
    <w:p w:rsidR="008A1E4A" w:rsidRPr="004B1947" w:rsidRDefault="004B1947" w:rsidP="008A1E4A">
      <w:pPr>
        <w:pStyle w:val="ListBullet"/>
        <w:numPr>
          <w:ilvl w:val="0"/>
          <w:numId w:val="0"/>
        </w:numPr>
        <w:ind w:left="360" w:hanging="360"/>
        <w:rPr>
          <w:b/>
          <w:u w:val="single"/>
        </w:rPr>
      </w:pPr>
      <w:r w:rsidRPr="004B1947">
        <w:rPr>
          <w:b/>
          <w:u w:val="single"/>
        </w:rPr>
        <w:t>Checklist for capacity and legality</w:t>
      </w:r>
    </w:p>
    <w:p w:rsidR="004B1947" w:rsidRDefault="004B1947" w:rsidP="008A1E4A">
      <w:pPr>
        <w:pStyle w:val="ListBullet"/>
        <w:numPr>
          <w:ilvl w:val="0"/>
          <w:numId w:val="0"/>
        </w:numPr>
        <w:ind w:left="360" w:hanging="360"/>
        <w:rPr>
          <w:b/>
        </w:rPr>
      </w:pPr>
      <w:r>
        <w:rPr>
          <w:b/>
        </w:rPr>
        <w:t>Capacity</w:t>
      </w:r>
    </w:p>
    <w:p w:rsidR="00885493" w:rsidRDefault="00885493" w:rsidP="00885493">
      <w:pPr>
        <w:pStyle w:val="ListBullet"/>
        <w:numPr>
          <w:ilvl w:val="0"/>
          <w:numId w:val="10"/>
        </w:numPr>
      </w:pPr>
      <w:r>
        <w:t>Assuming you possess capacity: is the other party to your transaction of full age and is neither drunk nor insane?</w:t>
      </w:r>
    </w:p>
    <w:p w:rsidR="00885493" w:rsidRDefault="00885493" w:rsidP="00885493">
      <w:pPr>
        <w:pStyle w:val="ListBullet"/>
        <w:numPr>
          <w:ilvl w:val="0"/>
          <w:numId w:val="10"/>
        </w:numPr>
      </w:pPr>
      <w:r>
        <w:t>Is the contract for a good service which is a necessary?</w:t>
      </w:r>
    </w:p>
    <w:p w:rsidR="00885493" w:rsidRDefault="00885493" w:rsidP="00885493">
      <w:pPr>
        <w:pStyle w:val="ListBullet"/>
        <w:numPr>
          <w:ilvl w:val="0"/>
          <w:numId w:val="0"/>
        </w:numPr>
        <w:ind w:left="360" w:hanging="360"/>
      </w:pPr>
      <w:r>
        <w:t>if the answer to both is ‘no’, the contract is in danger of repudiation by the other party</w:t>
      </w:r>
    </w:p>
    <w:p w:rsidR="00885493" w:rsidRDefault="00885493" w:rsidP="00885493">
      <w:pPr>
        <w:pStyle w:val="ListBullet"/>
        <w:numPr>
          <w:ilvl w:val="0"/>
          <w:numId w:val="0"/>
        </w:numPr>
        <w:ind w:left="360" w:hanging="360"/>
      </w:pPr>
    </w:p>
    <w:p w:rsidR="00885493" w:rsidRDefault="00885493" w:rsidP="00885493">
      <w:pPr>
        <w:pStyle w:val="ListBullet"/>
        <w:numPr>
          <w:ilvl w:val="0"/>
          <w:numId w:val="0"/>
        </w:numPr>
        <w:ind w:left="360" w:hanging="360"/>
        <w:rPr>
          <w:b/>
        </w:rPr>
      </w:pPr>
      <w:r>
        <w:rPr>
          <w:b/>
        </w:rPr>
        <w:t>Legality</w:t>
      </w:r>
    </w:p>
    <w:p w:rsidR="00885493" w:rsidRDefault="00885493" w:rsidP="00885493">
      <w:pPr>
        <w:pStyle w:val="ListBullet"/>
        <w:numPr>
          <w:ilvl w:val="0"/>
          <w:numId w:val="11"/>
        </w:numPr>
      </w:pPr>
      <w:r>
        <w:t>Does the subject or object of your proposed contract contravene</w:t>
      </w:r>
      <w:r w:rsidR="00BD60BC">
        <w:t xml:space="preserve"> any law of Canada or a province, or a by-law of a municipality?</w:t>
      </w:r>
    </w:p>
    <w:p w:rsidR="00BD60BC" w:rsidRDefault="00BD60BC" w:rsidP="00885493">
      <w:pPr>
        <w:pStyle w:val="ListBullet"/>
        <w:numPr>
          <w:ilvl w:val="0"/>
          <w:numId w:val="11"/>
        </w:numPr>
      </w:pPr>
      <w:r>
        <w:t>Does the subject or object of your proposed contract contravene “public policy?”</w:t>
      </w:r>
    </w:p>
    <w:p w:rsidR="00BD60BC" w:rsidRDefault="00BD60BC" w:rsidP="00885493">
      <w:pPr>
        <w:pStyle w:val="ListBullet"/>
        <w:numPr>
          <w:ilvl w:val="0"/>
          <w:numId w:val="11"/>
        </w:numPr>
      </w:pPr>
      <w:r>
        <w:t>Where you may require a license or qualification to perform an act or service, do you possess such a license or qualification?</w:t>
      </w:r>
    </w:p>
    <w:p w:rsidR="00486F9A" w:rsidRDefault="00BD60BC" w:rsidP="00BD60BC">
      <w:pPr>
        <w:pStyle w:val="ListBullet"/>
        <w:numPr>
          <w:ilvl w:val="0"/>
          <w:numId w:val="0"/>
        </w:numPr>
      </w:pPr>
      <w:r>
        <w:t xml:space="preserve">A “no” in the first and second case would render the contract illegal and unenforceable and in the third </w:t>
      </w:r>
      <w:proofErr w:type="gramStart"/>
      <w:r>
        <w:t>case ”</w:t>
      </w:r>
      <w:proofErr w:type="gramEnd"/>
      <w:r>
        <w:t>no” would prevent you from launching or defending a suit for enforcement.</w:t>
      </w:r>
    </w:p>
    <w:p w:rsidR="00486F9A" w:rsidRDefault="00486F9A">
      <w:r>
        <w:br w:type="page"/>
      </w:r>
    </w:p>
    <w:p w:rsidR="00486F9A" w:rsidRDefault="00486F9A" w:rsidP="00486F9A">
      <w:pPr>
        <w:rPr>
          <w:b/>
          <w:u w:val="single"/>
        </w:rPr>
      </w:pPr>
      <w:r w:rsidRPr="00AF33A8">
        <w:rPr>
          <w:b/>
          <w:u w:val="single"/>
        </w:rPr>
        <w:lastRenderedPageBreak/>
        <w:t>Chapter 10-The Requirements of Form, Writing and Privacy</w:t>
      </w:r>
    </w:p>
    <w:p w:rsidR="00486F9A" w:rsidRDefault="00486F9A" w:rsidP="00486F9A">
      <w:pPr>
        <w:pStyle w:val="ListBullet"/>
        <w:numPr>
          <w:ilvl w:val="0"/>
          <w:numId w:val="0"/>
        </w:numPr>
        <w:ind w:left="360" w:hanging="360"/>
        <w:rPr>
          <w:b/>
          <w:u w:val="single"/>
        </w:rPr>
      </w:pPr>
      <w:r>
        <w:rPr>
          <w:b/>
          <w:u w:val="single"/>
        </w:rPr>
        <w:t>Formal and Simple Contracts</w:t>
      </w:r>
    </w:p>
    <w:p w:rsidR="00486F9A" w:rsidRDefault="00486F9A" w:rsidP="00486F9A">
      <w:pPr>
        <w:pStyle w:val="ListBullet"/>
      </w:pPr>
      <w:r>
        <w:t>Under the law of contract, there are 2 general classes of contracts</w:t>
      </w:r>
    </w:p>
    <w:p w:rsidR="00486F9A" w:rsidRDefault="00486F9A" w:rsidP="00486F9A">
      <w:pPr>
        <w:pStyle w:val="ListBullet"/>
        <w:tabs>
          <w:tab w:val="clear" w:pos="360"/>
          <w:tab w:val="num" w:pos="720"/>
        </w:tabs>
        <w:ind w:left="720"/>
      </w:pPr>
      <w:r>
        <w:t>Formal contract (or covenant): a contract deriving is validity from the form</w:t>
      </w:r>
    </w:p>
    <w:p w:rsidR="00486F9A" w:rsidRDefault="00486F9A" w:rsidP="00486F9A">
      <w:pPr>
        <w:pStyle w:val="ListBullet"/>
        <w:tabs>
          <w:tab w:val="clear" w:pos="360"/>
          <w:tab w:val="num" w:pos="720"/>
        </w:tabs>
        <w:ind w:left="720"/>
      </w:pPr>
      <w:r>
        <w:t>Informal or simple contract: implied, oral, written (handshake)</w:t>
      </w:r>
    </w:p>
    <w:p w:rsidR="00486F9A" w:rsidRDefault="00486F9A" w:rsidP="00486F9A">
      <w:pPr>
        <w:pStyle w:val="ListBullet"/>
      </w:pPr>
      <w:r>
        <w:t xml:space="preserve">An example of a modern formal “covenant” would be a </w:t>
      </w:r>
    </w:p>
    <w:p w:rsidR="00486F9A" w:rsidRDefault="00486F9A" w:rsidP="00486F9A">
      <w:pPr>
        <w:pStyle w:val="ListBullet"/>
        <w:tabs>
          <w:tab w:val="clear" w:pos="360"/>
          <w:tab w:val="num" w:pos="720"/>
        </w:tabs>
        <w:ind w:left="720"/>
      </w:pPr>
      <w:r>
        <w:t>Power of attorney: a legal document usually signed under seal in which a person appoints another to act as his or her attorney to carry out the contractual or legal acts specified in the document</w:t>
      </w:r>
    </w:p>
    <w:p w:rsidR="00486F9A" w:rsidRDefault="00486F9A" w:rsidP="00486F9A">
      <w:pPr>
        <w:pStyle w:val="ListBullet"/>
      </w:pPr>
      <w:r>
        <w:t>In its evolvement, Canada and many provinces have specifically provided for electronic memoranda (email/Internet and computer archives) as  evidence of a contract</w:t>
      </w:r>
    </w:p>
    <w:p w:rsidR="00486F9A" w:rsidRDefault="00486F9A" w:rsidP="00486F9A">
      <w:pPr>
        <w:pStyle w:val="ListBullet"/>
        <w:numPr>
          <w:ilvl w:val="0"/>
          <w:numId w:val="0"/>
        </w:numPr>
        <w:ind w:left="360" w:hanging="360"/>
      </w:pPr>
    </w:p>
    <w:p w:rsidR="00486F9A" w:rsidRDefault="00486F9A" w:rsidP="00486F9A">
      <w:pPr>
        <w:pStyle w:val="ListBullet"/>
        <w:numPr>
          <w:ilvl w:val="0"/>
          <w:numId w:val="0"/>
        </w:numPr>
        <w:ind w:left="360" w:hanging="360"/>
        <w:rPr>
          <w:b/>
          <w:u w:val="single"/>
        </w:rPr>
      </w:pPr>
      <w:r>
        <w:rPr>
          <w:b/>
          <w:u w:val="single"/>
        </w:rPr>
        <w:t>The statute of Frauds</w:t>
      </w:r>
    </w:p>
    <w:p w:rsidR="00486F9A" w:rsidRDefault="00486F9A" w:rsidP="00486F9A">
      <w:pPr>
        <w:pStyle w:val="ListBullet"/>
      </w:pPr>
      <w:r>
        <w:t xml:space="preserve">The particular statute that imposed the requirement of writing for certain informal contracts was the Statute of </w:t>
      </w:r>
      <w:proofErr w:type="spellStart"/>
      <w:r>
        <w:t>Fruads</w:t>
      </w:r>
      <w:proofErr w:type="spellEnd"/>
      <w:r>
        <w:t xml:space="preserve"> – an Act that was passed by the English Parliament and introduced to Canada as a colony</w:t>
      </w:r>
    </w:p>
    <w:p w:rsidR="00486F9A" w:rsidRDefault="00486F9A" w:rsidP="00486F9A">
      <w:pPr>
        <w:pStyle w:val="ListBullet"/>
        <w:tabs>
          <w:tab w:val="clear" w:pos="360"/>
          <w:tab w:val="num" w:pos="720"/>
        </w:tabs>
      </w:pPr>
      <w:r>
        <w:t>Original designed to prevent perjury and fraud with respect to leases and agreements concerning fraud</w:t>
      </w:r>
    </w:p>
    <w:p w:rsidR="00486F9A" w:rsidRDefault="00486F9A" w:rsidP="00486F9A">
      <w:pPr>
        <w:pStyle w:val="ListBullet"/>
      </w:pPr>
      <w:r>
        <w:t xml:space="preserve">Provinces that have repealed the Statute of Frauds have incorporated the requirement of writing into statues applicable to particular transactions where a written record is </w:t>
      </w:r>
      <w:proofErr w:type="spellStart"/>
      <w:r>
        <w:t>condered</w:t>
      </w:r>
      <w:proofErr w:type="spellEnd"/>
      <w:r>
        <w:t xml:space="preserve"> necessary, usually land, long-term contracts, wills, and the links</w:t>
      </w:r>
    </w:p>
    <w:p w:rsidR="00486F9A" w:rsidRPr="00E40F03" w:rsidRDefault="00486F9A" w:rsidP="00486F9A">
      <w:pPr>
        <w:pStyle w:val="ListBullet"/>
        <w:rPr>
          <w:b/>
        </w:rPr>
      </w:pPr>
      <w:r w:rsidRPr="00E40F03">
        <w:rPr>
          <w:b/>
        </w:rPr>
        <w:t>Statute of Frauds says</w:t>
      </w:r>
      <w:r>
        <w:t xml:space="preserve"> none of the following may be brought in a court of law unless they’re in writing and signed by the party to be charged:</w:t>
      </w:r>
    </w:p>
    <w:p w:rsidR="00486F9A" w:rsidRDefault="00486F9A" w:rsidP="00486F9A">
      <w:pPr>
        <w:pStyle w:val="ListBullet"/>
        <w:tabs>
          <w:tab w:val="clear" w:pos="360"/>
          <w:tab w:val="num" w:pos="720"/>
        </w:tabs>
        <w:ind w:left="720"/>
      </w:pPr>
      <w:r w:rsidRPr="00E40F03">
        <w:t>A contract co</w:t>
      </w:r>
      <w:r>
        <w:t>ncerning an interest in land,</w:t>
      </w:r>
    </w:p>
    <w:p w:rsidR="00486F9A" w:rsidRDefault="00486F9A" w:rsidP="00486F9A">
      <w:pPr>
        <w:pStyle w:val="ListBullet"/>
        <w:tabs>
          <w:tab w:val="clear" w:pos="360"/>
          <w:tab w:val="num" w:pos="720"/>
        </w:tabs>
        <w:ind w:left="720"/>
      </w:pPr>
      <w:r>
        <w:t>A promise by an executor or administrator to settle a claim out of his or her own personal estate (will?)</w:t>
      </w:r>
    </w:p>
    <w:p w:rsidR="00486F9A" w:rsidRDefault="00486F9A" w:rsidP="00486F9A">
      <w:pPr>
        <w:pStyle w:val="ListBullet"/>
        <w:tabs>
          <w:tab w:val="clear" w:pos="360"/>
          <w:tab w:val="num" w:pos="720"/>
        </w:tabs>
        <w:ind w:left="720"/>
      </w:pPr>
      <w:r>
        <w:t>A guarantee agreement</w:t>
      </w:r>
    </w:p>
    <w:p w:rsidR="00486F9A" w:rsidRDefault="00486F9A" w:rsidP="00486F9A">
      <w:pPr>
        <w:pStyle w:val="ListBullet"/>
        <w:tabs>
          <w:tab w:val="clear" w:pos="360"/>
          <w:tab w:val="num" w:pos="1080"/>
        </w:tabs>
        <w:ind w:left="1080"/>
      </w:pPr>
      <w:r>
        <w:t>Or in some provinces, a contract not to be fully performed in a year</w:t>
      </w:r>
    </w:p>
    <w:p w:rsidR="00486F9A" w:rsidRDefault="00486F9A" w:rsidP="00486F9A">
      <w:pPr>
        <w:pStyle w:val="ListBullet"/>
        <w:rPr>
          <w:b/>
        </w:rPr>
      </w:pPr>
      <w:r w:rsidRPr="00164A8C">
        <w:rPr>
          <w:b/>
        </w:rPr>
        <w:t>They are not void or prohibited, they become unenforceable by way of the courts</w:t>
      </w:r>
    </w:p>
    <w:p w:rsidR="00486F9A" w:rsidRDefault="00486F9A" w:rsidP="00486F9A">
      <w:pPr>
        <w:pStyle w:val="ListBullet"/>
      </w:pPr>
      <w:r>
        <w:t>the agreement continues to exists and, while rights cannot be exercised to enforce the agreement, it may be possible to appeal to the courts in the event of breach under certain circumstances</w:t>
      </w:r>
    </w:p>
    <w:p w:rsidR="00486F9A" w:rsidRDefault="00486F9A" w:rsidP="00486F9A">
      <w:pPr>
        <w:pStyle w:val="ListBullet"/>
        <w:tabs>
          <w:tab w:val="clear" w:pos="360"/>
          <w:tab w:val="num" w:pos="720"/>
        </w:tabs>
        <w:ind w:left="720"/>
      </w:pPr>
      <w:r>
        <w:t>Purchaser pays vendor to buy land.  Vendor refuses purchaser to convey land.  Purchaser can take vendor to court and get the deposit back</w:t>
      </w:r>
    </w:p>
    <w:p w:rsidR="00486F9A" w:rsidRDefault="00486F9A" w:rsidP="00486F9A">
      <w:pPr>
        <w:pStyle w:val="ListBullet"/>
        <w:tabs>
          <w:tab w:val="clear" w:pos="360"/>
          <w:tab w:val="num" w:pos="720"/>
        </w:tabs>
        <w:ind w:left="720"/>
      </w:pPr>
      <w:r>
        <w:t>Important to note above example would be entitled to return on deposit because at that time a contract would have been written up and to show intention to contract. (Sharma’s root of the contract?)</w:t>
      </w:r>
    </w:p>
    <w:p w:rsidR="00486F9A" w:rsidRDefault="00486F9A" w:rsidP="00486F9A">
      <w:pPr>
        <w:pStyle w:val="ListBullet"/>
        <w:numPr>
          <w:ilvl w:val="0"/>
          <w:numId w:val="0"/>
        </w:numPr>
        <w:ind w:left="360" w:hanging="360"/>
        <w:rPr>
          <w:b/>
        </w:rPr>
      </w:pPr>
      <w:r>
        <w:rPr>
          <w:b/>
        </w:rPr>
        <w:t>Contracts by Executors and Administrators</w:t>
      </w:r>
    </w:p>
    <w:p w:rsidR="00486F9A" w:rsidRDefault="00486F9A" w:rsidP="00486F9A">
      <w:pPr>
        <w:pStyle w:val="ListBullet"/>
      </w:pPr>
      <w:r>
        <w:t xml:space="preserve">Statute gives them (exec/admin) protection unless they put it in writing to pay for another’s </w:t>
      </w:r>
    </w:p>
    <w:p w:rsidR="00486F9A" w:rsidRDefault="00486F9A" w:rsidP="00486F9A">
      <w:pPr>
        <w:pStyle w:val="ListBullet"/>
      </w:pPr>
      <w:r>
        <w:t>An executor or administrator is someone set up by the owner of an estate to collect, care for, and distribute their assets  when they become deceased</w:t>
      </w:r>
    </w:p>
    <w:p w:rsidR="00486F9A" w:rsidRDefault="00486F9A" w:rsidP="00486F9A">
      <w:pPr>
        <w:pStyle w:val="ListBullet"/>
        <w:tabs>
          <w:tab w:val="clear" w:pos="360"/>
          <w:tab w:val="num" w:pos="720"/>
        </w:tabs>
        <w:ind w:left="720"/>
      </w:pPr>
      <w:r>
        <w:t>Also keep the assets of the deceased’s estate separate from his or her own funds</w:t>
      </w:r>
    </w:p>
    <w:p w:rsidR="00486F9A" w:rsidRDefault="00486F9A" w:rsidP="00486F9A">
      <w:pPr>
        <w:pStyle w:val="ListBullet"/>
        <w:numPr>
          <w:ilvl w:val="0"/>
          <w:numId w:val="0"/>
        </w:numPr>
        <w:ind w:left="360" w:hanging="360"/>
      </w:pPr>
    </w:p>
    <w:p w:rsidR="00486F9A" w:rsidRDefault="00486F9A" w:rsidP="00486F9A">
      <w:pPr>
        <w:pStyle w:val="ListBullet"/>
        <w:numPr>
          <w:ilvl w:val="0"/>
          <w:numId w:val="0"/>
        </w:numPr>
        <w:ind w:left="360" w:hanging="360"/>
        <w:rPr>
          <w:b/>
        </w:rPr>
      </w:pPr>
      <w:r>
        <w:rPr>
          <w:b/>
        </w:rPr>
        <w:t>Assumed Liability: the Guarantee</w:t>
      </w:r>
    </w:p>
    <w:p w:rsidR="00486F9A" w:rsidRDefault="00486F9A" w:rsidP="00486F9A">
      <w:pPr>
        <w:pStyle w:val="ListBullet"/>
      </w:pPr>
      <w:r>
        <w:t>An agreement whereby a person agrees to answer for the debt, default, or tort of another is within the Statute of Frauds</w:t>
      </w:r>
    </w:p>
    <w:p w:rsidR="00486F9A" w:rsidRPr="00A4622E" w:rsidRDefault="00486F9A" w:rsidP="00486F9A">
      <w:pPr>
        <w:pStyle w:val="ListBullet"/>
        <w:tabs>
          <w:tab w:val="clear" w:pos="360"/>
        </w:tabs>
      </w:pPr>
      <w:r>
        <w:lastRenderedPageBreak/>
        <w:t xml:space="preserve">One type: requires a memorandum (some sort of payment) to be in writing and bear the signature of the party to be charged, known as the </w:t>
      </w:r>
      <w:r>
        <w:rPr>
          <w:b/>
        </w:rPr>
        <w:t xml:space="preserve">guarantee.  </w:t>
      </w:r>
      <w:r>
        <w:t>Person will answer for the debt of the principal debtor if they default</w:t>
      </w:r>
    </w:p>
    <w:p w:rsidR="00486F9A" w:rsidRPr="00A4622E" w:rsidRDefault="00486F9A" w:rsidP="00486F9A">
      <w:pPr>
        <w:pStyle w:val="ListBullet"/>
        <w:tabs>
          <w:tab w:val="clear" w:pos="360"/>
        </w:tabs>
        <w:ind w:left="720"/>
      </w:pPr>
      <w:r w:rsidRPr="00A4622E">
        <w:t>Relationship involves at least three parties:</w:t>
      </w:r>
    </w:p>
    <w:p w:rsidR="00486F9A" w:rsidRDefault="00486F9A" w:rsidP="00486F9A">
      <w:pPr>
        <w:pStyle w:val="ListBullet"/>
        <w:tabs>
          <w:tab w:val="clear" w:pos="360"/>
        </w:tabs>
        <w:ind w:left="1080"/>
      </w:pPr>
      <w:r>
        <w:t>Principal debtor</w:t>
      </w:r>
    </w:p>
    <w:p w:rsidR="00486F9A" w:rsidRDefault="00486F9A" w:rsidP="00486F9A">
      <w:pPr>
        <w:pStyle w:val="ListBullet"/>
        <w:tabs>
          <w:tab w:val="clear" w:pos="360"/>
        </w:tabs>
        <w:ind w:left="1080"/>
      </w:pPr>
      <w:r>
        <w:t>Creditor</w:t>
      </w:r>
    </w:p>
    <w:p w:rsidR="00486F9A" w:rsidRDefault="00486F9A" w:rsidP="00486F9A">
      <w:pPr>
        <w:pStyle w:val="ListBullet"/>
        <w:tabs>
          <w:tab w:val="clear" w:pos="360"/>
        </w:tabs>
        <w:ind w:left="1080"/>
      </w:pPr>
      <w:r>
        <w:t>A third party, the guarantor</w:t>
      </w:r>
    </w:p>
    <w:p w:rsidR="00486F9A" w:rsidRDefault="00486F9A" w:rsidP="00486F9A">
      <w:pPr>
        <w:pStyle w:val="ListBullet"/>
      </w:pPr>
      <w:r>
        <w:t>The guarantor is to provide payment in the form of contingent liability</w:t>
      </w:r>
    </w:p>
    <w:p w:rsidR="00486F9A" w:rsidRDefault="00486F9A" w:rsidP="00486F9A">
      <w:pPr>
        <w:pStyle w:val="ListBullet"/>
      </w:pPr>
      <w:r>
        <w:t>Creditors can go after the guarantor if the principal debtor doesn’t make payment</w:t>
      </w:r>
    </w:p>
    <w:p w:rsidR="00486F9A" w:rsidRDefault="00486F9A" w:rsidP="00486F9A">
      <w:pPr>
        <w:pStyle w:val="ListBullet"/>
      </w:pPr>
      <w:r>
        <w:t>Guarantor can demand payment from the debtor if he or she chooses to do so</w:t>
      </w:r>
    </w:p>
    <w:p w:rsidR="00486F9A" w:rsidRDefault="00486F9A" w:rsidP="00486F9A">
      <w:pPr>
        <w:pStyle w:val="ListBullet"/>
      </w:pPr>
      <w:r>
        <w:t>In order to be enforceable by writing, the promise to pay needs to be conditional i.e. the creditor asks debtor to find a guarantor in the event they can’t pay otherwise it can be verbal</w:t>
      </w:r>
    </w:p>
    <w:p w:rsidR="00486F9A" w:rsidRDefault="00486F9A" w:rsidP="00486F9A">
      <w:pPr>
        <w:pStyle w:val="ListBullet"/>
      </w:pPr>
      <w:r>
        <w:t>If there is subsequent agreement to alter the agreement after the initial guarantee agreement, the guarantor can be released from the enforcement of the agreement should the debtor default</w:t>
      </w:r>
    </w:p>
    <w:p w:rsidR="00486F9A" w:rsidRDefault="00486F9A" w:rsidP="00486F9A">
      <w:pPr>
        <w:pStyle w:val="ListBullet"/>
        <w:numPr>
          <w:ilvl w:val="0"/>
          <w:numId w:val="0"/>
        </w:numPr>
        <w:ind w:left="360" w:hanging="360"/>
      </w:pPr>
    </w:p>
    <w:p w:rsidR="00486F9A" w:rsidRDefault="00486F9A" w:rsidP="00486F9A">
      <w:pPr>
        <w:pStyle w:val="ListBullet"/>
        <w:numPr>
          <w:ilvl w:val="0"/>
          <w:numId w:val="0"/>
        </w:numPr>
        <w:ind w:left="360" w:hanging="360"/>
        <w:rPr>
          <w:b/>
        </w:rPr>
      </w:pPr>
      <w:r>
        <w:rPr>
          <w:b/>
        </w:rPr>
        <w:t>Assumed liability: Tort</w:t>
      </w:r>
    </w:p>
    <w:p w:rsidR="00486F9A" w:rsidRDefault="00486F9A" w:rsidP="00486F9A">
      <w:pPr>
        <w:pStyle w:val="ListBullet"/>
      </w:pPr>
      <w:r>
        <w:t>any agreement where a 3</w:t>
      </w:r>
      <w:r w:rsidRPr="00096349">
        <w:rPr>
          <w:vertAlign w:val="superscript"/>
        </w:rPr>
        <w:t>rd</w:t>
      </w:r>
      <w:r>
        <w:t xml:space="preserve"> party promises to answer for the tort of another must be in writing and signed by the party to be charged, otherwise the promise will not be enforceable</w:t>
      </w:r>
    </w:p>
    <w:p w:rsidR="00486F9A" w:rsidRDefault="00486F9A" w:rsidP="00486F9A">
      <w:pPr>
        <w:pStyle w:val="ListBullet"/>
        <w:tabs>
          <w:tab w:val="clear" w:pos="360"/>
          <w:tab w:val="num" w:pos="720"/>
        </w:tabs>
        <w:ind w:left="720"/>
      </w:pPr>
      <w:r>
        <w:t>applies when a 3</w:t>
      </w:r>
      <w:r w:rsidRPr="00736CE2">
        <w:rPr>
          <w:vertAlign w:val="superscript"/>
        </w:rPr>
        <w:t>rd</w:t>
      </w:r>
      <w:r>
        <w:t xml:space="preserve"> party promises to compensate a person who is injured by the tortious act of another, rather than by the person’s failure to pay a debt</w:t>
      </w:r>
    </w:p>
    <w:p w:rsidR="00486F9A" w:rsidRDefault="00486F9A" w:rsidP="00486F9A">
      <w:pPr>
        <w:pStyle w:val="ListBullet"/>
        <w:tabs>
          <w:tab w:val="clear" w:pos="360"/>
          <w:tab w:val="num" w:pos="1080"/>
        </w:tabs>
        <w:ind w:left="1080"/>
      </w:pPr>
      <w:r>
        <w:t>Kid crashes bike into another person.  Father promises to compensate for the injuries, in the condition not be sued by the injured person.  To enforce that promise, it needs to be writing and sign it, otherwise it is unenforceable</w:t>
      </w:r>
    </w:p>
    <w:p w:rsidR="00486F9A" w:rsidRDefault="00486F9A" w:rsidP="00486F9A">
      <w:pPr>
        <w:pStyle w:val="ListBullet"/>
        <w:numPr>
          <w:ilvl w:val="0"/>
          <w:numId w:val="0"/>
        </w:numPr>
        <w:ind w:left="360" w:hanging="360"/>
        <w:rPr>
          <w:b/>
        </w:rPr>
      </w:pPr>
    </w:p>
    <w:p w:rsidR="00486F9A" w:rsidRDefault="00486F9A" w:rsidP="00486F9A">
      <w:pPr>
        <w:pStyle w:val="ListBullet"/>
        <w:numPr>
          <w:ilvl w:val="0"/>
          <w:numId w:val="0"/>
        </w:numPr>
        <w:ind w:left="360" w:hanging="360"/>
        <w:rPr>
          <w:b/>
        </w:rPr>
      </w:pPr>
      <w:r>
        <w:rPr>
          <w:b/>
        </w:rPr>
        <w:t>Contrast Concerning Interests in Land</w:t>
      </w:r>
    </w:p>
    <w:p w:rsidR="00486F9A" w:rsidRDefault="00486F9A" w:rsidP="00486F9A">
      <w:pPr>
        <w:pStyle w:val="ListBullet"/>
        <w:tabs>
          <w:tab w:val="clear" w:pos="360"/>
        </w:tabs>
      </w:pPr>
      <w:r>
        <w:t>Agreements such as repair of buildings and “room and board” were not covered under the statute</w:t>
      </w:r>
    </w:p>
    <w:p w:rsidR="00486F9A" w:rsidRDefault="00486F9A" w:rsidP="00486F9A">
      <w:pPr>
        <w:pStyle w:val="ListBullet"/>
        <w:tabs>
          <w:tab w:val="clear" w:pos="360"/>
        </w:tabs>
      </w:pPr>
      <w:r>
        <w:t xml:space="preserve">Because the description of interests in land was vague, courts developed; </w:t>
      </w:r>
      <w:r>
        <w:rPr>
          <w:b/>
        </w:rPr>
        <w:t>Part Performance</w:t>
      </w:r>
    </w:p>
    <w:p w:rsidR="00486F9A" w:rsidRDefault="00486F9A" w:rsidP="00486F9A">
      <w:pPr>
        <w:pStyle w:val="ListBullet"/>
      </w:pPr>
      <w:r>
        <w:t xml:space="preserve">Part performance is a doctrine that permits the courts to enforce an unwritten contract concerning land where certain conditions have been met.   The reasoning behind the establishment of the doctrine is in a situation where a part failed to place the agreement in writing. </w:t>
      </w:r>
    </w:p>
    <w:p w:rsidR="00486F9A" w:rsidRDefault="00486F9A" w:rsidP="00486F9A">
      <w:pPr>
        <w:pStyle w:val="ListBullet"/>
      </w:pPr>
      <w:r>
        <w:t>The four criteria are:</w:t>
      </w:r>
    </w:p>
    <w:p w:rsidR="00486F9A" w:rsidRDefault="00486F9A" w:rsidP="00486F9A">
      <w:pPr>
        <w:pStyle w:val="ListBullet"/>
        <w:numPr>
          <w:ilvl w:val="0"/>
          <w:numId w:val="14"/>
        </w:numPr>
      </w:pPr>
      <w:r>
        <w:t>The acts performed by the apart alleging part performance must be demonstrated to be acts that refer only to the agreement of the lands in question, and to no other</w:t>
      </w:r>
    </w:p>
    <w:p w:rsidR="00486F9A" w:rsidRDefault="00486F9A" w:rsidP="00486F9A">
      <w:pPr>
        <w:pStyle w:val="ListBullet"/>
        <w:numPr>
          <w:ilvl w:val="1"/>
          <w:numId w:val="14"/>
        </w:numPr>
      </w:pPr>
      <w:r>
        <w:t>Example removing assets on that land and conducting repairs.  A payment might not qualify, because it might not be an act that would solely relate to this particular transaction (it could represent rent)</w:t>
      </w:r>
    </w:p>
    <w:p w:rsidR="00486F9A" w:rsidRDefault="00486F9A" w:rsidP="00486F9A">
      <w:pPr>
        <w:pStyle w:val="ListBullet"/>
        <w:numPr>
          <w:ilvl w:val="0"/>
          <w:numId w:val="14"/>
        </w:numPr>
      </w:pPr>
      <w:r>
        <w:t>It must be shown that to enforce the statute against the party who partly performed, for the lack of a written memorandum would perpetrate a fraud and a hardship on the person.</w:t>
      </w:r>
    </w:p>
    <w:p w:rsidR="00486F9A" w:rsidRDefault="00486F9A" w:rsidP="00486F9A">
      <w:pPr>
        <w:pStyle w:val="ListBullet"/>
        <w:numPr>
          <w:ilvl w:val="1"/>
          <w:numId w:val="14"/>
        </w:numPr>
      </w:pPr>
      <w:r>
        <w:t>Would be met my expenses of time and expense in making renovation.  Actions would represent acts that a person would only perform in reliance on the completion of the written agreement, and would be a loss if not fulfilled</w:t>
      </w:r>
    </w:p>
    <w:p w:rsidR="00486F9A" w:rsidRDefault="00486F9A" w:rsidP="00486F9A">
      <w:pPr>
        <w:pStyle w:val="ListBullet"/>
        <w:numPr>
          <w:ilvl w:val="0"/>
          <w:numId w:val="14"/>
        </w:numPr>
      </w:pPr>
      <w:r>
        <w:t>The agreement must relate to an interest in land</w:t>
      </w:r>
    </w:p>
    <w:p w:rsidR="00486F9A" w:rsidRDefault="00486F9A" w:rsidP="00486F9A">
      <w:pPr>
        <w:pStyle w:val="ListBullet"/>
        <w:numPr>
          <w:ilvl w:val="0"/>
          <w:numId w:val="14"/>
        </w:numPr>
      </w:pPr>
      <w:r>
        <w:t>The agreement itself must be valid, and enforceable apart from the requirement of writing, and verbal evidence must be available to establish the existence of the agreement.</w:t>
      </w:r>
    </w:p>
    <w:p w:rsidR="00486F9A" w:rsidRDefault="00486F9A" w:rsidP="00486F9A">
      <w:pPr>
        <w:pStyle w:val="ListBullet"/>
        <w:numPr>
          <w:ilvl w:val="1"/>
          <w:numId w:val="14"/>
        </w:numPr>
      </w:pPr>
      <w:r>
        <w:t xml:space="preserve">Purchaser might be able to prove the court that the agreement, apart from the requirement of writing, contained all of the essential components of a valid agreement. </w:t>
      </w:r>
      <w:r>
        <w:lastRenderedPageBreak/>
        <w:t>Done in the form of bringing evidence by witnesses who were present at the  time of making the agreement, and might be in a position to establish the terms</w:t>
      </w:r>
    </w:p>
    <w:p w:rsidR="00486F9A" w:rsidRDefault="00486F9A" w:rsidP="00486F9A">
      <w:pPr>
        <w:pStyle w:val="ListBullet"/>
      </w:pPr>
      <w:r>
        <w:t xml:space="preserve">A enters into agreement with B to buy estate for $1000.  A pays $100 up front.  A then makes repairs to house and removes barn.  B then refuses to proceed, and uses the absence of a written agreement.  It’ll likely fail. </w:t>
      </w:r>
    </w:p>
    <w:p w:rsidR="00486F9A" w:rsidRDefault="00486F9A" w:rsidP="00486F9A">
      <w:pPr>
        <w:pStyle w:val="ListBullet"/>
        <w:tabs>
          <w:tab w:val="clear" w:pos="360"/>
          <w:tab w:val="num" w:pos="720"/>
        </w:tabs>
        <w:ind w:left="720"/>
      </w:pPr>
      <w:proofErr w:type="gramStart"/>
      <w:r>
        <w:t>Has criteria</w:t>
      </w:r>
      <w:proofErr w:type="gramEnd"/>
      <w:r>
        <w:t xml:space="preserve"> 3 and 4.</w:t>
      </w:r>
    </w:p>
    <w:p w:rsidR="00486F9A" w:rsidRDefault="00486F9A" w:rsidP="00486F9A">
      <w:pPr>
        <w:pStyle w:val="ListBullet"/>
        <w:numPr>
          <w:ilvl w:val="0"/>
          <w:numId w:val="0"/>
        </w:numPr>
        <w:ind w:left="360" w:hanging="360"/>
      </w:pPr>
    </w:p>
    <w:p w:rsidR="00486F9A" w:rsidRDefault="00486F9A" w:rsidP="00486F9A">
      <w:pPr>
        <w:pStyle w:val="ListBullet"/>
        <w:numPr>
          <w:ilvl w:val="0"/>
          <w:numId w:val="0"/>
        </w:numPr>
        <w:ind w:left="360" w:hanging="360"/>
        <w:rPr>
          <w:b/>
          <w:u w:val="single"/>
        </w:rPr>
      </w:pPr>
    </w:p>
    <w:p w:rsidR="00486F9A" w:rsidRDefault="00486F9A" w:rsidP="00486F9A">
      <w:pPr>
        <w:pStyle w:val="ListBullet"/>
        <w:numPr>
          <w:ilvl w:val="0"/>
          <w:numId w:val="0"/>
        </w:numPr>
        <w:ind w:left="360" w:hanging="360"/>
        <w:rPr>
          <w:b/>
          <w:u w:val="single"/>
        </w:rPr>
      </w:pPr>
    </w:p>
    <w:p w:rsidR="00486F9A" w:rsidRDefault="00486F9A" w:rsidP="00486F9A">
      <w:pPr>
        <w:pStyle w:val="ListBullet"/>
        <w:numPr>
          <w:ilvl w:val="0"/>
          <w:numId w:val="0"/>
        </w:numPr>
        <w:ind w:left="360" w:hanging="360"/>
        <w:rPr>
          <w:b/>
          <w:u w:val="single"/>
        </w:rPr>
      </w:pPr>
    </w:p>
    <w:p w:rsidR="00486F9A" w:rsidRDefault="00486F9A" w:rsidP="00486F9A">
      <w:pPr>
        <w:pStyle w:val="ListBullet"/>
        <w:numPr>
          <w:ilvl w:val="0"/>
          <w:numId w:val="0"/>
        </w:numPr>
        <w:ind w:left="360" w:hanging="360"/>
        <w:rPr>
          <w:b/>
          <w:u w:val="single"/>
        </w:rPr>
      </w:pPr>
    </w:p>
    <w:p w:rsidR="00486F9A" w:rsidRDefault="00486F9A" w:rsidP="00486F9A">
      <w:pPr>
        <w:pStyle w:val="ListBullet"/>
        <w:numPr>
          <w:ilvl w:val="0"/>
          <w:numId w:val="0"/>
        </w:numPr>
        <w:ind w:left="360" w:hanging="360"/>
        <w:rPr>
          <w:b/>
          <w:u w:val="single"/>
        </w:rPr>
      </w:pPr>
      <w:r>
        <w:rPr>
          <w:b/>
          <w:u w:val="single"/>
        </w:rPr>
        <w:t>Requirements for the Written Memorandum</w:t>
      </w:r>
    </w:p>
    <w:p w:rsidR="00486F9A" w:rsidRDefault="00486F9A" w:rsidP="00486F9A">
      <w:pPr>
        <w:pStyle w:val="ListBullet"/>
      </w:pPr>
      <w:r>
        <w:t>Does not need to be in a formal document to comply with a document</w:t>
      </w:r>
    </w:p>
    <w:p w:rsidR="00486F9A" w:rsidRDefault="00486F9A" w:rsidP="00486F9A">
      <w:pPr>
        <w:pStyle w:val="ListBullet"/>
        <w:tabs>
          <w:tab w:val="clear" w:pos="360"/>
          <w:tab w:val="num" w:pos="720"/>
        </w:tabs>
        <w:ind w:left="720"/>
      </w:pPr>
      <w:r>
        <w:t>It is essential, to include all of the terms of the contract:</w:t>
      </w:r>
    </w:p>
    <w:p w:rsidR="00486F9A" w:rsidRDefault="00486F9A" w:rsidP="00486F9A">
      <w:pPr>
        <w:pStyle w:val="ListBullet"/>
        <w:tabs>
          <w:tab w:val="clear" w:pos="360"/>
          <w:tab w:val="num" w:pos="1080"/>
        </w:tabs>
        <w:ind w:left="1080"/>
      </w:pPr>
      <w:r>
        <w:t>Parties name or description and the intention that the contract will be enforced</w:t>
      </w:r>
    </w:p>
    <w:p w:rsidR="00486F9A" w:rsidRDefault="00486F9A" w:rsidP="00486F9A">
      <w:pPr>
        <w:pStyle w:val="ListBullet"/>
        <w:tabs>
          <w:tab w:val="clear" w:pos="360"/>
          <w:tab w:val="num" w:pos="1800"/>
        </w:tabs>
        <w:ind w:left="1800"/>
      </w:pPr>
      <w:r>
        <w:t xml:space="preserve">Example. An agreement may consist of an exchange of letters that identify the parties, contain the offer made, </w:t>
      </w:r>
      <w:proofErr w:type="gramStart"/>
      <w:r>
        <w:t>describe</w:t>
      </w:r>
      <w:proofErr w:type="gramEnd"/>
      <w:r>
        <w:t xml:space="preserve"> the property as well as the consideration paid or to be paid, and include a letter of acceptance. Two documents together would constitute a written memorandum. </w:t>
      </w:r>
    </w:p>
    <w:p w:rsidR="00486F9A" w:rsidRDefault="00486F9A" w:rsidP="00486F9A">
      <w:pPr>
        <w:pStyle w:val="ListBullet"/>
        <w:tabs>
          <w:tab w:val="clear" w:pos="360"/>
          <w:tab w:val="num" w:pos="720"/>
        </w:tabs>
        <w:ind w:left="720"/>
      </w:pPr>
      <w:r>
        <w:t xml:space="preserve">The written memorandum be signed by the party to be charged and only by that party to be charged </w:t>
      </w:r>
    </w:p>
    <w:p w:rsidR="00486F9A" w:rsidRDefault="00486F9A" w:rsidP="00486F9A">
      <w:pPr>
        <w:pStyle w:val="ListBullet"/>
        <w:numPr>
          <w:ilvl w:val="0"/>
          <w:numId w:val="0"/>
        </w:numPr>
        <w:ind w:left="360" w:hanging="360"/>
      </w:pPr>
    </w:p>
    <w:p w:rsidR="00486F9A" w:rsidRDefault="00486F9A" w:rsidP="00486F9A">
      <w:pPr>
        <w:pStyle w:val="ListBullet"/>
        <w:numPr>
          <w:ilvl w:val="0"/>
          <w:numId w:val="0"/>
        </w:numPr>
        <w:ind w:left="360" w:hanging="360"/>
        <w:rPr>
          <w:b/>
        </w:rPr>
      </w:pPr>
      <w:proofErr w:type="spellStart"/>
      <w:r w:rsidRPr="00B6716D">
        <w:rPr>
          <w:b/>
        </w:rPr>
        <w:t>Parol</w:t>
      </w:r>
      <w:proofErr w:type="spellEnd"/>
      <w:r w:rsidRPr="00B6716D">
        <w:rPr>
          <w:b/>
        </w:rPr>
        <w:t xml:space="preserve"> evidence rule</w:t>
      </w:r>
    </w:p>
    <w:p w:rsidR="00486F9A" w:rsidRDefault="00486F9A" w:rsidP="00486F9A">
      <w:pPr>
        <w:pStyle w:val="ListBullet"/>
      </w:pPr>
      <w:r>
        <w:t xml:space="preserve">The </w:t>
      </w:r>
      <w:proofErr w:type="spellStart"/>
      <w:r>
        <w:t>parol</w:t>
      </w:r>
      <w:proofErr w:type="spellEnd"/>
      <w:r>
        <w:t xml:space="preserve"> evidence rule is a rule that prevents a party from introducing evidence that would add to or contradict terms of a contract.  </w:t>
      </w:r>
    </w:p>
    <w:p w:rsidR="00486F9A" w:rsidRDefault="00486F9A" w:rsidP="00486F9A">
      <w:pPr>
        <w:pStyle w:val="ListBullet"/>
      </w:pPr>
      <w:r>
        <w:t>Not arbitrary, as the courts have accepted numerous arguments to circumvent the rule</w:t>
      </w:r>
    </w:p>
    <w:p w:rsidR="00486F9A" w:rsidRDefault="00486F9A" w:rsidP="00486F9A">
      <w:pPr>
        <w:pStyle w:val="ListBullet"/>
        <w:numPr>
          <w:ilvl w:val="0"/>
          <w:numId w:val="0"/>
        </w:numPr>
        <w:ind w:left="360" w:hanging="360"/>
        <w:rPr>
          <w:b/>
        </w:rPr>
      </w:pPr>
    </w:p>
    <w:p w:rsidR="00486F9A" w:rsidRDefault="00486F9A" w:rsidP="00486F9A">
      <w:pPr>
        <w:pStyle w:val="ListBullet"/>
        <w:numPr>
          <w:ilvl w:val="0"/>
          <w:numId w:val="0"/>
        </w:numPr>
        <w:ind w:left="360" w:hanging="360"/>
        <w:rPr>
          <w:b/>
        </w:rPr>
      </w:pPr>
      <w:r>
        <w:rPr>
          <w:b/>
        </w:rPr>
        <w:t>Condition Precedent</w:t>
      </w:r>
    </w:p>
    <w:p w:rsidR="00486F9A" w:rsidRDefault="00486F9A" w:rsidP="00486F9A">
      <w:pPr>
        <w:pStyle w:val="ListBullet"/>
      </w:pPr>
      <w:r>
        <w:t>Condition that must be satisfied before a contract may come into effect.</w:t>
      </w:r>
    </w:p>
    <w:p w:rsidR="00486F9A" w:rsidRDefault="00486F9A" w:rsidP="00486F9A">
      <w:pPr>
        <w:pStyle w:val="ListBullet"/>
      </w:pPr>
      <w:r>
        <w:t>An event that must occur before the contract becomes operative and is the 1</w:t>
      </w:r>
      <w:r w:rsidRPr="00941344">
        <w:rPr>
          <w:vertAlign w:val="superscript"/>
        </w:rPr>
        <w:t>st</w:t>
      </w:r>
      <w:r>
        <w:t xml:space="preserve"> exception to the </w:t>
      </w:r>
      <w:proofErr w:type="spellStart"/>
      <w:r>
        <w:t>parol</w:t>
      </w:r>
      <w:proofErr w:type="spellEnd"/>
      <w:r>
        <w:t xml:space="preserve"> evidence rule</w:t>
      </w:r>
    </w:p>
    <w:p w:rsidR="00486F9A" w:rsidRDefault="00486F9A" w:rsidP="00486F9A">
      <w:pPr>
        <w:pStyle w:val="ListBullet"/>
      </w:pPr>
      <w:r>
        <w:t>If the condition cannot be met, then the contract does not come into existence, and any money paid under it may usually be recovered</w:t>
      </w:r>
    </w:p>
    <w:p w:rsidR="00486F9A" w:rsidRDefault="00486F9A" w:rsidP="00486F9A">
      <w:pPr>
        <w:pStyle w:val="ListBullet"/>
        <w:tabs>
          <w:tab w:val="clear" w:pos="360"/>
          <w:tab w:val="num" w:pos="720"/>
        </w:tabs>
        <w:ind w:left="720"/>
      </w:pPr>
      <w:r>
        <w:t xml:space="preserve">Make repairs in the condition that a loan can be successfully negotiated.  They agree upon but not include it in writing.  </w:t>
      </w:r>
      <w:proofErr w:type="spellStart"/>
      <w:r>
        <w:t>Parol</w:t>
      </w:r>
      <w:proofErr w:type="spellEnd"/>
      <w:r>
        <w:t xml:space="preserve"> evidence won’t allow things to be added, but the courts will admit evidence to show agreement would not be effective until condition was met</w:t>
      </w:r>
    </w:p>
    <w:p w:rsidR="00486F9A" w:rsidRDefault="00486F9A" w:rsidP="00486F9A">
      <w:pPr>
        <w:pStyle w:val="ListBullet"/>
        <w:numPr>
          <w:ilvl w:val="0"/>
          <w:numId w:val="0"/>
        </w:numPr>
        <w:ind w:left="360" w:hanging="360"/>
        <w:rPr>
          <w:b/>
        </w:rPr>
      </w:pPr>
    </w:p>
    <w:p w:rsidR="00486F9A" w:rsidRDefault="00486F9A" w:rsidP="00486F9A">
      <w:pPr>
        <w:pStyle w:val="ListBullet"/>
        <w:numPr>
          <w:ilvl w:val="0"/>
          <w:numId w:val="0"/>
        </w:numPr>
        <w:ind w:left="360" w:hanging="360"/>
        <w:rPr>
          <w:b/>
        </w:rPr>
      </w:pPr>
      <w:r>
        <w:rPr>
          <w:b/>
        </w:rPr>
        <w:t>Doctrine of Implied Term</w:t>
      </w:r>
    </w:p>
    <w:p w:rsidR="00486F9A" w:rsidRDefault="00486F9A" w:rsidP="00486F9A">
      <w:pPr>
        <w:pStyle w:val="ListBullet"/>
      </w:pPr>
      <w:r>
        <w:t>2</w:t>
      </w:r>
      <w:r w:rsidRPr="000E351E">
        <w:rPr>
          <w:vertAlign w:val="superscript"/>
        </w:rPr>
        <w:t>nd</w:t>
      </w:r>
      <w:r>
        <w:t xml:space="preserve"> exception to </w:t>
      </w:r>
      <w:proofErr w:type="spellStart"/>
      <w:r>
        <w:t>parol</w:t>
      </w:r>
      <w:proofErr w:type="spellEnd"/>
      <w:r>
        <w:t xml:space="preserve"> evidence rule</w:t>
      </w:r>
    </w:p>
    <w:p w:rsidR="00486F9A" w:rsidRDefault="00486F9A" w:rsidP="00486F9A">
      <w:pPr>
        <w:pStyle w:val="ListBullet"/>
      </w:pPr>
      <w:r>
        <w:t>The doctrine of implied term is the insertion by the court of a standard or customary term omitted by the parties when the contract was prepared.  (I guess Rajeev’s does it go to the root)</w:t>
      </w:r>
    </w:p>
    <w:p w:rsidR="00486F9A" w:rsidRDefault="00486F9A" w:rsidP="00486F9A">
      <w:pPr>
        <w:pStyle w:val="ListBullet"/>
      </w:pPr>
      <w:r>
        <w:t>If evidence can establish that the parties had intended to put the term in or other similar factors, then the courts may include it is an implied term and could enforce as it contained the term in the agreement</w:t>
      </w:r>
    </w:p>
    <w:p w:rsidR="00486F9A" w:rsidRDefault="00486F9A" w:rsidP="00486F9A">
      <w:pPr>
        <w:pStyle w:val="ListBullet"/>
      </w:pPr>
      <w:r>
        <w:t xml:space="preserve">Like Rajeev’s root idea, if it conflicts to the agreement, then it will be excluded due to </w:t>
      </w:r>
      <w:proofErr w:type="spellStart"/>
      <w:r>
        <w:t>parol</w:t>
      </w:r>
      <w:proofErr w:type="spellEnd"/>
      <w:r>
        <w:t xml:space="preserve"> evidence rule</w:t>
      </w:r>
    </w:p>
    <w:p w:rsidR="00486F9A" w:rsidRDefault="00486F9A" w:rsidP="00486F9A">
      <w:pPr>
        <w:pStyle w:val="ListBullet"/>
        <w:numPr>
          <w:ilvl w:val="0"/>
          <w:numId w:val="0"/>
        </w:numPr>
        <w:ind w:left="360" w:hanging="360"/>
      </w:pPr>
    </w:p>
    <w:p w:rsidR="00486F9A" w:rsidRDefault="00486F9A" w:rsidP="00486F9A">
      <w:pPr>
        <w:pStyle w:val="ListBullet"/>
        <w:numPr>
          <w:ilvl w:val="0"/>
          <w:numId w:val="0"/>
        </w:numPr>
        <w:ind w:left="360" w:hanging="360"/>
        <w:rPr>
          <w:b/>
        </w:rPr>
      </w:pPr>
      <w:r>
        <w:rPr>
          <w:b/>
        </w:rPr>
        <w:lastRenderedPageBreak/>
        <w:t>Collateral agreement</w:t>
      </w:r>
    </w:p>
    <w:p w:rsidR="00486F9A" w:rsidRDefault="00486F9A" w:rsidP="00486F9A">
      <w:pPr>
        <w:pStyle w:val="ListBullet"/>
      </w:pPr>
      <w:r>
        <w:t>3</w:t>
      </w:r>
      <w:r w:rsidRPr="006F30F4">
        <w:rPr>
          <w:vertAlign w:val="superscript"/>
        </w:rPr>
        <w:t>rd</w:t>
      </w:r>
      <w:r>
        <w:t xml:space="preserve"> exception</w:t>
      </w:r>
    </w:p>
    <w:p w:rsidR="00486F9A" w:rsidRDefault="00486F9A" w:rsidP="00486F9A">
      <w:pPr>
        <w:pStyle w:val="ListBullet"/>
      </w:pPr>
      <w:r>
        <w:t>An agreement that has its own consideration but supports another agreement</w:t>
      </w:r>
    </w:p>
    <w:p w:rsidR="00486F9A" w:rsidRDefault="00486F9A" w:rsidP="00486F9A">
      <w:pPr>
        <w:pStyle w:val="ListBullet"/>
      </w:pPr>
      <w:r>
        <w:t>S</w:t>
      </w:r>
      <w:r w:rsidRPr="00842010">
        <w:t>eparate agreement linked to main agreement but each do not reference each other – courts reluctant to enforce this</w:t>
      </w:r>
    </w:p>
    <w:p w:rsidR="00486F9A" w:rsidRDefault="00486F9A" w:rsidP="00486F9A">
      <w:pPr>
        <w:pStyle w:val="ListBullet"/>
      </w:pPr>
      <w:r>
        <w:t>Difficulties with this is that it usually adds to, or alters, the written contract</w:t>
      </w:r>
    </w:p>
    <w:p w:rsidR="00486F9A" w:rsidRPr="00842010" w:rsidRDefault="00486F9A" w:rsidP="00486F9A">
      <w:pPr>
        <w:pStyle w:val="ListBullet"/>
      </w:pPr>
      <w:r>
        <w:t>Courts won’t accept argument unless parties can demonstrate that it does separate in a contract with consideration</w:t>
      </w:r>
    </w:p>
    <w:p w:rsidR="00486F9A" w:rsidRDefault="00486F9A" w:rsidP="00486F9A">
      <w:pPr>
        <w:pStyle w:val="ListBullet"/>
        <w:numPr>
          <w:ilvl w:val="0"/>
          <w:numId w:val="0"/>
        </w:numPr>
        <w:ind w:left="360" w:hanging="360"/>
        <w:rPr>
          <w:b/>
        </w:rPr>
      </w:pPr>
    </w:p>
    <w:p w:rsidR="00486F9A" w:rsidRDefault="00486F9A" w:rsidP="00486F9A">
      <w:pPr>
        <w:pStyle w:val="ListBullet"/>
        <w:numPr>
          <w:ilvl w:val="0"/>
          <w:numId w:val="0"/>
        </w:numPr>
        <w:ind w:left="360" w:hanging="360"/>
        <w:rPr>
          <w:b/>
        </w:rPr>
      </w:pPr>
    </w:p>
    <w:p w:rsidR="00486F9A" w:rsidRDefault="00486F9A" w:rsidP="00486F9A">
      <w:pPr>
        <w:pStyle w:val="ListBullet"/>
        <w:numPr>
          <w:ilvl w:val="0"/>
          <w:numId w:val="0"/>
        </w:numPr>
        <w:ind w:left="360" w:hanging="360"/>
        <w:rPr>
          <w:b/>
        </w:rPr>
      </w:pPr>
    </w:p>
    <w:p w:rsidR="00486F9A" w:rsidRDefault="00486F9A" w:rsidP="00486F9A">
      <w:pPr>
        <w:pStyle w:val="ListBullet"/>
        <w:numPr>
          <w:ilvl w:val="0"/>
          <w:numId w:val="0"/>
        </w:numPr>
        <w:ind w:left="360" w:hanging="360"/>
        <w:rPr>
          <w:b/>
        </w:rPr>
      </w:pPr>
      <w:r w:rsidRPr="00F423CE">
        <w:rPr>
          <w:b/>
        </w:rPr>
        <w:t>Subsequent</w:t>
      </w:r>
      <w:r>
        <w:rPr>
          <w:b/>
        </w:rPr>
        <w:t xml:space="preserve"> Agreement</w:t>
      </w:r>
    </w:p>
    <w:p w:rsidR="00486F9A" w:rsidRDefault="00486F9A" w:rsidP="00486F9A">
      <w:pPr>
        <w:pStyle w:val="ListBullet"/>
      </w:pPr>
      <w:r>
        <w:t>A verbal agreement made by the parties after the written agreement is effected may alter the terms of the written contract or cancel it</w:t>
      </w:r>
    </w:p>
    <w:p w:rsidR="00486F9A" w:rsidRDefault="00486F9A" w:rsidP="00486F9A">
      <w:pPr>
        <w:pStyle w:val="ListBullet"/>
      </w:pPr>
      <w:r>
        <w:t xml:space="preserve">Not an exception to </w:t>
      </w:r>
      <w:proofErr w:type="spellStart"/>
      <w:r>
        <w:t>parol</w:t>
      </w:r>
      <w:proofErr w:type="spellEnd"/>
      <w:r>
        <w:t xml:space="preserve"> evidence rule because the S.A. represents a new agreement made by </w:t>
      </w:r>
      <w:proofErr w:type="spellStart"/>
      <w:r>
        <w:t>thea</w:t>
      </w:r>
      <w:proofErr w:type="spellEnd"/>
      <w:r>
        <w:t xml:space="preserve"> parties that has as its subject matter the existing agreement</w:t>
      </w:r>
    </w:p>
    <w:p w:rsidR="00486F9A" w:rsidRDefault="00486F9A" w:rsidP="00486F9A">
      <w:pPr>
        <w:pStyle w:val="ListBullet"/>
        <w:numPr>
          <w:ilvl w:val="0"/>
          <w:numId w:val="0"/>
        </w:numPr>
        <w:ind w:left="360" w:hanging="360"/>
        <w:rPr>
          <w:b/>
          <w:u w:val="single"/>
        </w:rPr>
      </w:pPr>
    </w:p>
    <w:p w:rsidR="00486F9A" w:rsidRDefault="00486F9A" w:rsidP="00486F9A">
      <w:pPr>
        <w:pStyle w:val="ListBullet"/>
        <w:numPr>
          <w:ilvl w:val="0"/>
          <w:numId w:val="0"/>
        </w:numPr>
        <w:ind w:left="360" w:hanging="360"/>
        <w:rPr>
          <w:b/>
          <w:u w:val="single"/>
        </w:rPr>
      </w:pPr>
      <w:r>
        <w:rPr>
          <w:b/>
          <w:u w:val="single"/>
        </w:rPr>
        <w:t>Reduction to Writing</w:t>
      </w:r>
    </w:p>
    <w:p w:rsidR="00486F9A" w:rsidRDefault="00486F9A" w:rsidP="00486F9A">
      <w:pPr>
        <w:pStyle w:val="ListBullet"/>
      </w:pPr>
      <w:r>
        <w:t xml:space="preserve">Parties may come to agreement in key issues to agree in principle to proceed with a formal contract.  </w:t>
      </w:r>
    </w:p>
    <w:p w:rsidR="00486F9A" w:rsidRDefault="00486F9A" w:rsidP="00486F9A">
      <w:pPr>
        <w:pStyle w:val="ListBullet"/>
        <w:tabs>
          <w:tab w:val="clear" w:pos="360"/>
          <w:tab w:val="num" w:pos="720"/>
        </w:tabs>
        <w:ind w:left="720"/>
      </w:pPr>
      <w:r>
        <w:t>Agreeing on issues in principle but not include details yet to be agreed upon</w:t>
      </w:r>
    </w:p>
    <w:p w:rsidR="00486F9A" w:rsidRDefault="00486F9A" w:rsidP="00486F9A">
      <w:pPr>
        <w:pStyle w:val="ListBullet"/>
        <w:tabs>
          <w:tab w:val="clear" w:pos="360"/>
          <w:tab w:val="num" w:pos="720"/>
        </w:tabs>
        <w:ind w:left="720"/>
      </w:pPr>
      <w:r>
        <w:t>If they come to agreement in full, then negotiations are complete</w:t>
      </w:r>
    </w:p>
    <w:p w:rsidR="00486F9A" w:rsidRDefault="00486F9A" w:rsidP="00486F9A">
      <w:pPr>
        <w:pStyle w:val="ListBullet"/>
      </w:pPr>
      <w:r>
        <w:t>However, some parties do not proceed beyond the agreement in principle stage and one party may enforce the agreement in principle, on the basis that an enforceable contract had been reached</w:t>
      </w:r>
    </w:p>
    <w:p w:rsidR="00486F9A" w:rsidRDefault="00486F9A" w:rsidP="00486F9A">
      <w:pPr>
        <w:pStyle w:val="ListBullet"/>
        <w:tabs>
          <w:tab w:val="clear" w:pos="360"/>
          <w:tab w:val="num" w:pos="720"/>
        </w:tabs>
        <w:ind w:left="720"/>
      </w:pPr>
      <w:r>
        <w:t>Courts will determine the stage at which stage the parties intended to be bound by their negotiations</w:t>
      </w:r>
    </w:p>
    <w:p w:rsidR="00486F9A" w:rsidRDefault="00486F9A" w:rsidP="00486F9A">
      <w:pPr>
        <w:pStyle w:val="ListBullet"/>
        <w:numPr>
          <w:ilvl w:val="0"/>
          <w:numId w:val="0"/>
        </w:numPr>
        <w:ind w:left="360" w:hanging="360"/>
        <w:rPr>
          <w:b/>
          <w:u w:val="single"/>
        </w:rPr>
      </w:pPr>
    </w:p>
    <w:p w:rsidR="00486F9A" w:rsidRDefault="00486F9A" w:rsidP="00486F9A">
      <w:pPr>
        <w:pStyle w:val="ListBullet"/>
        <w:numPr>
          <w:ilvl w:val="0"/>
          <w:numId w:val="0"/>
        </w:numPr>
        <w:ind w:left="360" w:hanging="360"/>
        <w:rPr>
          <w:b/>
          <w:u w:val="single"/>
        </w:rPr>
      </w:pPr>
      <w:r>
        <w:rPr>
          <w:b/>
          <w:u w:val="single"/>
        </w:rPr>
        <w:t>Sale of Goods Act</w:t>
      </w:r>
    </w:p>
    <w:p w:rsidR="00486F9A" w:rsidRDefault="00486F9A" w:rsidP="00486F9A">
      <w:pPr>
        <w:pStyle w:val="ListBullet"/>
      </w:pPr>
      <w:r>
        <w:t>Was originally part of statute of frauds before it was removed and its own Act</w:t>
      </w:r>
    </w:p>
    <w:p w:rsidR="00486F9A" w:rsidRDefault="00486F9A" w:rsidP="00486F9A">
      <w:pPr>
        <w:pStyle w:val="ListBullet"/>
      </w:pPr>
      <w:r>
        <w:t>Also need to be in writing</w:t>
      </w:r>
    </w:p>
    <w:p w:rsidR="00486F9A" w:rsidRDefault="00486F9A" w:rsidP="00486F9A">
      <w:pPr>
        <w:pStyle w:val="ListBullet"/>
        <w:tabs>
          <w:tab w:val="clear" w:pos="360"/>
          <w:tab w:val="num" w:pos="720"/>
        </w:tabs>
        <w:ind w:left="720"/>
      </w:pPr>
      <w:r>
        <w:t xml:space="preserve">Payment of deposits, </w:t>
      </w:r>
    </w:p>
    <w:p w:rsidR="00486F9A" w:rsidRDefault="00486F9A" w:rsidP="00486F9A">
      <w:pPr>
        <w:pStyle w:val="ListBullet"/>
        <w:tabs>
          <w:tab w:val="clear" w:pos="360"/>
          <w:tab w:val="num" w:pos="720"/>
        </w:tabs>
        <w:ind w:left="720"/>
      </w:pPr>
      <w:r>
        <w:t>acceptance of delivery of part of the goods</w:t>
      </w:r>
    </w:p>
    <w:p w:rsidR="00486F9A" w:rsidRDefault="00486F9A" w:rsidP="00486F9A">
      <w:pPr>
        <w:pStyle w:val="ListBullet"/>
        <w:tabs>
          <w:tab w:val="clear" w:pos="360"/>
          <w:tab w:val="num" w:pos="720"/>
        </w:tabs>
        <w:ind w:left="720"/>
      </w:pPr>
      <w:r>
        <w:t>giving of “something in earnest” (such as a trade-in) to bind the bargain</w:t>
      </w:r>
    </w:p>
    <w:p w:rsidR="00486F9A" w:rsidRDefault="00486F9A" w:rsidP="00486F9A">
      <w:pPr>
        <w:pStyle w:val="ListBullet"/>
      </w:pPr>
      <w:r>
        <w:t>consumer-protection legislation requires certain types of sales contracts in writing and imposes penalties for not doing so</w:t>
      </w:r>
    </w:p>
    <w:p w:rsidR="00486F9A" w:rsidRDefault="00486F9A" w:rsidP="00486F9A">
      <w:pPr>
        <w:pStyle w:val="ListBullet"/>
        <w:numPr>
          <w:ilvl w:val="0"/>
          <w:numId w:val="0"/>
        </w:numPr>
        <w:ind w:left="360" w:hanging="360"/>
      </w:pPr>
    </w:p>
    <w:p w:rsidR="00486F9A" w:rsidRDefault="00486F9A" w:rsidP="00486F9A">
      <w:pPr>
        <w:pStyle w:val="ListBullet"/>
        <w:numPr>
          <w:ilvl w:val="0"/>
          <w:numId w:val="0"/>
        </w:numPr>
        <w:ind w:left="360" w:hanging="360"/>
        <w:rPr>
          <w:b/>
          <w:u w:val="single"/>
        </w:rPr>
      </w:pPr>
      <w:r>
        <w:rPr>
          <w:b/>
          <w:u w:val="single"/>
        </w:rPr>
        <w:t>Checklist for From and Writing</w:t>
      </w:r>
    </w:p>
    <w:p w:rsidR="00486F9A" w:rsidRPr="00CC572B" w:rsidRDefault="00486F9A" w:rsidP="00486F9A">
      <w:pPr>
        <w:pStyle w:val="ListBullet"/>
        <w:numPr>
          <w:ilvl w:val="0"/>
          <w:numId w:val="16"/>
        </w:numPr>
        <w:rPr>
          <w:b/>
          <w:u w:val="single"/>
        </w:rPr>
      </w:pPr>
      <w:r>
        <w:t>Is it simply prudent business for the agreement be placed in writing?</w:t>
      </w:r>
    </w:p>
    <w:p w:rsidR="00486F9A" w:rsidRPr="00540C67" w:rsidRDefault="00486F9A" w:rsidP="00486F9A">
      <w:pPr>
        <w:pStyle w:val="ListBullet"/>
        <w:numPr>
          <w:ilvl w:val="0"/>
          <w:numId w:val="16"/>
        </w:numPr>
        <w:rPr>
          <w:b/>
          <w:u w:val="single"/>
        </w:rPr>
      </w:pPr>
      <w:r>
        <w:t>Does a Statute of Frauds, a Sale of Goods or other equivalent statutory provision require the agreement to be in writing to be enforceable in court?</w:t>
      </w:r>
    </w:p>
    <w:p w:rsidR="00486F9A" w:rsidRPr="00540C67" w:rsidRDefault="00486F9A" w:rsidP="00486F9A">
      <w:pPr>
        <w:pStyle w:val="ListBullet"/>
        <w:numPr>
          <w:ilvl w:val="1"/>
          <w:numId w:val="16"/>
        </w:numPr>
        <w:rPr>
          <w:b/>
          <w:u w:val="single"/>
        </w:rPr>
      </w:pPr>
      <w:r>
        <w:t>If yes to both, then put agreement in writing</w:t>
      </w:r>
    </w:p>
    <w:p w:rsidR="00486F9A" w:rsidRPr="00595A6E" w:rsidRDefault="00486F9A" w:rsidP="00486F9A">
      <w:pPr>
        <w:pStyle w:val="ListBullet"/>
        <w:numPr>
          <w:ilvl w:val="0"/>
          <w:numId w:val="16"/>
        </w:numPr>
        <w:rPr>
          <w:b/>
          <w:u w:val="single"/>
        </w:rPr>
      </w:pPr>
      <w:r>
        <w:t>Is the written agreement subject to?</w:t>
      </w:r>
    </w:p>
    <w:p w:rsidR="00486F9A" w:rsidRPr="00595A6E" w:rsidRDefault="00486F9A" w:rsidP="00486F9A">
      <w:pPr>
        <w:pStyle w:val="ListBullet"/>
        <w:numPr>
          <w:ilvl w:val="1"/>
          <w:numId w:val="16"/>
        </w:numPr>
        <w:rPr>
          <w:b/>
          <w:u w:val="single"/>
        </w:rPr>
      </w:pPr>
      <w:r>
        <w:t>Fulfillment of a condition precedent?</w:t>
      </w:r>
    </w:p>
    <w:p w:rsidR="00486F9A" w:rsidRPr="00595A6E" w:rsidRDefault="00486F9A" w:rsidP="00486F9A">
      <w:pPr>
        <w:pStyle w:val="ListBullet"/>
        <w:numPr>
          <w:ilvl w:val="1"/>
          <w:numId w:val="16"/>
        </w:numPr>
        <w:rPr>
          <w:b/>
          <w:u w:val="single"/>
        </w:rPr>
      </w:pPr>
      <w:r>
        <w:t>Any possible implied term?</w:t>
      </w:r>
    </w:p>
    <w:p w:rsidR="00486F9A" w:rsidRPr="00595A6E" w:rsidRDefault="00486F9A" w:rsidP="00486F9A">
      <w:pPr>
        <w:pStyle w:val="ListBullet"/>
        <w:numPr>
          <w:ilvl w:val="1"/>
          <w:numId w:val="16"/>
        </w:numPr>
        <w:rPr>
          <w:b/>
          <w:u w:val="single"/>
        </w:rPr>
      </w:pPr>
      <w:r>
        <w:t>Collateral agreement?</w:t>
      </w:r>
    </w:p>
    <w:p w:rsidR="00486F9A" w:rsidRPr="00595A6E" w:rsidRDefault="00486F9A" w:rsidP="00486F9A">
      <w:pPr>
        <w:pStyle w:val="ListBullet"/>
        <w:numPr>
          <w:ilvl w:val="1"/>
          <w:numId w:val="16"/>
        </w:numPr>
        <w:rPr>
          <w:b/>
          <w:u w:val="single"/>
        </w:rPr>
      </w:pPr>
      <w:r>
        <w:t>Subsequent agreement</w:t>
      </w:r>
    </w:p>
    <w:p w:rsidR="00486F9A" w:rsidRDefault="00486F9A" w:rsidP="00486F9A">
      <w:pPr>
        <w:pStyle w:val="ListBullet"/>
        <w:numPr>
          <w:ilvl w:val="2"/>
          <w:numId w:val="16"/>
        </w:numPr>
      </w:pPr>
      <w:r w:rsidRPr="00E0516B">
        <w:t>If not</w:t>
      </w:r>
      <w:r>
        <w:t xml:space="preserve">, then the written agreement should stand on its own, protect by the </w:t>
      </w:r>
      <w:proofErr w:type="spellStart"/>
      <w:r>
        <w:t>parol</w:t>
      </w:r>
      <w:proofErr w:type="spellEnd"/>
      <w:r>
        <w:t xml:space="preserve"> evidence rule</w:t>
      </w:r>
    </w:p>
    <w:p w:rsidR="00486F9A" w:rsidRDefault="00486F9A" w:rsidP="00486F9A">
      <w:pPr>
        <w:pStyle w:val="ListBullet"/>
        <w:numPr>
          <w:ilvl w:val="0"/>
          <w:numId w:val="0"/>
        </w:numPr>
        <w:ind w:left="360" w:hanging="360"/>
      </w:pPr>
    </w:p>
    <w:p w:rsidR="00486F9A" w:rsidRDefault="00486F9A" w:rsidP="00486F9A">
      <w:pPr>
        <w:pStyle w:val="ListBullet"/>
        <w:numPr>
          <w:ilvl w:val="0"/>
          <w:numId w:val="0"/>
        </w:numPr>
        <w:ind w:left="360" w:hanging="360"/>
        <w:rPr>
          <w:b/>
          <w:u w:val="single"/>
        </w:rPr>
      </w:pPr>
      <w:r>
        <w:rPr>
          <w:b/>
          <w:u w:val="single"/>
        </w:rPr>
        <w:t>Privacy Legislation</w:t>
      </w:r>
    </w:p>
    <w:p w:rsidR="00486F9A" w:rsidRDefault="00486F9A" w:rsidP="00486F9A">
      <w:pPr>
        <w:pStyle w:val="ListBullet"/>
      </w:pPr>
      <w:r w:rsidRPr="009E4B76">
        <w:t>Privacy legislat</w:t>
      </w:r>
      <w:r>
        <w:t xml:space="preserve">ion – PIPEDA (federal) </w:t>
      </w:r>
    </w:p>
    <w:p w:rsidR="00486F9A" w:rsidRDefault="00486F9A" w:rsidP="00486F9A">
      <w:pPr>
        <w:pStyle w:val="ListBullet"/>
        <w:tabs>
          <w:tab w:val="clear" w:pos="360"/>
          <w:tab w:val="num" w:pos="720"/>
        </w:tabs>
        <w:ind w:left="720"/>
      </w:pPr>
      <w:r>
        <w:t>Was to ensure effective alternatives to paper documents for all manner of modern government operations – information, filings, payments, secure signatures, and submissions of evidence</w:t>
      </w:r>
    </w:p>
    <w:p w:rsidR="00486F9A" w:rsidRDefault="00486F9A" w:rsidP="00486F9A">
      <w:pPr>
        <w:pStyle w:val="ListBullet"/>
        <w:tabs>
          <w:tab w:val="clear" w:pos="360"/>
          <w:tab w:val="num" w:pos="720"/>
        </w:tabs>
        <w:ind w:left="720"/>
      </w:pPr>
      <w:r>
        <w:t xml:space="preserve">Requires </w:t>
      </w:r>
      <w:r w:rsidRPr="009E4B76">
        <w:t xml:space="preserve">virtually all private sector employers </w:t>
      </w:r>
      <w:r>
        <w:t xml:space="preserve">and health care providers </w:t>
      </w:r>
      <w:r w:rsidRPr="009E4B76">
        <w:t xml:space="preserve">to obtain the consent of individuals to collect, use or disclose personal information for commercial activities </w:t>
      </w:r>
    </w:p>
    <w:p w:rsidR="00486F9A" w:rsidRDefault="00486F9A" w:rsidP="00486F9A">
      <w:pPr>
        <w:pStyle w:val="ListBullet"/>
        <w:numPr>
          <w:ilvl w:val="0"/>
          <w:numId w:val="0"/>
        </w:numPr>
        <w:ind w:left="360" w:hanging="360"/>
        <w:rPr>
          <w:b/>
        </w:rPr>
      </w:pPr>
    </w:p>
    <w:p w:rsidR="00486F9A" w:rsidRDefault="00486F9A" w:rsidP="00486F9A">
      <w:pPr>
        <w:pStyle w:val="ListBullet"/>
        <w:numPr>
          <w:ilvl w:val="0"/>
          <w:numId w:val="0"/>
        </w:numPr>
        <w:ind w:left="360" w:hanging="360"/>
        <w:rPr>
          <w:b/>
        </w:rPr>
      </w:pPr>
      <w:r>
        <w:rPr>
          <w:b/>
        </w:rPr>
        <w:t>Application of the Act and Personal Information</w:t>
      </w:r>
    </w:p>
    <w:p w:rsidR="00486F9A" w:rsidRDefault="00486F9A" w:rsidP="00486F9A">
      <w:pPr>
        <w:pStyle w:val="ListBullet"/>
      </w:pPr>
      <w:r>
        <w:t>Covers all personal information collected, used and retained by an organization engaged in commercial activity, with the very limited exceptions of journalistic, artistic, or literary purposes</w:t>
      </w:r>
    </w:p>
    <w:p w:rsidR="00486F9A" w:rsidRDefault="00486F9A" w:rsidP="00486F9A">
      <w:pPr>
        <w:pStyle w:val="ListBullet"/>
      </w:pPr>
      <w:r>
        <w:t>Organizations must comply with 10 principles of privacy</w:t>
      </w:r>
    </w:p>
    <w:p w:rsidR="00486F9A" w:rsidRDefault="00486F9A" w:rsidP="00486F9A">
      <w:pPr>
        <w:pStyle w:val="ListBullet"/>
        <w:numPr>
          <w:ilvl w:val="0"/>
          <w:numId w:val="18"/>
        </w:numPr>
      </w:pPr>
      <w:r>
        <w:t>Accountability</w:t>
      </w:r>
    </w:p>
    <w:p w:rsidR="00486F9A" w:rsidRDefault="00486F9A" w:rsidP="00486F9A">
      <w:pPr>
        <w:pStyle w:val="ListBullet"/>
        <w:numPr>
          <w:ilvl w:val="0"/>
          <w:numId w:val="18"/>
        </w:numPr>
      </w:pPr>
      <w:r>
        <w:t>Identifying purposes: Purposes the Personal information (PI) is collected shall be ID’ and documented at the time is collected</w:t>
      </w:r>
    </w:p>
    <w:p w:rsidR="00486F9A" w:rsidRDefault="00486F9A" w:rsidP="00486F9A">
      <w:pPr>
        <w:pStyle w:val="ListBullet"/>
        <w:numPr>
          <w:ilvl w:val="0"/>
          <w:numId w:val="18"/>
        </w:numPr>
      </w:pPr>
      <w:r>
        <w:t>Consent</w:t>
      </w:r>
    </w:p>
    <w:p w:rsidR="00486F9A" w:rsidRDefault="00486F9A" w:rsidP="00486F9A">
      <w:pPr>
        <w:pStyle w:val="ListBullet"/>
        <w:numPr>
          <w:ilvl w:val="0"/>
          <w:numId w:val="18"/>
        </w:numPr>
      </w:pPr>
      <w:r>
        <w:t>Limiting collection: only for necessary use of organization</w:t>
      </w:r>
    </w:p>
    <w:p w:rsidR="00486F9A" w:rsidRDefault="00486F9A" w:rsidP="00486F9A">
      <w:pPr>
        <w:pStyle w:val="ListBullet"/>
        <w:numPr>
          <w:ilvl w:val="0"/>
          <w:numId w:val="18"/>
        </w:numPr>
      </w:pPr>
      <w:r>
        <w:t>Limiting use, disclosure, and retention: only sue for purposes it was collected</w:t>
      </w:r>
    </w:p>
    <w:p w:rsidR="00486F9A" w:rsidRDefault="00486F9A" w:rsidP="00486F9A">
      <w:pPr>
        <w:pStyle w:val="ListBullet"/>
        <w:numPr>
          <w:ilvl w:val="0"/>
          <w:numId w:val="18"/>
        </w:numPr>
      </w:pPr>
      <w:r>
        <w:t>Accuracy</w:t>
      </w:r>
    </w:p>
    <w:p w:rsidR="00486F9A" w:rsidRDefault="00486F9A" w:rsidP="00486F9A">
      <w:pPr>
        <w:pStyle w:val="ListBullet"/>
        <w:numPr>
          <w:ilvl w:val="0"/>
          <w:numId w:val="18"/>
        </w:numPr>
      </w:pPr>
      <w:r>
        <w:t>Safeguards</w:t>
      </w:r>
    </w:p>
    <w:p w:rsidR="00486F9A" w:rsidRDefault="00486F9A" w:rsidP="00486F9A">
      <w:pPr>
        <w:pStyle w:val="ListBullet"/>
        <w:numPr>
          <w:ilvl w:val="0"/>
          <w:numId w:val="18"/>
        </w:numPr>
      </w:pPr>
      <w:r>
        <w:t>Openness: make public the policies regrind the use of the PI</w:t>
      </w:r>
    </w:p>
    <w:p w:rsidR="00486F9A" w:rsidRDefault="00486F9A" w:rsidP="00486F9A">
      <w:pPr>
        <w:pStyle w:val="ListBullet"/>
        <w:numPr>
          <w:ilvl w:val="0"/>
          <w:numId w:val="18"/>
        </w:numPr>
      </w:pPr>
      <w:r>
        <w:t>Individual access: individual must be known of information and can challenge accuracy of information and amend it necessary.</w:t>
      </w:r>
    </w:p>
    <w:p w:rsidR="00486F9A" w:rsidRPr="007A6855" w:rsidRDefault="00486F9A" w:rsidP="00486F9A">
      <w:pPr>
        <w:pStyle w:val="ListBullet"/>
        <w:numPr>
          <w:ilvl w:val="0"/>
          <w:numId w:val="18"/>
        </w:numPr>
      </w:pPr>
      <w:r>
        <w:t>Challenging compliance: individual shall be able to address a challenge concerning compliance with the above principles to the designated individual(s) responsible for compliance</w:t>
      </w:r>
    </w:p>
    <w:p w:rsidR="00486F9A" w:rsidRDefault="00486F9A" w:rsidP="00486F9A">
      <w:pPr>
        <w:rPr>
          <w:b/>
          <w:u w:val="single"/>
        </w:rPr>
      </w:pPr>
      <w:r>
        <w:rPr>
          <w:b/>
          <w:u w:val="single"/>
        </w:rPr>
        <w:br w:type="page"/>
      </w:r>
    </w:p>
    <w:p w:rsidR="00486F9A" w:rsidRDefault="00486F9A" w:rsidP="00486F9A">
      <w:pPr>
        <w:rPr>
          <w:b/>
          <w:u w:val="single"/>
        </w:rPr>
      </w:pPr>
      <w:r>
        <w:rPr>
          <w:b/>
          <w:u w:val="single"/>
        </w:rPr>
        <w:lastRenderedPageBreak/>
        <w:t>Chapter 11-Failure to create an enforceable contract</w:t>
      </w:r>
    </w:p>
    <w:p w:rsidR="00486F9A" w:rsidRDefault="00486F9A" w:rsidP="00486F9A">
      <w:pPr>
        <w:pStyle w:val="ListBullet"/>
        <w:numPr>
          <w:ilvl w:val="0"/>
          <w:numId w:val="0"/>
        </w:numPr>
        <w:rPr>
          <w:b/>
          <w:u w:val="single"/>
        </w:rPr>
      </w:pPr>
      <w:r w:rsidRPr="00775764">
        <w:rPr>
          <w:b/>
          <w:u w:val="single"/>
        </w:rPr>
        <w:t>Mistake</w:t>
      </w:r>
    </w:p>
    <w:p w:rsidR="00486F9A" w:rsidRPr="00775764" w:rsidRDefault="00486F9A" w:rsidP="00486F9A">
      <w:pPr>
        <w:pStyle w:val="ListBullet"/>
        <w:rPr>
          <w:b/>
          <w:u w:val="single"/>
        </w:rPr>
      </w:pPr>
      <w:r>
        <w:t>A Mistake from a legal point of view has a relatively narrow meaning.  It generally refers to a situation where the parties have entered into an agreement in such a way that the contract does not represent their true intentions.  A mistake in an ordinary sense would be doing something or not achieving something correctly.</w:t>
      </w:r>
    </w:p>
    <w:p w:rsidR="00486F9A" w:rsidRDefault="00486F9A" w:rsidP="00486F9A">
      <w:pPr>
        <w:pStyle w:val="ListBullet"/>
      </w:pPr>
      <w:r>
        <w:t>When mistake is due to the parry’s own negligence, the contract under certain circumstances may be binding</w:t>
      </w:r>
    </w:p>
    <w:p w:rsidR="00486F9A" w:rsidRDefault="00486F9A" w:rsidP="00486F9A">
      <w:pPr>
        <w:pStyle w:val="ListBullet"/>
        <w:numPr>
          <w:ilvl w:val="0"/>
          <w:numId w:val="0"/>
        </w:numPr>
        <w:ind w:left="360" w:hanging="360"/>
        <w:rPr>
          <w:b/>
        </w:rPr>
      </w:pPr>
      <w:r>
        <w:rPr>
          <w:b/>
        </w:rPr>
        <w:t>Mistake of Law</w:t>
      </w:r>
    </w:p>
    <w:p w:rsidR="00486F9A" w:rsidRDefault="00486F9A" w:rsidP="00486F9A">
      <w:pPr>
        <w:pStyle w:val="ListBullet"/>
      </w:pPr>
      <w:r>
        <w:t>Recovery of money paid under a mistake of law was often difficult, because everyone was (and is) presumed to know the law</w:t>
      </w:r>
    </w:p>
    <w:p w:rsidR="00486F9A" w:rsidRDefault="00486F9A" w:rsidP="00486F9A">
      <w:pPr>
        <w:pStyle w:val="ListBullet"/>
      </w:pPr>
      <w:r>
        <w:t>Recovery was only possible if the statute provided recovery for the money paid, or there were some other conditions related to the mistake for recovery of the money paid, or there were other conditions related to the mistake that permitted the court to direct the repayment of the money</w:t>
      </w:r>
    </w:p>
    <w:p w:rsidR="00486F9A" w:rsidRDefault="00486F9A" w:rsidP="00486F9A">
      <w:pPr>
        <w:pStyle w:val="ListBullet"/>
        <w:numPr>
          <w:ilvl w:val="0"/>
          <w:numId w:val="0"/>
        </w:numPr>
        <w:ind w:left="360" w:hanging="360"/>
        <w:rPr>
          <w:b/>
        </w:rPr>
      </w:pPr>
      <w:r>
        <w:rPr>
          <w:b/>
        </w:rPr>
        <w:t>Mistake of fact</w:t>
      </w:r>
    </w:p>
    <w:p w:rsidR="00486F9A" w:rsidRDefault="00486F9A" w:rsidP="00486F9A">
      <w:pPr>
        <w:pStyle w:val="ListBullet"/>
      </w:pPr>
      <w:r>
        <w:t>Mistake as to the existence of the subject matter of a contract or the identity of a party.  The contract is then void</w:t>
      </w:r>
    </w:p>
    <w:p w:rsidR="00486F9A" w:rsidRDefault="00486F9A" w:rsidP="00486F9A">
      <w:pPr>
        <w:pStyle w:val="ListBullet"/>
        <w:tabs>
          <w:tab w:val="clear" w:pos="360"/>
          <w:tab w:val="num" w:pos="720"/>
        </w:tabs>
        <w:ind w:left="720"/>
      </w:pPr>
      <w:r>
        <w:t xml:space="preserve">Two people come to agreement about the purchase of a boat, but the night before, the marina catches fire and destroys the boat.  The two parties were not in the vicinity while the deal was being made.  At the time there is no boat to sell, when contract was being made.  </w:t>
      </w:r>
    </w:p>
    <w:p w:rsidR="00486F9A" w:rsidRDefault="00486F9A" w:rsidP="00486F9A">
      <w:pPr>
        <w:pStyle w:val="ListBullet"/>
        <w:tabs>
          <w:tab w:val="clear" w:pos="360"/>
          <w:tab w:val="num" w:pos="1080"/>
        </w:tabs>
        <w:ind w:left="1080"/>
      </w:pPr>
      <w:r>
        <w:t>Also applies if boat is no longer usable</w:t>
      </w:r>
    </w:p>
    <w:p w:rsidR="00486F9A" w:rsidRDefault="00486F9A" w:rsidP="00486F9A">
      <w:pPr>
        <w:pStyle w:val="ListBullet"/>
      </w:pPr>
      <w:r>
        <w:t>Under Common law, the courts would not require the purchaser to accept something different from what she had contracted to buy</w:t>
      </w:r>
    </w:p>
    <w:p w:rsidR="00486F9A" w:rsidRDefault="00486F9A" w:rsidP="00486F9A">
      <w:pPr>
        <w:pStyle w:val="ListBullet"/>
      </w:pPr>
      <w:r>
        <w:t>2</w:t>
      </w:r>
      <w:r w:rsidRPr="000119DB">
        <w:rPr>
          <w:vertAlign w:val="superscript"/>
        </w:rPr>
        <w:t>nd</w:t>
      </w:r>
      <w:r>
        <w:t xml:space="preserve"> type: when there is a mistake as to the identity of one of the contracting parties</w:t>
      </w:r>
    </w:p>
    <w:p w:rsidR="00486F9A" w:rsidRDefault="00486F9A" w:rsidP="00486F9A">
      <w:pPr>
        <w:pStyle w:val="ListBullet"/>
        <w:tabs>
          <w:tab w:val="clear" w:pos="360"/>
          <w:tab w:val="num" w:pos="720"/>
        </w:tabs>
        <w:ind w:left="720"/>
      </w:pPr>
      <w:r>
        <w:t>An extension of the rules of offer and extension adding</w:t>
      </w:r>
      <w:proofErr w:type="gramStart"/>
      <w:r>
        <w:t>,  only</w:t>
      </w:r>
      <w:proofErr w:type="gramEnd"/>
      <w:r>
        <w:t xml:space="preserve"> the person that sees the offer can accept the offer.</w:t>
      </w:r>
    </w:p>
    <w:p w:rsidR="00486F9A" w:rsidRDefault="00486F9A" w:rsidP="00486F9A">
      <w:pPr>
        <w:pStyle w:val="ListBullet"/>
        <w:tabs>
          <w:tab w:val="clear" w:pos="360"/>
          <w:tab w:val="num" w:pos="1080"/>
        </w:tabs>
        <w:ind w:left="1080"/>
      </w:pPr>
      <w:r>
        <w:t>Courts here will determine if the identity of the person in question is an essential element of the contract</w:t>
      </w:r>
    </w:p>
    <w:p w:rsidR="00486F9A" w:rsidRDefault="00486F9A" w:rsidP="00486F9A">
      <w:pPr>
        <w:pStyle w:val="ListBullet"/>
        <w:tabs>
          <w:tab w:val="clear" w:pos="360"/>
          <w:tab w:val="num" w:pos="1440"/>
        </w:tabs>
        <w:ind w:left="1440"/>
      </w:pPr>
      <w:r>
        <w:t xml:space="preserve">If not essential, then still enforceable </w:t>
      </w:r>
    </w:p>
    <w:p w:rsidR="00486F9A" w:rsidRDefault="00486F9A" w:rsidP="00486F9A">
      <w:pPr>
        <w:pStyle w:val="ListBullet"/>
        <w:numPr>
          <w:ilvl w:val="0"/>
          <w:numId w:val="0"/>
        </w:numPr>
        <w:ind w:left="360" w:hanging="360"/>
        <w:rPr>
          <w:b/>
        </w:rPr>
      </w:pPr>
      <w:r w:rsidRPr="00906CEB">
        <w:rPr>
          <w:b/>
        </w:rPr>
        <w:t xml:space="preserve">Non </w:t>
      </w:r>
      <w:proofErr w:type="spellStart"/>
      <w:r w:rsidRPr="00906CEB">
        <w:rPr>
          <w:b/>
        </w:rPr>
        <w:t>est</w:t>
      </w:r>
      <w:proofErr w:type="spellEnd"/>
      <w:r w:rsidRPr="00906CEB">
        <w:rPr>
          <w:b/>
        </w:rPr>
        <w:t xml:space="preserve"> Factum</w:t>
      </w:r>
      <w:r>
        <w:rPr>
          <w:b/>
        </w:rPr>
        <w:t xml:space="preserve"> (it is not my doing)</w:t>
      </w:r>
    </w:p>
    <w:p w:rsidR="00486F9A" w:rsidRDefault="00486F9A" w:rsidP="00486F9A">
      <w:pPr>
        <w:pStyle w:val="ListBullet"/>
      </w:pPr>
      <w:r>
        <w:t>A narrow defence</w:t>
      </w:r>
    </w:p>
    <w:p w:rsidR="00486F9A" w:rsidRDefault="00486F9A" w:rsidP="00486F9A">
      <w:pPr>
        <w:pStyle w:val="ListBullet"/>
      </w:pPr>
      <w:r>
        <w:t>It is a defence that may allow illiterate or inform persons to avoid liability on a written agreement if they can establish that the document was completely different in nature from the document described, and they were not aware of the true nature of the document and were not careless in its execution. (Using another person to explain the contents)</w:t>
      </w:r>
    </w:p>
    <w:p w:rsidR="00486F9A" w:rsidRDefault="00486F9A" w:rsidP="00486F9A">
      <w:pPr>
        <w:pStyle w:val="ListBullet"/>
      </w:pPr>
      <w:r>
        <w:t xml:space="preserve">Important point is the true nature of the document.  Signed document must be completely different in nature from the document that the party believed he or she was signing, for a plea of non </w:t>
      </w:r>
      <w:proofErr w:type="spellStart"/>
      <w:r>
        <w:t>est</w:t>
      </w:r>
      <w:proofErr w:type="spellEnd"/>
      <w:r>
        <w:t xml:space="preserve"> factum to succeed</w:t>
      </w:r>
    </w:p>
    <w:p w:rsidR="00486F9A" w:rsidRDefault="00486F9A" w:rsidP="00486F9A">
      <w:pPr>
        <w:pStyle w:val="ListBullet"/>
        <w:tabs>
          <w:tab w:val="clear" w:pos="360"/>
          <w:tab w:val="num" w:pos="720"/>
        </w:tabs>
        <w:ind w:left="720"/>
      </w:pPr>
      <w:r>
        <w:t xml:space="preserve">If same document but different in only degree, then non </w:t>
      </w:r>
      <w:proofErr w:type="spellStart"/>
      <w:r>
        <w:t>est</w:t>
      </w:r>
      <w:proofErr w:type="spellEnd"/>
      <w:r>
        <w:t xml:space="preserve"> factum won’t succeed</w:t>
      </w:r>
    </w:p>
    <w:p w:rsidR="00486F9A" w:rsidRDefault="00486F9A" w:rsidP="00486F9A">
      <w:pPr>
        <w:pStyle w:val="ListBullet"/>
        <w:numPr>
          <w:ilvl w:val="0"/>
          <w:numId w:val="0"/>
        </w:numPr>
        <w:ind w:left="360" w:hanging="360"/>
        <w:rPr>
          <w:b/>
        </w:rPr>
      </w:pPr>
    </w:p>
    <w:p w:rsidR="00486F9A" w:rsidRDefault="00486F9A" w:rsidP="00486F9A">
      <w:pPr>
        <w:pStyle w:val="ListBullet"/>
        <w:numPr>
          <w:ilvl w:val="0"/>
          <w:numId w:val="0"/>
        </w:numPr>
        <w:ind w:left="360" w:hanging="360"/>
        <w:rPr>
          <w:b/>
        </w:rPr>
      </w:pPr>
    </w:p>
    <w:p w:rsidR="00486F9A" w:rsidRDefault="00486F9A" w:rsidP="00486F9A">
      <w:pPr>
        <w:pStyle w:val="ListBullet"/>
        <w:numPr>
          <w:ilvl w:val="0"/>
          <w:numId w:val="0"/>
        </w:numPr>
        <w:ind w:left="360" w:hanging="360"/>
        <w:rPr>
          <w:b/>
        </w:rPr>
      </w:pPr>
    </w:p>
    <w:p w:rsidR="00486F9A" w:rsidRDefault="00486F9A" w:rsidP="00486F9A">
      <w:pPr>
        <w:pStyle w:val="ListBullet"/>
        <w:numPr>
          <w:ilvl w:val="0"/>
          <w:numId w:val="0"/>
        </w:numPr>
        <w:ind w:left="360" w:hanging="360"/>
        <w:rPr>
          <w:b/>
        </w:rPr>
      </w:pPr>
    </w:p>
    <w:p w:rsidR="00486F9A" w:rsidRDefault="00486F9A" w:rsidP="00486F9A">
      <w:pPr>
        <w:pStyle w:val="ListBullet"/>
        <w:numPr>
          <w:ilvl w:val="0"/>
          <w:numId w:val="0"/>
        </w:numPr>
        <w:ind w:left="360" w:hanging="360"/>
        <w:rPr>
          <w:b/>
        </w:rPr>
      </w:pPr>
    </w:p>
    <w:p w:rsidR="00486F9A" w:rsidRDefault="00486F9A" w:rsidP="00486F9A">
      <w:pPr>
        <w:pStyle w:val="ListBullet"/>
        <w:numPr>
          <w:ilvl w:val="0"/>
          <w:numId w:val="0"/>
        </w:numPr>
        <w:ind w:left="360" w:hanging="360"/>
        <w:rPr>
          <w:b/>
        </w:rPr>
      </w:pPr>
    </w:p>
    <w:p w:rsidR="00486F9A" w:rsidRDefault="00486F9A" w:rsidP="00486F9A">
      <w:pPr>
        <w:pStyle w:val="ListBullet"/>
        <w:numPr>
          <w:ilvl w:val="0"/>
          <w:numId w:val="0"/>
        </w:numPr>
        <w:ind w:left="360" w:hanging="360"/>
        <w:rPr>
          <w:b/>
        </w:rPr>
      </w:pPr>
    </w:p>
    <w:p w:rsidR="00486F9A" w:rsidRDefault="00486F9A" w:rsidP="00486F9A">
      <w:pPr>
        <w:pStyle w:val="ListBullet"/>
        <w:numPr>
          <w:ilvl w:val="0"/>
          <w:numId w:val="0"/>
        </w:numPr>
        <w:ind w:left="360" w:hanging="360"/>
        <w:rPr>
          <w:b/>
        </w:rPr>
      </w:pPr>
      <w:r>
        <w:rPr>
          <w:b/>
        </w:rPr>
        <w:lastRenderedPageBreak/>
        <w:t>Unilateral and Mutual Mistake</w:t>
      </w:r>
    </w:p>
    <w:p w:rsidR="00486F9A" w:rsidRPr="0037293C" w:rsidRDefault="00486F9A" w:rsidP="00486F9A">
      <w:pPr>
        <w:pStyle w:val="ListBullet"/>
        <w:rPr>
          <w:b/>
        </w:rPr>
      </w:pPr>
      <w:r>
        <w:t xml:space="preserve">A unilateral mistake is a mistake by one part to the agreement, </w:t>
      </w:r>
    </w:p>
    <w:p w:rsidR="00486F9A" w:rsidRPr="0037293C" w:rsidRDefault="00486F9A" w:rsidP="00486F9A">
      <w:pPr>
        <w:pStyle w:val="ListBullet"/>
        <w:tabs>
          <w:tab w:val="clear" w:pos="360"/>
          <w:tab w:val="num" w:pos="720"/>
        </w:tabs>
        <w:ind w:left="720"/>
        <w:rPr>
          <w:b/>
        </w:rPr>
      </w:pPr>
      <w:r>
        <w:t xml:space="preserve">It can resemble misrepresentation where </w:t>
      </w:r>
      <w:r w:rsidRPr="0037293C">
        <w:t xml:space="preserve">one party is aware of the mistake, and allows it to exist or actively encourages the false </w:t>
      </w:r>
      <w:r>
        <w:t>assumption of the words or conduct</w:t>
      </w:r>
    </w:p>
    <w:p w:rsidR="00486F9A" w:rsidRPr="007A3C18" w:rsidRDefault="00486F9A" w:rsidP="00486F9A">
      <w:pPr>
        <w:pStyle w:val="ListBullet"/>
        <w:rPr>
          <w:b/>
        </w:rPr>
      </w:pPr>
      <w:r>
        <w:t>Mutual mistake is a mistake where both parties have made mistaken assumptions as to the subject matter of the agreement</w:t>
      </w:r>
    </w:p>
    <w:p w:rsidR="00486F9A" w:rsidRPr="00B4427A" w:rsidRDefault="00486F9A" w:rsidP="00486F9A">
      <w:pPr>
        <w:pStyle w:val="ListBullet"/>
        <w:tabs>
          <w:tab w:val="clear" w:pos="360"/>
          <w:tab w:val="num" w:pos="720"/>
        </w:tabs>
        <w:ind w:left="720"/>
        <w:rPr>
          <w:b/>
        </w:rPr>
      </w:pPr>
      <w:r>
        <w:t>Mistake to its subject matter or to its identity</w:t>
      </w:r>
    </w:p>
    <w:p w:rsidR="00486F9A" w:rsidRPr="003C48DA" w:rsidRDefault="00486F9A" w:rsidP="00486F9A">
      <w:pPr>
        <w:pStyle w:val="ListBullet"/>
      </w:pPr>
      <w:r>
        <w:t xml:space="preserve">Special form of relief in the case of mistake of written agreement that renders performance impossible known as </w:t>
      </w:r>
      <w:r w:rsidRPr="00B4427A">
        <w:rPr>
          <w:b/>
        </w:rPr>
        <w:t>rectification</w:t>
      </w:r>
    </w:p>
    <w:p w:rsidR="00486F9A" w:rsidRDefault="00486F9A" w:rsidP="00486F9A">
      <w:pPr>
        <w:pStyle w:val="ListBullet"/>
        <w:tabs>
          <w:tab w:val="clear" w:pos="360"/>
          <w:tab w:val="num" w:pos="720"/>
        </w:tabs>
        <w:ind w:left="720"/>
      </w:pPr>
      <w:r w:rsidRPr="00726891">
        <w:t>Used to correct mistakes or errors that have crept into a writ</w:t>
      </w:r>
      <w:r>
        <w:t>ten contract, either when a verbal agreement has been reduced to writing, or when a  written agreement has been changed to a formal agreement under seal</w:t>
      </w:r>
    </w:p>
    <w:p w:rsidR="00486F9A" w:rsidRDefault="00486F9A" w:rsidP="00486F9A">
      <w:pPr>
        <w:pStyle w:val="ListBullet"/>
        <w:tabs>
          <w:tab w:val="clear" w:pos="360"/>
          <w:tab w:val="num" w:pos="720"/>
        </w:tabs>
        <w:ind w:left="720"/>
      </w:pPr>
      <w:r>
        <w:t>Purpose is to “save” the agreement that the parties have made ant alter the agreement at a later date to suit the wishes or interpretations of one of the parties</w:t>
      </w:r>
    </w:p>
    <w:p w:rsidR="00486F9A" w:rsidRDefault="00486F9A" w:rsidP="00486F9A">
      <w:pPr>
        <w:pStyle w:val="ListBullet"/>
        <w:tabs>
          <w:tab w:val="clear" w:pos="360"/>
          <w:tab w:val="num" w:pos="720"/>
        </w:tabs>
        <w:ind w:left="720"/>
      </w:pPr>
      <w:r>
        <w:t xml:space="preserve">A Co. and B. Co agree, where B buys oil from A at a fixed price.  Building of B located at 100 Main Street.  When agreement is made, it is set to 1000 Main </w:t>
      </w:r>
      <w:proofErr w:type="gramStart"/>
      <w:r>
        <w:t>street</w:t>
      </w:r>
      <w:proofErr w:type="gramEnd"/>
      <w:r>
        <w:t>, an address that does not exist.  After B discovers it could obtain gas at a lower rate, it attempts to avoid liability on the basis that A cannot perform the agreement according to its terms.  A then applies for rectification to have the agreement corrected to read 100 Main street</w:t>
      </w:r>
    </w:p>
    <w:p w:rsidR="00486F9A" w:rsidRDefault="00486F9A" w:rsidP="00486F9A">
      <w:pPr>
        <w:pStyle w:val="ListBullet"/>
        <w:numPr>
          <w:ilvl w:val="0"/>
          <w:numId w:val="0"/>
        </w:numPr>
        <w:ind w:left="360" w:hanging="360"/>
      </w:pPr>
    </w:p>
    <w:p w:rsidR="00486F9A" w:rsidRDefault="00486F9A" w:rsidP="00486F9A">
      <w:pPr>
        <w:pStyle w:val="ListBullet"/>
        <w:numPr>
          <w:ilvl w:val="0"/>
          <w:numId w:val="0"/>
        </w:numPr>
        <w:ind w:left="360" w:hanging="360"/>
        <w:rPr>
          <w:b/>
          <w:u w:val="single"/>
        </w:rPr>
      </w:pPr>
      <w:r>
        <w:rPr>
          <w:b/>
          <w:u w:val="single"/>
        </w:rPr>
        <w:t>Misrepresentation</w:t>
      </w:r>
    </w:p>
    <w:p w:rsidR="00486F9A" w:rsidRDefault="00486F9A" w:rsidP="00486F9A">
      <w:pPr>
        <w:pStyle w:val="ListBullet"/>
      </w:pPr>
      <w:r>
        <w:t>Statement or conduct that may be either innocent or fraudulent and that induces a person to enter into a contract</w:t>
      </w:r>
    </w:p>
    <w:p w:rsidR="00486F9A" w:rsidRDefault="00486F9A" w:rsidP="00486F9A">
      <w:pPr>
        <w:pStyle w:val="ListBullet"/>
      </w:pPr>
      <w:r>
        <w:t>It will render the contract voidable at the option of the party misled by the misrepresentation</w:t>
      </w:r>
    </w:p>
    <w:p w:rsidR="00486F9A" w:rsidRDefault="00486F9A" w:rsidP="00486F9A">
      <w:pPr>
        <w:pStyle w:val="ListBullet"/>
      </w:pPr>
      <w:r>
        <w:t>False statement must be a statement of fact and not a mere expression of opinion</w:t>
      </w:r>
    </w:p>
    <w:p w:rsidR="00486F9A" w:rsidRDefault="00486F9A" w:rsidP="00486F9A">
      <w:pPr>
        <w:pStyle w:val="ListBullet"/>
      </w:pPr>
      <w:r>
        <w:rPr>
          <w:b/>
        </w:rPr>
        <w:t xml:space="preserve">Rescission </w:t>
      </w:r>
      <w:r>
        <w:t>is only possible if the innocent or injured party relied on the false statement of fact made by the other party</w:t>
      </w:r>
    </w:p>
    <w:p w:rsidR="00486F9A" w:rsidRDefault="00486F9A" w:rsidP="00486F9A">
      <w:pPr>
        <w:pStyle w:val="ListBullet"/>
        <w:numPr>
          <w:ilvl w:val="0"/>
          <w:numId w:val="0"/>
        </w:numPr>
        <w:ind w:left="360" w:hanging="360"/>
        <w:rPr>
          <w:b/>
        </w:rPr>
      </w:pPr>
      <w:r>
        <w:rPr>
          <w:b/>
        </w:rPr>
        <w:t>Innocent misrepresentation</w:t>
      </w:r>
    </w:p>
    <w:p w:rsidR="00486F9A" w:rsidRDefault="00486F9A" w:rsidP="00486F9A">
      <w:pPr>
        <w:pStyle w:val="ListBullet"/>
      </w:pPr>
      <w:r>
        <w:t>Innocent misrepresentation is a false statement of a material fact made by a party that honestly believed the fact to be true, but is discovered to be false after the parties enter into the contract</w:t>
      </w:r>
    </w:p>
    <w:p w:rsidR="00486F9A" w:rsidRDefault="00486F9A" w:rsidP="00486F9A">
      <w:pPr>
        <w:pStyle w:val="ListBullet"/>
        <w:tabs>
          <w:tab w:val="clear" w:pos="360"/>
          <w:tab w:val="num" w:pos="720"/>
        </w:tabs>
        <w:ind w:left="720"/>
      </w:pPr>
      <w:r>
        <w:t>A and B enter a contract for the sale of land.  A asks B if it’s good for a small building, and B answers yes after sometime earlier B inquired the same from the municipality to be given a yes to same question.  After the municipality re-zones the area for small houses, and construction was profited, A sues B. B claims innocent misrepresentation, and contract is rescinded.</w:t>
      </w:r>
    </w:p>
    <w:p w:rsidR="00486F9A" w:rsidRDefault="00486F9A" w:rsidP="00486F9A">
      <w:pPr>
        <w:pStyle w:val="ListBullet"/>
        <w:numPr>
          <w:ilvl w:val="0"/>
          <w:numId w:val="0"/>
        </w:numPr>
        <w:ind w:left="360" w:hanging="360"/>
        <w:rPr>
          <w:b/>
        </w:rPr>
      </w:pPr>
      <w:r w:rsidRPr="005654ED">
        <w:rPr>
          <w:b/>
        </w:rPr>
        <w:t>Fraudulent misrepresentation</w:t>
      </w:r>
    </w:p>
    <w:p w:rsidR="00486F9A" w:rsidRDefault="00486F9A" w:rsidP="00486F9A">
      <w:pPr>
        <w:pStyle w:val="ListBullet"/>
      </w:pPr>
      <w:r>
        <w:t>Fraudulent misrepresentation is a statement of fact made by a person who knows or should know, that it is false, and made with the intention of deceiving another</w:t>
      </w:r>
    </w:p>
    <w:p w:rsidR="00486F9A" w:rsidRDefault="00486F9A" w:rsidP="00486F9A">
      <w:pPr>
        <w:pStyle w:val="ListBullet"/>
      </w:pPr>
      <w:r>
        <w:t>If a party makes a false statement recklessly without caring it is true or false, it can also be fraud misrepresentation</w:t>
      </w:r>
    </w:p>
    <w:p w:rsidR="00486F9A" w:rsidRDefault="00486F9A" w:rsidP="00486F9A">
      <w:pPr>
        <w:pStyle w:val="ListBullet"/>
        <w:tabs>
          <w:tab w:val="clear" w:pos="360"/>
          <w:tab w:val="num" w:pos="720"/>
        </w:tabs>
        <w:ind w:left="720"/>
      </w:pPr>
      <w:r>
        <w:t xml:space="preserve">In this case, the innocent party must prove fraud on the party of the party making the false statement.  This is because the action is based upon the tort of </w:t>
      </w:r>
      <w:r w:rsidRPr="00B34714">
        <w:rPr>
          <w:b/>
        </w:rPr>
        <w:t>deceit</w:t>
      </w:r>
      <w:r>
        <w:t>, as well as a request for the equitable remedy of rescission</w:t>
      </w:r>
    </w:p>
    <w:p w:rsidR="00486F9A" w:rsidRDefault="00486F9A" w:rsidP="00486F9A">
      <w:pPr>
        <w:pStyle w:val="ListBullet"/>
        <w:tabs>
          <w:tab w:val="clear" w:pos="360"/>
          <w:tab w:val="num" w:pos="720"/>
        </w:tabs>
        <w:ind w:left="720"/>
      </w:pPr>
      <w:r>
        <w:t>Deceit is a tort that arises when a party suffers damage by acting upon a false representation made by a party with the intention of deceiving another</w:t>
      </w:r>
    </w:p>
    <w:p w:rsidR="00486F9A" w:rsidRPr="00C06071" w:rsidRDefault="00486F9A" w:rsidP="00486F9A">
      <w:pPr>
        <w:pStyle w:val="ListBullet"/>
        <w:numPr>
          <w:ilvl w:val="0"/>
          <w:numId w:val="0"/>
        </w:numPr>
        <w:rPr>
          <w:b/>
        </w:rPr>
      </w:pPr>
      <w:r>
        <w:rPr>
          <w:b/>
        </w:rPr>
        <w:t>Misrepresentation by non-disclosure</w:t>
      </w:r>
    </w:p>
    <w:p w:rsidR="00486F9A" w:rsidRDefault="00486F9A" w:rsidP="00486F9A">
      <w:pPr>
        <w:pStyle w:val="ListBullet"/>
      </w:pPr>
      <w:r>
        <w:t xml:space="preserve">Generally, a contracting party is under no duty to disclose material facts to the other contracting party.  However, the law does impose a duty of disclosure in certain circumstances where one party </w:t>
      </w:r>
      <w:r>
        <w:lastRenderedPageBreak/>
        <w:t>to the contract possess information that, in undisclosed, might materially affect the position of the other party to the agreement</w:t>
      </w:r>
    </w:p>
    <w:p w:rsidR="00486F9A" w:rsidRDefault="00486F9A" w:rsidP="00486F9A">
      <w:pPr>
        <w:pStyle w:val="ListBullet"/>
        <w:tabs>
          <w:tab w:val="clear" w:pos="360"/>
          <w:tab w:val="num" w:pos="720"/>
        </w:tabs>
        <w:ind w:left="720"/>
      </w:pPr>
      <w:r>
        <w:t>Duty applies to a relatively narrow range of contracts, called contracts of utmost good faith</w:t>
      </w:r>
    </w:p>
    <w:p w:rsidR="00486F9A" w:rsidRDefault="00486F9A" w:rsidP="00486F9A">
      <w:pPr>
        <w:pStyle w:val="ListBullet"/>
        <w:tabs>
          <w:tab w:val="clear" w:pos="360"/>
          <w:tab w:val="num" w:pos="720"/>
        </w:tabs>
        <w:ind w:left="720"/>
      </w:pPr>
      <w:r>
        <w:t>Applies to cases where there in active concealment of facts, or where partial disclosure of the facts has the  effect of rendering the part closed as false</w:t>
      </w:r>
    </w:p>
    <w:p w:rsidR="00486F9A" w:rsidRDefault="00486F9A" w:rsidP="00486F9A">
      <w:pPr>
        <w:pStyle w:val="ListBullet"/>
        <w:tabs>
          <w:tab w:val="clear" w:pos="360"/>
          <w:tab w:val="num" w:pos="1080"/>
        </w:tabs>
        <w:ind w:left="1080"/>
      </w:pPr>
      <w:r>
        <w:t>Courts will treat the non-disclosure or part disclosure as fraud or an intention to deceive</w:t>
      </w:r>
    </w:p>
    <w:p w:rsidR="00486F9A" w:rsidRDefault="00486F9A" w:rsidP="00486F9A">
      <w:pPr>
        <w:pStyle w:val="ListBullet"/>
      </w:pPr>
      <w:r>
        <w:t>In contracts of utmost good faith, the failure to disclose, whether innocent or deliberate, may render the resulting contract voidable</w:t>
      </w:r>
    </w:p>
    <w:p w:rsidR="00486F9A" w:rsidRDefault="00486F9A" w:rsidP="00486F9A">
      <w:pPr>
        <w:pStyle w:val="ListBullet"/>
      </w:pPr>
      <w:r>
        <w:t>Contracts of insurance requires full disclosure by applicant, as they know as opposed to insurer who knows very little</w:t>
      </w:r>
    </w:p>
    <w:p w:rsidR="00486F9A" w:rsidRDefault="00486F9A" w:rsidP="00486F9A">
      <w:pPr>
        <w:pStyle w:val="ListBullet"/>
        <w:tabs>
          <w:tab w:val="clear" w:pos="360"/>
          <w:tab w:val="num" w:pos="720"/>
        </w:tabs>
        <w:ind w:left="720"/>
      </w:pPr>
      <w:r>
        <w:t>Enables the insurer to determine risk and set the premium</w:t>
      </w:r>
    </w:p>
    <w:p w:rsidR="00486F9A" w:rsidRDefault="00486F9A" w:rsidP="00486F9A">
      <w:pPr>
        <w:pStyle w:val="ListBullet"/>
      </w:pPr>
      <w:r>
        <w:t>Partnership agreements, and all other contracts representing fiduciary relationship, are similarly subject to the rules requiring full disclosure of al material facts in any dealings that the parties may have with each other.  If there is none, then innocent party can avoid liability under agreement affected by non-disclosure</w:t>
      </w:r>
    </w:p>
    <w:p w:rsidR="00486F9A" w:rsidRDefault="00486F9A" w:rsidP="00486F9A">
      <w:pPr>
        <w:pStyle w:val="ListBullet"/>
        <w:numPr>
          <w:ilvl w:val="0"/>
          <w:numId w:val="0"/>
        </w:numPr>
        <w:ind w:left="360" w:hanging="360"/>
        <w:rPr>
          <w:b/>
        </w:rPr>
      </w:pPr>
      <w:r>
        <w:rPr>
          <w:b/>
        </w:rPr>
        <w:t>Negligent misrepresentation</w:t>
      </w:r>
    </w:p>
    <w:p w:rsidR="00486F9A" w:rsidRDefault="00486F9A" w:rsidP="00486F9A">
      <w:pPr>
        <w:pStyle w:val="ListBullet"/>
      </w:pPr>
      <w:r>
        <w:t xml:space="preserve">There is misrepresentation that is not innocent, fraudulent, and opposite to non-disclosure.  </w:t>
      </w:r>
    </w:p>
    <w:p w:rsidR="00486F9A" w:rsidRDefault="00486F9A" w:rsidP="00486F9A">
      <w:pPr>
        <w:pStyle w:val="ListBullet"/>
      </w:pPr>
      <w:r>
        <w:t>Proposition was that this representation were statements that were sufficiently reckless that should be considered negligent</w:t>
      </w:r>
    </w:p>
    <w:p w:rsidR="00486F9A" w:rsidRDefault="00486F9A" w:rsidP="00486F9A">
      <w:pPr>
        <w:pStyle w:val="ListBullet"/>
        <w:tabs>
          <w:tab w:val="clear" w:pos="360"/>
          <w:tab w:val="num" w:pos="720"/>
        </w:tabs>
        <w:ind w:left="720"/>
      </w:pPr>
      <w:r>
        <w:t xml:space="preserve">Company </w:t>
      </w:r>
      <w:proofErr w:type="gramStart"/>
      <w:r>
        <w:t>A</w:t>
      </w:r>
      <w:proofErr w:type="gramEnd"/>
      <w:r>
        <w:t xml:space="preserve"> hires person B accountant to take part in major two year project.  Under agreement, there had to be one month notice for termination.  When funding is depleted for project, B is suddenly reassigned.  Court finds A has a duty of care and awards B 67,000</w:t>
      </w:r>
    </w:p>
    <w:p w:rsidR="00486F9A" w:rsidRDefault="00486F9A" w:rsidP="00486F9A">
      <w:pPr>
        <w:pStyle w:val="ListBullet"/>
        <w:numPr>
          <w:ilvl w:val="0"/>
          <w:numId w:val="0"/>
        </w:numPr>
        <w:ind w:left="360" w:hanging="360"/>
        <w:rPr>
          <w:b/>
          <w:u w:val="single"/>
        </w:rPr>
      </w:pPr>
      <w:r>
        <w:rPr>
          <w:b/>
          <w:u w:val="single"/>
        </w:rPr>
        <w:t>Undue Influence</w:t>
      </w:r>
    </w:p>
    <w:p w:rsidR="00486F9A" w:rsidRDefault="00486F9A" w:rsidP="00486F9A">
      <w:pPr>
        <w:pStyle w:val="ListBullet"/>
      </w:pPr>
      <w:r>
        <w:t>A party entering into an agreement may be so dominated by the power or influence of another that he or she is unable to make a free and deliberate decision to be bound by his or her own act.</w:t>
      </w:r>
    </w:p>
    <w:p w:rsidR="00486F9A" w:rsidRDefault="00486F9A" w:rsidP="00486F9A">
      <w:pPr>
        <w:pStyle w:val="ListBullet"/>
        <w:tabs>
          <w:tab w:val="clear" w:pos="360"/>
          <w:tab w:val="num" w:pos="720"/>
        </w:tabs>
        <w:ind w:left="720"/>
      </w:pPr>
      <w:r w:rsidRPr="00BE5C3D">
        <w:rPr>
          <w:b/>
        </w:rPr>
        <w:t>Undue influence</w:t>
      </w:r>
      <w:r>
        <w:t xml:space="preserve"> occurs when one party is so dominated by another that that decision, is not his or her own</w:t>
      </w:r>
    </w:p>
    <w:p w:rsidR="00486F9A" w:rsidRDefault="00486F9A" w:rsidP="00486F9A">
      <w:pPr>
        <w:pStyle w:val="ListBullet"/>
        <w:tabs>
          <w:tab w:val="clear" w:pos="360"/>
          <w:tab w:val="num" w:pos="1080"/>
        </w:tabs>
        <w:ind w:left="1080"/>
      </w:pPr>
      <w:r>
        <w:t>Contract obtained under these circumstances would be voidable, if the dominated party acts to avoid the contract as soon as he or she is free of the dominating influence</w:t>
      </w:r>
    </w:p>
    <w:p w:rsidR="00486F9A" w:rsidRDefault="00486F9A" w:rsidP="00486F9A">
      <w:pPr>
        <w:pStyle w:val="ListBullet"/>
      </w:pPr>
      <w:r>
        <w:t>Cases are limited to relationships of truth or good faith and have a confidential aspect to them</w:t>
      </w:r>
    </w:p>
    <w:p w:rsidR="00486F9A" w:rsidRDefault="00486F9A" w:rsidP="00486F9A">
      <w:pPr>
        <w:pStyle w:val="ListBullet"/>
        <w:tabs>
          <w:tab w:val="clear" w:pos="360"/>
          <w:tab w:val="num" w:pos="720"/>
        </w:tabs>
        <w:ind w:left="720"/>
      </w:pPr>
      <w:r>
        <w:t>Solicitor-client, doctor-patient, parent-child</w:t>
      </w:r>
    </w:p>
    <w:p w:rsidR="00486F9A" w:rsidRDefault="00486F9A" w:rsidP="00486F9A">
      <w:pPr>
        <w:pStyle w:val="ListBullet"/>
        <w:tabs>
          <w:tab w:val="clear" w:pos="360"/>
          <w:tab w:val="num" w:pos="720"/>
        </w:tabs>
        <w:ind w:left="720"/>
      </w:pPr>
      <w:r>
        <w:t>Onus shifts on dominant party to prove that no undue influence affected the formation of the contract</w:t>
      </w:r>
    </w:p>
    <w:p w:rsidR="00486F9A" w:rsidRDefault="00486F9A" w:rsidP="00486F9A">
      <w:pPr>
        <w:pStyle w:val="ListBullet"/>
        <w:tabs>
          <w:tab w:val="clear" w:pos="360"/>
          <w:tab w:val="num" w:pos="720"/>
        </w:tabs>
        <w:ind w:left="720"/>
      </w:pPr>
      <w:r>
        <w:t>A (business expert) convinces B (not a business expert) to sell land for some worthless shares.  If B finds this out, then B can claim undue influence</w:t>
      </w:r>
    </w:p>
    <w:p w:rsidR="00486F9A" w:rsidRDefault="00486F9A" w:rsidP="00486F9A">
      <w:pPr>
        <w:pStyle w:val="ListBullet"/>
        <w:numPr>
          <w:ilvl w:val="0"/>
          <w:numId w:val="0"/>
        </w:numPr>
        <w:ind w:left="360" w:hanging="360"/>
        <w:rPr>
          <w:b/>
          <w:u w:val="single"/>
        </w:rPr>
      </w:pPr>
      <w:r>
        <w:rPr>
          <w:b/>
          <w:u w:val="single"/>
        </w:rPr>
        <w:t>Duress</w:t>
      </w:r>
    </w:p>
    <w:p w:rsidR="00486F9A" w:rsidRDefault="00486F9A" w:rsidP="00486F9A">
      <w:pPr>
        <w:pStyle w:val="ListBullet"/>
      </w:pPr>
      <w:r>
        <w:t>The threat of injury or imprisonment of time for the purpose of requiring another to enter a contract or carry out some act.</w:t>
      </w:r>
    </w:p>
    <w:p w:rsidR="00486F9A" w:rsidRDefault="00486F9A" w:rsidP="00486F9A">
      <w:pPr>
        <w:pStyle w:val="ListBullet"/>
        <w:tabs>
          <w:tab w:val="clear" w:pos="360"/>
          <w:tab w:val="num" w:pos="720"/>
        </w:tabs>
        <w:ind w:left="720"/>
      </w:pPr>
      <w:r>
        <w:t>Contracts can be avoided on this basis</w:t>
      </w:r>
    </w:p>
    <w:p w:rsidR="00486F9A" w:rsidRDefault="00486F9A" w:rsidP="00486F9A">
      <w:pPr>
        <w:pStyle w:val="ListBullet"/>
        <w:tabs>
          <w:tab w:val="clear" w:pos="360"/>
          <w:tab w:val="num" w:pos="720"/>
        </w:tabs>
        <w:ind w:left="720"/>
      </w:pPr>
      <w:r>
        <w:t>Threat must be to person and not their belongings</w:t>
      </w:r>
    </w:p>
    <w:p w:rsidR="00486F9A" w:rsidRDefault="00486F9A" w:rsidP="00486F9A">
      <w:pPr>
        <w:pStyle w:val="ListBullet"/>
        <w:numPr>
          <w:ilvl w:val="0"/>
          <w:numId w:val="0"/>
        </w:numPr>
        <w:ind w:left="360" w:hanging="360"/>
      </w:pPr>
    </w:p>
    <w:p w:rsidR="00486F9A" w:rsidRDefault="00486F9A" w:rsidP="00486F9A">
      <w:pPr>
        <w:pStyle w:val="ListBullet"/>
        <w:numPr>
          <w:ilvl w:val="0"/>
          <w:numId w:val="0"/>
        </w:numPr>
        <w:ind w:left="360" w:hanging="360"/>
        <w:rPr>
          <w:b/>
          <w:u w:val="single"/>
        </w:rPr>
      </w:pPr>
    </w:p>
    <w:p w:rsidR="00486F9A" w:rsidRDefault="00486F9A" w:rsidP="00486F9A">
      <w:pPr>
        <w:pStyle w:val="ListBullet"/>
        <w:numPr>
          <w:ilvl w:val="0"/>
          <w:numId w:val="0"/>
        </w:numPr>
        <w:ind w:left="360" w:hanging="360"/>
        <w:rPr>
          <w:b/>
          <w:u w:val="single"/>
        </w:rPr>
      </w:pPr>
    </w:p>
    <w:p w:rsidR="00486F9A" w:rsidRDefault="00486F9A" w:rsidP="00486F9A">
      <w:pPr>
        <w:pStyle w:val="ListBullet"/>
        <w:numPr>
          <w:ilvl w:val="0"/>
          <w:numId w:val="0"/>
        </w:numPr>
        <w:ind w:left="360" w:hanging="360"/>
        <w:rPr>
          <w:b/>
          <w:u w:val="single"/>
        </w:rPr>
      </w:pPr>
    </w:p>
    <w:p w:rsidR="00486F9A" w:rsidRDefault="00486F9A" w:rsidP="00486F9A">
      <w:pPr>
        <w:pStyle w:val="ListBullet"/>
        <w:numPr>
          <w:ilvl w:val="0"/>
          <w:numId w:val="0"/>
        </w:numPr>
        <w:ind w:left="360" w:hanging="360"/>
        <w:rPr>
          <w:b/>
          <w:u w:val="single"/>
        </w:rPr>
      </w:pPr>
    </w:p>
    <w:p w:rsidR="00486F9A" w:rsidRDefault="00486F9A" w:rsidP="00486F9A">
      <w:pPr>
        <w:pStyle w:val="ListBullet"/>
        <w:numPr>
          <w:ilvl w:val="0"/>
          <w:numId w:val="0"/>
        </w:numPr>
        <w:ind w:left="360" w:hanging="360"/>
        <w:rPr>
          <w:b/>
          <w:u w:val="single"/>
        </w:rPr>
      </w:pPr>
    </w:p>
    <w:p w:rsidR="00486F9A" w:rsidRDefault="00486F9A" w:rsidP="00486F9A">
      <w:pPr>
        <w:pStyle w:val="ListBullet"/>
        <w:numPr>
          <w:ilvl w:val="0"/>
          <w:numId w:val="0"/>
        </w:numPr>
        <w:ind w:left="360" w:hanging="360"/>
        <w:rPr>
          <w:b/>
          <w:u w:val="single"/>
        </w:rPr>
      </w:pPr>
    </w:p>
    <w:p w:rsidR="00486F9A" w:rsidRDefault="00486F9A" w:rsidP="00486F9A">
      <w:pPr>
        <w:pStyle w:val="ListBullet"/>
        <w:numPr>
          <w:ilvl w:val="0"/>
          <w:numId w:val="0"/>
        </w:numPr>
        <w:ind w:left="360" w:hanging="360"/>
        <w:rPr>
          <w:b/>
          <w:u w:val="single"/>
        </w:rPr>
      </w:pPr>
      <w:r w:rsidRPr="00FF0741">
        <w:rPr>
          <w:b/>
          <w:u w:val="single"/>
        </w:rPr>
        <w:lastRenderedPageBreak/>
        <w:t>Checklist for an enforceable contract</w:t>
      </w:r>
    </w:p>
    <w:p w:rsidR="00486F9A" w:rsidRDefault="00486F9A" w:rsidP="00486F9A">
      <w:pPr>
        <w:pStyle w:val="ListBullet"/>
        <w:numPr>
          <w:ilvl w:val="0"/>
          <w:numId w:val="0"/>
        </w:numPr>
      </w:pPr>
      <w:r>
        <w:t>Assuming the previous chapters are fine, are there any grounds to believe that any of the following exist?</w:t>
      </w:r>
    </w:p>
    <w:p w:rsidR="00486F9A" w:rsidRDefault="00486F9A" w:rsidP="00486F9A">
      <w:pPr>
        <w:pStyle w:val="ListBullet"/>
        <w:numPr>
          <w:ilvl w:val="0"/>
          <w:numId w:val="0"/>
        </w:numPr>
      </w:pPr>
      <w:r>
        <w:t>1. Mistake of fact (or law), be it unilateral or mutual</w:t>
      </w:r>
    </w:p>
    <w:p w:rsidR="00486F9A" w:rsidRDefault="00486F9A" w:rsidP="00486F9A">
      <w:pPr>
        <w:pStyle w:val="ListBullet"/>
        <w:numPr>
          <w:ilvl w:val="0"/>
          <w:numId w:val="0"/>
        </w:numPr>
      </w:pPr>
      <w:r>
        <w:t>2. Innocent or fraudulent misrepresentation</w:t>
      </w:r>
    </w:p>
    <w:p w:rsidR="00486F9A" w:rsidRDefault="00486F9A" w:rsidP="00486F9A">
      <w:pPr>
        <w:pStyle w:val="ListBullet"/>
        <w:numPr>
          <w:ilvl w:val="0"/>
          <w:numId w:val="0"/>
        </w:numPr>
      </w:pPr>
      <w:r>
        <w:t>3. Misrepresentation by non-disclosure or by negligence</w:t>
      </w:r>
    </w:p>
    <w:p w:rsidR="00486F9A" w:rsidRDefault="00486F9A" w:rsidP="00486F9A">
      <w:pPr>
        <w:pStyle w:val="ListBullet"/>
        <w:numPr>
          <w:ilvl w:val="0"/>
          <w:numId w:val="0"/>
        </w:numPr>
      </w:pPr>
      <w:r>
        <w:t>4. Undue influence</w:t>
      </w:r>
    </w:p>
    <w:p w:rsidR="00486F9A" w:rsidRDefault="00486F9A" w:rsidP="00486F9A">
      <w:pPr>
        <w:pStyle w:val="ListBullet"/>
        <w:numPr>
          <w:ilvl w:val="0"/>
          <w:numId w:val="0"/>
        </w:numPr>
      </w:pPr>
      <w:r>
        <w:t>5. Duress</w:t>
      </w:r>
    </w:p>
    <w:p w:rsidR="00486F9A" w:rsidRDefault="00486F9A" w:rsidP="00486F9A">
      <w:pPr>
        <w:pStyle w:val="ListBullet"/>
        <w:numPr>
          <w:ilvl w:val="0"/>
          <w:numId w:val="0"/>
        </w:numPr>
      </w:pPr>
    </w:p>
    <w:p w:rsidR="00486F9A" w:rsidRDefault="00486F9A" w:rsidP="00486F9A">
      <w:pPr>
        <w:pStyle w:val="ListBullet"/>
        <w:numPr>
          <w:ilvl w:val="0"/>
          <w:numId w:val="0"/>
        </w:numPr>
      </w:pPr>
      <w:r>
        <w:t>If not, then not enforceable</w:t>
      </w:r>
    </w:p>
    <w:p w:rsidR="00486F9A" w:rsidRDefault="00486F9A" w:rsidP="00486F9A">
      <w:r>
        <w:br w:type="page"/>
      </w:r>
    </w:p>
    <w:p w:rsidR="00486F9A" w:rsidRDefault="00486F9A" w:rsidP="00486F9A">
      <w:pPr>
        <w:pStyle w:val="ListBullet"/>
        <w:numPr>
          <w:ilvl w:val="0"/>
          <w:numId w:val="0"/>
        </w:numPr>
        <w:rPr>
          <w:b/>
          <w:u w:val="single"/>
        </w:rPr>
      </w:pPr>
      <w:r w:rsidRPr="00995E0E">
        <w:rPr>
          <w:b/>
          <w:u w:val="single"/>
        </w:rPr>
        <w:lastRenderedPageBreak/>
        <w:t>Chapter 12</w:t>
      </w:r>
      <w:r>
        <w:rPr>
          <w:b/>
          <w:u w:val="single"/>
        </w:rPr>
        <w:t>-The Extend of Contractual Rights</w:t>
      </w:r>
    </w:p>
    <w:p w:rsidR="00486F9A" w:rsidRDefault="00486F9A" w:rsidP="00486F9A">
      <w:pPr>
        <w:pStyle w:val="ListBullet"/>
        <w:numPr>
          <w:ilvl w:val="0"/>
          <w:numId w:val="0"/>
        </w:numPr>
        <w:rPr>
          <w:b/>
          <w:u w:val="single"/>
        </w:rPr>
      </w:pPr>
      <w:r w:rsidRPr="00995E0E">
        <w:rPr>
          <w:b/>
          <w:u w:val="single"/>
        </w:rPr>
        <w:t>Privity of Contrac</w:t>
      </w:r>
      <w:r>
        <w:rPr>
          <w:b/>
          <w:u w:val="single"/>
        </w:rPr>
        <w:t>t</w:t>
      </w:r>
    </w:p>
    <w:p w:rsidR="00486F9A" w:rsidRDefault="00486F9A" w:rsidP="00486F9A">
      <w:pPr>
        <w:pStyle w:val="ListBullet"/>
      </w:pPr>
      <w:r>
        <w:t xml:space="preserve">Once a valid contract has been negotiated, each party is entitled to performance of the agreement according to its terms. </w:t>
      </w:r>
    </w:p>
    <w:p w:rsidR="00486F9A" w:rsidRDefault="00486F9A" w:rsidP="00486F9A">
      <w:pPr>
        <w:pStyle w:val="ListBullet"/>
      </w:pPr>
      <w:r>
        <w:t>Contract calls for performance by the parties personally most of the time</w:t>
      </w:r>
    </w:p>
    <w:p w:rsidR="00486F9A" w:rsidRDefault="00486F9A" w:rsidP="00486F9A">
      <w:pPr>
        <w:pStyle w:val="ListBullet"/>
        <w:tabs>
          <w:tab w:val="clear" w:pos="360"/>
          <w:tab w:val="num" w:pos="720"/>
        </w:tabs>
        <w:ind w:left="720"/>
      </w:pPr>
      <w:r>
        <w:t>However parties either attempt to confer a benefit on the 3</w:t>
      </w:r>
      <w:r w:rsidRPr="00506F2A">
        <w:rPr>
          <w:vertAlign w:val="superscript"/>
        </w:rPr>
        <w:t>rd</w:t>
      </w:r>
      <w:r>
        <w:t xml:space="preserve"> party, by way of contract, or impose a liability on a third party to perform a part of the agreement</w:t>
      </w:r>
    </w:p>
    <w:p w:rsidR="00486F9A" w:rsidRPr="00995E0E" w:rsidRDefault="00486F9A" w:rsidP="00486F9A">
      <w:pPr>
        <w:pStyle w:val="ListBullet"/>
        <w:tabs>
          <w:tab w:val="clear" w:pos="360"/>
          <w:tab w:val="num" w:pos="720"/>
        </w:tabs>
        <w:ind w:left="720"/>
      </w:pPr>
      <w:r>
        <w:t>Common law relating to 3</w:t>
      </w:r>
      <w:r w:rsidRPr="00506F2A">
        <w:rPr>
          <w:vertAlign w:val="superscript"/>
        </w:rPr>
        <w:t>rd</w:t>
      </w:r>
      <w:r>
        <w:t xml:space="preserve"> party states, apart from any statutory obligation or obligation imposed by law, a person cannot incur liability under a contract to which he or she is not a party.</w:t>
      </w:r>
    </w:p>
    <w:p w:rsidR="00486F9A" w:rsidRDefault="00486F9A" w:rsidP="00486F9A">
      <w:pPr>
        <w:pStyle w:val="ListBullet"/>
      </w:pPr>
      <w:r>
        <w:t xml:space="preserve">Example under law of partnership, a partner may bind the partnership in contract with a third party.  The remaining partners, although not parties to the agreement, will be liable under it and obligated to perform.   </w:t>
      </w:r>
    </w:p>
    <w:p w:rsidR="00486F9A" w:rsidRDefault="00486F9A" w:rsidP="00486F9A">
      <w:pPr>
        <w:pStyle w:val="ListBullet"/>
      </w:pPr>
      <w:r>
        <w:t>Also, a person may acquire liability under a contract under a contract negotiated by other if the person accepts land or goods that have conditions attached to them as a result of a previous contract.</w:t>
      </w:r>
    </w:p>
    <w:p w:rsidR="00486F9A" w:rsidRDefault="00486F9A" w:rsidP="00486F9A">
      <w:pPr>
        <w:pStyle w:val="ListBullet"/>
        <w:tabs>
          <w:tab w:val="clear" w:pos="360"/>
          <w:tab w:val="num" w:pos="720"/>
        </w:tabs>
        <w:ind w:left="720"/>
      </w:pPr>
      <w:r>
        <w:t>Would not a party to contract, but subject to liability under it.</w:t>
      </w:r>
    </w:p>
    <w:p w:rsidR="00486F9A" w:rsidRPr="00DD3FFD" w:rsidRDefault="00486F9A" w:rsidP="00486F9A">
      <w:pPr>
        <w:pStyle w:val="ListBullet"/>
        <w:numPr>
          <w:ilvl w:val="0"/>
          <w:numId w:val="0"/>
        </w:numPr>
        <w:ind w:left="360" w:hanging="360"/>
        <w:rPr>
          <w:b/>
          <w:u w:val="single"/>
        </w:rPr>
      </w:pPr>
      <w:r>
        <w:rPr>
          <w:b/>
          <w:u w:val="single"/>
        </w:rPr>
        <w:t>Exceptions to the rule</w:t>
      </w:r>
    </w:p>
    <w:p w:rsidR="00486F9A" w:rsidRDefault="00486F9A" w:rsidP="00486F9A">
      <w:pPr>
        <w:pStyle w:val="ListBullet"/>
        <w:numPr>
          <w:ilvl w:val="0"/>
          <w:numId w:val="0"/>
        </w:numPr>
        <w:ind w:left="360" w:hanging="360"/>
        <w:rPr>
          <w:b/>
        </w:rPr>
      </w:pPr>
      <w:r>
        <w:rPr>
          <w:b/>
        </w:rPr>
        <w:t>Prior interests in Land</w:t>
      </w:r>
    </w:p>
    <w:p w:rsidR="00486F9A" w:rsidRDefault="00486F9A" w:rsidP="00486F9A">
      <w:pPr>
        <w:pStyle w:val="ListBullet"/>
      </w:pPr>
      <w:r>
        <w:t>Privity on contract rule concerns contracts that deal with the sale, lease, or transfer of land</w:t>
      </w:r>
    </w:p>
    <w:p w:rsidR="00486F9A" w:rsidRDefault="00486F9A" w:rsidP="00486F9A">
      <w:pPr>
        <w:pStyle w:val="ListBullet"/>
      </w:pPr>
      <w:r>
        <w:t>All restrictions running with the land and all rights of 3</w:t>
      </w:r>
      <w:r w:rsidRPr="00BE3D3D">
        <w:rPr>
          <w:vertAlign w:val="superscript"/>
        </w:rPr>
        <w:t>rd</w:t>
      </w:r>
      <w:r>
        <w:t xml:space="preserve"> parties must be registered against the land in most jurisdictions</w:t>
      </w:r>
    </w:p>
    <w:p w:rsidR="00486F9A" w:rsidRDefault="00486F9A" w:rsidP="00486F9A">
      <w:pPr>
        <w:pStyle w:val="ListBullet"/>
      </w:pPr>
      <w:r>
        <w:t>Person acquiring land has notice of all prior arrangements at the time of the transfer of title</w:t>
      </w:r>
    </w:p>
    <w:p w:rsidR="00486F9A" w:rsidRDefault="00486F9A" w:rsidP="00486F9A">
      <w:pPr>
        <w:pStyle w:val="ListBullet"/>
      </w:pPr>
      <w:r>
        <w:t>Actual notice of an unregistered contract concerning the land may also bind the party may also bind the party, depending upon the jurisdiction and the legislation relating to the transfer of the interests or land</w:t>
      </w:r>
    </w:p>
    <w:p w:rsidR="00486F9A" w:rsidRDefault="00486F9A" w:rsidP="00486F9A">
      <w:pPr>
        <w:pStyle w:val="ListBullet"/>
      </w:pPr>
      <w:r>
        <w:t>A person who is not a party to a land contract may not normally incur liability under it.</w:t>
      </w:r>
    </w:p>
    <w:p w:rsidR="00486F9A" w:rsidRDefault="00486F9A" w:rsidP="00486F9A">
      <w:pPr>
        <w:pStyle w:val="ListBullet"/>
        <w:numPr>
          <w:ilvl w:val="0"/>
          <w:numId w:val="0"/>
        </w:numPr>
        <w:ind w:left="360" w:hanging="360"/>
      </w:pPr>
    </w:p>
    <w:p w:rsidR="00486F9A" w:rsidRDefault="00486F9A" w:rsidP="00486F9A">
      <w:pPr>
        <w:pStyle w:val="ListBullet"/>
        <w:numPr>
          <w:ilvl w:val="0"/>
          <w:numId w:val="0"/>
        </w:numPr>
        <w:rPr>
          <w:b/>
        </w:rPr>
      </w:pPr>
      <w:r>
        <w:rPr>
          <w:b/>
        </w:rPr>
        <w:t>Constructive trusts</w:t>
      </w:r>
    </w:p>
    <w:p w:rsidR="00486F9A" w:rsidRDefault="00486F9A" w:rsidP="00486F9A">
      <w:pPr>
        <w:pStyle w:val="ListBullet"/>
      </w:pPr>
      <w:r>
        <w:t>A</w:t>
      </w:r>
      <w:r w:rsidRPr="009E6D77">
        <w:rPr>
          <w:b/>
        </w:rPr>
        <w:t xml:space="preserve"> trust</w:t>
      </w:r>
      <w:r>
        <w:t xml:space="preserve"> is an agreement or arrangement whereby a party (called trustee) holds property for the benefit of another (called a beneficiary or </w:t>
      </w:r>
      <w:proofErr w:type="spellStart"/>
      <w:r>
        <w:t>cestui</w:t>
      </w:r>
      <w:proofErr w:type="spellEnd"/>
      <w:r>
        <w:t xml:space="preserve"> </w:t>
      </w:r>
      <w:proofErr w:type="spellStart"/>
      <w:r>
        <w:t>que</w:t>
      </w:r>
      <w:proofErr w:type="spellEnd"/>
      <w:r>
        <w:t xml:space="preserve"> trust)</w:t>
      </w:r>
    </w:p>
    <w:p w:rsidR="00486F9A" w:rsidRDefault="00486F9A" w:rsidP="00486F9A">
      <w:pPr>
        <w:pStyle w:val="ListBullet"/>
      </w:pPr>
      <w:r>
        <w:t>In Common, a party to a contract who had the right to enforce the promise was unable or unwilling to do so.</w:t>
      </w:r>
    </w:p>
    <w:p w:rsidR="00486F9A" w:rsidRDefault="00486F9A" w:rsidP="00486F9A">
      <w:pPr>
        <w:pStyle w:val="ListBullet"/>
        <w:tabs>
          <w:tab w:val="clear" w:pos="360"/>
          <w:tab w:val="num" w:pos="720"/>
        </w:tabs>
        <w:ind w:left="720"/>
      </w:pPr>
      <w:r>
        <w:t>Due to the fact that they are not a party, when taking “consideration” of a contract to attention.</w:t>
      </w:r>
    </w:p>
    <w:p w:rsidR="00486F9A" w:rsidRPr="00A14163" w:rsidRDefault="00486F9A" w:rsidP="00486F9A">
      <w:pPr>
        <w:pStyle w:val="ListBullet"/>
      </w:pPr>
      <w:r>
        <w:t>To protect 3</w:t>
      </w:r>
      <w:r w:rsidRPr="00A14163">
        <w:rPr>
          <w:vertAlign w:val="superscript"/>
        </w:rPr>
        <w:t>rd</w:t>
      </w:r>
      <w:r>
        <w:t xml:space="preserve"> party, the courts provided a remedy in the form of</w:t>
      </w:r>
      <w:r>
        <w:rPr>
          <w:b/>
        </w:rPr>
        <w:t xml:space="preserve"> doctrine of constructive trust</w:t>
      </w:r>
    </w:p>
    <w:p w:rsidR="00486F9A" w:rsidRDefault="00486F9A" w:rsidP="00486F9A">
      <w:pPr>
        <w:pStyle w:val="ListBullet"/>
        <w:tabs>
          <w:tab w:val="clear" w:pos="360"/>
          <w:tab w:val="num" w:pos="720"/>
        </w:tabs>
        <w:ind w:left="720"/>
      </w:pPr>
      <w:r>
        <w:t>Contract is treated as conferring a benefit on the 3</w:t>
      </w:r>
      <w:r w:rsidRPr="00212EF5">
        <w:rPr>
          <w:vertAlign w:val="superscript"/>
        </w:rPr>
        <w:t>rd</w:t>
      </w:r>
      <w:r>
        <w:t xml:space="preserve"> party.  As well, the promisor is obliged to perform as the trustee of the benefit to be conferred on the 3</w:t>
      </w:r>
      <w:r w:rsidRPr="004675B4">
        <w:rPr>
          <w:vertAlign w:val="superscript"/>
        </w:rPr>
        <w:t>rd</w:t>
      </w:r>
      <w:r>
        <w:t xml:space="preserve">-party beneficiary.  </w:t>
      </w:r>
    </w:p>
    <w:p w:rsidR="00486F9A" w:rsidRDefault="00486F9A" w:rsidP="00486F9A">
      <w:pPr>
        <w:pStyle w:val="ListBullet"/>
        <w:tabs>
          <w:tab w:val="clear" w:pos="360"/>
          <w:tab w:val="num" w:pos="720"/>
        </w:tabs>
        <w:ind w:left="720"/>
      </w:pPr>
      <w:r>
        <w:t xml:space="preserve">Under the rules of trust, the trustee, as a party to the contract, has the right to sue the contracting </w:t>
      </w:r>
      <w:proofErr w:type="spellStart"/>
      <w:r>
        <w:t>aprty</w:t>
      </w:r>
      <w:proofErr w:type="spellEnd"/>
      <w:r>
        <w:t xml:space="preserve"> required to perform</w:t>
      </w:r>
    </w:p>
    <w:p w:rsidR="00486F9A" w:rsidRDefault="00486F9A" w:rsidP="00486F9A">
      <w:pPr>
        <w:pStyle w:val="ListBullet"/>
      </w:pPr>
      <w:r>
        <w:t xml:space="preserve">A and B enter agreement to provide benefit for C, who is not a party.  C can’t enforce due to </w:t>
      </w:r>
      <w:proofErr w:type="spellStart"/>
      <w:r>
        <w:t>prvitity</w:t>
      </w:r>
      <w:proofErr w:type="spellEnd"/>
      <w:r>
        <w:t xml:space="preserve"> rules.   C can take court action if the trustee refuse or was unable to enforce the promise.</w:t>
      </w:r>
    </w:p>
    <w:p w:rsidR="00486F9A" w:rsidRDefault="00486F9A" w:rsidP="00486F9A">
      <w:pPr>
        <w:pStyle w:val="ListBullet"/>
        <w:numPr>
          <w:ilvl w:val="0"/>
          <w:numId w:val="0"/>
        </w:numPr>
        <w:ind w:left="360" w:hanging="360"/>
      </w:pPr>
    </w:p>
    <w:p w:rsidR="00486F9A" w:rsidRDefault="00486F9A" w:rsidP="00486F9A">
      <w:pPr>
        <w:pStyle w:val="ListBullet"/>
        <w:numPr>
          <w:ilvl w:val="0"/>
          <w:numId w:val="0"/>
        </w:numPr>
        <w:ind w:left="360" w:hanging="360"/>
        <w:rPr>
          <w:b/>
        </w:rPr>
      </w:pPr>
      <w:r>
        <w:rPr>
          <w:b/>
        </w:rPr>
        <w:t>Promises under seal</w:t>
      </w:r>
    </w:p>
    <w:p w:rsidR="00486F9A" w:rsidRDefault="00486F9A" w:rsidP="00486F9A">
      <w:pPr>
        <w:pStyle w:val="ListBullet"/>
      </w:pPr>
      <w:r>
        <w:t>Formal contract under seal also represents an exception to the general rule concerning  privity of contract</w:t>
      </w:r>
    </w:p>
    <w:p w:rsidR="00486F9A" w:rsidRDefault="00486F9A" w:rsidP="00486F9A">
      <w:pPr>
        <w:pStyle w:val="ListBullet"/>
      </w:pPr>
      <w:r>
        <w:t>If the formal agreement is addressed to 3</w:t>
      </w:r>
      <w:r w:rsidRPr="003B608A">
        <w:rPr>
          <w:vertAlign w:val="superscript"/>
        </w:rPr>
        <w:t>rd</w:t>
      </w:r>
      <w:r>
        <w:t xml:space="preserve"> party, and contains covenants that benefit the 3</w:t>
      </w:r>
      <w:r w:rsidRPr="003B608A">
        <w:rPr>
          <w:vertAlign w:val="superscript"/>
        </w:rPr>
        <w:t>rd</w:t>
      </w:r>
      <w:r>
        <w:t xml:space="preserve"> part, the delivery of the agreement to the 3</w:t>
      </w:r>
      <w:r w:rsidRPr="00175305">
        <w:rPr>
          <w:vertAlign w:val="superscript"/>
        </w:rPr>
        <w:t>rd</w:t>
      </w:r>
      <w:r>
        <w:t xml:space="preserve"> party would enable them to maintain an action against the </w:t>
      </w:r>
      <w:r>
        <w:lastRenderedPageBreak/>
        <w:t>promisor to enforce the rights granted under the agreement, should the promisor fail or refuse to perform.</w:t>
      </w:r>
    </w:p>
    <w:p w:rsidR="00486F9A" w:rsidRDefault="00486F9A" w:rsidP="00486F9A">
      <w:pPr>
        <w:pStyle w:val="ListBullet"/>
      </w:pPr>
      <w:r>
        <w:t>Summary: if 3</w:t>
      </w:r>
      <w:r w:rsidRPr="0088421E">
        <w:rPr>
          <w:vertAlign w:val="superscript"/>
        </w:rPr>
        <w:t>rd</w:t>
      </w:r>
      <w:r>
        <w:t xml:space="preserve"> party is under agreement, and has something to benefit them, they can sue if the promisor fails to perform</w:t>
      </w:r>
    </w:p>
    <w:p w:rsidR="00486F9A" w:rsidRDefault="00486F9A" w:rsidP="00486F9A">
      <w:pPr>
        <w:pStyle w:val="ListBullet"/>
        <w:numPr>
          <w:ilvl w:val="0"/>
          <w:numId w:val="0"/>
        </w:numPr>
        <w:ind w:left="360" w:hanging="360"/>
        <w:rPr>
          <w:b/>
        </w:rPr>
      </w:pPr>
      <w:r>
        <w:rPr>
          <w:b/>
        </w:rPr>
        <w:t>Statutory rights and liabilities</w:t>
      </w:r>
    </w:p>
    <w:p w:rsidR="00486F9A" w:rsidRDefault="00486F9A" w:rsidP="00486F9A">
      <w:pPr>
        <w:pStyle w:val="ListBullet"/>
      </w:pPr>
      <w:r>
        <w:t>Without statutes, 3</w:t>
      </w:r>
      <w:r w:rsidRPr="00C514E7">
        <w:rPr>
          <w:vertAlign w:val="superscript"/>
        </w:rPr>
        <w:t>rd</w:t>
      </w:r>
      <w:r>
        <w:t xml:space="preserve"> cannot benefit where it is included in agreements.  They would be stuck in Common Law of the privity rule</w:t>
      </w:r>
    </w:p>
    <w:p w:rsidR="00486F9A" w:rsidRDefault="00486F9A" w:rsidP="00486F9A">
      <w:pPr>
        <w:pStyle w:val="ListBullet"/>
      </w:pPr>
      <w:r>
        <w:t>Notable in the cases of life insurance</w:t>
      </w:r>
    </w:p>
    <w:p w:rsidR="00486F9A" w:rsidRDefault="00486F9A" w:rsidP="00486F9A">
      <w:pPr>
        <w:pStyle w:val="ListBullet"/>
        <w:numPr>
          <w:ilvl w:val="0"/>
          <w:numId w:val="0"/>
        </w:numPr>
        <w:rPr>
          <w:b/>
        </w:rPr>
      </w:pPr>
      <w:r w:rsidRPr="00357571">
        <w:rPr>
          <w:b/>
        </w:rPr>
        <w:t>Other p</w:t>
      </w:r>
      <w:r>
        <w:rPr>
          <w:b/>
        </w:rPr>
        <w:t>rivity exceptions</w:t>
      </w:r>
    </w:p>
    <w:p w:rsidR="00486F9A" w:rsidRDefault="00486F9A" w:rsidP="00486F9A">
      <w:pPr>
        <w:pStyle w:val="ListBullet"/>
      </w:pPr>
      <w:r>
        <w:t>3</w:t>
      </w:r>
      <w:r w:rsidRPr="00357571">
        <w:rPr>
          <w:vertAlign w:val="superscript"/>
        </w:rPr>
        <w:t>rd</w:t>
      </w:r>
      <w:r>
        <w:t xml:space="preserve"> party can acquire a right against another</w:t>
      </w:r>
    </w:p>
    <w:p w:rsidR="00486F9A" w:rsidRDefault="00486F9A" w:rsidP="00486F9A">
      <w:pPr>
        <w:pStyle w:val="ListBullet"/>
      </w:pPr>
      <w:r>
        <w:t>A similar agreement that attempts to confirm a right on a party occurs when a third party attempts to enforce rights or benefits under an agreement to which the third party is not a party, but a beneficiary</w:t>
      </w:r>
    </w:p>
    <w:p w:rsidR="00486F9A" w:rsidRDefault="00486F9A" w:rsidP="00486F9A">
      <w:pPr>
        <w:pStyle w:val="ListBullet"/>
      </w:pPr>
      <w:r>
        <w:t>When employees negligently perform their duties under a contract made between their employer and a customer of the firm, the customer may have the opportunity to bring an action in tort against both the employer and the employees</w:t>
      </w:r>
    </w:p>
    <w:p w:rsidR="00486F9A" w:rsidRDefault="00486F9A" w:rsidP="00486F9A">
      <w:pPr>
        <w:pStyle w:val="ListBullet"/>
        <w:tabs>
          <w:tab w:val="clear" w:pos="360"/>
          <w:tab w:val="num" w:pos="720"/>
        </w:tabs>
        <w:ind w:left="720"/>
      </w:pPr>
      <w:r>
        <w:t>If a duty of care was owed by the employees to the customer, it would appear that the court may consider the employees personally liable to the customer for their tort</w:t>
      </w:r>
    </w:p>
    <w:p w:rsidR="00486F9A" w:rsidRDefault="00486F9A" w:rsidP="00486F9A">
      <w:pPr>
        <w:pStyle w:val="ListBullet"/>
        <w:numPr>
          <w:ilvl w:val="0"/>
          <w:numId w:val="0"/>
        </w:numPr>
        <w:ind w:left="360" w:hanging="360"/>
        <w:rPr>
          <w:b/>
          <w:u w:val="single"/>
        </w:rPr>
      </w:pPr>
      <w:r>
        <w:rPr>
          <w:b/>
          <w:u w:val="single"/>
        </w:rPr>
        <w:t>Assignment of contractual rights and obligation</w:t>
      </w:r>
    </w:p>
    <w:p w:rsidR="00486F9A" w:rsidRPr="008E698C" w:rsidRDefault="00486F9A" w:rsidP="00486F9A">
      <w:pPr>
        <w:pStyle w:val="ListBullet"/>
      </w:pPr>
      <w:r>
        <w:t xml:space="preserve">A third party may, wish to acquire rights or liability under a contract by direct negotiation with the contracting parties.  It can be done by </w:t>
      </w:r>
      <w:r>
        <w:rPr>
          <w:b/>
        </w:rPr>
        <w:t>novation</w:t>
      </w:r>
    </w:p>
    <w:p w:rsidR="00486F9A" w:rsidRDefault="00486F9A" w:rsidP="00486F9A">
      <w:pPr>
        <w:pStyle w:val="ListBullet"/>
      </w:pPr>
      <w:r>
        <w:t xml:space="preserve">It is the substitution of parties to an agreement, or the replacement of one agreement by another agreement, and becomes subject to its terms. </w:t>
      </w:r>
    </w:p>
    <w:p w:rsidR="00486F9A" w:rsidRDefault="00486F9A" w:rsidP="00486F9A">
      <w:pPr>
        <w:pStyle w:val="ListBullet"/>
        <w:tabs>
          <w:tab w:val="clear" w:pos="360"/>
          <w:tab w:val="num" w:pos="720"/>
        </w:tabs>
        <w:ind w:left="720"/>
      </w:pPr>
      <w:r>
        <w:t>Old agreement is terminated and old contracting party becomes released  and free of any liability from new agreement</w:t>
      </w:r>
    </w:p>
    <w:p w:rsidR="00486F9A" w:rsidRDefault="00486F9A" w:rsidP="00486F9A">
      <w:pPr>
        <w:pStyle w:val="ListBullet"/>
        <w:numPr>
          <w:ilvl w:val="0"/>
          <w:numId w:val="0"/>
        </w:numPr>
        <w:ind w:left="360" w:hanging="360"/>
        <w:rPr>
          <w:b/>
        </w:rPr>
      </w:pPr>
      <w:r>
        <w:rPr>
          <w:b/>
        </w:rPr>
        <w:t>Equitable Assignment</w:t>
      </w:r>
    </w:p>
    <w:p w:rsidR="00486F9A" w:rsidRDefault="00486F9A" w:rsidP="00486F9A">
      <w:pPr>
        <w:pStyle w:val="ListBullet"/>
      </w:pPr>
      <w:r>
        <w:t>Difficulty at common law that made it difficult to bring 3</w:t>
      </w:r>
      <w:r w:rsidRPr="008A5F7F">
        <w:rPr>
          <w:vertAlign w:val="superscript"/>
        </w:rPr>
        <w:t>rd</w:t>
      </w:r>
      <w:r>
        <w:t xml:space="preserve"> party into a contract</w:t>
      </w:r>
    </w:p>
    <w:p w:rsidR="00486F9A" w:rsidRDefault="00486F9A" w:rsidP="00486F9A">
      <w:pPr>
        <w:pStyle w:val="ListBullet"/>
      </w:pPr>
      <w:r>
        <w:t xml:space="preserve">Saw each party having its own rights non-transferable called </w:t>
      </w:r>
    </w:p>
    <w:p w:rsidR="00486F9A" w:rsidRDefault="00486F9A" w:rsidP="00486F9A">
      <w:pPr>
        <w:pStyle w:val="ListBullet"/>
        <w:tabs>
          <w:tab w:val="clear" w:pos="360"/>
          <w:tab w:val="num" w:pos="720"/>
        </w:tabs>
        <w:ind w:left="720"/>
      </w:pPr>
      <w:r>
        <w:rPr>
          <w:b/>
        </w:rPr>
        <w:t xml:space="preserve">choses in </w:t>
      </w:r>
      <w:r w:rsidRPr="00FE679D">
        <w:t>action</w:t>
      </w:r>
      <w:r>
        <w:t xml:space="preserve"> which were: </w:t>
      </w:r>
      <w:r w:rsidRPr="00FE679D">
        <w:t>A</w:t>
      </w:r>
      <w:r>
        <w:t xml:space="preserve"> paper document that represents a right or interest that has value</w:t>
      </w:r>
    </w:p>
    <w:p w:rsidR="00486F9A" w:rsidRDefault="00486F9A" w:rsidP="00486F9A">
      <w:pPr>
        <w:pStyle w:val="ListBullet"/>
      </w:pPr>
      <w:r>
        <w:t>They were treated differently by the court of equity</w:t>
      </w:r>
    </w:p>
    <w:p w:rsidR="00486F9A" w:rsidRDefault="00486F9A" w:rsidP="00486F9A">
      <w:pPr>
        <w:pStyle w:val="ListBullet"/>
      </w:pPr>
      <w:r>
        <w:t>Equity courts recognized the need for flexibility in the transfer of rights under contracts and business agreement</w:t>
      </w:r>
    </w:p>
    <w:p w:rsidR="00486F9A" w:rsidRDefault="00486F9A" w:rsidP="00486F9A">
      <w:pPr>
        <w:pStyle w:val="ListBullet"/>
        <w:tabs>
          <w:tab w:val="clear" w:pos="360"/>
        </w:tabs>
      </w:pPr>
      <w:r>
        <w:t>If courts could be satisfied that clear intention to assign rights by the parties then it could be enforced</w:t>
      </w:r>
    </w:p>
    <w:p w:rsidR="00486F9A" w:rsidRDefault="00486F9A" w:rsidP="00486F9A">
      <w:pPr>
        <w:pStyle w:val="ListBullet"/>
        <w:tabs>
          <w:tab w:val="clear" w:pos="360"/>
        </w:tabs>
        <w:ind w:left="720"/>
      </w:pPr>
      <w:r>
        <w:t xml:space="preserve">Couldn’t be brought by the assignee but the assignor.  It was necessary since </w:t>
      </w:r>
      <w:r>
        <w:rPr>
          <w:b/>
        </w:rPr>
        <w:t>equitable assignments</w:t>
      </w:r>
      <w:r w:rsidRPr="00C427BA">
        <w:t xml:space="preserve"> need not take any particular form</w:t>
      </w:r>
    </w:p>
    <w:p w:rsidR="00486F9A" w:rsidRDefault="00486F9A" w:rsidP="00486F9A">
      <w:pPr>
        <w:pStyle w:val="ListBullet"/>
        <w:tabs>
          <w:tab w:val="clear" w:pos="360"/>
        </w:tabs>
        <w:ind w:left="1080"/>
      </w:pPr>
      <w:r>
        <w:t xml:space="preserve">Equitable assignments were an assignment that could be enforced if all parties could be brought before the court.  Can be oral or written.  </w:t>
      </w:r>
    </w:p>
    <w:p w:rsidR="00486F9A" w:rsidRDefault="00486F9A" w:rsidP="00486F9A">
      <w:pPr>
        <w:pStyle w:val="ListBullet"/>
        <w:tabs>
          <w:tab w:val="clear" w:pos="360"/>
        </w:tabs>
        <w:ind w:left="1080"/>
      </w:pPr>
      <w:r>
        <w:t>Only essential part was the debtor be made aware that the assignment had been made to the third party, otherwise, it is not binding</w:t>
      </w:r>
    </w:p>
    <w:p w:rsidR="00486F9A" w:rsidRDefault="00486F9A" w:rsidP="00486F9A">
      <w:pPr>
        <w:pStyle w:val="ListBullet"/>
        <w:numPr>
          <w:ilvl w:val="0"/>
          <w:numId w:val="0"/>
        </w:numPr>
        <w:ind w:left="360" w:hanging="360"/>
      </w:pPr>
    </w:p>
    <w:p w:rsidR="00486F9A" w:rsidRDefault="00486F9A" w:rsidP="00486F9A">
      <w:pPr>
        <w:pStyle w:val="ListBullet"/>
        <w:numPr>
          <w:ilvl w:val="0"/>
          <w:numId w:val="0"/>
        </w:numPr>
        <w:ind w:left="360" w:hanging="360"/>
        <w:rPr>
          <w:b/>
        </w:rPr>
      </w:pPr>
    </w:p>
    <w:p w:rsidR="00486F9A" w:rsidRDefault="00486F9A" w:rsidP="00486F9A">
      <w:pPr>
        <w:pStyle w:val="ListBullet"/>
        <w:numPr>
          <w:ilvl w:val="0"/>
          <w:numId w:val="0"/>
        </w:numPr>
        <w:ind w:left="360" w:hanging="360"/>
        <w:rPr>
          <w:b/>
        </w:rPr>
      </w:pPr>
    </w:p>
    <w:p w:rsidR="00486F9A" w:rsidRDefault="00486F9A" w:rsidP="00486F9A">
      <w:pPr>
        <w:pStyle w:val="ListBullet"/>
        <w:numPr>
          <w:ilvl w:val="0"/>
          <w:numId w:val="0"/>
        </w:numPr>
        <w:ind w:left="360" w:hanging="360"/>
        <w:rPr>
          <w:b/>
        </w:rPr>
      </w:pPr>
    </w:p>
    <w:p w:rsidR="00486F9A" w:rsidRDefault="00486F9A" w:rsidP="00486F9A">
      <w:pPr>
        <w:pStyle w:val="ListBullet"/>
        <w:numPr>
          <w:ilvl w:val="0"/>
          <w:numId w:val="0"/>
        </w:numPr>
        <w:ind w:left="360" w:hanging="360"/>
        <w:rPr>
          <w:b/>
        </w:rPr>
      </w:pPr>
    </w:p>
    <w:p w:rsidR="00486F9A" w:rsidRDefault="00486F9A" w:rsidP="00486F9A">
      <w:pPr>
        <w:pStyle w:val="ListBullet"/>
        <w:numPr>
          <w:ilvl w:val="0"/>
          <w:numId w:val="0"/>
        </w:numPr>
        <w:ind w:left="360" w:hanging="360"/>
        <w:rPr>
          <w:b/>
        </w:rPr>
      </w:pPr>
    </w:p>
    <w:p w:rsidR="00486F9A" w:rsidRDefault="00486F9A" w:rsidP="00486F9A">
      <w:pPr>
        <w:pStyle w:val="ListBullet"/>
        <w:numPr>
          <w:ilvl w:val="0"/>
          <w:numId w:val="0"/>
        </w:numPr>
        <w:ind w:left="360" w:hanging="360"/>
        <w:rPr>
          <w:b/>
        </w:rPr>
      </w:pPr>
      <w:r>
        <w:rPr>
          <w:b/>
        </w:rPr>
        <w:lastRenderedPageBreak/>
        <w:t>Vicarious Performance</w:t>
      </w:r>
    </w:p>
    <w:p w:rsidR="00486F9A" w:rsidRDefault="00486F9A" w:rsidP="00486F9A">
      <w:pPr>
        <w:pStyle w:val="ListBullet"/>
      </w:pPr>
      <w:r>
        <w:t>S</w:t>
      </w:r>
      <w:r w:rsidRPr="00F13D9B">
        <w:t xml:space="preserve">ome contracts were </w:t>
      </w:r>
      <w:r>
        <w:t>non-</w:t>
      </w:r>
      <w:r w:rsidRPr="00F13D9B">
        <w:t>assignable at common law and equity such as those for personal service</w:t>
      </w:r>
      <w:r>
        <w:t xml:space="preserve"> by third parties to the agreement</w:t>
      </w:r>
    </w:p>
    <w:p w:rsidR="00486F9A" w:rsidRDefault="00486F9A" w:rsidP="00486F9A">
      <w:pPr>
        <w:pStyle w:val="ListBullet"/>
      </w:pPr>
      <w:r>
        <w:t>Example person approaches painter for portrait and that painter can only do portrait. Only procedure to have a third party do it is novation which requires all parties consent to change</w:t>
      </w:r>
    </w:p>
    <w:p w:rsidR="00486F9A" w:rsidRDefault="00486F9A" w:rsidP="00486F9A">
      <w:pPr>
        <w:pStyle w:val="ListBullet"/>
      </w:pPr>
      <w:r>
        <w:t>Another method:</w:t>
      </w:r>
    </w:p>
    <w:p w:rsidR="00486F9A" w:rsidRDefault="00486F9A" w:rsidP="00486F9A">
      <w:pPr>
        <w:pStyle w:val="ListBullet"/>
      </w:pPr>
      <w:r>
        <w:t>V</w:t>
      </w:r>
      <w:r w:rsidRPr="00F13D9B">
        <w:t xml:space="preserve">icarious performance involves two or more contracts;  </w:t>
      </w:r>
    </w:p>
    <w:p w:rsidR="00486F9A" w:rsidRDefault="00486F9A" w:rsidP="00486F9A">
      <w:pPr>
        <w:pStyle w:val="ListBullet"/>
        <w:tabs>
          <w:tab w:val="clear" w:pos="360"/>
          <w:tab w:val="num" w:pos="720"/>
        </w:tabs>
        <w:ind w:left="720"/>
      </w:pPr>
      <w:r>
        <w:t>F</w:t>
      </w:r>
      <w:r w:rsidRPr="00F13D9B">
        <w:t xml:space="preserve">irst contract between parties where contractor agrees to perform certain work or services;  </w:t>
      </w:r>
    </w:p>
    <w:p w:rsidR="00486F9A" w:rsidRDefault="00486F9A" w:rsidP="00486F9A">
      <w:pPr>
        <w:pStyle w:val="ListBullet"/>
        <w:tabs>
          <w:tab w:val="clear" w:pos="360"/>
          <w:tab w:val="num" w:pos="720"/>
        </w:tabs>
        <w:ind w:left="720"/>
      </w:pPr>
      <w:r>
        <w:t>S</w:t>
      </w:r>
      <w:r w:rsidRPr="00F13D9B">
        <w:t xml:space="preserve">econd contract where the contractor in turn enters into contract with one of his employees or an independent contractor.  </w:t>
      </w:r>
    </w:p>
    <w:p w:rsidR="00486F9A" w:rsidRPr="00F13D9B" w:rsidRDefault="00486F9A" w:rsidP="00486F9A">
      <w:pPr>
        <w:pStyle w:val="ListBullet"/>
        <w:tabs>
          <w:tab w:val="clear" w:pos="360"/>
          <w:tab w:val="num" w:pos="1080"/>
        </w:tabs>
        <w:ind w:left="1080"/>
      </w:pPr>
      <w:r w:rsidRPr="00F13D9B">
        <w:t>Primary liability rests with main contractor to other party and main contractor would then sue independent contractor under second contract if work done negligently</w:t>
      </w:r>
    </w:p>
    <w:p w:rsidR="00486F9A" w:rsidRDefault="00486F9A" w:rsidP="00486F9A">
      <w:pPr>
        <w:pStyle w:val="ListBullet"/>
      </w:pPr>
      <w:r>
        <w:t>As a general rule, most contracts for the performance of work or service may be vicariously performed if there is no clear understanding that only the parties to the contract must perform personally</w:t>
      </w:r>
    </w:p>
    <w:p w:rsidR="00486F9A" w:rsidRDefault="00486F9A" w:rsidP="00486F9A">
      <w:pPr>
        <w:pStyle w:val="ListBullet"/>
        <w:numPr>
          <w:ilvl w:val="0"/>
          <w:numId w:val="0"/>
        </w:numPr>
        <w:ind w:left="360" w:hanging="360"/>
      </w:pPr>
      <w:r>
        <w:rPr>
          <w:b/>
        </w:rPr>
        <w:t>Statutory Assignment</w:t>
      </w:r>
      <w:r>
        <w:t xml:space="preserve"> </w:t>
      </w:r>
    </w:p>
    <w:p w:rsidR="00486F9A" w:rsidRDefault="00486F9A" w:rsidP="00486F9A">
      <w:pPr>
        <w:pStyle w:val="ListBullet"/>
      </w:pPr>
      <w:r w:rsidRPr="006F0939">
        <w:t xml:space="preserve">assignment of rights that an assignee may enforce if certain conditions are met by assignment – </w:t>
      </w:r>
    </w:p>
    <w:p w:rsidR="00486F9A" w:rsidRDefault="00486F9A" w:rsidP="00486F9A">
      <w:pPr>
        <w:pStyle w:val="ListBullet"/>
        <w:tabs>
          <w:tab w:val="clear" w:pos="360"/>
          <w:tab w:val="num" w:pos="720"/>
        </w:tabs>
        <w:ind w:left="720"/>
      </w:pPr>
      <w:r w:rsidRPr="006F0939">
        <w:t xml:space="preserve">(1) assignment in writing and signed by assignor; </w:t>
      </w:r>
    </w:p>
    <w:p w:rsidR="00486F9A" w:rsidRDefault="00486F9A" w:rsidP="00486F9A">
      <w:pPr>
        <w:pStyle w:val="ListBullet"/>
        <w:tabs>
          <w:tab w:val="clear" w:pos="360"/>
          <w:tab w:val="num" w:pos="720"/>
        </w:tabs>
        <w:ind w:left="720"/>
      </w:pPr>
      <w:r w:rsidRPr="006F0939">
        <w:t xml:space="preserve">(2) assignment was absolute; </w:t>
      </w:r>
    </w:p>
    <w:p w:rsidR="00486F9A" w:rsidRDefault="00486F9A" w:rsidP="00486F9A">
      <w:pPr>
        <w:pStyle w:val="ListBullet"/>
        <w:tabs>
          <w:tab w:val="clear" w:pos="360"/>
          <w:tab w:val="num" w:pos="720"/>
        </w:tabs>
        <w:ind w:left="720"/>
      </w:pPr>
      <w:r w:rsidRPr="006F0939">
        <w:t>(3) express notice of assignment was given in writing to party charged and title of assignee taking effect from date of notice; and</w:t>
      </w:r>
    </w:p>
    <w:p w:rsidR="00486F9A" w:rsidRDefault="00486F9A" w:rsidP="00486F9A">
      <w:pPr>
        <w:pStyle w:val="ListBullet"/>
        <w:tabs>
          <w:tab w:val="clear" w:pos="360"/>
          <w:tab w:val="num" w:pos="720"/>
        </w:tabs>
        <w:ind w:left="720"/>
      </w:pPr>
      <w:r w:rsidRPr="006F0939">
        <w:t>(4) title of assignee was taken subject to any</w:t>
      </w:r>
    </w:p>
    <w:p w:rsidR="00486F9A" w:rsidRDefault="00486F9A" w:rsidP="00486F9A">
      <w:pPr>
        <w:pStyle w:val="ListBullet"/>
      </w:pPr>
      <w:r>
        <w:t xml:space="preserve">Were necessary when transferring contractual rights aside from the </w:t>
      </w:r>
      <w:proofErr w:type="spellStart"/>
      <w:r>
        <w:t>novations</w:t>
      </w:r>
      <w:proofErr w:type="spellEnd"/>
      <w:r>
        <w:t>, VP, and EA</w:t>
      </w:r>
      <w:r>
        <w:tab/>
      </w:r>
    </w:p>
    <w:p w:rsidR="00486F9A" w:rsidRDefault="00486F9A" w:rsidP="00486F9A">
      <w:pPr>
        <w:pStyle w:val="ListBullet"/>
      </w:pPr>
      <w:r>
        <w:t xml:space="preserve">While the assignee can usually obtain some assurance as to the amount owing on the debt, the risk that the debtor-promisor may have some defence to payment, or some </w:t>
      </w:r>
      <w:r w:rsidRPr="008B2893">
        <w:rPr>
          <w:b/>
        </w:rPr>
        <w:t>set-off</w:t>
      </w:r>
      <w:r>
        <w:t xml:space="preserve"> is always present</w:t>
      </w:r>
    </w:p>
    <w:p w:rsidR="00486F9A" w:rsidRPr="006F0939" w:rsidRDefault="00486F9A" w:rsidP="00486F9A">
      <w:pPr>
        <w:pStyle w:val="ListBullet"/>
        <w:tabs>
          <w:tab w:val="clear" w:pos="360"/>
          <w:tab w:val="num" w:pos="720"/>
        </w:tabs>
        <w:ind w:left="720"/>
      </w:pPr>
      <w:r>
        <w:t>Set of was when two parties owe debts to each other, the payment of one may be deducted from the other, and only the balance paid to extinguish the indebtedness</w:t>
      </w:r>
    </w:p>
    <w:p w:rsidR="00486F9A" w:rsidRDefault="00486F9A" w:rsidP="00486F9A">
      <w:pPr>
        <w:pStyle w:val="ListBullet"/>
      </w:pPr>
      <w:r>
        <w:t>If debtor pays a debt before an assignee lets the debtor know that the creditor has given the assignment to them, then the debtor pays the amount to the assignee.  However, if the debtor pays the debt before giving the assignment, they are released from any obligation.  The same goes if the creditor gives two assignees the assignment and the 2</w:t>
      </w:r>
      <w:r w:rsidRPr="007012F8">
        <w:rPr>
          <w:vertAlign w:val="superscript"/>
        </w:rPr>
        <w:t>nd</w:t>
      </w:r>
      <w:r>
        <w:t xml:space="preserve"> one gives notice of assignment to the debtor before the 1st.  The 2</w:t>
      </w:r>
      <w:r w:rsidRPr="007012F8">
        <w:rPr>
          <w:vertAlign w:val="superscript"/>
        </w:rPr>
        <w:t>nd</w:t>
      </w:r>
      <w:r>
        <w:t xml:space="preserve"> one has entitlement of the assignment</w:t>
      </w:r>
    </w:p>
    <w:p w:rsidR="00486F9A" w:rsidRDefault="00486F9A" w:rsidP="00486F9A">
      <w:pPr>
        <w:pStyle w:val="ListBullet"/>
        <w:numPr>
          <w:ilvl w:val="0"/>
          <w:numId w:val="0"/>
        </w:numPr>
        <w:ind w:left="360" w:hanging="360"/>
        <w:rPr>
          <w:b/>
        </w:rPr>
      </w:pPr>
      <w:r>
        <w:rPr>
          <w:b/>
        </w:rPr>
        <w:t>Assignments by Law</w:t>
      </w:r>
    </w:p>
    <w:p w:rsidR="00486F9A" w:rsidRDefault="00486F9A" w:rsidP="00486F9A">
      <w:pPr>
        <w:pStyle w:val="ListBullet"/>
      </w:pPr>
      <w:r>
        <w:t>When a person dies, all of his or her assets, and contractual rights and obligations by operation of the law, are assigned to the executor named in the deceased’s will or to the administrator appointed if the person doesn’t leave one</w:t>
      </w:r>
    </w:p>
    <w:p w:rsidR="00486F9A" w:rsidRDefault="00486F9A" w:rsidP="00486F9A">
      <w:pPr>
        <w:pStyle w:val="ListBullet"/>
      </w:pPr>
      <w:r>
        <w:t>When a person makes a voluntary assignment in bankruptcy or is bankrupt, a trustee is appointed</w:t>
      </w:r>
    </w:p>
    <w:p w:rsidR="00486F9A" w:rsidRDefault="00486F9A" w:rsidP="00486F9A">
      <w:pPr>
        <w:pStyle w:val="ListBullet"/>
        <w:tabs>
          <w:tab w:val="clear" w:pos="360"/>
          <w:tab w:val="num" w:pos="720"/>
        </w:tabs>
        <w:ind w:left="720"/>
      </w:pPr>
      <w:r>
        <w:t>Trustee acquires the assignment of all contractual rights of the bankrupt for the purpose and preservation and distribution of the assets to creditors</w:t>
      </w:r>
    </w:p>
    <w:p w:rsidR="00486F9A" w:rsidRDefault="00486F9A" w:rsidP="00486F9A">
      <w:pPr>
        <w:pStyle w:val="ListBullet"/>
        <w:numPr>
          <w:ilvl w:val="0"/>
          <w:numId w:val="0"/>
        </w:numPr>
        <w:ind w:left="360" w:hanging="360"/>
        <w:rPr>
          <w:b/>
        </w:rPr>
      </w:pPr>
      <w:r>
        <w:rPr>
          <w:b/>
        </w:rPr>
        <w:t>Negotiable instruments</w:t>
      </w:r>
    </w:p>
    <w:p w:rsidR="00486F9A" w:rsidRDefault="00486F9A" w:rsidP="00486F9A">
      <w:pPr>
        <w:pStyle w:val="ListBullet"/>
      </w:pPr>
      <w:r>
        <w:t>Promissory notes and cheques</w:t>
      </w:r>
    </w:p>
    <w:p w:rsidR="00486F9A" w:rsidRPr="00F36FBD" w:rsidRDefault="00486F9A" w:rsidP="00486F9A">
      <w:pPr>
        <w:pStyle w:val="ListBullet"/>
      </w:pPr>
      <w:r>
        <w:t>They’re an instrument in writing that, when transferred in good faith and for value without notice of defects, passes a good title to the instruments to the transferee</w:t>
      </w:r>
    </w:p>
    <w:p w:rsidR="00486F9A" w:rsidRDefault="00486F9A" w:rsidP="00486F9A">
      <w:pPr>
        <w:pStyle w:val="ListBullet"/>
        <w:numPr>
          <w:ilvl w:val="0"/>
          <w:numId w:val="0"/>
        </w:numPr>
        <w:ind w:left="360" w:hanging="360"/>
        <w:rPr>
          <w:b/>
        </w:rPr>
      </w:pPr>
    </w:p>
    <w:p w:rsidR="00486F9A" w:rsidRDefault="00486F9A" w:rsidP="00486F9A">
      <w:pPr>
        <w:pStyle w:val="ListBullet"/>
        <w:numPr>
          <w:ilvl w:val="0"/>
          <w:numId w:val="0"/>
        </w:numPr>
        <w:ind w:left="360" w:hanging="360"/>
        <w:rPr>
          <w:b/>
        </w:rPr>
      </w:pPr>
    </w:p>
    <w:p w:rsidR="00486F9A" w:rsidRDefault="00486F9A" w:rsidP="00486F9A">
      <w:pPr>
        <w:pStyle w:val="ListBullet"/>
        <w:numPr>
          <w:ilvl w:val="0"/>
          <w:numId w:val="0"/>
        </w:numPr>
        <w:ind w:left="360" w:hanging="360"/>
        <w:rPr>
          <w:b/>
        </w:rPr>
      </w:pPr>
    </w:p>
    <w:p w:rsidR="00486F9A" w:rsidRDefault="00486F9A" w:rsidP="00486F9A">
      <w:pPr>
        <w:pStyle w:val="ListBullet"/>
        <w:numPr>
          <w:ilvl w:val="0"/>
          <w:numId w:val="0"/>
        </w:numPr>
        <w:ind w:left="360" w:hanging="360"/>
        <w:rPr>
          <w:b/>
        </w:rPr>
      </w:pPr>
    </w:p>
    <w:p w:rsidR="00486F9A" w:rsidRDefault="00486F9A" w:rsidP="00486F9A">
      <w:pPr>
        <w:pStyle w:val="ListBullet"/>
        <w:numPr>
          <w:ilvl w:val="0"/>
          <w:numId w:val="0"/>
        </w:numPr>
        <w:ind w:left="360" w:hanging="360"/>
        <w:rPr>
          <w:b/>
        </w:rPr>
      </w:pPr>
      <w:r>
        <w:rPr>
          <w:b/>
        </w:rPr>
        <w:lastRenderedPageBreak/>
        <w:t>Checklist for extent of contractual rights</w:t>
      </w:r>
    </w:p>
    <w:p w:rsidR="00486F9A" w:rsidRDefault="00486F9A" w:rsidP="00486F9A">
      <w:pPr>
        <w:pStyle w:val="ListBullet"/>
        <w:numPr>
          <w:ilvl w:val="0"/>
          <w:numId w:val="0"/>
        </w:numPr>
        <w:ind w:left="360" w:hanging="360"/>
      </w:pPr>
      <w:r>
        <w:t>Privity prevails against 3</w:t>
      </w:r>
      <w:r w:rsidRPr="00572306">
        <w:rPr>
          <w:vertAlign w:val="superscript"/>
        </w:rPr>
        <w:t>rd</w:t>
      </w:r>
      <w:r>
        <w:t xml:space="preserve"> parties except for:</w:t>
      </w:r>
    </w:p>
    <w:p w:rsidR="00486F9A" w:rsidRDefault="00486F9A" w:rsidP="00486F9A">
      <w:pPr>
        <w:pStyle w:val="ListBullet"/>
        <w:numPr>
          <w:ilvl w:val="0"/>
          <w:numId w:val="22"/>
        </w:numPr>
      </w:pPr>
      <w:r>
        <w:t>Interests running with land</w:t>
      </w:r>
    </w:p>
    <w:p w:rsidR="00486F9A" w:rsidRDefault="00486F9A" w:rsidP="00486F9A">
      <w:pPr>
        <w:pStyle w:val="ListBullet"/>
        <w:numPr>
          <w:ilvl w:val="0"/>
          <w:numId w:val="22"/>
        </w:numPr>
      </w:pPr>
      <w:r>
        <w:t>Constructive trusts</w:t>
      </w:r>
    </w:p>
    <w:p w:rsidR="00486F9A" w:rsidRDefault="00486F9A" w:rsidP="00486F9A">
      <w:pPr>
        <w:pStyle w:val="ListBullet"/>
        <w:numPr>
          <w:ilvl w:val="0"/>
          <w:numId w:val="22"/>
        </w:numPr>
      </w:pPr>
      <w:r>
        <w:t>Promises under seal</w:t>
      </w:r>
    </w:p>
    <w:p w:rsidR="00486F9A" w:rsidRDefault="00486F9A" w:rsidP="00486F9A">
      <w:pPr>
        <w:pStyle w:val="ListBullet"/>
        <w:numPr>
          <w:ilvl w:val="0"/>
          <w:numId w:val="22"/>
        </w:numPr>
      </w:pPr>
      <w:r>
        <w:t>Statutory exceptions</w:t>
      </w:r>
    </w:p>
    <w:p w:rsidR="00486F9A" w:rsidRDefault="00486F9A" w:rsidP="00486F9A">
      <w:pPr>
        <w:pStyle w:val="ListBullet"/>
        <w:numPr>
          <w:ilvl w:val="0"/>
          <w:numId w:val="0"/>
        </w:numPr>
        <w:ind w:left="360" w:hanging="360"/>
      </w:pPr>
    </w:p>
    <w:p w:rsidR="00486F9A" w:rsidRDefault="00486F9A" w:rsidP="00486F9A">
      <w:pPr>
        <w:pStyle w:val="ListBullet"/>
        <w:numPr>
          <w:ilvl w:val="0"/>
          <w:numId w:val="0"/>
        </w:numPr>
        <w:ind w:left="360" w:hanging="360"/>
      </w:pPr>
      <w:r>
        <w:t>Transfer of rights can be accomplished through</w:t>
      </w:r>
    </w:p>
    <w:p w:rsidR="00486F9A" w:rsidRDefault="00486F9A" w:rsidP="00486F9A">
      <w:pPr>
        <w:pStyle w:val="ListBullet"/>
        <w:numPr>
          <w:ilvl w:val="0"/>
          <w:numId w:val="23"/>
        </w:numPr>
      </w:pPr>
      <w:r>
        <w:t>Novation</w:t>
      </w:r>
    </w:p>
    <w:p w:rsidR="00486F9A" w:rsidRDefault="00486F9A" w:rsidP="00486F9A">
      <w:pPr>
        <w:pStyle w:val="ListBullet"/>
        <w:numPr>
          <w:ilvl w:val="0"/>
          <w:numId w:val="23"/>
        </w:numPr>
      </w:pPr>
      <w:r>
        <w:t>Equitable and statutory assignment</w:t>
      </w:r>
    </w:p>
    <w:p w:rsidR="00486F9A" w:rsidRDefault="00486F9A" w:rsidP="00486F9A">
      <w:pPr>
        <w:pStyle w:val="ListBullet"/>
        <w:numPr>
          <w:ilvl w:val="0"/>
          <w:numId w:val="23"/>
        </w:numPr>
      </w:pPr>
      <w:r>
        <w:t>Vicarious performance</w:t>
      </w:r>
    </w:p>
    <w:p w:rsidR="00486F9A" w:rsidRDefault="00486F9A" w:rsidP="00486F9A">
      <w:pPr>
        <w:pStyle w:val="ListBullet"/>
        <w:numPr>
          <w:ilvl w:val="0"/>
          <w:numId w:val="23"/>
        </w:numPr>
      </w:pPr>
      <w:r>
        <w:t>By operation of law</w:t>
      </w:r>
    </w:p>
    <w:p w:rsidR="00486F9A" w:rsidRDefault="00486F9A" w:rsidP="00486F9A">
      <w:r>
        <w:br w:type="page"/>
      </w:r>
      <w:r>
        <w:lastRenderedPageBreak/>
        <w:br w:type="page"/>
      </w:r>
    </w:p>
    <w:p w:rsidR="00486F9A" w:rsidRDefault="00486F9A" w:rsidP="00486F9A">
      <w:pPr>
        <w:rPr>
          <w:b/>
          <w:u w:val="single"/>
        </w:rPr>
      </w:pPr>
      <w:r w:rsidRPr="00E65A8D">
        <w:rPr>
          <w:b/>
          <w:u w:val="single"/>
        </w:rPr>
        <w:lastRenderedPageBreak/>
        <w:t>Chapter 13-Performance of Contractual Obligation</w:t>
      </w:r>
    </w:p>
    <w:p w:rsidR="00486F9A" w:rsidRDefault="00486F9A" w:rsidP="00486F9A">
      <w:pPr>
        <w:rPr>
          <w:b/>
          <w:u w:val="single"/>
        </w:rPr>
      </w:pPr>
      <w:r w:rsidRPr="00E65A8D">
        <w:rPr>
          <w:b/>
          <w:u w:val="single"/>
        </w:rPr>
        <w:t xml:space="preserve">The </w:t>
      </w:r>
      <w:r>
        <w:rPr>
          <w:b/>
          <w:u w:val="single"/>
        </w:rPr>
        <w:t>nature and extend of performance</w:t>
      </w:r>
    </w:p>
    <w:p w:rsidR="00486F9A" w:rsidRDefault="00486F9A" w:rsidP="00486F9A">
      <w:pPr>
        <w:pStyle w:val="ListBullet"/>
      </w:pPr>
      <w:r>
        <w:t>Performance must be exact and precise in order to constitute a discharge of a contractual obligation</w:t>
      </w:r>
    </w:p>
    <w:p w:rsidR="00486F9A" w:rsidRDefault="00486F9A" w:rsidP="00486F9A">
      <w:pPr>
        <w:pStyle w:val="ListBullet"/>
      </w:pPr>
      <w:r>
        <w:t>If performance of the promises of the parties is complete, the contract is said to be discharged</w:t>
      </w:r>
    </w:p>
    <w:p w:rsidR="00486F9A" w:rsidRDefault="00486F9A" w:rsidP="00486F9A">
      <w:pPr>
        <w:pStyle w:val="ListBullet"/>
        <w:tabs>
          <w:tab w:val="clear" w:pos="360"/>
          <w:tab w:val="num" w:pos="720"/>
        </w:tabs>
        <w:ind w:left="720"/>
      </w:pPr>
      <w:r>
        <w:t>If one party does not fully perform the promise made, then the agreement remains in effect until the promise is fulfilled or the agreement is discharged in some other way</w:t>
      </w:r>
    </w:p>
    <w:p w:rsidR="00486F9A" w:rsidRPr="000337B4" w:rsidRDefault="00486F9A" w:rsidP="00486F9A">
      <w:pPr>
        <w:pStyle w:val="ListBullet"/>
      </w:pPr>
      <w:r>
        <w:t xml:space="preserve">Act of performing a contract or the offer of payment of money under a contract is called the </w:t>
      </w:r>
      <w:r>
        <w:rPr>
          <w:b/>
        </w:rPr>
        <w:t>tender of performance</w:t>
      </w:r>
    </w:p>
    <w:p w:rsidR="00486F9A" w:rsidRDefault="00486F9A" w:rsidP="00486F9A">
      <w:pPr>
        <w:pStyle w:val="ListBullet"/>
        <w:numPr>
          <w:ilvl w:val="0"/>
          <w:numId w:val="0"/>
        </w:numPr>
        <w:ind w:left="360" w:hanging="360"/>
        <w:rPr>
          <w:b/>
        </w:rPr>
      </w:pPr>
      <w:r>
        <w:rPr>
          <w:b/>
        </w:rPr>
        <w:t>Tender of payment</w:t>
      </w:r>
    </w:p>
    <w:p w:rsidR="00486F9A" w:rsidRDefault="00486F9A" w:rsidP="00486F9A">
      <w:pPr>
        <w:pStyle w:val="ListBullet"/>
      </w:pPr>
      <w:r>
        <w:t xml:space="preserve">The agreement must be specific regarding how tender of payment will be.  Whether cash, cheque, credit card, bill of exchange.  </w:t>
      </w:r>
    </w:p>
    <w:p w:rsidR="00486F9A" w:rsidRDefault="00486F9A" w:rsidP="00486F9A">
      <w:pPr>
        <w:pStyle w:val="ListBullet"/>
        <w:tabs>
          <w:tab w:val="clear" w:pos="360"/>
          <w:tab w:val="num" w:pos="720"/>
        </w:tabs>
        <w:ind w:left="720"/>
      </w:pPr>
      <w:r>
        <w:t>If not specified, it can be rejected showing failure of performance by buyer.  Normally purchase agreement contain form of payment</w:t>
      </w:r>
    </w:p>
    <w:p w:rsidR="00486F9A" w:rsidRDefault="00486F9A" w:rsidP="00486F9A">
      <w:pPr>
        <w:pStyle w:val="ListBullet"/>
      </w:pPr>
      <w:r>
        <w:t>In debt owing, when debtor pays creditor, the tender of payment is complete</w:t>
      </w:r>
    </w:p>
    <w:p w:rsidR="00486F9A" w:rsidRDefault="00486F9A" w:rsidP="00486F9A">
      <w:pPr>
        <w:pStyle w:val="ListBullet"/>
        <w:tabs>
          <w:tab w:val="clear" w:pos="360"/>
          <w:tab w:val="num" w:pos="720"/>
        </w:tabs>
        <w:ind w:left="720"/>
      </w:pPr>
      <w:r>
        <w:t xml:space="preserve">If the creditor refuses payment debtor does not need to attempt payment again.  If the creditor sues the debtor, the courts will strike down the claim, such were the debtor can say attempt for tender of payment was made.  </w:t>
      </w:r>
    </w:p>
    <w:p w:rsidR="00486F9A" w:rsidRDefault="00486F9A" w:rsidP="00486F9A">
      <w:pPr>
        <w:pStyle w:val="ListBullet"/>
      </w:pPr>
      <w:r>
        <w:t>With purchase of and sale of land, the purchaser on the fixed date for closing the transaction, has an obligation to seek out the seller and offer payment of the full amount in accordance with the terms of the contract</w:t>
      </w:r>
    </w:p>
    <w:p w:rsidR="00486F9A" w:rsidRDefault="00486F9A" w:rsidP="00486F9A">
      <w:pPr>
        <w:pStyle w:val="ListBullet"/>
        <w:tabs>
          <w:tab w:val="clear" w:pos="360"/>
          <w:tab w:val="num" w:pos="720"/>
        </w:tabs>
        <w:ind w:left="720"/>
      </w:pPr>
      <w:r>
        <w:t>If not seller refuses, purchaser can claim action for specific performance if the purchaser can satisfy the court that he or she was ready and willing to close the transaction and was prepare to pay required funds</w:t>
      </w:r>
    </w:p>
    <w:p w:rsidR="00486F9A" w:rsidRDefault="00486F9A" w:rsidP="00486F9A">
      <w:pPr>
        <w:pStyle w:val="ListBullet"/>
        <w:numPr>
          <w:ilvl w:val="0"/>
          <w:numId w:val="0"/>
        </w:numPr>
        <w:ind w:left="360" w:hanging="360"/>
        <w:rPr>
          <w:b/>
        </w:rPr>
      </w:pPr>
      <w:r>
        <w:rPr>
          <w:b/>
        </w:rPr>
        <w:t>Tender of performance of an act</w:t>
      </w:r>
    </w:p>
    <w:p w:rsidR="00486F9A" w:rsidRDefault="00486F9A" w:rsidP="00486F9A">
      <w:pPr>
        <w:pStyle w:val="ListBullet"/>
      </w:pPr>
      <w:r>
        <w:t>Not money but an act</w:t>
      </w:r>
    </w:p>
    <w:p w:rsidR="00486F9A" w:rsidRDefault="00486F9A" w:rsidP="00486F9A">
      <w:pPr>
        <w:pStyle w:val="ListBullet"/>
      </w:pPr>
      <w:r>
        <w:t>Seller must be prepared to deliver the goods, if buyer refuses then seller can claim action for breach of the contract</w:t>
      </w:r>
    </w:p>
    <w:p w:rsidR="00486F9A" w:rsidRDefault="00486F9A" w:rsidP="00486F9A">
      <w:pPr>
        <w:pStyle w:val="ListBullet"/>
      </w:pPr>
      <w:r>
        <w:t>With land, if the seller was ready transfer the deed the seller but the buyer would not accept it, the seller can claim action for specific performance.  Courts would order buyer to pay up unless buyer had a legitimate reason to refuse seller’s performance</w:t>
      </w:r>
    </w:p>
    <w:p w:rsidR="00486F9A" w:rsidRDefault="00486F9A" w:rsidP="00486F9A">
      <w:pPr>
        <w:pStyle w:val="ListBullet"/>
        <w:numPr>
          <w:ilvl w:val="0"/>
          <w:numId w:val="0"/>
        </w:numPr>
        <w:ind w:left="360" w:hanging="360"/>
        <w:rPr>
          <w:b/>
        </w:rPr>
      </w:pPr>
      <w:r>
        <w:rPr>
          <w:b/>
        </w:rPr>
        <w:t>Breach of contract</w:t>
      </w:r>
    </w:p>
    <w:p w:rsidR="00486F9A" w:rsidRDefault="00486F9A" w:rsidP="00486F9A">
      <w:pPr>
        <w:pStyle w:val="ListBullet"/>
      </w:pPr>
      <w:r>
        <w:t>The failure to perform a contract in accordance with its terms</w:t>
      </w:r>
    </w:p>
    <w:p w:rsidR="00486F9A" w:rsidRDefault="00486F9A" w:rsidP="00486F9A">
      <w:pPr>
        <w:pStyle w:val="ListBullet"/>
      </w:pPr>
      <w:r>
        <w:t>One party breaching the contract, discharges the other from the contract in some circumstances</w:t>
      </w:r>
    </w:p>
    <w:p w:rsidR="00486F9A" w:rsidRDefault="00486F9A" w:rsidP="00486F9A">
      <w:pPr>
        <w:pStyle w:val="ListBullet"/>
        <w:numPr>
          <w:ilvl w:val="0"/>
          <w:numId w:val="0"/>
        </w:numPr>
        <w:ind w:left="360" w:hanging="360"/>
      </w:pPr>
    </w:p>
    <w:p w:rsidR="00486F9A" w:rsidRDefault="00486F9A" w:rsidP="00486F9A">
      <w:pPr>
        <w:pStyle w:val="ListBullet"/>
        <w:numPr>
          <w:ilvl w:val="0"/>
          <w:numId w:val="0"/>
        </w:numPr>
        <w:ind w:left="360" w:hanging="360"/>
        <w:rPr>
          <w:b/>
          <w:u w:val="single"/>
        </w:rPr>
      </w:pPr>
      <w:r>
        <w:rPr>
          <w:b/>
          <w:u w:val="single"/>
        </w:rPr>
        <w:t>Discharge by means other than performance</w:t>
      </w:r>
    </w:p>
    <w:p w:rsidR="00486F9A" w:rsidRDefault="00486F9A" w:rsidP="00486F9A">
      <w:pPr>
        <w:pStyle w:val="ListBullet"/>
        <w:numPr>
          <w:ilvl w:val="0"/>
          <w:numId w:val="0"/>
        </w:numPr>
        <w:ind w:left="360" w:hanging="360"/>
        <w:rPr>
          <w:b/>
        </w:rPr>
      </w:pPr>
      <w:r>
        <w:rPr>
          <w:b/>
        </w:rPr>
        <w:t>Termination as a Right</w:t>
      </w:r>
    </w:p>
    <w:p w:rsidR="00486F9A" w:rsidRDefault="00486F9A" w:rsidP="00486F9A">
      <w:pPr>
        <w:pStyle w:val="ListBullet"/>
      </w:pPr>
      <w:r>
        <w:t>Option to terminate is a method of discharging an agreement that is usually effected by either party giving notice to the other</w:t>
      </w:r>
    </w:p>
    <w:p w:rsidR="00486F9A" w:rsidRDefault="00486F9A" w:rsidP="00486F9A">
      <w:pPr>
        <w:pStyle w:val="ListBullet"/>
        <w:tabs>
          <w:tab w:val="clear" w:pos="360"/>
          <w:tab w:val="num" w:pos="720"/>
        </w:tabs>
        <w:ind w:left="720"/>
      </w:pPr>
      <w:r>
        <w:t>Has a time limit, and normally the one terminating has to offer some compensation for partly performing, but not all the time</w:t>
      </w:r>
    </w:p>
    <w:p w:rsidR="00486F9A" w:rsidRDefault="00486F9A" w:rsidP="00486F9A">
      <w:pPr>
        <w:pStyle w:val="ListBullet"/>
        <w:numPr>
          <w:ilvl w:val="0"/>
          <w:numId w:val="0"/>
        </w:numPr>
        <w:ind w:left="360" w:hanging="360"/>
        <w:rPr>
          <w:b/>
        </w:rPr>
      </w:pPr>
    </w:p>
    <w:p w:rsidR="00486F9A" w:rsidRDefault="00486F9A" w:rsidP="00486F9A">
      <w:pPr>
        <w:pStyle w:val="ListBullet"/>
        <w:numPr>
          <w:ilvl w:val="0"/>
          <w:numId w:val="0"/>
        </w:numPr>
        <w:ind w:left="360" w:hanging="360"/>
        <w:rPr>
          <w:b/>
        </w:rPr>
      </w:pPr>
    </w:p>
    <w:p w:rsidR="00486F9A" w:rsidRDefault="00486F9A" w:rsidP="00486F9A">
      <w:pPr>
        <w:pStyle w:val="ListBullet"/>
        <w:numPr>
          <w:ilvl w:val="0"/>
          <w:numId w:val="0"/>
        </w:numPr>
        <w:ind w:left="360" w:hanging="360"/>
        <w:rPr>
          <w:b/>
        </w:rPr>
      </w:pPr>
    </w:p>
    <w:p w:rsidR="00486F9A" w:rsidRDefault="00486F9A" w:rsidP="00486F9A">
      <w:pPr>
        <w:pStyle w:val="ListBullet"/>
        <w:numPr>
          <w:ilvl w:val="0"/>
          <w:numId w:val="0"/>
        </w:numPr>
        <w:ind w:left="360" w:hanging="360"/>
        <w:rPr>
          <w:b/>
        </w:rPr>
      </w:pPr>
    </w:p>
    <w:p w:rsidR="00486F9A" w:rsidRDefault="00486F9A" w:rsidP="00486F9A">
      <w:pPr>
        <w:pStyle w:val="ListBullet"/>
        <w:numPr>
          <w:ilvl w:val="0"/>
          <w:numId w:val="0"/>
        </w:numPr>
        <w:ind w:left="360" w:hanging="360"/>
        <w:rPr>
          <w:b/>
        </w:rPr>
      </w:pPr>
    </w:p>
    <w:p w:rsidR="00486F9A" w:rsidRDefault="00486F9A" w:rsidP="00486F9A">
      <w:pPr>
        <w:pStyle w:val="ListBullet"/>
        <w:numPr>
          <w:ilvl w:val="0"/>
          <w:numId w:val="0"/>
        </w:numPr>
        <w:ind w:left="360" w:hanging="360"/>
        <w:rPr>
          <w:b/>
        </w:rPr>
      </w:pPr>
    </w:p>
    <w:p w:rsidR="00486F9A" w:rsidRDefault="00486F9A" w:rsidP="00486F9A">
      <w:pPr>
        <w:pStyle w:val="ListBullet"/>
        <w:numPr>
          <w:ilvl w:val="0"/>
          <w:numId w:val="0"/>
        </w:numPr>
        <w:ind w:left="360" w:hanging="360"/>
        <w:rPr>
          <w:b/>
        </w:rPr>
      </w:pPr>
      <w:r>
        <w:rPr>
          <w:b/>
        </w:rPr>
        <w:lastRenderedPageBreak/>
        <w:t>External Events</w:t>
      </w:r>
    </w:p>
    <w:p w:rsidR="00486F9A" w:rsidRPr="00D24E76" w:rsidRDefault="00486F9A" w:rsidP="00486F9A">
      <w:pPr>
        <w:pStyle w:val="ListBullet"/>
        <w:numPr>
          <w:ilvl w:val="0"/>
          <w:numId w:val="0"/>
        </w:numPr>
        <w:ind w:left="360" w:hanging="360"/>
        <w:rPr>
          <w:u w:val="single"/>
        </w:rPr>
      </w:pPr>
      <w:r w:rsidRPr="00D24E76">
        <w:rPr>
          <w:u w:val="single"/>
        </w:rPr>
        <w:t>Express Terms</w:t>
      </w:r>
    </w:p>
    <w:p w:rsidR="00486F9A" w:rsidRPr="00C35680" w:rsidRDefault="00486F9A" w:rsidP="00486F9A">
      <w:pPr>
        <w:pStyle w:val="ListBullet"/>
      </w:pPr>
      <w:r>
        <w:t xml:space="preserve">If a contract is discharged upon the occurrence of a particular even, the circumstance that gives rise to the termination is </w:t>
      </w:r>
      <w:r>
        <w:rPr>
          <w:b/>
        </w:rPr>
        <w:t>condition subsequent</w:t>
      </w:r>
    </w:p>
    <w:p w:rsidR="00486F9A" w:rsidRPr="004235D4" w:rsidRDefault="00486F9A" w:rsidP="00486F9A">
      <w:pPr>
        <w:pStyle w:val="ListBullet"/>
        <w:tabs>
          <w:tab w:val="clear" w:pos="360"/>
          <w:tab w:val="num" w:pos="720"/>
        </w:tabs>
        <w:ind w:left="720"/>
      </w:pPr>
      <w:r>
        <w:rPr>
          <w:b/>
        </w:rPr>
        <w:t>Force majeure:</w:t>
      </w:r>
      <w:r>
        <w:t xml:space="preserve"> They are unanticipated events that occur and prevent performance of a contract known as acts of God.  A tsunami hits your manufacturer but fortunately force majeure was included in agreement</w:t>
      </w:r>
    </w:p>
    <w:p w:rsidR="00486F9A" w:rsidRDefault="00486F9A" w:rsidP="00486F9A">
      <w:pPr>
        <w:pStyle w:val="ListBullet"/>
        <w:numPr>
          <w:ilvl w:val="0"/>
          <w:numId w:val="0"/>
        </w:numPr>
      </w:pPr>
    </w:p>
    <w:p w:rsidR="00486F9A" w:rsidRDefault="00486F9A" w:rsidP="00486F9A">
      <w:pPr>
        <w:pStyle w:val="ListBullet"/>
        <w:numPr>
          <w:ilvl w:val="0"/>
          <w:numId w:val="0"/>
        </w:numPr>
        <w:rPr>
          <w:u w:val="single"/>
        </w:rPr>
      </w:pPr>
      <w:r>
        <w:rPr>
          <w:u w:val="single"/>
        </w:rPr>
        <w:t>Implied Terms</w:t>
      </w:r>
    </w:p>
    <w:p w:rsidR="00486F9A" w:rsidRPr="000D3950" w:rsidRDefault="00486F9A" w:rsidP="00486F9A">
      <w:pPr>
        <w:pStyle w:val="ListBullet"/>
        <w:numPr>
          <w:ilvl w:val="0"/>
          <w:numId w:val="0"/>
        </w:numPr>
        <w:rPr>
          <w:u w:val="single"/>
        </w:rPr>
      </w:pPr>
    </w:p>
    <w:p w:rsidR="00486F9A" w:rsidRDefault="00486F9A" w:rsidP="00486F9A">
      <w:pPr>
        <w:pStyle w:val="ListBullet"/>
      </w:pPr>
      <w:r>
        <w:t>In certain fields, conditions subsequent are sometimes implied in contracts by the courts from customs of the trade</w:t>
      </w:r>
    </w:p>
    <w:p w:rsidR="00486F9A" w:rsidRDefault="00486F9A" w:rsidP="00486F9A">
      <w:pPr>
        <w:pStyle w:val="ListBullet"/>
        <w:tabs>
          <w:tab w:val="clear" w:pos="360"/>
          <w:tab w:val="num" w:pos="720"/>
        </w:tabs>
        <w:ind w:left="720"/>
      </w:pPr>
      <w:r>
        <w:t>Carriers normally liable for any damages to goods are exempt from the liability if the loss is due to an Act of God</w:t>
      </w:r>
    </w:p>
    <w:p w:rsidR="00486F9A" w:rsidRDefault="00486F9A" w:rsidP="00486F9A">
      <w:pPr>
        <w:pStyle w:val="ListBullet"/>
      </w:pPr>
      <w:r>
        <w:t>If the goods would self-destruct while in possession of the carrier, the carrier would be absolved (Freed) from the liability</w:t>
      </w:r>
    </w:p>
    <w:p w:rsidR="00486F9A" w:rsidRDefault="00486F9A" w:rsidP="00486F9A">
      <w:pPr>
        <w:pStyle w:val="ListBullet"/>
        <w:numPr>
          <w:ilvl w:val="0"/>
          <w:numId w:val="0"/>
        </w:numPr>
        <w:ind w:left="360" w:hanging="360"/>
        <w:rPr>
          <w:u w:val="single"/>
        </w:rPr>
      </w:pPr>
    </w:p>
    <w:p w:rsidR="00486F9A" w:rsidRDefault="00486F9A" w:rsidP="00486F9A">
      <w:pPr>
        <w:pStyle w:val="ListBullet"/>
        <w:numPr>
          <w:ilvl w:val="0"/>
          <w:numId w:val="0"/>
        </w:numPr>
        <w:ind w:left="360" w:hanging="360"/>
        <w:rPr>
          <w:u w:val="single"/>
        </w:rPr>
      </w:pPr>
      <w:r>
        <w:rPr>
          <w:u w:val="single"/>
        </w:rPr>
        <w:t>Implied terms and doctrine of frustration</w:t>
      </w:r>
    </w:p>
    <w:p w:rsidR="00486F9A" w:rsidRPr="00F23AB8" w:rsidRDefault="00486F9A" w:rsidP="00486F9A">
      <w:pPr>
        <w:pStyle w:val="ListBullet"/>
      </w:pPr>
      <w:r>
        <w:t xml:space="preserve">Where performance by a party is rendered impossible due to an unexpected or unforeseen change due to no fault of their own in circumstances affecting the agreement is known as a </w:t>
      </w:r>
      <w:r>
        <w:rPr>
          <w:b/>
        </w:rPr>
        <w:t>frustrated agreement</w:t>
      </w:r>
    </w:p>
    <w:p w:rsidR="00486F9A" w:rsidRDefault="00486F9A" w:rsidP="00486F9A">
      <w:pPr>
        <w:pStyle w:val="ListBullet"/>
        <w:tabs>
          <w:tab w:val="clear" w:pos="360"/>
          <w:tab w:val="num" w:pos="720"/>
        </w:tabs>
        <w:ind w:left="720"/>
      </w:pPr>
      <w:r>
        <w:rPr>
          <w:b/>
        </w:rPr>
        <w:t xml:space="preserve">A </w:t>
      </w:r>
      <w:r>
        <w:t>comes into agreement with B to provide theater for concert.  The day before concert it burns down.  A is unable to perform, due to no fault of their own.  Both would be excused from the performance as determined by courts</w:t>
      </w:r>
    </w:p>
    <w:p w:rsidR="00486F9A" w:rsidRDefault="00486F9A" w:rsidP="00486F9A">
      <w:pPr>
        <w:pStyle w:val="ListBullet"/>
      </w:pPr>
      <w:r>
        <w:t>With Sale of Goods Act, if the goods are destroyed due to no fault of seller, the contract is void</w:t>
      </w:r>
    </w:p>
    <w:p w:rsidR="00486F9A" w:rsidRDefault="00486F9A" w:rsidP="00486F9A">
      <w:pPr>
        <w:pStyle w:val="ListBullet"/>
      </w:pPr>
      <w:r>
        <w:t>Courts will not release a party from performing simply because the performance turned out to be more difficult or expensive than expected at the time the agreement was made (It’s a free market people, don’t mess up)</w:t>
      </w:r>
    </w:p>
    <w:p w:rsidR="00486F9A" w:rsidRDefault="00486F9A" w:rsidP="00486F9A">
      <w:pPr>
        <w:pStyle w:val="ListBullet"/>
        <w:tabs>
          <w:tab w:val="clear" w:pos="360"/>
          <w:tab w:val="num" w:pos="720"/>
        </w:tabs>
        <w:ind w:left="720"/>
      </w:pPr>
      <w:r>
        <w:t>Inability to obtain credit or shortage of funds does not constitute legal frustration of a contract</w:t>
      </w:r>
    </w:p>
    <w:p w:rsidR="00486F9A" w:rsidRDefault="00486F9A" w:rsidP="00486F9A">
      <w:pPr>
        <w:pStyle w:val="ListBullet"/>
        <w:tabs>
          <w:tab w:val="clear" w:pos="360"/>
          <w:tab w:val="num" w:pos="720"/>
        </w:tabs>
        <w:ind w:left="720"/>
      </w:pPr>
      <w:r>
        <w:t xml:space="preserve">Also frustration cannot be claimed where party makes it impossible by a self-deliberate act to avoid agreement. </w:t>
      </w:r>
    </w:p>
    <w:p w:rsidR="00486F9A" w:rsidRDefault="00486F9A" w:rsidP="00486F9A">
      <w:pPr>
        <w:pStyle w:val="ListBullet"/>
        <w:tabs>
          <w:tab w:val="clear" w:pos="360"/>
          <w:tab w:val="num" w:pos="1080"/>
        </w:tabs>
        <w:ind w:left="1080"/>
      </w:pPr>
      <w:r>
        <w:t>Cannot self-induce the frustration IT HAS TO BE OF NO FAULT OF YOUR OWN</w:t>
      </w:r>
    </w:p>
    <w:p w:rsidR="00486F9A" w:rsidRDefault="00486F9A" w:rsidP="00486F9A">
      <w:pPr>
        <w:pStyle w:val="ListBullet"/>
      </w:pPr>
      <w:r>
        <w:t>Frustration ends the contract</w:t>
      </w:r>
    </w:p>
    <w:p w:rsidR="00486F9A" w:rsidRDefault="00486F9A" w:rsidP="00486F9A">
      <w:pPr>
        <w:pStyle w:val="ListBullet"/>
      </w:pPr>
      <w:r>
        <w:t>Death is a form of frustration</w:t>
      </w:r>
    </w:p>
    <w:p w:rsidR="00486F9A" w:rsidRDefault="00486F9A" w:rsidP="00486F9A">
      <w:pPr>
        <w:pStyle w:val="ListBullet"/>
      </w:pPr>
      <w:r>
        <w:t>Events that alter circumstances under which the agreement is to be performed that performance will be virtual impossible for a promisor</w:t>
      </w:r>
    </w:p>
    <w:p w:rsidR="00486F9A" w:rsidRDefault="00486F9A" w:rsidP="00486F9A">
      <w:pPr>
        <w:pStyle w:val="ListBullet"/>
        <w:numPr>
          <w:ilvl w:val="0"/>
          <w:numId w:val="0"/>
        </w:numPr>
        <w:ind w:left="360" w:hanging="360"/>
      </w:pPr>
    </w:p>
    <w:p w:rsidR="00486F9A" w:rsidRDefault="00486F9A" w:rsidP="00486F9A">
      <w:pPr>
        <w:pStyle w:val="ListBullet"/>
        <w:numPr>
          <w:ilvl w:val="0"/>
          <w:numId w:val="0"/>
        </w:numPr>
        <w:ind w:left="360" w:hanging="360"/>
        <w:rPr>
          <w:b/>
          <w:u w:val="single"/>
        </w:rPr>
      </w:pPr>
      <w:r>
        <w:rPr>
          <w:b/>
          <w:u w:val="single"/>
        </w:rPr>
        <w:t>Checklist-For Frustrated Contracts</w:t>
      </w:r>
    </w:p>
    <w:p w:rsidR="00486F9A" w:rsidRDefault="00486F9A" w:rsidP="00486F9A">
      <w:pPr>
        <w:pStyle w:val="ListBullet"/>
        <w:numPr>
          <w:ilvl w:val="0"/>
          <w:numId w:val="25"/>
        </w:numPr>
      </w:pPr>
      <w:r w:rsidRPr="006C3DEB">
        <w:t>Is performance</w:t>
      </w:r>
      <w:r>
        <w:t xml:space="preserve"> impossible</w:t>
      </w:r>
    </w:p>
    <w:p w:rsidR="00486F9A" w:rsidRDefault="00486F9A" w:rsidP="00486F9A">
      <w:pPr>
        <w:pStyle w:val="ListBullet"/>
        <w:numPr>
          <w:ilvl w:val="0"/>
          <w:numId w:val="25"/>
        </w:numPr>
      </w:pPr>
      <w:r>
        <w:t>The impossibility was not self-induced</w:t>
      </w:r>
    </w:p>
    <w:p w:rsidR="00486F9A" w:rsidRDefault="00486F9A" w:rsidP="00486F9A">
      <w:pPr>
        <w:pStyle w:val="ListBullet"/>
        <w:numPr>
          <w:ilvl w:val="0"/>
          <w:numId w:val="25"/>
        </w:numPr>
      </w:pPr>
      <w:r>
        <w:t>The contract is not expected (sale of specific goods perished, maritime carriage, insurance)</w:t>
      </w:r>
    </w:p>
    <w:p w:rsidR="00486F9A" w:rsidRPr="006C3DEB" w:rsidRDefault="00486F9A" w:rsidP="00486F9A">
      <w:pPr>
        <w:pStyle w:val="ListBullet"/>
        <w:numPr>
          <w:ilvl w:val="0"/>
          <w:numId w:val="25"/>
        </w:numPr>
      </w:pPr>
      <w:r>
        <w:t>Has a benefit been received or  deposited been paid</w:t>
      </w:r>
    </w:p>
    <w:p w:rsidR="00486F9A" w:rsidRDefault="00486F9A" w:rsidP="00486F9A">
      <w:pPr>
        <w:pStyle w:val="ListBullet"/>
        <w:numPr>
          <w:ilvl w:val="0"/>
          <w:numId w:val="0"/>
        </w:numPr>
        <w:ind w:left="360" w:hanging="360"/>
      </w:pPr>
    </w:p>
    <w:p w:rsidR="00486F9A" w:rsidRDefault="00486F9A" w:rsidP="00486F9A">
      <w:pPr>
        <w:pStyle w:val="ListBullet"/>
        <w:numPr>
          <w:ilvl w:val="0"/>
          <w:numId w:val="0"/>
        </w:numPr>
        <w:ind w:left="360" w:hanging="360"/>
      </w:pPr>
    </w:p>
    <w:p w:rsidR="00486F9A" w:rsidRPr="00E27D22" w:rsidRDefault="00486F9A" w:rsidP="00486F9A">
      <w:pPr>
        <w:pStyle w:val="ListBullet"/>
        <w:numPr>
          <w:ilvl w:val="0"/>
          <w:numId w:val="0"/>
        </w:numPr>
        <w:ind w:left="360" w:hanging="360"/>
      </w:pPr>
    </w:p>
    <w:p w:rsidR="00486F9A" w:rsidRDefault="00486F9A" w:rsidP="00486F9A">
      <w:pPr>
        <w:pStyle w:val="ListBullet"/>
        <w:numPr>
          <w:ilvl w:val="0"/>
          <w:numId w:val="0"/>
        </w:numPr>
        <w:ind w:left="360" w:hanging="360"/>
        <w:rPr>
          <w:b/>
        </w:rPr>
      </w:pPr>
    </w:p>
    <w:p w:rsidR="00486F9A" w:rsidRDefault="00486F9A" w:rsidP="00486F9A">
      <w:pPr>
        <w:pStyle w:val="ListBullet"/>
        <w:numPr>
          <w:ilvl w:val="0"/>
          <w:numId w:val="0"/>
        </w:numPr>
        <w:rPr>
          <w:b/>
        </w:rPr>
      </w:pPr>
    </w:p>
    <w:p w:rsidR="00486F9A" w:rsidRDefault="00486F9A" w:rsidP="00486F9A">
      <w:pPr>
        <w:pStyle w:val="ListBullet"/>
        <w:numPr>
          <w:ilvl w:val="0"/>
          <w:numId w:val="0"/>
        </w:numPr>
        <w:rPr>
          <w:b/>
        </w:rPr>
      </w:pPr>
      <w:r>
        <w:rPr>
          <w:b/>
        </w:rPr>
        <w:lastRenderedPageBreak/>
        <w:t>Condition Precedent</w:t>
      </w:r>
    </w:p>
    <w:p w:rsidR="00486F9A" w:rsidRPr="00CF6DC1" w:rsidRDefault="00486F9A" w:rsidP="00486F9A">
      <w:pPr>
        <w:pStyle w:val="ListBullet"/>
      </w:pPr>
      <w:r>
        <w:t xml:space="preserve">The parties may also provide in their agreement that the contract does not come into effect until certain conditions are met or events occur.  These conditions, if they must occur before the contract is enforceable, are called </w:t>
      </w:r>
      <w:r>
        <w:rPr>
          <w:b/>
        </w:rPr>
        <w:t xml:space="preserve"> condition precedent</w:t>
      </w:r>
    </w:p>
    <w:p w:rsidR="00486F9A" w:rsidRDefault="00486F9A" w:rsidP="00486F9A">
      <w:pPr>
        <w:pStyle w:val="ListBullet"/>
      </w:pPr>
      <w:r>
        <w:t>Agreement is prepared and signed.  Performance is postponed pending fulfillment of the condition</w:t>
      </w:r>
    </w:p>
    <w:p w:rsidR="00486F9A" w:rsidRDefault="00486F9A" w:rsidP="00486F9A">
      <w:pPr>
        <w:pStyle w:val="ListBullet"/>
        <w:tabs>
          <w:tab w:val="clear" w:pos="360"/>
          <w:tab w:val="num" w:pos="720"/>
        </w:tabs>
        <w:ind w:left="720"/>
      </w:pPr>
      <w:r w:rsidRPr="001576BE">
        <w:t>If con</w:t>
      </w:r>
      <w:r>
        <w:t>dition is not met, it discharges both parties from performance</w:t>
      </w:r>
    </w:p>
    <w:p w:rsidR="00486F9A" w:rsidRDefault="00486F9A" w:rsidP="00486F9A">
      <w:pPr>
        <w:pStyle w:val="ListBullet"/>
        <w:numPr>
          <w:ilvl w:val="0"/>
          <w:numId w:val="0"/>
        </w:numPr>
        <w:ind w:left="360" w:hanging="360"/>
        <w:rPr>
          <w:b/>
        </w:rPr>
      </w:pPr>
      <w:r>
        <w:rPr>
          <w:b/>
        </w:rPr>
        <w:t>Operation at Law</w:t>
      </w:r>
    </w:p>
    <w:p w:rsidR="00486F9A" w:rsidRDefault="00486F9A" w:rsidP="00486F9A">
      <w:pPr>
        <w:pStyle w:val="ListBullet"/>
      </w:pPr>
      <w:r>
        <w:t>Contract may be discharged by the operation of law</w:t>
      </w:r>
    </w:p>
    <w:p w:rsidR="00486F9A" w:rsidRDefault="00486F9A" w:rsidP="00486F9A">
      <w:pPr>
        <w:pStyle w:val="ListBullet"/>
        <w:tabs>
          <w:tab w:val="clear" w:pos="360"/>
          <w:tab w:val="num" w:pos="720"/>
        </w:tabs>
        <w:ind w:left="720"/>
      </w:pPr>
      <w:r>
        <w:t>If two residents of two different nations come to agreement, but eventually their country declare war on each other, the contract would be dissolved as it would be unlawful to have a contractual relationship with an enemy</w:t>
      </w:r>
    </w:p>
    <w:p w:rsidR="00486F9A" w:rsidRPr="00A2069C" w:rsidRDefault="00486F9A" w:rsidP="00486F9A">
      <w:pPr>
        <w:pStyle w:val="ListBullet"/>
      </w:pPr>
      <w:r>
        <w:t xml:space="preserve">Courts may refuse to hear a case not brought not brought before it until many years after the right of action arose known as </w:t>
      </w:r>
      <w:r>
        <w:rPr>
          <w:b/>
        </w:rPr>
        <w:t>doctrine of laches</w:t>
      </w:r>
    </w:p>
    <w:p w:rsidR="00486F9A" w:rsidRDefault="00486F9A" w:rsidP="00486F9A">
      <w:pPr>
        <w:pStyle w:val="ListBullet"/>
        <w:numPr>
          <w:ilvl w:val="0"/>
          <w:numId w:val="0"/>
        </w:numPr>
        <w:rPr>
          <w:b/>
        </w:rPr>
      </w:pPr>
      <w:r w:rsidRPr="00A2069C">
        <w:rPr>
          <w:b/>
        </w:rPr>
        <w:t>Agreement</w:t>
      </w:r>
    </w:p>
    <w:p w:rsidR="00486F9A" w:rsidRDefault="00486F9A" w:rsidP="00486F9A">
      <w:pPr>
        <w:pStyle w:val="ListBullet"/>
        <w:numPr>
          <w:ilvl w:val="0"/>
          <w:numId w:val="0"/>
        </w:numPr>
        <w:ind w:left="360" w:hanging="360"/>
        <w:rPr>
          <w:u w:val="single"/>
        </w:rPr>
      </w:pPr>
      <w:r>
        <w:rPr>
          <w:u w:val="single"/>
        </w:rPr>
        <w:t>Waiver</w:t>
      </w:r>
    </w:p>
    <w:p w:rsidR="00486F9A" w:rsidRDefault="00486F9A" w:rsidP="00486F9A">
      <w:pPr>
        <w:pStyle w:val="ListBullet"/>
      </w:pPr>
      <w:r>
        <w:t>Often the parties to an agreement may wish to voluntarily end their contractual relationship</w:t>
      </w:r>
    </w:p>
    <w:p w:rsidR="00486F9A" w:rsidRDefault="00486F9A" w:rsidP="00486F9A">
      <w:pPr>
        <w:pStyle w:val="ListBullet"/>
      </w:pPr>
      <w:r>
        <w:t xml:space="preserve">If neither party has fully performed his or her duties, the parties may mutually agree to discharge each other by </w:t>
      </w:r>
    </w:p>
    <w:p w:rsidR="00486F9A" w:rsidRDefault="00486F9A" w:rsidP="00486F9A">
      <w:pPr>
        <w:pStyle w:val="ListBullet"/>
        <w:tabs>
          <w:tab w:val="clear" w:pos="360"/>
          <w:tab w:val="num" w:pos="720"/>
        </w:tabs>
        <w:ind w:left="720"/>
      </w:pPr>
      <w:r>
        <w:rPr>
          <w:b/>
        </w:rPr>
        <w:t>W</w:t>
      </w:r>
      <w:r w:rsidRPr="004A2C04">
        <w:rPr>
          <w:b/>
        </w:rPr>
        <w:t>aiver</w:t>
      </w:r>
      <w:r>
        <w:rPr>
          <w:b/>
        </w:rPr>
        <w:t xml:space="preserve">, </w:t>
      </w:r>
      <w:r>
        <w:t>which is a express or implied renunciation of a right or claim</w:t>
      </w:r>
    </w:p>
    <w:p w:rsidR="00486F9A" w:rsidRDefault="00486F9A" w:rsidP="00486F9A">
      <w:pPr>
        <w:pStyle w:val="ListBullet"/>
      </w:pPr>
      <w:r>
        <w:t>If one of the parties fully performed the agreement, the termination would have to be in writing and under seal (Remember: consideration under a seal, otherwise it is gratuitous)</w:t>
      </w:r>
    </w:p>
    <w:p w:rsidR="00486F9A" w:rsidRDefault="00486F9A" w:rsidP="00486F9A">
      <w:pPr>
        <w:pStyle w:val="ListBullet"/>
        <w:numPr>
          <w:ilvl w:val="0"/>
          <w:numId w:val="0"/>
        </w:numPr>
        <w:ind w:left="360" w:hanging="360"/>
        <w:rPr>
          <w:u w:val="single"/>
        </w:rPr>
      </w:pPr>
      <w:r>
        <w:rPr>
          <w:u w:val="single"/>
        </w:rPr>
        <w:t>Novation (requires the consent of all parties)</w:t>
      </w:r>
    </w:p>
    <w:p w:rsidR="00486F9A" w:rsidRDefault="00486F9A" w:rsidP="00486F9A">
      <w:pPr>
        <w:pStyle w:val="ListBullet"/>
      </w:pPr>
      <w:r>
        <w:t>Parties may also discharge an agreement by mutually agreeing to a change in the terms of the agreement or to a change in the parties of the agreement</w:t>
      </w:r>
    </w:p>
    <w:p w:rsidR="00486F9A" w:rsidRDefault="00486F9A" w:rsidP="00486F9A">
      <w:pPr>
        <w:pStyle w:val="ListBullet"/>
        <w:tabs>
          <w:tab w:val="clear" w:pos="360"/>
          <w:tab w:val="num" w:pos="720"/>
        </w:tabs>
        <w:ind w:left="720"/>
      </w:pPr>
      <w:r>
        <w:t>Both changes require consent of all the parties and have the effect of replacing the original agreement with a new contract</w:t>
      </w:r>
    </w:p>
    <w:p w:rsidR="00486F9A" w:rsidRDefault="00486F9A" w:rsidP="00486F9A">
      <w:pPr>
        <w:pStyle w:val="ListBullet"/>
        <w:numPr>
          <w:ilvl w:val="0"/>
          <w:numId w:val="0"/>
        </w:numPr>
        <w:ind w:left="360" w:hanging="360"/>
        <w:rPr>
          <w:u w:val="single"/>
        </w:rPr>
      </w:pPr>
      <w:r>
        <w:rPr>
          <w:u w:val="single"/>
        </w:rPr>
        <w:t>Material alteration of terms</w:t>
      </w:r>
    </w:p>
    <w:p w:rsidR="00486F9A" w:rsidRDefault="00486F9A" w:rsidP="00486F9A">
      <w:pPr>
        <w:pStyle w:val="ListBullet"/>
      </w:pPr>
      <w:r>
        <w:t xml:space="preserve">A </w:t>
      </w:r>
      <w:r w:rsidRPr="00524DBD">
        <w:rPr>
          <w:b/>
        </w:rPr>
        <w:t>material alteration</w:t>
      </w:r>
      <w:r>
        <w:t xml:space="preserve"> of the terms of an existing agreement has the effect of discharging the agreement and replacing it with a new one containing the material alteration</w:t>
      </w:r>
    </w:p>
    <w:p w:rsidR="00486F9A" w:rsidRDefault="00486F9A" w:rsidP="00486F9A">
      <w:pPr>
        <w:pStyle w:val="ListBullet"/>
        <w:tabs>
          <w:tab w:val="clear" w:pos="360"/>
          <w:tab w:val="num" w:pos="720"/>
        </w:tabs>
        <w:ind w:left="720"/>
      </w:pPr>
      <w:r>
        <w:t>It is a major maturation of an agreement discharging original contracting and replacing it with another</w:t>
      </w:r>
    </w:p>
    <w:p w:rsidR="00486F9A" w:rsidRDefault="00486F9A" w:rsidP="00486F9A">
      <w:pPr>
        <w:pStyle w:val="ListBullet"/>
        <w:numPr>
          <w:ilvl w:val="0"/>
          <w:numId w:val="0"/>
        </w:numPr>
        <w:ind w:left="360" w:hanging="360"/>
        <w:rPr>
          <w:u w:val="single"/>
        </w:rPr>
      </w:pPr>
      <w:r>
        <w:rPr>
          <w:u w:val="single"/>
        </w:rPr>
        <w:t>Substitute agreement</w:t>
      </w:r>
    </w:p>
    <w:p w:rsidR="00486F9A" w:rsidRDefault="00486F9A" w:rsidP="00486F9A">
      <w:pPr>
        <w:pStyle w:val="ListBullet"/>
      </w:pPr>
      <w:r>
        <w:t>If it is the intention of the parties to discharge an existing contract by a substitute agreement, the substitution may affect the discharge, even if it is unenforceable in itself</w:t>
      </w:r>
    </w:p>
    <w:p w:rsidR="00486F9A" w:rsidRDefault="00486F9A" w:rsidP="00486F9A">
      <w:pPr>
        <w:pStyle w:val="ListBullet"/>
        <w:tabs>
          <w:tab w:val="clear" w:pos="360"/>
          <w:tab w:val="num" w:pos="720"/>
        </w:tabs>
        <w:ind w:left="720"/>
      </w:pPr>
      <w:r>
        <w:t>Situation is likely to arise when the parties enter into a written contract to comply with the statute of frauds, and then later agree to discharge the written agreement by a subsequent one</w:t>
      </w:r>
    </w:p>
    <w:p w:rsidR="00486F9A" w:rsidRDefault="00486F9A" w:rsidP="00486F9A">
      <w:pPr>
        <w:pStyle w:val="ListBullet"/>
        <w:tabs>
          <w:tab w:val="clear" w:pos="360"/>
          <w:tab w:val="num" w:pos="720"/>
        </w:tabs>
        <w:ind w:left="720"/>
      </w:pPr>
      <w:r>
        <w:t>Cannot discharge it verbally as by Statute of frauds</w:t>
      </w:r>
    </w:p>
    <w:p w:rsidR="00486F9A" w:rsidRDefault="00486F9A" w:rsidP="00486F9A">
      <w:pPr>
        <w:pStyle w:val="ListBullet"/>
        <w:numPr>
          <w:ilvl w:val="0"/>
          <w:numId w:val="0"/>
        </w:numPr>
      </w:pPr>
    </w:p>
    <w:p w:rsidR="00486F9A" w:rsidRDefault="00486F9A" w:rsidP="00486F9A"/>
    <w:p w:rsidR="00486F9A" w:rsidRDefault="00486F9A" w:rsidP="00486F9A"/>
    <w:p w:rsidR="00486F9A" w:rsidRDefault="00486F9A" w:rsidP="00486F9A"/>
    <w:p w:rsidR="00486F9A" w:rsidRDefault="00486F9A" w:rsidP="00486F9A"/>
    <w:p w:rsidR="00486F9A" w:rsidRDefault="00486F9A" w:rsidP="00486F9A"/>
    <w:p w:rsidR="00486F9A" w:rsidRDefault="00486F9A" w:rsidP="00486F9A">
      <w:pPr>
        <w:rPr>
          <w:b/>
          <w:u w:val="single"/>
        </w:rPr>
      </w:pPr>
      <w:r w:rsidRPr="002B3981">
        <w:rPr>
          <w:b/>
          <w:u w:val="single"/>
        </w:rPr>
        <w:lastRenderedPageBreak/>
        <w:t>Chapter 14-Breach of Contract and</w:t>
      </w:r>
      <w:r>
        <w:rPr>
          <w:b/>
          <w:u w:val="single"/>
        </w:rPr>
        <w:t xml:space="preserve"> Remedies</w:t>
      </w:r>
    </w:p>
    <w:p w:rsidR="00486F9A" w:rsidRPr="006A578A" w:rsidRDefault="00486F9A" w:rsidP="00486F9A">
      <w:pPr>
        <w:rPr>
          <w:b/>
          <w:u w:val="single"/>
        </w:rPr>
      </w:pPr>
      <w:r>
        <w:rPr>
          <w:b/>
          <w:u w:val="single"/>
        </w:rPr>
        <w:t>The Nature of Breach and Contract</w:t>
      </w:r>
    </w:p>
    <w:p w:rsidR="00486F9A" w:rsidRDefault="00486F9A" w:rsidP="00486F9A">
      <w:pPr>
        <w:pStyle w:val="ListBullet"/>
        <w:numPr>
          <w:ilvl w:val="0"/>
          <w:numId w:val="0"/>
        </w:numPr>
        <w:rPr>
          <w:b/>
        </w:rPr>
      </w:pPr>
      <w:r w:rsidRPr="002B3981">
        <w:rPr>
          <w:b/>
        </w:rPr>
        <w:t>Expre</w:t>
      </w:r>
      <w:r>
        <w:rPr>
          <w:b/>
        </w:rPr>
        <w:t>ss Repudiation</w:t>
      </w:r>
    </w:p>
    <w:p w:rsidR="00486F9A" w:rsidRDefault="00486F9A" w:rsidP="00486F9A">
      <w:pPr>
        <w:pStyle w:val="ListBullet"/>
      </w:pPr>
      <w:r w:rsidRPr="004537B9">
        <w:rPr>
          <w:b/>
        </w:rPr>
        <w:t>Repudiation</w:t>
      </w:r>
      <w:r>
        <w:rPr>
          <w:b/>
        </w:rPr>
        <w:t xml:space="preserve"> i</w:t>
      </w:r>
      <w:r>
        <w:t>s a refusal to perform a contract by conduct or form of communication</w:t>
      </w:r>
    </w:p>
    <w:p w:rsidR="00486F9A" w:rsidRPr="00461112" w:rsidRDefault="00486F9A" w:rsidP="00486F9A">
      <w:pPr>
        <w:pStyle w:val="ListBullet"/>
        <w:rPr>
          <w:b/>
        </w:rPr>
      </w:pPr>
      <w:r>
        <w:rPr>
          <w:b/>
        </w:rPr>
        <w:t>Anticipatory breach</w:t>
      </w:r>
      <w:r>
        <w:t xml:space="preserve"> is an advance determination that a party will not perform his or her part of a contract when the time for performance arrives</w:t>
      </w:r>
    </w:p>
    <w:p w:rsidR="00486F9A" w:rsidRDefault="00486F9A" w:rsidP="00486F9A">
      <w:pPr>
        <w:pStyle w:val="ListBullet"/>
        <w:tabs>
          <w:tab w:val="clear" w:pos="360"/>
          <w:tab w:val="num" w:pos="720"/>
        </w:tabs>
        <w:ind w:left="720"/>
      </w:pPr>
      <w:r w:rsidRPr="00461112">
        <w:t>If the repud</w:t>
      </w:r>
      <w:r>
        <w:t xml:space="preserve">iated promise represents an important </w:t>
      </w:r>
      <w:r>
        <w:rPr>
          <w:b/>
        </w:rPr>
        <w:t>condition</w:t>
      </w:r>
      <w:r>
        <w:t xml:space="preserve"> (which is an essential term of a contract) in the agreement, then the repudiation of the promise would entitle the other party to treat the agreement as at an end</w:t>
      </w:r>
    </w:p>
    <w:p w:rsidR="00486F9A" w:rsidRDefault="00486F9A" w:rsidP="00486F9A">
      <w:pPr>
        <w:pStyle w:val="ListBullet"/>
      </w:pPr>
      <w:r>
        <w:t>Breach of contract from express repudiation releases injured party from performance of contract</w:t>
      </w:r>
    </w:p>
    <w:p w:rsidR="00486F9A" w:rsidRDefault="00486F9A" w:rsidP="00486F9A">
      <w:pPr>
        <w:pStyle w:val="ListBullet"/>
        <w:tabs>
          <w:tab w:val="clear" w:pos="360"/>
          <w:tab w:val="num" w:pos="720"/>
        </w:tabs>
        <w:ind w:left="720"/>
      </w:pPr>
      <w:r>
        <w:t>If the promises are independently of the other, the injured party may not be entitled to treat the contract as at an end</w:t>
      </w:r>
    </w:p>
    <w:p w:rsidR="00486F9A" w:rsidRDefault="00486F9A" w:rsidP="00486F9A">
      <w:pPr>
        <w:pStyle w:val="ListBullet"/>
        <w:tabs>
          <w:tab w:val="clear" w:pos="360"/>
          <w:tab w:val="num" w:pos="1080"/>
        </w:tabs>
        <w:ind w:left="1080"/>
      </w:pPr>
      <w:r>
        <w:t>A and B enter agreement where A will cut B’s wheat and B will harvest A’s crop.  If A refuses to continue performing, B is not necessarily released from agreement, but B can claim action against A</w:t>
      </w:r>
    </w:p>
    <w:p w:rsidR="00486F9A" w:rsidRDefault="00486F9A" w:rsidP="00486F9A">
      <w:pPr>
        <w:pStyle w:val="ListBullet"/>
      </w:pPr>
      <w:r>
        <w:t>If repudiated promise has been partly fulfilled, the party injured by the repudiation may not be entitled to avoid the contract unless the repudiation goes to the very root of the contract</w:t>
      </w:r>
    </w:p>
    <w:p w:rsidR="00486F9A" w:rsidRDefault="00486F9A" w:rsidP="00486F9A">
      <w:pPr>
        <w:pStyle w:val="ListBullet"/>
      </w:pPr>
      <w:r>
        <w:t xml:space="preserve">If performance is substantially (largely) fulfilled by a party and they refuse to perform further, the injured party is still bound to terms, subject only to a deduction for the damages suffered as a result of the other party’s breach.  It is known as the </w:t>
      </w:r>
      <w:r>
        <w:rPr>
          <w:b/>
        </w:rPr>
        <w:t>doctrine of substantial performance</w:t>
      </w:r>
      <w:r>
        <w:t>, used by courts to prevent injured party from taking unfair advantage of the party who commits the breach after his promise has been largely fulfilled</w:t>
      </w:r>
    </w:p>
    <w:p w:rsidR="00486F9A" w:rsidRDefault="00486F9A" w:rsidP="00486F9A">
      <w:pPr>
        <w:pStyle w:val="ListBullet"/>
      </w:pPr>
      <w:r>
        <w:t>If the repudiated promise does not go to the root of the agreement, or is not a condition (an essential term), then the parties should both be required to fulfill their obligation under the agreement</w:t>
      </w:r>
    </w:p>
    <w:p w:rsidR="00486F9A" w:rsidRDefault="00486F9A" w:rsidP="00486F9A">
      <w:pPr>
        <w:pStyle w:val="ListBullet"/>
        <w:numPr>
          <w:ilvl w:val="0"/>
          <w:numId w:val="0"/>
        </w:numPr>
        <w:ind w:left="360" w:hanging="360"/>
        <w:rPr>
          <w:b/>
        </w:rPr>
      </w:pPr>
      <w:r>
        <w:rPr>
          <w:b/>
        </w:rPr>
        <w:t>Implied Repudiation</w:t>
      </w:r>
    </w:p>
    <w:p w:rsidR="00486F9A" w:rsidRDefault="00486F9A" w:rsidP="00486F9A">
      <w:pPr>
        <w:pStyle w:val="ListBullet"/>
      </w:pPr>
      <w:r>
        <w:t xml:space="preserve">When a party acts in a manner indicating that </w:t>
      </w:r>
      <w:proofErr w:type="gramStart"/>
      <w:r>
        <w:t>the or</w:t>
      </w:r>
      <w:proofErr w:type="gramEnd"/>
      <w:r>
        <w:t xml:space="preserve"> she might not perform on the specified ate, the other party to the agreement is faced with a dilemma.</w:t>
      </w:r>
    </w:p>
    <w:p w:rsidR="00486F9A" w:rsidRDefault="00486F9A" w:rsidP="00486F9A">
      <w:pPr>
        <w:pStyle w:val="ListBullet"/>
      </w:pPr>
      <w:r>
        <w:t>To assume from the actions of a party that performance will not be forthcoming in the future is hazardous, yet to wait until the date fixed for performance may only exacerbate (worsen) the problem if the performance does not take place</w:t>
      </w:r>
    </w:p>
    <w:p w:rsidR="00486F9A" w:rsidRDefault="00486F9A" w:rsidP="00486F9A">
      <w:pPr>
        <w:pStyle w:val="ListBullet"/>
      </w:pPr>
      <w:r>
        <w:t>When a party infers from the circumstances that performance will be below standard in the future or if the party decides, on the basis of incomplete information, that performance may not take place as required, it becomes risky to treat the contract as at an end.</w:t>
      </w:r>
    </w:p>
    <w:p w:rsidR="00486F9A" w:rsidRDefault="00486F9A" w:rsidP="00486F9A">
      <w:pPr>
        <w:pStyle w:val="ListBullet"/>
      </w:pPr>
      <w:r>
        <w:t>The issue is almost catch-22 because no matter what you do, you will have a problem</w:t>
      </w:r>
    </w:p>
    <w:p w:rsidR="00486F9A" w:rsidRDefault="00486F9A" w:rsidP="00486F9A">
      <w:pPr>
        <w:pStyle w:val="ListBullet"/>
        <w:numPr>
          <w:ilvl w:val="0"/>
          <w:numId w:val="0"/>
        </w:numPr>
        <w:ind w:left="360" w:hanging="360"/>
        <w:rPr>
          <w:b/>
        </w:rPr>
      </w:pPr>
      <w:r>
        <w:rPr>
          <w:b/>
        </w:rPr>
        <w:t>Fundamental Breach</w:t>
      </w:r>
    </w:p>
    <w:p w:rsidR="00486F9A" w:rsidRDefault="00486F9A" w:rsidP="00486F9A">
      <w:pPr>
        <w:pStyle w:val="ListBullet"/>
      </w:pPr>
      <w:r>
        <w:t>It is a breach of the contract that goes to the root of the agreement</w:t>
      </w:r>
    </w:p>
    <w:p w:rsidR="00486F9A" w:rsidRDefault="00486F9A" w:rsidP="00486F9A">
      <w:pPr>
        <w:pStyle w:val="ListBullet"/>
      </w:pPr>
      <w:r>
        <w:t>Permits injured party to be free from performance</w:t>
      </w:r>
    </w:p>
    <w:p w:rsidR="00486F9A" w:rsidRDefault="00486F9A" w:rsidP="00486F9A">
      <w:pPr>
        <w:pStyle w:val="ListBullet"/>
      </w:pPr>
      <w:r>
        <w:t>The Supreme Court of Canada has laboured toward a balance.</w:t>
      </w:r>
    </w:p>
    <w:p w:rsidR="00486F9A" w:rsidRDefault="00486F9A" w:rsidP="00486F9A">
      <w:pPr>
        <w:pStyle w:val="ListBullet"/>
      </w:pPr>
      <w:r>
        <w:t>Courts may not allow parties to hide behind exemption, to avoid liability, clauses so serious to constitute non-performance of a fundamental term of the agreement</w:t>
      </w:r>
    </w:p>
    <w:p w:rsidR="00486F9A" w:rsidRDefault="00486F9A" w:rsidP="00486F9A">
      <w:pPr>
        <w:pStyle w:val="ListBullet"/>
        <w:tabs>
          <w:tab w:val="clear" w:pos="360"/>
          <w:tab w:val="num" w:pos="720"/>
        </w:tabs>
        <w:ind w:left="720"/>
      </w:pPr>
      <w:r>
        <w:t>It’s golden objective: aggrieved parties receiving virtually nothing should escape their obligation to perform, but freedom of contract should allow their honest counterparties to demand exclusion of their liability when freely negotiated</w:t>
      </w:r>
    </w:p>
    <w:p w:rsidR="00486F9A" w:rsidRPr="00D6196B" w:rsidRDefault="00486F9A" w:rsidP="00486F9A">
      <w:pPr>
        <w:pStyle w:val="ListBullet"/>
        <w:rPr>
          <w:b/>
        </w:rPr>
      </w:pPr>
      <w:r>
        <w:rPr>
          <w:b/>
        </w:rPr>
        <w:lastRenderedPageBreak/>
        <w:t xml:space="preserve">Warranties: </w:t>
      </w:r>
      <w:r>
        <w:t>in the sale of goods, a minor term in a contract.  The breach of the term would allow the injured party damages, but not rescission of the agreement (not in the root)</w:t>
      </w:r>
    </w:p>
    <w:p w:rsidR="00486F9A" w:rsidRDefault="00486F9A" w:rsidP="00486F9A">
      <w:pPr>
        <w:pStyle w:val="ListBullet"/>
        <w:tabs>
          <w:tab w:val="clear" w:pos="360"/>
          <w:tab w:val="num" w:pos="720"/>
        </w:tabs>
        <w:ind w:left="720"/>
      </w:pPr>
      <w:r>
        <w:t>Does not end contract, only entitles injured party to sue for damages</w:t>
      </w:r>
    </w:p>
    <w:p w:rsidR="00486F9A" w:rsidRDefault="00486F9A" w:rsidP="00486F9A">
      <w:pPr>
        <w:pStyle w:val="ListBullet"/>
        <w:tabs>
          <w:tab w:val="clear" w:pos="360"/>
          <w:tab w:val="num" w:pos="720"/>
        </w:tabs>
        <w:ind w:left="720"/>
      </w:pPr>
      <w:r>
        <w:t>Also if a party should refuse to perform a condition or important term that would have the other party not perform, that is only a warranty</w:t>
      </w:r>
    </w:p>
    <w:p w:rsidR="00486F9A" w:rsidRDefault="00486F9A" w:rsidP="00486F9A">
      <w:pPr>
        <w:pStyle w:val="ListBullet"/>
        <w:tabs>
          <w:tab w:val="clear" w:pos="360"/>
          <w:tab w:val="num" w:pos="720"/>
        </w:tabs>
        <w:ind w:left="720"/>
      </w:pPr>
      <w:r>
        <w:t xml:space="preserve">Also, </w:t>
      </w:r>
      <w:proofErr w:type="gramStart"/>
      <w:r>
        <w:t>If</w:t>
      </w:r>
      <w:proofErr w:type="gramEnd"/>
      <w:r>
        <w:t xml:space="preserve"> the party injured by the breach of the condition continues on with the contract and accepts benefits under it does not end contract.  Also a warranty.</w:t>
      </w:r>
    </w:p>
    <w:p w:rsidR="00486F9A" w:rsidRDefault="00486F9A" w:rsidP="00486F9A">
      <w:pPr>
        <w:pStyle w:val="ListBullet"/>
        <w:numPr>
          <w:ilvl w:val="0"/>
          <w:numId w:val="0"/>
        </w:numPr>
        <w:ind w:left="360" w:hanging="360"/>
      </w:pPr>
    </w:p>
    <w:p w:rsidR="00486F9A" w:rsidRDefault="00486F9A" w:rsidP="00486F9A">
      <w:pPr>
        <w:pStyle w:val="ListBullet"/>
        <w:numPr>
          <w:ilvl w:val="0"/>
          <w:numId w:val="0"/>
        </w:numPr>
        <w:ind w:left="360" w:hanging="360"/>
        <w:rPr>
          <w:b/>
          <w:u w:val="single"/>
        </w:rPr>
      </w:pPr>
      <w:r>
        <w:rPr>
          <w:b/>
          <w:u w:val="single"/>
        </w:rPr>
        <w:t>Remedies</w:t>
      </w:r>
    </w:p>
    <w:p w:rsidR="00486F9A" w:rsidRDefault="00486F9A" w:rsidP="00486F9A">
      <w:pPr>
        <w:pStyle w:val="ListBullet"/>
        <w:numPr>
          <w:ilvl w:val="0"/>
          <w:numId w:val="0"/>
        </w:numPr>
        <w:ind w:left="360" w:hanging="360"/>
        <w:rPr>
          <w:b/>
        </w:rPr>
      </w:pPr>
      <w:r>
        <w:rPr>
          <w:b/>
        </w:rPr>
        <w:t>The concept of compensation for loss</w:t>
      </w:r>
    </w:p>
    <w:p w:rsidR="00486F9A" w:rsidRDefault="00486F9A" w:rsidP="00486F9A">
      <w:pPr>
        <w:pStyle w:val="ListBullet"/>
      </w:pPr>
      <w:r>
        <w:t>Breach gives injured party the right to sue for compensation for loss suffered and that loss must be proven</w:t>
      </w:r>
    </w:p>
    <w:p w:rsidR="00486F9A" w:rsidRDefault="00486F9A" w:rsidP="00486F9A">
      <w:pPr>
        <w:pStyle w:val="ListBullet"/>
      </w:pPr>
      <w:r>
        <w:t>Like tort, the courts want to place injured party where they would have been if the contract was properly performed</w:t>
      </w:r>
    </w:p>
    <w:p w:rsidR="00486F9A" w:rsidRDefault="00486F9A" w:rsidP="00486F9A">
      <w:pPr>
        <w:pStyle w:val="ListBullet"/>
      </w:pPr>
      <w:r>
        <w:t>Compensation in the form of monetary damages, court ordered having the breaching party to perform</w:t>
      </w:r>
    </w:p>
    <w:p w:rsidR="00486F9A" w:rsidRDefault="00486F9A" w:rsidP="00486F9A">
      <w:pPr>
        <w:pStyle w:val="ListBullet"/>
      </w:pPr>
      <w:r>
        <w:t xml:space="preserve">Basic principle of damages is referred as </w:t>
      </w:r>
      <w:proofErr w:type="spellStart"/>
      <w:r w:rsidRPr="00B3677F">
        <w:rPr>
          <w:b/>
        </w:rPr>
        <w:t>restituto</w:t>
      </w:r>
      <w:proofErr w:type="spellEnd"/>
      <w:r w:rsidRPr="00B3677F">
        <w:rPr>
          <w:b/>
        </w:rPr>
        <w:t xml:space="preserve"> in </w:t>
      </w:r>
      <w:proofErr w:type="spellStart"/>
      <w:r w:rsidRPr="00B3677F">
        <w:rPr>
          <w:b/>
        </w:rPr>
        <w:t>in</w:t>
      </w:r>
      <w:r>
        <w:rPr>
          <w:b/>
        </w:rPr>
        <w:t>t</w:t>
      </w:r>
      <w:r w:rsidRPr="00B3677F">
        <w:rPr>
          <w:b/>
        </w:rPr>
        <w:t>egrum</w:t>
      </w:r>
      <w:proofErr w:type="spellEnd"/>
      <w:r>
        <w:t xml:space="preserve"> which is a restoration to the original position but in Common Law, it is the position after contract was performed</w:t>
      </w:r>
    </w:p>
    <w:p w:rsidR="00486F9A" w:rsidRDefault="00486F9A" w:rsidP="00486F9A">
      <w:pPr>
        <w:pStyle w:val="ListBullet"/>
        <w:numPr>
          <w:ilvl w:val="0"/>
          <w:numId w:val="0"/>
        </w:numPr>
        <w:ind w:left="360" w:hanging="360"/>
      </w:pPr>
    </w:p>
    <w:p w:rsidR="00486F9A" w:rsidRDefault="00486F9A" w:rsidP="00486F9A">
      <w:pPr>
        <w:pStyle w:val="ListBullet"/>
        <w:numPr>
          <w:ilvl w:val="0"/>
          <w:numId w:val="0"/>
        </w:numPr>
        <w:ind w:left="18720" w:hanging="18720"/>
        <w:rPr>
          <w:b/>
        </w:rPr>
      </w:pPr>
      <w:r>
        <w:rPr>
          <w:b/>
        </w:rPr>
        <w:t>Types of damages</w:t>
      </w:r>
    </w:p>
    <w:p w:rsidR="00486F9A" w:rsidRDefault="00486F9A" w:rsidP="00486F9A">
      <w:pPr>
        <w:pStyle w:val="ListBullet"/>
      </w:pPr>
      <w:r>
        <w:rPr>
          <w:b/>
        </w:rPr>
        <w:t>General damages</w:t>
      </w:r>
      <w:r>
        <w:t xml:space="preserve"> are monies awarded by the court to place injured party in position after contract performance.  Represent compensation for losses that would naturally (</w:t>
      </w:r>
      <w:proofErr w:type="spellStart"/>
      <w:r>
        <w:t>generaelly</w:t>
      </w:r>
      <w:proofErr w:type="spellEnd"/>
      <w:r>
        <w:t>) flow from the breach</w:t>
      </w:r>
    </w:p>
    <w:p w:rsidR="00486F9A" w:rsidRDefault="00486F9A" w:rsidP="00486F9A">
      <w:pPr>
        <w:pStyle w:val="ListBullet"/>
      </w:pPr>
      <w:r>
        <w:rPr>
          <w:b/>
        </w:rPr>
        <w:t xml:space="preserve">Special damages </w:t>
      </w:r>
      <w:r>
        <w:t>are monies awarded from courts for damages that do not arise naturally or generally from the normal course of events following such a breach; they are in fact, special</w:t>
      </w:r>
    </w:p>
    <w:p w:rsidR="00486F9A" w:rsidRPr="00497034" w:rsidRDefault="00486F9A" w:rsidP="00486F9A">
      <w:pPr>
        <w:pStyle w:val="ListBullet"/>
      </w:pPr>
      <w:r>
        <w:rPr>
          <w:b/>
        </w:rPr>
        <w:t>Primary goal is restitution not punishment.  Payment not payback.</w:t>
      </w:r>
    </w:p>
    <w:p w:rsidR="00486F9A" w:rsidRDefault="00486F9A" w:rsidP="00486F9A">
      <w:pPr>
        <w:pStyle w:val="ListBullet"/>
        <w:numPr>
          <w:ilvl w:val="0"/>
          <w:numId w:val="0"/>
        </w:numPr>
      </w:pPr>
    </w:p>
    <w:p w:rsidR="00486F9A" w:rsidRDefault="00486F9A" w:rsidP="00486F9A">
      <w:pPr>
        <w:pStyle w:val="ListBullet"/>
        <w:numPr>
          <w:ilvl w:val="0"/>
          <w:numId w:val="0"/>
        </w:numPr>
        <w:rPr>
          <w:b/>
        </w:rPr>
      </w:pPr>
      <w:r>
        <w:rPr>
          <w:b/>
        </w:rPr>
        <w:t>The Extent of Liability For Loss-reasonable foreseeability</w:t>
      </w:r>
    </w:p>
    <w:p w:rsidR="00486F9A" w:rsidRDefault="00486F9A" w:rsidP="00486F9A">
      <w:pPr>
        <w:pStyle w:val="ListBullet"/>
      </w:pPr>
      <w:r>
        <w:t>Some contracts may be such that a breach or failure to perform may have far-reaching effects</w:t>
      </w:r>
    </w:p>
    <w:p w:rsidR="00486F9A" w:rsidRDefault="00486F9A" w:rsidP="00486F9A">
      <w:pPr>
        <w:pStyle w:val="ListBullet"/>
      </w:pPr>
      <w:r>
        <w:t>Happens with multiple contracts with multiple parties where one breach affects the performance of another</w:t>
      </w:r>
    </w:p>
    <w:p w:rsidR="00486F9A" w:rsidRDefault="00486F9A" w:rsidP="00486F9A">
      <w:pPr>
        <w:pStyle w:val="ListBullet"/>
      </w:pPr>
      <w:r>
        <w:t>Car companies and car manufacturers can have this problem</w:t>
      </w:r>
    </w:p>
    <w:p w:rsidR="00486F9A" w:rsidRDefault="00486F9A" w:rsidP="00486F9A">
      <w:pPr>
        <w:pStyle w:val="ListBullet"/>
      </w:pPr>
      <w:r>
        <w:t>At law, it is necessary to draw a line at some point that will end the liability of a party in the event of a breach of contract</w:t>
      </w:r>
    </w:p>
    <w:p w:rsidR="00486F9A" w:rsidRDefault="00486F9A" w:rsidP="00486F9A">
      <w:pPr>
        <w:pStyle w:val="ListBullet"/>
        <w:tabs>
          <w:tab w:val="clear" w:pos="360"/>
          <w:tab w:val="num" w:pos="720"/>
        </w:tabs>
        <w:ind w:left="720"/>
      </w:pPr>
      <w:r>
        <w:t>Since a party may generally be held liable for the consequences of his or her actions in the case of a breach of contract, it is necessary to draw a line of the limit of the liability</w:t>
      </w:r>
    </w:p>
    <w:p w:rsidR="00486F9A" w:rsidRDefault="00486F9A" w:rsidP="00486F9A">
      <w:pPr>
        <w:pStyle w:val="ListBullet"/>
      </w:pPr>
      <w:r>
        <w:t>Courts developed a principle of remoteness in determining liability</w:t>
      </w:r>
    </w:p>
    <w:p w:rsidR="00486F9A" w:rsidRDefault="00486F9A" w:rsidP="00486F9A">
      <w:pPr>
        <w:pStyle w:val="ListBullet"/>
        <w:tabs>
          <w:tab w:val="clear" w:pos="360"/>
          <w:tab w:val="num" w:pos="720"/>
        </w:tabs>
        <w:ind w:left="720"/>
      </w:pPr>
      <w:r>
        <w:t>Identifying the damages that might obviously be expected to result from a breach of the particular contract as contemplated by a reasonable person</w:t>
      </w:r>
    </w:p>
    <w:p w:rsidR="00486F9A" w:rsidRDefault="00486F9A" w:rsidP="00486F9A">
      <w:pPr>
        <w:pStyle w:val="ListBullet"/>
        <w:tabs>
          <w:tab w:val="clear" w:pos="360"/>
          <w:tab w:val="num" w:pos="720"/>
        </w:tabs>
        <w:ind w:left="720"/>
      </w:pPr>
      <w:r>
        <w:t xml:space="preserve">Includes any loss that might occur from special circumstances relating to the contract that both parties might reasonably be expected to contemplate at the time the contract is made </w:t>
      </w:r>
    </w:p>
    <w:p w:rsidR="00486F9A" w:rsidRDefault="00486F9A" w:rsidP="00486F9A">
      <w:pPr>
        <w:pStyle w:val="ListBullet"/>
      </w:pPr>
      <w:r>
        <w:t>In rare instances, the compensation may also be extended to cover damage in the nature of mental stress when it is associated with the transaction and where the actions of the party compound the problems of the injured party</w:t>
      </w:r>
    </w:p>
    <w:p w:rsidR="00486F9A" w:rsidRDefault="00486F9A" w:rsidP="00486F9A">
      <w:pPr>
        <w:pStyle w:val="ListBullet"/>
        <w:numPr>
          <w:ilvl w:val="0"/>
          <w:numId w:val="0"/>
        </w:numPr>
        <w:ind w:left="360" w:hanging="360"/>
        <w:rPr>
          <w:b/>
        </w:rPr>
      </w:pPr>
    </w:p>
    <w:p w:rsidR="00486F9A" w:rsidRDefault="00486F9A" w:rsidP="00486F9A">
      <w:pPr>
        <w:pStyle w:val="ListBullet"/>
        <w:numPr>
          <w:ilvl w:val="0"/>
          <w:numId w:val="0"/>
        </w:numPr>
        <w:ind w:left="360" w:hanging="360"/>
        <w:rPr>
          <w:b/>
        </w:rPr>
      </w:pPr>
    </w:p>
    <w:p w:rsidR="00486F9A" w:rsidRDefault="00486F9A" w:rsidP="00486F9A">
      <w:pPr>
        <w:pStyle w:val="ListBullet"/>
        <w:numPr>
          <w:ilvl w:val="0"/>
          <w:numId w:val="0"/>
        </w:numPr>
        <w:ind w:left="360" w:hanging="360"/>
        <w:rPr>
          <w:b/>
        </w:rPr>
      </w:pPr>
    </w:p>
    <w:p w:rsidR="00486F9A" w:rsidRDefault="00486F9A" w:rsidP="00486F9A">
      <w:pPr>
        <w:pStyle w:val="ListBullet"/>
        <w:numPr>
          <w:ilvl w:val="0"/>
          <w:numId w:val="0"/>
        </w:numPr>
        <w:ind w:left="360" w:hanging="360"/>
        <w:rPr>
          <w:b/>
        </w:rPr>
      </w:pPr>
      <w:r>
        <w:rPr>
          <w:b/>
        </w:rPr>
        <w:lastRenderedPageBreak/>
        <w:t>The Duty to Mitigate Loss</w:t>
      </w:r>
    </w:p>
    <w:p w:rsidR="00486F9A" w:rsidRDefault="00486F9A" w:rsidP="00486F9A">
      <w:pPr>
        <w:pStyle w:val="ListBullet"/>
      </w:pPr>
      <w:r>
        <w:t>Mitigation is the obligation of an injured party to reduce the loss flowing from a breach of contract</w:t>
      </w:r>
    </w:p>
    <w:p w:rsidR="00486F9A" w:rsidRDefault="00486F9A" w:rsidP="00486F9A">
      <w:pPr>
        <w:pStyle w:val="ListBullet"/>
      </w:pPr>
      <w:r>
        <w:t xml:space="preserve">In the case of the breach, the injured party is not entitled to remain inactive, </w:t>
      </w:r>
    </w:p>
    <w:p w:rsidR="00486F9A" w:rsidRDefault="00486F9A" w:rsidP="00486F9A">
      <w:pPr>
        <w:pStyle w:val="ListBullet"/>
      </w:pPr>
      <w:r>
        <w:t>Defendant can lower liability by the amount the plaintiff might otherwise have recovered, had it not been for the neglect</w:t>
      </w:r>
    </w:p>
    <w:p w:rsidR="00486F9A" w:rsidRDefault="00486F9A" w:rsidP="00486F9A">
      <w:pPr>
        <w:pStyle w:val="ListBullet"/>
        <w:tabs>
          <w:tab w:val="clear" w:pos="360"/>
          <w:tab w:val="num" w:pos="720"/>
        </w:tabs>
        <w:ind w:left="720"/>
      </w:pPr>
      <w:r>
        <w:t>A agrees with B to buy bag of grapes for $10.  A then refuses to buy, so B sells to C for $5.  B can sue A for $5, or B cannot do anything and sue.  A can claim B failed to mitigate the loss and lower the liability.  B would get nominal damages because there is no actual loss</w:t>
      </w:r>
    </w:p>
    <w:p w:rsidR="00486F9A" w:rsidRDefault="00486F9A" w:rsidP="00486F9A">
      <w:pPr>
        <w:pStyle w:val="ListBullet"/>
      </w:pPr>
      <w:r>
        <w:t>Cases where injured party can still do something</w:t>
      </w:r>
    </w:p>
    <w:p w:rsidR="00486F9A" w:rsidRDefault="00486F9A" w:rsidP="00486F9A">
      <w:pPr>
        <w:pStyle w:val="ListBullet"/>
        <w:numPr>
          <w:ilvl w:val="0"/>
          <w:numId w:val="0"/>
        </w:numPr>
        <w:ind w:left="360" w:hanging="360"/>
      </w:pPr>
    </w:p>
    <w:p w:rsidR="00486F9A" w:rsidRPr="00FB4281" w:rsidRDefault="00486F9A" w:rsidP="00486F9A">
      <w:pPr>
        <w:pStyle w:val="ListBullet"/>
        <w:numPr>
          <w:ilvl w:val="0"/>
          <w:numId w:val="0"/>
        </w:numPr>
        <w:ind w:left="360" w:hanging="360"/>
        <w:rPr>
          <w:b/>
        </w:rPr>
      </w:pPr>
      <w:r w:rsidRPr="00FB4281">
        <w:rPr>
          <w:b/>
        </w:rPr>
        <w:t>Liquidated Damages</w:t>
      </w:r>
    </w:p>
    <w:p w:rsidR="00486F9A" w:rsidRDefault="00486F9A" w:rsidP="00486F9A">
      <w:pPr>
        <w:pStyle w:val="ListBullet"/>
      </w:pPr>
      <w:r>
        <w:t>It is a bona fide estimate of the monetary damages that would flow from the breach of a contract</w:t>
      </w:r>
    </w:p>
    <w:p w:rsidR="00486F9A" w:rsidRDefault="00486F9A" w:rsidP="00486F9A">
      <w:pPr>
        <w:pStyle w:val="ListBullet"/>
      </w:pPr>
      <w:r>
        <w:t>Usually parties will estimate damages that may come from breach and enter it is as a term in the contract, and courts will respect the agreement, as long as it is genuine</w:t>
      </w:r>
    </w:p>
    <w:p w:rsidR="00486F9A" w:rsidRDefault="00486F9A" w:rsidP="00486F9A">
      <w:pPr>
        <w:pStyle w:val="ListBullet"/>
      </w:pPr>
      <w:r>
        <w:t>If unreasonable the amount is treated as a penalty, and not enforceable</w:t>
      </w:r>
    </w:p>
    <w:p w:rsidR="00486F9A" w:rsidRDefault="00486F9A" w:rsidP="00486F9A">
      <w:pPr>
        <w:pStyle w:val="ListBullet"/>
      </w:pPr>
      <w:r>
        <w:t>If there is a clause that allows seller to retain part-payments as liquidated damages, and buyer pays 90% payment.  A failure to perform by buyer does not entitle seller to all the payment, rather the seller receives only the payment of injury suffered and returns the rest to the buyer</w:t>
      </w:r>
    </w:p>
    <w:p w:rsidR="00486F9A" w:rsidRDefault="00486F9A" w:rsidP="00486F9A">
      <w:pPr>
        <w:pStyle w:val="ListBullet"/>
        <w:tabs>
          <w:tab w:val="clear" w:pos="360"/>
          <w:tab w:val="num" w:pos="720"/>
        </w:tabs>
        <w:ind w:left="720"/>
      </w:pPr>
      <w:r>
        <w:t xml:space="preserve">Reasoning is that </w:t>
      </w:r>
      <w:r>
        <w:rPr>
          <w:b/>
        </w:rPr>
        <w:t>punitive damages</w:t>
      </w:r>
      <w:r>
        <w:t xml:space="preserve"> will not award for an ordinary breach of contract.  Only in cases where the actions of a party are reprehensible will a party be penalized</w:t>
      </w:r>
    </w:p>
    <w:p w:rsidR="00486F9A" w:rsidRDefault="00486F9A" w:rsidP="00486F9A">
      <w:pPr>
        <w:pStyle w:val="ListBullet"/>
        <w:tabs>
          <w:tab w:val="clear" w:pos="360"/>
          <w:tab w:val="num" w:pos="1080"/>
        </w:tabs>
        <w:ind w:left="1080"/>
      </w:pPr>
      <w:r>
        <w:t>Punitive damages are damages awarded by a court to punish a wrongdoer.  It is not normally awarded for ordinary breach of contract</w:t>
      </w:r>
    </w:p>
    <w:p w:rsidR="00486F9A" w:rsidRDefault="00486F9A" w:rsidP="00486F9A">
      <w:pPr>
        <w:pStyle w:val="ListBullet"/>
        <w:numPr>
          <w:ilvl w:val="0"/>
          <w:numId w:val="0"/>
        </w:numPr>
        <w:ind w:left="360" w:hanging="360"/>
      </w:pPr>
    </w:p>
    <w:p w:rsidR="00486F9A" w:rsidRDefault="00486F9A" w:rsidP="00486F9A">
      <w:pPr>
        <w:pStyle w:val="ListBullet"/>
        <w:numPr>
          <w:ilvl w:val="0"/>
          <w:numId w:val="0"/>
        </w:numPr>
        <w:ind w:left="360" w:hanging="360"/>
        <w:rPr>
          <w:b/>
          <w:u w:val="single"/>
        </w:rPr>
      </w:pPr>
      <w:r>
        <w:rPr>
          <w:b/>
          <w:u w:val="single"/>
        </w:rPr>
        <w:t>Remedies for Particular Situations</w:t>
      </w:r>
    </w:p>
    <w:p w:rsidR="00486F9A" w:rsidRDefault="00486F9A" w:rsidP="00486F9A">
      <w:pPr>
        <w:pStyle w:val="ListBullet"/>
        <w:numPr>
          <w:ilvl w:val="0"/>
          <w:numId w:val="0"/>
        </w:numPr>
        <w:ind w:left="360" w:hanging="360"/>
        <w:rPr>
          <w:b/>
        </w:rPr>
      </w:pPr>
      <w:r>
        <w:rPr>
          <w:b/>
        </w:rPr>
        <w:t>Specific Performance</w:t>
      </w:r>
    </w:p>
    <w:p w:rsidR="00486F9A" w:rsidRDefault="00486F9A" w:rsidP="00486F9A">
      <w:pPr>
        <w:pStyle w:val="ListBullet"/>
      </w:pPr>
      <w:r>
        <w:t>It is an equitable remedy of the court that may be granted for breach of contract where money damages would be inadequate, and that requires the defendant to carry out the agreement according to its terms</w:t>
      </w:r>
    </w:p>
    <w:p w:rsidR="00486F9A" w:rsidRDefault="00486F9A" w:rsidP="00486F9A">
      <w:pPr>
        <w:pStyle w:val="ListBullet"/>
      </w:pPr>
      <w:r>
        <w:t>Rare cases, where monetary damages are not enough</w:t>
      </w:r>
    </w:p>
    <w:p w:rsidR="00486F9A" w:rsidRDefault="00486F9A" w:rsidP="00486F9A">
      <w:pPr>
        <w:pStyle w:val="ListBullet"/>
      </w:pPr>
      <w:r>
        <w:t>Occurs when the contract concerns sale of sale</w:t>
      </w:r>
    </w:p>
    <w:p w:rsidR="00486F9A" w:rsidRDefault="00486F9A" w:rsidP="00486F9A">
      <w:pPr>
        <w:pStyle w:val="ListBullet"/>
        <w:tabs>
          <w:tab w:val="clear" w:pos="360"/>
          <w:tab w:val="num" w:pos="720"/>
        </w:tabs>
        <w:ind w:left="720"/>
      </w:pPr>
      <w:r>
        <w:t xml:space="preserve">The unique nature of land is the reason why the courts will enforce the contract, is why the courts will enforce the contract, as no two parcels of land are exactly the same.  </w:t>
      </w:r>
    </w:p>
    <w:p w:rsidR="00486F9A" w:rsidRDefault="00486F9A" w:rsidP="00486F9A">
      <w:pPr>
        <w:pStyle w:val="ListBullet"/>
        <w:tabs>
          <w:tab w:val="clear" w:pos="360"/>
          <w:tab w:val="num" w:pos="720"/>
        </w:tabs>
        <w:ind w:left="720"/>
      </w:pPr>
      <w:r>
        <w:t>Plaintiff must show they could complete the contract and did nothing to refuse</w:t>
      </w:r>
    </w:p>
    <w:p w:rsidR="00486F9A" w:rsidRDefault="00486F9A" w:rsidP="00486F9A">
      <w:pPr>
        <w:pStyle w:val="ListBullet"/>
      </w:pPr>
      <w:r>
        <w:t>Land transactions: courts may order performance by either a defaulting seller or buyer in the contract</w:t>
      </w:r>
    </w:p>
    <w:p w:rsidR="00486F9A" w:rsidRDefault="00486F9A" w:rsidP="00486F9A">
      <w:pPr>
        <w:pStyle w:val="ListBullet"/>
      </w:pPr>
      <w:r>
        <w:t>Where contract has commercial uniqueness, like a rare and unique possession</w:t>
      </w:r>
    </w:p>
    <w:p w:rsidR="00486F9A" w:rsidRDefault="00486F9A" w:rsidP="00486F9A">
      <w:pPr>
        <w:pStyle w:val="ListBullet"/>
        <w:numPr>
          <w:ilvl w:val="0"/>
          <w:numId w:val="0"/>
        </w:numPr>
        <w:ind w:left="360" w:hanging="360"/>
      </w:pPr>
    </w:p>
    <w:p w:rsidR="00486F9A" w:rsidRDefault="00486F9A" w:rsidP="00486F9A">
      <w:pPr>
        <w:pStyle w:val="ListBullet"/>
        <w:numPr>
          <w:ilvl w:val="0"/>
          <w:numId w:val="0"/>
        </w:numPr>
        <w:ind w:left="360" w:hanging="360"/>
        <w:rPr>
          <w:b/>
        </w:rPr>
      </w:pPr>
      <w:r>
        <w:rPr>
          <w:b/>
        </w:rPr>
        <w:t>Injunction</w:t>
      </w:r>
    </w:p>
    <w:p w:rsidR="00486F9A" w:rsidRDefault="00486F9A" w:rsidP="00486F9A">
      <w:pPr>
        <w:pStyle w:val="ListBullet"/>
      </w:pPr>
      <w:r>
        <w:t>Cases where the promise is not do something</w:t>
      </w:r>
    </w:p>
    <w:p w:rsidR="00486F9A" w:rsidRDefault="00486F9A" w:rsidP="00486F9A">
      <w:pPr>
        <w:pStyle w:val="ListBullet"/>
      </w:pPr>
      <w:r>
        <w:t>It is an equitable remedy of the court that orders the person or persons named therein to refrain from doing certain actions</w:t>
      </w:r>
    </w:p>
    <w:p w:rsidR="00486F9A" w:rsidRDefault="00486F9A" w:rsidP="00486F9A">
      <w:pPr>
        <w:pStyle w:val="ListBullet"/>
        <w:tabs>
          <w:tab w:val="clear" w:pos="360"/>
          <w:tab w:val="num" w:pos="720"/>
        </w:tabs>
        <w:ind w:left="720"/>
      </w:pPr>
      <w:r>
        <w:t>A and B agree that A will not work for C during the time that A works for B.</w:t>
      </w:r>
    </w:p>
    <w:p w:rsidR="00486F9A" w:rsidRDefault="00486F9A" w:rsidP="00486F9A">
      <w:pPr>
        <w:pStyle w:val="ListBullet"/>
        <w:tabs>
          <w:tab w:val="clear" w:pos="360"/>
          <w:tab w:val="num" w:pos="720"/>
        </w:tabs>
        <w:ind w:left="720"/>
      </w:pPr>
      <w:r>
        <w:t>Employment cases where an employee will not work elsewhere as long it is not negative to public policy</w:t>
      </w:r>
    </w:p>
    <w:p w:rsidR="00486F9A" w:rsidRDefault="00486F9A" w:rsidP="00486F9A">
      <w:pPr>
        <w:pStyle w:val="ListBullet"/>
        <w:numPr>
          <w:ilvl w:val="0"/>
          <w:numId w:val="0"/>
        </w:numPr>
        <w:ind w:left="360" w:hanging="360"/>
      </w:pPr>
    </w:p>
    <w:p w:rsidR="00486F9A" w:rsidRDefault="00486F9A" w:rsidP="00486F9A">
      <w:pPr>
        <w:pStyle w:val="ListBullet"/>
        <w:numPr>
          <w:ilvl w:val="0"/>
          <w:numId w:val="0"/>
        </w:numPr>
        <w:ind w:left="360" w:hanging="360"/>
        <w:rPr>
          <w:b/>
        </w:rPr>
      </w:pPr>
    </w:p>
    <w:p w:rsidR="00486F9A" w:rsidRDefault="00486F9A" w:rsidP="00486F9A">
      <w:pPr>
        <w:pStyle w:val="ListBullet"/>
        <w:numPr>
          <w:ilvl w:val="0"/>
          <w:numId w:val="0"/>
        </w:numPr>
        <w:ind w:left="360" w:hanging="360"/>
        <w:rPr>
          <w:b/>
        </w:rPr>
      </w:pPr>
    </w:p>
    <w:p w:rsidR="00486F9A" w:rsidRDefault="00486F9A" w:rsidP="00486F9A">
      <w:pPr>
        <w:pStyle w:val="ListBullet"/>
        <w:numPr>
          <w:ilvl w:val="0"/>
          <w:numId w:val="0"/>
        </w:numPr>
        <w:ind w:left="360" w:hanging="360"/>
        <w:rPr>
          <w:b/>
        </w:rPr>
      </w:pPr>
      <w:r>
        <w:rPr>
          <w:b/>
        </w:rPr>
        <w:lastRenderedPageBreak/>
        <w:t xml:space="preserve">Quantum </w:t>
      </w:r>
      <w:proofErr w:type="spellStart"/>
      <w:r>
        <w:rPr>
          <w:b/>
        </w:rPr>
        <w:t>Meruit</w:t>
      </w:r>
      <w:proofErr w:type="spellEnd"/>
    </w:p>
    <w:p w:rsidR="00486F9A" w:rsidRDefault="00486F9A" w:rsidP="00486F9A">
      <w:pPr>
        <w:pStyle w:val="ListBullet"/>
        <w:rPr>
          <w:b/>
        </w:rPr>
      </w:pPr>
      <w:r>
        <w:t xml:space="preserve">“As much as he earned”.  It is a quasi-contractual remedy that permits a person to recover a reasonable price for services and/or materials requested, where no price is established when the request is made. </w:t>
      </w:r>
    </w:p>
    <w:p w:rsidR="00486F9A" w:rsidRDefault="00486F9A" w:rsidP="00486F9A">
      <w:pPr>
        <w:pStyle w:val="ListBullet"/>
      </w:pPr>
      <w:r w:rsidRPr="00CB21DE">
        <w:t>May</w:t>
      </w:r>
      <w:r>
        <w:t xml:space="preserve"> be available if contract has been partly performed by the injured party at the time the breach occurred</w:t>
      </w:r>
    </w:p>
    <w:p w:rsidR="00486F9A" w:rsidRDefault="00486F9A" w:rsidP="00486F9A">
      <w:pPr>
        <w:pStyle w:val="ListBullet"/>
      </w:pPr>
      <w:r>
        <w:t xml:space="preserve">Would not apply if the contract itself required complete performance as a condition before payment </w:t>
      </w:r>
      <w:proofErr w:type="spellStart"/>
      <w:r>
        <w:t>miht</w:t>
      </w:r>
      <w:proofErr w:type="spellEnd"/>
      <w:r>
        <w:t xml:space="preserve"> be demanded</w:t>
      </w:r>
    </w:p>
    <w:p w:rsidR="00486F9A" w:rsidRDefault="00486F9A" w:rsidP="00486F9A">
      <w:pPr>
        <w:pStyle w:val="ListBullet"/>
      </w:pPr>
      <w:r>
        <w:t xml:space="preserve">Quantum </w:t>
      </w:r>
      <w:proofErr w:type="spellStart"/>
      <w:proofErr w:type="gramStart"/>
      <w:r>
        <w:t>meruit</w:t>
      </w:r>
      <w:proofErr w:type="spellEnd"/>
      <w:r>
        <w:t>,</w:t>
      </w:r>
      <w:proofErr w:type="gramEnd"/>
      <w:r>
        <w:t xml:space="preserve"> only entitles the party to a reasonable price for the service or the work done.  It is not designed to put the party in the position the party would have been in had the contract had been performed.</w:t>
      </w:r>
    </w:p>
    <w:p w:rsidR="00486F9A" w:rsidRDefault="00486F9A" w:rsidP="00486F9A">
      <w:pPr>
        <w:pStyle w:val="ListBullet"/>
        <w:numPr>
          <w:ilvl w:val="0"/>
          <w:numId w:val="0"/>
        </w:numPr>
        <w:ind w:left="360" w:hanging="360"/>
      </w:pPr>
    </w:p>
    <w:p w:rsidR="00486F9A" w:rsidRDefault="00486F9A" w:rsidP="00486F9A">
      <w:pPr>
        <w:pStyle w:val="ListBullet"/>
        <w:numPr>
          <w:ilvl w:val="0"/>
          <w:numId w:val="0"/>
        </w:numPr>
        <w:ind w:left="360" w:hanging="360"/>
        <w:rPr>
          <w:b/>
        </w:rPr>
      </w:pPr>
      <w:r>
        <w:rPr>
          <w:b/>
        </w:rPr>
        <w:t>Checklist: For Breach of Contract Cases</w:t>
      </w:r>
    </w:p>
    <w:p w:rsidR="00486F9A" w:rsidRDefault="00486F9A" w:rsidP="00486F9A">
      <w:pPr>
        <w:pStyle w:val="ListBullet"/>
        <w:numPr>
          <w:ilvl w:val="0"/>
          <w:numId w:val="0"/>
        </w:numPr>
        <w:ind w:left="360" w:hanging="360"/>
        <w:rPr>
          <w:b/>
        </w:rPr>
      </w:pPr>
      <w:r>
        <w:rPr>
          <w:b/>
        </w:rPr>
        <w:t>Breach</w:t>
      </w:r>
    </w:p>
    <w:p w:rsidR="00486F9A" w:rsidRPr="00121363" w:rsidRDefault="00486F9A" w:rsidP="00486F9A">
      <w:pPr>
        <w:pStyle w:val="ListBullet"/>
        <w:numPr>
          <w:ilvl w:val="0"/>
          <w:numId w:val="27"/>
        </w:numPr>
        <w:rPr>
          <w:b/>
        </w:rPr>
      </w:pPr>
      <w:r>
        <w:t>Is the act or omission, in fact, a repudiation of a term of the contract?</w:t>
      </w:r>
    </w:p>
    <w:p w:rsidR="00486F9A" w:rsidRPr="00DF3978" w:rsidRDefault="00486F9A" w:rsidP="00486F9A">
      <w:pPr>
        <w:pStyle w:val="ListBullet"/>
        <w:numPr>
          <w:ilvl w:val="0"/>
          <w:numId w:val="27"/>
        </w:numPr>
        <w:rPr>
          <w:b/>
        </w:rPr>
      </w:pPr>
      <w:r>
        <w:t>Is it of an important condition, rather than merely a warranty</w:t>
      </w:r>
    </w:p>
    <w:p w:rsidR="00486F9A" w:rsidRPr="00DF3978" w:rsidRDefault="00486F9A" w:rsidP="00486F9A">
      <w:pPr>
        <w:pStyle w:val="ListBullet"/>
        <w:numPr>
          <w:ilvl w:val="1"/>
          <w:numId w:val="27"/>
        </w:numPr>
        <w:rPr>
          <w:b/>
        </w:rPr>
      </w:pPr>
      <w:r>
        <w:t>If so, the aggrieved party is relieved of performance</w:t>
      </w:r>
    </w:p>
    <w:p w:rsidR="00486F9A" w:rsidRPr="00DF3978" w:rsidRDefault="00486F9A" w:rsidP="00486F9A">
      <w:pPr>
        <w:pStyle w:val="ListBullet"/>
        <w:numPr>
          <w:ilvl w:val="0"/>
          <w:numId w:val="27"/>
        </w:numPr>
        <w:rPr>
          <w:b/>
        </w:rPr>
      </w:pPr>
      <w:r>
        <w:t>Is the breach sufficiently grave to be fundamental breach?</w:t>
      </w:r>
    </w:p>
    <w:p w:rsidR="00486F9A" w:rsidRPr="00DF3978" w:rsidRDefault="00486F9A" w:rsidP="00486F9A">
      <w:pPr>
        <w:pStyle w:val="ListBullet"/>
        <w:numPr>
          <w:ilvl w:val="1"/>
          <w:numId w:val="27"/>
        </w:numPr>
        <w:rPr>
          <w:b/>
        </w:rPr>
      </w:pPr>
      <w:r>
        <w:t>Exemption clauses will not protect the party in breach</w:t>
      </w:r>
    </w:p>
    <w:p w:rsidR="00486F9A" w:rsidRDefault="00486F9A" w:rsidP="00486F9A">
      <w:pPr>
        <w:pStyle w:val="ListBullet"/>
        <w:numPr>
          <w:ilvl w:val="0"/>
          <w:numId w:val="0"/>
        </w:numPr>
        <w:ind w:left="360" w:hanging="360"/>
      </w:pPr>
    </w:p>
    <w:p w:rsidR="00486F9A" w:rsidRDefault="00486F9A" w:rsidP="00486F9A">
      <w:pPr>
        <w:pStyle w:val="ListBullet"/>
        <w:numPr>
          <w:ilvl w:val="0"/>
          <w:numId w:val="0"/>
        </w:numPr>
        <w:ind w:left="360" w:hanging="360"/>
        <w:rPr>
          <w:b/>
        </w:rPr>
      </w:pPr>
      <w:r>
        <w:rPr>
          <w:b/>
        </w:rPr>
        <w:t xml:space="preserve">Remedies </w:t>
      </w:r>
    </w:p>
    <w:p w:rsidR="00486F9A" w:rsidRPr="00DF3978" w:rsidRDefault="00486F9A" w:rsidP="00486F9A">
      <w:pPr>
        <w:pStyle w:val="ListBullet"/>
        <w:numPr>
          <w:ilvl w:val="0"/>
          <w:numId w:val="28"/>
        </w:numPr>
        <w:rPr>
          <w:b/>
        </w:rPr>
      </w:pPr>
      <w:r>
        <w:t>Has the aggrieved party failed to mitigate its losses?</w:t>
      </w:r>
    </w:p>
    <w:p w:rsidR="00486F9A" w:rsidRPr="00DF3978" w:rsidRDefault="00486F9A" w:rsidP="00486F9A">
      <w:pPr>
        <w:pStyle w:val="ListBullet"/>
        <w:numPr>
          <w:ilvl w:val="0"/>
          <w:numId w:val="28"/>
        </w:numPr>
        <w:rPr>
          <w:b/>
        </w:rPr>
      </w:pPr>
      <w:r>
        <w:t>Are any special remedies available?</w:t>
      </w:r>
    </w:p>
    <w:p w:rsidR="00486F9A" w:rsidRPr="00B25657" w:rsidRDefault="00486F9A" w:rsidP="00486F9A">
      <w:pPr>
        <w:pStyle w:val="ListBullet"/>
        <w:numPr>
          <w:ilvl w:val="0"/>
          <w:numId w:val="28"/>
        </w:numPr>
        <w:rPr>
          <w:b/>
        </w:rPr>
      </w:pPr>
      <w:r>
        <w:t>Does a valid term exist for liquidated damages?</w:t>
      </w:r>
    </w:p>
    <w:p w:rsidR="00486F9A" w:rsidRPr="00B25657" w:rsidRDefault="00486F9A" w:rsidP="00486F9A">
      <w:pPr>
        <w:pStyle w:val="ListBullet"/>
        <w:numPr>
          <w:ilvl w:val="0"/>
          <w:numId w:val="28"/>
        </w:numPr>
        <w:rPr>
          <w:b/>
        </w:rPr>
      </w:pPr>
      <w:proofErr w:type="spellStart"/>
      <w:r>
        <w:t>Restitutio</w:t>
      </w:r>
      <w:proofErr w:type="spellEnd"/>
      <w:r>
        <w:t xml:space="preserve"> in </w:t>
      </w:r>
      <w:proofErr w:type="spellStart"/>
      <w:r>
        <w:t>integrum</w:t>
      </w:r>
      <w:proofErr w:type="spellEnd"/>
      <w:r>
        <w:t xml:space="preserve"> may be available for damages caused by breach that were reasonably foreseeable as liable to result from that breach</w:t>
      </w:r>
    </w:p>
    <w:p w:rsidR="00486F9A" w:rsidRPr="00B83DE6" w:rsidRDefault="00486F9A" w:rsidP="00486F9A">
      <w:pPr>
        <w:pStyle w:val="ListBullet"/>
        <w:numPr>
          <w:ilvl w:val="0"/>
          <w:numId w:val="28"/>
        </w:numPr>
        <w:rPr>
          <w:b/>
        </w:rPr>
      </w:pPr>
      <w:r>
        <w:t xml:space="preserve">Is there further </w:t>
      </w:r>
      <w:proofErr w:type="spellStart"/>
      <w:r>
        <w:t>entitlemtn</w:t>
      </w:r>
      <w:proofErr w:type="spellEnd"/>
      <w:r>
        <w:t xml:space="preserve"> to special or punitive damages?</w:t>
      </w:r>
    </w:p>
    <w:bookmarkEnd w:id="0"/>
    <w:p w:rsidR="00BD60BC" w:rsidRPr="00885493" w:rsidRDefault="00BD60BC" w:rsidP="00BD60BC">
      <w:pPr>
        <w:pStyle w:val="ListBullet"/>
        <w:numPr>
          <w:ilvl w:val="0"/>
          <w:numId w:val="0"/>
        </w:numPr>
      </w:pPr>
    </w:p>
    <w:sectPr w:rsidR="00BD60BC" w:rsidRPr="0088549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37FE8C46"/>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9C1B00"/>
    <w:multiLevelType w:val="hybridMultilevel"/>
    <w:tmpl w:val="A4CCA22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9570409"/>
    <w:multiLevelType w:val="hybridMultilevel"/>
    <w:tmpl w:val="B02029B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CB1092A"/>
    <w:multiLevelType w:val="hybridMultilevel"/>
    <w:tmpl w:val="FFDAE68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E6620D4"/>
    <w:multiLevelType w:val="hybridMultilevel"/>
    <w:tmpl w:val="9EEADF0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A66618D"/>
    <w:multiLevelType w:val="hybridMultilevel"/>
    <w:tmpl w:val="056C5410"/>
    <w:lvl w:ilvl="0" w:tplc="497C9086">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C5225BF"/>
    <w:multiLevelType w:val="hybridMultilevel"/>
    <w:tmpl w:val="177A122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C85618C"/>
    <w:multiLevelType w:val="hybridMultilevel"/>
    <w:tmpl w:val="3C76D9D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1F5F25F0"/>
    <w:multiLevelType w:val="hybridMultilevel"/>
    <w:tmpl w:val="43A20BA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026769E"/>
    <w:multiLevelType w:val="hybridMultilevel"/>
    <w:tmpl w:val="E6145204"/>
    <w:lvl w:ilvl="0" w:tplc="62526646">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4DB203D"/>
    <w:multiLevelType w:val="hybridMultilevel"/>
    <w:tmpl w:val="EEB2D0A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26862276"/>
    <w:multiLevelType w:val="hybridMultilevel"/>
    <w:tmpl w:val="9F4EE99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27035C63"/>
    <w:multiLevelType w:val="hybridMultilevel"/>
    <w:tmpl w:val="AB905D4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285F11BA"/>
    <w:multiLevelType w:val="hybridMultilevel"/>
    <w:tmpl w:val="F5A2F2CE"/>
    <w:lvl w:ilvl="0" w:tplc="1009000F">
      <w:start w:val="1"/>
      <w:numFmt w:val="decimal"/>
      <w:lvlText w:val="%1."/>
      <w:lvlJc w:val="left"/>
      <w:pPr>
        <w:ind w:left="720" w:hanging="360"/>
      </w:pPr>
      <w:rPr>
        <w:rFonts w:hint="default"/>
        <w:b w:val="0"/>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2FC609F7"/>
    <w:multiLevelType w:val="hybridMultilevel"/>
    <w:tmpl w:val="1D9A1B5E"/>
    <w:lvl w:ilvl="0" w:tplc="9D4CED1E">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30AD1C65"/>
    <w:multiLevelType w:val="hybridMultilevel"/>
    <w:tmpl w:val="68E0E192"/>
    <w:lvl w:ilvl="0" w:tplc="DDEC3152">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32B32FBA"/>
    <w:multiLevelType w:val="hybridMultilevel"/>
    <w:tmpl w:val="F0AA6EF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37586A78"/>
    <w:multiLevelType w:val="hybridMultilevel"/>
    <w:tmpl w:val="91E814DC"/>
    <w:lvl w:ilvl="0" w:tplc="A3324248">
      <w:start w:val="1"/>
      <w:numFmt w:val="bullet"/>
      <w:lvlText w:val="•"/>
      <w:lvlJc w:val="left"/>
      <w:pPr>
        <w:tabs>
          <w:tab w:val="num" w:pos="720"/>
        </w:tabs>
        <w:ind w:left="720" w:hanging="360"/>
      </w:pPr>
      <w:rPr>
        <w:rFonts w:ascii="Times New Roman" w:hAnsi="Times New Roman" w:hint="default"/>
      </w:rPr>
    </w:lvl>
    <w:lvl w:ilvl="1" w:tplc="3CAE4D88" w:tentative="1">
      <w:start w:val="1"/>
      <w:numFmt w:val="bullet"/>
      <w:lvlText w:val="•"/>
      <w:lvlJc w:val="left"/>
      <w:pPr>
        <w:tabs>
          <w:tab w:val="num" w:pos="1440"/>
        </w:tabs>
        <w:ind w:left="1440" w:hanging="360"/>
      </w:pPr>
      <w:rPr>
        <w:rFonts w:ascii="Times New Roman" w:hAnsi="Times New Roman" w:hint="default"/>
      </w:rPr>
    </w:lvl>
    <w:lvl w:ilvl="2" w:tplc="A85C6C52" w:tentative="1">
      <w:start w:val="1"/>
      <w:numFmt w:val="bullet"/>
      <w:lvlText w:val="•"/>
      <w:lvlJc w:val="left"/>
      <w:pPr>
        <w:tabs>
          <w:tab w:val="num" w:pos="2160"/>
        </w:tabs>
        <w:ind w:left="2160" w:hanging="360"/>
      </w:pPr>
      <w:rPr>
        <w:rFonts w:ascii="Times New Roman" w:hAnsi="Times New Roman" w:hint="default"/>
      </w:rPr>
    </w:lvl>
    <w:lvl w:ilvl="3" w:tplc="091E13A0" w:tentative="1">
      <w:start w:val="1"/>
      <w:numFmt w:val="bullet"/>
      <w:lvlText w:val="•"/>
      <w:lvlJc w:val="left"/>
      <w:pPr>
        <w:tabs>
          <w:tab w:val="num" w:pos="2880"/>
        </w:tabs>
        <w:ind w:left="2880" w:hanging="360"/>
      </w:pPr>
      <w:rPr>
        <w:rFonts w:ascii="Times New Roman" w:hAnsi="Times New Roman" w:hint="default"/>
      </w:rPr>
    </w:lvl>
    <w:lvl w:ilvl="4" w:tplc="3992F84A" w:tentative="1">
      <w:start w:val="1"/>
      <w:numFmt w:val="bullet"/>
      <w:lvlText w:val="•"/>
      <w:lvlJc w:val="left"/>
      <w:pPr>
        <w:tabs>
          <w:tab w:val="num" w:pos="3600"/>
        </w:tabs>
        <w:ind w:left="3600" w:hanging="360"/>
      </w:pPr>
      <w:rPr>
        <w:rFonts w:ascii="Times New Roman" w:hAnsi="Times New Roman" w:hint="default"/>
      </w:rPr>
    </w:lvl>
    <w:lvl w:ilvl="5" w:tplc="ECB46EB0" w:tentative="1">
      <w:start w:val="1"/>
      <w:numFmt w:val="bullet"/>
      <w:lvlText w:val="•"/>
      <w:lvlJc w:val="left"/>
      <w:pPr>
        <w:tabs>
          <w:tab w:val="num" w:pos="4320"/>
        </w:tabs>
        <w:ind w:left="4320" w:hanging="360"/>
      </w:pPr>
      <w:rPr>
        <w:rFonts w:ascii="Times New Roman" w:hAnsi="Times New Roman" w:hint="default"/>
      </w:rPr>
    </w:lvl>
    <w:lvl w:ilvl="6" w:tplc="DC44D2D6" w:tentative="1">
      <w:start w:val="1"/>
      <w:numFmt w:val="bullet"/>
      <w:lvlText w:val="•"/>
      <w:lvlJc w:val="left"/>
      <w:pPr>
        <w:tabs>
          <w:tab w:val="num" w:pos="5040"/>
        </w:tabs>
        <w:ind w:left="5040" w:hanging="360"/>
      </w:pPr>
      <w:rPr>
        <w:rFonts w:ascii="Times New Roman" w:hAnsi="Times New Roman" w:hint="default"/>
      </w:rPr>
    </w:lvl>
    <w:lvl w:ilvl="7" w:tplc="03E81616" w:tentative="1">
      <w:start w:val="1"/>
      <w:numFmt w:val="bullet"/>
      <w:lvlText w:val="•"/>
      <w:lvlJc w:val="left"/>
      <w:pPr>
        <w:tabs>
          <w:tab w:val="num" w:pos="5760"/>
        </w:tabs>
        <w:ind w:left="5760" w:hanging="360"/>
      </w:pPr>
      <w:rPr>
        <w:rFonts w:ascii="Times New Roman" w:hAnsi="Times New Roman" w:hint="default"/>
      </w:rPr>
    </w:lvl>
    <w:lvl w:ilvl="8" w:tplc="A490A104" w:tentative="1">
      <w:start w:val="1"/>
      <w:numFmt w:val="bullet"/>
      <w:lvlText w:val="•"/>
      <w:lvlJc w:val="left"/>
      <w:pPr>
        <w:tabs>
          <w:tab w:val="num" w:pos="6480"/>
        </w:tabs>
        <w:ind w:left="6480" w:hanging="360"/>
      </w:pPr>
      <w:rPr>
        <w:rFonts w:ascii="Times New Roman" w:hAnsi="Times New Roman" w:hint="default"/>
      </w:rPr>
    </w:lvl>
  </w:abstractNum>
  <w:abstractNum w:abstractNumId="18">
    <w:nsid w:val="3DD95D1C"/>
    <w:multiLevelType w:val="hybridMultilevel"/>
    <w:tmpl w:val="04B632B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3EC12FE0"/>
    <w:multiLevelType w:val="hybridMultilevel"/>
    <w:tmpl w:val="DC60E03A"/>
    <w:lvl w:ilvl="0" w:tplc="C74A1CC8">
      <w:start w:val="1"/>
      <w:numFmt w:val="bullet"/>
      <w:lvlText w:val="•"/>
      <w:lvlJc w:val="left"/>
      <w:pPr>
        <w:tabs>
          <w:tab w:val="num" w:pos="720"/>
        </w:tabs>
        <w:ind w:left="720" w:hanging="360"/>
      </w:pPr>
      <w:rPr>
        <w:rFonts w:ascii="Times New Roman" w:hAnsi="Times New Roman" w:hint="default"/>
      </w:rPr>
    </w:lvl>
    <w:lvl w:ilvl="1" w:tplc="834EDBF8" w:tentative="1">
      <w:start w:val="1"/>
      <w:numFmt w:val="bullet"/>
      <w:lvlText w:val="•"/>
      <w:lvlJc w:val="left"/>
      <w:pPr>
        <w:tabs>
          <w:tab w:val="num" w:pos="1440"/>
        </w:tabs>
        <w:ind w:left="1440" w:hanging="360"/>
      </w:pPr>
      <w:rPr>
        <w:rFonts w:ascii="Times New Roman" w:hAnsi="Times New Roman" w:hint="default"/>
      </w:rPr>
    </w:lvl>
    <w:lvl w:ilvl="2" w:tplc="4AEA6320" w:tentative="1">
      <w:start w:val="1"/>
      <w:numFmt w:val="bullet"/>
      <w:lvlText w:val="•"/>
      <w:lvlJc w:val="left"/>
      <w:pPr>
        <w:tabs>
          <w:tab w:val="num" w:pos="2160"/>
        </w:tabs>
        <w:ind w:left="2160" w:hanging="360"/>
      </w:pPr>
      <w:rPr>
        <w:rFonts w:ascii="Times New Roman" w:hAnsi="Times New Roman" w:hint="default"/>
      </w:rPr>
    </w:lvl>
    <w:lvl w:ilvl="3" w:tplc="1EE82E12" w:tentative="1">
      <w:start w:val="1"/>
      <w:numFmt w:val="bullet"/>
      <w:lvlText w:val="•"/>
      <w:lvlJc w:val="left"/>
      <w:pPr>
        <w:tabs>
          <w:tab w:val="num" w:pos="2880"/>
        </w:tabs>
        <w:ind w:left="2880" w:hanging="360"/>
      </w:pPr>
      <w:rPr>
        <w:rFonts w:ascii="Times New Roman" w:hAnsi="Times New Roman" w:hint="default"/>
      </w:rPr>
    </w:lvl>
    <w:lvl w:ilvl="4" w:tplc="EF44C02E" w:tentative="1">
      <w:start w:val="1"/>
      <w:numFmt w:val="bullet"/>
      <w:lvlText w:val="•"/>
      <w:lvlJc w:val="left"/>
      <w:pPr>
        <w:tabs>
          <w:tab w:val="num" w:pos="3600"/>
        </w:tabs>
        <w:ind w:left="3600" w:hanging="360"/>
      </w:pPr>
      <w:rPr>
        <w:rFonts w:ascii="Times New Roman" w:hAnsi="Times New Roman" w:hint="default"/>
      </w:rPr>
    </w:lvl>
    <w:lvl w:ilvl="5" w:tplc="365CBED6" w:tentative="1">
      <w:start w:val="1"/>
      <w:numFmt w:val="bullet"/>
      <w:lvlText w:val="•"/>
      <w:lvlJc w:val="left"/>
      <w:pPr>
        <w:tabs>
          <w:tab w:val="num" w:pos="4320"/>
        </w:tabs>
        <w:ind w:left="4320" w:hanging="360"/>
      </w:pPr>
      <w:rPr>
        <w:rFonts w:ascii="Times New Roman" w:hAnsi="Times New Roman" w:hint="default"/>
      </w:rPr>
    </w:lvl>
    <w:lvl w:ilvl="6" w:tplc="A6162526" w:tentative="1">
      <w:start w:val="1"/>
      <w:numFmt w:val="bullet"/>
      <w:lvlText w:val="•"/>
      <w:lvlJc w:val="left"/>
      <w:pPr>
        <w:tabs>
          <w:tab w:val="num" w:pos="5040"/>
        </w:tabs>
        <w:ind w:left="5040" w:hanging="360"/>
      </w:pPr>
      <w:rPr>
        <w:rFonts w:ascii="Times New Roman" w:hAnsi="Times New Roman" w:hint="default"/>
      </w:rPr>
    </w:lvl>
    <w:lvl w:ilvl="7" w:tplc="98C2D810" w:tentative="1">
      <w:start w:val="1"/>
      <w:numFmt w:val="bullet"/>
      <w:lvlText w:val="•"/>
      <w:lvlJc w:val="left"/>
      <w:pPr>
        <w:tabs>
          <w:tab w:val="num" w:pos="5760"/>
        </w:tabs>
        <w:ind w:left="5760" w:hanging="360"/>
      </w:pPr>
      <w:rPr>
        <w:rFonts w:ascii="Times New Roman" w:hAnsi="Times New Roman" w:hint="default"/>
      </w:rPr>
    </w:lvl>
    <w:lvl w:ilvl="8" w:tplc="6728D300" w:tentative="1">
      <w:start w:val="1"/>
      <w:numFmt w:val="bullet"/>
      <w:lvlText w:val="•"/>
      <w:lvlJc w:val="left"/>
      <w:pPr>
        <w:tabs>
          <w:tab w:val="num" w:pos="6480"/>
        </w:tabs>
        <w:ind w:left="6480" w:hanging="360"/>
      </w:pPr>
      <w:rPr>
        <w:rFonts w:ascii="Times New Roman" w:hAnsi="Times New Roman" w:hint="default"/>
      </w:rPr>
    </w:lvl>
  </w:abstractNum>
  <w:abstractNum w:abstractNumId="20">
    <w:nsid w:val="45312303"/>
    <w:multiLevelType w:val="hybridMultilevel"/>
    <w:tmpl w:val="D3C820D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4F3034AC"/>
    <w:multiLevelType w:val="hybridMultilevel"/>
    <w:tmpl w:val="016E3E6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5B89718B"/>
    <w:multiLevelType w:val="hybridMultilevel"/>
    <w:tmpl w:val="55B6B95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5C3B0D61"/>
    <w:multiLevelType w:val="hybridMultilevel"/>
    <w:tmpl w:val="6D408EA6"/>
    <w:lvl w:ilvl="0" w:tplc="8974CAA4">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631869DF"/>
    <w:multiLevelType w:val="hybridMultilevel"/>
    <w:tmpl w:val="379EF0D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6ABD1837"/>
    <w:multiLevelType w:val="hybridMultilevel"/>
    <w:tmpl w:val="0A56E54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76183CF6"/>
    <w:multiLevelType w:val="hybridMultilevel"/>
    <w:tmpl w:val="55D8C61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7B6F2279"/>
    <w:multiLevelType w:val="hybridMultilevel"/>
    <w:tmpl w:val="77209A78"/>
    <w:lvl w:ilvl="0" w:tplc="67F6B6CC">
      <w:start w:val="1"/>
      <w:numFmt w:val="bullet"/>
      <w:lvlText w:val="•"/>
      <w:lvlJc w:val="left"/>
      <w:pPr>
        <w:tabs>
          <w:tab w:val="num" w:pos="720"/>
        </w:tabs>
        <w:ind w:left="720" w:hanging="360"/>
      </w:pPr>
      <w:rPr>
        <w:rFonts w:ascii="Times New Roman" w:hAnsi="Times New Roman" w:hint="default"/>
      </w:rPr>
    </w:lvl>
    <w:lvl w:ilvl="1" w:tplc="60D8C556" w:tentative="1">
      <w:start w:val="1"/>
      <w:numFmt w:val="bullet"/>
      <w:lvlText w:val="•"/>
      <w:lvlJc w:val="left"/>
      <w:pPr>
        <w:tabs>
          <w:tab w:val="num" w:pos="1440"/>
        </w:tabs>
        <w:ind w:left="1440" w:hanging="360"/>
      </w:pPr>
      <w:rPr>
        <w:rFonts w:ascii="Times New Roman" w:hAnsi="Times New Roman" w:hint="default"/>
      </w:rPr>
    </w:lvl>
    <w:lvl w:ilvl="2" w:tplc="24E4B950" w:tentative="1">
      <w:start w:val="1"/>
      <w:numFmt w:val="bullet"/>
      <w:lvlText w:val="•"/>
      <w:lvlJc w:val="left"/>
      <w:pPr>
        <w:tabs>
          <w:tab w:val="num" w:pos="2160"/>
        </w:tabs>
        <w:ind w:left="2160" w:hanging="360"/>
      </w:pPr>
      <w:rPr>
        <w:rFonts w:ascii="Times New Roman" w:hAnsi="Times New Roman" w:hint="default"/>
      </w:rPr>
    </w:lvl>
    <w:lvl w:ilvl="3" w:tplc="E3D28A94" w:tentative="1">
      <w:start w:val="1"/>
      <w:numFmt w:val="bullet"/>
      <w:lvlText w:val="•"/>
      <w:lvlJc w:val="left"/>
      <w:pPr>
        <w:tabs>
          <w:tab w:val="num" w:pos="2880"/>
        </w:tabs>
        <w:ind w:left="2880" w:hanging="360"/>
      </w:pPr>
      <w:rPr>
        <w:rFonts w:ascii="Times New Roman" w:hAnsi="Times New Roman" w:hint="default"/>
      </w:rPr>
    </w:lvl>
    <w:lvl w:ilvl="4" w:tplc="FB70B42A" w:tentative="1">
      <w:start w:val="1"/>
      <w:numFmt w:val="bullet"/>
      <w:lvlText w:val="•"/>
      <w:lvlJc w:val="left"/>
      <w:pPr>
        <w:tabs>
          <w:tab w:val="num" w:pos="3600"/>
        </w:tabs>
        <w:ind w:left="3600" w:hanging="360"/>
      </w:pPr>
      <w:rPr>
        <w:rFonts w:ascii="Times New Roman" w:hAnsi="Times New Roman" w:hint="default"/>
      </w:rPr>
    </w:lvl>
    <w:lvl w:ilvl="5" w:tplc="38B6E6EE" w:tentative="1">
      <w:start w:val="1"/>
      <w:numFmt w:val="bullet"/>
      <w:lvlText w:val="•"/>
      <w:lvlJc w:val="left"/>
      <w:pPr>
        <w:tabs>
          <w:tab w:val="num" w:pos="4320"/>
        </w:tabs>
        <w:ind w:left="4320" w:hanging="360"/>
      </w:pPr>
      <w:rPr>
        <w:rFonts w:ascii="Times New Roman" w:hAnsi="Times New Roman" w:hint="default"/>
      </w:rPr>
    </w:lvl>
    <w:lvl w:ilvl="6" w:tplc="BEF2D9D4" w:tentative="1">
      <w:start w:val="1"/>
      <w:numFmt w:val="bullet"/>
      <w:lvlText w:val="•"/>
      <w:lvlJc w:val="left"/>
      <w:pPr>
        <w:tabs>
          <w:tab w:val="num" w:pos="5040"/>
        </w:tabs>
        <w:ind w:left="5040" w:hanging="360"/>
      </w:pPr>
      <w:rPr>
        <w:rFonts w:ascii="Times New Roman" w:hAnsi="Times New Roman" w:hint="default"/>
      </w:rPr>
    </w:lvl>
    <w:lvl w:ilvl="7" w:tplc="22BCDFD8" w:tentative="1">
      <w:start w:val="1"/>
      <w:numFmt w:val="bullet"/>
      <w:lvlText w:val="•"/>
      <w:lvlJc w:val="left"/>
      <w:pPr>
        <w:tabs>
          <w:tab w:val="num" w:pos="5760"/>
        </w:tabs>
        <w:ind w:left="5760" w:hanging="360"/>
      </w:pPr>
      <w:rPr>
        <w:rFonts w:ascii="Times New Roman" w:hAnsi="Times New Roman" w:hint="default"/>
      </w:rPr>
    </w:lvl>
    <w:lvl w:ilvl="8" w:tplc="20E40EF8"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7"/>
  </w:num>
  <w:num w:numId="3">
    <w:abstractNumId w:val="26"/>
  </w:num>
  <w:num w:numId="4">
    <w:abstractNumId w:val="4"/>
  </w:num>
  <w:num w:numId="5">
    <w:abstractNumId w:val="16"/>
  </w:num>
  <w:num w:numId="6">
    <w:abstractNumId w:val="9"/>
  </w:num>
  <w:num w:numId="7">
    <w:abstractNumId w:val="22"/>
  </w:num>
  <w:num w:numId="8">
    <w:abstractNumId w:val="6"/>
  </w:num>
  <w:num w:numId="9">
    <w:abstractNumId w:val="20"/>
  </w:num>
  <w:num w:numId="10">
    <w:abstractNumId w:val="5"/>
  </w:num>
  <w:num w:numId="11">
    <w:abstractNumId w:val="23"/>
  </w:num>
  <w:num w:numId="12">
    <w:abstractNumId w:val="15"/>
  </w:num>
  <w:num w:numId="13">
    <w:abstractNumId w:val="3"/>
  </w:num>
  <w:num w:numId="14">
    <w:abstractNumId w:val="11"/>
  </w:num>
  <w:num w:numId="15">
    <w:abstractNumId w:val="17"/>
  </w:num>
  <w:num w:numId="16">
    <w:abstractNumId w:val="24"/>
  </w:num>
  <w:num w:numId="17">
    <w:abstractNumId w:val="19"/>
  </w:num>
  <w:num w:numId="18">
    <w:abstractNumId w:val="18"/>
  </w:num>
  <w:num w:numId="19">
    <w:abstractNumId w:val="8"/>
  </w:num>
  <w:num w:numId="20">
    <w:abstractNumId w:val="25"/>
  </w:num>
  <w:num w:numId="21">
    <w:abstractNumId w:val="27"/>
  </w:num>
  <w:num w:numId="22">
    <w:abstractNumId w:val="2"/>
  </w:num>
  <w:num w:numId="23">
    <w:abstractNumId w:val="1"/>
  </w:num>
  <w:num w:numId="24">
    <w:abstractNumId w:val="12"/>
  </w:num>
  <w:num w:numId="25">
    <w:abstractNumId w:val="14"/>
  </w:num>
  <w:num w:numId="26">
    <w:abstractNumId w:val="10"/>
  </w:num>
  <w:num w:numId="27">
    <w:abstractNumId w:val="13"/>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025"/>
    <w:rsid w:val="00000CC1"/>
    <w:rsid w:val="00001377"/>
    <w:rsid w:val="00002F64"/>
    <w:rsid w:val="0000404B"/>
    <w:rsid w:val="000041AA"/>
    <w:rsid w:val="000042F3"/>
    <w:rsid w:val="00004CD8"/>
    <w:rsid w:val="00012583"/>
    <w:rsid w:val="0001426A"/>
    <w:rsid w:val="00015CA3"/>
    <w:rsid w:val="00016097"/>
    <w:rsid w:val="00023725"/>
    <w:rsid w:val="000244FE"/>
    <w:rsid w:val="00024BFC"/>
    <w:rsid w:val="00025EA7"/>
    <w:rsid w:val="000263E5"/>
    <w:rsid w:val="00026EE0"/>
    <w:rsid w:val="000305B1"/>
    <w:rsid w:val="000353E8"/>
    <w:rsid w:val="000375A9"/>
    <w:rsid w:val="00037C68"/>
    <w:rsid w:val="00040E29"/>
    <w:rsid w:val="000438BA"/>
    <w:rsid w:val="000449BB"/>
    <w:rsid w:val="00045313"/>
    <w:rsid w:val="0004587F"/>
    <w:rsid w:val="000507BA"/>
    <w:rsid w:val="000512D1"/>
    <w:rsid w:val="000530A6"/>
    <w:rsid w:val="000540F3"/>
    <w:rsid w:val="0005756F"/>
    <w:rsid w:val="00057729"/>
    <w:rsid w:val="000609F7"/>
    <w:rsid w:val="00060E56"/>
    <w:rsid w:val="00060FDD"/>
    <w:rsid w:val="00061234"/>
    <w:rsid w:val="00061523"/>
    <w:rsid w:val="000615CA"/>
    <w:rsid w:val="00065003"/>
    <w:rsid w:val="000653F9"/>
    <w:rsid w:val="000655DD"/>
    <w:rsid w:val="00065734"/>
    <w:rsid w:val="00065A3E"/>
    <w:rsid w:val="0006661B"/>
    <w:rsid w:val="00066662"/>
    <w:rsid w:val="000675AF"/>
    <w:rsid w:val="00071C71"/>
    <w:rsid w:val="00074820"/>
    <w:rsid w:val="000753E6"/>
    <w:rsid w:val="00080376"/>
    <w:rsid w:val="0008172A"/>
    <w:rsid w:val="00082AE7"/>
    <w:rsid w:val="00084632"/>
    <w:rsid w:val="00084CF3"/>
    <w:rsid w:val="00086839"/>
    <w:rsid w:val="00087034"/>
    <w:rsid w:val="00090233"/>
    <w:rsid w:val="000908A0"/>
    <w:rsid w:val="0009108B"/>
    <w:rsid w:val="00091680"/>
    <w:rsid w:val="000934D5"/>
    <w:rsid w:val="000938F8"/>
    <w:rsid w:val="00095514"/>
    <w:rsid w:val="0009567C"/>
    <w:rsid w:val="000966A1"/>
    <w:rsid w:val="000A0829"/>
    <w:rsid w:val="000A271C"/>
    <w:rsid w:val="000A29C5"/>
    <w:rsid w:val="000A36BC"/>
    <w:rsid w:val="000A3C52"/>
    <w:rsid w:val="000A45B5"/>
    <w:rsid w:val="000A64EB"/>
    <w:rsid w:val="000A6DF6"/>
    <w:rsid w:val="000B0042"/>
    <w:rsid w:val="000B3178"/>
    <w:rsid w:val="000B4867"/>
    <w:rsid w:val="000B5FA1"/>
    <w:rsid w:val="000C033E"/>
    <w:rsid w:val="000C1FDC"/>
    <w:rsid w:val="000C336E"/>
    <w:rsid w:val="000C6589"/>
    <w:rsid w:val="000C7DD8"/>
    <w:rsid w:val="000D0940"/>
    <w:rsid w:val="000D460E"/>
    <w:rsid w:val="000D618E"/>
    <w:rsid w:val="000D76EE"/>
    <w:rsid w:val="000E0269"/>
    <w:rsid w:val="000E437D"/>
    <w:rsid w:val="000E55C3"/>
    <w:rsid w:val="000E5DC6"/>
    <w:rsid w:val="000E7FE3"/>
    <w:rsid w:val="000F03F0"/>
    <w:rsid w:val="000F1203"/>
    <w:rsid w:val="000F28B0"/>
    <w:rsid w:val="000F354A"/>
    <w:rsid w:val="000F58A4"/>
    <w:rsid w:val="000F6B08"/>
    <w:rsid w:val="00100999"/>
    <w:rsid w:val="0010106B"/>
    <w:rsid w:val="001020CF"/>
    <w:rsid w:val="00104D62"/>
    <w:rsid w:val="00106D9A"/>
    <w:rsid w:val="001146A5"/>
    <w:rsid w:val="001148B7"/>
    <w:rsid w:val="00116BA6"/>
    <w:rsid w:val="0011776D"/>
    <w:rsid w:val="00117BF8"/>
    <w:rsid w:val="00120037"/>
    <w:rsid w:val="001256D5"/>
    <w:rsid w:val="00126007"/>
    <w:rsid w:val="001375D5"/>
    <w:rsid w:val="00137608"/>
    <w:rsid w:val="00142FF3"/>
    <w:rsid w:val="00143981"/>
    <w:rsid w:val="00145890"/>
    <w:rsid w:val="00150C4F"/>
    <w:rsid w:val="00151655"/>
    <w:rsid w:val="00153AE7"/>
    <w:rsid w:val="0015566A"/>
    <w:rsid w:val="00155A8A"/>
    <w:rsid w:val="001610FF"/>
    <w:rsid w:val="0016365E"/>
    <w:rsid w:val="00164135"/>
    <w:rsid w:val="0016414A"/>
    <w:rsid w:val="0016469B"/>
    <w:rsid w:val="00164DA2"/>
    <w:rsid w:val="00167276"/>
    <w:rsid w:val="00170A29"/>
    <w:rsid w:val="00170E2D"/>
    <w:rsid w:val="0018065F"/>
    <w:rsid w:val="001826E8"/>
    <w:rsid w:val="00182DA0"/>
    <w:rsid w:val="0018325B"/>
    <w:rsid w:val="001941A0"/>
    <w:rsid w:val="00194DE6"/>
    <w:rsid w:val="0019598E"/>
    <w:rsid w:val="001961B8"/>
    <w:rsid w:val="001A035D"/>
    <w:rsid w:val="001A0378"/>
    <w:rsid w:val="001A0BA0"/>
    <w:rsid w:val="001A3DA0"/>
    <w:rsid w:val="001A4597"/>
    <w:rsid w:val="001A4CD6"/>
    <w:rsid w:val="001B0F0C"/>
    <w:rsid w:val="001B15AE"/>
    <w:rsid w:val="001B3E50"/>
    <w:rsid w:val="001B6FC0"/>
    <w:rsid w:val="001C217E"/>
    <w:rsid w:val="001C2B66"/>
    <w:rsid w:val="001C2CE5"/>
    <w:rsid w:val="001C5CA0"/>
    <w:rsid w:val="001C6AE1"/>
    <w:rsid w:val="001C6FA0"/>
    <w:rsid w:val="001C7085"/>
    <w:rsid w:val="001C78C0"/>
    <w:rsid w:val="001D0B67"/>
    <w:rsid w:val="001D18F9"/>
    <w:rsid w:val="001D1F24"/>
    <w:rsid w:val="001D2596"/>
    <w:rsid w:val="001D3EF5"/>
    <w:rsid w:val="001D5B9E"/>
    <w:rsid w:val="001D6894"/>
    <w:rsid w:val="001D68BE"/>
    <w:rsid w:val="001E403D"/>
    <w:rsid w:val="001E660B"/>
    <w:rsid w:val="001E6689"/>
    <w:rsid w:val="001F09F2"/>
    <w:rsid w:val="001F1908"/>
    <w:rsid w:val="001F1E05"/>
    <w:rsid w:val="001F2ED6"/>
    <w:rsid w:val="001F5063"/>
    <w:rsid w:val="001F5F59"/>
    <w:rsid w:val="001F7C2F"/>
    <w:rsid w:val="002009C9"/>
    <w:rsid w:val="00200F5C"/>
    <w:rsid w:val="00201D90"/>
    <w:rsid w:val="00201FFB"/>
    <w:rsid w:val="00203DEC"/>
    <w:rsid w:val="00205542"/>
    <w:rsid w:val="00206053"/>
    <w:rsid w:val="00206168"/>
    <w:rsid w:val="00206335"/>
    <w:rsid w:val="002072CA"/>
    <w:rsid w:val="00207C9E"/>
    <w:rsid w:val="002103FD"/>
    <w:rsid w:val="00211562"/>
    <w:rsid w:val="002135AB"/>
    <w:rsid w:val="0021394D"/>
    <w:rsid w:val="002140A0"/>
    <w:rsid w:val="0021583B"/>
    <w:rsid w:val="002168ED"/>
    <w:rsid w:val="00217401"/>
    <w:rsid w:val="002208CF"/>
    <w:rsid w:val="00221D24"/>
    <w:rsid w:val="00221D6A"/>
    <w:rsid w:val="00223CFB"/>
    <w:rsid w:val="00225B36"/>
    <w:rsid w:val="002301AA"/>
    <w:rsid w:val="002313F5"/>
    <w:rsid w:val="00231709"/>
    <w:rsid w:val="0023171A"/>
    <w:rsid w:val="002321D0"/>
    <w:rsid w:val="00233145"/>
    <w:rsid w:val="00235E84"/>
    <w:rsid w:val="00235FA1"/>
    <w:rsid w:val="002369D8"/>
    <w:rsid w:val="00237BC1"/>
    <w:rsid w:val="00240337"/>
    <w:rsid w:val="002449C4"/>
    <w:rsid w:val="00245509"/>
    <w:rsid w:val="0024610F"/>
    <w:rsid w:val="002463AA"/>
    <w:rsid w:val="002509DE"/>
    <w:rsid w:val="00252E99"/>
    <w:rsid w:val="002612FF"/>
    <w:rsid w:val="002664FB"/>
    <w:rsid w:val="002706B6"/>
    <w:rsid w:val="00270FB3"/>
    <w:rsid w:val="0027146D"/>
    <w:rsid w:val="00273FDD"/>
    <w:rsid w:val="00274CDA"/>
    <w:rsid w:val="00275FCC"/>
    <w:rsid w:val="00276030"/>
    <w:rsid w:val="002770F4"/>
    <w:rsid w:val="002779EA"/>
    <w:rsid w:val="0028048D"/>
    <w:rsid w:val="00282A2B"/>
    <w:rsid w:val="002838DC"/>
    <w:rsid w:val="00283957"/>
    <w:rsid w:val="002839FD"/>
    <w:rsid w:val="00283EBE"/>
    <w:rsid w:val="002847C0"/>
    <w:rsid w:val="002851E4"/>
    <w:rsid w:val="0028569B"/>
    <w:rsid w:val="0028640C"/>
    <w:rsid w:val="00286F91"/>
    <w:rsid w:val="00290DDB"/>
    <w:rsid w:val="00294243"/>
    <w:rsid w:val="00295AAE"/>
    <w:rsid w:val="002A5C88"/>
    <w:rsid w:val="002A64CC"/>
    <w:rsid w:val="002B2DE5"/>
    <w:rsid w:val="002B5145"/>
    <w:rsid w:val="002C058D"/>
    <w:rsid w:val="002C38EA"/>
    <w:rsid w:val="002C3D5E"/>
    <w:rsid w:val="002C4E4D"/>
    <w:rsid w:val="002C511B"/>
    <w:rsid w:val="002C6055"/>
    <w:rsid w:val="002C631B"/>
    <w:rsid w:val="002C7485"/>
    <w:rsid w:val="002C74CE"/>
    <w:rsid w:val="002D0079"/>
    <w:rsid w:val="002D1ED8"/>
    <w:rsid w:val="002D27E9"/>
    <w:rsid w:val="002D3376"/>
    <w:rsid w:val="002E1CFD"/>
    <w:rsid w:val="002E35BF"/>
    <w:rsid w:val="002E4F33"/>
    <w:rsid w:val="002E545A"/>
    <w:rsid w:val="002F2581"/>
    <w:rsid w:val="002F2BAC"/>
    <w:rsid w:val="002F34BB"/>
    <w:rsid w:val="002F3EEF"/>
    <w:rsid w:val="002F6626"/>
    <w:rsid w:val="002F7162"/>
    <w:rsid w:val="002F7D09"/>
    <w:rsid w:val="00300130"/>
    <w:rsid w:val="00300613"/>
    <w:rsid w:val="00301025"/>
    <w:rsid w:val="00301656"/>
    <w:rsid w:val="00301C1E"/>
    <w:rsid w:val="003045A2"/>
    <w:rsid w:val="003066D2"/>
    <w:rsid w:val="00307BDF"/>
    <w:rsid w:val="003104C0"/>
    <w:rsid w:val="00310564"/>
    <w:rsid w:val="0031242A"/>
    <w:rsid w:val="00312BB1"/>
    <w:rsid w:val="00314CC0"/>
    <w:rsid w:val="00317D2E"/>
    <w:rsid w:val="003205D4"/>
    <w:rsid w:val="00322247"/>
    <w:rsid w:val="003244CE"/>
    <w:rsid w:val="00324969"/>
    <w:rsid w:val="003259A2"/>
    <w:rsid w:val="003334F9"/>
    <w:rsid w:val="00335106"/>
    <w:rsid w:val="0033738D"/>
    <w:rsid w:val="003404C7"/>
    <w:rsid w:val="003421CB"/>
    <w:rsid w:val="00345EF2"/>
    <w:rsid w:val="00347492"/>
    <w:rsid w:val="00347973"/>
    <w:rsid w:val="00350D76"/>
    <w:rsid w:val="003520F7"/>
    <w:rsid w:val="003542D6"/>
    <w:rsid w:val="00356292"/>
    <w:rsid w:val="0036030B"/>
    <w:rsid w:val="00360F10"/>
    <w:rsid w:val="00361F89"/>
    <w:rsid w:val="003621D3"/>
    <w:rsid w:val="0036224E"/>
    <w:rsid w:val="00364623"/>
    <w:rsid w:val="0036659F"/>
    <w:rsid w:val="00367C1F"/>
    <w:rsid w:val="00367C7A"/>
    <w:rsid w:val="003709A4"/>
    <w:rsid w:val="00370FB9"/>
    <w:rsid w:val="00372EAA"/>
    <w:rsid w:val="00375F7D"/>
    <w:rsid w:val="00385E16"/>
    <w:rsid w:val="00386F0E"/>
    <w:rsid w:val="0039189C"/>
    <w:rsid w:val="00391F30"/>
    <w:rsid w:val="00392849"/>
    <w:rsid w:val="00392E53"/>
    <w:rsid w:val="00393CE4"/>
    <w:rsid w:val="003976BE"/>
    <w:rsid w:val="003A0D37"/>
    <w:rsid w:val="003A0FA0"/>
    <w:rsid w:val="003A174A"/>
    <w:rsid w:val="003A3128"/>
    <w:rsid w:val="003A48A7"/>
    <w:rsid w:val="003A4B18"/>
    <w:rsid w:val="003A5F21"/>
    <w:rsid w:val="003A75E6"/>
    <w:rsid w:val="003B0876"/>
    <w:rsid w:val="003B0C7D"/>
    <w:rsid w:val="003B16E6"/>
    <w:rsid w:val="003B18AB"/>
    <w:rsid w:val="003B352E"/>
    <w:rsid w:val="003C03EE"/>
    <w:rsid w:val="003C3588"/>
    <w:rsid w:val="003C7259"/>
    <w:rsid w:val="003D15B8"/>
    <w:rsid w:val="003D290A"/>
    <w:rsid w:val="003D37C6"/>
    <w:rsid w:val="003D5C8C"/>
    <w:rsid w:val="003E015B"/>
    <w:rsid w:val="003E378F"/>
    <w:rsid w:val="003E3943"/>
    <w:rsid w:val="003E400A"/>
    <w:rsid w:val="003E5E09"/>
    <w:rsid w:val="003F153C"/>
    <w:rsid w:val="003F29DC"/>
    <w:rsid w:val="003F461E"/>
    <w:rsid w:val="003F5C18"/>
    <w:rsid w:val="003F5F04"/>
    <w:rsid w:val="003F66E3"/>
    <w:rsid w:val="003F6D98"/>
    <w:rsid w:val="004015FA"/>
    <w:rsid w:val="0040377C"/>
    <w:rsid w:val="00404146"/>
    <w:rsid w:val="00411DED"/>
    <w:rsid w:val="00413076"/>
    <w:rsid w:val="00413093"/>
    <w:rsid w:val="004138C1"/>
    <w:rsid w:val="00413E25"/>
    <w:rsid w:val="004147F2"/>
    <w:rsid w:val="00414881"/>
    <w:rsid w:val="00415D53"/>
    <w:rsid w:val="00416A55"/>
    <w:rsid w:val="00416C51"/>
    <w:rsid w:val="00420C81"/>
    <w:rsid w:val="004234F0"/>
    <w:rsid w:val="00423735"/>
    <w:rsid w:val="004237A0"/>
    <w:rsid w:val="00425839"/>
    <w:rsid w:val="00430E25"/>
    <w:rsid w:val="00431259"/>
    <w:rsid w:val="00433243"/>
    <w:rsid w:val="00434B02"/>
    <w:rsid w:val="004368CA"/>
    <w:rsid w:val="004415DF"/>
    <w:rsid w:val="00441782"/>
    <w:rsid w:val="00444244"/>
    <w:rsid w:val="004463F6"/>
    <w:rsid w:val="00446487"/>
    <w:rsid w:val="00446EBE"/>
    <w:rsid w:val="004532BA"/>
    <w:rsid w:val="00455528"/>
    <w:rsid w:val="00456E20"/>
    <w:rsid w:val="00461FC7"/>
    <w:rsid w:val="004636ED"/>
    <w:rsid w:val="0046654F"/>
    <w:rsid w:val="004672E2"/>
    <w:rsid w:val="00467834"/>
    <w:rsid w:val="00471E26"/>
    <w:rsid w:val="004720BA"/>
    <w:rsid w:val="00472E93"/>
    <w:rsid w:val="00474382"/>
    <w:rsid w:val="00474A7D"/>
    <w:rsid w:val="004826EC"/>
    <w:rsid w:val="00482B13"/>
    <w:rsid w:val="004830AF"/>
    <w:rsid w:val="00484367"/>
    <w:rsid w:val="00484B5F"/>
    <w:rsid w:val="004867C7"/>
    <w:rsid w:val="00486F9A"/>
    <w:rsid w:val="0049063C"/>
    <w:rsid w:val="004915C8"/>
    <w:rsid w:val="004938E0"/>
    <w:rsid w:val="00494949"/>
    <w:rsid w:val="0049614D"/>
    <w:rsid w:val="00497330"/>
    <w:rsid w:val="004A01D3"/>
    <w:rsid w:val="004A07C5"/>
    <w:rsid w:val="004A0E5C"/>
    <w:rsid w:val="004A2305"/>
    <w:rsid w:val="004A2EEB"/>
    <w:rsid w:val="004A64CB"/>
    <w:rsid w:val="004A7A90"/>
    <w:rsid w:val="004B048D"/>
    <w:rsid w:val="004B0D46"/>
    <w:rsid w:val="004B1947"/>
    <w:rsid w:val="004B5354"/>
    <w:rsid w:val="004B6FF3"/>
    <w:rsid w:val="004B7913"/>
    <w:rsid w:val="004C0AF6"/>
    <w:rsid w:val="004C315D"/>
    <w:rsid w:val="004D1977"/>
    <w:rsid w:val="004D28A0"/>
    <w:rsid w:val="004D2FE1"/>
    <w:rsid w:val="004D4997"/>
    <w:rsid w:val="004E2156"/>
    <w:rsid w:val="004E31D8"/>
    <w:rsid w:val="004E3625"/>
    <w:rsid w:val="004E3AEE"/>
    <w:rsid w:val="004E48AD"/>
    <w:rsid w:val="004E628A"/>
    <w:rsid w:val="004E78AB"/>
    <w:rsid w:val="004F208F"/>
    <w:rsid w:val="004F2967"/>
    <w:rsid w:val="004F3BEF"/>
    <w:rsid w:val="004F54C4"/>
    <w:rsid w:val="00500278"/>
    <w:rsid w:val="00500CCB"/>
    <w:rsid w:val="005044D1"/>
    <w:rsid w:val="00504E7F"/>
    <w:rsid w:val="0050686E"/>
    <w:rsid w:val="00510976"/>
    <w:rsid w:val="00511ECD"/>
    <w:rsid w:val="00512C0D"/>
    <w:rsid w:val="00514386"/>
    <w:rsid w:val="00515B79"/>
    <w:rsid w:val="00523AF2"/>
    <w:rsid w:val="00525DD5"/>
    <w:rsid w:val="00527155"/>
    <w:rsid w:val="005307AA"/>
    <w:rsid w:val="00531A8B"/>
    <w:rsid w:val="00531B71"/>
    <w:rsid w:val="00531F88"/>
    <w:rsid w:val="00534CE7"/>
    <w:rsid w:val="00535B5B"/>
    <w:rsid w:val="00535F00"/>
    <w:rsid w:val="005364E0"/>
    <w:rsid w:val="005401B2"/>
    <w:rsid w:val="005419DA"/>
    <w:rsid w:val="00544ED7"/>
    <w:rsid w:val="005468FA"/>
    <w:rsid w:val="005549C0"/>
    <w:rsid w:val="00556F9F"/>
    <w:rsid w:val="0056029D"/>
    <w:rsid w:val="005650DE"/>
    <w:rsid w:val="00566ED6"/>
    <w:rsid w:val="00571B28"/>
    <w:rsid w:val="00571EC4"/>
    <w:rsid w:val="00574175"/>
    <w:rsid w:val="005749D0"/>
    <w:rsid w:val="005750F8"/>
    <w:rsid w:val="00575CA6"/>
    <w:rsid w:val="00576852"/>
    <w:rsid w:val="00576F5A"/>
    <w:rsid w:val="00580108"/>
    <w:rsid w:val="00581E16"/>
    <w:rsid w:val="00581FD1"/>
    <w:rsid w:val="005825E4"/>
    <w:rsid w:val="005906B7"/>
    <w:rsid w:val="00592C3F"/>
    <w:rsid w:val="0059356C"/>
    <w:rsid w:val="00594110"/>
    <w:rsid w:val="00595E9C"/>
    <w:rsid w:val="00595ED4"/>
    <w:rsid w:val="00596BE3"/>
    <w:rsid w:val="0059753D"/>
    <w:rsid w:val="005A0141"/>
    <w:rsid w:val="005A0687"/>
    <w:rsid w:val="005A3C94"/>
    <w:rsid w:val="005A7E94"/>
    <w:rsid w:val="005B447D"/>
    <w:rsid w:val="005B472F"/>
    <w:rsid w:val="005B613E"/>
    <w:rsid w:val="005B69B9"/>
    <w:rsid w:val="005B6C33"/>
    <w:rsid w:val="005C09F3"/>
    <w:rsid w:val="005C72A9"/>
    <w:rsid w:val="005D020D"/>
    <w:rsid w:val="005D04FA"/>
    <w:rsid w:val="005D0EA2"/>
    <w:rsid w:val="005D1AFF"/>
    <w:rsid w:val="005D4FC6"/>
    <w:rsid w:val="005D6588"/>
    <w:rsid w:val="005E08A0"/>
    <w:rsid w:val="005E0968"/>
    <w:rsid w:val="005E13D0"/>
    <w:rsid w:val="005E3DB9"/>
    <w:rsid w:val="005E618F"/>
    <w:rsid w:val="005E6A01"/>
    <w:rsid w:val="005F12CB"/>
    <w:rsid w:val="005F18E2"/>
    <w:rsid w:val="005F1B78"/>
    <w:rsid w:val="005F4081"/>
    <w:rsid w:val="005F61BF"/>
    <w:rsid w:val="005F6D82"/>
    <w:rsid w:val="00600C6F"/>
    <w:rsid w:val="00600EEC"/>
    <w:rsid w:val="00602A5B"/>
    <w:rsid w:val="00604A88"/>
    <w:rsid w:val="00606F7C"/>
    <w:rsid w:val="00612C6C"/>
    <w:rsid w:val="00614299"/>
    <w:rsid w:val="00614657"/>
    <w:rsid w:val="00615802"/>
    <w:rsid w:val="00615C73"/>
    <w:rsid w:val="00620FAD"/>
    <w:rsid w:val="00623CD0"/>
    <w:rsid w:val="00625631"/>
    <w:rsid w:val="00630D9F"/>
    <w:rsid w:val="0063172C"/>
    <w:rsid w:val="00634175"/>
    <w:rsid w:val="006348EE"/>
    <w:rsid w:val="00634B53"/>
    <w:rsid w:val="0063525E"/>
    <w:rsid w:val="00636E7E"/>
    <w:rsid w:val="00640745"/>
    <w:rsid w:val="006413CF"/>
    <w:rsid w:val="00641A26"/>
    <w:rsid w:val="00641B38"/>
    <w:rsid w:val="0064252E"/>
    <w:rsid w:val="0064343F"/>
    <w:rsid w:val="00644060"/>
    <w:rsid w:val="00644789"/>
    <w:rsid w:val="00645073"/>
    <w:rsid w:val="00653057"/>
    <w:rsid w:val="006539D7"/>
    <w:rsid w:val="00653A13"/>
    <w:rsid w:val="00656F1D"/>
    <w:rsid w:val="0066061A"/>
    <w:rsid w:val="0066143A"/>
    <w:rsid w:val="0066253E"/>
    <w:rsid w:val="00664871"/>
    <w:rsid w:val="0066648F"/>
    <w:rsid w:val="006665B4"/>
    <w:rsid w:val="006710C5"/>
    <w:rsid w:val="00671C0D"/>
    <w:rsid w:val="00672223"/>
    <w:rsid w:val="0067446D"/>
    <w:rsid w:val="0067470B"/>
    <w:rsid w:val="006766E5"/>
    <w:rsid w:val="00680033"/>
    <w:rsid w:val="006803D5"/>
    <w:rsid w:val="006814BE"/>
    <w:rsid w:val="00683671"/>
    <w:rsid w:val="00684F7D"/>
    <w:rsid w:val="006853BB"/>
    <w:rsid w:val="006853C6"/>
    <w:rsid w:val="0068568C"/>
    <w:rsid w:val="00686B94"/>
    <w:rsid w:val="0069378B"/>
    <w:rsid w:val="006941B6"/>
    <w:rsid w:val="006A01EB"/>
    <w:rsid w:val="006A0C61"/>
    <w:rsid w:val="006A1A94"/>
    <w:rsid w:val="006A1D1F"/>
    <w:rsid w:val="006A3099"/>
    <w:rsid w:val="006A40D9"/>
    <w:rsid w:val="006A512F"/>
    <w:rsid w:val="006A6D1D"/>
    <w:rsid w:val="006A72B8"/>
    <w:rsid w:val="006B0123"/>
    <w:rsid w:val="006B3074"/>
    <w:rsid w:val="006B5182"/>
    <w:rsid w:val="006B5E48"/>
    <w:rsid w:val="006B6C72"/>
    <w:rsid w:val="006C00E2"/>
    <w:rsid w:val="006C34B9"/>
    <w:rsid w:val="006C6D60"/>
    <w:rsid w:val="006C7195"/>
    <w:rsid w:val="006D13C4"/>
    <w:rsid w:val="006D38D3"/>
    <w:rsid w:val="006D71E1"/>
    <w:rsid w:val="006E01A9"/>
    <w:rsid w:val="006E01F3"/>
    <w:rsid w:val="006E0E70"/>
    <w:rsid w:val="006E1E5A"/>
    <w:rsid w:val="006E576A"/>
    <w:rsid w:val="006E5778"/>
    <w:rsid w:val="006E63FD"/>
    <w:rsid w:val="006E689E"/>
    <w:rsid w:val="006E7999"/>
    <w:rsid w:val="006F312C"/>
    <w:rsid w:val="00700171"/>
    <w:rsid w:val="007001CA"/>
    <w:rsid w:val="00702AD4"/>
    <w:rsid w:val="0070493B"/>
    <w:rsid w:val="007056D0"/>
    <w:rsid w:val="007066DC"/>
    <w:rsid w:val="007067EC"/>
    <w:rsid w:val="007104F4"/>
    <w:rsid w:val="007126B6"/>
    <w:rsid w:val="00712ADB"/>
    <w:rsid w:val="00714821"/>
    <w:rsid w:val="00716416"/>
    <w:rsid w:val="00716939"/>
    <w:rsid w:val="00716B9E"/>
    <w:rsid w:val="00720802"/>
    <w:rsid w:val="00721DC2"/>
    <w:rsid w:val="007255B8"/>
    <w:rsid w:val="00732656"/>
    <w:rsid w:val="007338D9"/>
    <w:rsid w:val="00734E14"/>
    <w:rsid w:val="00736721"/>
    <w:rsid w:val="00737C78"/>
    <w:rsid w:val="00747ECC"/>
    <w:rsid w:val="0075107C"/>
    <w:rsid w:val="00753AA6"/>
    <w:rsid w:val="00753ADC"/>
    <w:rsid w:val="00754330"/>
    <w:rsid w:val="007550AE"/>
    <w:rsid w:val="00760425"/>
    <w:rsid w:val="00760D69"/>
    <w:rsid w:val="00764828"/>
    <w:rsid w:val="00765708"/>
    <w:rsid w:val="00765BFC"/>
    <w:rsid w:val="00765CA7"/>
    <w:rsid w:val="00765ED2"/>
    <w:rsid w:val="0076606E"/>
    <w:rsid w:val="00772EB7"/>
    <w:rsid w:val="00777D57"/>
    <w:rsid w:val="00777F35"/>
    <w:rsid w:val="00780613"/>
    <w:rsid w:val="007816E8"/>
    <w:rsid w:val="00781C01"/>
    <w:rsid w:val="007825F9"/>
    <w:rsid w:val="00783453"/>
    <w:rsid w:val="007837AC"/>
    <w:rsid w:val="00786D11"/>
    <w:rsid w:val="00787C80"/>
    <w:rsid w:val="00787EA6"/>
    <w:rsid w:val="0079297C"/>
    <w:rsid w:val="00792F8E"/>
    <w:rsid w:val="00793B11"/>
    <w:rsid w:val="00793E62"/>
    <w:rsid w:val="007947AA"/>
    <w:rsid w:val="007A0228"/>
    <w:rsid w:val="007A12F7"/>
    <w:rsid w:val="007A1C95"/>
    <w:rsid w:val="007A4D95"/>
    <w:rsid w:val="007A4E6F"/>
    <w:rsid w:val="007A50FC"/>
    <w:rsid w:val="007A63C0"/>
    <w:rsid w:val="007A704D"/>
    <w:rsid w:val="007B112A"/>
    <w:rsid w:val="007B2C13"/>
    <w:rsid w:val="007C04D8"/>
    <w:rsid w:val="007C20C4"/>
    <w:rsid w:val="007C3D3C"/>
    <w:rsid w:val="007C4A8C"/>
    <w:rsid w:val="007C4BED"/>
    <w:rsid w:val="007C5D0E"/>
    <w:rsid w:val="007D4844"/>
    <w:rsid w:val="007D6152"/>
    <w:rsid w:val="007D7297"/>
    <w:rsid w:val="007D76D7"/>
    <w:rsid w:val="007E0C3F"/>
    <w:rsid w:val="007E1F72"/>
    <w:rsid w:val="007E2A7C"/>
    <w:rsid w:val="007E2B5C"/>
    <w:rsid w:val="007E2E82"/>
    <w:rsid w:val="007E3391"/>
    <w:rsid w:val="007E3418"/>
    <w:rsid w:val="007E6227"/>
    <w:rsid w:val="007E6F36"/>
    <w:rsid w:val="007F0411"/>
    <w:rsid w:val="007F1E6C"/>
    <w:rsid w:val="007F2471"/>
    <w:rsid w:val="007F2638"/>
    <w:rsid w:val="007F27FA"/>
    <w:rsid w:val="007F5EED"/>
    <w:rsid w:val="007F7746"/>
    <w:rsid w:val="00800043"/>
    <w:rsid w:val="00804179"/>
    <w:rsid w:val="0080584E"/>
    <w:rsid w:val="00806FA1"/>
    <w:rsid w:val="0080747C"/>
    <w:rsid w:val="00810A63"/>
    <w:rsid w:val="00813A96"/>
    <w:rsid w:val="0081496B"/>
    <w:rsid w:val="00814CB5"/>
    <w:rsid w:val="008151B8"/>
    <w:rsid w:val="008155DA"/>
    <w:rsid w:val="0081571C"/>
    <w:rsid w:val="0081720F"/>
    <w:rsid w:val="00817F2B"/>
    <w:rsid w:val="00821009"/>
    <w:rsid w:val="00822A34"/>
    <w:rsid w:val="00823B5B"/>
    <w:rsid w:val="0082594F"/>
    <w:rsid w:val="00826133"/>
    <w:rsid w:val="008269A4"/>
    <w:rsid w:val="00830692"/>
    <w:rsid w:val="0083276D"/>
    <w:rsid w:val="0084209A"/>
    <w:rsid w:val="00842DC4"/>
    <w:rsid w:val="008456BA"/>
    <w:rsid w:val="008459AE"/>
    <w:rsid w:val="00854F57"/>
    <w:rsid w:val="00855AD1"/>
    <w:rsid w:val="00856958"/>
    <w:rsid w:val="00856FF4"/>
    <w:rsid w:val="00861F3A"/>
    <w:rsid w:val="0086451D"/>
    <w:rsid w:val="00866E74"/>
    <w:rsid w:val="008725A7"/>
    <w:rsid w:val="00872B41"/>
    <w:rsid w:val="008732BD"/>
    <w:rsid w:val="00873950"/>
    <w:rsid w:val="008747CD"/>
    <w:rsid w:val="0087486E"/>
    <w:rsid w:val="008808A3"/>
    <w:rsid w:val="00880FFB"/>
    <w:rsid w:val="00882B4E"/>
    <w:rsid w:val="00883941"/>
    <w:rsid w:val="008840E2"/>
    <w:rsid w:val="0088471E"/>
    <w:rsid w:val="00884DC0"/>
    <w:rsid w:val="00885493"/>
    <w:rsid w:val="008926C8"/>
    <w:rsid w:val="00892900"/>
    <w:rsid w:val="008A1E4A"/>
    <w:rsid w:val="008B0C7A"/>
    <w:rsid w:val="008B1FA3"/>
    <w:rsid w:val="008B517D"/>
    <w:rsid w:val="008B620B"/>
    <w:rsid w:val="008B76A8"/>
    <w:rsid w:val="008C138A"/>
    <w:rsid w:val="008C1726"/>
    <w:rsid w:val="008C436C"/>
    <w:rsid w:val="008C6C50"/>
    <w:rsid w:val="008D053C"/>
    <w:rsid w:val="008D138B"/>
    <w:rsid w:val="008D34BA"/>
    <w:rsid w:val="008D54EF"/>
    <w:rsid w:val="008D6A43"/>
    <w:rsid w:val="008E075B"/>
    <w:rsid w:val="008E15EA"/>
    <w:rsid w:val="008E45F3"/>
    <w:rsid w:val="008E4E8A"/>
    <w:rsid w:val="008E6DF7"/>
    <w:rsid w:val="008F1861"/>
    <w:rsid w:val="008F2680"/>
    <w:rsid w:val="00901541"/>
    <w:rsid w:val="00902213"/>
    <w:rsid w:val="009023A4"/>
    <w:rsid w:val="00902773"/>
    <w:rsid w:val="009061B7"/>
    <w:rsid w:val="0090713E"/>
    <w:rsid w:val="009135AD"/>
    <w:rsid w:val="00913B92"/>
    <w:rsid w:val="00914153"/>
    <w:rsid w:val="00915BEA"/>
    <w:rsid w:val="00915CAF"/>
    <w:rsid w:val="00916F38"/>
    <w:rsid w:val="009170E0"/>
    <w:rsid w:val="0092005A"/>
    <w:rsid w:val="009210B8"/>
    <w:rsid w:val="0092217F"/>
    <w:rsid w:val="009236C9"/>
    <w:rsid w:val="009302DC"/>
    <w:rsid w:val="009303F6"/>
    <w:rsid w:val="0093107F"/>
    <w:rsid w:val="009317AB"/>
    <w:rsid w:val="00931FA2"/>
    <w:rsid w:val="00934F1E"/>
    <w:rsid w:val="009358FF"/>
    <w:rsid w:val="00936179"/>
    <w:rsid w:val="0093687D"/>
    <w:rsid w:val="00941F01"/>
    <w:rsid w:val="00942DF9"/>
    <w:rsid w:val="009432E2"/>
    <w:rsid w:val="0094652A"/>
    <w:rsid w:val="009466E4"/>
    <w:rsid w:val="00950005"/>
    <w:rsid w:val="00951608"/>
    <w:rsid w:val="009542C7"/>
    <w:rsid w:val="00963798"/>
    <w:rsid w:val="00963D6F"/>
    <w:rsid w:val="009663A3"/>
    <w:rsid w:val="00973AD0"/>
    <w:rsid w:val="0098191E"/>
    <w:rsid w:val="00982666"/>
    <w:rsid w:val="009867CE"/>
    <w:rsid w:val="009908AC"/>
    <w:rsid w:val="00990C6E"/>
    <w:rsid w:val="00995A8D"/>
    <w:rsid w:val="009A0DBC"/>
    <w:rsid w:val="009A1C54"/>
    <w:rsid w:val="009A334C"/>
    <w:rsid w:val="009A5223"/>
    <w:rsid w:val="009A583A"/>
    <w:rsid w:val="009B0D3B"/>
    <w:rsid w:val="009B742B"/>
    <w:rsid w:val="009C0E53"/>
    <w:rsid w:val="009C1FB7"/>
    <w:rsid w:val="009C444D"/>
    <w:rsid w:val="009C5BBC"/>
    <w:rsid w:val="009C5C3D"/>
    <w:rsid w:val="009C68BC"/>
    <w:rsid w:val="009D09B2"/>
    <w:rsid w:val="009D694F"/>
    <w:rsid w:val="009D7CAD"/>
    <w:rsid w:val="009E01D8"/>
    <w:rsid w:val="009E360F"/>
    <w:rsid w:val="009E47E8"/>
    <w:rsid w:val="009E5701"/>
    <w:rsid w:val="009E595B"/>
    <w:rsid w:val="009E5BA0"/>
    <w:rsid w:val="009E6BE3"/>
    <w:rsid w:val="009E777C"/>
    <w:rsid w:val="009F2763"/>
    <w:rsid w:val="009F2F92"/>
    <w:rsid w:val="009F3356"/>
    <w:rsid w:val="009F5097"/>
    <w:rsid w:val="009F6915"/>
    <w:rsid w:val="00A020D6"/>
    <w:rsid w:val="00A02E1B"/>
    <w:rsid w:val="00A03094"/>
    <w:rsid w:val="00A03C3D"/>
    <w:rsid w:val="00A04462"/>
    <w:rsid w:val="00A05C4A"/>
    <w:rsid w:val="00A104A8"/>
    <w:rsid w:val="00A127DD"/>
    <w:rsid w:val="00A12F98"/>
    <w:rsid w:val="00A13B4B"/>
    <w:rsid w:val="00A146F8"/>
    <w:rsid w:val="00A17B89"/>
    <w:rsid w:val="00A22CAD"/>
    <w:rsid w:val="00A25A78"/>
    <w:rsid w:val="00A27C1A"/>
    <w:rsid w:val="00A34FEA"/>
    <w:rsid w:val="00A35767"/>
    <w:rsid w:val="00A37AC3"/>
    <w:rsid w:val="00A41FBF"/>
    <w:rsid w:val="00A4244A"/>
    <w:rsid w:val="00A4313A"/>
    <w:rsid w:val="00A45033"/>
    <w:rsid w:val="00A458C1"/>
    <w:rsid w:val="00A46C01"/>
    <w:rsid w:val="00A46F97"/>
    <w:rsid w:val="00A47D6B"/>
    <w:rsid w:val="00A506ED"/>
    <w:rsid w:val="00A5080E"/>
    <w:rsid w:val="00A514ED"/>
    <w:rsid w:val="00A62B3D"/>
    <w:rsid w:val="00A6620D"/>
    <w:rsid w:val="00A665FF"/>
    <w:rsid w:val="00A67277"/>
    <w:rsid w:val="00A67F9C"/>
    <w:rsid w:val="00A704B1"/>
    <w:rsid w:val="00A76F31"/>
    <w:rsid w:val="00A807CE"/>
    <w:rsid w:val="00A81048"/>
    <w:rsid w:val="00A82346"/>
    <w:rsid w:val="00A83436"/>
    <w:rsid w:val="00A85529"/>
    <w:rsid w:val="00A90003"/>
    <w:rsid w:val="00A942C9"/>
    <w:rsid w:val="00A95ABA"/>
    <w:rsid w:val="00A95BA5"/>
    <w:rsid w:val="00AA3227"/>
    <w:rsid w:val="00AA6E01"/>
    <w:rsid w:val="00AB1F22"/>
    <w:rsid w:val="00AB5A93"/>
    <w:rsid w:val="00AB6732"/>
    <w:rsid w:val="00AB6F55"/>
    <w:rsid w:val="00AB761C"/>
    <w:rsid w:val="00AB79C2"/>
    <w:rsid w:val="00AC1E34"/>
    <w:rsid w:val="00AC3464"/>
    <w:rsid w:val="00AC4108"/>
    <w:rsid w:val="00AC4909"/>
    <w:rsid w:val="00AD0E9E"/>
    <w:rsid w:val="00AD0F49"/>
    <w:rsid w:val="00AE0025"/>
    <w:rsid w:val="00AE034D"/>
    <w:rsid w:val="00AE3D89"/>
    <w:rsid w:val="00AE4F6B"/>
    <w:rsid w:val="00AF0650"/>
    <w:rsid w:val="00AF1462"/>
    <w:rsid w:val="00AF666B"/>
    <w:rsid w:val="00AF799B"/>
    <w:rsid w:val="00B00512"/>
    <w:rsid w:val="00B00772"/>
    <w:rsid w:val="00B012E7"/>
    <w:rsid w:val="00B0646A"/>
    <w:rsid w:val="00B10207"/>
    <w:rsid w:val="00B1142B"/>
    <w:rsid w:val="00B15815"/>
    <w:rsid w:val="00B20C20"/>
    <w:rsid w:val="00B22A3C"/>
    <w:rsid w:val="00B24986"/>
    <w:rsid w:val="00B25CEF"/>
    <w:rsid w:val="00B306C7"/>
    <w:rsid w:val="00B315DA"/>
    <w:rsid w:val="00B33AD1"/>
    <w:rsid w:val="00B33BE8"/>
    <w:rsid w:val="00B36108"/>
    <w:rsid w:val="00B36952"/>
    <w:rsid w:val="00B40151"/>
    <w:rsid w:val="00B40E0D"/>
    <w:rsid w:val="00B40F06"/>
    <w:rsid w:val="00B41B18"/>
    <w:rsid w:val="00B442DB"/>
    <w:rsid w:val="00B47684"/>
    <w:rsid w:val="00B500BF"/>
    <w:rsid w:val="00B50787"/>
    <w:rsid w:val="00B50BD6"/>
    <w:rsid w:val="00B51C1B"/>
    <w:rsid w:val="00B52ED0"/>
    <w:rsid w:val="00B535B5"/>
    <w:rsid w:val="00B55D7E"/>
    <w:rsid w:val="00B60595"/>
    <w:rsid w:val="00B6084B"/>
    <w:rsid w:val="00B62665"/>
    <w:rsid w:val="00B62B2F"/>
    <w:rsid w:val="00B62B43"/>
    <w:rsid w:val="00B6399F"/>
    <w:rsid w:val="00B64F1B"/>
    <w:rsid w:val="00B658B5"/>
    <w:rsid w:val="00B71E30"/>
    <w:rsid w:val="00B73D73"/>
    <w:rsid w:val="00B741DE"/>
    <w:rsid w:val="00B74A6F"/>
    <w:rsid w:val="00B74E15"/>
    <w:rsid w:val="00B76F54"/>
    <w:rsid w:val="00B77CAA"/>
    <w:rsid w:val="00B80173"/>
    <w:rsid w:val="00B80FD1"/>
    <w:rsid w:val="00B826FD"/>
    <w:rsid w:val="00B848D4"/>
    <w:rsid w:val="00B87080"/>
    <w:rsid w:val="00B93A56"/>
    <w:rsid w:val="00B942D0"/>
    <w:rsid w:val="00B95E43"/>
    <w:rsid w:val="00B96406"/>
    <w:rsid w:val="00B96416"/>
    <w:rsid w:val="00BA0ACF"/>
    <w:rsid w:val="00BA2A63"/>
    <w:rsid w:val="00BA54F0"/>
    <w:rsid w:val="00BA5713"/>
    <w:rsid w:val="00BB1700"/>
    <w:rsid w:val="00BB1D19"/>
    <w:rsid w:val="00BB2585"/>
    <w:rsid w:val="00BB2950"/>
    <w:rsid w:val="00BB46A1"/>
    <w:rsid w:val="00BB4FD8"/>
    <w:rsid w:val="00BB5FB9"/>
    <w:rsid w:val="00BC70E9"/>
    <w:rsid w:val="00BD081B"/>
    <w:rsid w:val="00BD5D3C"/>
    <w:rsid w:val="00BD60BC"/>
    <w:rsid w:val="00BD7647"/>
    <w:rsid w:val="00BE1471"/>
    <w:rsid w:val="00BE1F73"/>
    <w:rsid w:val="00BE3697"/>
    <w:rsid w:val="00BE397A"/>
    <w:rsid w:val="00BE39C8"/>
    <w:rsid w:val="00BE3AE0"/>
    <w:rsid w:val="00BE56A3"/>
    <w:rsid w:val="00BE5C10"/>
    <w:rsid w:val="00BE635B"/>
    <w:rsid w:val="00BF0834"/>
    <w:rsid w:val="00BF1EFD"/>
    <w:rsid w:val="00BF25C8"/>
    <w:rsid w:val="00BF463D"/>
    <w:rsid w:val="00BF61F2"/>
    <w:rsid w:val="00BF70C5"/>
    <w:rsid w:val="00C0276E"/>
    <w:rsid w:val="00C03830"/>
    <w:rsid w:val="00C0441C"/>
    <w:rsid w:val="00C0549F"/>
    <w:rsid w:val="00C07C3A"/>
    <w:rsid w:val="00C11F08"/>
    <w:rsid w:val="00C12077"/>
    <w:rsid w:val="00C14561"/>
    <w:rsid w:val="00C152A0"/>
    <w:rsid w:val="00C16CE3"/>
    <w:rsid w:val="00C20175"/>
    <w:rsid w:val="00C2301A"/>
    <w:rsid w:val="00C23454"/>
    <w:rsid w:val="00C235D4"/>
    <w:rsid w:val="00C23A8E"/>
    <w:rsid w:val="00C3015F"/>
    <w:rsid w:val="00C356F9"/>
    <w:rsid w:val="00C37F9A"/>
    <w:rsid w:val="00C41CDC"/>
    <w:rsid w:val="00C44771"/>
    <w:rsid w:val="00C44C8F"/>
    <w:rsid w:val="00C45472"/>
    <w:rsid w:val="00C45F32"/>
    <w:rsid w:val="00C5319B"/>
    <w:rsid w:val="00C53E82"/>
    <w:rsid w:val="00C54522"/>
    <w:rsid w:val="00C57482"/>
    <w:rsid w:val="00C57AB0"/>
    <w:rsid w:val="00C61BEF"/>
    <w:rsid w:val="00C669AE"/>
    <w:rsid w:val="00C66BA0"/>
    <w:rsid w:val="00C7085D"/>
    <w:rsid w:val="00C71281"/>
    <w:rsid w:val="00C80EC2"/>
    <w:rsid w:val="00C8144A"/>
    <w:rsid w:val="00C81549"/>
    <w:rsid w:val="00C82AB2"/>
    <w:rsid w:val="00C84375"/>
    <w:rsid w:val="00C853A1"/>
    <w:rsid w:val="00C861E8"/>
    <w:rsid w:val="00C87126"/>
    <w:rsid w:val="00C876C4"/>
    <w:rsid w:val="00C902B6"/>
    <w:rsid w:val="00C907EB"/>
    <w:rsid w:val="00C91E4D"/>
    <w:rsid w:val="00C94713"/>
    <w:rsid w:val="00C94921"/>
    <w:rsid w:val="00C95A51"/>
    <w:rsid w:val="00C96787"/>
    <w:rsid w:val="00CA1F9B"/>
    <w:rsid w:val="00CA2243"/>
    <w:rsid w:val="00CA5268"/>
    <w:rsid w:val="00CA609F"/>
    <w:rsid w:val="00CB05F4"/>
    <w:rsid w:val="00CB129D"/>
    <w:rsid w:val="00CB399E"/>
    <w:rsid w:val="00CB4359"/>
    <w:rsid w:val="00CB4C24"/>
    <w:rsid w:val="00CB521B"/>
    <w:rsid w:val="00CB5647"/>
    <w:rsid w:val="00CC3352"/>
    <w:rsid w:val="00CC5A9F"/>
    <w:rsid w:val="00CD0233"/>
    <w:rsid w:val="00CD155E"/>
    <w:rsid w:val="00CD2C8D"/>
    <w:rsid w:val="00CD4A5A"/>
    <w:rsid w:val="00CD5187"/>
    <w:rsid w:val="00CD535D"/>
    <w:rsid w:val="00CD6BF9"/>
    <w:rsid w:val="00CE0476"/>
    <w:rsid w:val="00CE4755"/>
    <w:rsid w:val="00CF103E"/>
    <w:rsid w:val="00CF5CB6"/>
    <w:rsid w:val="00CF68AE"/>
    <w:rsid w:val="00CF7D65"/>
    <w:rsid w:val="00D016CC"/>
    <w:rsid w:val="00D05628"/>
    <w:rsid w:val="00D062A5"/>
    <w:rsid w:val="00D069AB"/>
    <w:rsid w:val="00D072F3"/>
    <w:rsid w:val="00D10074"/>
    <w:rsid w:val="00D11FC3"/>
    <w:rsid w:val="00D1598D"/>
    <w:rsid w:val="00D16D4E"/>
    <w:rsid w:val="00D20B8C"/>
    <w:rsid w:val="00D31A22"/>
    <w:rsid w:val="00D31BCE"/>
    <w:rsid w:val="00D34603"/>
    <w:rsid w:val="00D370D3"/>
    <w:rsid w:val="00D3713C"/>
    <w:rsid w:val="00D40FF5"/>
    <w:rsid w:val="00D41049"/>
    <w:rsid w:val="00D41DF0"/>
    <w:rsid w:val="00D42ADD"/>
    <w:rsid w:val="00D43736"/>
    <w:rsid w:val="00D44114"/>
    <w:rsid w:val="00D4590F"/>
    <w:rsid w:val="00D472B1"/>
    <w:rsid w:val="00D47FAA"/>
    <w:rsid w:val="00D519D2"/>
    <w:rsid w:val="00D51C0B"/>
    <w:rsid w:val="00D52690"/>
    <w:rsid w:val="00D55640"/>
    <w:rsid w:val="00D629C8"/>
    <w:rsid w:val="00D62B34"/>
    <w:rsid w:val="00D74C92"/>
    <w:rsid w:val="00D7583B"/>
    <w:rsid w:val="00D763A6"/>
    <w:rsid w:val="00D77982"/>
    <w:rsid w:val="00D85A23"/>
    <w:rsid w:val="00D85ACC"/>
    <w:rsid w:val="00D8637B"/>
    <w:rsid w:val="00D877BA"/>
    <w:rsid w:val="00D90378"/>
    <w:rsid w:val="00D9426E"/>
    <w:rsid w:val="00D95E24"/>
    <w:rsid w:val="00DA0146"/>
    <w:rsid w:val="00DA072D"/>
    <w:rsid w:val="00DA0A99"/>
    <w:rsid w:val="00DA16BE"/>
    <w:rsid w:val="00DA2623"/>
    <w:rsid w:val="00DA2D8A"/>
    <w:rsid w:val="00DA4CB1"/>
    <w:rsid w:val="00DA584C"/>
    <w:rsid w:val="00DA5DB7"/>
    <w:rsid w:val="00DB1418"/>
    <w:rsid w:val="00DB1559"/>
    <w:rsid w:val="00DB1A7A"/>
    <w:rsid w:val="00DB1BBF"/>
    <w:rsid w:val="00DB3DA5"/>
    <w:rsid w:val="00DB7AEA"/>
    <w:rsid w:val="00DC26EF"/>
    <w:rsid w:val="00DC3602"/>
    <w:rsid w:val="00DC5284"/>
    <w:rsid w:val="00DC69DA"/>
    <w:rsid w:val="00DD1C63"/>
    <w:rsid w:val="00DD385A"/>
    <w:rsid w:val="00DD6E31"/>
    <w:rsid w:val="00DE034D"/>
    <w:rsid w:val="00DE0C4D"/>
    <w:rsid w:val="00DE38BD"/>
    <w:rsid w:val="00DE551E"/>
    <w:rsid w:val="00DE5ACA"/>
    <w:rsid w:val="00DE7DC2"/>
    <w:rsid w:val="00DF0BFF"/>
    <w:rsid w:val="00DF5E1A"/>
    <w:rsid w:val="00DF6419"/>
    <w:rsid w:val="00DF732D"/>
    <w:rsid w:val="00DF7C77"/>
    <w:rsid w:val="00E023B1"/>
    <w:rsid w:val="00E03325"/>
    <w:rsid w:val="00E10710"/>
    <w:rsid w:val="00E143E7"/>
    <w:rsid w:val="00E16C26"/>
    <w:rsid w:val="00E16CA9"/>
    <w:rsid w:val="00E201BA"/>
    <w:rsid w:val="00E202A9"/>
    <w:rsid w:val="00E23834"/>
    <w:rsid w:val="00E26009"/>
    <w:rsid w:val="00E260C7"/>
    <w:rsid w:val="00E2636A"/>
    <w:rsid w:val="00E266B5"/>
    <w:rsid w:val="00E26ADC"/>
    <w:rsid w:val="00E321AB"/>
    <w:rsid w:val="00E34B4E"/>
    <w:rsid w:val="00E35275"/>
    <w:rsid w:val="00E35B8B"/>
    <w:rsid w:val="00E46AAF"/>
    <w:rsid w:val="00E518F9"/>
    <w:rsid w:val="00E52F66"/>
    <w:rsid w:val="00E53A1F"/>
    <w:rsid w:val="00E53D60"/>
    <w:rsid w:val="00E54560"/>
    <w:rsid w:val="00E5457E"/>
    <w:rsid w:val="00E54933"/>
    <w:rsid w:val="00E600E7"/>
    <w:rsid w:val="00E605A9"/>
    <w:rsid w:val="00E610C4"/>
    <w:rsid w:val="00E616F6"/>
    <w:rsid w:val="00E61878"/>
    <w:rsid w:val="00E64033"/>
    <w:rsid w:val="00E64B5F"/>
    <w:rsid w:val="00E65A74"/>
    <w:rsid w:val="00E665BF"/>
    <w:rsid w:val="00E72DB8"/>
    <w:rsid w:val="00E7306C"/>
    <w:rsid w:val="00E7374C"/>
    <w:rsid w:val="00E74896"/>
    <w:rsid w:val="00E7503B"/>
    <w:rsid w:val="00E808BE"/>
    <w:rsid w:val="00E824F7"/>
    <w:rsid w:val="00E8308D"/>
    <w:rsid w:val="00E8750A"/>
    <w:rsid w:val="00E90F72"/>
    <w:rsid w:val="00E92823"/>
    <w:rsid w:val="00E93490"/>
    <w:rsid w:val="00E948A7"/>
    <w:rsid w:val="00E964F5"/>
    <w:rsid w:val="00E97B5A"/>
    <w:rsid w:val="00EA2D85"/>
    <w:rsid w:val="00EA3D7E"/>
    <w:rsid w:val="00EA6A64"/>
    <w:rsid w:val="00EA791D"/>
    <w:rsid w:val="00EB0BDF"/>
    <w:rsid w:val="00EB0E77"/>
    <w:rsid w:val="00EB5BC2"/>
    <w:rsid w:val="00EB5BE1"/>
    <w:rsid w:val="00EC0F71"/>
    <w:rsid w:val="00EC15A3"/>
    <w:rsid w:val="00EC24DD"/>
    <w:rsid w:val="00EC3852"/>
    <w:rsid w:val="00EC61C4"/>
    <w:rsid w:val="00ED36E4"/>
    <w:rsid w:val="00ED442A"/>
    <w:rsid w:val="00ED4BAE"/>
    <w:rsid w:val="00ED5988"/>
    <w:rsid w:val="00ED6CEB"/>
    <w:rsid w:val="00ED6E95"/>
    <w:rsid w:val="00ED77C8"/>
    <w:rsid w:val="00EE3DE9"/>
    <w:rsid w:val="00EE6063"/>
    <w:rsid w:val="00EE7309"/>
    <w:rsid w:val="00EF4216"/>
    <w:rsid w:val="00EF4A6F"/>
    <w:rsid w:val="00EF61B5"/>
    <w:rsid w:val="00EF721F"/>
    <w:rsid w:val="00F04557"/>
    <w:rsid w:val="00F048B6"/>
    <w:rsid w:val="00F04C05"/>
    <w:rsid w:val="00F06CF9"/>
    <w:rsid w:val="00F06E85"/>
    <w:rsid w:val="00F11C47"/>
    <w:rsid w:val="00F143A3"/>
    <w:rsid w:val="00F16F5C"/>
    <w:rsid w:val="00F17570"/>
    <w:rsid w:val="00F20120"/>
    <w:rsid w:val="00F20AB3"/>
    <w:rsid w:val="00F2497F"/>
    <w:rsid w:val="00F257F4"/>
    <w:rsid w:val="00F275A1"/>
    <w:rsid w:val="00F27F87"/>
    <w:rsid w:val="00F309DF"/>
    <w:rsid w:val="00F32763"/>
    <w:rsid w:val="00F3508B"/>
    <w:rsid w:val="00F36226"/>
    <w:rsid w:val="00F36B2F"/>
    <w:rsid w:val="00F37680"/>
    <w:rsid w:val="00F4168F"/>
    <w:rsid w:val="00F41F19"/>
    <w:rsid w:val="00F45693"/>
    <w:rsid w:val="00F47EA3"/>
    <w:rsid w:val="00F50BFA"/>
    <w:rsid w:val="00F51257"/>
    <w:rsid w:val="00F52642"/>
    <w:rsid w:val="00F5359A"/>
    <w:rsid w:val="00F53D20"/>
    <w:rsid w:val="00F549DD"/>
    <w:rsid w:val="00F60876"/>
    <w:rsid w:val="00F6208A"/>
    <w:rsid w:val="00F65015"/>
    <w:rsid w:val="00F65E8A"/>
    <w:rsid w:val="00F67EA4"/>
    <w:rsid w:val="00F70170"/>
    <w:rsid w:val="00F715F6"/>
    <w:rsid w:val="00F73EBE"/>
    <w:rsid w:val="00F8050F"/>
    <w:rsid w:val="00F8062C"/>
    <w:rsid w:val="00F81BDB"/>
    <w:rsid w:val="00F83E17"/>
    <w:rsid w:val="00F86B9D"/>
    <w:rsid w:val="00F876F5"/>
    <w:rsid w:val="00F902AF"/>
    <w:rsid w:val="00F91AAB"/>
    <w:rsid w:val="00F9230B"/>
    <w:rsid w:val="00F954FD"/>
    <w:rsid w:val="00F95855"/>
    <w:rsid w:val="00F95C77"/>
    <w:rsid w:val="00F96711"/>
    <w:rsid w:val="00F973EE"/>
    <w:rsid w:val="00F97ADE"/>
    <w:rsid w:val="00FA07B7"/>
    <w:rsid w:val="00FA0EE2"/>
    <w:rsid w:val="00FA4834"/>
    <w:rsid w:val="00FA520E"/>
    <w:rsid w:val="00FA54FB"/>
    <w:rsid w:val="00FA704A"/>
    <w:rsid w:val="00FB02E3"/>
    <w:rsid w:val="00FB2581"/>
    <w:rsid w:val="00FB2CB3"/>
    <w:rsid w:val="00FB5D06"/>
    <w:rsid w:val="00FB67D3"/>
    <w:rsid w:val="00FB6949"/>
    <w:rsid w:val="00FC43AB"/>
    <w:rsid w:val="00FC484D"/>
    <w:rsid w:val="00FC5118"/>
    <w:rsid w:val="00FC5141"/>
    <w:rsid w:val="00FC7969"/>
    <w:rsid w:val="00FC7F23"/>
    <w:rsid w:val="00FD019C"/>
    <w:rsid w:val="00FD0A8F"/>
    <w:rsid w:val="00FD554D"/>
    <w:rsid w:val="00FD575E"/>
    <w:rsid w:val="00FE240B"/>
    <w:rsid w:val="00FE273E"/>
    <w:rsid w:val="00FE3024"/>
    <w:rsid w:val="00FE459A"/>
    <w:rsid w:val="00FE4F75"/>
    <w:rsid w:val="00FE6664"/>
    <w:rsid w:val="00FE7B95"/>
    <w:rsid w:val="00FE7C59"/>
    <w:rsid w:val="00FF1B42"/>
    <w:rsid w:val="00FF3789"/>
    <w:rsid w:val="00FF4218"/>
    <w:rsid w:val="00FF631A"/>
    <w:rsid w:val="00FF67A4"/>
    <w:rsid w:val="00FF7C15"/>
    <w:rsid w:val="00FF7FD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25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6E1E5A"/>
    <w:pPr>
      <w:numPr>
        <w:numId w:val="1"/>
      </w:numPr>
      <w:contextualSpacing/>
    </w:pPr>
  </w:style>
  <w:style w:type="paragraph" w:styleId="ListParagraph">
    <w:name w:val="List Paragraph"/>
    <w:basedOn w:val="Normal"/>
    <w:uiPriority w:val="34"/>
    <w:qFormat/>
    <w:rsid w:val="00203DE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6E1E5A"/>
    <w:pPr>
      <w:numPr>
        <w:numId w:val="1"/>
      </w:numPr>
      <w:contextualSpacing/>
    </w:pPr>
  </w:style>
  <w:style w:type="paragraph" w:styleId="ListParagraph">
    <w:name w:val="List Paragraph"/>
    <w:basedOn w:val="Normal"/>
    <w:uiPriority w:val="34"/>
    <w:qFormat/>
    <w:rsid w:val="00203D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E8F55-9657-4E57-A2B0-39B32BCDE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59</Pages>
  <Words>20683</Words>
  <Characters>117894</Characters>
  <Application>Microsoft Office Word</Application>
  <DocSecurity>0</DocSecurity>
  <Lines>982</Lines>
  <Paragraphs>276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M</cp:lastModifiedBy>
  <cp:revision>2</cp:revision>
  <dcterms:created xsi:type="dcterms:W3CDTF">2013-02-19T21:31:00Z</dcterms:created>
  <dcterms:modified xsi:type="dcterms:W3CDTF">2013-02-19T21:31:00Z</dcterms:modified>
</cp:coreProperties>
</file>