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22A0" w:rsidRPr="004A73C6" w:rsidRDefault="004A73C6" w:rsidP="004A73C6">
      <w:pPr>
        <w:tabs>
          <w:tab w:val="left" w:pos="1698"/>
        </w:tabs>
        <w:spacing w:after="0" w:line="240" w:lineRule="auto"/>
        <w:rPr>
          <w:rFonts w:ascii="Arial" w:hAnsi="Arial" w:cs="Arial"/>
          <w:sz w:val="20"/>
          <w:szCs w:val="20"/>
        </w:rPr>
      </w:pPr>
      <w:r w:rsidRPr="004A73C6">
        <w:rPr>
          <w:rFonts w:ascii="Arial" w:hAnsi="Arial" w:cs="Arial"/>
          <w:sz w:val="20"/>
          <w:szCs w:val="20"/>
        </w:rPr>
        <w:tab/>
      </w:r>
    </w:p>
    <w:tbl>
      <w:tblPr>
        <w:tblStyle w:val="TableGrid"/>
        <w:tblW w:w="0" w:type="auto"/>
        <w:tblLook w:val="04A0"/>
      </w:tblPr>
      <w:tblGrid>
        <w:gridCol w:w="4788"/>
        <w:gridCol w:w="4788"/>
      </w:tblGrid>
      <w:tr w:rsidR="004A73C6" w:rsidRPr="004A73C6" w:rsidTr="004A73C6">
        <w:tc>
          <w:tcPr>
            <w:tcW w:w="4788" w:type="dxa"/>
          </w:tcPr>
          <w:p w:rsidR="004A73C6" w:rsidRPr="004A73C6" w:rsidRDefault="004A73C6" w:rsidP="004A73C6">
            <w:pPr>
              <w:tabs>
                <w:tab w:val="left" w:pos="1698"/>
              </w:tabs>
              <w:rPr>
                <w:rFonts w:ascii="Arial" w:hAnsi="Arial" w:cs="Arial"/>
                <w:sz w:val="20"/>
                <w:szCs w:val="20"/>
              </w:rPr>
            </w:pPr>
            <w:r w:rsidRPr="004A73C6">
              <w:rPr>
                <w:rFonts w:ascii="Arial" w:hAnsi="Arial" w:cs="Arial"/>
                <w:sz w:val="20"/>
                <w:szCs w:val="20"/>
              </w:rPr>
              <w:t>1.</w:t>
            </w:r>
            <w:r w:rsidRPr="004A73C6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Explain what density is and how it relates to stratification.</w:t>
            </w:r>
          </w:p>
        </w:tc>
        <w:tc>
          <w:tcPr>
            <w:tcW w:w="4788" w:type="dxa"/>
          </w:tcPr>
          <w:p w:rsidR="004A73C6" w:rsidRDefault="004A73C6" w:rsidP="004A73C6">
            <w:pPr>
              <w:tabs>
                <w:tab w:val="left" w:pos="1698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 Density: mass/volume. How much mass fits in a space.</w:t>
            </w:r>
          </w:p>
          <w:p w:rsidR="004A73C6" w:rsidRPr="004A73C6" w:rsidRDefault="004A73C6" w:rsidP="004A73C6">
            <w:pPr>
              <w:tabs>
                <w:tab w:val="left" w:pos="1698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 Stratification is layering of materials, where less dense materials are on top, more dense on bottom.</w:t>
            </w:r>
          </w:p>
        </w:tc>
      </w:tr>
      <w:tr w:rsidR="004A73C6" w:rsidRPr="004A73C6" w:rsidTr="004A73C6">
        <w:tc>
          <w:tcPr>
            <w:tcW w:w="4788" w:type="dxa"/>
          </w:tcPr>
          <w:p w:rsidR="004A73C6" w:rsidRPr="004A73C6" w:rsidRDefault="004A73C6" w:rsidP="004A73C6">
            <w:pPr>
              <w:tabs>
                <w:tab w:val="left" w:pos="1698"/>
              </w:tabs>
              <w:rPr>
                <w:rFonts w:ascii="Arial" w:hAnsi="Arial" w:cs="Arial"/>
                <w:sz w:val="20"/>
                <w:szCs w:val="20"/>
              </w:rPr>
            </w:pPr>
            <w:r w:rsidRPr="004A73C6">
              <w:rPr>
                <w:rFonts w:ascii="Arial" w:hAnsi="Arial" w:cs="Arial"/>
                <w:sz w:val="20"/>
                <w:szCs w:val="20"/>
              </w:rPr>
              <w:t>2.</w:t>
            </w:r>
            <w:r w:rsidRPr="004A73C6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Explain why disaster scales are based on the Order-of-Magnitude concept and interpret graphs with logarithmic scales.</w:t>
            </w:r>
          </w:p>
        </w:tc>
        <w:tc>
          <w:tcPr>
            <w:tcW w:w="4788" w:type="dxa"/>
          </w:tcPr>
          <w:p w:rsidR="005D3CD4" w:rsidRPr="004A73C6" w:rsidRDefault="005D3CD4" w:rsidP="004A73C6">
            <w:pPr>
              <w:tabs>
                <w:tab w:val="left" w:pos="1698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 disasters cover a large range of damage, so to cover them all with a reasonable scale system, use ratios (order of magnitude).</w:t>
            </w:r>
          </w:p>
        </w:tc>
      </w:tr>
      <w:tr w:rsidR="004A73C6" w:rsidRPr="004A73C6" w:rsidTr="004A73C6">
        <w:tc>
          <w:tcPr>
            <w:tcW w:w="4788" w:type="dxa"/>
          </w:tcPr>
          <w:p w:rsidR="004A73C6" w:rsidRPr="004A73C6" w:rsidRDefault="004A73C6" w:rsidP="004A73C6">
            <w:pPr>
              <w:tabs>
                <w:tab w:val="left" w:pos="1698"/>
              </w:tabs>
              <w:rPr>
                <w:rFonts w:ascii="Arial" w:hAnsi="Arial" w:cs="Arial"/>
                <w:sz w:val="20"/>
                <w:szCs w:val="20"/>
              </w:rPr>
            </w:pPr>
            <w:r w:rsidRPr="004A73C6">
              <w:rPr>
                <w:rFonts w:ascii="Arial" w:hAnsi="Arial" w:cs="Arial"/>
                <w:sz w:val="20"/>
                <w:szCs w:val="20"/>
              </w:rPr>
              <w:t>3. Relate natural-disaster risk and intensity to frequency, return period, and consequences (costs).</w:t>
            </w:r>
          </w:p>
        </w:tc>
        <w:tc>
          <w:tcPr>
            <w:tcW w:w="4788" w:type="dxa"/>
          </w:tcPr>
          <w:p w:rsidR="004A73C6" w:rsidRPr="004A73C6" w:rsidRDefault="005D3CD4" w:rsidP="005D3CD4">
            <w:pPr>
              <w:tabs>
                <w:tab w:val="left" w:pos="1698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- Intensity is inversely proportional to frequency and return period (more intense = less frequent); proportional to consequence and risk (more intense = </w:t>
            </w:r>
            <w:r w:rsidR="00AC1ED7">
              <w:rPr>
                <w:rFonts w:ascii="Arial" w:hAnsi="Arial" w:cs="Arial"/>
                <w:sz w:val="20"/>
                <w:szCs w:val="20"/>
              </w:rPr>
              <w:t>more damage)</w:t>
            </w:r>
          </w:p>
        </w:tc>
      </w:tr>
      <w:tr w:rsidR="004A73C6" w:rsidRPr="004A73C6" w:rsidTr="004A73C6">
        <w:tc>
          <w:tcPr>
            <w:tcW w:w="4788" w:type="dxa"/>
          </w:tcPr>
          <w:p w:rsidR="004A73C6" w:rsidRPr="004A73C6" w:rsidRDefault="004A73C6" w:rsidP="004A73C6">
            <w:pPr>
              <w:tabs>
                <w:tab w:val="left" w:pos="1698"/>
              </w:tabs>
              <w:rPr>
                <w:rFonts w:ascii="Arial" w:hAnsi="Arial" w:cs="Arial"/>
                <w:sz w:val="20"/>
                <w:szCs w:val="20"/>
              </w:rPr>
            </w:pPr>
            <w:r w:rsidRPr="004A73C6">
              <w:rPr>
                <w:rFonts w:ascii="Arial" w:hAnsi="Arial" w:cs="Arial"/>
                <w:sz w:val="20"/>
                <w:szCs w:val="20"/>
              </w:rPr>
              <w:t xml:space="preserve">4. </w:t>
            </w:r>
            <w:r w:rsidRPr="004A73C6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Explain how recent disasters were associated with the concentration or dilution of energy.</w:t>
            </w:r>
          </w:p>
        </w:tc>
        <w:tc>
          <w:tcPr>
            <w:tcW w:w="4788" w:type="dxa"/>
          </w:tcPr>
          <w:p w:rsidR="004A73C6" w:rsidRDefault="00580C96" w:rsidP="00580C96">
            <w:pPr>
              <w:tabs>
                <w:tab w:val="left" w:pos="1698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- hurricanes </w:t>
            </w:r>
            <w:r w:rsidRPr="00580C96">
              <w:rPr>
                <w:rFonts w:ascii="Arial" w:hAnsi="Arial" w:cs="Arial"/>
                <w:sz w:val="20"/>
                <w:szCs w:val="20"/>
              </w:rPr>
              <w:sym w:font="Wingdings" w:char="F0E0"/>
            </w:r>
            <w:r>
              <w:rPr>
                <w:rFonts w:ascii="Arial" w:hAnsi="Arial" w:cs="Arial"/>
                <w:sz w:val="20"/>
                <w:szCs w:val="20"/>
              </w:rPr>
              <w:t xml:space="preserve"> sensible heat of sun evaporates water,  warm air rises, accumulates in hurricane</w:t>
            </w:r>
          </w:p>
          <w:p w:rsidR="00580C96" w:rsidRPr="004A73C6" w:rsidRDefault="00580C96" w:rsidP="007952CB">
            <w:pPr>
              <w:tabs>
                <w:tab w:val="left" w:pos="1698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 earthquakes</w:t>
            </w:r>
            <w:r w:rsidRPr="00580C96">
              <w:rPr>
                <w:rFonts w:ascii="Arial" w:hAnsi="Arial" w:cs="Arial"/>
                <w:sz w:val="20"/>
                <w:szCs w:val="20"/>
              </w:rPr>
              <w:sym w:font="Wingdings" w:char="F0E0"/>
            </w:r>
            <w:r>
              <w:rPr>
                <w:rFonts w:ascii="Arial" w:hAnsi="Arial" w:cs="Arial"/>
                <w:sz w:val="20"/>
                <w:szCs w:val="20"/>
              </w:rPr>
              <w:t xml:space="preserve">after long term buildup, PE is diluted quickly into </w:t>
            </w:r>
            <w:r w:rsidR="007952CB">
              <w:rPr>
                <w:rFonts w:ascii="Arial" w:hAnsi="Arial" w:cs="Arial"/>
                <w:sz w:val="20"/>
                <w:szCs w:val="20"/>
              </w:rPr>
              <w:t>KE, heat, etc.</w:t>
            </w:r>
          </w:p>
        </w:tc>
      </w:tr>
      <w:tr w:rsidR="004A73C6" w:rsidRPr="004A73C6" w:rsidTr="004A73C6">
        <w:tc>
          <w:tcPr>
            <w:tcW w:w="4788" w:type="dxa"/>
          </w:tcPr>
          <w:p w:rsidR="004A73C6" w:rsidRPr="004A73C6" w:rsidRDefault="004A73C6" w:rsidP="004A73C6">
            <w:pPr>
              <w:tabs>
                <w:tab w:val="left" w:pos="1698"/>
              </w:tabs>
              <w:rPr>
                <w:rFonts w:ascii="Arial" w:hAnsi="Arial" w:cs="Arial"/>
                <w:sz w:val="20"/>
                <w:szCs w:val="20"/>
              </w:rPr>
            </w:pPr>
            <w:r w:rsidRPr="004A73C6">
              <w:rPr>
                <w:rFonts w:ascii="Arial" w:hAnsi="Arial" w:cs="Arial"/>
                <w:sz w:val="20"/>
                <w:szCs w:val="20"/>
              </w:rPr>
              <w:t xml:space="preserve">5. </w:t>
            </w:r>
            <w:r w:rsidRPr="004A73C6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Get the disaster info you need from reliable sources.</w:t>
            </w:r>
          </w:p>
        </w:tc>
        <w:tc>
          <w:tcPr>
            <w:tcW w:w="4788" w:type="dxa"/>
          </w:tcPr>
          <w:p w:rsidR="004A73C6" w:rsidRPr="004A73C6" w:rsidRDefault="004A73C6" w:rsidP="004A73C6">
            <w:pPr>
              <w:tabs>
                <w:tab w:val="left" w:pos="1698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A73C6" w:rsidRPr="004A73C6" w:rsidTr="004A73C6">
        <w:tc>
          <w:tcPr>
            <w:tcW w:w="4788" w:type="dxa"/>
          </w:tcPr>
          <w:p w:rsidR="004A73C6" w:rsidRPr="004A73C6" w:rsidRDefault="004A73C6" w:rsidP="004A73C6">
            <w:pPr>
              <w:tabs>
                <w:tab w:val="left" w:pos="1698"/>
              </w:tabs>
              <w:rPr>
                <w:rFonts w:ascii="Arial" w:hAnsi="Arial" w:cs="Arial"/>
                <w:sz w:val="20"/>
                <w:szCs w:val="20"/>
              </w:rPr>
            </w:pPr>
            <w:r w:rsidRPr="004A73C6">
              <w:rPr>
                <w:rFonts w:ascii="Arial" w:hAnsi="Arial" w:cs="Arial"/>
                <w:sz w:val="20"/>
                <w:szCs w:val="20"/>
              </w:rPr>
              <w:t xml:space="preserve">6. </w:t>
            </w:r>
            <w:r w:rsidRPr="004A73C6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List the 1st and 2nd most common elements in the Earth, ocean, and atmosphere.</w:t>
            </w:r>
          </w:p>
        </w:tc>
        <w:tc>
          <w:tcPr>
            <w:tcW w:w="4788" w:type="dxa"/>
          </w:tcPr>
          <w:p w:rsidR="004A73C6" w:rsidRDefault="00AC1ED7" w:rsidP="004A73C6">
            <w:pPr>
              <w:tabs>
                <w:tab w:val="left" w:pos="1698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Earth Core: 1. iron 2. </w:t>
            </w:r>
            <w:r w:rsidR="00A626FC">
              <w:rPr>
                <w:rFonts w:ascii="Arial" w:hAnsi="Arial" w:cs="Arial"/>
                <w:sz w:val="20"/>
                <w:szCs w:val="20"/>
              </w:rPr>
              <w:t>nickel</w:t>
            </w:r>
          </w:p>
          <w:p w:rsidR="00AC1ED7" w:rsidRDefault="00AC1ED7" w:rsidP="004A73C6">
            <w:pPr>
              <w:tabs>
                <w:tab w:val="left" w:pos="1698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Earth Crust: 1. </w:t>
            </w:r>
            <w:r w:rsidR="00A626FC">
              <w:rPr>
                <w:rFonts w:ascii="Arial" w:hAnsi="Arial" w:cs="Arial"/>
                <w:sz w:val="20"/>
                <w:szCs w:val="20"/>
              </w:rPr>
              <w:t>oxygen 2. silicon</w:t>
            </w:r>
          </w:p>
          <w:p w:rsidR="00A626FC" w:rsidRDefault="00A626FC" w:rsidP="004A73C6">
            <w:pPr>
              <w:tabs>
                <w:tab w:val="left" w:pos="1698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Ocean:         1. oxygen 2. hydrogen</w:t>
            </w:r>
          </w:p>
          <w:p w:rsidR="00A626FC" w:rsidRPr="004A73C6" w:rsidRDefault="00A626FC" w:rsidP="004A73C6">
            <w:pPr>
              <w:tabs>
                <w:tab w:val="left" w:pos="1698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Atmosphere:1. Nitrogen 2. Oxygen</w:t>
            </w:r>
          </w:p>
        </w:tc>
      </w:tr>
      <w:tr w:rsidR="004A73C6" w:rsidRPr="004A73C6" w:rsidTr="004A73C6">
        <w:tc>
          <w:tcPr>
            <w:tcW w:w="4788" w:type="dxa"/>
          </w:tcPr>
          <w:p w:rsidR="004A73C6" w:rsidRPr="004A73C6" w:rsidRDefault="004A73C6" w:rsidP="004A73C6">
            <w:pPr>
              <w:tabs>
                <w:tab w:val="left" w:pos="1698"/>
              </w:tabs>
              <w:rPr>
                <w:rFonts w:ascii="Arial" w:hAnsi="Arial" w:cs="Arial"/>
                <w:sz w:val="20"/>
                <w:szCs w:val="20"/>
              </w:rPr>
            </w:pPr>
            <w:r w:rsidRPr="004A73C6">
              <w:rPr>
                <w:rFonts w:ascii="Arial" w:hAnsi="Arial" w:cs="Arial"/>
                <w:sz w:val="20"/>
                <w:szCs w:val="20"/>
              </w:rPr>
              <w:t xml:space="preserve">7. </w:t>
            </w:r>
            <w:r w:rsidRPr="004A73C6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Describe how viscosity and compressibility relate to the phase of matter.</w:t>
            </w:r>
          </w:p>
        </w:tc>
        <w:tc>
          <w:tcPr>
            <w:tcW w:w="4788" w:type="dxa"/>
          </w:tcPr>
          <w:p w:rsidR="004A73C6" w:rsidRDefault="00A626FC" w:rsidP="004A73C6">
            <w:pPr>
              <w:tabs>
                <w:tab w:val="left" w:pos="1698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Viscosity: how much fluid can resist changing shape, flow</w:t>
            </w:r>
          </w:p>
          <w:p w:rsidR="00A626FC" w:rsidRPr="004A73C6" w:rsidRDefault="00A626FC" w:rsidP="004A73C6">
            <w:pPr>
              <w:tabs>
                <w:tab w:val="left" w:pos="1698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Compressibility: compressing = liquid = solid</w:t>
            </w:r>
          </w:p>
        </w:tc>
      </w:tr>
      <w:tr w:rsidR="004A73C6" w:rsidRPr="004A73C6" w:rsidTr="004A73C6">
        <w:tc>
          <w:tcPr>
            <w:tcW w:w="4788" w:type="dxa"/>
          </w:tcPr>
          <w:p w:rsidR="004A73C6" w:rsidRPr="004A73C6" w:rsidRDefault="004A73C6" w:rsidP="004A73C6">
            <w:pPr>
              <w:tabs>
                <w:tab w:val="left" w:pos="1698"/>
              </w:tabs>
              <w:rPr>
                <w:rFonts w:ascii="Arial" w:hAnsi="Arial" w:cs="Arial"/>
                <w:sz w:val="20"/>
                <w:szCs w:val="20"/>
              </w:rPr>
            </w:pPr>
            <w:r w:rsidRPr="004A73C6">
              <w:rPr>
                <w:rFonts w:ascii="Arial" w:hAnsi="Arial" w:cs="Arial"/>
                <w:sz w:val="20"/>
                <w:szCs w:val="20"/>
              </w:rPr>
              <w:t xml:space="preserve">8. </w:t>
            </w:r>
            <w:r w:rsidRPr="004A73C6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Be able to diagnose the type of strain by the way a material deforms.</w:t>
            </w:r>
          </w:p>
        </w:tc>
        <w:tc>
          <w:tcPr>
            <w:tcW w:w="4788" w:type="dxa"/>
          </w:tcPr>
          <w:p w:rsidR="004A73C6" w:rsidRDefault="00A626FC" w:rsidP="004A73C6">
            <w:pPr>
              <w:tabs>
                <w:tab w:val="left" w:pos="1698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Elastic: deforms, but springs back</w:t>
            </w:r>
          </w:p>
          <w:p w:rsidR="00A626FC" w:rsidRPr="004A73C6" w:rsidRDefault="00A626FC" w:rsidP="004A73C6">
            <w:pPr>
              <w:tabs>
                <w:tab w:val="left" w:pos="1698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Plastic: deforms permanently; very plastic (ie. gold) = ductile; not plastic (ie. glass) = brittle</w:t>
            </w:r>
          </w:p>
        </w:tc>
      </w:tr>
      <w:tr w:rsidR="004A73C6" w:rsidRPr="004A73C6" w:rsidTr="004A73C6">
        <w:tc>
          <w:tcPr>
            <w:tcW w:w="4788" w:type="dxa"/>
          </w:tcPr>
          <w:p w:rsidR="004A73C6" w:rsidRPr="004A73C6" w:rsidRDefault="004A73C6" w:rsidP="004A73C6">
            <w:pPr>
              <w:tabs>
                <w:tab w:val="left" w:pos="1698"/>
              </w:tabs>
              <w:rPr>
                <w:rFonts w:ascii="Arial" w:hAnsi="Arial" w:cs="Arial"/>
                <w:sz w:val="20"/>
                <w:szCs w:val="20"/>
              </w:rPr>
            </w:pPr>
            <w:r w:rsidRPr="004A73C6">
              <w:rPr>
                <w:rFonts w:ascii="Arial" w:hAnsi="Arial" w:cs="Arial"/>
                <w:sz w:val="20"/>
                <w:szCs w:val="20"/>
              </w:rPr>
              <w:t xml:space="preserve">9. </w:t>
            </w:r>
            <w:r w:rsidRPr="004A73C6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Explain why gravity affects motion and energy.</w:t>
            </w:r>
          </w:p>
        </w:tc>
        <w:tc>
          <w:tcPr>
            <w:tcW w:w="4788" w:type="dxa"/>
          </w:tcPr>
          <w:p w:rsidR="004A73C6" w:rsidRPr="004A73C6" w:rsidRDefault="004A73C6" w:rsidP="004A73C6">
            <w:pPr>
              <w:tabs>
                <w:tab w:val="left" w:pos="1698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A73C6" w:rsidRPr="004A73C6" w:rsidTr="004A73C6">
        <w:tc>
          <w:tcPr>
            <w:tcW w:w="4788" w:type="dxa"/>
          </w:tcPr>
          <w:p w:rsidR="004A73C6" w:rsidRPr="004A73C6" w:rsidRDefault="004A73C6" w:rsidP="004A73C6">
            <w:pPr>
              <w:tabs>
                <w:tab w:val="left" w:pos="1698"/>
              </w:tabs>
              <w:rPr>
                <w:rFonts w:ascii="Arial" w:hAnsi="Arial" w:cs="Arial"/>
                <w:sz w:val="20"/>
                <w:szCs w:val="20"/>
              </w:rPr>
            </w:pPr>
            <w:r w:rsidRPr="004A73C6">
              <w:rPr>
                <w:rFonts w:ascii="Arial" w:hAnsi="Arial" w:cs="Arial"/>
                <w:sz w:val="20"/>
                <w:szCs w:val="20"/>
              </w:rPr>
              <w:t xml:space="preserve">10. </w:t>
            </w:r>
            <w:r w:rsidRPr="004A73C6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List the 5 types of energy, and describe what causes them to vary.</w:t>
            </w:r>
          </w:p>
        </w:tc>
        <w:tc>
          <w:tcPr>
            <w:tcW w:w="4788" w:type="dxa"/>
          </w:tcPr>
          <w:p w:rsidR="00580C96" w:rsidRDefault="00580C96" w:rsidP="004A73C6">
            <w:pPr>
              <w:tabs>
                <w:tab w:val="left" w:pos="1698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Energy is conserved, changes between forms;</w:t>
            </w:r>
          </w:p>
          <w:p w:rsidR="004A73C6" w:rsidRDefault="00A626FC" w:rsidP="004A73C6">
            <w:pPr>
              <w:tabs>
                <w:tab w:val="left" w:pos="1698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Work</w:t>
            </w:r>
          </w:p>
          <w:p w:rsidR="00A626FC" w:rsidRDefault="00A626FC" w:rsidP="004A73C6">
            <w:pPr>
              <w:tabs>
                <w:tab w:val="left" w:pos="1698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Potential energy</w:t>
            </w:r>
          </w:p>
          <w:p w:rsidR="00A626FC" w:rsidRDefault="00A626FC" w:rsidP="004A73C6">
            <w:pPr>
              <w:tabs>
                <w:tab w:val="left" w:pos="1698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Kinetic energy</w:t>
            </w:r>
          </w:p>
          <w:p w:rsidR="00A626FC" w:rsidRDefault="00A626FC" w:rsidP="004A73C6">
            <w:pPr>
              <w:tabs>
                <w:tab w:val="left" w:pos="1698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Sensible heat</w:t>
            </w:r>
          </w:p>
          <w:p w:rsidR="00A626FC" w:rsidRPr="004A73C6" w:rsidRDefault="00A626FC" w:rsidP="004A73C6">
            <w:pPr>
              <w:tabs>
                <w:tab w:val="left" w:pos="1698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Latent heat</w:t>
            </w:r>
          </w:p>
        </w:tc>
      </w:tr>
      <w:tr w:rsidR="004A73C6" w:rsidRPr="004A73C6" w:rsidTr="004A73C6">
        <w:tc>
          <w:tcPr>
            <w:tcW w:w="4788" w:type="dxa"/>
          </w:tcPr>
          <w:p w:rsidR="004A73C6" w:rsidRPr="004A73C6" w:rsidRDefault="004A73C6" w:rsidP="004A73C6">
            <w:pPr>
              <w:tabs>
                <w:tab w:val="left" w:pos="1698"/>
              </w:tabs>
              <w:rPr>
                <w:rFonts w:ascii="Arial" w:hAnsi="Arial" w:cs="Arial"/>
                <w:sz w:val="20"/>
                <w:szCs w:val="20"/>
              </w:rPr>
            </w:pPr>
            <w:r w:rsidRPr="004A73C6">
              <w:rPr>
                <w:rFonts w:ascii="Arial" w:hAnsi="Arial" w:cs="Arial"/>
                <w:sz w:val="20"/>
                <w:szCs w:val="20"/>
              </w:rPr>
              <w:t xml:space="preserve">11. </w:t>
            </w:r>
            <w:r w:rsidRPr="004A73C6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Explain (with examples) how energy conservation applies to natural disasters.</w:t>
            </w:r>
          </w:p>
        </w:tc>
        <w:tc>
          <w:tcPr>
            <w:tcW w:w="4788" w:type="dxa"/>
          </w:tcPr>
          <w:p w:rsidR="004A73C6" w:rsidRDefault="00580C96" w:rsidP="004A73C6">
            <w:pPr>
              <w:tabs>
                <w:tab w:val="left" w:pos="1698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Energy conserved when it changes from form to form; natural disasters involve KE transformations</w:t>
            </w:r>
          </w:p>
          <w:p w:rsidR="00580C96" w:rsidRDefault="00580C96" w:rsidP="004A73C6">
            <w:pPr>
              <w:tabs>
                <w:tab w:val="left" w:pos="1698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Ex. KE of asteroid </w:t>
            </w:r>
            <w:r w:rsidRPr="00580C96">
              <w:rPr>
                <w:rFonts w:ascii="Arial" w:hAnsi="Arial" w:cs="Arial"/>
                <w:sz w:val="20"/>
                <w:szCs w:val="20"/>
              </w:rPr>
              <w:sym w:font="Wingdings" w:char="F0E0"/>
            </w:r>
            <w:r>
              <w:rPr>
                <w:rFonts w:ascii="Arial" w:hAnsi="Arial" w:cs="Arial"/>
                <w:sz w:val="20"/>
                <w:szCs w:val="20"/>
              </w:rPr>
              <w:t xml:space="preserve"> latent &amp; sensible heat</w:t>
            </w:r>
          </w:p>
          <w:p w:rsidR="00580C96" w:rsidRPr="004A73C6" w:rsidRDefault="00580C96" w:rsidP="004A73C6">
            <w:pPr>
              <w:tabs>
                <w:tab w:val="left" w:pos="1698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Ex. PE of high rocks on volcano </w:t>
            </w:r>
            <w:r w:rsidRPr="00580C96">
              <w:rPr>
                <w:rFonts w:ascii="Arial" w:hAnsi="Arial" w:cs="Arial"/>
                <w:sz w:val="20"/>
                <w:szCs w:val="20"/>
              </w:rPr>
              <w:sym w:font="Wingdings" w:char="F0E0"/>
            </w:r>
            <w:r>
              <w:rPr>
                <w:rFonts w:ascii="Arial" w:hAnsi="Arial" w:cs="Arial"/>
                <w:sz w:val="20"/>
                <w:szCs w:val="20"/>
              </w:rPr>
              <w:t xml:space="preserve"> KE while falling</w:t>
            </w:r>
          </w:p>
        </w:tc>
      </w:tr>
      <w:tr w:rsidR="004A73C6" w:rsidRPr="004A73C6" w:rsidTr="004A73C6">
        <w:tc>
          <w:tcPr>
            <w:tcW w:w="4788" w:type="dxa"/>
          </w:tcPr>
          <w:p w:rsidR="004A73C6" w:rsidRPr="004A73C6" w:rsidRDefault="004A73C6" w:rsidP="004A73C6">
            <w:pPr>
              <w:tabs>
                <w:tab w:val="left" w:pos="1698"/>
              </w:tabs>
              <w:rPr>
                <w:rFonts w:ascii="Arial" w:hAnsi="Arial" w:cs="Arial"/>
                <w:sz w:val="20"/>
                <w:szCs w:val="20"/>
              </w:rPr>
            </w:pPr>
            <w:r w:rsidRPr="004A73C6">
              <w:rPr>
                <w:rFonts w:ascii="Arial" w:hAnsi="Arial" w:cs="Arial"/>
                <w:sz w:val="20"/>
                <w:szCs w:val="20"/>
              </w:rPr>
              <w:t xml:space="preserve">12. </w:t>
            </w:r>
            <w:r w:rsidRPr="004A73C6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Describe relationships between force, pressure, stress, strain, energy, and power.</w:t>
            </w:r>
          </w:p>
        </w:tc>
        <w:tc>
          <w:tcPr>
            <w:tcW w:w="4788" w:type="dxa"/>
          </w:tcPr>
          <w:p w:rsidR="004A73C6" w:rsidRPr="004A73C6" w:rsidRDefault="004A73C6" w:rsidP="004A73C6">
            <w:pPr>
              <w:tabs>
                <w:tab w:val="left" w:pos="1698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A73C6" w:rsidRPr="004A73C6" w:rsidTr="004A73C6">
        <w:tc>
          <w:tcPr>
            <w:tcW w:w="4788" w:type="dxa"/>
          </w:tcPr>
          <w:p w:rsidR="004A73C6" w:rsidRPr="004A73C6" w:rsidRDefault="004A73C6" w:rsidP="004A73C6">
            <w:pPr>
              <w:tabs>
                <w:tab w:val="left" w:pos="1698"/>
              </w:tabs>
              <w:rPr>
                <w:rFonts w:ascii="Arial" w:hAnsi="Arial" w:cs="Arial"/>
                <w:sz w:val="20"/>
                <w:szCs w:val="20"/>
              </w:rPr>
            </w:pPr>
            <w:r w:rsidRPr="004A73C6">
              <w:rPr>
                <w:rFonts w:ascii="Arial" w:hAnsi="Arial" w:cs="Arial"/>
                <w:sz w:val="20"/>
                <w:szCs w:val="20"/>
              </w:rPr>
              <w:t xml:space="preserve">13. </w:t>
            </w:r>
            <w:r w:rsidRPr="004A73C6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Describe population growth and explain why it is important for natural disasters.</w:t>
            </w:r>
          </w:p>
        </w:tc>
        <w:tc>
          <w:tcPr>
            <w:tcW w:w="4788" w:type="dxa"/>
          </w:tcPr>
          <w:p w:rsidR="004A73C6" w:rsidRDefault="00155D96" w:rsidP="004A73C6">
            <w:pPr>
              <w:tabs>
                <w:tab w:val="left" w:pos="1698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Population growth: growing exponentially (almost linear); </w:t>
            </w:r>
          </w:p>
          <w:p w:rsidR="00155D96" w:rsidRPr="004A73C6" w:rsidRDefault="00155D96" w:rsidP="004A73C6">
            <w:pPr>
              <w:tabs>
                <w:tab w:val="left" w:pos="1698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 higher population means more people in danger, at risk, more deaths in event of natural disaster</w:t>
            </w:r>
          </w:p>
        </w:tc>
      </w:tr>
      <w:tr w:rsidR="004A73C6" w:rsidRPr="004A73C6" w:rsidTr="004A73C6">
        <w:tc>
          <w:tcPr>
            <w:tcW w:w="4788" w:type="dxa"/>
          </w:tcPr>
          <w:p w:rsidR="004A73C6" w:rsidRPr="004A73C6" w:rsidRDefault="004A73C6" w:rsidP="004A73C6">
            <w:pPr>
              <w:tabs>
                <w:tab w:val="left" w:pos="1698"/>
              </w:tabs>
              <w:rPr>
                <w:rFonts w:ascii="Arial" w:hAnsi="Arial" w:cs="Arial"/>
                <w:sz w:val="20"/>
                <w:szCs w:val="20"/>
              </w:rPr>
            </w:pPr>
            <w:r w:rsidRPr="004A73C6">
              <w:rPr>
                <w:rFonts w:ascii="Arial" w:hAnsi="Arial" w:cs="Arial"/>
                <w:sz w:val="20"/>
                <w:szCs w:val="20"/>
              </w:rPr>
              <w:t xml:space="preserve">14. </w:t>
            </w:r>
            <w:r w:rsidRPr="004A73C6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Explain how Earth's carrying capacity and overpopulation are related to the fate of the human race, and anticipate your role in it.</w:t>
            </w:r>
          </w:p>
        </w:tc>
        <w:tc>
          <w:tcPr>
            <w:tcW w:w="4788" w:type="dxa"/>
          </w:tcPr>
          <w:p w:rsidR="004A73C6" w:rsidRPr="004A73C6" w:rsidRDefault="00155D96" w:rsidP="004A73C6">
            <w:pPr>
              <w:tabs>
                <w:tab w:val="left" w:pos="1698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Carrying capacity is how many people a certain domain (Earth) can hold with limited resources, space, etc. Overpopulation = not enough for everyone; if we continue our consumption at this rate, carrying capacity will be reached… and unpleasant.</w:t>
            </w:r>
          </w:p>
        </w:tc>
      </w:tr>
    </w:tbl>
    <w:p w:rsidR="004A73C6" w:rsidRPr="004A73C6" w:rsidRDefault="004A73C6" w:rsidP="004A73C6">
      <w:pPr>
        <w:tabs>
          <w:tab w:val="left" w:pos="1698"/>
        </w:tabs>
        <w:spacing w:after="0" w:line="240" w:lineRule="auto"/>
        <w:rPr>
          <w:rFonts w:ascii="Arial" w:hAnsi="Arial" w:cs="Arial"/>
          <w:sz w:val="20"/>
          <w:szCs w:val="20"/>
        </w:rPr>
      </w:pPr>
    </w:p>
    <w:sectPr w:rsidR="004A73C6" w:rsidRPr="004A73C6" w:rsidSect="007F22A0">
      <w:headerReference w:type="default" r:id="rId6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17F9" w:rsidRDefault="005517F9" w:rsidP="004A73C6">
      <w:pPr>
        <w:spacing w:after="0" w:line="240" w:lineRule="auto"/>
      </w:pPr>
      <w:r>
        <w:separator/>
      </w:r>
    </w:p>
  </w:endnote>
  <w:endnote w:type="continuationSeparator" w:id="0">
    <w:p w:rsidR="005517F9" w:rsidRDefault="005517F9" w:rsidP="004A73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17F9" w:rsidRDefault="005517F9" w:rsidP="004A73C6">
      <w:pPr>
        <w:spacing w:after="0" w:line="240" w:lineRule="auto"/>
      </w:pPr>
      <w:r>
        <w:separator/>
      </w:r>
    </w:p>
  </w:footnote>
  <w:footnote w:type="continuationSeparator" w:id="0">
    <w:p w:rsidR="005517F9" w:rsidRDefault="005517F9" w:rsidP="004A73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73C6" w:rsidRPr="004A73C6" w:rsidRDefault="004A73C6" w:rsidP="004A73C6">
    <w:pPr>
      <w:pStyle w:val="Header"/>
      <w:jc w:val="center"/>
      <w:rPr>
        <w:sz w:val="28"/>
        <w:szCs w:val="28"/>
      </w:rPr>
    </w:pPr>
    <w:r>
      <w:rPr>
        <w:sz w:val="28"/>
        <w:szCs w:val="28"/>
      </w:rPr>
      <w:t>EOSC 114: Fragile Systems Learning Goals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A73C6"/>
    <w:rsid w:val="00155D96"/>
    <w:rsid w:val="004A73C6"/>
    <w:rsid w:val="005517F9"/>
    <w:rsid w:val="00580C96"/>
    <w:rsid w:val="005D3CD4"/>
    <w:rsid w:val="007952CB"/>
    <w:rsid w:val="007F22A0"/>
    <w:rsid w:val="00A626FC"/>
    <w:rsid w:val="00AC1E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22A0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A73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4A73C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A73C6"/>
  </w:style>
  <w:style w:type="paragraph" w:styleId="Footer">
    <w:name w:val="footer"/>
    <w:basedOn w:val="Normal"/>
    <w:link w:val="FooterChar"/>
    <w:uiPriority w:val="99"/>
    <w:semiHidden/>
    <w:unhideWhenUsed/>
    <w:rsid w:val="004A73C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A73C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434</Words>
  <Characters>2476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Becky</dc:creator>
  <cp:lastModifiedBy>Becky</cp:lastModifiedBy>
  <cp:revision>1</cp:revision>
  <dcterms:created xsi:type="dcterms:W3CDTF">2012-12-11T02:43:00Z</dcterms:created>
  <dcterms:modified xsi:type="dcterms:W3CDTF">2012-12-11T03:57:00Z</dcterms:modified>
</cp:coreProperties>
</file>