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6430C" w:rsidRDefault="00F6430C" w:rsidP="00CC0B87">
      <w:pPr>
        <w:spacing w:after="0" w:line="240" w:lineRule="auto"/>
      </w:pPr>
      <w:bookmarkStart w:id="0" w:name="_GoBack"/>
      <w:bookmarkEnd w:id="0"/>
      <w:r>
        <w:t>International Business Final Exam Notes</w:t>
      </w:r>
    </w:p>
    <w:p w:rsidR="00F6430C" w:rsidRDefault="00F6430C" w:rsidP="00CC0B87">
      <w:pPr>
        <w:spacing w:after="0" w:line="240" w:lineRule="auto"/>
        <w:rPr>
          <w:b/>
        </w:rPr>
      </w:pPr>
      <w:r w:rsidRPr="00CC0B87">
        <w:rPr>
          <w:b/>
        </w:rPr>
        <w:t>Chapter 7</w:t>
      </w:r>
      <w:r>
        <w:rPr>
          <w:b/>
        </w:rPr>
        <w:t>- Foreign Direct Investment:</w:t>
      </w:r>
    </w:p>
    <w:p w:rsidR="00F6430C" w:rsidRDefault="00F6430C" w:rsidP="00CC0B87">
      <w:pPr>
        <w:pStyle w:val="ListParagraph"/>
        <w:numPr>
          <w:ilvl w:val="0"/>
          <w:numId w:val="1"/>
        </w:numPr>
        <w:spacing w:after="0" w:line="240" w:lineRule="auto"/>
      </w:pPr>
      <w:r>
        <w:t>Foreign Direct Investment: The acquisition or construction of physical capital by a firm from one (guest) country in another (host) country</w:t>
      </w:r>
    </w:p>
    <w:p w:rsidR="00F6430C" w:rsidRDefault="00F6430C" w:rsidP="00CC0B87">
      <w:pPr>
        <w:pStyle w:val="ListParagraph"/>
        <w:numPr>
          <w:ilvl w:val="1"/>
          <w:numId w:val="1"/>
        </w:numPr>
        <w:spacing w:after="0" w:line="240" w:lineRule="auto"/>
      </w:pPr>
      <w:r>
        <w:t>FDI occurs when group takes an investment of 10% or more in a foreign business entity</w:t>
      </w:r>
    </w:p>
    <w:p w:rsidR="00F6430C" w:rsidRDefault="00F6430C" w:rsidP="00CC0B87">
      <w:pPr>
        <w:pStyle w:val="ListParagraph"/>
        <w:numPr>
          <w:ilvl w:val="1"/>
          <w:numId w:val="1"/>
        </w:numPr>
        <w:spacing w:after="0" w:line="240" w:lineRule="auto"/>
      </w:pPr>
      <w:r>
        <w:t>Firms that take FDI become multinational enterprise</w:t>
      </w:r>
    </w:p>
    <w:p w:rsidR="00F6430C" w:rsidRDefault="00F6430C" w:rsidP="00CC0B87">
      <w:pPr>
        <w:pStyle w:val="ListParagraph"/>
        <w:numPr>
          <w:ilvl w:val="1"/>
          <w:numId w:val="1"/>
        </w:numPr>
        <w:spacing w:after="0" w:line="240" w:lineRule="auto"/>
      </w:pPr>
      <w:r>
        <w:t>2 forms of FDI:</w:t>
      </w:r>
    </w:p>
    <w:p w:rsidR="00F6430C" w:rsidRDefault="00F6430C" w:rsidP="00CC0B87">
      <w:pPr>
        <w:pStyle w:val="ListParagraph"/>
        <w:numPr>
          <w:ilvl w:val="0"/>
          <w:numId w:val="2"/>
        </w:numPr>
        <w:spacing w:after="0" w:line="240" w:lineRule="auto"/>
      </w:pPr>
      <w:proofErr w:type="spellStart"/>
      <w:r>
        <w:t>Greenfeill</w:t>
      </w:r>
      <w:proofErr w:type="spellEnd"/>
      <w:r>
        <w:t xml:space="preserve"> investment: establish a new operation in a foreign country</w:t>
      </w:r>
    </w:p>
    <w:p w:rsidR="00F6430C" w:rsidRDefault="00F6430C" w:rsidP="00CC0B87">
      <w:pPr>
        <w:pStyle w:val="ListParagraph"/>
        <w:numPr>
          <w:ilvl w:val="0"/>
          <w:numId w:val="2"/>
        </w:numPr>
        <w:spacing w:after="0" w:line="240" w:lineRule="auto"/>
      </w:pPr>
      <w:r>
        <w:t>Acquisitions or merger with an existing firm in a foreign country</w:t>
      </w:r>
    </w:p>
    <w:p w:rsidR="00F6430C" w:rsidRDefault="00F6430C" w:rsidP="00CC0B87">
      <w:pPr>
        <w:pStyle w:val="ListParagraph"/>
        <w:numPr>
          <w:ilvl w:val="0"/>
          <w:numId w:val="1"/>
        </w:numPr>
        <w:spacing w:after="0" w:line="240" w:lineRule="auto"/>
      </w:pPr>
      <w:r>
        <w:t>Foreign Direct Investment in the World Economy</w:t>
      </w:r>
    </w:p>
    <w:p w:rsidR="00F6430C" w:rsidRDefault="00F6430C" w:rsidP="00CC0B87">
      <w:pPr>
        <w:pStyle w:val="ListParagraph"/>
        <w:numPr>
          <w:ilvl w:val="1"/>
          <w:numId w:val="1"/>
        </w:numPr>
        <w:spacing w:after="0" w:line="240" w:lineRule="auto"/>
      </w:pPr>
      <w:r>
        <w:t>Flow of FDI: the amount of foreign direct investment undertaken over a given time period (normally one year)</w:t>
      </w:r>
    </w:p>
    <w:p w:rsidR="00F6430C" w:rsidRDefault="00F6430C" w:rsidP="00CC0B87">
      <w:pPr>
        <w:pStyle w:val="ListParagraph"/>
        <w:numPr>
          <w:ilvl w:val="1"/>
          <w:numId w:val="1"/>
        </w:numPr>
        <w:spacing w:after="0" w:line="240" w:lineRule="auto"/>
      </w:pPr>
      <w:r>
        <w:t>Stock of FDI: the total accumulated value of foreign owned assets at a given time</w:t>
      </w:r>
    </w:p>
    <w:p w:rsidR="00F6430C" w:rsidRDefault="00F6430C" w:rsidP="00CC0B87">
      <w:pPr>
        <w:pStyle w:val="ListParagraph"/>
        <w:numPr>
          <w:ilvl w:val="2"/>
          <w:numId w:val="1"/>
        </w:numPr>
        <w:spacing w:after="0" w:line="240" w:lineRule="auto"/>
      </w:pPr>
      <w:r>
        <w:t xml:space="preserve">Outflow of </w:t>
      </w:r>
      <w:proofErr w:type="spellStart"/>
      <w:r>
        <w:t>fdi</w:t>
      </w:r>
      <w:proofErr w:type="spellEnd"/>
      <w:r>
        <w:t xml:space="preserve"> refers to flow of </w:t>
      </w:r>
      <w:proofErr w:type="spellStart"/>
      <w:r>
        <w:t>fdi</w:t>
      </w:r>
      <w:proofErr w:type="spellEnd"/>
      <w:r>
        <w:t xml:space="preserve"> out of a country</w:t>
      </w:r>
    </w:p>
    <w:p w:rsidR="00F6430C" w:rsidRDefault="00F6430C" w:rsidP="00CC0B87">
      <w:pPr>
        <w:pStyle w:val="ListParagraph"/>
        <w:numPr>
          <w:ilvl w:val="2"/>
          <w:numId w:val="1"/>
        </w:numPr>
        <w:spacing w:after="0" w:line="240" w:lineRule="auto"/>
      </w:pPr>
      <w:r>
        <w:t xml:space="preserve">Inflow of </w:t>
      </w:r>
      <w:proofErr w:type="spellStart"/>
      <w:r>
        <w:t>fdi</w:t>
      </w:r>
      <w:proofErr w:type="spellEnd"/>
      <w:r>
        <w:t xml:space="preserve"> refers to flow of </w:t>
      </w:r>
      <w:proofErr w:type="spellStart"/>
      <w:r>
        <w:t>fdi</w:t>
      </w:r>
      <w:proofErr w:type="spellEnd"/>
      <w:r>
        <w:t xml:space="preserve"> into a country</w:t>
      </w:r>
    </w:p>
    <w:p w:rsidR="00F6430C" w:rsidRDefault="00F6430C" w:rsidP="00CC0B87">
      <w:pPr>
        <w:pStyle w:val="ListParagraph"/>
        <w:numPr>
          <w:ilvl w:val="1"/>
          <w:numId w:val="1"/>
        </w:numPr>
        <w:spacing w:after="0" w:line="240" w:lineRule="auto"/>
      </w:pPr>
      <w:r>
        <w:t>United states is the largest country for FDI</w:t>
      </w:r>
    </w:p>
    <w:p w:rsidR="00F6430C" w:rsidRDefault="00F6430C" w:rsidP="00CC0B87">
      <w:pPr>
        <w:pStyle w:val="ListParagraph"/>
        <w:numPr>
          <w:ilvl w:val="1"/>
          <w:numId w:val="1"/>
        </w:numPr>
        <w:spacing w:after="0" w:line="240" w:lineRule="auto"/>
      </w:pPr>
      <w:r>
        <w:t xml:space="preserve">Gross fixed capital formation: summarizes the total amount of capital invested in factories, </w:t>
      </w:r>
      <w:proofErr w:type="spellStart"/>
      <w:r>
        <w:t>sotres</w:t>
      </w:r>
      <w:proofErr w:type="spellEnd"/>
      <w:r>
        <w:t>, office buildings and the like</w:t>
      </w:r>
    </w:p>
    <w:p w:rsidR="00F6430C" w:rsidRDefault="00F6430C" w:rsidP="00CC0B87">
      <w:pPr>
        <w:pStyle w:val="ListParagraph"/>
        <w:numPr>
          <w:ilvl w:val="1"/>
          <w:numId w:val="1"/>
        </w:numPr>
        <w:spacing w:after="0" w:line="240" w:lineRule="auto"/>
      </w:pPr>
      <w:r>
        <w:t>The greater the capital investment, the greater its future growth prospects.</w:t>
      </w:r>
    </w:p>
    <w:p w:rsidR="00F6430C" w:rsidRDefault="00F6430C" w:rsidP="00CC0B87">
      <w:pPr>
        <w:pStyle w:val="ListParagraph"/>
        <w:numPr>
          <w:ilvl w:val="1"/>
          <w:numId w:val="1"/>
        </w:numPr>
        <w:spacing w:after="0" w:line="240" w:lineRule="auto"/>
      </w:pPr>
      <w:r>
        <w:t xml:space="preserve">China is to </w:t>
      </w:r>
      <w:proofErr w:type="spellStart"/>
      <w:r>
        <w:t>remaint</w:t>
      </w:r>
      <w:proofErr w:type="spellEnd"/>
      <w:r>
        <w:t xml:space="preserve"> he principle emerging market recipient of FDI inflows</w:t>
      </w:r>
    </w:p>
    <w:p w:rsidR="00F6430C" w:rsidRDefault="00F6430C" w:rsidP="00CC0B87">
      <w:pPr>
        <w:pStyle w:val="ListParagraph"/>
        <w:numPr>
          <w:ilvl w:val="1"/>
          <w:numId w:val="1"/>
        </w:numPr>
        <w:spacing w:after="0" w:line="240" w:lineRule="auto"/>
      </w:pPr>
      <w:r>
        <w:t>Majority of cross border investment is the form of mergers and acquisition</w:t>
      </w:r>
    </w:p>
    <w:p w:rsidR="00F6430C" w:rsidRDefault="00F6430C" w:rsidP="00CC0B87">
      <w:pPr>
        <w:pStyle w:val="ListParagraph"/>
        <w:numPr>
          <w:ilvl w:val="1"/>
          <w:numId w:val="1"/>
        </w:numPr>
        <w:spacing w:after="0" w:line="240" w:lineRule="auto"/>
      </w:pPr>
      <w:r>
        <w:t>Strength of Canadian dollar is driving factor to increased FDI</w:t>
      </w:r>
    </w:p>
    <w:p w:rsidR="00F6430C" w:rsidRDefault="00F6430C" w:rsidP="00CC0B87">
      <w:pPr>
        <w:pStyle w:val="ListParagraph"/>
        <w:numPr>
          <w:ilvl w:val="0"/>
          <w:numId w:val="1"/>
        </w:numPr>
        <w:spacing w:after="0" w:line="240" w:lineRule="auto"/>
      </w:pPr>
      <w:r>
        <w:t>Why Firms prefers acquisitions over Greenfield investment:</w:t>
      </w:r>
    </w:p>
    <w:p w:rsidR="00F6430C" w:rsidRDefault="00F6430C" w:rsidP="00CC0B87">
      <w:pPr>
        <w:pStyle w:val="ListParagraph"/>
        <w:numPr>
          <w:ilvl w:val="0"/>
          <w:numId w:val="3"/>
        </w:numPr>
        <w:spacing w:after="0" w:line="240" w:lineRule="auto"/>
      </w:pPr>
      <w:r>
        <w:t>MSA’s are much quicker to execute</w:t>
      </w:r>
    </w:p>
    <w:p w:rsidR="00F6430C" w:rsidRDefault="00F6430C" w:rsidP="00CC0B87">
      <w:pPr>
        <w:pStyle w:val="ListParagraph"/>
        <w:numPr>
          <w:ilvl w:val="0"/>
          <w:numId w:val="3"/>
        </w:numPr>
        <w:spacing w:after="0" w:line="240" w:lineRule="auto"/>
      </w:pPr>
      <w:r>
        <w:t>Acquired firms have valuable strategic assets</w:t>
      </w:r>
    </w:p>
    <w:p w:rsidR="00F6430C" w:rsidRDefault="00F6430C" w:rsidP="00CC0B87">
      <w:pPr>
        <w:pStyle w:val="ListParagraph"/>
        <w:numPr>
          <w:ilvl w:val="0"/>
          <w:numId w:val="3"/>
        </w:numPr>
        <w:spacing w:after="0" w:line="240" w:lineRule="auto"/>
      </w:pPr>
      <w:r>
        <w:t>Increase the efficiency of acquired unit</w:t>
      </w:r>
    </w:p>
    <w:p w:rsidR="00F6430C" w:rsidRDefault="00F6430C" w:rsidP="00CC0B87">
      <w:pPr>
        <w:pStyle w:val="ListParagraph"/>
        <w:numPr>
          <w:ilvl w:val="0"/>
          <w:numId w:val="4"/>
        </w:numPr>
        <w:spacing w:after="0" w:line="240" w:lineRule="auto"/>
      </w:pPr>
      <w:r>
        <w:t>Theory of Foreign Direct Investment:</w:t>
      </w:r>
    </w:p>
    <w:p w:rsidR="00F6430C" w:rsidRDefault="00F6430C" w:rsidP="00CC0B87">
      <w:pPr>
        <w:pStyle w:val="ListParagraph"/>
        <w:numPr>
          <w:ilvl w:val="1"/>
          <w:numId w:val="4"/>
        </w:numPr>
        <w:spacing w:after="0" w:line="240" w:lineRule="auto"/>
      </w:pPr>
      <w:r>
        <w:t xml:space="preserve">Eclectic paradigm: argument that combining location specific assets or resources endowments and the </w:t>
      </w:r>
      <w:proofErr w:type="spellStart"/>
      <w:r>
        <w:t>firms</w:t>
      </w:r>
      <w:proofErr w:type="spellEnd"/>
      <w:r>
        <w:t xml:space="preserve"> own unique assets often requires FDI; it requires the firm to establish production facilities where foreign assets or resource endowments are located.</w:t>
      </w:r>
    </w:p>
    <w:p w:rsidR="00F6430C" w:rsidRDefault="00F6430C" w:rsidP="00CC0B87">
      <w:pPr>
        <w:pStyle w:val="ListParagraph"/>
        <w:numPr>
          <w:ilvl w:val="1"/>
          <w:numId w:val="4"/>
        </w:numPr>
        <w:spacing w:after="0" w:line="240" w:lineRule="auto"/>
      </w:pPr>
      <w:r>
        <w:t>Viability of exporting is limited by transportation cost and trade barriers</w:t>
      </w:r>
    </w:p>
    <w:p w:rsidR="00F6430C" w:rsidRDefault="00F6430C" w:rsidP="00CC0B87">
      <w:pPr>
        <w:pStyle w:val="ListParagraph"/>
        <w:numPr>
          <w:ilvl w:val="2"/>
          <w:numId w:val="4"/>
        </w:numPr>
        <w:spacing w:after="0" w:line="240" w:lineRule="auto"/>
      </w:pPr>
      <w:r>
        <w:t xml:space="preserve">Much FDI is undertaken as a response to trade barriers (Tariffs, quotas, </w:t>
      </w:r>
      <w:proofErr w:type="spellStart"/>
      <w:r>
        <w:t>etc</w:t>
      </w:r>
      <w:proofErr w:type="spellEnd"/>
      <w:r>
        <w:t>)</w:t>
      </w:r>
    </w:p>
    <w:p w:rsidR="00F6430C" w:rsidRDefault="00F6430C" w:rsidP="00CC0B87">
      <w:pPr>
        <w:pStyle w:val="ListParagraph"/>
        <w:numPr>
          <w:ilvl w:val="1"/>
          <w:numId w:val="4"/>
        </w:numPr>
        <w:spacing w:after="0" w:line="240" w:lineRule="auto"/>
      </w:pPr>
      <w:r>
        <w:t xml:space="preserve">Internalizing theory: theory that seeks to explain why firms often prefer foreign direct investment over licensing  </w:t>
      </w:r>
    </w:p>
    <w:p w:rsidR="00F6430C" w:rsidRDefault="00F6430C" w:rsidP="00CC0B87">
      <w:pPr>
        <w:pStyle w:val="ListParagraph"/>
        <w:numPr>
          <w:ilvl w:val="1"/>
          <w:numId w:val="4"/>
        </w:numPr>
        <w:spacing w:after="0" w:line="240" w:lineRule="auto"/>
      </w:pPr>
      <w:r>
        <w:t>Licensing has three major drawbacks</w:t>
      </w:r>
    </w:p>
    <w:p w:rsidR="00F6430C" w:rsidRDefault="00F6430C" w:rsidP="00CC0B87">
      <w:pPr>
        <w:pStyle w:val="ListParagraph"/>
        <w:numPr>
          <w:ilvl w:val="0"/>
          <w:numId w:val="5"/>
        </w:numPr>
        <w:spacing w:after="0" w:line="240" w:lineRule="auto"/>
      </w:pPr>
      <w:r>
        <w:t>May result in the loss of valuable technological processes</w:t>
      </w:r>
    </w:p>
    <w:p w:rsidR="00F6430C" w:rsidRDefault="00F6430C" w:rsidP="00CC0B87">
      <w:pPr>
        <w:pStyle w:val="ListParagraph"/>
        <w:numPr>
          <w:ilvl w:val="0"/>
          <w:numId w:val="5"/>
        </w:numPr>
        <w:spacing w:after="0" w:line="240" w:lineRule="auto"/>
      </w:pPr>
      <w:r>
        <w:t>Does not give firm tight control over manufacturing, marketing, etc.</w:t>
      </w:r>
    </w:p>
    <w:p w:rsidR="00F6430C" w:rsidRDefault="00F6430C" w:rsidP="00CC0B87">
      <w:pPr>
        <w:pStyle w:val="ListParagraph"/>
        <w:numPr>
          <w:ilvl w:val="0"/>
          <w:numId w:val="5"/>
        </w:numPr>
        <w:spacing w:after="0" w:line="240" w:lineRule="auto"/>
      </w:pPr>
      <w:r>
        <w:t>Competitive advantage not so much based on product.</w:t>
      </w:r>
    </w:p>
    <w:p w:rsidR="00F6430C" w:rsidRDefault="00F6430C" w:rsidP="00CC0B87">
      <w:pPr>
        <w:pStyle w:val="ListParagraph"/>
        <w:numPr>
          <w:ilvl w:val="1"/>
          <w:numId w:val="4"/>
        </w:numPr>
        <w:spacing w:after="0" w:line="240" w:lineRule="auto"/>
      </w:pPr>
      <w:r>
        <w:t>Strategic Behaviour- FDI flows are a reflection of strategic rivalry between firms in the global marketplace (firms following each other)</w:t>
      </w:r>
    </w:p>
    <w:p w:rsidR="00F6430C" w:rsidRDefault="00F6430C" w:rsidP="00CC0B87">
      <w:pPr>
        <w:pStyle w:val="ListParagraph"/>
        <w:numPr>
          <w:ilvl w:val="1"/>
          <w:numId w:val="4"/>
        </w:numPr>
        <w:spacing w:after="0" w:line="240" w:lineRule="auto"/>
      </w:pPr>
      <w:r>
        <w:t xml:space="preserve">Multi point competition: </w:t>
      </w:r>
      <w:proofErr w:type="spellStart"/>
      <w:r>
        <w:t>arrises</w:t>
      </w:r>
      <w:proofErr w:type="spellEnd"/>
      <w:r>
        <w:t xml:space="preserve"> when two or more enterprises encounter each other in different regional markets, national markets of industries</w:t>
      </w:r>
    </w:p>
    <w:p w:rsidR="00F6430C" w:rsidRDefault="00F6430C" w:rsidP="00CC0B87">
      <w:pPr>
        <w:pStyle w:val="ListParagraph"/>
        <w:numPr>
          <w:ilvl w:val="1"/>
          <w:numId w:val="4"/>
        </w:numPr>
        <w:spacing w:after="0" w:line="240" w:lineRule="auto"/>
      </w:pPr>
      <w:r>
        <w:t>Product life cycle approach: invest in other advanced countries when local demand is low and move on when market saturation gives rise to price competition and cost pressure ( Xerox loves this)</w:t>
      </w:r>
    </w:p>
    <w:p w:rsidR="00F6430C" w:rsidRDefault="00F6430C" w:rsidP="00CC0B87">
      <w:pPr>
        <w:pStyle w:val="ListParagraph"/>
        <w:numPr>
          <w:ilvl w:val="1"/>
          <w:numId w:val="4"/>
        </w:numPr>
        <w:spacing w:after="0" w:line="240" w:lineRule="auto"/>
      </w:pPr>
      <w:r>
        <w:t>Eclectic paradigm</w:t>
      </w:r>
    </w:p>
    <w:p w:rsidR="00F6430C" w:rsidRDefault="00F6430C" w:rsidP="00CC0B87">
      <w:pPr>
        <w:pStyle w:val="ListParagraph"/>
        <w:numPr>
          <w:ilvl w:val="2"/>
          <w:numId w:val="4"/>
        </w:numPr>
        <w:spacing w:after="0" w:line="240" w:lineRule="auto"/>
      </w:pPr>
      <w:r>
        <w:lastRenderedPageBreak/>
        <w:t xml:space="preserve"> location specific advantages are also important for rationale and direction of foreign direct investment</w:t>
      </w:r>
    </w:p>
    <w:p w:rsidR="00F6430C" w:rsidRDefault="00F6430C" w:rsidP="00CC0B87">
      <w:pPr>
        <w:pStyle w:val="ListParagraph"/>
        <w:numPr>
          <w:ilvl w:val="2"/>
          <w:numId w:val="4"/>
        </w:numPr>
        <w:spacing w:after="0" w:line="240" w:lineRule="auto"/>
      </w:pPr>
      <w:r>
        <w:t>Firms should set up facilities where foreign assets or resources endowments are located</w:t>
      </w:r>
    </w:p>
    <w:p w:rsidR="00F6430C" w:rsidRDefault="00F6430C" w:rsidP="00CC0B87">
      <w:pPr>
        <w:pStyle w:val="ListParagraph"/>
        <w:numPr>
          <w:ilvl w:val="2"/>
          <w:numId w:val="4"/>
        </w:numPr>
        <w:spacing w:after="0" w:line="240" w:lineRule="auto"/>
      </w:pPr>
      <w:r>
        <w:t>Relies on a hefty knowledge base area to obtain location specific advantage</w:t>
      </w:r>
    </w:p>
    <w:p w:rsidR="00F6430C" w:rsidRDefault="00F6430C" w:rsidP="00A6412C">
      <w:pPr>
        <w:pStyle w:val="ListParagraph"/>
        <w:numPr>
          <w:ilvl w:val="0"/>
          <w:numId w:val="4"/>
        </w:numPr>
        <w:spacing w:after="0" w:line="240" w:lineRule="auto"/>
      </w:pPr>
      <w:r>
        <w:t>Political Ideology and FDI</w:t>
      </w:r>
    </w:p>
    <w:p w:rsidR="00F6430C" w:rsidRDefault="00F6430C" w:rsidP="00A6412C">
      <w:pPr>
        <w:pStyle w:val="ListParagraph"/>
        <w:numPr>
          <w:ilvl w:val="1"/>
          <w:numId w:val="4"/>
        </w:numPr>
        <w:spacing w:after="0" w:line="240" w:lineRule="auto"/>
      </w:pPr>
      <w:r>
        <w:t xml:space="preserve">Political view </w:t>
      </w:r>
    </w:p>
    <w:p w:rsidR="00F6430C" w:rsidRDefault="00F6430C" w:rsidP="00A6412C">
      <w:pPr>
        <w:pStyle w:val="ListParagraph"/>
        <w:numPr>
          <w:ilvl w:val="2"/>
          <w:numId w:val="4"/>
        </w:numPr>
        <w:spacing w:after="0" w:line="240" w:lineRule="auto"/>
      </w:pPr>
      <w:r>
        <w:t>MNE as a tool for exploiting host countries to their own exclusive benefit</w:t>
      </w:r>
    </w:p>
    <w:p w:rsidR="00F6430C" w:rsidRDefault="00F6430C" w:rsidP="00A6412C">
      <w:pPr>
        <w:pStyle w:val="ListParagraph"/>
        <w:numPr>
          <w:ilvl w:val="2"/>
          <w:numId w:val="4"/>
        </w:numPr>
        <w:spacing w:after="0" w:line="240" w:lineRule="auto"/>
      </w:pPr>
      <w:r>
        <w:t>MNE’s should be immediately nationalized once entered into host country</w:t>
      </w:r>
    </w:p>
    <w:p w:rsidR="00F6430C" w:rsidRDefault="00F6430C" w:rsidP="00A6412C">
      <w:pPr>
        <w:pStyle w:val="ListParagraph"/>
        <w:numPr>
          <w:ilvl w:val="2"/>
          <w:numId w:val="4"/>
        </w:numPr>
        <w:spacing w:after="0" w:line="240" w:lineRule="auto"/>
      </w:pPr>
      <w:r>
        <w:t>Three reasons for radical retreat since 1980’s</w:t>
      </w:r>
    </w:p>
    <w:p w:rsidR="00F6430C" w:rsidRDefault="00F6430C" w:rsidP="00A6412C">
      <w:pPr>
        <w:pStyle w:val="ListParagraph"/>
        <w:numPr>
          <w:ilvl w:val="0"/>
          <w:numId w:val="6"/>
        </w:numPr>
        <w:spacing w:after="0" w:line="240" w:lineRule="auto"/>
      </w:pPr>
      <w:r>
        <w:t>Collapse of communism in eastern Europe</w:t>
      </w:r>
    </w:p>
    <w:p w:rsidR="00F6430C" w:rsidRDefault="00F6430C" w:rsidP="00A6412C">
      <w:pPr>
        <w:pStyle w:val="ListParagraph"/>
        <w:numPr>
          <w:ilvl w:val="0"/>
          <w:numId w:val="6"/>
        </w:numPr>
        <w:spacing w:after="0" w:line="240" w:lineRule="auto"/>
      </w:pPr>
      <w:r>
        <w:t>Abysmal economic performance</w:t>
      </w:r>
    </w:p>
    <w:p w:rsidR="00F6430C" w:rsidRDefault="00F6430C" w:rsidP="00A6412C">
      <w:pPr>
        <w:pStyle w:val="ListParagraph"/>
        <w:numPr>
          <w:ilvl w:val="0"/>
          <w:numId w:val="6"/>
        </w:numPr>
        <w:spacing w:after="0" w:line="240" w:lineRule="auto"/>
      </w:pPr>
      <w:r>
        <w:t>Strong economic performance of capitalist nations.</w:t>
      </w:r>
    </w:p>
    <w:p w:rsidR="00F6430C" w:rsidRDefault="00F6430C" w:rsidP="00A6412C">
      <w:pPr>
        <w:pStyle w:val="ListParagraph"/>
        <w:numPr>
          <w:ilvl w:val="0"/>
          <w:numId w:val="7"/>
        </w:numPr>
        <w:spacing w:after="0" w:line="240" w:lineRule="auto"/>
      </w:pPr>
      <w:r>
        <w:t>Free market view:</w:t>
      </w:r>
    </w:p>
    <w:p w:rsidR="00F6430C" w:rsidRDefault="00F6430C" w:rsidP="00A6412C">
      <w:pPr>
        <w:pStyle w:val="ListParagraph"/>
        <w:numPr>
          <w:ilvl w:val="1"/>
          <w:numId w:val="7"/>
        </w:numPr>
        <w:spacing w:after="0" w:line="240" w:lineRule="auto"/>
      </w:pPr>
      <w:r>
        <w:t xml:space="preserve">Thank </w:t>
      </w:r>
      <w:proofErr w:type="spellStart"/>
      <w:r>
        <w:t>adam</w:t>
      </w:r>
      <w:proofErr w:type="spellEnd"/>
      <w:r>
        <w:t xml:space="preserve"> smith and </w:t>
      </w:r>
      <w:proofErr w:type="spellStart"/>
      <w:r>
        <w:t>david</w:t>
      </w:r>
      <w:proofErr w:type="spellEnd"/>
      <w:r>
        <w:t xml:space="preserve"> </w:t>
      </w:r>
      <w:proofErr w:type="spellStart"/>
      <w:r>
        <w:t>riccardo</w:t>
      </w:r>
      <w:proofErr w:type="spellEnd"/>
    </w:p>
    <w:p w:rsidR="00F6430C" w:rsidRDefault="00F6430C" w:rsidP="00A6412C">
      <w:pPr>
        <w:pStyle w:val="ListParagraph"/>
        <w:numPr>
          <w:ilvl w:val="1"/>
          <w:numId w:val="7"/>
        </w:numPr>
        <w:spacing w:after="0" w:line="240" w:lineRule="auto"/>
      </w:pPr>
      <w:r>
        <w:t>Production should be distributed accordingly to comparative advantage</w:t>
      </w:r>
    </w:p>
    <w:p w:rsidR="00F6430C" w:rsidRDefault="00F6430C" w:rsidP="00A6412C">
      <w:pPr>
        <w:pStyle w:val="ListParagraph"/>
        <w:numPr>
          <w:ilvl w:val="1"/>
          <w:numId w:val="7"/>
        </w:numPr>
        <w:spacing w:after="0" w:line="240" w:lineRule="auto"/>
      </w:pPr>
      <w:r>
        <w:t xml:space="preserve">FDI by MNE is a way to increase overall efficiency of world </w:t>
      </w:r>
      <w:proofErr w:type="spellStart"/>
      <w:r>
        <w:t>ecnomy</w:t>
      </w:r>
      <w:proofErr w:type="spellEnd"/>
    </w:p>
    <w:p w:rsidR="00F6430C" w:rsidRDefault="00F6430C" w:rsidP="00A6412C">
      <w:pPr>
        <w:pStyle w:val="ListParagraph"/>
        <w:numPr>
          <w:ilvl w:val="0"/>
          <w:numId w:val="7"/>
        </w:numPr>
        <w:spacing w:after="0" w:line="240" w:lineRule="auto"/>
      </w:pPr>
      <w:r>
        <w:t>Pragmatic Nationalism:</w:t>
      </w:r>
    </w:p>
    <w:p w:rsidR="00F6430C" w:rsidRDefault="00F6430C" w:rsidP="00A6412C">
      <w:pPr>
        <w:pStyle w:val="ListParagraph"/>
        <w:numPr>
          <w:ilvl w:val="1"/>
          <w:numId w:val="7"/>
        </w:numPr>
        <w:spacing w:after="0" w:line="240" w:lineRule="auto"/>
      </w:pPr>
      <w:r>
        <w:t>Maximize national benefit and minimize national cost</w:t>
      </w:r>
    </w:p>
    <w:p w:rsidR="00F6430C" w:rsidRDefault="00F6430C" w:rsidP="00A6412C">
      <w:pPr>
        <w:pStyle w:val="ListParagraph"/>
        <w:numPr>
          <w:ilvl w:val="1"/>
          <w:numId w:val="7"/>
        </w:numPr>
        <w:spacing w:after="0" w:line="240" w:lineRule="auto"/>
      </w:pPr>
      <w:r>
        <w:t>FDI should be allowed only if benefits &gt;costs</w:t>
      </w:r>
    </w:p>
    <w:p w:rsidR="00F6430C" w:rsidRDefault="00F6430C" w:rsidP="00A6412C">
      <w:pPr>
        <w:pStyle w:val="ListParagraph"/>
        <w:numPr>
          <w:ilvl w:val="0"/>
          <w:numId w:val="8"/>
        </w:numPr>
        <w:spacing w:after="0" w:line="240" w:lineRule="auto"/>
      </w:pPr>
      <w:r>
        <w:t>Cost and benefits of FDI to the Nation-States:</w:t>
      </w:r>
    </w:p>
    <w:p w:rsidR="00F6430C" w:rsidRDefault="00F6430C" w:rsidP="00A6412C">
      <w:pPr>
        <w:pStyle w:val="ListParagraph"/>
        <w:numPr>
          <w:ilvl w:val="2"/>
          <w:numId w:val="8"/>
        </w:numPr>
        <w:spacing w:after="0" w:line="240" w:lineRule="auto"/>
      </w:pPr>
      <w:r>
        <w:t>Three main benefits to improve FDI for host country:</w:t>
      </w:r>
    </w:p>
    <w:p w:rsidR="00F6430C" w:rsidRDefault="00F6430C" w:rsidP="00A6412C">
      <w:pPr>
        <w:pStyle w:val="ListParagraph"/>
        <w:numPr>
          <w:ilvl w:val="3"/>
          <w:numId w:val="8"/>
        </w:numPr>
        <w:spacing w:after="0" w:line="240" w:lineRule="auto"/>
      </w:pPr>
      <w:r>
        <w:t>Resource transfer effect</w:t>
      </w:r>
    </w:p>
    <w:p w:rsidR="00F6430C" w:rsidRDefault="00F6430C" w:rsidP="00A6412C">
      <w:pPr>
        <w:pStyle w:val="ListParagraph"/>
        <w:numPr>
          <w:ilvl w:val="4"/>
          <w:numId w:val="8"/>
        </w:numPr>
        <w:spacing w:after="0" w:line="240" w:lineRule="auto"/>
      </w:pPr>
      <w:r>
        <w:t>Supply capital, technology and management resources</w:t>
      </w:r>
    </w:p>
    <w:p w:rsidR="00F6430C" w:rsidRDefault="00F6430C" w:rsidP="00A6412C">
      <w:pPr>
        <w:pStyle w:val="ListParagraph"/>
        <w:numPr>
          <w:ilvl w:val="4"/>
          <w:numId w:val="8"/>
        </w:numPr>
        <w:spacing w:after="0" w:line="240" w:lineRule="auto"/>
      </w:pPr>
      <w:r>
        <w:t>Technology stimulates economic growth and industrialization</w:t>
      </w:r>
    </w:p>
    <w:p w:rsidR="00F6430C" w:rsidRDefault="00F6430C" w:rsidP="00A6412C">
      <w:pPr>
        <w:pStyle w:val="ListParagraph"/>
        <w:numPr>
          <w:ilvl w:val="4"/>
          <w:numId w:val="8"/>
        </w:numPr>
        <w:spacing w:after="0" w:line="240" w:lineRule="auto"/>
      </w:pPr>
      <w:r>
        <w:t>Technology can take two forms</w:t>
      </w:r>
    </w:p>
    <w:p w:rsidR="00F6430C" w:rsidRDefault="00F6430C" w:rsidP="00A6412C">
      <w:pPr>
        <w:pStyle w:val="ListParagraph"/>
        <w:numPr>
          <w:ilvl w:val="5"/>
          <w:numId w:val="8"/>
        </w:numPr>
        <w:spacing w:after="0" w:line="240" w:lineRule="auto"/>
      </w:pPr>
      <w:r>
        <w:t>Incorporated into production process</w:t>
      </w:r>
    </w:p>
    <w:p w:rsidR="00F6430C" w:rsidRDefault="00F6430C" w:rsidP="00A6412C">
      <w:pPr>
        <w:pStyle w:val="ListParagraph"/>
        <w:numPr>
          <w:ilvl w:val="5"/>
          <w:numId w:val="8"/>
        </w:numPr>
        <w:spacing w:after="0" w:line="240" w:lineRule="auto"/>
      </w:pPr>
      <w:r>
        <w:t>Incorporated in a product</w:t>
      </w:r>
    </w:p>
    <w:p w:rsidR="00F6430C" w:rsidRDefault="00F6430C" w:rsidP="00A6412C">
      <w:pPr>
        <w:pStyle w:val="ListParagraph"/>
        <w:numPr>
          <w:ilvl w:val="3"/>
          <w:numId w:val="8"/>
        </w:numPr>
        <w:spacing w:after="0" w:line="240" w:lineRule="auto"/>
      </w:pPr>
      <w:r>
        <w:t>Employment effects</w:t>
      </w:r>
    </w:p>
    <w:p w:rsidR="00F6430C" w:rsidRDefault="00F6430C" w:rsidP="00A6412C">
      <w:pPr>
        <w:pStyle w:val="ListParagraph"/>
        <w:numPr>
          <w:ilvl w:val="4"/>
          <w:numId w:val="8"/>
        </w:numPr>
        <w:spacing w:after="0" w:line="240" w:lineRule="auto"/>
      </w:pPr>
      <w:r>
        <w:t>MNE employs a number of host-country citizens</w:t>
      </w:r>
    </w:p>
    <w:p w:rsidR="00F6430C" w:rsidRDefault="00F6430C" w:rsidP="00A6412C">
      <w:pPr>
        <w:pStyle w:val="ListParagraph"/>
        <w:numPr>
          <w:ilvl w:val="4"/>
          <w:numId w:val="8"/>
        </w:numPr>
        <w:spacing w:after="0" w:line="240" w:lineRule="auto"/>
      </w:pPr>
      <w:r>
        <w:t>Foreign firms tend to grow their employment base faster than domestic rivals</w:t>
      </w:r>
    </w:p>
    <w:p w:rsidR="00F6430C" w:rsidRDefault="00F6430C" w:rsidP="00A6412C">
      <w:pPr>
        <w:pStyle w:val="ListParagraph"/>
        <w:numPr>
          <w:ilvl w:val="4"/>
          <w:numId w:val="8"/>
        </w:numPr>
        <w:spacing w:after="0" w:line="240" w:lineRule="auto"/>
      </w:pPr>
      <w:r>
        <w:t>Foreign firms tend to pay higher wages</w:t>
      </w:r>
    </w:p>
    <w:p w:rsidR="00F6430C" w:rsidRDefault="00F6430C" w:rsidP="00A6412C">
      <w:pPr>
        <w:pStyle w:val="ListParagraph"/>
        <w:numPr>
          <w:ilvl w:val="3"/>
          <w:numId w:val="8"/>
        </w:numPr>
        <w:spacing w:after="0" w:line="240" w:lineRule="auto"/>
      </w:pPr>
      <w:r>
        <w:t xml:space="preserve">Balance of payment effects </w:t>
      </w:r>
    </w:p>
    <w:p w:rsidR="00F6430C" w:rsidRDefault="00F6430C" w:rsidP="00A6412C">
      <w:pPr>
        <w:pStyle w:val="ListParagraph"/>
        <w:numPr>
          <w:ilvl w:val="4"/>
          <w:numId w:val="8"/>
        </w:numPr>
        <w:spacing w:after="0" w:line="240" w:lineRule="auto"/>
      </w:pPr>
      <w:r>
        <w:t>Balance of payment accounts: national accounts that trace both payments to one receipts from foreigners</w:t>
      </w:r>
    </w:p>
    <w:p w:rsidR="00F6430C" w:rsidRDefault="00F6430C" w:rsidP="00A6412C">
      <w:pPr>
        <w:pStyle w:val="ListParagraph"/>
        <w:numPr>
          <w:ilvl w:val="4"/>
          <w:numId w:val="8"/>
        </w:numPr>
        <w:spacing w:after="0" w:line="240" w:lineRule="auto"/>
      </w:pPr>
      <w:r>
        <w:t>Current account: tracks the exports and inputs of goods and services</w:t>
      </w:r>
    </w:p>
    <w:p w:rsidR="00F6430C" w:rsidRDefault="00F6430C" w:rsidP="00A6412C">
      <w:pPr>
        <w:pStyle w:val="ListParagraph"/>
        <w:numPr>
          <w:ilvl w:val="4"/>
          <w:numId w:val="8"/>
        </w:numPr>
        <w:spacing w:after="0" w:line="240" w:lineRule="auto"/>
      </w:pPr>
      <w:r>
        <w:t>Current account is another word for trade (i.e. current account deficit= trade deficit)</w:t>
      </w:r>
    </w:p>
    <w:p w:rsidR="00F6430C" w:rsidRDefault="00F6430C" w:rsidP="00DE79D9">
      <w:pPr>
        <w:pStyle w:val="ListParagraph"/>
        <w:numPr>
          <w:ilvl w:val="0"/>
          <w:numId w:val="9"/>
        </w:numPr>
        <w:spacing w:after="0" w:line="240" w:lineRule="auto"/>
      </w:pPr>
      <w:r>
        <w:t>FDI can help a country run a current account surplus by:</w:t>
      </w:r>
    </w:p>
    <w:p w:rsidR="00F6430C" w:rsidRDefault="00F6430C" w:rsidP="00DE79D9">
      <w:pPr>
        <w:pStyle w:val="ListParagraph"/>
        <w:numPr>
          <w:ilvl w:val="0"/>
          <w:numId w:val="10"/>
        </w:numPr>
        <w:spacing w:after="0" w:line="240" w:lineRule="auto"/>
      </w:pPr>
      <w:r>
        <w:t>The FDI being a substitute for imports of goods and services</w:t>
      </w:r>
    </w:p>
    <w:p w:rsidR="00F6430C" w:rsidRDefault="00F6430C" w:rsidP="00DE79D9">
      <w:pPr>
        <w:pStyle w:val="ListParagraph"/>
        <w:numPr>
          <w:ilvl w:val="0"/>
          <w:numId w:val="10"/>
        </w:numPr>
        <w:spacing w:after="0" w:line="240" w:lineRule="auto"/>
      </w:pPr>
      <w:r>
        <w:t>MNE uses a foreign subsidiary to export goods and service to other countries.</w:t>
      </w:r>
    </w:p>
    <w:p w:rsidR="00F6430C" w:rsidRDefault="00F6430C" w:rsidP="00DE79D9">
      <w:pPr>
        <w:pStyle w:val="ListParagraph"/>
        <w:numPr>
          <w:ilvl w:val="2"/>
          <w:numId w:val="11"/>
        </w:numPr>
        <w:spacing w:after="0" w:line="240" w:lineRule="auto"/>
      </w:pPr>
      <w:r>
        <w:t>Three main costs of inward FDI for host country:</w:t>
      </w:r>
    </w:p>
    <w:p w:rsidR="00F6430C" w:rsidRDefault="00F6430C" w:rsidP="00DE79D9">
      <w:pPr>
        <w:pStyle w:val="ListParagraph"/>
        <w:numPr>
          <w:ilvl w:val="0"/>
          <w:numId w:val="12"/>
        </w:numPr>
        <w:spacing w:after="0" w:line="240" w:lineRule="auto"/>
      </w:pPr>
      <w:r>
        <w:t>Adverse effects of competition</w:t>
      </w:r>
    </w:p>
    <w:p w:rsidR="00F6430C" w:rsidRDefault="00F6430C" w:rsidP="00DE79D9">
      <w:pPr>
        <w:pStyle w:val="ListParagraph"/>
        <w:numPr>
          <w:ilvl w:val="1"/>
          <w:numId w:val="12"/>
        </w:numPr>
        <w:spacing w:after="0" w:line="240" w:lineRule="auto"/>
      </w:pPr>
      <w:r>
        <w:t>Foreign MNE has greater economic power than indigenous corporation</w:t>
      </w:r>
    </w:p>
    <w:p w:rsidR="00F6430C" w:rsidRDefault="00F6430C" w:rsidP="00DE79D9">
      <w:pPr>
        <w:pStyle w:val="ListParagraph"/>
        <w:numPr>
          <w:ilvl w:val="0"/>
          <w:numId w:val="12"/>
        </w:numPr>
        <w:spacing w:after="0" w:line="240" w:lineRule="auto"/>
      </w:pPr>
      <w:r>
        <w:lastRenderedPageBreak/>
        <w:t>Adverse effects on balance of payments</w:t>
      </w:r>
    </w:p>
    <w:p w:rsidR="00F6430C" w:rsidRDefault="00F6430C" w:rsidP="00DE79D9">
      <w:pPr>
        <w:pStyle w:val="ListParagraph"/>
        <w:numPr>
          <w:ilvl w:val="1"/>
          <w:numId w:val="12"/>
        </w:numPr>
        <w:spacing w:after="0" w:line="240" w:lineRule="auto"/>
      </w:pPr>
      <w:r>
        <w:t>Initial capital inflow must be subsequent capital at flow from elsewhere</w:t>
      </w:r>
    </w:p>
    <w:p w:rsidR="00F6430C" w:rsidRDefault="00F6430C" w:rsidP="00DE79D9">
      <w:pPr>
        <w:pStyle w:val="ListParagraph"/>
        <w:numPr>
          <w:ilvl w:val="0"/>
          <w:numId w:val="12"/>
        </w:numPr>
        <w:spacing w:after="0" w:line="240" w:lineRule="auto"/>
      </w:pPr>
      <w:r>
        <w:t>National sovereignty and autonomy</w:t>
      </w:r>
    </w:p>
    <w:p w:rsidR="00F6430C" w:rsidRDefault="00F6430C" w:rsidP="00DE79D9">
      <w:pPr>
        <w:pStyle w:val="ListParagraph"/>
        <w:numPr>
          <w:ilvl w:val="1"/>
          <w:numId w:val="12"/>
        </w:numPr>
        <w:spacing w:after="0" w:line="240" w:lineRule="auto"/>
      </w:pPr>
      <w:r>
        <w:t>FDI is accompanied by some loss of economic independence</w:t>
      </w:r>
    </w:p>
    <w:p w:rsidR="00F6430C" w:rsidRDefault="00F6430C" w:rsidP="00DE79D9">
      <w:pPr>
        <w:pStyle w:val="ListParagraph"/>
        <w:numPr>
          <w:ilvl w:val="1"/>
          <w:numId w:val="12"/>
        </w:numPr>
        <w:spacing w:after="0" w:line="240" w:lineRule="auto"/>
      </w:pPr>
      <w:r>
        <w:t xml:space="preserve">Not a major </w:t>
      </w:r>
      <w:proofErr w:type="spellStart"/>
      <w:r>
        <w:t>conern</w:t>
      </w:r>
      <w:proofErr w:type="spellEnd"/>
      <w:r>
        <w:t xml:space="preserve"> as all nations in the world are </w:t>
      </w:r>
      <w:proofErr w:type="spellStart"/>
      <w:r>
        <w:t>interdepentdent</w:t>
      </w:r>
      <w:proofErr w:type="spellEnd"/>
    </w:p>
    <w:p w:rsidR="00F6430C" w:rsidRDefault="00F6430C" w:rsidP="00DE79D9">
      <w:pPr>
        <w:pStyle w:val="ListParagraph"/>
        <w:numPr>
          <w:ilvl w:val="2"/>
          <w:numId w:val="13"/>
        </w:numPr>
        <w:spacing w:after="0" w:line="240" w:lineRule="auto"/>
      </w:pPr>
      <w:r>
        <w:t>Home country effects: Benefits</w:t>
      </w:r>
    </w:p>
    <w:p w:rsidR="00F6430C" w:rsidRDefault="00F6430C" w:rsidP="00DE79D9">
      <w:pPr>
        <w:pStyle w:val="ListParagraph"/>
        <w:numPr>
          <w:ilvl w:val="3"/>
          <w:numId w:val="13"/>
        </w:numPr>
        <w:spacing w:after="0" w:line="240" w:lineRule="auto"/>
      </w:pPr>
      <w:r>
        <w:t>Benefits of BFI to home country arise from three sources:</w:t>
      </w:r>
    </w:p>
    <w:p w:rsidR="00F6430C" w:rsidRDefault="00F6430C" w:rsidP="00DE79D9">
      <w:pPr>
        <w:pStyle w:val="ListParagraph"/>
        <w:numPr>
          <w:ilvl w:val="0"/>
          <w:numId w:val="14"/>
        </w:numPr>
        <w:spacing w:after="0" w:line="240" w:lineRule="auto"/>
      </w:pPr>
      <w:r>
        <w:t>Current account increases from incurred flow of foreign earnings</w:t>
      </w:r>
    </w:p>
    <w:p w:rsidR="00F6430C" w:rsidRDefault="00F6430C" w:rsidP="00DE79D9">
      <w:pPr>
        <w:pStyle w:val="ListParagraph"/>
        <w:numPr>
          <w:ilvl w:val="0"/>
          <w:numId w:val="14"/>
        </w:numPr>
        <w:spacing w:after="0" w:line="240" w:lineRule="auto"/>
      </w:pPr>
      <w:r>
        <w:t>Employment effects: demand for home country-e exports</w:t>
      </w:r>
    </w:p>
    <w:p w:rsidR="00F6430C" w:rsidRDefault="00F6430C" w:rsidP="00DE79D9">
      <w:pPr>
        <w:pStyle w:val="ListParagraph"/>
        <w:numPr>
          <w:ilvl w:val="0"/>
          <w:numId w:val="14"/>
        </w:numPr>
        <w:spacing w:after="0" w:line="240" w:lineRule="auto"/>
      </w:pPr>
      <w:r>
        <w:t>MNE’s increased skill set due to foreign exposure.</w:t>
      </w:r>
    </w:p>
    <w:p w:rsidR="00F6430C" w:rsidRDefault="00F6430C" w:rsidP="00DE79D9">
      <w:pPr>
        <w:pStyle w:val="ListParagraph"/>
        <w:numPr>
          <w:ilvl w:val="2"/>
          <w:numId w:val="15"/>
        </w:numPr>
        <w:spacing w:after="0" w:line="240" w:lineRule="auto"/>
      </w:pPr>
      <w:r>
        <w:t>Home country effects: costs</w:t>
      </w:r>
    </w:p>
    <w:p w:rsidR="00F6430C" w:rsidRDefault="00F6430C" w:rsidP="00DE79D9">
      <w:pPr>
        <w:pStyle w:val="ListParagraph"/>
        <w:numPr>
          <w:ilvl w:val="3"/>
          <w:numId w:val="15"/>
        </w:numPr>
        <w:spacing w:after="0" w:line="240" w:lineRule="auto"/>
      </w:pPr>
      <w:r>
        <w:t>Balance of payments</w:t>
      </w:r>
    </w:p>
    <w:p w:rsidR="00F6430C" w:rsidRDefault="00F6430C" w:rsidP="00DE79D9">
      <w:pPr>
        <w:pStyle w:val="ListParagraph"/>
        <w:numPr>
          <w:ilvl w:val="3"/>
          <w:numId w:val="15"/>
        </w:numPr>
        <w:spacing w:after="0" w:line="240" w:lineRule="auto"/>
      </w:pPr>
      <w:r>
        <w:t xml:space="preserve">Employment effects </w:t>
      </w:r>
    </w:p>
    <w:p w:rsidR="00F6430C" w:rsidRDefault="00F6430C" w:rsidP="00DE79D9">
      <w:pPr>
        <w:pStyle w:val="ListParagraph"/>
        <w:numPr>
          <w:ilvl w:val="3"/>
          <w:numId w:val="15"/>
        </w:numPr>
        <w:spacing w:after="0" w:line="240" w:lineRule="auto"/>
      </w:pPr>
      <w:r>
        <w:t>Trade position</w:t>
      </w:r>
    </w:p>
    <w:p w:rsidR="00F6430C" w:rsidRDefault="00F6430C" w:rsidP="00DE79D9">
      <w:pPr>
        <w:pStyle w:val="ListParagraph"/>
        <w:numPr>
          <w:ilvl w:val="0"/>
          <w:numId w:val="15"/>
        </w:numPr>
        <w:spacing w:after="0" w:line="240" w:lineRule="auto"/>
      </w:pPr>
      <w:r>
        <w:t>Government Policy Instrument and FDI</w:t>
      </w:r>
    </w:p>
    <w:p w:rsidR="00F6430C" w:rsidRDefault="00F6430C" w:rsidP="00DE79D9">
      <w:pPr>
        <w:pStyle w:val="ListParagraph"/>
        <w:numPr>
          <w:ilvl w:val="1"/>
          <w:numId w:val="15"/>
        </w:numPr>
        <w:spacing w:after="0" w:line="240" w:lineRule="auto"/>
      </w:pPr>
      <w:r>
        <w:t>Encouraging outward FDI (home country)</w:t>
      </w:r>
    </w:p>
    <w:p w:rsidR="00F6430C" w:rsidRDefault="00F6430C" w:rsidP="00DE79D9">
      <w:pPr>
        <w:pStyle w:val="ListParagraph"/>
        <w:numPr>
          <w:ilvl w:val="2"/>
          <w:numId w:val="15"/>
        </w:numPr>
        <w:spacing w:after="0" w:line="240" w:lineRule="auto"/>
      </w:pPr>
      <w:r>
        <w:t>Government backed insurance programs to cover foreign investment risk</w:t>
      </w:r>
    </w:p>
    <w:p w:rsidR="00F6430C" w:rsidRDefault="00F6430C" w:rsidP="00DE79D9">
      <w:pPr>
        <w:pStyle w:val="ListParagraph"/>
        <w:numPr>
          <w:ilvl w:val="2"/>
          <w:numId w:val="15"/>
        </w:numPr>
        <w:spacing w:after="0" w:line="240" w:lineRule="auto"/>
      </w:pPr>
      <w:r>
        <w:t>Eliminated double taxation on foreign income</w:t>
      </w:r>
    </w:p>
    <w:p w:rsidR="00F6430C" w:rsidRDefault="00F6430C" w:rsidP="00DE79D9">
      <w:pPr>
        <w:pStyle w:val="ListParagraph"/>
        <w:numPr>
          <w:ilvl w:val="2"/>
          <w:numId w:val="15"/>
        </w:numPr>
        <w:spacing w:after="0" w:line="240" w:lineRule="auto"/>
      </w:pPr>
      <w:r>
        <w:t>Political influence to persuade host country to relax restrictions</w:t>
      </w:r>
    </w:p>
    <w:p w:rsidR="00F6430C" w:rsidRDefault="00F6430C" w:rsidP="00DE79D9">
      <w:pPr>
        <w:pStyle w:val="ListParagraph"/>
        <w:numPr>
          <w:ilvl w:val="1"/>
          <w:numId w:val="15"/>
        </w:numPr>
        <w:spacing w:after="0" w:line="240" w:lineRule="auto"/>
      </w:pPr>
      <w:r>
        <w:t xml:space="preserve">Restricting </w:t>
      </w:r>
      <w:proofErr w:type="spellStart"/>
      <w:r>
        <w:t>outsiourced</w:t>
      </w:r>
      <w:proofErr w:type="spellEnd"/>
      <w:r>
        <w:t xml:space="preserve"> FDI (home country)</w:t>
      </w:r>
    </w:p>
    <w:p w:rsidR="00F6430C" w:rsidRDefault="00F6430C" w:rsidP="00DE79D9">
      <w:pPr>
        <w:pStyle w:val="ListParagraph"/>
        <w:numPr>
          <w:ilvl w:val="2"/>
          <w:numId w:val="15"/>
        </w:numPr>
        <w:spacing w:after="0" w:line="240" w:lineRule="auto"/>
      </w:pPr>
      <w:r>
        <w:t>Limit capital outflows for country’s balance of payment</w:t>
      </w:r>
    </w:p>
    <w:p w:rsidR="00F6430C" w:rsidRDefault="00F6430C" w:rsidP="00DE79D9">
      <w:pPr>
        <w:pStyle w:val="ListParagraph"/>
        <w:numPr>
          <w:ilvl w:val="2"/>
          <w:numId w:val="15"/>
        </w:numPr>
        <w:spacing w:after="0" w:line="240" w:lineRule="auto"/>
      </w:pPr>
      <w:r>
        <w:t>Political reasons</w:t>
      </w:r>
    </w:p>
    <w:p w:rsidR="00F6430C" w:rsidRDefault="00F6430C" w:rsidP="00DE79D9">
      <w:pPr>
        <w:pStyle w:val="ListParagraph"/>
        <w:numPr>
          <w:ilvl w:val="1"/>
          <w:numId w:val="15"/>
        </w:numPr>
        <w:spacing w:after="0" w:line="240" w:lineRule="auto"/>
      </w:pPr>
      <w:r>
        <w:t>Encouraging inward flow FDI (host country)</w:t>
      </w:r>
    </w:p>
    <w:p w:rsidR="00F6430C" w:rsidRDefault="00F6430C" w:rsidP="00DE79D9">
      <w:pPr>
        <w:pStyle w:val="ListParagraph"/>
        <w:numPr>
          <w:ilvl w:val="2"/>
          <w:numId w:val="15"/>
        </w:numPr>
        <w:spacing w:after="0" w:line="240" w:lineRule="auto"/>
      </w:pPr>
      <w:r>
        <w:t>Incentives such as</w:t>
      </w:r>
    </w:p>
    <w:p w:rsidR="00F6430C" w:rsidRDefault="00F6430C" w:rsidP="00DE79D9">
      <w:pPr>
        <w:pStyle w:val="ListParagraph"/>
        <w:numPr>
          <w:ilvl w:val="3"/>
          <w:numId w:val="15"/>
        </w:numPr>
        <w:spacing w:after="0" w:line="240" w:lineRule="auto"/>
      </w:pPr>
      <w:r>
        <w:t>Tax breaks</w:t>
      </w:r>
    </w:p>
    <w:p w:rsidR="00F6430C" w:rsidRDefault="00F6430C" w:rsidP="00DE79D9">
      <w:pPr>
        <w:pStyle w:val="ListParagraph"/>
        <w:numPr>
          <w:ilvl w:val="3"/>
          <w:numId w:val="15"/>
        </w:numPr>
        <w:spacing w:after="0" w:line="240" w:lineRule="auto"/>
      </w:pPr>
      <w:r>
        <w:t>Low-interest loans</w:t>
      </w:r>
    </w:p>
    <w:p w:rsidR="00F6430C" w:rsidRDefault="00F6430C" w:rsidP="00DE79D9">
      <w:pPr>
        <w:pStyle w:val="ListParagraph"/>
        <w:numPr>
          <w:ilvl w:val="3"/>
          <w:numId w:val="15"/>
        </w:numPr>
        <w:spacing w:after="0" w:line="240" w:lineRule="auto"/>
      </w:pPr>
      <w:r>
        <w:t xml:space="preserve">Grants or subsidiaries </w:t>
      </w:r>
    </w:p>
    <w:p w:rsidR="00F6430C" w:rsidRDefault="00F6430C" w:rsidP="00DE79D9">
      <w:pPr>
        <w:pStyle w:val="ListParagraph"/>
        <w:numPr>
          <w:ilvl w:val="1"/>
          <w:numId w:val="15"/>
        </w:numPr>
        <w:spacing w:after="0" w:line="240" w:lineRule="auto"/>
      </w:pPr>
      <w:r>
        <w:t>Restriction Inward FDI (host country)</w:t>
      </w:r>
    </w:p>
    <w:p w:rsidR="00F6430C" w:rsidRDefault="00F6430C" w:rsidP="00DE79D9">
      <w:pPr>
        <w:pStyle w:val="ListParagraph"/>
        <w:numPr>
          <w:ilvl w:val="2"/>
          <w:numId w:val="15"/>
        </w:numPr>
        <w:spacing w:after="0" w:line="240" w:lineRule="auto"/>
      </w:pPr>
      <w:r>
        <w:t>Ownership constraints</w:t>
      </w:r>
    </w:p>
    <w:p w:rsidR="00F6430C" w:rsidRDefault="00F6430C" w:rsidP="00DE79D9">
      <w:pPr>
        <w:pStyle w:val="ListParagraph"/>
        <w:numPr>
          <w:ilvl w:val="2"/>
          <w:numId w:val="15"/>
        </w:numPr>
        <w:spacing w:after="0" w:line="240" w:lineRule="auto"/>
      </w:pPr>
      <w:r>
        <w:t>Performance requirements</w:t>
      </w:r>
    </w:p>
    <w:p w:rsidR="00F6430C" w:rsidRDefault="00F6430C" w:rsidP="00DE79D9">
      <w:pPr>
        <w:pStyle w:val="ListParagraph"/>
        <w:numPr>
          <w:ilvl w:val="1"/>
          <w:numId w:val="15"/>
        </w:numPr>
        <w:spacing w:after="0" w:line="240" w:lineRule="auto"/>
      </w:pPr>
      <w:r>
        <w:t>OECD’s multilateral agreement on investment (MA)</w:t>
      </w:r>
    </w:p>
    <w:p w:rsidR="00F6430C" w:rsidRDefault="00F6430C" w:rsidP="00DE79D9">
      <w:pPr>
        <w:pStyle w:val="ListParagraph"/>
        <w:numPr>
          <w:ilvl w:val="2"/>
          <w:numId w:val="15"/>
        </w:numPr>
        <w:spacing w:after="0" w:line="240" w:lineRule="auto"/>
      </w:pPr>
      <w:r>
        <w:t xml:space="preserve">Made it illegal for signatory states to discriminate against foreign </w:t>
      </w:r>
      <w:proofErr w:type="spellStart"/>
      <w:r>
        <w:t>invetors</w:t>
      </w:r>
      <w:proofErr w:type="spellEnd"/>
    </w:p>
    <w:p w:rsidR="00F6430C" w:rsidRDefault="00F6430C" w:rsidP="000761B1">
      <w:pPr>
        <w:spacing w:after="0" w:line="240" w:lineRule="auto"/>
        <w:rPr>
          <w:b/>
        </w:rPr>
      </w:pPr>
      <w:r>
        <w:rPr>
          <w:b/>
        </w:rPr>
        <w:t>Chapter 8- Regional Economic Integration</w:t>
      </w:r>
    </w:p>
    <w:p w:rsidR="00F6430C" w:rsidRDefault="00F6430C" w:rsidP="00DE79D9">
      <w:pPr>
        <w:pStyle w:val="ListParagraph"/>
        <w:numPr>
          <w:ilvl w:val="0"/>
          <w:numId w:val="16"/>
        </w:numPr>
        <w:spacing w:after="0" w:line="240" w:lineRule="auto"/>
      </w:pPr>
      <w:r>
        <w:t>Regional economic integration: agreement among countries in a geographic region to reduce and ultimately remove tariff and nontariff barriers to the free flow of goods/services and factors of production between each other</w:t>
      </w:r>
    </w:p>
    <w:p w:rsidR="00F6430C" w:rsidRDefault="00F6430C" w:rsidP="00DE79D9">
      <w:pPr>
        <w:pStyle w:val="ListParagraph"/>
        <w:numPr>
          <w:ilvl w:val="0"/>
          <w:numId w:val="16"/>
        </w:numPr>
        <w:spacing w:after="0" w:line="240" w:lineRule="auto"/>
      </w:pPr>
      <w:r>
        <w:t>Levels of economic integration</w:t>
      </w:r>
    </w:p>
    <w:p w:rsidR="00F6430C" w:rsidRDefault="00F6430C" w:rsidP="00DE79D9">
      <w:pPr>
        <w:pStyle w:val="ListParagraph"/>
        <w:numPr>
          <w:ilvl w:val="1"/>
          <w:numId w:val="16"/>
        </w:numPr>
        <w:spacing w:after="0" w:line="240" w:lineRule="auto"/>
      </w:pPr>
      <w:r>
        <w:t>Several levels of economic integration are possible:</w:t>
      </w:r>
    </w:p>
    <w:p w:rsidR="00F6430C" w:rsidRDefault="00F6430C" w:rsidP="00DE79D9">
      <w:pPr>
        <w:pStyle w:val="ListParagraph"/>
        <w:numPr>
          <w:ilvl w:val="2"/>
          <w:numId w:val="16"/>
        </w:numPr>
        <w:spacing w:after="0" w:line="240" w:lineRule="auto"/>
      </w:pPr>
      <w:r>
        <w:t>Free trade</w:t>
      </w:r>
    </w:p>
    <w:p w:rsidR="00F6430C" w:rsidRDefault="00F6430C" w:rsidP="00DE79D9">
      <w:pPr>
        <w:pStyle w:val="ListParagraph"/>
        <w:numPr>
          <w:ilvl w:val="3"/>
          <w:numId w:val="16"/>
        </w:numPr>
        <w:spacing w:after="0" w:line="240" w:lineRule="auto"/>
      </w:pPr>
      <w:r>
        <w:t>All barriers to the trade of goods and services among member countries are removed</w:t>
      </w:r>
    </w:p>
    <w:p w:rsidR="00F6430C" w:rsidRDefault="00F6430C" w:rsidP="00DE79D9">
      <w:pPr>
        <w:pStyle w:val="ListParagraph"/>
        <w:numPr>
          <w:ilvl w:val="3"/>
          <w:numId w:val="16"/>
        </w:numPr>
        <w:spacing w:after="0" w:line="240" w:lineRule="auto"/>
      </w:pPr>
      <w:r>
        <w:t>Account for almost 90% of regional agreements</w:t>
      </w:r>
    </w:p>
    <w:p w:rsidR="00F6430C" w:rsidRDefault="00F6430C" w:rsidP="00DE79D9">
      <w:pPr>
        <w:pStyle w:val="ListParagraph"/>
        <w:numPr>
          <w:ilvl w:val="2"/>
          <w:numId w:val="16"/>
        </w:numPr>
        <w:spacing w:after="0" w:line="240" w:lineRule="auto"/>
      </w:pPr>
      <w:r>
        <w:t>Custom union</w:t>
      </w:r>
    </w:p>
    <w:p w:rsidR="00F6430C" w:rsidRDefault="00F6430C" w:rsidP="00DE79D9">
      <w:pPr>
        <w:pStyle w:val="ListParagraph"/>
        <w:numPr>
          <w:ilvl w:val="3"/>
          <w:numId w:val="16"/>
        </w:numPr>
        <w:spacing w:after="0" w:line="240" w:lineRule="auto"/>
      </w:pPr>
      <w:r>
        <w:t>Eliminates trade barriers, adopts common external trade policy</w:t>
      </w:r>
    </w:p>
    <w:p w:rsidR="00F6430C" w:rsidRDefault="00F6430C" w:rsidP="00DE79D9">
      <w:pPr>
        <w:pStyle w:val="ListParagraph"/>
        <w:numPr>
          <w:ilvl w:val="2"/>
          <w:numId w:val="16"/>
        </w:numPr>
        <w:spacing w:after="0" w:line="240" w:lineRule="auto"/>
      </w:pPr>
      <w:r>
        <w:t>Common market</w:t>
      </w:r>
    </w:p>
    <w:p w:rsidR="00F6430C" w:rsidRDefault="00F6430C" w:rsidP="00DE79D9">
      <w:pPr>
        <w:pStyle w:val="ListParagraph"/>
        <w:numPr>
          <w:ilvl w:val="3"/>
          <w:numId w:val="16"/>
        </w:numPr>
        <w:spacing w:after="0" w:line="240" w:lineRule="auto"/>
      </w:pPr>
      <w:r>
        <w:lastRenderedPageBreak/>
        <w:t>Exact same as custom union with factors of productions being able to move freely (i.e. labour)</w:t>
      </w:r>
    </w:p>
    <w:p w:rsidR="00F6430C" w:rsidRDefault="00F6430C" w:rsidP="00DE79D9">
      <w:pPr>
        <w:pStyle w:val="ListParagraph"/>
        <w:numPr>
          <w:ilvl w:val="2"/>
          <w:numId w:val="16"/>
        </w:numPr>
        <w:spacing w:after="0" w:line="240" w:lineRule="auto"/>
      </w:pPr>
      <w:r>
        <w:t>Economic union</w:t>
      </w:r>
    </w:p>
    <w:p w:rsidR="00F6430C" w:rsidRDefault="00F6430C" w:rsidP="00DE79D9">
      <w:pPr>
        <w:pStyle w:val="ListParagraph"/>
        <w:numPr>
          <w:ilvl w:val="3"/>
          <w:numId w:val="16"/>
        </w:numPr>
        <w:spacing w:after="0" w:line="240" w:lineRule="auto"/>
      </w:pPr>
      <w:r>
        <w:t xml:space="preserve">Same as common market but with a common currency, </w:t>
      </w:r>
      <w:proofErr w:type="spellStart"/>
      <w:r>
        <w:t>harminization</w:t>
      </w:r>
      <w:proofErr w:type="spellEnd"/>
      <w:r>
        <w:t xml:space="preserve"> of members tax rates and common monetary and fiscal policy</w:t>
      </w:r>
    </w:p>
    <w:p w:rsidR="00F6430C" w:rsidRDefault="00F6430C" w:rsidP="00DE79D9">
      <w:pPr>
        <w:pStyle w:val="ListParagraph"/>
        <w:numPr>
          <w:ilvl w:val="2"/>
          <w:numId w:val="16"/>
        </w:numPr>
        <w:spacing w:after="0" w:line="240" w:lineRule="auto"/>
      </w:pPr>
      <w:r>
        <w:t xml:space="preserve">Political union </w:t>
      </w:r>
    </w:p>
    <w:p w:rsidR="00F6430C" w:rsidRDefault="00F6430C" w:rsidP="00DE79D9">
      <w:pPr>
        <w:pStyle w:val="ListParagraph"/>
        <w:numPr>
          <w:ilvl w:val="3"/>
          <w:numId w:val="16"/>
        </w:numPr>
        <w:spacing w:after="0" w:line="240" w:lineRule="auto"/>
      </w:pPr>
      <w:r>
        <w:t>One step beyond economic union with coordinated bureaucracy</w:t>
      </w:r>
    </w:p>
    <w:p w:rsidR="00F6430C" w:rsidRDefault="00F6430C" w:rsidP="00DE79D9">
      <w:pPr>
        <w:pStyle w:val="ListParagraph"/>
        <w:numPr>
          <w:ilvl w:val="0"/>
          <w:numId w:val="16"/>
        </w:numPr>
        <w:spacing w:after="0" w:line="240" w:lineRule="auto"/>
      </w:pPr>
      <w:r>
        <w:t>The case for regional integration</w:t>
      </w:r>
    </w:p>
    <w:p w:rsidR="00F6430C" w:rsidRDefault="00F6430C" w:rsidP="00DE79D9">
      <w:pPr>
        <w:pStyle w:val="ListParagraph"/>
        <w:numPr>
          <w:ilvl w:val="1"/>
          <w:numId w:val="16"/>
        </w:numPr>
        <w:spacing w:after="0" w:line="240" w:lineRule="auto"/>
      </w:pPr>
      <w:r>
        <w:t>Economic case for integration</w:t>
      </w:r>
    </w:p>
    <w:p w:rsidR="00F6430C" w:rsidRDefault="00F6430C" w:rsidP="00DE79D9">
      <w:pPr>
        <w:pStyle w:val="ListParagraph"/>
        <w:numPr>
          <w:ilvl w:val="2"/>
          <w:numId w:val="16"/>
        </w:numPr>
        <w:spacing w:after="0" w:line="240" w:lineRule="auto"/>
      </w:pPr>
      <w:r>
        <w:t xml:space="preserve">Free trade unit investment is an </w:t>
      </w:r>
      <w:proofErr w:type="spellStart"/>
      <w:r>
        <w:t>overbenefit</w:t>
      </w:r>
      <w:proofErr w:type="spellEnd"/>
      <w:r>
        <w:t xml:space="preserve"> where all participating nations </w:t>
      </w:r>
      <w:proofErr w:type="spellStart"/>
      <w:r>
        <w:t>stant</w:t>
      </w:r>
      <w:proofErr w:type="spellEnd"/>
      <w:r>
        <w:t xml:space="preserve"> to gain</w:t>
      </w:r>
    </w:p>
    <w:p w:rsidR="00F6430C" w:rsidRDefault="00F6430C" w:rsidP="00DE79D9">
      <w:pPr>
        <w:pStyle w:val="ListParagraph"/>
        <w:numPr>
          <w:ilvl w:val="2"/>
          <w:numId w:val="16"/>
        </w:numPr>
        <w:spacing w:after="0" w:line="240" w:lineRule="auto"/>
      </w:pPr>
      <w:r>
        <w:t>Regional economic integration can be seen as an attempt to achieve additional gains from the free flow of trade and investment between countries beyond those attainable under intentional agreement</w:t>
      </w:r>
    </w:p>
    <w:p w:rsidR="00F6430C" w:rsidRDefault="00F6430C" w:rsidP="00DE79D9">
      <w:pPr>
        <w:pStyle w:val="ListParagraph"/>
        <w:numPr>
          <w:ilvl w:val="2"/>
          <w:numId w:val="16"/>
        </w:numPr>
        <w:spacing w:after="0" w:line="240" w:lineRule="auto"/>
      </w:pPr>
      <w:r>
        <w:t>Political case for integration</w:t>
      </w:r>
    </w:p>
    <w:p w:rsidR="00F6430C" w:rsidRDefault="00F6430C" w:rsidP="00DE79D9">
      <w:pPr>
        <w:pStyle w:val="ListParagraph"/>
        <w:numPr>
          <w:ilvl w:val="3"/>
          <w:numId w:val="16"/>
        </w:numPr>
        <w:spacing w:after="0" w:line="240" w:lineRule="auto"/>
      </w:pPr>
      <w:r>
        <w:t>Reduction of violence between states due to common industries</w:t>
      </w:r>
    </w:p>
    <w:p w:rsidR="00F6430C" w:rsidRDefault="00F6430C" w:rsidP="00DE79D9">
      <w:pPr>
        <w:pStyle w:val="ListParagraph"/>
        <w:numPr>
          <w:ilvl w:val="3"/>
          <w:numId w:val="16"/>
        </w:numPr>
        <w:spacing w:after="0" w:line="240" w:lineRule="auto"/>
      </w:pPr>
      <w:r>
        <w:t>Enhance political weight in world as the group together</w:t>
      </w:r>
    </w:p>
    <w:p w:rsidR="00F6430C" w:rsidRDefault="00F6430C" w:rsidP="00DE79D9">
      <w:pPr>
        <w:pStyle w:val="ListParagraph"/>
        <w:numPr>
          <w:ilvl w:val="2"/>
          <w:numId w:val="16"/>
        </w:numPr>
        <w:spacing w:after="0" w:line="240" w:lineRule="auto"/>
      </w:pPr>
      <w:r>
        <w:t>Impediments to integration</w:t>
      </w:r>
    </w:p>
    <w:p w:rsidR="00F6430C" w:rsidRDefault="00F6430C" w:rsidP="00DE79D9">
      <w:pPr>
        <w:pStyle w:val="ListParagraph"/>
        <w:numPr>
          <w:ilvl w:val="3"/>
          <w:numId w:val="16"/>
        </w:numPr>
        <w:spacing w:after="0" w:line="240" w:lineRule="auto"/>
      </w:pPr>
      <w:r>
        <w:t>Integration hard to sustain for two reasons:</w:t>
      </w:r>
    </w:p>
    <w:p w:rsidR="00F6430C" w:rsidRDefault="00F6430C" w:rsidP="00DE79D9">
      <w:pPr>
        <w:pStyle w:val="ListParagraph"/>
        <w:numPr>
          <w:ilvl w:val="0"/>
          <w:numId w:val="17"/>
        </w:numPr>
        <w:spacing w:after="0" w:line="240" w:lineRule="auto"/>
      </w:pPr>
      <w:r>
        <w:t>Overall benefit at the expense of sole loser</w:t>
      </w:r>
    </w:p>
    <w:p w:rsidR="00F6430C" w:rsidRDefault="00F6430C" w:rsidP="00DE79D9">
      <w:pPr>
        <w:pStyle w:val="ListParagraph"/>
        <w:numPr>
          <w:ilvl w:val="0"/>
          <w:numId w:val="17"/>
        </w:numPr>
        <w:spacing w:after="0" w:line="240" w:lineRule="auto"/>
      </w:pPr>
      <w:r>
        <w:t xml:space="preserve">Concerns over national sovereignty </w:t>
      </w:r>
    </w:p>
    <w:p w:rsidR="00F6430C" w:rsidRDefault="00F6430C" w:rsidP="00AE4929">
      <w:pPr>
        <w:spacing w:after="0" w:line="240" w:lineRule="auto"/>
      </w:pPr>
    </w:p>
    <w:p w:rsidR="00F6430C" w:rsidRDefault="00F6430C" w:rsidP="00DE79D9">
      <w:pPr>
        <w:pStyle w:val="ListParagraph"/>
        <w:numPr>
          <w:ilvl w:val="0"/>
          <w:numId w:val="18"/>
        </w:numPr>
        <w:spacing w:after="0" w:line="240" w:lineRule="auto"/>
      </w:pPr>
      <w:r>
        <w:t>The case against regional integration</w:t>
      </w:r>
    </w:p>
    <w:p w:rsidR="00F6430C" w:rsidRDefault="00F6430C" w:rsidP="00DE79D9">
      <w:pPr>
        <w:pStyle w:val="ListParagraph"/>
        <w:numPr>
          <w:ilvl w:val="1"/>
          <w:numId w:val="18"/>
        </w:numPr>
        <w:spacing w:after="0" w:line="240" w:lineRule="auto"/>
      </w:pPr>
      <w:r>
        <w:t>Trade creation- trade created due to regional economic integration, occurs when high-cost domestic producers are replaced by low cost foreign producers in a free trade area</w:t>
      </w:r>
    </w:p>
    <w:p w:rsidR="00F6430C" w:rsidRDefault="00F6430C" w:rsidP="00DE79D9">
      <w:pPr>
        <w:pStyle w:val="ListParagraph"/>
        <w:numPr>
          <w:ilvl w:val="1"/>
          <w:numId w:val="18"/>
        </w:numPr>
        <w:spacing w:after="0" w:line="240" w:lineRule="auto"/>
      </w:pPr>
      <w:r>
        <w:t>Trade diversion- trade diverted due to regional economic integration occurs when low-cost foreign suppliers outside a free trade area are replaced by high-cost foreign suppliers in a free trade area</w:t>
      </w:r>
    </w:p>
    <w:p w:rsidR="00F6430C" w:rsidRDefault="00F6430C" w:rsidP="00DE79D9">
      <w:pPr>
        <w:pStyle w:val="ListParagraph"/>
        <w:numPr>
          <w:ilvl w:val="1"/>
          <w:numId w:val="18"/>
        </w:numPr>
        <w:spacing w:after="0" w:line="240" w:lineRule="auto"/>
      </w:pPr>
      <w:r>
        <w:t>World trade rules should result in no trade divisions</w:t>
      </w:r>
    </w:p>
    <w:p w:rsidR="00F6430C" w:rsidRDefault="00F6430C" w:rsidP="00DE79D9">
      <w:pPr>
        <w:pStyle w:val="ListParagraph"/>
        <w:numPr>
          <w:ilvl w:val="1"/>
          <w:numId w:val="18"/>
        </w:numPr>
        <w:spacing w:after="0" w:line="240" w:lineRule="auto"/>
      </w:pPr>
      <w:r>
        <w:t>The risk remains that regional economic integration will result in trade diversions</w:t>
      </w:r>
    </w:p>
    <w:p w:rsidR="00F6430C" w:rsidRDefault="00F6430C" w:rsidP="00DE79D9">
      <w:pPr>
        <w:pStyle w:val="ListParagraph"/>
        <w:numPr>
          <w:ilvl w:val="1"/>
          <w:numId w:val="18"/>
        </w:numPr>
        <w:spacing w:after="0" w:line="240" w:lineRule="auto"/>
      </w:pPr>
      <w:r>
        <w:t>Regional trade agreements only work if trade created&gt; trade diverted</w:t>
      </w:r>
    </w:p>
    <w:p w:rsidR="00F6430C" w:rsidRDefault="00F6430C" w:rsidP="00DE79D9">
      <w:pPr>
        <w:pStyle w:val="ListParagraph"/>
        <w:numPr>
          <w:ilvl w:val="0"/>
          <w:numId w:val="18"/>
        </w:numPr>
        <w:spacing w:after="0" w:line="240" w:lineRule="auto"/>
      </w:pPr>
      <w:r>
        <w:t>Regional Economic Integration in Europe</w:t>
      </w:r>
    </w:p>
    <w:p w:rsidR="00F6430C" w:rsidRDefault="00F6430C" w:rsidP="00DE79D9">
      <w:pPr>
        <w:pStyle w:val="ListParagraph"/>
        <w:numPr>
          <w:ilvl w:val="1"/>
          <w:numId w:val="18"/>
        </w:numPr>
        <w:spacing w:after="0" w:line="240" w:lineRule="auto"/>
      </w:pPr>
      <w:r>
        <w:t>E.U. is the product of two political factors:</w:t>
      </w:r>
    </w:p>
    <w:p w:rsidR="00F6430C" w:rsidRDefault="00F6430C" w:rsidP="00DE79D9">
      <w:pPr>
        <w:pStyle w:val="ListParagraph"/>
        <w:numPr>
          <w:ilvl w:val="0"/>
          <w:numId w:val="19"/>
        </w:numPr>
        <w:spacing w:after="0" w:line="240" w:lineRule="auto"/>
      </w:pPr>
      <w:r>
        <w:t>Devastation of two world wars and a desire for peace.</w:t>
      </w:r>
    </w:p>
    <w:p w:rsidR="00F6430C" w:rsidRDefault="00F6430C" w:rsidP="00DE79D9">
      <w:pPr>
        <w:pStyle w:val="ListParagraph"/>
        <w:numPr>
          <w:ilvl w:val="0"/>
          <w:numId w:val="19"/>
        </w:numPr>
        <w:spacing w:after="0" w:line="240" w:lineRule="auto"/>
      </w:pPr>
      <w:r>
        <w:t>Desire to hold their own on global economic and political stage</w:t>
      </w:r>
    </w:p>
    <w:p w:rsidR="00F6430C" w:rsidRDefault="00F6430C" w:rsidP="00DE79D9">
      <w:pPr>
        <w:pStyle w:val="ListParagraph"/>
        <w:numPr>
          <w:ilvl w:val="0"/>
          <w:numId w:val="20"/>
        </w:numPr>
        <w:spacing w:after="0" w:line="240" w:lineRule="auto"/>
      </w:pPr>
      <w:r>
        <w:t>Initially comprised of 15 members , 12 joined since then</w:t>
      </w:r>
    </w:p>
    <w:p w:rsidR="00F6430C" w:rsidRDefault="00F6430C" w:rsidP="00DE79D9">
      <w:pPr>
        <w:pStyle w:val="ListParagraph"/>
        <w:numPr>
          <w:ilvl w:val="0"/>
          <w:numId w:val="20"/>
        </w:numPr>
        <w:spacing w:after="0" w:line="240" w:lineRule="auto"/>
      </w:pPr>
      <w:r>
        <w:t>5 main political structures in the E.U. are:</w:t>
      </w:r>
    </w:p>
    <w:p w:rsidR="00F6430C" w:rsidRDefault="00F6430C" w:rsidP="00DE79D9">
      <w:pPr>
        <w:pStyle w:val="ListParagraph"/>
        <w:numPr>
          <w:ilvl w:val="1"/>
          <w:numId w:val="20"/>
        </w:numPr>
        <w:spacing w:after="0" w:line="240" w:lineRule="auto"/>
      </w:pPr>
      <w:r>
        <w:t>European council</w:t>
      </w:r>
    </w:p>
    <w:p w:rsidR="00F6430C" w:rsidRDefault="00F6430C" w:rsidP="00DE79D9">
      <w:pPr>
        <w:pStyle w:val="ListParagraph"/>
        <w:numPr>
          <w:ilvl w:val="2"/>
          <w:numId w:val="20"/>
        </w:numPr>
        <w:spacing w:after="0" w:line="240" w:lineRule="auto"/>
      </w:pPr>
      <w:r>
        <w:t xml:space="preserve">Comprised of head of state for </w:t>
      </w:r>
      <w:proofErr w:type="spellStart"/>
      <w:r>
        <w:t>e.u.’s</w:t>
      </w:r>
      <w:proofErr w:type="spellEnd"/>
      <w:r>
        <w:t xml:space="preserve"> member nation and president of E.U.</w:t>
      </w:r>
    </w:p>
    <w:p w:rsidR="00F6430C" w:rsidRDefault="00F6430C" w:rsidP="00DE79D9">
      <w:pPr>
        <w:pStyle w:val="ListParagraph"/>
        <w:numPr>
          <w:ilvl w:val="1"/>
          <w:numId w:val="20"/>
        </w:numPr>
        <w:spacing w:after="0" w:line="240" w:lineRule="auto"/>
      </w:pPr>
      <w:r>
        <w:t>European commission</w:t>
      </w:r>
    </w:p>
    <w:p w:rsidR="00F6430C" w:rsidRDefault="00F6430C" w:rsidP="00DE79D9">
      <w:pPr>
        <w:pStyle w:val="ListParagraph"/>
        <w:numPr>
          <w:ilvl w:val="2"/>
          <w:numId w:val="20"/>
        </w:numPr>
        <w:spacing w:after="0" w:line="240" w:lineRule="auto"/>
      </w:pPr>
      <w:r>
        <w:t xml:space="preserve">Responsible for proposing legislation, implementing it and monitoring compliance </w:t>
      </w:r>
    </w:p>
    <w:p w:rsidR="00F6430C" w:rsidRDefault="00F6430C" w:rsidP="00DE79D9">
      <w:pPr>
        <w:pStyle w:val="ListParagraph"/>
        <w:numPr>
          <w:ilvl w:val="2"/>
          <w:numId w:val="20"/>
        </w:numPr>
        <w:spacing w:after="0" w:line="240" w:lineRule="auto"/>
      </w:pPr>
      <w:r>
        <w:t>Run by 20 commissioners</w:t>
      </w:r>
    </w:p>
    <w:p w:rsidR="00F6430C" w:rsidRDefault="00F6430C" w:rsidP="00DE79D9">
      <w:pPr>
        <w:pStyle w:val="ListParagraph"/>
        <w:numPr>
          <w:ilvl w:val="1"/>
          <w:numId w:val="20"/>
        </w:numPr>
        <w:spacing w:after="0" w:line="240" w:lineRule="auto"/>
      </w:pPr>
      <w:r>
        <w:t>Council of ministers</w:t>
      </w:r>
    </w:p>
    <w:p w:rsidR="00F6430C" w:rsidRDefault="00F6430C" w:rsidP="00DE79D9">
      <w:pPr>
        <w:pStyle w:val="ListParagraph"/>
        <w:numPr>
          <w:ilvl w:val="2"/>
          <w:numId w:val="20"/>
        </w:numPr>
        <w:spacing w:after="0" w:line="240" w:lineRule="auto"/>
      </w:pPr>
      <w:r>
        <w:t>Represents the interest of member states (ultimate controlling authority)</w:t>
      </w:r>
    </w:p>
    <w:p w:rsidR="00F6430C" w:rsidRDefault="00F6430C" w:rsidP="00DE79D9">
      <w:pPr>
        <w:pStyle w:val="ListParagraph"/>
        <w:numPr>
          <w:ilvl w:val="1"/>
          <w:numId w:val="20"/>
        </w:numPr>
        <w:spacing w:after="0" w:line="240" w:lineRule="auto"/>
      </w:pPr>
      <w:r>
        <w:lastRenderedPageBreak/>
        <w:t>European Parliament</w:t>
      </w:r>
    </w:p>
    <w:p w:rsidR="00F6430C" w:rsidRDefault="00F6430C" w:rsidP="00DE79D9">
      <w:pPr>
        <w:pStyle w:val="ListParagraph"/>
        <w:numPr>
          <w:ilvl w:val="2"/>
          <w:numId w:val="20"/>
        </w:numPr>
        <w:spacing w:after="0" w:line="240" w:lineRule="auto"/>
      </w:pPr>
      <w:r>
        <w:t>Directly elected by the population of member states</w:t>
      </w:r>
    </w:p>
    <w:p w:rsidR="00F6430C" w:rsidRDefault="00F6430C" w:rsidP="00DE79D9">
      <w:pPr>
        <w:pStyle w:val="ListParagraph"/>
        <w:numPr>
          <w:ilvl w:val="1"/>
          <w:numId w:val="20"/>
        </w:numPr>
        <w:spacing w:after="0" w:line="240" w:lineRule="auto"/>
      </w:pPr>
      <w:r>
        <w:t>Court of justice</w:t>
      </w:r>
    </w:p>
    <w:p w:rsidR="00F6430C" w:rsidRDefault="00F6430C" w:rsidP="00DE79D9">
      <w:pPr>
        <w:pStyle w:val="ListParagraph"/>
        <w:numPr>
          <w:ilvl w:val="2"/>
          <w:numId w:val="20"/>
        </w:numPr>
        <w:spacing w:after="0" w:line="240" w:lineRule="auto"/>
      </w:pPr>
      <w:r>
        <w:t>One judge from each country</w:t>
      </w:r>
    </w:p>
    <w:p w:rsidR="00F6430C" w:rsidRDefault="00F6430C" w:rsidP="00DE79D9">
      <w:pPr>
        <w:pStyle w:val="ListParagraph"/>
        <w:numPr>
          <w:ilvl w:val="0"/>
          <w:numId w:val="20"/>
        </w:numPr>
        <w:spacing w:after="0" w:line="240" w:lineRule="auto"/>
      </w:pPr>
      <w:r>
        <w:t>Single European act</w:t>
      </w:r>
    </w:p>
    <w:p w:rsidR="00F6430C" w:rsidRDefault="00F6430C" w:rsidP="00DE79D9">
      <w:pPr>
        <w:pStyle w:val="ListParagraph"/>
        <w:numPr>
          <w:ilvl w:val="1"/>
          <w:numId w:val="20"/>
        </w:numPr>
        <w:spacing w:after="0" w:line="240" w:lineRule="auto"/>
      </w:pPr>
      <w:r>
        <w:t>Act committing EU members to work towards establishment of a single market</w:t>
      </w:r>
    </w:p>
    <w:p w:rsidR="00F6430C" w:rsidRDefault="00F6430C" w:rsidP="00DE79D9">
      <w:pPr>
        <w:pStyle w:val="ListParagraph"/>
        <w:numPr>
          <w:ilvl w:val="1"/>
          <w:numId w:val="20"/>
        </w:numPr>
        <w:spacing w:after="0" w:line="240" w:lineRule="auto"/>
      </w:pPr>
      <w:r>
        <w:t>To see objectives of act refer to page 273 of text</w:t>
      </w:r>
    </w:p>
    <w:p w:rsidR="00F6430C" w:rsidRDefault="00F6430C" w:rsidP="00DE79D9">
      <w:pPr>
        <w:pStyle w:val="ListParagraph"/>
        <w:numPr>
          <w:ilvl w:val="0"/>
          <w:numId w:val="20"/>
        </w:numPr>
        <w:spacing w:after="0" w:line="240" w:lineRule="auto"/>
      </w:pPr>
      <w:r>
        <w:t>Euro is used by 15 of 27 nations (15 nations known as euro zone)</w:t>
      </w:r>
    </w:p>
    <w:p w:rsidR="00F6430C" w:rsidRDefault="00F6430C" w:rsidP="00DE79D9">
      <w:pPr>
        <w:pStyle w:val="ListParagraph"/>
        <w:numPr>
          <w:ilvl w:val="0"/>
          <w:numId w:val="20"/>
        </w:numPr>
        <w:spacing w:after="0" w:line="240" w:lineRule="auto"/>
      </w:pPr>
      <w:r>
        <w:t xml:space="preserve">Stated issuing common currency as of Jan 1, 2002 </w:t>
      </w:r>
    </w:p>
    <w:p w:rsidR="00F6430C" w:rsidRDefault="00F6430C" w:rsidP="00DE79D9">
      <w:pPr>
        <w:pStyle w:val="ListParagraph"/>
        <w:numPr>
          <w:ilvl w:val="0"/>
          <w:numId w:val="20"/>
        </w:numPr>
        <w:spacing w:after="0" w:line="240" w:lineRule="auto"/>
      </w:pPr>
      <w:r>
        <w:t>Benefits of the Euro</w:t>
      </w:r>
    </w:p>
    <w:p w:rsidR="00F6430C" w:rsidRDefault="00F6430C" w:rsidP="00DE79D9">
      <w:pPr>
        <w:pStyle w:val="ListParagraph"/>
        <w:numPr>
          <w:ilvl w:val="1"/>
          <w:numId w:val="20"/>
        </w:numPr>
        <w:spacing w:after="0" w:line="240" w:lineRule="auto"/>
      </w:pPr>
      <w:r>
        <w:t>Significant savings from handling only one currency</w:t>
      </w:r>
    </w:p>
    <w:p w:rsidR="00F6430C" w:rsidRDefault="00F6430C" w:rsidP="00DE79D9">
      <w:pPr>
        <w:pStyle w:val="ListParagraph"/>
        <w:numPr>
          <w:ilvl w:val="1"/>
          <w:numId w:val="20"/>
        </w:numPr>
        <w:spacing w:after="0" w:line="240" w:lineRule="auto"/>
      </w:pPr>
      <w:r>
        <w:t>Easier to compare prices across Europe</w:t>
      </w:r>
    </w:p>
    <w:p w:rsidR="00F6430C" w:rsidRDefault="00F6430C" w:rsidP="00DE79D9">
      <w:pPr>
        <w:pStyle w:val="ListParagraph"/>
        <w:numPr>
          <w:ilvl w:val="1"/>
          <w:numId w:val="20"/>
        </w:numPr>
        <w:spacing w:after="0" w:line="240" w:lineRule="auto"/>
      </w:pPr>
      <w:r>
        <w:t xml:space="preserve">Increase competition; produce long run gains in economic efficiency </w:t>
      </w:r>
    </w:p>
    <w:p w:rsidR="00F6430C" w:rsidRDefault="00F6430C" w:rsidP="00DE79D9">
      <w:pPr>
        <w:pStyle w:val="ListParagraph"/>
        <w:numPr>
          <w:ilvl w:val="1"/>
          <w:numId w:val="20"/>
        </w:numPr>
        <w:spacing w:after="0" w:line="240" w:lineRule="auto"/>
      </w:pPr>
      <w:r>
        <w:t>Development of an highly liquid capital market</w:t>
      </w:r>
    </w:p>
    <w:p w:rsidR="00F6430C" w:rsidRDefault="00F6430C" w:rsidP="00DE79D9">
      <w:pPr>
        <w:pStyle w:val="ListParagraph"/>
        <w:numPr>
          <w:ilvl w:val="1"/>
          <w:numId w:val="20"/>
        </w:numPr>
        <w:spacing w:after="0" w:line="240" w:lineRule="auto"/>
      </w:pPr>
      <w:r>
        <w:t>Increase the range of investment options to both individuals and institutions</w:t>
      </w:r>
    </w:p>
    <w:p w:rsidR="00F6430C" w:rsidRDefault="00F6430C" w:rsidP="00DE79D9">
      <w:pPr>
        <w:pStyle w:val="ListParagraph"/>
        <w:numPr>
          <w:ilvl w:val="0"/>
          <w:numId w:val="20"/>
        </w:numPr>
        <w:spacing w:after="0" w:line="240" w:lineRule="auto"/>
      </w:pPr>
      <w:r>
        <w:t>Cost of the Euro</w:t>
      </w:r>
    </w:p>
    <w:p w:rsidR="00F6430C" w:rsidRDefault="00F6430C" w:rsidP="00DE79D9">
      <w:pPr>
        <w:pStyle w:val="ListParagraph"/>
        <w:numPr>
          <w:ilvl w:val="1"/>
          <w:numId w:val="20"/>
        </w:numPr>
        <w:spacing w:after="0" w:line="240" w:lineRule="auto"/>
      </w:pPr>
      <w:r>
        <w:t>National authorities lose monetary control</w:t>
      </w:r>
    </w:p>
    <w:p w:rsidR="00F6430C" w:rsidRDefault="00F6430C" w:rsidP="00DE79D9">
      <w:pPr>
        <w:pStyle w:val="ListParagraph"/>
        <w:numPr>
          <w:ilvl w:val="1"/>
          <w:numId w:val="20"/>
        </w:numPr>
        <w:spacing w:after="0" w:line="240" w:lineRule="auto"/>
      </w:pPr>
      <w:r>
        <w:t>ECB is “supposedly” free from political influence and is thus prohibited from taking orders from politicians (some question in that)</w:t>
      </w:r>
    </w:p>
    <w:p w:rsidR="00F6430C" w:rsidRDefault="00F6430C" w:rsidP="00DE79D9">
      <w:pPr>
        <w:pStyle w:val="ListParagraph"/>
        <w:numPr>
          <w:ilvl w:val="1"/>
          <w:numId w:val="20"/>
        </w:numPr>
        <w:spacing w:after="0" w:line="240" w:lineRule="auto"/>
      </w:pPr>
      <w:r>
        <w:t xml:space="preserve">Differences in economic structure amongst members makes it prone </w:t>
      </w:r>
      <w:proofErr w:type="spellStart"/>
      <w:r>
        <w:t>torish</w:t>
      </w:r>
      <w:proofErr w:type="spellEnd"/>
    </w:p>
    <w:p w:rsidR="00F6430C" w:rsidRDefault="00F6430C" w:rsidP="00DE79D9">
      <w:pPr>
        <w:pStyle w:val="ListParagraph"/>
        <w:numPr>
          <w:ilvl w:val="0"/>
          <w:numId w:val="21"/>
        </w:numPr>
        <w:spacing w:after="0" w:line="240" w:lineRule="auto"/>
      </w:pPr>
      <w:r>
        <w:t>Regional economic integration in the Americas</w:t>
      </w:r>
    </w:p>
    <w:p w:rsidR="00F6430C" w:rsidRDefault="00F6430C" w:rsidP="00DE79D9">
      <w:pPr>
        <w:pStyle w:val="ListParagraph"/>
        <w:numPr>
          <w:ilvl w:val="1"/>
          <w:numId w:val="21"/>
        </w:numPr>
        <w:spacing w:after="0" w:line="240" w:lineRule="auto"/>
      </w:pPr>
      <w:r>
        <w:t>NAFTA established in Jan. 1</w:t>
      </w:r>
      <w:r w:rsidRPr="00353CE5">
        <w:rPr>
          <w:vertAlign w:val="superscript"/>
        </w:rPr>
        <w:t>st</w:t>
      </w:r>
      <w:r>
        <w:t>, 1994 (</w:t>
      </w:r>
      <w:proofErr w:type="spellStart"/>
      <w:r>
        <w:t>mexico</w:t>
      </w:r>
      <w:proofErr w:type="spellEnd"/>
      <w:r>
        <w:t>, Canada, US)</w:t>
      </w:r>
    </w:p>
    <w:p w:rsidR="00F6430C" w:rsidRDefault="00F6430C" w:rsidP="00DE79D9">
      <w:pPr>
        <w:pStyle w:val="ListParagraph"/>
        <w:numPr>
          <w:ilvl w:val="1"/>
          <w:numId w:val="21"/>
        </w:numPr>
        <w:spacing w:after="0" w:line="240" w:lineRule="auto"/>
      </w:pPr>
      <w:r>
        <w:t xml:space="preserve">Case for </w:t>
      </w:r>
      <w:proofErr w:type="spellStart"/>
      <w:r>
        <w:t>nafta</w:t>
      </w:r>
      <w:proofErr w:type="spellEnd"/>
    </w:p>
    <w:p w:rsidR="00F6430C" w:rsidRDefault="00F6430C" w:rsidP="00DE79D9">
      <w:pPr>
        <w:pStyle w:val="ListParagraph"/>
        <w:numPr>
          <w:ilvl w:val="2"/>
          <w:numId w:val="21"/>
        </w:numPr>
        <w:spacing w:after="0" w:line="240" w:lineRule="auto"/>
      </w:pPr>
      <w:r>
        <w:t>Allows greater efficiency largest and most lucrative market in the world</w:t>
      </w:r>
    </w:p>
    <w:p w:rsidR="00F6430C" w:rsidRDefault="00F6430C" w:rsidP="00DE79D9">
      <w:pPr>
        <w:pStyle w:val="ListParagraph"/>
        <w:numPr>
          <w:ilvl w:val="2"/>
          <w:numId w:val="21"/>
        </w:numPr>
        <w:spacing w:after="0" w:line="240" w:lineRule="auto"/>
      </w:pPr>
      <w:r>
        <w:t xml:space="preserve">Increases international competitiveness of Canadians and </w:t>
      </w:r>
      <w:proofErr w:type="spellStart"/>
      <w:r>
        <w:t>u.s.</w:t>
      </w:r>
      <w:proofErr w:type="spellEnd"/>
      <w:r>
        <w:t xml:space="preserve"> firms</w:t>
      </w:r>
    </w:p>
    <w:p w:rsidR="00F6430C" w:rsidRDefault="00F6430C" w:rsidP="00DE79D9">
      <w:pPr>
        <w:pStyle w:val="ListParagraph"/>
        <w:numPr>
          <w:ilvl w:val="1"/>
          <w:numId w:val="21"/>
        </w:numPr>
        <w:spacing w:after="0" w:line="240" w:lineRule="auto"/>
      </w:pPr>
      <w:r>
        <w:t xml:space="preserve">Case against </w:t>
      </w:r>
      <w:proofErr w:type="spellStart"/>
      <w:r>
        <w:t>Nafta</w:t>
      </w:r>
      <w:proofErr w:type="spellEnd"/>
    </w:p>
    <w:p w:rsidR="00F6430C" w:rsidRDefault="00F6430C" w:rsidP="00DE79D9">
      <w:pPr>
        <w:pStyle w:val="ListParagraph"/>
        <w:numPr>
          <w:ilvl w:val="2"/>
          <w:numId w:val="21"/>
        </w:numPr>
        <w:spacing w:after="0" w:line="240" w:lineRule="auto"/>
      </w:pPr>
      <w:r>
        <w:t xml:space="preserve">Loss of jobs to cheaper </w:t>
      </w:r>
      <w:proofErr w:type="spellStart"/>
      <w:r>
        <w:t>mexico</w:t>
      </w:r>
      <w:proofErr w:type="spellEnd"/>
    </w:p>
    <w:p w:rsidR="00F6430C" w:rsidRDefault="00F6430C" w:rsidP="00DE79D9">
      <w:pPr>
        <w:pStyle w:val="ListParagraph"/>
        <w:numPr>
          <w:ilvl w:val="2"/>
          <w:numId w:val="21"/>
        </w:numPr>
        <w:spacing w:after="0" w:line="240" w:lineRule="auto"/>
      </w:pPr>
      <w:r>
        <w:t xml:space="preserve">Non-uniform environments/ standards, particularly in </w:t>
      </w:r>
      <w:proofErr w:type="spellStart"/>
      <w:r>
        <w:t>mexico</w:t>
      </w:r>
      <w:proofErr w:type="spellEnd"/>
    </w:p>
    <w:p w:rsidR="00F6430C" w:rsidRDefault="00F6430C" w:rsidP="00DE79D9">
      <w:pPr>
        <w:pStyle w:val="ListParagraph"/>
        <w:numPr>
          <w:ilvl w:val="2"/>
          <w:numId w:val="21"/>
        </w:numPr>
        <w:spacing w:after="0" w:line="240" w:lineRule="auto"/>
      </w:pPr>
      <w:r>
        <w:t>Loss of national sovereignty</w:t>
      </w:r>
    </w:p>
    <w:p w:rsidR="00F6430C" w:rsidRDefault="00F6430C" w:rsidP="00DE79D9">
      <w:pPr>
        <w:pStyle w:val="ListParagraph"/>
        <w:numPr>
          <w:ilvl w:val="1"/>
          <w:numId w:val="21"/>
        </w:numPr>
        <w:spacing w:after="0" w:line="240" w:lineRule="auto"/>
      </w:pPr>
      <w:r>
        <w:t xml:space="preserve">There has been interest from </w:t>
      </w:r>
      <w:proofErr w:type="spellStart"/>
      <w:r>
        <w:t>chile</w:t>
      </w:r>
      <w:proofErr w:type="spellEnd"/>
      <w:r>
        <w:t xml:space="preserve"> to join NAFTA</w:t>
      </w:r>
    </w:p>
    <w:p w:rsidR="00F6430C" w:rsidRDefault="00F6430C" w:rsidP="00DE79D9">
      <w:pPr>
        <w:pStyle w:val="ListParagraph"/>
        <w:numPr>
          <w:ilvl w:val="1"/>
          <w:numId w:val="21"/>
        </w:numPr>
        <w:spacing w:after="0" w:line="240" w:lineRule="auto"/>
      </w:pPr>
      <w:r>
        <w:t xml:space="preserve">The Andean community of nations (Bolivia, </w:t>
      </w:r>
      <w:proofErr w:type="spellStart"/>
      <w:r>
        <w:t>Chila</w:t>
      </w:r>
      <w:proofErr w:type="spellEnd"/>
      <w:r>
        <w:t xml:space="preserve">, Colombia, </w:t>
      </w:r>
      <w:proofErr w:type="spellStart"/>
      <w:r>
        <w:t>Ecquador</w:t>
      </w:r>
      <w:proofErr w:type="spellEnd"/>
      <w:r>
        <w:t>, Peru)</w:t>
      </w:r>
    </w:p>
    <w:p w:rsidR="00F6430C" w:rsidRDefault="00F6430C" w:rsidP="00DE79D9">
      <w:pPr>
        <w:pStyle w:val="ListParagraph"/>
        <w:numPr>
          <w:ilvl w:val="2"/>
          <w:numId w:val="21"/>
        </w:numPr>
        <w:spacing w:after="0" w:line="240" w:lineRule="auto"/>
      </w:pPr>
      <w:proofErr w:type="spellStart"/>
      <w:r>
        <w:t>Galapago</w:t>
      </w:r>
      <w:proofErr w:type="spellEnd"/>
      <w:r>
        <w:t xml:space="preserve"> declaration re-vitalized the Andean pact</w:t>
      </w:r>
    </w:p>
    <w:p w:rsidR="00F6430C" w:rsidRDefault="00F6430C" w:rsidP="00DE79D9">
      <w:pPr>
        <w:pStyle w:val="ListParagraph"/>
        <w:numPr>
          <w:ilvl w:val="2"/>
          <w:numId w:val="21"/>
        </w:numPr>
        <w:spacing w:after="0" w:line="240" w:lineRule="auto"/>
      </w:pPr>
      <w:r>
        <w:t>No further progress since 1999</w:t>
      </w:r>
    </w:p>
    <w:p w:rsidR="00F6430C" w:rsidRDefault="00F6430C" w:rsidP="00DE79D9">
      <w:pPr>
        <w:pStyle w:val="ListParagraph"/>
        <w:numPr>
          <w:ilvl w:val="1"/>
          <w:numId w:val="21"/>
        </w:numPr>
        <w:spacing w:after="0" w:line="240" w:lineRule="auto"/>
      </w:pPr>
      <w:proofErr w:type="spellStart"/>
      <w:r>
        <w:t>Mercosur</w:t>
      </w:r>
      <w:proofErr w:type="spellEnd"/>
      <w:r>
        <w:t xml:space="preserve"> (Brazil, Argentina, Paraguay, Uruguay)</w:t>
      </w:r>
    </w:p>
    <w:p w:rsidR="00F6430C" w:rsidRDefault="00F6430C" w:rsidP="00DE79D9">
      <w:pPr>
        <w:pStyle w:val="ListParagraph"/>
        <w:numPr>
          <w:ilvl w:val="2"/>
          <w:numId w:val="21"/>
        </w:numPr>
        <w:spacing w:after="0" w:line="240" w:lineRule="auto"/>
      </w:pPr>
      <w:r>
        <w:t xml:space="preserve">Free trade pact between brazil and </w:t>
      </w:r>
      <w:proofErr w:type="spellStart"/>
      <w:r>
        <w:t>argentina</w:t>
      </w:r>
      <w:proofErr w:type="spellEnd"/>
    </w:p>
    <w:p w:rsidR="00F6430C" w:rsidRDefault="00F6430C" w:rsidP="00DE79D9">
      <w:pPr>
        <w:pStyle w:val="ListParagraph"/>
        <w:numPr>
          <w:ilvl w:val="2"/>
          <w:numId w:val="21"/>
        </w:numPr>
        <w:spacing w:after="0" w:line="240" w:lineRule="auto"/>
      </w:pPr>
      <w:r>
        <w:t>March 1990, Paraguay and Uruguay join</w:t>
      </w:r>
    </w:p>
    <w:p w:rsidR="00F6430C" w:rsidRDefault="00F6430C" w:rsidP="00DE79D9">
      <w:pPr>
        <w:pStyle w:val="ListParagraph"/>
        <w:numPr>
          <w:ilvl w:val="2"/>
          <w:numId w:val="21"/>
        </w:numPr>
        <w:spacing w:after="0" w:line="240" w:lineRule="auto"/>
      </w:pPr>
      <w:r>
        <w:t>Trade diversion effects outweighs trade creation effect</w:t>
      </w:r>
    </w:p>
    <w:p w:rsidR="00F6430C" w:rsidRDefault="00F6430C" w:rsidP="00DE79D9">
      <w:pPr>
        <w:pStyle w:val="ListParagraph"/>
        <w:numPr>
          <w:ilvl w:val="1"/>
          <w:numId w:val="21"/>
        </w:numPr>
        <w:spacing w:after="0" w:line="240" w:lineRule="auto"/>
      </w:pPr>
      <w:r>
        <w:t>Regional economic integration elsewhere</w:t>
      </w:r>
    </w:p>
    <w:p w:rsidR="00F6430C" w:rsidRDefault="00F6430C" w:rsidP="00DE79D9">
      <w:pPr>
        <w:pStyle w:val="ListParagraph"/>
        <w:numPr>
          <w:ilvl w:val="2"/>
          <w:numId w:val="21"/>
        </w:numPr>
        <w:spacing w:after="0" w:line="240" w:lineRule="auto"/>
      </w:pPr>
      <w:r>
        <w:t>ASEAN</w:t>
      </w:r>
    </w:p>
    <w:p w:rsidR="00F6430C" w:rsidRDefault="00F6430C" w:rsidP="00DE79D9">
      <w:pPr>
        <w:pStyle w:val="ListParagraph"/>
        <w:numPr>
          <w:ilvl w:val="3"/>
          <w:numId w:val="21"/>
        </w:numPr>
        <w:spacing w:after="0" w:line="240" w:lineRule="auto"/>
      </w:pPr>
      <w:r>
        <w:t>Free trade agreement between China, Japan, Korea, and India</w:t>
      </w:r>
    </w:p>
    <w:p w:rsidR="00F6430C" w:rsidRDefault="00F6430C" w:rsidP="00DE79D9">
      <w:pPr>
        <w:pStyle w:val="ListParagraph"/>
        <w:numPr>
          <w:ilvl w:val="3"/>
          <w:numId w:val="21"/>
        </w:numPr>
        <w:spacing w:after="0" w:line="240" w:lineRule="auto"/>
      </w:pPr>
      <w:r>
        <w:t>Process has been very limited</w:t>
      </w:r>
    </w:p>
    <w:p w:rsidR="00F6430C" w:rsidRDefault="00F6430C" w:rsidP="00DE79D9">
      <w:pPr>
        <w:pStyle w:val="ListParagraph"/>
        <w:numPr>
          <w:ilvl w:val="2"/>
          <w:numId w:val="21"/>
        </w:numPr>
        <w:spacing w:after="0" w:line="240" w:lineRule="auto"/>
      </w:pPr>
      <w:r>
        <w:t>APEC (</w:t>
      </w:r>
      <w:proofErr w:type="spellStart"/>
      <w:r>
        <w:t>asia</w:t>
      </w:r>
      <w:proofErr w:type="spellEnd"/>
      <w:r>
        <w:t>- pacific economic co-operation)</w:t>
      </w:r>
    </w:p>
    <w:p w:rsidR="00F6430C" w:rsidRDefault="00F6430C" w:rsidP="00DE79D9">
      <w:pPr>
        <w:pStyle w:val="ListParagraph"/>
        <w:numPr>
          <w:ilvl w:val="3"/>
          <w:numId w:val="21"/>
        </w:numPr>
        <w:spacing w:after="0" w:line="240" w:lineRule="auto"/>
      </w:pPr>
      <w:r>
        <w:t>Founded in 1990 at suggestion of Australia</w:t>
      </w:r>
    </w:p>
    <w:p w:rsidR="00F6430C" w:rsidRDefault="00F6430C" w:rsidP="00DE79D9">
      <w:pPr>
        <w:pStyle w:val="ListParagraph"/>
        <w:numPr>
          <w:ilvl w:val="3"/>
          <w:numId w:val="21"/>
        </w:numPr>
        <w:spacing w:after="0" w:line="240" w:lineRule="auto"/>
      </w:pPr>
      <w:r>
        <w:t>Suggests that APEC should be a free trade agreement.</w:t>
      </w:r>
    </w:p>
    <w:p w:rsidR="00F6430C" w:rsidRDefault="00F6430C" w:rsidP="00DE79D9">
      <w:pPr>
        <w:pStyle w:val="ListParagraph"/>
        <w:numPr>
          <w:ilvl w:val="3"/>
          <w:numId w:val="21"/>
        </w:numPr>
        <w:spacing w:after="0" w:line="240" w:lineRule="auto"/>
      </w:pPr>
      <w:r>
        <w:t>Vague commitments for greater economic reform</w:t>
      </w:r>
    </w:p>
    <w:p w:rsidR="00F6430C" w:rsidRDefault="00F6430C" w:rsidP="00DE79D9">
      <w:pPr>
        <w:pStyle w:val="ListParagraph"/>
        <w:numPr>
          <w:ilvl w:val="2"/>
          <w:numId w:val="21"/>
        </w:numPr>
        <w:spacing w:after="0" w:line="240" w:lineRule="auto"/>
      </w:pPr>
      <w:r>
        <w:t>African Trade Blocs</w:t>
      </w:r>
    </w:p>
    <w:p w:rsidR="00F6430C" w:rsidRDefault="00F6430C" w:rsidP="00DE79D9">
      <w:pPr>
        <w:pStyle w:val="ListParagraph"/>
        <w:numPr>
          <w:ilvl w:val="3"/>
          <w:numId w:val="21"/>
        </w:numPr>
        <w:spacing w:after="0" w:line="240" w:lineRule="auto"/>
      </w:pPr>
      <w:r>
        <w:lastRenderedPageBreak/>
        <w:t>Since economies are less developed and less diversified they need to be protected</w:t>
      </w:r>
    </w:p>
    <w:p w:rsidR="00F6430C" w:rsidRDefault="00F6430C" w:rsidP="00DE79D9">
      <w:pPr>
        <w:pStyle w:val="ListParagraph"/>
        <w:numPr>
          <w:ilvl w:val="3"/>
          <w:numId w:val="21"/>
        </w:numPr>
        <w:spacing w:after="0" w:line="240" w:lineRule="auto"/>
      </w:pPr>
      <w:r>
        <w:t>Free trade regions unlikely now.</w:t>
      </w:r>
    </w:p>
    <w:p w:rsidR="00F6430C" w:rsidRDefault="00F6430C" w:rsidP="00353CE5">
      <w:pPr>
        <w:spacing w:after="0" w:line="240" w:lineRule="auto"/>
        <w:rPr>
          <w:b/>
        </w:rPr>
      </w:pPr>
      <w:r>
        <w:rPr>
          <w:b/>
        </w:rPr>
        <w:t>Chapter 9- The Foreign Exchange Market</w:t>
      </w:r>
    </w:p>
    <w:p w:rsidR="00F6430C" w:rsidRDefault="00F6430C" w:rsidP="00353CE5">
      <w:pPr>
        <w:spacing w:after="0" w:line="240" w:lineRule="auto"/>
      </w:pPr>
      <w:r>
        <w:t>Foreign Exchange Market: a market for converting the currency of one country into that of another country</w:t>
      </w:r>
    </w:p>
    <w:p w:rsidR="00F6430C" w:rsidRDefault="00F6430C" w:rsidP="00353CE5">
      <w:pPr>
        <w:spacing w:after="0" w:line="240" w:lineRule="auto"/>
      </w:pPr>
      <w:r>
        <w:t>Exchange rate: the rate at which one currency is converted into another</w:t>
      </w:r>
    </w:p>
    <w:p w:rsidR="00F6430C" w:rsidRDefault="00F6430C" w:rsidP="00DE79D9">
      <w:pPr>
        <w:pStyle w:val="ListParagraph"/>
        <w:numPr>
          <w:ilvl w:val="0"/>
          <w:numId w:val="22"/>
        </w:numPr>
        <w:spacing w:after="0" w:line="240" w:lineRule="auto"/>
      </w:pPr>
      <w:r>
        <w:t>The function of the exchange market:</w:t>
      </w:r>
    </w:p>
    <w:p w:rsidR="00F6430C" w:rsidRDefault="00F6430C" w:rsidP="00DE79D9">
      <w:pPr>
        <w:pStyle w:val="ListParagraph"/>
        <w:numPr>
          <w:ilvl w:val="1"/>
          <w:numId w:val="22"/>
        </w:numPr>
        <w:spacing w:after="0" w:line="240" w:lineRule="auto"/>
      </w:pPr>
      <w:r>
        <w:t>Serves 2 main functions</w:t>
      </w:r>
    </w:p>
    <w:p w:rsidR="00F6430C" w:rsidRDefault="00F6430C" w:rsidP="00DE79D9">
      <w:pPr>
        <w:pStyle w:val="ListParagraph"/>
        <w:numPr>
          <w:ilvl w:val="0"/>
          <w:numId w:val="23"/>
        </w:numPr>
        <w:spacing w:after="0" w:line="240" w:lineRule="auto"/>
      </w:pPr>
      <w:r>
        <w:t>Convert the currency of one country into another</w:t>
      </w:r>
    </w:p>
    <w:p w:rsidR="00F6430C" w:rsidRDefault="00F6430C" w:rsidP="00DE79D9">
      <w:pPr>
        <w:pStyle w:val="ListParagraph"/>
        <w:numPr>
          <w:ilvl w:val="0"/>
          <w:numId w:val="23"/>
        </w:numPr>
        <w:spacing w:after="0" w:line="240" w:lineRule="auto"/>
      </w:pPr>
      <w:r>
        <w:t>Provide insurance against foreign exchange risk</w:t>
      </w:r>
    </w:p>
    <w:p w:rsidR="00F6430C" w:rsidRDefault="00F6430C" w:rsidP="00DE79D9">
      <w:pPr>
        <w:pStyle w:val="ListParagraph"/>
        <w:numPr>
          <w:ilvl w:val="1"/>
          <w:numId w:val="22"/>
        </w:numPr>
        <w:spacing w:after="0" w:line="240" w:lineRule="auto"/>
      </w:pPr>
      <w:r>
        <w:t>Foreign exchange risk: the risk that changes in exchange rates will hurt the profitability of a business deal</w:t>
      </w:r>
    </w:p>
    <w:p w:rsidR="00F6430C" w:rsidRDefault="00F6430C" w:rsidP="00DE79D9">
      <w:pPr>
        <w:pStyle w:val="ListParagraph"/>
        <w:numPr>
          <w:ilvl w:val="1"/>
          <w:numId w:val="22"/>
        </w:numPr>
        <w:spacing w:after="0" w:line="240" w:lineRule="auto"/>
      </w:pPr>
      <w:r>
        <w:t>Exchange rates allow us to compare the relative price of goods and services in different countries</w:t>
      </w:r>
    </w:p>
    <w:p w:rsidR="00F6430C" w:rsidRDefault="00F6430C" w:rsidP="00DE79D9">
      <w:pPr>
        <w:pStyle w:val="ListParagraph"/>
        <w:numPr>
          <w:ilvl w:val="1"/>
          <w:numId w:val="22"/>
        </w:numPr>
        <w:spacing w:after="0" w:line="240" w:lineRule="auto"/>
      </w:pPr>
      <w:r>
        <w:t>International business has 4 main uses of foreign exchange markets</w:t>
      </w:r>
    </w:p>
    <w:p w:rsidR="00F6430C" w:rsidRDefault="00F6430C" w:rsidP="00DE79D9">
      <w:pPr>
        <w:pStyle w:val="ListParagraph"/>
        <w:numPr>
          <w:ilvl w:val="0"/>
          <w:numId w:val="24"/>
        </w:numPr>
        <w:spacing w:after="0" w:line="240" w:lineRule="auto"/>
      </w:pPr>
      <w:r>
        <w:t>Payments a company receives from experts</w:t>
      </w:r>
    </w:p>
    <w:p w:rsidR="00F6430C" w:rsidRDefault="00F6430C" w:rsidP="00DE79D9">
      <w:pPr>
        <w:pStyle w:val="ListParagraph"/>
        <w:numPr>
          <w:ilvl w:val="0"/>
          <w:numId w:val="24"/>
        </w:numPr>
        <w:spacing w:after="0" w:line="240" w:lineRule="auto"/>
      </w:pPr>
      <w:r>
        <w:t>Payments of foreign company for products/services in its country’s currency</w:t>
      </w:r>
    </w:p>
    <w:p w:rsidR="00F6430C" w:rsidRDefault="00F6430C" w:rsidP="00DE79D9">
      <w:pPr>
        <w:pStyle w:val="ListParagraph"/>
        <w:numPr>
          <w:ilvl w:val="0"/>
          <w:numId w:val="24"/>
        </w:numPr>
        <w:spacing w:after="0" w:line="240" w:lineRule="auto"/>
      </w:pPr>
      <w:r>
        <w:t>Spare cash that they wish to invest for short term in money markets</w:t>
      </w:r>
    </w:p>
    <w:p w:rsidR="00F6430C" w:rsidRDefault="00F6430C" w:rsidP="00DE79D9">
      <w:pPr>
        <w:pStyle w:val="ListParagraph"/>
        <w:numPr>
          <w:ilvl w:val="0"/>
          <w:numId w:val="24"/>
        </w:numPr>
        <w:spacing w:after="0" w:line="240" w:lineRule="auto"/>
      </w:pPr>
      <w:r>
        <w:t>Currency speculation</w:t>
      </w:r>
    </w:p>
    <w:p w:rsidR="00F6430C" w:rsidRDefault="00F6430C" w:rsidP="00DE79D9">
      <w:pPr>
        <w:pStyle w:val="ListParagraph"/>
        <w:numPr>
          <w:ilvl w:val="1"/>
          <w:numId w:val="22"/>
        </w:numPr>
        <w:spacing w:after="0" w:line="240" w:lineRule="auto"/>
      </w:pPr>
      <w:r>
        <w:t>Currency speculation: short-term movements of funds from one currency to another in hopes of profiting from shifts in exchange rates</w:t>
      </w:r>
    </w:p>
    <w:p w:rsidR="00F6430C" w:rsidRDefault="00F6430C" w:rsidP="00DE79D9">
      <w:pPr>
        <w:pStyle w:val="ListParagraph"/>
        <w:numPr>
          <w:ilvl w:val="1"/>
          <w:numId w:val="22"/>
        </w:numPr>
        <w:spacing w:after="0" w:line="240" w:lineRule="auto"/>
      </w:pPr>
      <w:r>
        <w:t>Movement of Canadian dollar closely linked to price of oil</w:t>
      </w:r>
    </w:p>
    <w:p w:rsidR="00F6430C" w:rsidRDefault="00F6430C" w:rsidP="00DE79D9">
      <w:pPr>
        <w:pStyle w:val="ListParagraph"/>
        <w:numPr>
          <w:ilvl w:val="1"/>
          <w:numId w:val="22"/>
        </w:numPr>
        <w:spacing w:after="0" w:line="240" w:lineRule="auto"/>
      </w:pPr>
      <w:r>
        <w:t>Spot exchange rate: the exchange rate at which a foreign exchange dealer will convert one currency into another that particular day</w:t>
      </w:r>
    </w:p>
    <w:p w:rsidR="00F6430C" w:rsidRDefault="00F6430C" w:rsidP="00DE79D9">
      <w:pPr>
        <w:pStyle w:val="ListParagraph"/>
        <w:numPr>
          <w:ilvl w:val="2"/>
          <w:numId w:val="22"/>
        </w:numPr>
        <w:spacing w:after="0" w:line="240" w:lineRule="auto"/>
      </w:pPr>
      <w:r>
        <w:t>Spot exchange rates frequently change</w:t>
      </w:r>
    </w:p>
    <w:p w:rsidR="00F6430C" w:rsidRDefault="00F6430C" w:rsidP="00DE79D9">
      <w:pPr>
        <w:pStyle w:val="ListParagraph"/>
        <w:numPr>
          <w:ilvl w:val="1"/>
          <w:numId w:val="22"/>
        </w:numPr>
        <w:spacing w:after="0" w:line="240" w:lineRule="auto"/>
      </w:pPr>
      <w:r>
        <w:t>Forward exchange: when two parties agree to exchange currency and execute a deal at some specific date in the future</w:t>
      </w:r>
    </w:p>
    <w:p w:rsidR="00F6430C" w:rsidRDefault="00F6430C" w:rsidP="00DE79D9">
      <w:pPr>
        <w:pStyle w:val="ListParagraph"/>
        <w:numPr>
          <w:ilvl w:val="1"/>
          <w:numId w:val="22"/>
        </w:numPr>
        <w:spacing w:after="0" w:line="240" w:lineRule="auto"/>
      </w:pPr>
      <w:r>
        <w:t xml:space="preserve">Future exchange rates: the exchange rates governing forward exchange </w:t>
      </w:r>
      <w:proofErr w:type="spellStart"/>
      <w:r>
        <w:t>transations</w:t>
      </w:r>
      <w:proofErr w:type="spellEnd"/>
    </w:p>
    <w:p w:rsidR="00F6430C" w:rsidRDefault="00F6430C" w:rsidP="00DE79D9">
      <w:pPr>
        <w:pStyle w:val="ListParagraph"/>
        <w:numPr>
          <w:ilvl w:val="1"/>
          <w:numId w:val="22"/>
        </w:numPr>
        <w:spacing w:after="0" w:line="240" w:lineRule="auto"/>
      </w:pPr>
      <w:r>
        <w:t>Currency swap: the simultaneous purchase and sale of a given amount of foreign exchange for two different value dates</w:t>
      </w:r>
    </w:p>
    <w:p w:rsidR="00F6430C" w:rsidRDefault="00F6430C" w:rsidP="00DE79D9">
      <w:pPr>
        <w:pStyle w:val="ListParagraph"/>
        <w:numPr>
          <w:ilvl w:val="0"/>
          <w:numId w:val="22"/>
        </w:numPr>
        <w:spacing w:after="0" w:line="240" w:lineRule="auto"/>
      </w:pPr>
      <w:r>
        <w:t>The Nature of Foreign Markets:</w:t>
      </w:r>
    </w:p>
    <w:p w:rsidR="00F6430C" w:rsidRDefault="00F6430C" w:rsidP="00DE79D9">
      <w:pPr>
        <w:pStyle w:val="ListParagraph"/>
        <w:numPr>
          <w:ilvl w:val="1"/>
          <w:numId w:val="22"/>
        </w:numPr>
        <w:spacing w:after="0" w:line="240" w:lineRule="auto"/>
      </w:pPr>
      <w:r>
        <w:t>The worlds key money trading centres are London, new York, Tokyo, and Singapore</w:t>
      </w:r>
    </w:p>
    <w:p w:rsidR="00F6430C" w:rsidRDefault="00F6430C" w:rsidP="00DE79D9">
      <w:pPr>
        <w:pStyle w:val="ListParagraph"/>
        <w:numPr>
          <w:ilvl w:val="1"/>
          <w:numId w:val="22"/>
        </w:numPr>
        <w:spacing w:after="0" w:line="240" w:lineRule="auto"/>
      </w:pPr>
      <w:r>
        <w:t>Two features of the foreign exchange market are of particular note</w:t>
      </w:r>
    </w:p>
    <w:p w:rsidR="00F6430C" w:rsidRDefault="00F6430C" w:rsidP="00DE79D9">
      <w:pPr>
        <w:pStyle w:val="ListParagraph"/>
        <w:numPr>
          <w:ilvl w:val="0"/>
          <w:numId w:val="25"/>
        </w:numPr>
        <w:spacing w:after="0" w:line="240" w:lineRule="auto"/>
      </w:pPr>
      <w:r>
        <w:t>The market never sleeps</w:t>
      </w:r>
    </w:p>
    <w:p w:rsidR="00F6430C" w:rsidRDefault="00F6430C" w:rsidP="00DE79D9">
      <w:pPr>
        <w:pStyle w:val="ListParagraph"/>
        <w:numPr>
          <w:ilvl w:val="0"/>
          <w:numId w:val="25"/>
        </w:numPr>
        <w:spacing w:after="0" w:line="240" w:lineRule="auto"/>
      </w:pPr>
      <w:r>
        <w:t>Extent of integration of various trading centres</w:t>
      </w:r>
    </w:p>
    <w:p w:rsidR="00F6430C" w:rsidRDefault="00F6430C" w:rsidP="00DE79D9">
      <w:pPr>
        <w:pStyle w:val="ListParagraph"/>
        <w:numPr>
          <w:ilvl w:val="0"/>
          <w:numId w:val="26"/>
        </w:numPr>
        <w:spacing w:after="0" w:line="240" w:lineRule="auto"/>
      </w:pPr>
      <w:r>
        <w:t>Arbitrage: the purchase of securities in one market for immediate resale in another profit from a price discrepancy</w:t>
      </w:r>
    </w:p>
    <w:p w:rsidR="00F6430C" w:rsidRDefault="00F6430C" w:rsidP="00DE79D9">
      <w:pPr>
        <w:pStyle w:val="ListParagraph"/>
        <w:numPr>
          <w:ilvl w:val="0"/>
          <w:numId w:val="26"/>
        </w:numPr>
        <w:spacing w:after="0" w:line="240" w:lineRule="auto"/>
      </w:pPr>
      <w:r>
        <w:t>US dollar is the vehicle currency (international monetary standard)</w:t>
      </w:r>
    </w:p>
    <w:p w:rsidR="00F6430C" w:rsidRDefault="00F6430C" w:rsidP="00DE79D9">
      <w:pPr>
        <w:pStyle w:val="ListParagraph"/>
        <w:numPr>
          <w:ilvl w:val="0"/>
          <w:numId w:val="27"/>
        </w:numPr>
        <w:spacing w:after="0" w:line="240" w:lineRule="auto"/>
      </w:pPr>
      <w:r>
        <w:t xml:space="preserve">Economic Theori8es of Exchange Rate </w:t>
      </w:r>
      <w:proofErr w:type="spellStart"/>
      <w:r>
        <w:t>Determiniation</w:t>
      </w:r>
      <w:proofErr w:type="spellEnd"/>
      <w:r>
        <w:t>:</w:t>
      </w:r>
    </w:p>
    <w:p w:rsidR="00F6430C" w:rsidRDefault="00F6430C" w:rsidP="00DE79D9">
      <w:pPr>
        <w:pStyle w:val="ListParagraph"/>
        <w:numPr>
          <w:ilvl w:val="1"/>
          <w:numId w:val="27"/>
        </w:numPr>
        <w:spacing w:after="0" w:line="240" w:lineRule="auto"/>
      </w:pPr>
      <w:r>
        <w:t>Exchange rates are determined by supply and demand for that currency</w:t>
      </w:r>
    </w:p>
    <w:p w:rsidR="00F6430C" w:rsidRDefault="00F6430C" w:rsidP="00DE79D9">
      <w:pPr>
        <w:pStyle w:val="ListParagraph"/>
        <w:numPr>
          <w:ilvl w:val="1"/>
          <w:numId w:val="27"/>
        </w:numPr>
        <w:spacing w:after="0" w:line="240" w:lineRule="auto"/>
      </w:pPr>
      <w:r>
        <w:t>Three factors have an important impact on future exchange rate movements in a country’s currency:</w:t>
      </w:r>
    </w:p>
    <w:p w:rsidR="00F6430C" w:rsidRDefault="00F6430C" w:rsidP="00DE79D9">
      <w:pPr>
        <w:pStyle w:val="ListParagraph"/>
        <w:numPr>
          <w:ilvl w:val="0"/>
          <w:numId w:val="28"/>
        </w:numPr>
        <w:spacing w:after="0" w:line="240" w:lineRule="auto"/>
      </w:pPr>
      <w:r>
        <w:t>Country’s price inflation</w:t>
      </w:r>
    </w:p>
    <w:p w:rsidR="00F6430C" w:rsidRDefault="00F6430C" w:rsidP="00DE79D9">
      <w:pPr>
        <w:pStyle w:val="ListParagraph"/>
        <w:numPr>
          <w:ilvl w:val="0"/>
          <w:numId w:val="28"/>
        </w:numPr>
        <w:spacing w:after="0" w:line="240" w:lineRule="auto"/>
      </w:pPr>
      <w:r>
        <w:t>Interest rate</w:t>
      </w:r>
    </w:p>
    <w:p w:rsidR="00F6430C" w:rsidRDefault="00F6430C" w:rsidP="00DE79D9">
      <w:pPr>
        <w:pStyle w:val="ListParagraph"/>
        <w:numPr>
          <w:ilvl w:val="0"/>
          <w:numId w:val="28"/>
        </w:numPr>
        <w:spacing w:after="0" w:line="240" w:lineRule="auto"/>
      </w:pPr>
      <w:r>
        <w:t>Market psychology</w:t>
      </w:r>
    </w:p>
    <w:p w:rsidR="00F6430C" w:rsidRDefault="00F6430C" w:rsidP="00DE79D9">
      <w:pPr>
        <w:pStyle w:val="ListParagraph"/>
        <w:numPr>
          <w:ilvl w:val="1"/>
          <w:numId w:val="27"/>
        </w:numPr>
        <w:spacing w:after="0" w:line="240" w:lineRule="auto"/>
      </w:pPr>
      <w:r>
        <w:lastRenderedPageBreak/>
        <w:t>Law of one price: in competitive markets free of transportation costs and barriers to trade, identical products sold in different countries must sell for the same price whether price is expressed in the same currency</w:t>
      </w:r>
    </w:p>
    <w:p w:rsidR="00F6430C" w:rsidRDefault="00F6430C" w:rsidP="00DE79D9">
      <w:pPr>
        <w:pStyle w:val="ListParagraph"/>
        <w:numPr>
          <w:ilvl w:val="1"/>
          <w:numId w:val="27"/>
        </w:numPr>
        <w:spacing w:after="0" w:line="240" w:lineRule="auto"/>
      </w:pPr>
      <w:r>
        <w:t>Efficient market: a market where prices reflect all available information</w:t>
      </w:r>
    </w:p>
    <w:p w:rsidR="00F6430C" w:rsidRDefault="00F6430C" w:rsidP="00DE79D9">
      <w:pPr>
        <w:pStyle w:val="ListParagraph"/>
        <w:numPr>
          <w:ilvl w:val="1"/>
          <w:numId w:val="27"/>
        </w:numPr>
        <w:spacing w:after="0" w:line="240" w:lineRule="auto"/>
      </w:pPr>
      <w:r>
        <w:t>Relatively efficient market: one in which few impediments to international trade and investment exists.</w:t>
      </w:r>
    </w:p>
    <w:p w:rsidR="00F6430C" w:rsidRDefault="00F6430C" w:rsidP="00DE79D9">
      <w:pPr>
        <w:pStyle w:val="ListParagraph"/>
        <w:numPr>
          <w:ilvl w:val="1"/>
          <w:numId w:val="27"/>
        </w:numPr>
        <w:spacing w:after="0" w:line="240" w:lineRule="auto"/>
      </w:pPr>
      <w:r>
        <w:t>Changes in relative prices will change exchange rate</w:t>
      </w:r>
    </w:p>
    <w:p w:rsidR="00F6430C" w:rsidRDefault="00F6430C" w:rsidP="00DE79D9">
      <w:pPr>
        <w:pStyle w:val="ListParagraph"/>
        <w:numPr>
          <w:ilvl w:val="1"/>
          <w:numId w:val="27"/>
        </w:numPr>
        <w:spacing w:after="0" w:line="240" w:lineRule="auto"/>
      </w:pPr>
      <w:r>
        <w:t>When growth in many supply&gt; growth in output= inflation</w:t>
      </w:r>
    </w:p>
    <w:p w:rsidR="00F6430C" w:rsidRDefault="00F6430C" w:rsidP="00DE79D9">
      <w:pPr>
        <w:pStyle w:val="ListParagraph"/>
        <w:numPr>
          <w:ilvl w:val="1"/>
          <w:numId w:val="27"/>
        </w:numPr>
        <w:spacing w:after="0" w:line="240" w:lineRule="auto"/>
      </w:pPr>
      <w:r>
        <w:t>Government policy determines the rate of growth in money supply</w:t>
      </w:r>
    </w:p>
    <w:p w:rsidR="00F6430C" w:rsidRDefault="00F6430C" w:rsidP="00DE79D9">
      <w:pPr>
        <w:pStyle w:val="ListParagraph"/>
        <w:numPr>
          <w:ilvl w:val="1"/>
          <w:numId w:val="27"/>
        </w:numPr>
        <w:spacing w:after="0" w:line="240" w:lineRule="auto"/>
      </w:pPr>
      <w:r>
        <w:t>PPP theory may not hold if multinational control international markets</w:t>
      </w:r>
    </w:p>
    <w:p w:rsidR="00F6430C" w:rsidRDefault="00F6430C" w:rsidP="00DE79D9">
      <w:pPr>
        <w:pStyle w:val="ListParagraph"/>
        <w:numPr>
          <w:ilvl w:val="1"/>
          <w:numId w:val="27"/>
        </w:numPr>
        <w:spacing w:after="0" w:line="240" w:lineRule="auto"/>
      </w:pPr>
      <w:r>
        <w:t>Fisher effect gives nominal interest rate (interest rate adjusted for inflation)</w:t>
      </w:r>
    </w:p>
    <w:p w:rsidR="00F6430C" w:rsidRDefault="00F6430C" w:rsidP="00DE79D9">
      <w:pPr>
        <w:pStyle w:val="ListParagraph"/>
        <w:numPr>
          <w:ilvl w:val="2"/>
          <w:numId w:val="27"/>
        </w:numPr>
        <w:spacing w:after="0" w:line="240" w:lineRule="auto"/>
      </w:pPr>
      <w:r>
        <w:t>I=</w:t>
      </w:r>
      <w:proofErr w:type="spellStart"/>
      <w:r>
        <w:t>r+I</w:t>
      </w:r>
      <w:proofErr w:type="spellEnd"/>
    </w:p>
    <w:p w:rsidR="00F6430C" w:rsidRDefault="00F6430C" w:rsidP="00DE79D9">
      <w:pPr>
        <w:pStyle w:val="ListParagraph"/>
        <w:numPr>
          <w:ilvl w:val="1"/>
          <w:numId w:val="27"/>
        </w:numPr>
        <w:spacing w:after="0" w:line="240" w:lineRule="auto"/>
      </w:pPr>
      <w:r>
        <w:t>International Fisher Effect: for any two countries, the spot exchange rate should change in an equal amount but in the opposite direction to the difference in nominal investment rates between countries.</w:t>
      </w:r>
    </w:p>
    <w:p w:rsidR="00F6430C" w:rsidRDefault="00F6430C" w:rsidP="00DE79D9">
      <w:pPr>
        <w:pStyle w:val="ListParagraph"/>
        <w:numPr>
          <w:ilvl w:val="1"/>
          <w:numId w:val="27"/>
        </w:numPr>
        <w:spacing w:after="0" w:line="240" w:lineRule="auto"/>
      </w:pPr>
      <w:r>
        <w:t>International fisher effect is not a good predictor of short-run changes in spot exchange risk.</w:t>
      </w:r>
    </w:p>
    <w:p w:rsidR="00F6430C" w:rsidRDefault="00F6430C" w:rsidP="00DE79D9">
      <w:pPr>
        <w:pStyle w:val="ListParagraph"/>
        <w:numPr>
          <w:ilvl w:val="1"/>
          <w:numId w:val="27"/>
        </w:numPr>
        <w:spacing w:after="0" w:line="240" w:lineRule="auto"/>
      </w:pPr>
      <w:r>
        <w:t>Investor psychology and bandwagon effect play a major role in short-run exchange rate tendencies</w:t>
      </w:r>
    </w:p>
    <w:p w:rsidR="00F6430C" w:rsidRDefault="00F6430C" w:rsidP="00DE79D9">
      <w:pPr>
        <w:pStyle w:val="ListParagraph"/>
        <w:numPr>
          <w:ilvl w:val="1"/>
          <w:numId w:val="27"/>
        </w:numPr>
        <w:spacing w:after="0" w:line="240" w:lineRule="auto"/>
      </w:pPr>
      <w:r>
        <w:t xml:space="preserve">Good predictors of long-run changes in exchange rates: </w:t>
      </w:r>
    </w:p>
    <w:p w:rsidR="00F6430C" w:rsidRDefault="00F6430C" w:rsidP="00DE79D9">
      <w:pPr>
        <w:pStyle w:val="ListParagraph"/>
        <w:numPr>
          <w:ilvl w:val="0"/>
          <w:numId w:val="29"/>
        </w:numPr>
        <w:spacing w:after="0" w:line="240" w:lineRule="auto"/>
      </w:pPr>
      <w:r>
        <w:t>Relative monetary growth</w:t>
      </w:r>
    </w:p>
    <w:p w:rsidR="00F6430C" w:rsidRDefault="00F6430C" w:rsidP="00DE79D9">
      <w:pPr>
        <w:pStyle w:val="ListParagraph"/>
        <w:numPr>
          <w:ilvl w:val="0"/>
          <w:numId w:val="29"/>
        </w:numPr>
        <w:spacing w:after="0" w:line="240" w:lineRule="auto"/>
      </w:pPr>
      <w:r>
        <w:t>Relative inflation rate</w:t>
      </w:r>
    </w:p>
    <w:p w:rsidR="00F6430C" w:rsidRDefault="00F6430C" w:rsidP="00DE79D9">
      <w:pPr>
        <w:pStyle w:val="ListParagraph"/>
        <w:numPr>
          <w:ilvl w:val="0"/>
          <w:numId w:val="29"/>
        </w:numPr>
        <w:spacing w:after="0" w:line="240" w:lineRule="auto"/>
      </w:pPr>
      <w:r>
        <w:t>Nominal interest rate</w:t>
      </w:r>
    </w:p>
    <w:p w:rsidR="00F6430C" w:rsidRDefault="00F6430C" w:rsidP="00DE79D9">
      <w:pPr>
        <w:pStyle w:val="ListParagraph"/>
        <w:numPr>
          <w:ilvl w:val="0"/>
          <w:numId w:val="27"/>
        </w:numPr>
        <w:spacing w:after="0" w:line="240" w:lineRule="auto"/>
      </w:pPr>
      <w:r>
        <w:t>Exchange rate forecasting:</w:t>
      </w:r>
    </w:p>
    <w:p w:rsidR="00F6430C" w:rsidRDefault="00F6430C" w:rsidP="00DE79D9">
      <w:pPr>
        <w:pStyle w:val="ListParagraph"/>
        <w:numPr>
          <w:ilvl w:val="1"/>
          <w:numId w:val="27"/>
        </w:numPr>
        <w:spacing w:after="0" w:line="240" w:lineRule="auto"/>
      </w:pPr>
      <w:r>
        <w:t>Inefficient market: are in which prices do not reflect all available information</w:t>
      </w:r>
    </w:p>
    <w:p w:rsidR="00F6430C" w:rsidRDefault="00F6430C" w:rsidP="00DE79D9">
      <w:pPr>
        <w:pStyle w:val="ListParagraph"/>
        <w:numPr>
          <w:ilvl w:val="1"/>
          <w:numId w:val="27"/>
        </w:numPr>
        <w:spacing w:after="0" w:line="240" w:lineRule="auto"/>
      </w:pPr>
      <w:r>
        <w:t>Approaches to forecasting</w:t>
      </w:r>
    </w:p>
    <w:p w:rsidR="00F6430C" w:rsidRDefault="00F6430C" w:rsidP="00DE79D9">
      <w:pPr>
        <w:pStyle w:val="ListParagraph"/>
        <w:numPr>
          <w:ilvl w:val="2"/>
          <w:numId w:val="27"/>
        </w:numPr>
        <w:spacing w:after="0" w:line="240" w:lineRule="auto"/>
      </w:pPr>
      <w:r>
        <w:t>Fundamental analysis: draws on economic theory to construct sophisticated econometric models for predicting exchange rate movements</w:t>
      </w:r>
    </w:p>
    <w:p w:rsidR="00F6430C" w:rsidRDefault="00F6430C" w:rsidP="00DE79D9">
      <w:pPr>
        <w:pStyle w:val="ListParagraph"/>
        <w:numPr>
          <w:ilvl w:val="2"/>
          <w:numId w:val="27"/>
        </w:numPr>
        <w:spacing w:after="0" w:line="240" w:lineRule="auto"/>
      </w:pPr>
      <w:r>
        <w:t>Balance-of-payment is not fundamental predictor of future exchange rate movements</w:t>
      </w:r>
    </w:p>
    <w:p w:rsidR="00F6430C" w:rsidRDefault="00F6430C" w:rsidP="00DE79D9">
      <w:pPr>
        <w:pStyle w:val="ListParagraph"/>
        <w:numPr>
          <w:ilvl w:val="3"/>
          <w:numId w:val="27"/>
        </w:numPr>
        <w:spacing w:after="0" w:line="240" w:lineRule="auto"/>
      </w:pPr>
      <w:r>
        <w:t>Technical analysis: uses price and volume data to determine past trends, which are expected to continue into the future</w:t>
      </w:r>
    </w:p>
    <w:p w:rsidR="00F6430C" w:rsidRDefault="00F6430C" w:rsidP="00DE79D9">
      <w:pPr>
        <w:pStyle w:val="ListParagraph"/>
        <w:numPr>
          <w:ilvl w:val="3"/>
          <w:numId w:val="27"/>
        </w:numPr>
        <w:spacing w:after="0" w:line="240" w:lineRule="auto"/>
      </w:pPr>
      <w:r>
        <w:t>Based on the promise that there are analyzable market trends</w:t>
      </w:r>
    </w:p>
    <w:p w:rsidR="00F6430C" w:rsidRDefault="00F6430C" w:rsidP="00DE79D9">
      <w:pPr>
        <w:pStyle w:val="ListParagraph"/>
        <w:numPr>
          <w:ilvl w:val="0"/>
          <w:numId w:val="27"/>
        </w:numPr>
        <w:spacing w:after="0" w:line="240" w:lineRule="auto"/>
      </w:pPr>
      <w:r>
        <w:t>Currency convertibility</w:t>
      </w:r>
    </w:p>
    <w:p w:rsidR="00F6430C" w:rsidRDefault="00F6430C" w:rsidP="00DE79D9">
      <w:pPr>
        <w:pStyle w:val="ListParagraph"/>
        <w:numPr>
          <w:ilvl w:val="1"/>
          <w:numId w:val="27"/>
        </w:numPr>
        <w:spacing w:after="0" w:line="240" w:lineRule="auto"/>
      </w:pPr>
      <w:r>
        <w:t>Freely convertible: a country’s currency is freely convertible when the government of that country allows both residents and non-residents to purchase unlimited amounts of foreign currency with domestic currency.</w:t>
      </w:r>
    </w:p>
    <w:p w:rsidR="00F6430C" w:rsidRDefault="00F6430C" w:rsidP="00DE79D9">
      <w:pPr>
        <w:pStyle w:val="ListParagraph"/>
        <w:numPr>
          <w:ilvl w:val="1"/>
          <w:numId w:val="27"/>
        </w:numPr>
        <w:spacing w:after="0" w:line="240" w:lineRule="auto"/>
      </w:pPr>
      <w:r>
        <w:t>Externally convertible: non residence can convert their holding of domestic currency into foreign currency, but the ability of residents to convert their currency is limited</w:t>
      </w:r>
    </w:p>
    <w:p w:rsidR="00F6430C" w:rsidRDefault="00F6430C" w:rsidP="00DE79D9">
      <w:pPr>
        <w:pStyle w:val="ListParagraph"/>
        <w:numPr>
          <w:ilvl w:val="1"/>
          <w:numId w:val="27"/>
        </w:numPr>
        <w:spacing w:after="0" w:line="240" w:lineRule="auto"/>
      </w:pPr>
      <w:r>
        <w:t xml:space="preserve">Nonconvertible: a currency is not convertible when both residents and </w:t>
      </w:r>
      <w:proofErr w:type="spellStart"/>
      <w:r>
        <w:t>non residents</w:t>
      </w:r>
      <w:proofErr w:type="spellEnd"/>
      <w:r>
        <w:t xml:space="preserve"> are prohibited from converting their holdings of that currency into another currency</w:t>
      </w:r>
    </w:p>
    <w:p w:rsidR="00F6430C" w:rsidRDefault="00F6430C" w:rsidP="00DE79D9">
      <w:pPr>
        <w:pStyle w:val="ListParagraph"/>
        <w:numPr>
          <w:ilvl w:val="1"/>
          <w:numId w:val="27"/>
        </w:numPr>
        <w:spacing w:after="0" w:line="240" w:lineRule="auto"/>
      </w:pPr>
      <w:r>
        <w:t>Governments limit convertibility to preserve their foreign exchange reserves</w:t>
      </w:r>
    </w:p>
    <w:p w:rsidR="00F6430C" w:rsidRDefault="00F6430C" w:rsidP="00DE79D9">
      <w:pPr>
        <w:pStyle w:val="ListParagraph"/>
        <w:numPr>
          <w:ilvl w:val="1"/>
          <w:numId w:val="27"/>
        </w:numPr>
        <w:spacing w:after="0" w:line="240" w:lineRule="auto"/>
      </w:pPr>
      <w:r>
        <w:t>Capital flight: residents convert domestic currency into a foreign currency)</w:t>
      </w:r>
    </w:p>
    <w:p w:rsidR="00F6430C" w:rsidRDefault="00F6430C" w:rsidP="00DE79D9">
      <w:pPr>
        <w:pStyle w:val="ListParagraph"/>
        <w:numPr>
          <w:ilvl w:val="1"/>
          <w:numId w:val="27"/>
        </w:numPr>
        <w:spacing w:after="0" w:line="240" w:lineRule="auto"/>
      </w:pPr>
      <w:r>
        <w:t>Counter trade: the trade of goods and services for other goods and services.</w:t>
      </w:r>
    </w:p>
    <w:p w:rsidR="00F6430C" w:rsidRDefault="00F6430C" w:rsidP="004A7E5F">
      <w:pPr>
        <w:spacing w:after="0" w:line="240" w:lineRule="auto"/>
      </w:pPr>
      <w:r>
        <w:rPr>
          <w:b/>
        </w:rPr>
        <w:t>Chapter 10: The Global Monetary System</w:t>
      </w:r>
    </w:p>
    <w:p w:rsidR="00F6430C" w:rsidRDefault="00F6430C" w:rsidP="00DE79D9">
      <w:pPr>
        <w:pStyle w:val="ListParagraph"/>
        <w:numPr>
          <w:ilvl w:val="0"/>
          <w:numId w:val="30"/>
        </w:numPr>
        <w:spacing w:after="0" w:line="240" w:lineRule="auto"/>
      </w:pPr>
      <w:r>
        <w:t>International monetary system: institutional arrangements countries adopt to govern exchange rates</w:t>
      </w:r>
    </w:p>
    <w:p w:rsidR="00F6430C" w:rsidRDefault="00F6430C" w:rsidP="00DE79D9">
      <w:pPr>
        <w:pStyle w:val="ListParagraph"/>
        <w:numPr>
          <w:ilvl w:val="0"/>
          <w:numId w:val="30"/>
        </w:numPr>
        <w:spacing w:after="0" w:line="240" w:lineRule="auto"/>
      </w:pPr>
      <w:r>
        <w:lastRenderedPageBreak/>
        <w:t xml:space="preserve">Floating exchange rate- a system under which the exchange rate for converting ones currency into another is continuously adjusted depending on the laws of supply and demand. </w:t>
      </w:r>
    </w:p>
    <w:p w:rsidR="00F6430C" w:rsidRDefault="00F6430C" w:rsidP="00DE79D9">
      <w:pPr>
        <w:pStyle w:val="ListParagraph"/>
        <w:numPr>
          <w:ilvl w:val="1"/>
          <w:numId w:val="30"/>
        </w:numPr>
        <w:spacing w:after="0" w:line="240" w:lineRule="auto"/>
      </w:pPr>
      <w:r>
        <w:t>Worlds 4 major trading currency: (all free float against each other)</w:t>
      </w:r>
    </w:p>
    <w:p w:rsidR="00F6430C" w:rsidRDefault="00F6430C" w:rsidP="00DE79D9">
      <w:pPr>
        <w:pStyle w:val="ListParagraph"/>
        <w:numPr>
          <w:ilvl w:val="0"/>
          <w:numId w:val="31"/>
        </w:numPr>
        <w:spacing w:after="0" w:line="240" w:lineRule="auto"/>
      </w:pPr>
      <w:r>
        <w:t>US dollar</w:t>
      </w:r>
    </w:p>
    <w:p w:rsidR="00F6430C" w:rsidRDefault="00F6430C" w:rsidP="00DE79D9">
      <w:pPr>
        <w:pStyle w:val="ListParagraph"/>
        <w:numPr>
          <w:ilvl w:val="0"/>
          <w:numId w:val="31"/>
        </w:numPr>
        <w:spacing w:after="0" w:line="240" w:lineRule="auto"/>
      </w:pPr>
      <w:r>
        <w:t>Pound</w:t>
      </w:r>
    </w:p>
    <w:p w:rsidR="00F6430C" w:rsidRDefault="00F6430C" w:rsidP="00DE79D9">
      <w:pPr>
        <w:pStyle w:val="ListParagraph"/>
        <w:numPr>
          <w:ilvl w:val="0"/>
          <w:numId w:val="31"/>
        </w:numPr>
        <w:spacing w:after="0" w:line="240" w:lineRule="auto"/>
      </w:pPr>
      <w:r>
        <w:t>Euro</w:t>
      </w:r>
    </w:p>
    <w:p w:rsidR="00F6430C" w:rsidRDefault="00F6430C" w:rsidP="00DE79D9">
      <w:pPr>
        <w:pStyle w:val="ListParagraph"/>
        <w:numPr>
          <w:ilvl w:val="0"/>
          <w:numId w:val="31"/>
        </w:numPr>
        <w:spacing w:after="0" w:line="240" w:lineRule="auto"/>
      </w:pPr>
      <w:r>
        <w:t>Yen</w:t>
      </w:r>
    </w:p>
    <w:p w:rsidR="00F6430C" w:rsidRDefault="00F6430C" w:rsidP="00DE79D9">
      <w:pPr>
        <w:pStyle w:val="ListParagraph"/>
        <w:numPr>
          <w:ilvl w:val="0"/>
          <w:numId w:val="32"/>
        </w:numPr>
        <w:spacing w:after="0" w:line="240" w:lineRule="auto"/>
      </w:pPr>
      <w:r>
        <w:t>Pegged exchange rate: currency value is fixed relative to a reference currency</w:t>
      </w:r>
    </w:p>
    <w:p w:rsidR="00F6430C" w:rsidRDefault="00F6430C" w:rsidP="00DE79D9">
      <w:pPr>
        <w:pStyle w:val="ListParagraph"/>
        <w:numPr>
          <w:ilvl w:val="0"/>
          <w:numId w:val="32"/>
        </w:numPr>
        <w:spacing w:after="0" w:line="240" w:lineRule="auto"/>
      </w:pPr>
      <w:r>
        <w:t>Dirty float system: system under which a country’s currency is nominally allowed to float freely against other currencies, but in which the gov’t will intervene, buying and selling currency, if it believes that the currency has deviated too far from its fair value.</w:t>
      </w:r>
    </w:p>
    <w:p w:rsidR="00F6430C" w:rsidRDefault="00F6430C" w:rsidP="00DE79D9">
      <w:pPr>
        <w:pStyle w:val="ListParagraph"/>
        <w:numPr>
          <w:ilvl w:val="0"/>
          <w:numId w:val="32"/>
        </w:numPr>
        <w:spacing w:after="0" w:line="240" w:lineRule="auto"/>
      </w:pPr>
      <w:r>
        <w:t xml:space="preserve">Central bank: the generic name given to a country’s primary monetary authority. It usually has the responsibility for issuing currency, administering monetary policy, holding member banks’ deposits, and facilitating the nation’s banking industry. </w:t>
      </w:r>
    </w:p>
    <w:p w:rsidR="00F6430C" w:rsidRDefault="00F6430C" w:rsidP="00DE79D9">
      <w:pPr>
        <w:pStyle w:val="ListParagraph"/>
        <w:numPr>
          <w:ilvl w:val="0"/>
          <w:numId w:val="32"/>
        </w:numPr>
        <w:spacing w:after="0" w:line="240" w:lineRule="auto"/>
      </w:pPr>
      <w:r>
        <w:t>Fixed Exchange Rate: a system under which the exchange rate for converting one currency into another is fixed</w:t>
      </w:r>
    </w:p>
    <w:p w:rsidR="00F6430C" w:rsidRDefault="00F6430C" w:rsidP="00DE79D9">
      <w:pPr>
        <w:pStyle w:val="ListParagraph"/>
        <w:numPr>
          <w:ilvl w:val="0"/>
          <w:numId w:val="32"/>
        </w:numPr>
        <w:spacing w:after="0" w:line="240" w:lineRule="auto"/>
      </w:pPr>
      <w:r>
        <w:t>Pegged, dirty float and fixed exchange rate systems all require some degree of gov’t intervention to maintain value of a currency</w:t>
      </w:r>
    </w:p>
    <w:p w:rsidR="00F6430C" w:rsidRDefault="00F6430C" w:rsidP="00DE79D9">
      <w:pPr>
        <w:pStyle w:val="ListParagraph"/>
        <w:numPr>
          <w:ilvl w:val="0"/>
          <w:numId w:val="32"/>
        </w:numPr>
        <w:spacing w:after="0" w:line="240" w:lineRule="auto"/>
      </w:pPr>
      <w:r>
        <w:t>IMF requires that gov’ts adopt policies to correct economic problems in exchange for loan</w:t>
      </w:r>
    </w:p>
    <w:p w:rsidR="00F6430C" w:rsidRDefault="00F6430C" w:rsidP="00DE79D9">
      <w:pPr>
        <w:pStyle w:val="ListParagraph"/>
        <w:numPr>
          <w:ilvl w:val="0"/>
          <w:numId w:val="32"/>
        </w:numPr>
        <w:spacing w:after="0" w:line="240" w:lineRule="auto"/>
      </w:pPr>
      <w:r>
        <w:t>The Gold Standard</w:t>
      </w:r>
    </w:p>
    <w:p w:rsidR="00F6430C" w:rsidRDefault="00F6430C" w:rsidP="00DE79D9">
      <w:pPr>
        <w:pStyle w:val="ListParagraph"/>
        <w:numPr>
          <w:ilvl w:val="1"/>
          <w:numId w:val="32"/>
        </w:numPr>
        <w:spacing w:after="0" w:line="240" w:lineRule="auto"/>
      </w:pPr>
      <w:r>
        <w:t>The use of gold coins as a medium of exchange</w:t>
      </w:r>
    </w:p>
    <w:p w:rsidR="00F6430C" w:rsidRDefault="00F6430C" w:rsidP="00DE79D9">
      <w:pPr>
        <w:pStyle w:val="ListParagraph"/>
        <w:numPr>
          <w:ilvl w:val="1"/>
          <w:numId w:val="32"/>
        </w:numPr>
        <w:spacing w:after="0" w:line="240" w:lineRule="auto"/>
      </w:pPr>
      <w:r>
        <w:t>Gold standard: the practice of pegging currency to gold and guaranteeing convertibility</w:t>
      </w:r>
    </w:p>
    <w:p w:rsidR="00F6430C" w:rsidRDefault="00F6430C" w:rsidP="00DE79D9">
      <w:pPr>
        <w:pStyle w:val="ListParagraph"/>
        <w:numPr>
          <w:ilvl w:val="1"/>
          <w:numId w:val="32"/>
        </w:numPr>
        <w:spacing w:after="0" w:line="240" w:lineRule="auto"/>
      </w:pPr>
      <w:r>
        <w:t>Powerful mechanism for achieving balance-of-trade equilibrium.</w:t>
      </w:r>
    </w:p>
    <w:p w:rsidR="00F6430C" w:rsidRDefault="00F6430C" w:rsidP="00DE79D9">
      <w:pPr>
        <w:pStyle w:val="ListParagraph"/>
        <w:numPr>
          <w:ilvl w:val="0"/>
          <w:numId w:val="32"/>
        </w:numPr>
        <w:spacing w:after="0" w:line="240" w:lineRule="auto"/>
      </w:pPr>
      <w:r>
        <w:t>The Bretton Woods System:</w:t>
      </w:r>
    </w:p>
    <w:p w:rsidR="00F6430C" w:rsidRDefault="00F6430C" w:rsidP="00DE79D9">
      <w:pPr>
        <w:pStyle w:val="ListParagraph"/>
        <w:numPr>
          <w:ilvl w:val="1"/>
          <w:numId w:val="32"/>
        </w:numPr>
        <w:spacing w:after="0" w:line="240" w:lineRule="auto"/>
      </w:pPr>
      <w:r>
        <w:t>Met to design a new international monetary system</w:t>
      </w:r>
    </w:p>
    <w:p w:rsidR="00F6430C" w:rsidRDefault="00F6430C" w:rsidP="00DE79D9">
      <w:pPr>
        <w:pStyle w:val="ListParagraph"/>
        <w:numPr>
          <w:ilvl w:val="1"/>
          <w:numId w:val="32"/>
        </w:numPr>
        <w:spacing w:after="0" w:line="240" w:lineRule="auto"/>
      </w:pPr>
      <w:r>
        <w:t>Agreement reached at Bretton Woods established two multinational institutions</w:t>
      </w:r>
    </w:p>
    <w:p w:rsidR="00F6430C" w:rsidRDefault="00F6430C" w:rsidP="00DE79D9">
      <w:pPr>
        <w:pStyle w:val="ListParagraph"/>
        <w:numPr>
          <w:ilvl w:val="2"/>
          <w:numId w:val="32"/>
        </w:numPr>
        <w:spacing w:after="0" w:line="240" w:lineRule="auto"/>
      </w:pPr>
      <w:r>
        <w:t>International Monetary Fund- Polices worlds’ monetary system</w:t>
      </w:r>
    </w:p>
    <w:p w:rsidR="00F6430C" w:rsidRDefault="00F6430C" w:rsidP="00DE79D9">
      <w:pPr>
        <w:pStyle w:val="ListParagraph"/>
        <w:numPr>
          <w:ilvl w:val="2"/>
          <w:numId w:val="32"/>
        </w:numPr>
        <w:spacing w:after="0" w:line="240" w:lineRule="auto"/>
      </w:pPr>
      <w:r>
        <w:t>World Bank- Promotes general economic development</w:t>
      </w:r>
    </w:p>
    <w:p w:rsidR="00F6430C" w:rsidRDefault="00F6430C" w:rsidP="00DE79D9">
      <w:pPr>
        <w:pStyle w:val="ListParagraph"/>
        <w:numPr>
          <w:ilvl w:val="1"/>
          <w:numId w:val="32"/>
        </w:numPr>
        <w:spacing w:after="0" w:line="240" w:lineRule="auto"/>
      </w:pPr>
      <w:r>
        <w:t>Called for a system of fixed exchange rates</w:t>
      </w:r>
    </w:p>
    <w:p w:rsidR="00F6430C" w:rsidRDefault="00F6430C" w:rsidP="00DE79D9">
      <w:pPr>
        <w:pStyle w:val="ListParagraph"/>
        <w:numPr>
          <w:ilvl w:val="1"/>
          <w:numId w:val="32"/>
        </w:numPr>
        <w:spacing w:after="0" w:line="240" w:lineRule="auto"/>
      </w:pPr>
      <w:r>
        <w:t>Role of IMF</w:t>
      </w:r>
    </w:p>
    <w:p w:rsidR="00F6430C" w:rsidRDefault="00F6430C" w:rsidP="00DE79D9">
      <w:pPr>
        <w:pStyle w:val="ListParagraph"/>
        <w:numPr>
          <w:ilvl w:val="2"/>
          <w:numId w:val="32"/>
        </w:numPr>
        <w:spacing w:after="0" w:line="240" w:lineRule="auto"/>
      </w:pPr>
      <w:r>
        <w:t xml:space="preserve">Discipline </w:t>
      </w:r>
    </w:p>
    <w:p w:rsidR="00F6430C" w:rsidRDefault="00F6430C" w:rsidP="00DE79D9">
      <w:pPr>
        <w:pStyle w:val="ListParagraph"/>
        <w:numPr>
          <w:ilvl w:val="3"/>
          <w:numId w:val="32"/>
        </w:numPr>
        <w:spacing w:after="0" w:line="240" w:lineRule="auto"/>
      </w:pPr>
      <w:r>
        <w:t>Maintaining fixed exchange rates put a brake on competitive devaluation</w:t>
      </w:r>
    </w:p>
    <w:p w:rsidR="00F6430C" w:rsidRDefault="00F6430C" w:rsidP="00DE79D9">
      <w:pPr>
        <w:pStyle w:val="ListParagraph"/>
        <w:numPr>
          <w:ilvl w:val="3"/>
          <w:numId w:val="32"/>
        </w:numPr>
        <w:spacing w:after="0" w:line="240" w:lineRule="auto"/>
      </w:pPr>
      <w:r>
        <w:t>Impose monetary discipline curbing price inflation</w:t>
      </w:r>
    </w:p>
    <w:p w:rsidR="00F6430C" w:rsidRDefault="00F6430C" w:rsidP="00DE79D9">
      <w:pPr>
        <w:pStyle w:val="ListParagraph"/>
        <w:numPr>
          <w:ilvl w:val="2"/>
          <w:numId w:val="32"/>
        </w:numPr>
        <w:spacing w:after="0" w:line="240" w:lineRule="auto"/>
      </w:pPr>
      <w:r>
        <w:t>Flexibility</w:t>
      </w:r>
    </w:p>
    <w:p w:rsidR="00F6430C" w:rsidRDefault="00F6430C" w:rsidP="00DE79D9">
      <w:pPr>
        <w:pStyle w:val="ListParagraph"/>
        <w:numPr>
          <w:ilvl w:val="3"/>
          <w:numId w:val="32"/>
        </w:numPr>
        <w:spacing w:after="0" w:line="240" w:lineRule="auto"/>
      </w:pPr>
      <w:r>
        <w:t>IMF lending facilities lend foreign currencies to members to help them during balance-of-payment deficits</w:t>
      </w:r>
    </w:p>
    <w:p w:rsidR="00F6430C" w:rsidRDefault="00F6430C" w:rsidP="00DE79D9">
      <w:pPr>
        <w:pStyle w:val="ListParagraph"/>
        <w:numPr>
          <w:ilvl w:val="3"/>
          <w:numId w:val="32"/>
        </w:numPr>
        <w:spacing w:after="0" w:line="240" w:lineRule="auto"/>
      </w:pPr>
      <w:r>
        <w:t>Un-adjustable parities.</w:t>
      </w:r>
    </w:p>
    <w:p w:rsidR="00F6430C" w:rsidRDefault="00F6430C" w:rsidP="00DE79D9">
      <w:pPr>
        <w:pStyle w:val="ListParagraph"/>
        <w:numPr>
          <w:ilvl w:val="1"/>
          <w:numId w:val="32"/>
        </w:numPr>
        <w:spacing w:after="0" w:line="240" w:lineRule="auto"/>
      </w:pPr>
      <w:r>
        <w:t>Role of World Bank</w:t>
      </w:r>
    </w:p>
    <w:p w:rsidR="00F6430C" w:rsidRDefault="00F6430C" w:rsidP="00DE79D9">
      <w:pPr>
        <w:pStyle w:val="ListParagraph"/>
        <w:numPr>
          <w:ilvl w:val="2"/>
          <w:numId w:val="32"/>
        </w:numPr>
        <w:spacing w:after="0" w:line="240" w:lineRule="auto"/>
      </w:pPr>
      <w:r>
        <w:t>Official name is the international bank for reconstruction and development</w:t>
      </w:r>
    </w:p>
    <w:p w:rsidR="00F6430C" w:rsidRDefault="00F6430C" w:rsidP="00DE79D9">
      <w:pPr>
        <w:pStyle w:val="ListParagraph"/>
        <w:numPr>
          <w:ilvl w:val="2"/>
          <w:numId w:val="32"/>
        </w:numPr>
        <w:spacing w:after="0" w:line="240" w:lineRule="auto"/>
      </w:pPr>
      <w:r>
        <w:t xml:space="preserve">Helps third world nations by providing loans </w:t>
      </w:r>
    </w:p>
    <w:p w:rsidR="00F6430C" w:rsidRDefault="00F6430C" w:rsidP="00DE79D9">
      <w:pPr>
        <w:pStyle w:val="ListParagraph"/>
        <w:numPr>
          <w:ilvl w:val="2"/>
          <w:numId w:val="32"/>
        </w:numPr>
        <w:spacing w:after="0" w:line="240" w:lineRule="auto"/>
      </w:pPr>
      <w:r>
        <w:t>Bank lends money under 2 schemes</w:t>
      </w:r>
    </w:p>
    <w:p w:rsidR="00F6430C" w:rsidRDefault="00F6430C" w:rsidP="00DE79D9">
      <w:pPr>
        <w:pStyle w:val="ListParagraph"/>
        <w:numPr>
          <w:ilvl w:val="3"/>
          <w:numId w:val="32"/>
        </w:numPr>
        <w:spacing w:after="0" w:line="240" w:lineRule="auto"/>
      </w:pPr>
      <w:r>
        <w:t>Raised through bond sales in international capital markets</w:t>
      </w:r>
    </w:p>
    <w:p w:rsidR="00F6430C" w:rsidRDefault="00F6430C" w:rsidP="00DE79D9">
      <w:pPr>
        <w:pStyle w:val="ListParagraph"/>
        <w:numPr>
          <w:ilvl w:val="3"/>
          <w:numId w:val="32"/>
        </w:numPr>
        <w:spacing w:after="0" w:line="240" w:lineRule="auto"/>
      </w:pPr>
      <w:r>
        <w:t>IDA loans funded through subscription of wealthy members</w:t>
      </w:r>
    </w:p>
    <w:p w:rsidR="00F6430C" w:rsidRDefault="00F6430C" w:rsidP="00DE79D9">
      <w:pPr>
        <w:pStyle w:val="ListParagraph"/>
        <w:numPr>
          <w:ilvl w:val="0"/>
          <w:numId w:val="32"/>
        </w:numPr>
        <w:spacing w:after="0" w:line="240" w:lineRule="auto"/>
      </w:pPr>
      <w:r>
        <w:t>Collapse of the Fixed Exchange Rates System:</w:t>
      </w:r>
    </w:p>
    <w:p w:rsidR="00F6430C" w:rsidRDefault="00F6430C" w:rsidP="00DE79D9">
      <w:pPr>
        <w:pStyle w:val="ListParagraph"/>
        <w:numPr>
          <w:ilvl w:val="1"/>
          <w:numId w:val="32"/>
        </w:numPr>
        <w:spacing w:after="0" w:line="240" w:lineRule="auto"/>
      </w:pPr>
      <w:r>
        <w:lastRenderedPageBreak/>
        <w:t>President Johnson funded welfare and Vietnam by increasing money supply and not offsetting it with an increase in taxes</w:t>
      </w:r>
    </w:p>
    <w:p w:rsidR="00F6430C" w:rsidRDefault="00F6430C" w:rsidP="00DE79D9">
      <w:pPr>
        <w:pStyle w:val="ListParagraph"/>
        <w:numPr>
          <w:ilvl w:val="2"/>
          <w:numId w:val="32"/>
        </w:numPr>
        <w:spacing w:after="0" w:line="240" w:lineRule="auto"/>
      </w:pPr>
      <w:r>
        <w:t xml:space="preserve">Inflation rose 5% </w:t>
      </w:r>
    </w:p>
    <w:p w:rsidR="00F6430C" w:rsidRDefault="00F6430C" w:rsidP="00DE79D9">
      <w:pPr>
        <w:pStyle w:val="ListParagraph"/>
        <w:numPr>
          <w:ilvl w:val="2"/>
          <w:numId w:val="32"/>
        </w:numPr>
        <w:spacing w:after="0" w:line="240" w:lineRule="auto"/>
      </w:pPr>
      <w:r>
        <w:t>Trade balance deteriorated</w:t>
      </w:r>
    </w:p>
    <w:p w:rsidR="00F6430C" w:rsidRDefault="00F6430C" w:rsidP="00DE79D9">
      <w:pPr>
        <w:pStyle w:val="ListParagraph"/>
        <w:numPr>
          <w:ilvl w:val="1"/>
          <w:numId w:val="32"/>
        </w:numPr>
        <w:spacing w:after="0" w:line="240" w:lineRule="auto"/>
      </w:pPr>
      <w:r>
        <w:t>Fixed exchange system do not work if key currency is under speculative attack</w:t>
      </w:r>
    </w:p>
    <w:p w:rsidR="00F6430C" w:rsidRDefault="00F6430C" w:rsidP="00DE79D9">
      <w:pPr>
        <w:pStyle w:val="ListParagraph"/>
        <w:numPr>
          <w:ilvl w:val="0"/>
          <w:numId w:val="32"/>
        </w:numPr>
        <w:spacing w:after="0" w:line="240" w:lineRule="auto"/>
      </w:pPr>
      <w:r>
        <w:t>Foreign exchange rate regime:</w:t>
      </w:r>
    </w:p>
    <w:p w:rsidR="00F6430C" w:rsidRDefault="00F6430C" w:rsidP="00DE79D9">
      <w:pPr>
        <w:pStyle w:val="ListParagraph"/>
        <w:numPr>
          <w:ilvl w:val="1"/>
          <w:numId w:val="32"/>
        </w:numPr>
        <w:spacing w:after="0" w:line="240" w:lineRule="auto"/>
      </w:pPr>
      <w:r>
        <w:t>Main elements of the Jamaica agreement include the following</w:t>
      </w:r>
    </w:p>
    <w:p w:rsidR="00F6430C" w:rsidRDefault="00F6430C" w:rsidP="00DE79D9">
      <w:pPr>
        <w:pStyle w:val="ListParagraph"/>
        <w:numPr>
          <w:ilvl w:val="2"/>
          <w:numId w:val="32"/>
        </w:numPr>
        <w:spacing w:after="0" w:line="240" w:lineRule="auto"/>
      </w:pPr>
      <w:r>
        <w:t xml:space="preserve">Floating rates were deemed acceptable </w:t>
      </w:r>
    </w:p>
    <w:p w:rsidR="00F6430C" w:rsidRDefault="00F6430C" w:rsidP="00DE79D9">
      <w:pPr>
        <w:pStyle w:val="ListParagraph"/>
        <w:numPr>
          <w:ilvl w:val="2"/>
          <w:numId w:val="32"/>
        </w:numPr>
        <w:spacing w:after="0" w:line="240" w:lineRule="auto"/>
      </w:pPr>
      <w:r>
        <w:t>Gold was abandoned as a reserve asset</w:t>
      </w:r>
    </w:p>
    <w:p w:rsidR="00F6430C" w:rsidRDefault="00F6430C" w:rsidP="00DE79D9">
      <w:pPr>
        <w:pStyle w:val="ListParagraph"/>
        <w:numPr>
          <w:ilvl w:val="2"/>
          <w:numId w:val="32"/>
        </w:numPr>
        <w:spacing w:after="0" w:line="240" w:lineRule="auto"/>
      </w:pPr>
      <w:r>
        <w:t xml:space="preserve">Annual IMF quotas </w:t>
      </w:r>
    </w:p>
    <w:p w:rsidR="00F6430C" w:rsidRDefault="00F6430C" w:rsidP="00DE79D9">
      <w:pPr>
        <w:pStyle w:val="ListParagraph"/>
        <w:numPr>
          <w:ilvl w:val="0"/>
          <w:numId w:val="32"/>
        </w:numPr>
        <w:spacing w:after="0" w:line="240" w:lineRule="auto"/>
      </w:pPr>
      <w:r>
        <w:t>Fixed versus Floating Exchange Rates:</w:t>
      </w:r>
    </w:p>
    <w:p w:rsidR="00F6430C" w:rsidRDefault="00F6430C" w:rsidP="00DE79D9">
      <w:pPr>
        <w:pStyle w:val="ListParagraph"/>
        <w:numPr>
          <w:ilvl w:val="1"/>
          <w:numId w:val="32"/>
        </w:numPr>
        <w:spacing w:after="0" w:line="240" w:lineRule="auto"/>
      </w:pPr>
      <w:r>
        <w:t>Case for floating exchange rates</w:t>
      </w:r>
    </w:p>
    <w:p w:rsidR="00F6430C" w:rsidRDefault="00F6430C" w:rsidP="00DE79D9">
      <w:pPr>
        <w:pStyle w:val="ListParagraph"/>
        <w:numPr>
          <w:ilvl w:val="2"/>
          <w:numId w:val="32"/>
        </w:numPr>
        <w:spacing w:after="0" w:line="240" w:lineRule="auto"/>
      </w:pPr>
      <w:r>
        <w:t>Monetary policy autonomy</w:t>
      </w:r>
    </w:p>
    <w:p w:rsidR="00F6430C" w:rsidRDefault="00F6430C" w:rsidP="00DE79D9">
      <w:pPr>
        <w:pStyle w:val="ListParagraph"/>
        <w:numPr>
          <w:ilvl w:val="3"/>
          <w:numId w:val="32"/>
        </w:numPr>
        <w:spacing w:after="0" w:line="240" w:lineRule="auto"/>
      </w:pPr>
      <w:r>
        <w:t>Removing the obligation to maintain exchange rate parity restores monetary control to the gov’t</w:t>
      </w:r>
    </w:p>
    <w:p w:rsidR="00F6430C" w:rsidRDefault="00F6430C" w:rsidP="00DE79D9">
      <w:pPr>
        <w:pStyle w:val="ListParagraph"/>
        <w:numPr>
          <w:ilvl w:val="2"/>
          <w:numId w:val="32"/>
        </w:numPr>
        <w:spacing w:after="0" w:line="240" w:lineRule="auto"/>
      </w:pPr>
      <w:r>
        <w:t>Trade balance adjustment</w:t>
      </w:r>
    </w:p>
    <w:p w:rsidR="00F6430C" w:rsidRDefault="00F6430C" w:rsidP="00DE79D9">
      <w:pPr>
        <w:pStyle w:val="ListParagraph"/>
        <w:numPr>
          <w:ilvl w:val="3"/>
          <w:numId w:val="32"/>
        </w:numPr>
        <w:spacing w:after="0" w:line="240" w:lineRule="auto"/>
      </w:pPr>
      <w:r>
        <w:t>Allows market forces to compensate for the supply and demand of a countries currency</w:t>
      </w:r>
    </w:p>
    <w:p w:rsidR="00F6430C" w:rsidRDefault="00F6430C" w:rsidP="00DE79D9">
      <w:pPr>
        <w:pStyle w:val="ListParagraph"/>
        <w:numPr>
          <w:ilvl w:val="2"/>
          <w:numId w:val="32"/>
        </w:numPr>
        <w:spacing w:after="0" w:line="240" w:lineRule="auto"/>
      </w:pPr>
      <w:r>
        <w:t>The case for fixed exchange rates</w:t>
      </w:r>
    </w:p>
    <w:p w:rsidR="00F6430C" w:rsidRDefault="00F6430C" w:rsidP="00DE79D9">
      <w:pPr>
        <w:pStyle w:val="ListParagraph"/>
        <w:numPr>
          <w:ilvl w:val="0"/>
          <w:numId w:val="33"/>
        </w:numPr>
        <w:spacing w:after="0" w:line="240" w:lineRule="auto"/>
      </w:pPr>
      <w:r>
        <w:t>Monetary discipline</w:t>
      </w:r>
    </w:p>
    <w:p w:rsidR="00F6430C" w:rsidRDefault="00F6430C" w:rsidP="00DE79D9">
      <w:pPr>
        <w:pStyle w:val="ListParagraph"/>
        <w:numPr>
          <w:ilvl w:val="1"/>
          <w:numId w:val="33"/>
        </w:numPr>
        <w:spacing w:after="0" w:line="240" w:lineRule="auto"/>
      </w:pPr>
      <w:r>
        <w:t>Stems inflation by not allowing gov’ts to expand money supply</w:t>
      </w:r>
    </w:p>
    <w:p w:rsidR="00F6430C" w:rsidRDefault="00F6430C" w:rsidP="00DE79D9">
      <w:pPr>
        <w:pStyle w:val="ListParagraph"/>
        <w:numPr>
          <w:ilvl w:val="0"/>
          <w:numId w:val="33"/>
        </w:numPr>
        <w:spacing w:after="0" w:line="240" w:lineRule="auto"/>
      </w:pPr>
      <w:r>
        <w:t>Speculation</w:t>
      </w:r>
    </w:p>
    <w:p w:rsidR="00F6430C" w:rsidRDefault="00F6430C" w:rsidP="00DE79D9">
      <w:pPr>
        <w:pStyle w:val="ListParagraph"/>
        <w:numPr>
          <w:ilvl w:val="1"/>
          <w:numId w:val="33"/>
        </w:numPr>
        <w:spacing w:after="0" w:line="240" w:lineRule="auto"/>
      </w:pPr>
      <w:r>
        <w:t>Limits the destabilizing effect of speculation by not allowing fluctuation</w:t>
      </w:r>
    </w:p>
    <w:p w:rsidR="00F6430C" w:rsidRDefault="00F6430C" w:rsidP="00DE79D9">
      <w:pPr>
        <w:pStyle w:val="ListParagraph"/>
        <w:numPr>
          <w:ilvl w:val="0"/>
          <w:numId w:val="33"/>
        </w:numPr>
        <w:spacing w:after="0" w:line="240" w:lineRule="auto"/>
      </w:pPr>
      <w:r>
        <w:t>Uncertainty</w:t>
      </w:r>
    </w:p>
    <w:p w:rsidR="00F6430C" w:rsidRDefault="00F6430C" w:rsidP="00DE79D9">
      <w:pPr>
        <w:pStyle w:val="ListParagraph"/>
        <w:numPr>
          <w:ilvl w:val="1"/>
          <w:numId w:val="33"/>
        </w:numPr>
        <w:spacing w:after="0" w:line="240" w:lineRule="auto"/>
      </w:pPr>
      <w:r>
        <w:t>Fixed exchange rates, eliminate uncertainty and promote the growth of international trade and investment</w:t>
      </w:r>
    </w:p>
    <w:p w:rsidR="00F6430C" w:rsidRDefault="00F6430C" w:rsidP="00DE79D9">
      <w:pPr>
        <w:pStyle w:val="ListParagraph"/>
        <w:numPr>
          <w:ilvl w:val="0"/>
          <w:numId w:val="33"/>
        </w:numPr>
        <w:spacing w:after="0" w:line="240" w:lineRule="auto"/>
      </w:pPr>
      <w:r>
        <w:t>Trade balance adjustment</w:t>
      </w:r>
    </w:p>
    <w:p w:rsidR="00F6430C" w:rsidRDefault="00F6430C" w:rsidP="00DE79D9">
      <w:pPr>
        <w:pStyle w:val="ListParagraph"/>
        <w:numPr>
          <w:ilvl w:val="0"/>
          <w:numId w:val="34"/>
        </w:numPr>
        <w:spacing w:after="0" w:line="240" w:lineRule="auto"/>
      </w:pPr>
      <w:r>
        <w:t>Exchange rate regimes in practice:</w:t>
      </w:r>
    </w:p>
    <w:p w:rsidR="00F6430C" w:rsidRDefault="00F6430C" w:rsidP="00DE79D9">
      <w:pPr>
        <w:pStyle w:val="ListParagraph"/>
        <w:numPr>
          <w:ilvl w:val="1"/>
          <w:numId w:val="34"/>
        </w:numPr>
        <w:spacing w:after="0" w:line="240" w:lineRule="auto"/>
      </w:pPr>
      <w:r>
        <w:t>Adopting a pegged exchange rate regime does moderate inflationary pressures</w:t>
      </w:r>
    </w:p>
    <w:p w:rsidR="00F6430C" w:rsidRDefault="00F6430C" w:rsidP="00DE79D9">
      <w:pPr>
        <w:pStyle w:val="ListParagraph"/>
        <w:numPr>
          <w:ilvl w:val="1"/>
          <w:numId w:val="34"/>
        </w:numPr>
        <w:spacing w:after="0" w:line="240" w:lineRule="auto"/>
      </w:pPr>
      <w:r>
        <w:t>Countries that introduce a currency board commit itself to converting its domestic currency on demand into another currency at a fixed exchange rate</w:t>
      </w:r>
    </w:p>
    <w:p w:rsidR="00F6430C" w:rsidRDefault="00F6430C" w:rsidP="00DE79D9">
      <w:pPr>
        <w:pStyle w:val="ListParagraph"/>
        <w:numPr>
          <w:ilvl w:val="0"/>
          <w:numId w:val="34"/>
        </w:numPr>
        <w:spacing w:after="0" w:line="240" w:lineRule="auto"/>
      </w:pPr>
      <w:r>
        <w:t>Crisis management by the IMF</w:t>
      </w:r>
    </w:p>
    <w:p w:rsidR="00F6430C" w:rsidRDefault="00F6430C" w:rsidP="00DE79D9">
      <w:pPr>
        <w:pStyle w:val="ListParagraph"/>
        <w:numPr>
          <w:ilvl w:val="1"/>
          <w:numId w:val="34"/>
        </w:numPr>
        <w:spacing w:after="0" w:line="240" w:lineRule="auto"/>
      </w:pPr>
      <w:r>
        <w:t>Currency crisis- occurs when a speculative attack on the exchange value of a currency results in a sharp depreciation in the value of the currency of forces authorities to expand large volumes of international currency reserves and sharply increase interest rates to defend the prevailing exchange rates</w:t>
      </w:r>
    </w:p>
    <w:p w:rsidR="00F6430C" w:rsidRDefault="00F6430C" w:rsidP="00DE79D9">
      <w:pPr>
        <w:pStyle w:val="ListParagraph"/>
        <w:numPr>
          <w:ilvl w:val="1"/>
          <w:numId w:val="34"/>
        </w:numPr>
        <w:spacing w:after="0" w:line="240" w:lineRule="auto"/>
      </w:pPr>
      <w:r>
        <w:t>Banking crisis: a loss of confidence in the banking system that leads to a run on banks, as individuals and companies withdraw their deposits</w:t>
      </w:r>
    </w:p>
    <w:p w:rsidR="00F6430C" w:rsidRDefault="00F6430C" w:rsidP="00DE79D9">
      <w:pPr>
        <w:pStyle w:val="ListParagraph"/>
        <w:numPr>
          <w:ilvl w:val="1"/>
          <w:numId w:val="34"/>
        </w:numPr>
        <w:spacing w:after="0" w:line="240" w:lineRule="auto"/>
      </w:pPr>
      <w:r>
        <w:t>Foreign debt crisis: a situation in which a country cannot survive its foreign debt obligations, whether private-sector or gov’t debt.</w:t>
      </w:r>
    </w:p>
    <w:p w:rsidR="00F6430C" w:rsidRDefault="00F6430C" w:rsidP="00DE79D9">
      <w:pPr>
        <w:pStyle w:val="ListParagraph"/>
        <w:numPr>
          <w:ilvl w:val="1"/>
          <w:numId w:val="34"/>
        </w:numPr>
        <w:spacing w:after="0" w:line="240" w:lineRule="auto"/>
      </w:pPr>
      <w:r>
        <w:t>Crisis have common macroeconomic underlying causes</w:t>
      </w:r>
    </w:p>
    <w:p w:rsidR="00F6430C" w:rsidRDefault="00F6430C" w:rsidP="00DE79D9">
      <w:pPr>
        <w:pStyle w:val="ListParagraph"/>
        <w:numPr>
          <w:ilvl w:val="2"/>
          <w:numId w:val="34"/>
        </w:numPr>
        <w:spacing w:after="0" w:line="240" w:lineRule="auto"/>
      </w:pPr>
      <w:r>
        <w:t>High inflation</w:t>
      </w:r>
    </w:p>
    <w:p w:rsidR="00F6430C" w:rsidRDefault="00F6430C" w:rsidP="00DE79D9">
      <w:pPr>
        <w:pStyle w:val="ListParagraph"/>
        <w:numPr>
          <w:ilvl w:val="2"/>
          <w:numId w:val="34"/>
        </w:numPr>
        <w:spacing w:after="0" w:line="240" w:lineRule="auto"/>
      </w:pPr>
      <w:r>
        <w:t>Widening current account deficit</w:t>
      </w:r>
    </w:p>
    <w:p w:rsidR="00F6430C" w:rsidRDefault="00F6430C" w:rsidP="00DE79D9">
      <w:pPr>
        <w:pStyle w:val="ListParagraph"/>
        <w:numPr>
          <w:ilvl w:val="2"/>
          <w:numId w:val="34"/>
        </w:numPr>
        <w:spacing w:after="0" w:line="240" w:lineRule="auto"/>
      </w:pPr>
      <w:r>
        <w:t>Excessive expansion of domestic borrowing</w:t>
      </w:r>
    </w:p>
    <w:p w:rsidR="00F6430C" w:rsidRDefault="00F6430C" w:rsidP="00DE79D9">
      <w:pPr>
        <w:pStyle w:val="ListParagraph"/>
        <w:numPr>
          <w:ilvl w:val="2"/>
          <w:numId w:val="34"/>
        </w:numPr>
        <w:spacing w:after="0" w:line="240" w:lineRule="auto"/>
      </w:pPr>
      <w:r>
        <w:t>Asset price inflation</w:t>
      </w:r>
    </w:p>
    <w:p w:rsidR="00F6430C" w:rsidRDefault="00F6430C" w:rsidP="00DE79D9">
      <w:pPr>
        <w:pStyle w:val="ListParagraph"/>
        <w:numPr>
          <w:ilvl w:val="1"/>
          <w:numId w:val="34"/>
        </w:numPr>
        <w:spacing w:after="0" w:line="240" w:lineRule="auto"/>
      </w:pPr>
      <w:r>
        <w:t>Asian crisis</w:t>
      </w:r>
    </w:p>
    <w:p w:rsidR="00F6430C" w:rsidRDefault="00F6430C" w:rsidP="00DE79D9">
      <w:pPr>
        <w:pStyle w:val="ListParagraph"/>
        <w:numPr>
          <w:ilvl w:val="2"/>
          <w:numId w:val="34"/>
        </w:numPr>
        <w:spacing w:after="0" w:line="240" w:lineRule="auto"/>
      </w:pPr>
      <w:r>
        <w:lastRenderedPageBreak/>
        <w:t>Number of common elements</w:t>
      </w:r>
    </w:p>
    <w:p w:rsidR="00F6430C" w:rsidRDefault="00F6430C" w:rsidP="00DE79D9">
      <w:pPr>
        <w:pStyle w:val="ListParagraph"/>
        <w:numPr>
          <w:ilvl w:val="3"/>
          <w:numId w:val="34"/>
        </w:numPr>
        <w:spacing w:after="0" w:line="240" w:lineRule="auto"/>
      </w:pPr>
      <w:r>
        <w:t>Investment boom</w:t>
      </w:r>
    </w:p>
    <w:p w:rsidR="00F6430C" w:rsidRDefault="00F6430C" w:rsidP="00DE79D9">
      <w:pPr>
        <w:pStyle w:val="ListParagraph"/>
        <w:numPr>
          <w:ilvl w:val="4"/>
          <w:numId w:val="34"/>
        </w:numPr>
        <w:spacing w:after="0" w:line="240" w:lineRule="auto"/>
      </w:pPr>
      <w:r>
        <w:t>Fuelled by export-led growth</w:t>
      </w:r>
    </w:p>
    <w:p w:rsidR="00F6430C" w:rsidRDefault="00F6430C" w:rsidP="00DE79D9">
      <w:pPr>
        <w:pStyle w:val="ListParagraph"/>
        <w:numPr>
          <w:ilvl w:val="4"/>
          <w:numId w:val="34"/>
        </w:numPr>
        <w:spacing w:after="0" w:line="240" w:lineRule="auto"/>
      </w:pPr>
      <w:r>
        <w:t>Much investment financed by borrowed money</w:t>
      </w:r>
    </w:p>
    <w:p w:rsidR="00F6430C" w:rsidRDefault="00F6430C" w:rsidP="00DE79D9">
      <w:pPr>
        <w:pStyle w:val="ListParagraph"/>
        <w:numPr>
          <w:ilvl w:val="3"/>
          <w:numId w:val="34"/>
        </w:numPr>
        <w:spacing w:after="0" w:line="240" w:lineRule="auto"/>
      </w:pPr>
      <w:r>
        <w:t>Excess capacity</w:t>
      </w:r>
    </w:p>
    <w:p w:rsidR="00F6430C" w:rsidRDefault="00F6430C" w:rsidP="00DE79D9">
      <w:pPr>
        <w:pStyle w:val="ListParagraph"/>
        <w:numPr>
          <w:ilvl w:val="3"/>
          <w:numId w:val="34"/>
        </w:numPr>
        <w:spacing w:after="0" w:line="240" w:lineRule="auto"/>
      </w:pPr>
      <w:r>
        <w:t>Debt bomb</w:t>
      </w:r>
    </w:p>
    <w:p w:rsidR="00F6430C" w:rsidRDefault="00F6430C" w:rsidP="00DE79D9">
      <w:pPr>
        <w:pStyle w:val="ListParagraph"/>
        <w:numPr>
          <w:ilvl w:val="3"/>
          <w:numId w:val="34"/>
        </w:numPr>
        <w:spacing w:after="0" w:line="240" w:lineRule="auto"/>
      </w:pPr>
      <w:r>
        <w:t xml:space="preserve">Expanding </w:t>
      </w:r>
      <w:proofErr w:type="spellStart"/>
      <w:r>
        <w:t>imorts</w:t>
      </w:r>
      <w:proofErr w:type="spellEnd"/>
    </w:p>
    <w:p w:rsidR="00F6430C" w:rsidRDefault="00F6430C" w:rsidP="00DE79D9">
      <w:pPr>
        <w:pStyle w:val="ListParagraph"/>
        <w:numPr>
          <w:ilvl w:val="1"/>
          <w:numId w:val="34"/>
        </w:numPr>
        <w:spacing w:after="0" w:line="240" w:lineRule="auto"/>
      </w:pPr>
      <w:r>
        <w:t>Evaluating the IMF’s policy prescriptions</w:t>
      </w:r>
    </w:p>
    <w:p w:rsidR="00F6430C" w:rsidRDefault="00F6430C" w:rsidP="00DE79D9">
      <w:pPr>
        <w:pStyle w:val="ListParagraph"/>
        <w:numPr>
          <w:ilvl w:val="2"/>
          <w:numId w:val="34"/>
        </w:numPr>
        <w:spacing w:after="0" w:line="240" w:lineRule="auto"/>
      </w:pPr>
      <w:r>
        <w:t>Inappropriate policies</w:t>
      </w:r>
    </w:p>
    <w:p w:rsidR="00F6430C" w:rsidRDefault="00F6430C" w:rsidP="00DE79D9">
      <w:pPr>
        <w:pStyle w:val="ListParagraph"/>
        <w:numPr>
          <w:ilvl w:val="3"/>
          <w:numId w:val="34"/>
        </w:numPr>
        <w:spacing w:after="0" w:line="240" w:lineRule="auto"/>
      </w:pPr>
      <w:r>
        <w:t>The “one-size-fits-all” is not the best way</w:t>
      </w:r>
    </w:p>
    <w:p w:rsidR="00F6430C" w:rsidRDefault="00F6430C" w:rsidP="00DE79D9">
      <w:pPr>
        <w:pStyle w:val="ListParagraph"/>
        <w:numPr>
          <w:ilvl w:val="2"/>
          <w:numId w:val="34"/>
        </w:numPr>
        <w:spacing w:after="0" w:line="240" w:lineRule="auto"/>
      </w:pPr>
      <w:r>
        <w:t>Moral hazard</w:t>
      </w:r>
    </w:p>
    <w:p w:rsidR="00F6430C" w:rsidRDefault="00F6430C" w:rsidP="00DE79D9">
      <w:pPr>
        <w:pStyle w:val="ListParagraph"/>
        <w:numPr>
          <w:ilvl w:val="3"/>
          <w:numId w:val="34"/>
        </w:numPr>
        <w:spacing w:after="0" w:line="240" w:lineRule="auto"/>
      </w:pPr>
      <w:r>
        <w:t>Arises when people behave recklessly because they know they will be saved if things go wrong</w:t>
      </w:r>
    </w:p>
    <w:p w:rsidR="00F6430C" w:rsidRDefault="00F6430C" w:rsidP="00DE79D9">
      <w:pPr>
        <w:pStyle w:val="ListParagraph"/>
        <w:numPr>
          <w:ilvl w:val="2"/>
          <w:numId w:val="34"/>
        </w:numPr>
        <w:spacing w:after="0" w:line="240" w:lineRule="auto"/>
      </w:pPr>
      <w:r>
        <w:t>Lack of accountability</w:t>
      </w:r>
    </w:p>
    <w:p w:rsidR="00F6430C" w:rsidRDefault="00F6430C" w:rsidP="00DE79D9">
      <w:pPr>
        <w:pStyle w:val="ListParagraph"/>
        <w:numPr>
          <w:ilvl w:val="3"/>
          <w:numId w:val="34"/>
        </w:numPr>
        <w:spacing w:after="0" w:line="240" w:lineRule="auto"/>
      </w:pPr>
      <w:r>
        <w:t xml:space="preserve">Reform the IMF to make better use of external experts </w:t>
      </w:r>
    </w:p>
    <w:p w:rsidR="00F6430C" w:rsidRDefault="00F6430C" w:rsidP="00DE79D9">
      <w:pPr>
        <w:pStyle w:val="ListParagraph"/>
        <w:numPr>
          <w:ilvl w:val="2"/>
          <w:numId w:val="34"/>
        </w:numPr>
        <w:spacing w:after="0" w:line="240" w:lineRule="auto"/>
      </w:pPr>
      <w:r>
        <w:t>Observations</w:t>
      </w:r>
    </w:p>
    <w:p w:rsidR="00F6430C" w:rsidRDefault="00F6430C" w:rsidP="00FF3F5F">
      <w:pPr>
        <w:spacing w:after="0" w:line="240" w:lineRule="auto"/>
        <w:rPr>
          <w:b/>
        </w:rPr>
      </w:pPr>
      <w:r>
        <w:rPr>
          <w:b/>
        </w:rPr>
        <w:t>Chapter 15 Global manufacturing and Material Management</w:t>
      </w:r>
    </w:p>
    <w:p w:rsidR="00F6430C" w:rsidRDefault="00F6430C" w:rsidP="00FF3F5F">
      <w:pPr>
        <w:spacing w:after="0" w:line="240" w:lineRule="auto"/>
      </w:pPr>
      <w:r>
        <w:t>Strategy Manufacturing and Logistics:</w:t>
      </w:r>
    </w:p>
    <w:p w:rsidR="00F6430C" w:rsidRDefault="00F6430C" w:rsidP="00DE79D9">
      <w:pPr>
        <w:pStyle w:val="ListParagraph"/>
        <w:numPr>
          <w:ilvl w:val="0"/>
          <w:numId w:val="35"/>
        </w:numPr>
        <w:spacing w:after="0" w:line="240" w:lineRule="auto"/>
      </w:pPr>
      <w:r>
        <w:t xml:space="preserve">Material management: the activity that controls the transmission of physical materials through the value chain, from procurement through production and into distribution </w:t>
      </w:r>
    </w:p>
    <w:p w:rsidR="00F6430C" w:rsidRDefault="00F6430C" w:rsidP="00DE79D9">
      <w:pPr>
        <w:pStyle w:val="ListParagraph"/>
        <w:numPr>
          <w:ilvl w:val="0"/>
          <w:numId w:val="35"/>
        </w:numPr>
        <w:spacing w:after="0" w:line="240" w:lineRule="auto"/>
      </w:pPr>
      <w:r>
        <w:t>Logistics: the procurement and physical transmission of material through the supply chain, from supplier to customer</w:t>
      </w:r>
    </w:p>
    <w:p w:rsidR="00F6430C" w:rsidRDefault="00F6430C" w:rsidP="00DE79D9">
      <w:pPr>
        <w:pStyle w:val="ListParagraph"/>
        <w:numPr>
          <w:ilvl w:val="0"/>
          <w:numId w:val="35"/>
        </w:numPr>
        <w:spacing w:after="0" w:line="240" w:lineRule="auto"/>
      </w:pPr>
      <w:r>
        <w:t>Manufacturing and materials management function of an international firm have a number of strategic objectives</w:t>
      </w:r>
    </w:p>
    <w:p w:rsidR="00F6430C" w:rsidRDefault="00F6430C" w:rsidP="00DE79D9">
      <w:pPr>
        <w:pStyle w:val="ListParagraph"/>
        <w:numPr>
          <w:ilvl w:val="1"/>
          <w:numId w:val="35"/>
        </w:numPr>
        <w:spacing w:after="0" w:line="240" w:lineRule="auto"/>
      </w:pPr>
      <w:r>
        <w:t>Lower costs</w:t>
      </w:r>
    </w:p>
    <w:p w:rsidR="00F6430C" w:rsidRDefault="00F6430C" w:rsidP="00DE79D9">
      <w:pPr>
        <w:pStyle w:val="ListParagraph"/>
        <w:numPr>
          <w:ilvl w:val="1"/>
          <w:numId w:val="35"/>
        </w:numPr>
        <w:spacing w:after="0" w:line="240" w:lineRule="auto"/>
      </w:pPr>
      <w:r>
        <w:t xml:space="preserve">Increase product quality by eliminating defected products </w:t>
      </w:r>
    </w:p>
    <w:p w:rsidR="00F6430C" w:rsidRDefault="00F6430C" w:rsidP="00DE79D9">
      <w:pPr>
        <w:pStyle w:val="ListParagraph"/>
        <w:numPr>
          <w:ilvl w:val="0"/>
          <w:numId w:val="35"/>
        </w:numPr>
        <w:spacing w:after="0" w:line="240" w:lineRule="auto"/>
      </w:pPr>
      <w:r>
        <w:t>Improved quality control reduces cost in three ways</w:t>
      </w:r>
    </w:p>
    <w:p w:rsidR="00F6430C" w:rsidRDefault="00F6430C" w:rsidP="00DE79D9">
      <w:pPr>
        <w:pStyle w:val="ListParagraph"/>
        <w:numPr>
          <w:ilvl w:val="0"/>
          <w:numId w:val="36"/>
        </w:numPr>
        <w:spacing w:after="0" w:line="240" w:lineRule="auto"/>
      </w:pPr>
      <w:r>
        <w:t>Increase productivity as time is not wasted on non-selling quality product</w:t>
      </w:r>
    </w:p>
    <w:p w:rsidR="00F6430C" w:rsidRDefault="00F6430C" w:rsidP="00DE79D9">
      <w:pPr>
        <w:pStyle w:val="ListParagraph"/>
        <w:numPr>
          <w:ilvl w:val="0"/>
          <w:numId w:val="36"/>
        </w:numPr>
        <w:spacing w:after="0" w:line="240" w:lineRule="auto"/>
      </w:pPr>
      <w:r>
        <w:t>Lowers rework and scrap cost</w:t>
      </w:r>
    </w:p>
    <w:p w:rsidR="00F6430C" w:rsidRDefault="00F6430C" w:rsidP="00DE79D9">
      <w:pPr>
        <w:pStyle w:val="ListParagraph"/>
        <w:numPr>
          <w:ilvl w:val="0"/>
          <w:numId w:val="36"/>
        </w:numPr>
        <w:spacing w:after="0" w:line="240" w:lineRule="auto"/>
      </w:pPr>
      <w:r>
        <w:t>Lowers warranty cost</w:t>
      </w:r>
    </w:p>
    <w:p w:rsidR="00F6430C" w:rsidRDefault="00F6430C" w:rsidP="00DE79D9">
      <w:pPr>
        <w:pStyle w:val="ListParagraph"/>
        <w:numPr>
          <w:ilvl w:val="0"/>
          <w:numId w:val="37"/>
        </w:numPr>
        <w:spacing w:after="0" w:line="240" w:lineRule="auto"/>
      </w:pPr>
      <w:r>
        <w:t>Total quality management: management philosophy that takes as its central focus the need to improve the quality of a company’s product and services</w:t>
      </w:r>
    </w:p>
    <w:p w:rsidR="00F6430C" w:rsidRDefault="00F6430C" w:rsidP="00DE79D9">
      <w:pPr>
        <w:pStyle w:val="ListParagraph"/>
        <w:numPr>
          <w:ilvl w:val="1"/>
          <w:numId w:val="37"/>
        </w:numPr>
        <w:spacing w:after="0" w:line="240" w:lineRule="auto"/>
      </w:pPr>
      <w:r>
        <w:t>Achieving better quality requires commitment from everyone in the workplace</w:t>
      </w:r>
    </w:p>
    <w:p w:rsidR="00F6430C" w:rsidRDefault="00F6430C" w:rsidP="00DE79D9">
      <w:pPr>
        <w:pStyle w:val="ListParagraph"/>
        <w:numPr>
          <w:ilvl w:val="0"/>
          <w:numId w:val="37"/>
        </w:numPr>
        <w:spacing w:after="0" w:line="240" w:lineRule="auto"/>
      </w:pPr>
      <w:r>
        <w:t>Quality standard ISO 9000: certification process that requires certain quality standards that must be met (EU)</w:t>
      </w:r>
    </w:p>
    <w:p w:rsidR="00F6430C" w:rsidRDefault="00F6430C" w:rsidP="00DE79D9">
      <w:pPr>
        <w:pStyle w:val="ListParagraph"/>
        <w:numPr>
          <w:ilvl w:val="0"/>
          <w:numId w:val="37"/>
        </w:numPr>
        <w:spacing w:after="0" w:line="240" w:lineRule="auto"/>
      </w:pPr>
      <w:r>
        <w:t>Additional objectives</w:t>
      </w:r>
    </w:p>
    <w:p w:rsidR="00F6430C" w:rsidRDefault="00F6430C" w:rsidP="00DE79D9">
      <w:pPr>
        <w:pStyle w:val="ListParagraph"/>
        <w:numPr>
          <w:ilvl w:val="1"/>
          <w:numId w:val="37"/>
        </w:numPr>
        <w:spacing w:after="0" w:line="240" w:lineRule="auto"/>
      </w:pPr>
      <w:r>
        <w:t xml:space="preserve">Manufacturing and material management must be able to accommodate demands for local responsiveness </w:t>
      </w:r>
    </w:p>
    <w:p w:rsidR="00F6430C" w:rsidRDefault="00F6430C" w:rsidP="00DE79D9">
      <w:pPr>
        <w:pStyle w:val="ListParagraph"/>
        <w:numPr>
          <w:ilvl w:val="1"/>
          <w:numId w:val="37"/>
        </w:numPr>
        <w:spacing w:after="0" w:line="240" w:lineRule="auto"/>
      </w:pPr>
      <w:r>
        <w:t>Manufacturing and materials management must be able to respond quickly to shifts in customer demands</w:t>
      </w:r>
    </w:p>
    <w:p w:rsidR="00F6430C" w:rsidRDefault="00F6430C" w:rsidP="00BC0467">
      <w:pPr>
        <w:spacing w:after="0" w:line="240" w:lineRule="auto"/>
      </w:pPr>
      <w:r>
        <w:t>Where to manufacture:</w:t>
      </w:r>
    </w:p>
    <w:p w:rsidR="00F6430C" w:rsidRDefault="00F6430C" w:rsidP="00DE79D9">
      <w:pPr>
        <w:pStyle w:val="ListParagraph"/>
        <w:numPr>
          <w:ilvl w:val="0"/>
          <w:numId w:val="38"/>
        </w:numPr>
        <w:spacing w:after="0" w:line="240" w:lineRule="auto"/>
      </w:pPr>
      <w:r>
        <w:t>Three major factors to determine production location</w:t>
      </w:r>
    </w:p>
    <w:p w:rsidR="00F6430C" w:rsidRDefault="00F6430C" w:rsidP="00DE79D9">
      <w:pPr>
        <w:pStyle w:val="ListParagraph"/>
        <w:numPr>
          <w:ilvl w:val="1"/>
          <w:numId w:val="38"/>
        </w:numPr>
        <w:spacing w:after="0" w:line="240" w:lineRule="auto"/>
      </w:pPr>
      <w:r>
        <w:t>Country factors</w:t>
      </w:r>
    </w:p>
    <w:p w:rsidR="00F6430C" w:rsidRDefault="00F6430C" w:rsidP="00DE79D9">
      <w:pPr>
        <w:pStyle w:val="ListParagraph"/>
        <w:numPr>
          <w:ilvl w:val="2"/>
          <w:numId w:val="38"/>
        </w:numPr>
        <w:spacing w:after="0" w:line="240" w:lineRule="auto"/>
      </w:pPr>
      <w:r>
        <w:t>Locate manufacturing activities where economic political cultural and factor costs are conducive to the performance of those activities</w:t>
      </w:r>
    </w:p>
    <w:p w:rsidR="00F6430C" w:rsidRDefault="00F6430C" w:rsidP="00DE79D9">
      <w:pPr>
        <w:pStyle w:val="ListParagraph"/>
        <w:numPr>
          <w:ilvl w:val="2"/>
          <w:numId w:val="38"/>
        </w:numPr>
        <w:spacing w:after="0" w:line="240" w:lineRule="auto"/>
      </w:pPr>
      <w:r>
        <w:t>Location of externalities</w:t>
      </w:r>
    </w:p>
    <w:p w:rsidR="00F6430C" w:rsidRDefault="00F6430C" w:rsidP="00DE79D9">
      <w:pPr>
        <w:pStyle w:val="ListParagraph"/>
        <w:numPr>
          <w:ilvl w:val="2"/>
          <w:numId w:val="38"/>
        </w:numPr>
        <w:spacing w:after="0" w:line="240" w:lineRule="auto"/>
      </w:pPr>
      <w:r>
        <w:t>Future movements of its exchange rate</w:t>
      </w:r>
    </w:p>
    <w:p w:rsidR="00F6430C" w:rsidRDefault="00F6430C" w:rsidP="00DE79D9">
      <w:pPr>
        <w:pStyle w:val="ListParagraph"/>
        <w:numPr>
          <w:ilvl w:val="1"/>
          <w:numId w:val="38"/>
        </w:numPr>
        <w:spacing w:after="0" w:line="240" w:lineRule="auto"/>
      </w:pPr>
      <w:r>
        <w:lastRenderedPageBreak/>
        <w:t>Technological factors</w:t>
      </w:r>
    </w:p>
    <w:p w:rsidR="00F6430C" w:rsidRDefault="00F6430C" w:rsidP="00DE79D9">
      <w:pPr>
        <w:pStyle w:val="ListParagraph"/>
        <w:numPr>
          <w:ilvl w:val="2"/>
          <w:numId w:val="38"/>
        </w:numPr>
        <w:spacing w:after="0" w:line="240" w:lineRule="auto"/>
      </w:pPr>
      <w:r>
        <w:t>Three characteristics of manufacturing technology</w:t>
      </w:r>
    </w:p>
    <w:p w:rsidR="00F6430C" w:rsidRDefault="00F6430C" w:rsidP="00DE79D9">
      <w:pPr>
        <w:pStyle w:val="ListParagraph"/>
        <w:numPr>
          <w:ilvl w:val="3"/>
          <w:numId w:val="38"/>
        </w:numPr>
        <w:spacing w:after="0" w:line="240" w:lineRule="auto"/>
      </w:pPr>
      <w:r>
        <w:t>Fixed costs</w:t>
      </w:r>
    </w:p>
    <w:p w:rsidR="00F6430C" w:rsidRDefault="00F6430C" w:rsidP="00DE79D9">
      <w:pPr>
        <w:pStyle w:val="ListParagraph"/>
        <w:numPr>
          <w:ilvl w:val="4"/>
          <w:numId w:val="38"/>
        </w:numPr>
        <w:spacing w:after="0" w:line="240" w:lineRule="auto"/>
      </w:pPr>
      <w:r>
        <w:t>High costs of state of the art facilities</w:t>
      </w:r>
    </w:p>
    <w:p w:rsidR="00F6430C" w:rsidRDefault="00F6430C" w:rsidP="00DE79D9">
      <w:pPr>
        <w:pStyle w:val="ListParagraph"/>
        <w:numPr>
          <w:ilvl w:val="3"/>
          <w:numId w:val="38"/>
        </w:numPr>
        <w:spacing w:after="0" w:line="240" w:lineRule="auto"/>
      </w:pPr>
      <w:r>
        <w:t>Minimum efficient scale</w:t>
      </w:r>
    </w:p>
    <w:p w:rsidR="00F6430C" w:rsidRDefault="00F6430C" w:rsidP="00DE79D9">
      <w:pPr>
        <w:pStyle w:val="ListParagraph"/>
        <w:numPr>
          <w:ilvl w:val="4"/>
          <w:numId w:val="38"/>
        </w:numPr>
        <w:spacing w:after="0" w:line="240" w:lineRule="auto"/>
      </w:pPr>
      <w:r>
        <w:t>Level of output at which most plant level scale of economies are exhausted</w:t>
      </w:r>
    </w:p>
    <w:p w:rsidR="00F6430C" w:rsidRDefault="00F6430C" w:rsidP="00DE79D9">
      <w:pPr>
        <w:pStyle w:val="ListParagraph"/>
        <w:numPr>
          <w:ilvl w:val="4"/>
          <w:numId w:val="38"/>
        </w:numPr>
        <w:spacing w:after="0" w:line="240" w:lineRule="auto"/>
      </w:pPr>
      <w:r>
        <w:t>The larger the minimum efficient scale the greater the argument for centralization and vice versa</w:t>
      </w:r>
    </w:p>
    <w:p w:rsidR="00F6430C" w:rsidRDefault="00F6430C" w:rsidP="00DE79D9">
      <w:pPr>
        <w:pStyle w:val="ListParagraph"/>
        <w:numPr>
          <w:ilvl w:val="3"/>
          <w:numId w:val="38"/>
        </w:numPr>
        <w:spacing w:after="0" w:line="240" w:lineRule="auto"/>
      </w:pPr>
      <w:r>
        <w:t>Flexible manufacturing and mass customization</w:t>
      </w:r>
    </w:p>
    <w:p w:rsidR="00F6430C" w:rsidRDefault="00F6430C" w:rsidP="00DE79D9">
      <w:pPr>
        <w:pStyle w:val="ListParagraph"/>
        <w:numPr>
          <w:ilvl w:val="4"/>
          <w:numId w:val="38"/>
        </w:numPr>
        <w:spacing w:after="0" w:line="240" w:lineRule="auto"/>
      </w:pPr>
      <w:r>
        <w:t>Best way to achieve high efficiency and low unit cost is through mass production</w:t>
      </w:r>
    </w:p>
    <w:p w:rsidR="00F6430C" w:rsidRDefault="00F6430C" w:rsidP="00DE79D9">
      <w:pPr>
        <w:pStyle w:val="ListParagraph"/>
        <w:numPr>
          <w:ilvl w:val="4"/>
          <w:numId w:val="38"/>
        </w:numPr>
        <w:spacing w:after="0" w:line="240" w:lineRule="auto"/>
      </w:pPr>
      <w:r>
        <w:t>Diversified production implies shorter production runs which implies inability to realize economies of scale</w:t>
      </w:r>
    </w:p>
    <w:p w:rsidR="00F6430C" w:rsidRDefault="00F6430C" w:rsidP="00DE79D9">
      <w:pPr>
        <w:pStyle w:val="ListParagraph"/>
        <w:numPr>
          <w:ilvl w:val="5"/>
          <w:numId w:val="38"/>
        </w:numPr>
        <w:spacing w:after="0" w:line="240" w:lineRule="auto"/>
      </w:pPr>
      <w:r>
        <w:t>Flexible manufacturing technology: manufacturing technologies designed to improve job scheduling, reduce set-up time and improve quality control</w:t>
      </w:r>
    </w:p>
    <w:p w:rsidR="00F6430C" w:rsidRDefault="00F6430C" w:rsidP="00DE79D9">
      <w:pPr>
        <w:pStyle w:val="ListParagraph"/>
        <w:numPr>
          <w:ilvl w:val="5"/>
          <w:numId w:val="38"/>
        </w:numPr>
        <w:spacing w:after="0" w:line="240" w:lineRule="auto"/>
      </w:pPr>
      <w:r>
        <w:t>Mass customization: the production of a variety of end products at a unit cost that could once be achieved only through mass production of a standardized output</w:t>
      </w:r>
    </w:p>
    <w:p w:rsidR="00F6430C" w:rsidRDefault="00F6430C" w:rsidP="00DE79D9">
      <w:pPr>
        <w:pStyle w:val="ListParagraph"/>
        <w:numPr>
          <w:ilvl w:val="4"/>
          <w:numId w:val="38"/>
        </w:numPr>
        <w:spacing w:after="0" w:line="240" w:lineRule="auto"/>
      </w:pPr>
      <w:r>
        <w:t xml:space="preserve"> problems with mass production runs:</w:t>
      </w:r>
    </w:p>
    <w:p w:rsidR="00F6430C" w:rsidRDefault="00F6430C" w:rsidP="00DE79D9">
      <w:pPr>
        <w:pStyle w:val="ListParagraph"/>
        <w:numPr>
          <w:ilvl w:val="0"/>
          <w:numId w:val="39"/>
        </w:numPr>
        <w:spacing w:after="0" w:line="240" w:lineRule="auto"/>
      </w:pPr>
      <w:r>
        <w:t>Massive inventories lending to tied up capital</w:t>
      </w:r>
    </w:p>
    <w:p w:rsidR="00F6430C" w:rsidRDefault="00F6430C" w:rsidP="00DE79D9">
      <w:pPr>
        <w:pStyle w:val="ListParagraph"/>
        <w:numPr>
          <w:ilvl w:val="0"/>
          <w:numId w:val="39"/>
        </w:numPr>
        <w:spacing w:after="0" w:line="240" w:lineRule="auto"/>
      </w:pPr>
      <w:r>
        <w:t>Potential for large # of defects</w:t>
      </w:r>
    </w:p>
    <w:p w:rsidR="00F6430C" w:rsidRDefault="00F6430C" w:rsidP="00DE79D9">
      <w:pPr>
        <w:pStyle w:val="ListParagraph"/>
        <w:numPr>
          <w:ilvl w:val="0"/>
          <w:numId w:val="39"/>
        </w:numPr>
        <w:spacing w:after="0" w:line="240" w:lineRule="auto"/>
      </w:pPr>
      <w:r>
        <w:t>Unable to accommodate consumer preferences</w:t>
      </w:r>
    </w:p>
    <w:p w:rsidR="00F6430C" w:rsidRDefault="00F6430C" w:rsidP="00DE79D9">
      <w:pPr>
        <w:pStyle w:val="ListParagraph"/>
        <w:numPr>
          <w:ilvl w:val="1"/>
          <w:numId w:val="39"/>
        </w:numPr>
        <w:spacing w:after="0" w:line="240" w:lineRule="auto"/>
      </w:pPr>
      <w:r>
        <w:t>Flexible machine cells: flexible manufacturing technology in which a grouping of various machine types, a common materials handler and a centralized cell controller provides a family of products</w:t>
      </w:r>
    </w:p>
    <w:p w:rsidR="00F6430C" w:rsidRDefault="00F6430C" w:rsidP="00DE79D9">
      <w:pPr>
        <w:pStyle w:val="ListParagraph"/>
        <w:numPr>
          <w:ilvl w:val="1"/>
          <w:numId w:val="39"/>
        </w:numPr>
        <w:spacing w:after="0" w:line="240" w:lineRule="auto"/>
      </w:pPr>
      <w:r>
        <w:t>Flexible manufacturing allows companies to customize their products</w:t>
      </w:r>
    </w:p>
    <w:p w:rsidR="00F6430C" w:rsidRDefault="00F6430C" w:rsidP="00DE79D9">
      <w:pPr>
        <w:pStyle w:val="ListParagraph"/>
        <w:numPr>
          <w:ilvl w:val="1"/>
          <w:numId w:val="39"/>
        </w:numPr>
        <w:spacing w:after="0" w:line="240" w:lineRule="auto"/>
      </w:pPr>
      <w:r>
        <w:t>Flexible manufacturing technologies can help a firm customize products other national markets</w:t>
      </w:r>
    </w:p>
    <w:p w:rsidR="00F6430C" w:rsidRDefault="00F6430C" w:rsidP="00DE79D9">
      <w:pPr>
        <w:pStyle w:val="ListParagraph"/>
        <w:numPr>
          <w:ilvl w:val="0"/>
          <w:numId w:val="40"/>
        </w:numPr>
        <w:spacing w:after="0" w:line="240" w:lineRule="auto"/>
      </w:pPr>
      <w:r>
        <w:t>Product Factors</w:t>
      </w:r>
    </w:p>
    <w:p w:rsidR="00F6430C" w:rsidRDefault="00F6430C" w:rsidP="00BC0467">
      <w:pPr>
        <w:pStyle w:val="ListParagraph"/>
        <w:spacing w:after="0" w:line="240" w:lineRule="auto"/>
        <w:ind w:left="1800"/>
      </w:pPr>
      <w:r>
        <w:t>-2 product features affect location</w:t>
      </w:r>
    </w:p>
    <w:p w:rsidR="00F6430C" w:rsidRDefault="00F6430C" w:rsidP="00BC0467">
      <w:pPr>
        <w:pStyle w:val="ListParagraph"/>
        <w:spacing w:after="0" w:line="240" w:lineRule="auto"/>
        <w:ind w:left="1800"/>
      </w:pPr>
      <w:r>
        <w:tab/>
        <w:t>1. value-to-weight ratio</w:t>
      </w:r>
    </w:p>
    <w:p w:rsidR="00F6430C" w:rsidRDefault="00F6430C" w:rsidP="00BC0467">
      <w:pPr>
        <w:pStyle w:val="ListParagraph"/>
        <w:spacing w:after="0" w:line="240" w:lineRule="auto"/>
        <w:ind w:left="1800" w:firstLine="360"/>
      </w:pPr>
      <w:r>
        <w:t>2. Universal needs: needs that are the same all over the world</w:t>
      </w:r>
    </w:p>
    <w:p w:rsidR="00F6430C" w:rsidRDefault="00F6430C" w:rsidP="00DE79D9">
      <w:pPr>
        <w:pStyle w:val="ListParagraph"/>
        <w:numPr>
          <w:ilvl w:val="0"/>
          <w:numId w:val="40"/>
        </w:numPr>
        <w:spacing w:after="0" w:line="240" w:lineRule="auto"/>
      </w:pPr>
      <w:r>
        <w:t>Two basic strategies for locating manufacturing facilities</w:t>
      </w:r>
    </w:p>
    <w:p w:rsidR="00F6430C" w:rsidRDefault="00F6430C" w:rsidP="00DE79D9">
      <w:pPr>
        <w:pStyle w:val="ListParagraph"/>
        <w:numPr>
          <w:ilvl w:val="1"/>
          <w:numId w:val="40"/>
        </w:numPr>
        <w:spacing w:after="0" w:line="240" w:lineRule="auto"/>
      </w:pPr>
      <w:r>
        <w:t>Centralized location and serving the world from there</w:t>
      </w:r>
    </w:p>
    <w:p w:rsidR="00F6430C" w:rsidRDefault="00F6430C" w:rsidP="00DE79D9">
      <w:pPr>
        <w:pStyle w:val="ListParagraph"/>
        <w:numPr>
          <w:ilvl w:val="1"/>
          <w:numId w:val="40"/>
        </w:numPr>
        <w:spacing w:after="0" w:line="240" w:lineRule="auto"/>
      </w:pPr>
      <w:r>
        <w:t>Decentralizing to various regions</w:t>
      </w:r>
    </w:p>
    <w:p w:rsidR="00F6430C" w:rsidRDefault="00F6430C" w:rsidP="00DE79D9">
      <w:pPr>
        <w:pStyle w:val="ListParagraph"/>
        <w:numPr>
          <w:ilvl w:val="2"/>
          <w:numId w:val="40"/>
        </w:numPr>
        <w:spacing w:after="0" w:line="240" w:lineRule="auto"/>
      </w:pPr>
      <w:r>
        <w:t>Refer to page 492-493 for benefits of both strategies</w:t>
      </w:r>
    </w:p>
    <w:p w:rsidR="00F6430C" w:rsidRDefault="00F6430C" w:rsidP="00EF4E29">
      <w:pPr>
        <w:spacing w:after="0" w:line="240" w:lineRule="auto"/>
      </w:pPr>
      <w:r>
        <w:t>The Strategic Role of Foreign Factories</w:t>
      </w:r>
    </w:p>
    <w:p w:rsidR="00F6430C" w:rsidRDefault="00F6430C" w:rsidP="00DE79D9">
      <w:pPr>
        <w:pStyle w:val="ListParagraph"/>
        <w:numPr>
          <w:ilvl w:val="0"/>
          <w:numId w:val="41"/>
        </w:numPr>
        <w:spacing w:after="0" w:line="240" w:lineRule="auto"/>
      </w:pPr>
      <w:r>
        <w:t>Originally foreign factories were set up to take advantage of labour costs</w:t>
      </w:r>
    </w:p>
    <w:p w:rsidR="00F6430C" w:rsidRDefault="00F6430C" w:rsidP="00DE79D9">
      <w:pPr>
        <w:pStyle w:val="ListParagraph"/>
        <w:numPr>
          <w:ilvl w:val="1"/>
          <w:numId w:val="41"/>
        </w:numPr>
        <w:spacing w:after="0" w:line="240" w:lineRule="auto"/>
      </w:pPr>
      <w:r>
        <w:t>Now have become centres for design and final assembly</w:t>
      </w:r>
    </w:p>
    <w:p w:rsidR="00F6430C" w:rsidRDefault="00F6430C" w:rsidP="00DE79D9">
      <w:pPr>
        <w:pStyle w:val="ListParagraph"/>
        <w:numPr>
          <w:ilvl w:val="0"/>
          <w:numId w:val="41"/>
        </w:numPr>
        <w:spacing w:after="0" w:line="240" w:lineRule="auto"/>
      </w:pPr>
      <w:r>
        <w:t>Many foreign factories upgrade their own capabilities stemming from 2 sources</w:t>
      </w:r>
    </w:p>
    <w:p w:rsidR="00F6430C" w:rsidRDefault="00F6430C" w:rsidP="00DE79D9">
      <w:pPr>
        <w:pStyle w:val="ListParagraph"/>
        <w:numPr>
          <w:ilvl w:val="1"/>
          <w:numId w:val="41"/>
        </w:numPr>
        <w:spacing w:after="0" w:line="240" w:lineRule="auto"/>
      </w:pPr>
      <w:r>
        <w:t>Pressure from head office</w:t>
      </w:r>
    </w:p>
    <w:p w:rsidR="00F6430C" w:rsidRDefault="00F6430C" w:rsidP="00DE79D9">
      <w:pPr>
        <w:pStyle w:val="ListParagraph"/>
        <w:numPr>
          <w:ilvl w:val="1"/>
          <w:numId w:val="41"/>
        </w:numPr>
        <w:spacing w:after="0" w:line="240" w:lineRule="auto"/>
      </w:pPr>
      <w:r>
        <w:t>Increasing the abundance of advanced factors of production</w:t>
      </w:r>
    </w:p>
    <w:p w:rsidR="00F6430C" w:rsidRDefault="00F6430C" w:rsidP="00DE79D9">
      <w:pPr>
        <w:pStyle w:val="ListParagraph"/>
        <w:numPr>
          <w:ilvl w:val="0"/>
          <w:numId w:val="41"/>
        </w:numPr>
        <w:spacing w:after="0" w:line="240" w:lineRule="auto"/>
      </w:pPr>
      <w:r>
        <w:t>Increasing view for dispersed centres of excellence</w:t>
      </w:r>
    </w:p>
    <w:p w:rsidR="00F6430C" w:rsidRDefault="00F6430C" w:rsidP="00EF4E29">
      <w:pPr>
        <w:spacing w:after="0" w:line="240" w:lineRule="auto"/>
      </w:pPr>
      <w:r>
        <w:lastRenderedPageBreak/>
        <w:t>Make or Buy Decision:</w:t>
      </w:r>
    </w:p>
    <w:p w:rsidR="00F6430C" w:rsidRDefault="00F6430C" w:rsidP="00DE79D9">
      <w:pPr>
        <w:pStyle w:val="ListParagraph"/>
        <w:numPr>
          <w:ilvl w:val="0"/>
          <w:numId w:val="42"/>
        </w:numPr>
        <w:spacing w:after="0" w:line="240" w:lineRule="auto"/>
      </w:pPr>
      <w:r>
        <w:t>Sourcing decision: whether a firm should make or buy component parts</w:t>
      </w:r>
    </w:p>
    <w:p w:rsidR="00F6430C" w:rsidRDefault="00F6430C" w:rsidP="00DE79D9">
      <w:pPr>
        <w:pStyle w:val="ListParagraph"/>
        <w:numPr>
          <w:ilvl w:val="0"/>
          <w:numId w:val="42"/>
        </w:numPr>
        <w:spacing w:after="0" w:line="240" w:lineRule="auto"/>
      </w:pPr>
      <w:r>
        <w:t>The advantage of make</w:t>
      </w:r>
    </w:p>
    <w:p w:rsidR="00F6430C" w:rsidRDefault="00F6430C" w:rsidP="00DE79D9">
      <w:pPr>
        <w:pStyle w:val="ListParagraph"/>
        <w:numPr>
          <w:ilvl w:val="1"/>
          <w:numId w:val="42"/>
        </w:numPr>
        <w:spacing w:after="0" w:line="240" w:lineRule="auto"/>
      </w:pPr>
      <w:r>
        <w:t>Lower costs</w:t>
      </w:r>
    </w:p>
    <w:p w:rsidR="00F6430C" w:rsidRDefault="00F6430C" w:rsidP="00DE79D9">
      <w:pPr>
        <w:pStyle w:val="ListParagraph"/>
        <w:numPr>
          <w:ilvl w:val="1"/>
          <w:numId w:val="42"/>
        </w:numPr>
        <w:spacing w:after="0" w:line="240" w:lineRule="auto"/>
      </w:pPr>
      <w:r>
        <w:t>Facilitate specialized investments</w:t>
      </w:r>
    </w:p>
    <w:p w:rsidR="00F6430C" w:rsidRDefault="00F6430C" w:rsidP="00DE79D9">
      <w:pPr>
        <w:pStyle w:val="ListParagraph"/>
        <w:numPr>
          <w:ilvl w:val="2"/>
          <w:numId w:val="42"/>
        </w:numPr>
        <w:spacing w:after="0" w:line="240" w:lineRule="auto"/>
      </w:pPr>
      <w:r>
        <w:t>When substantial investments in a specialized assets are required to manufacture a component, the firm will prefer to make the component</w:t>
      </w:r>
    </w:p>
    <w:p w:rsidR="00F6430C" w:rsidRDefault="00F6430C" w:rsidP="00DE79D9">
      <w:pPr>
        <w:pStyle w:val="ListParagraph"/>
        <w:numPr>
          <w:ilvl w:val="1"/>
          <w:numId w:val="42"/>
        </w:numPr>
        <w:spacing w:after="0" w:line="240" w:lineRule="auto"/>
      </w:pPr>
      <w:r>
        <w:t>Protect proprietary product technology</w:t>
      </w:r>
    </w:p>
    <w:p w:rsidR="00F6430C" w:rsidRDefault="00F6430C" w:rsidP="00DE79D9">
      <w:pPr>
        <w:pStyle w:val="ListParagraph"/>
        <w:numPr>
          <w:ilvl w:val="1"/>
          <w:numId w:val="42"/>
        </w:numPr>
        <w:spacing w:after="0" w:line="240" w:lineRule="auto"/>
      </w:pPr>
      <w:r>
        <w:t>Improve scheduling</w:t>
      </w:r>
    </w:p>
    <w:p w:rsidR="00F6430C" w:rsidRDefault="00F6430C" w:rsidP="00DE79D9">
      <w:pPr>
        <w:pStyle w:val="ListParagraph"/>
        <w:numPr>
          <w:ilvl w:val="0"/>
          <w:numId w:val="42"/>
        </w:numPr>
        <w:spacing w:after="0" w:line="240" w:lineRule="auto"/>
      </w:pPr>
      <w:r>
        <w:t>The advantage of buying:</w:t>
      </w:r>
    </w:p>
    <w:p w:rsidR="00F6430C" w:rsidRDefault="00F6430C" w:rsidP="00DE79D9">
      <w:pPr>
        <w:pStyle w:val="ListParagraph"/>
        <w:numPr>
          <w:ilvl w:val="1"/>
          <w:numId w:val="42"/>
        </w:numPr>
        <w:spacing w:after="0" w:line="240" w:lineRule="auto"/>
      </w:pPr>
      <w:r>
        <w:t>Strategic flexibility</w:t>
      </w:r>
    </w:p>
    <w:p w:rsidR="00F6430C" w:rsidRDefault="00F6430C" w:rsidP="00DE79D9">
      <w:pPr>
        <w:pStyle w:val="ListParagraph"/>
        <w:numPr>
          <w:ilvl w:val="1"/>
          <w:numId w:val="42"/>
        </w:numPr>
        <w:spacing w:after="0" w:line="240" w:lineRule="auto"/>
      </w:pPr>
      <w:r>
        <w:t>Lower cost</w:t>
      </w:r>
    </w:p>
    <w:p w:rsidR="00F6430C" w:rsidRDefault="00F6430C" w:rsidP="00DE79D9">
      <w:pPr>
        <w:pStyle w:val="ListParagraph"/>
        <w:numPr>
          <w:ilvl w:val="2"/>
          <w:numId w:val="42"/>
        </w:numPr>
        <w:spacing w:after="0" w:line="240" w:lineRule="auto"/>
      </w:pPr>
      <w:r>
        <w:t>Increasing vertical integration has three draw backs</w:t>
      </w:r>
    </w:p>
    <w:p w:rsidR="00F6430C" w:rsidRDefault="00F6430C" w:rsidP="00DE79D9">
      <w:pPr>
        <w:pStyle w:val="ListParagraph"/>
        <w:numPr>
          <w:ilvl w:val="3"/>
          <w:numId w:val="42"/>
        </w:numPr>
        <w:spacing w:after="0" w:line="240" w:lineRule="auto"/>
      </w:pPr>
      <w:r>
        <w:t>Greater number of subunits= greater number of problems</w:t>
      </w:r>
    </w:p>
    <w:p w:rsidR="00F6430C" w:rsidRDefault="00F6430C" w:rsidP="00DE79D9">
      <w:pPr>
        <w:pStyle w:val="ListParagraph"/>
        <w:numPr>
          <w:ilvl w:val="3"/>
          <w:numId w:val="42"/>
        </w:numPr>
        <w:spacing w:after="0" w:line="240" w:lineRule="auto"/>
      </w:pPr>
      <w:r>
        <w:t>Lack an incentive to reduce cost due to lack of competition</w:t>
      </w:r>
    </w:p>
    <w:p w:rsidR="00F6430C" w:rsidRDefault="00F6430C" w:rsidP="00DE79D9">
      <w:pPr>
        <w:pStyle w:val="ListParagraph"/>
        <w:numPr>
          <w:ilvl w:val="3"/>
          <w:numId w:val="42"/>
        </w:numPr>
        <w:spacing w:after="0" w:line="240" w:lineRule="auto"/>
      </w:pPr>
      <w:r>
        <w:t>Determine appropriate prices for goods transferred to sub units within the firm</w:t>
      </w:r>
    </w:p>
    <w:p w:rsidR="00F6430C" w:rsidRDefault="00F6430C" w:rsidP="00DE79D9">
      <w:pPr>
        <w:pStyle w:val="ListParagraph"/>
        <w:numPr>
          <w:ilvl w:val="1"/>
          <w:numId w:val="42"/>
        </w:numPr>
        <w:spacing w:after="0" w:line="240" w:lineRule="auto"/>
      </w:pPr>
      <w:r>
        <w:t>Offsets</w:t>
      </w:r>
    </w:p>
    <w:p w:rsidR="00F6430C" w:rsidRDefault="00F6430C" w:rsidP="00DE79D9">
      <w:pPr>
        <w:pStyle w:val="ListParagraph"/>
        <w:numPr>
          <w:ilvl w:val="0"/>
          <w:numId w:val="42"/>
        </w:numPr>
        <w:spacing w:after="0" w:line="240" w:lineRule="auto"/>
      </w:pPr>
      <w:r>
        <w:t>In house manufacturing creates for highly specialized products, protecting proprietary technology, more efficient than external supplier</w:t>
      </w:r>
    </w:p>
    <w:p w:rsidR="00F6430C" w:rsidRDefault="00F6430C" w:rsidP="00DE79D9">
      <w:pPr>
        <w:pStyle w:val="ListParagraph"/>
        <w:numPr>
          <w:ilvl w:val="0"/>
          <w:numId w:val="42"/>
        </w:numPr>
        <w:spacing w:after="0" w:line="240" w:lineRule="auto"/>
      </w:pPr>
      <w:r>
        <w:t>Strategic alliances build trust between firm and supplier.</w:t>
      </w:r>
    </w:p>
    <w:p w:rsidR="00F6430C" w:rsidRDefault="00F6430C" w:rsidP="00BC0467">
      <w:pPr>
        <w:pStyle w:val="ListParagraph"/>
        <w:spacing w:after="0" w:line="240" w:lineRule="auto"/>
        <w:ind w:left="1800" w:firstLine="360"/>
      </w:pPr>
      <w:r>
        <w:tab/>
      </w:r>
    </w:p>
    <w:p w:rsidR="00F6430C" w:rsidRDefault="00F6430C" w:rsidP="00BC0467">
      <w:pPr>
        <w:pStyle w:val="ListParagraph"/>
        <w:spacing w:after="0" w:line="240" w:lineRule="auto"/>
        <w:ind w:left="1800" w:firstLine="360"/>
      </w:pPr>
    </w:p>
    <w:p w:rsidR="00F6430C" w:rsidRPr="00EF4E29" w:rsidRDefault="00F6430C" w:rsidP="00BC0467">
      <w:pPr>
        <w:pStyle w:val="ListParagraph"/>
        <w:spacing w:after="0" w:line="240" w:lineRule="auto"/>
        <w:ind w:left="1800" w:firstLine="360"/>
        <w:rPr>
          <w:b/>
        </w:rPr>
      </w:pPr>
      <w:r w:rsidRPr="00EF4E29">
        <w:rPr>
          <w:b/>
        </w:rPr>
        <w:t>Final Exam Questions and Answers</w:t>
      </w:r>
    </w:p>
    <w:p w:rsidR="00F6430C" w:rsidRPr="00DE79D9" w:rsidRDefault="00F6430C" w:rsidP="002652FB">
      <w:pPr>
        <w:pStyle w:val="ListParagraph"/>
        <w:spacing w:after="0" w:line="240" w:lineRule="auto"/>
        <w:ind w:left="1440"/>
        <w:rPr>
          <w:b/>
        </w:rPr>
      </w:pPr>
    </w:p>
    <w:p w:rsidR="00F6430C" w:rsidRPr="00DE79D9" w:rsidRDefault="00F6430C" w:rsidP="002652FB">
      <w:pPr>
        <w:spacing w:after="0" w:line="240" w:lineRule="auto"/>
        <w:rPr>
          <w:b/>
        </w:rPr>
      </w:pPr>
      <w:r w:rsidRPr="00DE79D9">
        <w:rPr>
          <w:b/>
        </w:rPr>
        <w:t>Chapter 8</w:t>
      </w:r>
    </w:p>
    <w:p w:rsidR="00F6430C" w:rsidRDefault="00F6430C" w:rsidP="002652FB">
      <w:pPr>
        <w:spacing w:after="0" w:line="240" w:lineRule="auto"/>
      </w:pPr>
      <w:r>
        <w:t>Describe and comment on the various levels of integration between countries?</w:t>
      </w:r>
    </w:p>
    <w:p w:rsidR="00F6430C" w:rsidRDefault="00F6430C" w:rsidP="00DE79D9">
      <w:pPr>
        <w:pStyle w:val="ListParagraph"/>
        <w:numPr>
          <w:ilvl w:val="0"/>
          <w:numId w:val="43"/>
        </w:numPr>
        <w:spacing w:after="0" w:line="240" w:lineRule="auto"/>
      </w:pPr>
      <w:r>
        <w:t xml:space="preserve">Free Trade Area (NAFTA)- free trade in goods and services; free means </w:t>
      </w:r>
      <w:proofErr w:type="spellStart"/>
      <w:r>
        <w:t>free’er</w:t>
      </w:r>
      <w:proofErr w:type="spellEnd"/>
      <w:r>
        <w:t xml:space="preserve"> there are no true FTA in the world</w:t>
      </w:r>
    </w:p>
    <w:p w:rsidR="00F6430C" w:rsidRDefault="00F6430C" w:rsidP="00DE79D9">
      <w:pPr>
        <w:pStyle w:val="ListParagraph"/>
        <w:numPr>
          <w:ilvl w:val="1"/>
          <w:numId w:val="43"/>
        </w:numPr>
        <w:spacing w:after="0" w:line="240" w:lineRule="auto"/>
      </w:pPr>
      <w:r>
        <w:t xml:space="preserve">We will never agree to expanded definition of free trade. No one thinks we should go from this </w:t>
      </w:r>
      <w:proofErr w:type="spellStart"/>
      <w:r>
        <w:t>bc</w:t>
      </w:r>
      <w:proofErr w:type="spellEnd"/>
      <w:r>
        <w:t xml:space="preserve"> it won’t allow free mobility of labour</w:t>
      </w:r>
    </w:p>
    <w:p w:rsidR="00F6430C" w:rsidRDefault="00F6430C" w:rsidP="00DE79D9">
      <w:pPr>
        <w:pStyle w:val="ListParagraph"/>
        <w:numPr>
          <w:ilvl w:val="0"/>
          <w:numId w:val="43"/>
        </w:numPr>
        <w:spacing w:after="0" w:line="240" w:lineRule="auto"/>
      </w:pPr>
      <w:r>
        <w:t>FTA+ Common (Customs Union)-tariffs, quotas between FTA and rest of worlds; these are extremely rare.  MERCUSOR example of custom union.</w:t>
      </w:r>
    </w:p>
    <w:p w:rsidR="00F6430C" w:rsidRDefault="00F6430C" w:rsidP="00DE79D9">
      <w:pPr>
        <w:pStyle w:val="ListParagraph"/>
        <w:numPr>
          <w:ilvl w:val="0"/>
          <w:numId w:val="43"/>
        </w:numPr>
        <w:spacing w:after="0" w:line="240" w:lineRule="auto"/>
      </w:pPr>
      <w:r>
        <w:t>Common market- custom unions and free flows of factors of production (labour), cross borders, very rare, no CM right now.</w:t>
      </w:r>
    </w:p>
    <w:p w:rsidR="00F6430C" w:rsidRDefault="00F6430C" w:rsidP="00DE79D9">
      <w:pPr>
        <w:pStyle w:val="ListParagraph"/>
        <w:numPr>
          <w:ilvl w:val="0"/>
          <w:numId w:val="43"/>
        </w:numPr>
        <w:spacing w:after="0" w:line="240" w:lineRule="auto"/>
      </w:pPr>
      <w:r>
        <w:t>Economic Union- CM + common currency, there is only one, EU is good example, is it going to break up?</w:t>
      </w:r>
    </w:p>
    <w:p w:rsidR="00F6430C" w:rsidRDefault="00F6430C" w:rsidP="00DE79D9">
      <w:pPr>
        <w:pStyle w:val="ListParagraph"/>
        <w:numPr>
          <w:ilvl w:val="0"/>
          <w:numId w:val="43"/>
        </w:numPr>
        <w:spacing w:after="0" w:line="240" w:lineRule="auto"/>
      </w:pPr>
      <w:r>
        <w:t xml:space="preserve">Political Union- EU + Central Government, only way to get out of awful economy and form as a union </w:t>
      </w:r>
    </w:p>
    <w:p w:rsidR="00F6430C" w:rsidRPr="00DE79D9" w:rsidRDefault="00F6430C" w:rsidP="00215F7A">
      <w:pPr>
        <w:spacing w:after="0" w:line="240" w:lineRule="auto"/>
        <w:rPr>
          <w:b/>
        </w:rPr>
      </w:pPr>
      <w:r w:rsidRPr="00DE79D9">
        <w:rPr>
          <w:b/>
        </w:rPr>
        <w:t>Chapter 15</w:t>
      </w:r>
    </w:p>
    <w:p w:rsidR="00F6430C" w:rsidRDefault="00F6430C" w:rsidP="00215F7A">
      <w:pPr>
        <w:spacing w:after="0" w:line="240" w:lineRule="auto"/>
      </w:pPr>
      <w:r>
        <w:t>Timberland succeed but they were not smart about where to expand</w:t>
      </w:r>
    </w:p>
    <w:p w:rsidR="00F6430C" w:rsidRDefault="00F6430C" w:rsidP="00215F7A">
      <w:pPr>
        <w:spacing w:after="0" w:line="240" w:lineRule="auto"/>
      </w:pPr>
      <w:r>
        <w:tab/>
        <w:t>They expanded rapidly (general motors) did it with good management</w:t>
      </w:r>
    </w:p>
    <w:p w:rsidR="00F6430C" w:rsidRPr="00DE79D9" w:rsidRDefault="00F6430C" w:rsidP="00215F7A">
      <w:pPr>
        <w:spacing w:after="0" w:line="240" w:lineRule="auto"/>
        <w:rPr>
          <w:b/>
        </w:rPr>
      </w:pPr>
      <w:r w:rsidRPr="00DE79D9">
        <w:rPr>
          <w:b/>
        </w:rPr>
        <w:t>Chapter 9</w:t>
      </w:r>
    </w:p>
    <w:p w:rsidR="00F6430C" w:rsidRDefault="00F6430C" w:rsidP="00215F7A">
      <w:pPr>
        <w:spacing w:after="0" w:line="240" w:lineRule="auto"/>
      </w:pPr>
      <w:r>
        <w:t>What are the advantages and disadvantages of the different kinds of exchange rates?</w:t>
      </w:r>
    </w:p>
    <w:p w:rsidR="00F6430C" w:rsidRPr="00DE79D9" w:rsidRDefault="00F6430C" w:rsidP="00DE79D9">
      <w:pPr>
        <w:spacing w:after="0" w:line="240" w:lineRule="auto"/>
      </w:pPr>
      <w:r w:rsidRPr="00DE79D9">
        <w:t>Different kinds of exchange rates:</w:t>
      </w:r>
    </w:p>
    <w:p w:rsidR="00F6430C" w:rsidRPr="00DE79D9" w:rsidRDefault="00F6430C" w:rsidP="00DE79D9">
      <w:pPr>
        <w:spacing w:after="0" w:line="240" w:lineRule="auto"/>
      </w:pPr>
      <w:r w:rsidRPr="00DE79D9">
        <w:t>-Fixed exchange rate</w:t>
      </w:r>
    </w:p>
    <w:p w:rsidR="00F6430C" w:rsidRDefault="00F6430C" w:rsidP="00DE79D9">
      <w:pPr>
        <w:spacing w:after="0" w:line="240" w:lineRule="auto"/>
      </w:pPr>
      <w:r w:rsidRPr="00DE79D9">
        <w:t>-Flexible exchange rate</w:t>
      </w:r>
    </w:p>
    <w:p w:rsidR="00F6430C" w:rsidRPr="00DE79D9" w:rsidRDefault="00F6430C" w:rsidP="00DE79D9">
      <w:pPr>
        <w:spacing w:after="0" w:line="240" w:lineRule="auto"/>
      </w:pPr>
      <w:r w:rsidRPr="00DE79D9">
        <w:lastRenderedPageBreak/>
        <w:t xml:space="preserve">-Dirty float exchange rate </w:t>
      </w:r>
    </w:p>
    <w:p w:rsidR="00F6430C" w:rsidRPr="00DE79D9" w:rsidRDefault="00F6430C" w:rsidP="00DE79D9">
      <w:pPr>
        <w:spacing w:after="0" w:line="240" w:lineRule="auto"/>
      </w:pPr>
      <w:r w:rsidRPr="00DE79D9">
        <w:t>-Peg exchange rate</w:t>
      </w:r>
    </w:p>
    <w:p w:rsidR="00F6430C" w:rsidRPr="00DE79D9" w:rsidRDefault="00F6430C" w:rsidP="00DE79D9">
      <w:pPr>
        <w:spacing w:after="0" w:line="240" w:lineRule="auto"/>
      </w:pPr>
      <w:proofErr w:type="gramStart"/>
      <w:r w:rsidRPr="00DE79D9">
        <w:t>1)Flex</w:t>
      </w:r>
      <w:proofErr w:type="gramEnd"/>
      <w:r w:rsidRPr="00DE79D9">
        <w:t>= float,  USD, principally market determined ( by supply and demand)</w:t>
      </w:r>
    </w:p>
    <w:p w:rsidR="00F6430C" w:rsidRPr="00DE79D9" w:rsidRDefault="00F6430C" w:rsidP="00DE79D9">
      <w:pPr>
        <w:spacing w:after="0" w:line="240" w:lineRule="auto"/>
      </w:pPr>
      <w:r w:rsidRPr="00DE79D9">
        <w:t>Advantages:</w:t>
      </w:r>
    </w:p>
    <w:p w:rsidR="00F6430C" w:rsidRPr="00DE79D9" w:rsidRDefault="00F6430C" w:rsidP="00DE79D9">
      <w:pPr>
        <w:spacing w:after="0" w:line="240" w:lineRule="auto"/>
      </w:pPr>
      <w:r w:rsidRPr="00DE79D9">
        <w:t xml:space="preserve">-get true value and true price </w:t>
      </w:r>
    </w:p>
    <w:p w:rsidR="00F6430C" w:rsidRPr="00DE79D9" w:rsidRDefault="00F6430C" w:rsidP="00DE79D9">
      <w:pPr>
        <w:numPr>
          <w:ilvl w:val="0"/>
          <w:numId w:val="44"/>
        </w:numPr>
        <w:spacing w:after="0" w:line="240" w:lineRule="auto"/>
      </w:pPr>
      <w:r w:rsidRPr="00DE79D9">
        <w:t xml:space="preserve">Automatic stabilizer, automatically responses to </w:t>
      </w:r>
      <w:proofErr w:type="spellStart"/>
      <w:r w:rsidRPr="00DE79D9">
        <w:t>economical</w:t>
      </w:r>
      <w:proofErr w:type="spellEnd"/>
      <w:r w:rsidRPr="00DE79D9">
        <w:t xml:space="preserve"> changes </w:t>
      </w:r>
    </w:p>
    <w:p w:rsidR="00F6430C" w:rsidRPr="00DE79D9" w:rsidRDefault="00F6430C" w:rsidP="00DE79D9">
      <w:pPr>
        <w:numPr>
          <w:ilvl w:val="0"/>
          <w:numId w:val="44"/>
        </w:numPr>
        <w:spacing w:after="0" w:line="240" w:lineRule="auto"/>
      </w:pPr>
      <w:r w:rsidRPr="00DE79D9">
        <w:t xml:space="preserve"> Adjust without the </w:t>
      </w:r>
      <w:proofErr w:type="spellStart"/>
      <w:r w:rsidRPr="00DE79D9">
        <w:t>concess</w:t>
      </w:r>
      <w:proofErr w:type="spellEnd"/>
      <w:r w:rsidRPr="00DE79D9">
        <w:t xml:space="preserve"> of the </w:t>
      </w:r>
      <w:proofErr w:type="spellStart"/>
      <w:r w:rsidRPr="00DE79D9">
        <w:t>centeral</w:t>
      </w:r>
      <w:proofErr w:type="spellEnd"/>
      <w:r w:rsidRPr="00DE79D9">
        <w:t xml:space="preserve"> bank</w:t>
      </w:r>
    </w:p>
    <w:p w:rsidR="00F6430C" w:rsidRPr="00DE79D9" w:rsidRDefault="00F6430C" w:rsidP="00DE79D9">
      <w:pPr>
        <w:numPr>
          <w:ilvl w:val="0"/>
          <w:numId w:val="44"/>
        </w:numPr>
        <w:spacing w:after="0" w:line="240" w:lineRule="auto"/>
      </w:pPr>
      <w:r w:rsidRPr="00DE79D9">
        <w:t xml:space="preserve">It responds automatically balance of payment adjustments more </w:t>
      </w:r>
      <w:proofErr w:type="spellStart"/>
      <w:r w:rsidRPr="00DE79D9">
        <w:t>auotmatic</w:t>
      </w:r>
      <w:proofErr w:type="spellEnd"/>
      <w:r w:rsidRPr="00DE79D9">
        <w:t xml:space="preserve"> </w:t>
      </w:r>
    </w:p>
    <w:p w:rsidR="00F6430C" w:rsidRPr="00DE79D9" w:rsidRDefault="00F6430C" w:rsidP="00DE79D9">
      <w:pPr>
        <w:numPr>
          <w:ilvl w:val="0"/>
          <w:numId w:val="44"/>
        </w:numPr>
        <w:spacing w:after="0" w:line="240" w:lineRule="auto"/>
      </w:pPr>
      <w:r w:rsidRPr="00DE79D9">
        <w:t xml:space="preserve">Big surplus then currency will appreciate </w:t>
      </w:r>
    </w:p>
    <w:p w:rsidR="00F6430C" w:rsidRPr="00DE79D9" w:rsidRDefault="00F6430C" w:rsidP="00DE79D9">
      <w:pPr>
        <w:spacing w:after="0" w:line="240" w:lineRule="auto"/>
      </w:pPr>
      <w:r w:rsidRPr="00DE79D9">
        <w:t>Disadvantages:</w:t>
      </w:r>
    </w:p>
    <w:p w:rsidR="00F6430C" w:rsidRPr="00DE79D9" w:rsidRDefault="00F6430C" w:rsidP="00DE79D9">
      <w:pPr>
        <w:numPr>
          <w:ilvl w:val="0"/>
          <w:numId w:val="45"/>
        </w:numPr>
        <w:spacing w:after="0" w:line="240" w:lineRule="auto"/>
      </w:pPr>
      <w:r w:rsidRPr="00DE79D9">
        <w:t xml:space="preserve">Rates and be very volatile go up and down </w:t>
      </w:r>
    </w:p>
    <w:p w:rsidR="00F6430C" w:rsidRPr="00DE79D9" w:rsidRDefault="00F6430C" w:rsidP="00DE79D9">
      <w:pPr>
        <w:numPr>
          <w:ilvl w:val="0"/>
          <w:numId w:val="45"/>
        </w:numPr>
        <w:spacing w:after="0" w:line="240" w:lineRule="auto"/>
      </w:pPr>
      <w:r w:rsidRPr="00DE79D9">
        <w:t>Makes business planning complicated, international business planning complicated</w:t>
      </w:r>
    </w:p>
    <w:p w:rsidR="00F6430C" w:rsidRPr="00DE79D9" w:rsidRDefault="00F6430C" w:rsidP="00DE79D9">
      <w:pPr>
        <w:numPr>
          <w:ilvl w:val="0"/>
          <w:numId w:val="45"/>
        </w:numPr>
        <w:spacing w:after="0" w:line="240" w:lineRule="auto"/>
      </w:pPr>
      <w:r w:rsidRPr="00DE79D9">
        <w:t>Can be eliminated by pegging</w:t>
      </w:r>
    </w:p>
    <w:p w:rsidR="00F6430C" w:rsidRPr="00DE79D9" w:rsidRDefault="00F6430C" w:rsidP="00DE79D9">
      <w:pPr>
        <w:numPr>
          <w:ilvl w:val="0"/>
          <w:numId w:val="45"/>
        </w:numPr>
        <w:spacing w:after="0" w:line="240" w:lineRule="auto"/>
      </w:pPr>
      <w:r w:rsidRPr="00DE79D9">
        <w:t xml:space="preserve">Subjected to speculative attacks especially if you are a small country on your currency ( south Korea) </w:t>
      </w:r>
    </w:p>
    <w:p w:rsidR="00F6430C" w:rsidRPr="00DE79D9" w:rsidRDefault="00F6430C" w:rsidP="00DE79D9">
      <w:pPr>
        <w:spacing w:after="0" w:line="240" w:lineRule="auto"/>
      </w:pPr>
      <w:r w:rsidRPr="00DE79D9">
        <w:t>2) Fixed exchange rate= value of the currency quoted relative to foreign currency is fixed. Only five countries have fixed exchange rate. Five small in country in Europe by mutual consent</w:t>
      </w:r>
    </w:p>
    <w:p w:rsidR="00F6430C" w:rsidRPr="00DE79D9" w:rsidRDefault="00F6430C" w:rsidP="00DE79D9">
      <w:pPr>
        <w:spacing w:after="0" w:line="240" w:lineRule="auto"/>
      </w:pPr>
      <w:r w:rsidRPr="00DE79D9">
        <w:t>Advantages:</w:t>
      </w:r>
    </w:p>
    <w:p w:rsidR="00F6430C" w:rsidRPr="00DE79D9" w:rsidRDefault="00F6430C" w:rsidP="00DE79D9">
      <w:pPr>
        <w:spacing w:after="0" w:line="240" w:lineRule="auto"/>
      </w:pPr>
      <w:r w:rsidRPr="00DE79D9">
        <w:t>-countries assert that they will keep their currency at a certain level.</w:t>
      </w:r>
    </w:p>
    <w:p w:rsidR="00F6430C" w:rsidRPr="00DE79D9" w:rsidRDefault="00F6430C" w:rsidP="00DE79D9">
      <w:pPr>
        <w:numPr>
          <w:ilvl w:val="0"/>
          <w:numId w:val="46"/>
        </w:numPr>
        <w:spacing w:after="0" w:line="240" w:lineRule="auto"/>
      </w:pPr>
      <w:r w:rsidRPr="00DE79D9">
        <w:t>Easy for business planning</w:t>
      </w:r>
    </w:p>
    <w:p w:rsidR="00F6430C" w:rsidRPr="00DE79D9" w:rsidRDefault="00F6430C" w:rsidP="00DE79D9">
      <w:pPr>
        <w:spacing w:after="0" w:line="240" w:lineRule="auto"/>
      </w:pPr>
      <w:r w:rsidRPr="00DE79D9">
        <w:t>-predictability, assurance</w:t>
      </w:r>
    </w:p>
    <w:p w:rsidR="00F6430C" w:rsidRPr="00DE79D9" w:rsidRDefault="00F6430C" w:rsidP="00DE79D9">
      <w:pPr>
        <w:spacing w:after="0" w:line="240" w:lineRule="auto"/>
      </w:pPr>
      <w:r w:rsidRPr="00DE79D9">
        <w:t>Disadvantages:</w:t>
      </w:r>
    </w:p>
    <w:p w:rsidR="00F6430C" w:rsidRPr="00DE79D9" w:rsidRDefault="00F6430C" w:rsidP="00DE79D9">
      <w:pPr>
        <w:spacing w:after="0" w:line="240" w:lineRule="auto"/>
      </w:pPr>
      <w:r w:rsidRPr="00DE79D9">
        <w:t>-     A mutual consent</w:t>
      </w:r>
    </w:p>
    <w:p w:rsidR="00F6430C" w:rsidRPr="00DE79D9" w:rsidRDefault="00F6430C" w:rsidP="00DE79D9">
      <w:pPr>
        <w:spacing w:after="0" w:line="240" w:lineRule="auto"/>
      </w:pPr>
      <w:r w:rsidRPr="00DE79D9">
        <w:t xml:space="preserve">-    </w:t>
      </w:r>
      <w:proofErr w:type="gramStart"/>
      <w:r w:rsidRPr="00DE79D9">
        <w:t>countries</w:t>
      </w:r>
      <w:proofErr w:type="gramEnd"/>
      <w:r w:rsidRPr="00DE79D9">
        <w:t xml:space="preserve"> for go monitory policy</w:t>
      </w:r>
    </w:p>
    <w:p w:rsidR="00F6430C" w:rsidRPr="00DE79D9" w:rsidRDefault="00F6430C" w:rsidP="00DE79D9">
      <w:pPr>
        <w:numPr>
          <w:ilvl w:val="0"/>
          <w:numId w:val="47"/>
        </w:numPr>
        <w:spacing w:after="0" w:line="240" w:lineRule="auto"/>
      </w:pPr>
      <w:r w:rsidRPr="00DE79D9">
        <w:t>Govern policies are highly restricted</w:t>
      </w:r>
    </w:p>
    <w:p w:rsidR="00F6430C" w:rsidRPr="00DE79D9" w:rsidRDefault="00F6430C" w:rsidP="00DE79D9">
      <w:pPr>
        <w:numPr>
          <w:ilvl w:val="0"/>
          <w:numId w:val="47"/>
        </w:numPr>
        <w:spacing w:after="0" w:line="240" w:lineRule="auto"/>
      </w:pPr>
      <w:r w:rsidRPr="00DE79D9">
        <w:t>Government don’t have lots of power to help get out of recession</w:t>
      </w:r>
    </w:p>
    <w:p w:rsidR="00F6430C" w:rsidRPr="00DE79D9" w:rsidRDefault="00F6430C" w:rsidP="00DE79D9">
      <w:pPr>
        <w:numPr>
          <w:ilvl w:val="0"/>
          <w:numId w:val="47"/>
        </w:numPr>
        <w:spacing w:after="0" w:line="240" w:lineRule="auto"/>
      </w:pPr>
      <w:r w:rsidRPr="00DE79D9">
        <w:t xml:space="preserve">Basically eliminates the government </w:t>
      </w:r>
    </w:p>
    <w:p w:rsidR="00F6430C" w:rsidRPr="00DE79D9" w:rsidRDefault="00F6430C" w:rsidP="00DE79D9">
      <w:pPr>
        <w:numPr>
          <w:ilvl w:val="0"/>
          <w:numId w:val="47"/>
        </w:numPr>
        <w:spacing w:after="0" w:line="240" w:lineRule="auto"/>
      </w:pPr>
      <w:r w:rsidRPr="00DE79D9">
        <w:t xml:space="preserve">Don’t know what is the right price to set the exchange rate at </w:t>
      </w:r>
    </w:p>
    <w:p w:rsidR="00F6430C" w:rsidRPr="00DE79D9" w:rsidRDefault="00F6430C" w:rsidP="00DE79D9">
      <w:pPr>
        <w:numPr>
          <w:ilvl w:val="0"/>
          <w:numId w:val="47"/>
        </w:numPr>
        <w:spacing w:after="0" w:line="240" w:lineRule="auto"/>
      </w:pPr>
      <w:r w:rsidRPr="00DE79D9">
        <w:t xml:space="preserve">Countries will have to give up lots of sovereignty </w:t>
      </w:r>
    </w:p>
    <w:p w:rsidR="00F6430C" w:rsidRPr="00DE79D9" w:rsidRDefault="00F6430C" w:rsidP="00DE79D9">
      <w:pPr>
        <w:spacing w:after="0" w:line="240" w:lineRule="auto"/>
      </w:pPr>
      <w:r w:rsidRPr="00DE79D9">
        <w:t xml:space="preserve">3) Dirty Float Exchange Rate= Like a floating exchange rate </w:t>
      </w:r>
      <w:proofErr w:type="gramStart"/>
      <w:r w:rsidRPr="00DE79D9">
        <w:t>system  with</w:t>
      </w:r>
      <w:proofErr w:type="gramEnd"/>
      <w:r w:rsidRPr="00DE79D9">
        <w:t xml:space="preserve"> limits</w:t>
      </w:r>
    </w:p>
    <w:p w:rsidR="00F6430C" w:rsidRPr="00DE79D9" w:rsidRDefault="00F6430C" w:rsidP="00DE79D9">
      <w:pPr>
        <w:spacing w:after="0" w:line="240" w:lineRule="auto"/>
      </w:pPr>
      <w:r w:rsidRPr="00DE79D9">
        <w:t>Advantages:</w:t>
      </w:r>
    </w:p>
    <w:p w:rsidR="00F6430C" w:rsidRPr="00DE79D9" w:rsidRDefault="00F6430C" w:rsidP="00DE79D9">
      <w:pPr>
        <w:spacing w:after="0" w:line="240" w:lineRule="auto"/>
      </w:pPr>
      <w:r w:rsidRPr="00DE79D9">
        <w:t xml:space="preserve">- </w:t>
      </w:r>
      <w:r w:rsidRPr="00DE79D9">
        <w:tab/>
        <w:t xml:space="preserve">More advantages than flexible exchange rate </w:t>
      </w:r>
    </w:p>
    <w:p w:rsidR="00F6430C" w:rsidRPr="00DE79D9" w:rsidRDefault="00F6430C" w:rsidP="00DE79D9">
      <w:pPr>
        <w:numPr>
          <w:ilvl w:val="0"/>
          <w:numId w:val="48"/>
        </w:numPr>
        <w:spacing w:after="0" w:line="240" w:lineRule="auto"/>
      </w:pPr>
      <w:r w:rsidRPr="00DE79D9">
        <w:t xml:space="preserve">The central bank will have control and will control to make the market more stable  by interfering </w:t>
      </w:r>
    </w:p>
    <w:p w:rsidR="00F6430C" w:rsidRPr="00DE79D9" w:rsidRDefault="00F6430C" w:rsidP="00DE79D9">
      <w:pPr>
        <w:numPr>
          <w:ilvl w:val="0"/>
          <w:numId w:val="48"/>
        </w:numPr>
        <w:spacing w:after="0" w:line="240" w:lineRule="auto"/>
      </w:pPr>
      <w:r w:rsidRPr="00DE79D9">
        <w:t>Central bank fears market sometimes get the market exchange rate wrong</w:t>
      </w:r>
    </w:p>
    <w:p w:rsidR="00F6430C" w:rsidRPr="00DE79D9" w:rsidRDefault="00F6430C" w:rsidP="00DE79D9">
      <w:pPr>
        <w:numPr>
          <w:ilvl w:val="0"/>
          <w:numId w:val="48"/>
        </w:numPr>
        <w:spacing w:after="0" w:line="240" w:lineRule="auto"/>
      </w:pPr>
      <w:r w:rsidRPr="00DE79D9">
        <w:t>Useful in fighting speculation</w:t>
      </w:r>
    </w:p>
    <w:p w:rsidR="00F6430C" w:rsidRPr="00DE79D9" w:rsidRDefault="00F6430C" w:rsidP="00DE79D9">
      <w:pPr>
        <w:numPr>
          <w:ilvl w:val="0"/>
          <w:numId w:val="48"/>
        </w:numPr>
        <w:spacing w:after="0" w:line="240" w:lineRule="auto"/>
      </w:pPr>
      <w:r w:rsidRPr="00DE79D9">
        <w:t>Central bank watches how the currency moves</w:t>
      </w:r>
    </w:p>
    <w:p w:rsidR="00F6430C" w:rsidRPr="00DE79D9" w:rsidRDefault="00F6430C" w:rsidP="00DE79D9">
      <w:pPr>
        <w:numPr>
          <w:ilvl w:val="0"/>
          <w:numId w:val="48"/>
        </w:numPr>
        <w:spacing w:after="0" w:line="240" w:lineRule="auto"/>
      </w:pPr>
      <w:r w:rsidRPr="00DE79D9">
        <w:t xml:space="preserve">It will be within the bounce </w:t>
      </w:r>
    </w:p>
    <w:p w:rsidR="00F6430C" w:rsidRPr="00DE79D9" w:rsidRDefault="00F6430C" w:rsidP="00DE79D9">
      <w:pPr>
        <w:spacing w:after="0" w:line="240" w:lineRule="auto"/>
      </w:pPr>
      <w:r w:rsidRPr="00DE79D9">
        <w:t>Disadvantages</w:t>
      </w:r>
    </w:p>
    <w:p w:rsidR="00F6430C" w:rsidRPr="00DE79D9" w:rsidRDefault="00F6430C" w:rsidP="00DE79D9">
      <w:pPr>
        <w:numPr>
          <w:ilvl w:val="0"/>
          <w:numId w:val="49"/>
        </w:numPr>
        <w:spacing w:after="0" w:line="240" w:lineRule="auto"/>
      </w:pPr>
      <w:r w:rsidRPr="00DE79D9">
        <w:t>High volatility  but looked after</w:t>
      </w:r>
    </w:p>
    <w:p w:rsidR="00F6430C" w:rsidRPr="00DE79D9" w:rsidRDefault="00F6430C" w:rsidP="00DE79D9">
      <w:pPr>
        <w:numPr>
          <w:ilvl w:val="0"/>
          <w:numId w:val="49"/>
        </w:numPr>
        <w:spacing w:after="0" w:line="240" w:lineRule="auto"/>
      </w:pPr>
      <w:r w:rsidRPr="00DE79D9">
        <w:t>Sometimes central banks intervene for non-</w:t>
      </w:r>
      <w:proofErr w:type="spellStart"/>
      <w:r w:rsidRPr="00DE79D9">
        <w:t>economical</w:t>
      </w:r>
      <w:proofErr w:type="spellEnd"/>
      <w:r w:rsidRPr="00DE79D9">
        <w:t xml:space="preserve"> reasons</w:t>
      </w:r>
    </w:p>
    <w:p w:rsidR="00F6430C" w:rsidRPr="00DE79D9" w:rsidRDefault="00F6430C" w:rsidP="00DE79D9">
      <w:pPr>
        <w:numPr>
          <w:ilvl w:val="0"/>
          <w:numId w:val="49"/>
        </w:numPr>
        <w:spacing w:after="0" w:line="240" w:lineRule="auto"/>
      </w:pPr>
      <w:r w:rsidRPr="00DE79D9">
        <w:t>They don`t want to make changes and want to keep the exchange the same.</w:t>
      </w:r>
    </w:p>
    <w:p w:rsidR="00F6430C" w:rsidRPr="00DE79D9" w:rsidRDefault="00F6430C" w:rsidP="00DE79D9">
      <w:pPr>
        <w:numPr>
          <w:ilvl w:val="0"/>
          <w:numId w:val="49"/>
        </w:numPr>
        <w:spacing w:after="0" w:line="240" w:lineRule="auto"/>
      </w:pPr>
      <w:r w:rsidRPr="00DE79D9">
        <w:t>Almost all of the world currency is dirty float system.</w:t>
      </w:r>
    </w:p>
    <w:p w:rsidR="00F6430C" w:rsidRPr="00DE79D9" w:rsidRDefault="00F6430C" w:rsidP="00DE79D9">
      <w:pPr>
        <w:spacing w:after="0" w:line="240" w:lineRule="auto"/>
      </w:pPr>
      <w:r w:rsidRPr="00DE79D9">
        <w:t xml:space="preserve">4) Peg=fixed exchange system decided up on a country only by itself </w:t>
      </w:r>
      <w:proofErr w:type="gramStart"/>
      <w:r w:rsidRPr="00DE79D9">
        <w:t>( Hong</w:t>
      </w:r>
      <w:proofErr w:type="gramEnd"/>
      <w:r w:rsidRPr="00DE79D9">
        <w:t xml:space="preserve"> Kong and China)</w:t>
      </w:r>
    </w:p>
    <w:p w:rsidR="00F6430C" w:rsidRPr="00DE79D9" w:rsidRDefault="00F6430C" w:rsidP="00DE79D9">
      <w:pPr>
        <w:spacing w:after="0" w:line="240" w:lineRule="auto"/>
      </w:pPr>
      <w:r w:rsidRPr="00DE79D9">
        <w:t xml:space="preserve"> </w:t>
      </w:r>
    </w:p>
    <w:p w:rsidR="00F6430C" w:rsidRPr="00DE79D9" w:rsidRDefault="00F6430C" w:rsidP="00DE79D9">
      <w:pPr>
        <w:numPr>
          <w:ilvl w:val="0"/>
          <w:numId w:val="50"/>
        </w:numPr>
        <w:spacing w:after="0" w:line="240" w:lineRule="auto"/>
      </w:pPr>
      <w:r w:rsidRPr="00DE79D9">
        <w:t xml:space="preserve">Monitory committee speculate the currency </w:t>
      </w:r>
      <w:proofErr w:type="spellStart"/>
      <w:r w:rsidRPr="00DE79D9">
        <w:t>ie</w:t>
      </w:r>
      <w:proofErr w:type="spellEnd"/>
      <w:r w:rsidRPr="00DE79D9">
        <w:t xml:space="preserve"> How much </w:t>
      </w:r>
      <w:proofErr w:type="spellStart"/>
      <w:r w:rsidRPr="00DE79D9">
        <w:t>hong</w:t>
      </w:r>
      <w:proofErr w:type="spellEnd"/>
      <w:r w:rsidRPr="00DE79D9">
        <w:t xml:space="preserve"> </w:t>
      </w:r>
      <w:proofErr w:type="spellStart"/>
      <w:r w:rsidRPr="00DE79D9">
        <w:t>kong</w:t>
      </w:r>
      <w:proofErr w:type="spellEnd"/>
      <w:r w:rsidRPr="00DE79D9">
        <w:t xml:space="preserve"> dollar = 1 us dollar</w:t>
      </w:r>
    </w:p>
    <w:p w:rsidR="00F6430C" w:rsidRPr="00DE79D9" w:rsidRDefault="00F6430C" w:rsidP="00DE79D9">
      <w:pPr>
        <w:numPr>
          <w:ilvl w:val="0"/>
          <w:numId w:val="50"/>
        </w:numPr>
        <w:spacing w:after="0" w:line="240" w:lineRule="auto"/>
      </w:pPr>
      <w:r w:rsidRPr="00DE79D9">
        <w:t xml:space="preserve">Use international currency </w:t>
      </w:r>
    </w:p>
    <w:p w:rsidR="00F6430C" w:rsidRPr="00DE79D9" w:rsidRDefault="00F6430C" w:rsidP="00DE79D9">
      <w:pPr>
        <w:numPr>
          <w:ilvl w:val="0"/>
          <w:numId w:val="50"/>
        </w:numPr>
        <w:spacing w:after="0" w:line="240" w:lineRule="auto"/>
      </w:pPr>
      <w:r w:rsidRPr="00DE79D9">
        <w:t xml:space="preserve">Fixed for a certain time and restated when the government feels it needs to. </w:t>
      </w:r>
    </w:p>
    <w:p w:rsidR="00F6430C" w:rsidRPr="00DE79D9" w:rsidRDefault="00F6430C" w:rsidP="00DE79D9">
      <w:pPr>
        <w:spacing w:after="0" w:line="240" w:lineRule="auto"/>
      </w:pPr>
      <w:r w:rsidRPr="00DE79D9">
        <w:lastRenderedPageBreak/>
        <w:t>Advantages:</w:t>
      </w:r>
    </w:p>
    <w:p w:rsidR="00F6430C" w:rsidRPr="00DE79D9" w:rsidRDefault="00F6430C" w:rsidP="00DE79D9">
      <w:pPr>
        <w:numPr>
          <w:ilvl w:val="0"/>
          <w:numId w:val="51"/>
        </w:numPr>
        <w:spacing w:after="0" w:line="240" w:lineRule="auto"/>
      </w:pPr>
      <w:r w:rsidRPr="00DE79D9">
        <w:t xml:space="preserve">Allows anyone dealing with that currency some stability and reliability </w:t>
      </w:r>
    </w:p>
    <w:p w:rsidR="00F6430C" w:rsidRPr="00DE79D9" w:rsidRDefault="00F6430C" w:rsidP="00DE79D9">
      <w:pPr>
        <w:numPr>
          <w:ilvl w:val="0"/>
          <w:numId w:val="51"/>
        </w:numPr>
        <w:spacing w:after="0" w:line="240" w:lineRule="auto"/>
      </w:pPr>
      <w:r w:rsidRPr="00DE79D9">
        <w:t>Not fixed for ever and can be adjusted if economic circumstances require that</w:t>
      </w:r>
    </w:p>
    <w:p w:rsidR="00F6430C" w:rsidRPr="00DE79D9" w:rsidRDefault="00F6430C" w:rsidP="00DE79D9">
      <w:pPr>
        <w:numPr>
          <w:ilvl w:val="0"/>
          <w:numId w:val="51"/>
        </w:numPr>
        <w:spacing w:after="0" w:line="240" w:lineRule="auto"/>
      </w:pPr>
      <w:r w:rsidRPr="00DE79D9">
        <w:t>-revalue your peg</w:t>
      </w:r>
    </w:p>
    <w:p w:rsidR="00F6430C" w:rsidRPr="00DE79D9" w:rsidRDefault="00F6430C" w:rsidP="00DE79D9">
      <w:pPr>
        <w:spacing w:after="0" w:line="240" w:lineRule="auto"/>
      </w:pPr>
      <w:r w:rsidRPr="00DE79D9">
        <w:t>Disadvantages:</w:t>
      </w:r>
    </w:p>
    <w:p w:rsidR="00F6430C" w:rsidRPr="00DE79D9" w:rsidRDefault="00F6430C" w:rsidP="00DE79D9">
      <w:pPr>
        <w:numPr>
          <w:ilvl w:val="0"/>
          <w:numId w:val="52"/>
        </w:numPr>
        <w:spacing w:after="0" w:line="240" w:lineRule="auto"/>
      </w:pPr>
      <w:r w:rsidRPr="00DE79D9">
        <w:t>Have to be well discipline to manage the peg</w:t>
      </w:r>
    </w:p>
    <w:p w:rsidR="00F6430C" w:rsidRPr="00DE79D9" w:rsidRDefault="00F6430C" w:rsidP="00DE79D9">
      <w:pPr>
        <w:numPr>
          <w:ilvl w:val="0"/>
          <w:numId w:val="52"/>
        </w:numPr>
        <w:spacing w:after="0" w:line="240" w:lineRule="auto"/>
      </w:pPr>
      <w:r w:rsidRPr="00DE79D9">
        <w:t>Need a big reserve of US currency and gold</w:t>
      </w:r>
    </w:p>
    <w:p w:rsidR="00F6430C" w:rsidRPr="00DE79D9" w:rsidRDefault="00F6430C" w:rsidP="00DE79D9">
      <w:pPr>
        <w:numPr>
          <w:ilvl w:val="0"/>
          <w:numId w:val="52"/>
        </w:numPr>
        <w:spacing w:after="0" w:line="240" w:lineRule="auto"/>
      </w:pPr>
      <w:r w:rsidRPr="00DE79D9">
        <w:t>Don`t have monitory flexibility , and its determined externally</w:t>
      </w:r>
    </w:p>
    <w:p w:rsidR="00F6430C" w:rsidRPr="00DE79D9" w:rsidRDefault="00F6430C" w:rsidP="00DE79D9">
      <w:pPr>
        <w:numPr>
          <w:ilvl w:val="0"/>
          <w:numId w:val="52"/>
        </w:numPr>
        <w:spacing w:after="0" w:line="240" w:lineRule="auto"/>
      </w:pPr>
      <w:r w:rsidRPr="00DE79D9">
        <w:t xml:space="preserve">Managed exchange rate- need good finance people, data … to manage the peg exchange rate system </w:t>
      </w:r>
    </w:p>
    <w:p w:rsidR="00F6430C" w:rsidRPr="00DE79D9" w:rsidRDefault="00F6430C" w:rsidP="00215F7A">
      <w:pPr>
        <w:spacing w:after="0" w:line="240" w:lineRule="auto"/>
        <w:rPr>
          <w:b/>
        </w:rPr>
      </w:pPr>
      <w:proofErr w:type="gramStart"/>
      <w:r w:rsidRPr="00DE79D9">
        <w:rPr>
          <w:b/>
        </w:rPr>
        <w:t>Random exam information.</w:t>
      </w:r>
      <w:proofErr w:type="gramEnd"/>
    </w:p>
    <w:p w:rsidR="00F6430C" w:rsidRPr="00DE79D9" w:rsidRDefault="00F6430C" w:rsidP="00DE79D9">
      <w:pPr>
        <w:numPr>
          <w:ilvl w:val="0"/>
          <w:numId w:val="53"/>
        </w:numPr>
        <w:spacing w:after="0" w:line="240" w:lineRule="auto"/>
      </w:pPr>
      <w:r w:rsidRPr="00DE79D9">
        <w:t xml:space="preserve">Chena Inc. </w:t>
      </w:r>
    </w:p>
    <w:p w:rsidR="00F6430C" w:rsidRPr="00DE79D9" w:rsidRDefault="00F6430C" w:rsidP="00DE79D9">
      <w:pPr>
        <w:numPr>
          <w:ilvl w:val="1"/>
          <w:numId w:val="53"/>
        </w:numPr>
        <w:spacing w:after="0" w:line="240" w:lineRule="auto"/>
      </w:pPr>
      <w:r w:rsidRPr="00DE79D9">
        <w:t xml:space="preserve">5 year rapid growth. ( </w:t>
      </w:r>
      <w:proofErr w:type="spellStart"/>
      <w:r w:rsidRPr="00DE79D9">
        <w:t>Sh</w:t>
      </w:r>
      <w:proofErr w:type="spellEnd"/>
      <w:r w:rsidRPr="00DE79D9">
        <w:t xml:space="preserve"> to CAN) desires greater “ involvement” in Canada hires “ 3318 I.B Consultants” to advise on a </w:t>
      </w:r>
      <w:r w:rsidRPr="00DE79D9">
        <w:rPr>
          <w:u w:val="single"/>
        </w:rPr>
        <w:t xml:space="preserve">alternatives </w:t>
      </w:r>
      <w:r w:rsidRPr="00DE79D9">
        <w:t xml:space="preserve">open to CHENA &amp; their </w:t>
      </w:r>
      <w:r w:rsidRPr="00DE79D9">
        <w:rPr>
          <w:u w:val="single"/>
        </w:rPr>
        <w:t>pros and cons.</w:t>
      </w:r>
    </w:p>
    <w:p w:rsidR="00F6430C" w:rsidRPr="00DE79D9" w:rsidRDefault="00F6430C" w:rsidP="00DE79D9">
      <w:pPr>
        <w:numPr>
          <w:ilvl w:val="1"/>
          <w:numId w:val="53"/>
        </w:numPr>
        <w:spacing w:after="0" w:line="240" w:lineRule="auto"/>
      </w:pPr>
      <w:r w:rsidRPr="00DE79D9">
        <w:t xml:space="preserve">Chapter 7 222-3 </w:t>
      </w:r>
      <w:proofErr w:type="spellStart"/>
      <w:r w:rsidRPr="00DE79D9">
        <w:t>starbucks</w:t>
      </w:r>
      <w:proofErr w:type="spellEnd"/>
      <w:r w:rsidRPr="00DE79D9">
        <w:t xml:space="preserve"> </w:t>
      </w:r>
    </w:p>
    <w:p w:rsidR="00F6430C" w:rsidRPr="00DE79D9" w:rsidRDefault="00F6430C" w:rsidP="00DE79D9">
      <w:pPr>
        <w:numPr>
          <w:ilvl w:val="1"/>
          <w:numId w:val="53"/>
        </w:numPr>
        <w:spacing w:after="0" w:line="240" w:lineRule="auto"/>
      </w:pPr>
      <w:r w:rsidRPr="00DE79D9">
        <w:t>224 FDI</w:t>
      </w:r>
    </w:p>
    <w:p w:rsidR="00F6430C" w:rsidRPr="00DE79D9" w:rsidRDefault="00F6430C" w:rsidP="00DE79D9">
      <w:pPr>
        <w:numPr>
          <w:ilvl w:val="1"/>
          <w:numId w:val="53"/>
        </w:numPr>
        <w:spacing w:after="0" w:line="240" w:lineRule="auto"/>
      </w:pPr>
      <w:r w:rsidRPr="00DE79D9">
        <w:t>230 Form of FDI</w:t>
      </w:r>
    </w:p>
    <w:p w:rsidR="00F6430C" w:rsidRPr="00DE79D9" w:rsidRDefault="00F6430C" w:rsidP="00DE79D9">
      <w:pPr>
        <w:numPr>
          <w:ilvl w:val="2"/>
          <w:numId w:val="53"/>
        </w:numPr>
        <w:spacing w:after="0" w:line="240" w:lineRule="auto"/>
      </w:pPr>
      <w:r w:rsidRPr="00DE79D9">
        <w:t xml:space="preserve">Green field </w:t>
      </w:r>
    </w:p>
    <w:p w:rsidR="00F6430C" w:rsidRPr="00DE79D9" w:rsidRDefault="00F6430C" w:rsidP="00DE79D9">
      <w:pPr>
        <w:numPr>
          <w:ilvl w:val="1"/>
          <w:numId w:val="53"/>
        </w:numPr>
        <w:spacing w:after="0" w:line="240" w:lineRule="auto"/>
      </w:pPr>
      <w:r w:rsidRPr="00DE79D9">
        <w:t>235-8 why FDI</w:t>
      </w:r>
    </w:p>
    <w:p w:rsidR="00F6430C" w:rsidRPr="00DE79D9" w:rsidRDefault="00F6430C" w:rsidP="00DE79D9">
      <w:pPr>
        <w:numPr>
          <w:ilvl w:val="2"/>
          <w:numId w:val="53"/>
        </w:numPr>
        <w:spacing w:after="0" w:line="240" w:lineRule="auto"/>
      </w:pPr>
      <w:r w:rsidRPr="00DE79D9">
        <w:t>Exports,  licences</w:t>
      </w:r>
    </w:p>
    <w:p w:rsidR="00F6430C" w:rsidRPr="00DE79D9" w:rsidRDefault="00F6430C" w:rsidP="00DE79D9">
      <w:pPr>
        <w:spacing w:after="0" w:line="240" w:lineRule="auto"/>
      </w:pPr>
      <w:r w:rsidRPr="00DE79D9">
        <w:t xml:space="preserve">  -FDI, Green field investment</w:t>
      </w:r>
    </w:p>
    <w:p w:rsidR="00F6430C" w:rsidRPr="00DE79D9" w:rsidRDefault="00F6430C" w:rsidP="00DE79D9">
      <w:pPr>
        <w:spacing w:after="0" w:line="240" w:lineRule="auto"/>
      </w:pPr>
      <w:r w:rsidRPr="00DE79D9">
        <w:t xml:space="preserve">    Building from the ground up </w:t>
      </w:r>
    </w:p>
    <w:p w:rsidR="00F6430C" w:rsidRPr="00DE79D9" w:rsidRDefault="00F6430C" w:rsidP="00DE79D9">
      <w:pPr>
        <w:numPr>
          <w:ilvl w:val="2"/>
          <w:numId w:val="54"/>
        </w:numPr>
        <w:spacing w:after="0" w:line="240" w:lineRule="auto"/>
      </w:pPr>
      <w:r w:rsidRPr="00DE79D9">
        <w:t>Mergers  or joint ventures, or partnership</w:t>
      </w:r>
    </w:p>
    <w:p w:rsidR="00F6430C" w:rsidRPr="00DE79D9" w:rsidRDefault="00F6430C" w:rsidP="00DE79D9">
      <w:pPr>
        <w:numPr>
          <w:ilvl w:val="2"/>
          <w:numId w:val="54"/>
        </w:numPr>
        <w:spacing w:after="0" w:line="240" w:lineRule="auto"/>
      </w:pPr>
      <w:r w:rsidRPr="00DE79D9">
        <w:t>Acquisition- buy another company</w:t>
      </w:r>
    </w:p>
    <w:p w:rsidR="00F6430C" w:rsidRPr="00DE79D9" w:rsidRDefault="00F6430C" w:rsidP="00DE79D9">
      <w:pPr>
        <w:numPr>
          <w:ilvl w:val="2"/>
          <w:numId w:val="54"/>
        </w:numPr>
        <w:spacing w:after="0" w:line="240" w:lineRule="auto"/>
      </w:pPr>
      <w:r w:rsidRPr="00DE79D9">
        <w:t xml:space="preserve"> licensing  to another company </w:t>
      </w:r>
    </w:p>
    <w:p w:rsidR="00F6430C" w:rsidRPr="00DE79D9" w:rsidRDefault="00F6430C" w:rsidP="00DE79D9">
      <w:pPr>
        <w:numPr>
          <w:ilvl w:val="2"/>
          <w:numId w:val="54"/>
        </w:numPr>
        <w:spacing w:after="0" w:line="240" w:lineRule="auto"/>
      </w:pPr>
      <w:r w:rsidRPr="00DE79D9">
        <w:t>Export</w:t>
      </w:r>
    </w:p>
    <w:p w:rsidR="00F6430C" w:rsidRPr="00DE79D9" w:rsidRDefault="00F6430C" w:rsidP="00DE79D9">
      <w:pPr>
        <w:numPr>
          <w:ilvl w:val="2"/>
          <w:numId w:val="54"/>
        </w:numPr>
        <w:spacing w:after="0" w:line="240" w:lineRule="auto"/>
      </w:pPr>
      <w:r w:rsidRPr="00DE79D9">
        <w:t xml:space="preserve">Pros and cons </w:t>
      </w:r>
    </w:p>
    <w:p w:rsidR="00F6430C" w:rsidRPr="00DE79D9" w:rsidRDefault="00F6430C" w:rsidP="00DE79D9">
      <w:pPr>
        <w:spacing w:after="0" w:line="240" w:lineRule="auto"/>
      </w:pPr>
      <w:r w:rsidRPr="00DE79D9">
        <w:t>Barriers to trade</w:t>
      </w:r>
    </w:p>
    <w:p w:rsidR="00F6430C" w:rsidRPr="00DE79D9" w:rsidRDefault="00F6430C" w:rsidP="00DE79D9">
      <w:pPr>
        <w:spacing w:after="0" w:line="240" w:lineRule="auto"/>
      </w:pPr>
      <w:r w:rsidRPr="00DE79D9">
        <w:t xml:space="preserve">Need to have a physical presents </w:t>
      </w:r>
    </w:p>
    <w:p w:rsidR="00F6430C" w:rsidRPr="00DE79D9" w:rsidRDefault="00F6430C" w:rsidP="00DE79D9">
      <w:pPr>
        <w:spacing w:after="0" w:line="240" w:lineRule="auto"/>
      </w:pPr>
      <w:r w:rsidRPr="00DE79D9">
        <w:t xml:space="preserve">Risk of exporting is </w:t>
      </w:r>
      <w:proofErr w:type="spellStart"/>
      <w:r w:rsidRPr="00DE79D9">
        <w:t>sereve</w:t>
      </w:r>
      <w:proofErr w:type="spellEnd"/>
      <w:r w:rsidRPr="00DE79D9">
        <w:t xml:space="preserve"> </w:t>
      </w:r>
    </w:p>
    <w:p w:rsidR="00F6430C" w:rsidRPr="00353CE5" w:rsidRDefault="00F6430C" w:rsidP="00215F7A">
      <w:pPr>
        <w:spacing w:after="0" w:line="240" w:lineRule="auto"/>
      </w:pPr>
    </w:p>
    <w:sectPr w:rsidR="00F6430C" w:rsidRPr="00353CE5" w:rsidSect="007436AE">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1767E6"/>
    <w:multiLevelType w:val="hybridMultilevel"/>
    <w:tmpl w:val="68BA4242"/>
    <w:lvl w:ilvl="0" w:tplc="07D24488">
      <w:start w:val="1"/>
      <w:numFmt w:val="decimal"/>
      <w:lvlText w:val="%1."/>
      <w:lvlJc w:val="left"/>
      <w:pPr>
        <w:ind w:left="1800" w:hanging="360"/>
      </w:pPr>
      <w:rPr>
        <w:rFonts w:cs="Times New Roman" w:hint="default"/>
      </w:rPr>
    </w:lvl>
    <w:lvl w:ilvl="1" w:tplc="10090019">
      <w:start w:val="1"/>
      <w:numFmt w:val="lowerLetter"/>
      <w:lvlText w:val="%2."/>
      <w:lvlJc w:val="left"/>
      <w:pPr>
        <w:ind w:left="2520" w:hanging="360"/>
      </w:pPr>
      <w:rPr>
        <w:rFonts w:cs="Times New Roman"/>
      </w:rPr>
    </w:lvl>
    <w:lvl w:ilvl="2" w:tplc="1009001B" w:tentative="1">
      <w:start w:val="1"/>
      <w:numFmt w:val="lowerRoman"/>
      <w:lvlText w:val="%3."/>
      <w:lvlJc w:val="right"/>
      <w:pPr>
        <w:ind w:left="3240" w:hanging="180"/>
      </w:pPr>
      <w:rPr>
        <w:rFonts w:cs="Times New Roman"/>
      </w:rPr>
    </w:lvl>
    <w:lvl w:ilvl="3" w:tplc="1009000F" w:tentative="1">
      <w:start w:val="1"/>
      <w:numFmt w:val="decimal"/>
      <w:lvlText w:val="%4."/>
      <w:lvlJc w:val="left"/>
      <w:pPr>
        <w:ind w:left="3960" w:hanging="360"/>
      </w:pPr>
      <w:rPr>
        <w:rFonts w:cs="Times New Roman"/>
      </w:rPr>
    </w:lvl>
    <w:lvl w:ilvl="4" w:tplc="10090019" w:tentative="1">
      <w:start w:val="1"/>
      <w:numFmt w:val="lowerLetter"/>
      <w:lvlText w:val="%5."/>
      <w:lvlJc w:val="left"/>
      <w:pPr>
        <w:ind w:left="4680" w:hanging="360"/>
      </w:pPr>
      <w:rPr>
        <w:rFonts w:cs="Times New Roman"/>
      </w:rPr>
    </w:lvl>
    <w:lvl w:ilvl="5" w:tplc="1009001B" w:tentative="1">
      <w:start w:val="1"/>
      <w:numFmt w:val="lowerRoman"/>
      <w:lvlText w:val="%6."/>
      <w:lvlJc w:val="right"/>
      <w:pPr>
        <w:ind w:left="5400" w:hanging="180"/>
      </w:pPr>
      <w:rPr>
        <w:rFonts w:cs="Times New Roman"/>
      </w:rPr>
    </w:lvl>
    <w:lvl w:ilvl="6" w:tplc="1009000F" w:tentative="1">
      <w:start w:val="1"/>
      <w:numFmt w:val="decimal"/>
      <w:lvlText w:val="%7."/>
      <w:lvlJc w:val="left"/>
      <w:pPr>
        <w:ind w:left="6120" w:hanging="360"/>
      </w:pPr>
      <w:rPr>
        <w:rFonts w:cs="Times New Roman"/>
      </w:rPr>
    </w:lvl>
    <w:lvl w:ilvl="7" w:tplc="10090019" w:tentative="1">
      <w:start w:val="1"/>
      <w:numFmt w:val="lowerLetter"/>
      <w:lvlText w:val="%8."/>
      <w:lvlJc w:val="left"/>
      <w:pPr>
        <w:ind w:left="6840" w:hanging="360"/>
      </w:pPr>
      <w:rPr>
        <w:rFonts w:cs="Times New Roman"/>
      </w:rPr>
    </w:lvl>
    <w:lvl w:ilvl="8" w:tplc="1009001B" w:tentative="1">
      <w:start w:val="1"/>
      <w:numFmt w:val="lowerRoman"/>
      <w:lvlText w:val="%9."/>
      <w:lvlJc w:val="right"/>
      <w:pPr>
        <w:ind w:left="7560" w:hanging="180"/>
      </w:pPr>
      <w:rPr>
        <w:rFonts w:cs="Times New Roman"/>
      </w:rPr>
    </w:lvl>
  </w:abstractNum>
  <w:abstractNum w:abstractNumId="1">
    <w:nsid w:val="024370F5"/>
    <w:multiLevelType w:val="hybridMultilevel"/>
    <w:tmpl w:val="C8A047F2"/>
    <w:lvl w:ilvl="0" w:tplc="E58823CC">
      <w:start w:val="1"/>
      <w:numFmt w:val="decimal"/>
      <w:lvlText w:val="%1."/>
      <w:lvlJc w:val="left"/>
      <w:pPr>
        <w:ind w:left="1080" w:hanging="360"/>
      </w:pPr>
      <w:rPr>
        <w:rFonts w:cs="Times New Roman" w:hint="default"/>
      </w:rPr>
    </w:lvl>
    <w:lvl w:ilvl="1" w:tplc="10090019" w:tentative="1">
      <w:start w:val="1"/>
      <w:numFmt w:val="lowerLetter"/>
      <w:lvlText w:val="%2."/>
      <w:lvlJc w:val="left"/>
      <w:pPr>
        <w:ind w:left="1800" w:hanging="360"/>
      </w:pPr>
      <w:rPr>
        <w:rFonts w:cs="Times New Roman"/>
      </w:rPr>
    </w:lvl>
    <w:lvl w:ilvl="2" w:tplc="1009001B" w:tentative="1">
      <w:start w:val="1"/>
      <w:numFmt w:val="lowerRoman"/>
      <w:lvlText w:val="%3."/>
      <w:lvlJc w:val="right"/>
      <w:pPr>
        <w:ind w:left="2520" w:hanging="180"/>
      </w:pPr>
      <w:rPr>
        <w:rFonts w:cs="Times New Roman"/>
      </w:rPr>
    </w:lvl>
    <w:lvl w:ilvl="3" w:tplc="1009000F" w:tentative="1">
      <w:start w:val="1"/>
      <w:numFmt w:val="decimal"/>
      <w:lvlText w:val="%4."/>
      <w:lvlJc w:val="left"/>
      <w:pPr>
        <w:ind w:left="3240" w:hanging="360"/>
      </w:pPr>
      <w:rPr>
        <w:rFonts w:cs="Times New Roman"/>
      </w:rPr>
    </w:lvl>
    <w:lvl w:ilvl="4" w:tplc="10090019" w:tentative="1">
      <w:start w:val="1"/>
      <w:numFmt w:val="lowerLetter"/>
      <w:lvlText w:val="%5."/>
      <w:lvlJc w:val="left"/>
      <w:pPr>
        <w:ind w:left="3960" w:hanging="360"/>
      </w:pPr>
      <w:rPr>
        <w:rFonts w:cs="Times New Roman"/>
      </w:rPr>
    </w:lvl>
    <w:lvl w:ilvl="5" w:tplc="1009001B" w:tentative="1">
      <w:start w:val="1"/>
      <w:numFmt w:val="lowerRoman"/>
      <w:lvlText w:val="%6."/>
      <w:lvlJc w:val="right"/>
      <w:pPr>
        <w:ind w:left="4680" w:hanging="180"/>
      </w:pPr>
      <w:rPr>
        <w:rFonts w:cs="Times New Roman"/>
      </w:rPr>
    </w:lvl>
    <w:lvl w:ilvl="6" w:tplc="1009000F" w:tentative="1">
      <w:start w:val="1"/>
      <w:numFmt w:val="decimal"/>
      <w:lvlText w:val="%7."/>
      <w:lvlJc w:val="left"/>
      <w:pPr>
        <w:ind w:left="5400" w:hanging="360"/>
      </w:pPr>
      <w:rPr>
        <w:rFonts w:cs="Times New Roman"/>
      </w:rPr>
    </w:lvl>
    <w:lvl w:ilvl="7" w:tplc="10090019" w:tentative="1">
      <w:start w:val="1"/>
      <w:numFmt w:val="lowerLetter"/>
      <w:lvlText w:val="%8."/>
      <w:lvlJc w:val="left"/>
      <w:pPr>
        <w:ind w:left="6120" w:hanging="360"/>
      </w:pPr>
      <w:rPr>
        <w:rFonts w:cs="Times New Roman"/>
      </w:rPr>
    </w:lvl>
    <w:lvl w:ilvl="8" w:tplc="1009001B" w:tentative="1">
      <w:start w:val="1"/>
      <w:numFmt w:val="lowerRoman"/>
      <w:lvlText w:val="%9."/>
      <w:lvlJc w:val="right"/>
      <w:pPr>
        <w:ind w:left="6840" w:hanging="180"/>
      </w:pPr>
      <w:rPr>
        <w:rFonts w:cs="Times New Roman"/>
      </w:rPr>
    </w:lvl>
  </w:abstractNum>
  <w:abstractNum w:abstractNumId="2">
    <w:nsid w:val="02511D15"/>
    <w:multiLevelType w:val="hybridMultilevel"/>
    <w:tmpl w:val="D5FA5F66"/>
    <w:lvl w:ilvl="0" w:tplc="10090003">
      <w:start w:val="1"/>
      <w:numFmt w:val="bullet"/>
      <w:lvlText w:val="o"/>
      <w:lvlJc w:val="left"/>
      <w:pPr>
        <w:ind w:left="3960" w:hanging="360"/>
      </w:pPr>
      <w:rPr>
        <w:rFonts w:ascii="Courier New" w:hAnsi="Courier New" w:hint="default"/>
      </w:rPr>
    </w:lvl>
    <w:lvl w:ilvl="1" w:tplc="10090003">
      <w:start w:val="1"/>
      <w:numFmt w:val="bullet"/>
      <w:lvlText w:val="o"/>
      <w:lvlJc w:val="left"/>
      <w:pPr>
        <w:ind w:left="1440" w:hanging="360"/>
      </w:pPr>
      <w:rPr>
        <w:rFonts w:ascii="Courier New" w:hAnsi="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nsid w:val="0C4C7E71"/>
    <w:multiLevelType w:val="hybridMultilevel"/>
    <w:tmpl w:val="DA429A7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nsid w:val="0D4C4056"/>
    <w:multiLevelType w:val="hybridMultilevel"/>
    <w:tmpl w:val="B636A5B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nsid w:val="0FC94825"/>
    <w:multiLevelType w:val="hybridMultilevel"/>
    <w:tmpl w:val="FB2681F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nsid w:val="11F9378A"/>
    <w:multiLevelType w:val="hybridMultilevel"/>
    <w:tmpl w:val="80DACAD8"/>
    <w:lvl w:ilvl="0" w:tplc="10090001">
      <w:start w:val="1"/>
      <w:numFmt w:val="bullet"/>
      <w:lvlText w:val=""/>
      <w:lvlJc w:val="left"/>
      <w:pPr>
        <w:ind w:left="1080" w:hanging="360"/>
      </w:pPr>
      <w:rPr>
        <w:rFonts w:ascii="Symbol" w:hAnsi="Symbol" w:hint="default"/>
      </w:rPr>
    </w:lvl>
    <w:lvl w:ilvl="1" w:tplc="10090003">
      <w:start w:val="1"/>
      <w:numFmt w:val="bullet"/>
      <w:lvlText w:val="o"/>
      <w:lvlJc w:val="left"/>
      <w:pPr>
        <w:ind w:left="1800" w:hanging="360"/>
      </w:pPr>
      <w:rPr>
        <w:rFonts w:ascii="Courier New" w:hAnsi="Courier New" w:hint="default"/>
      </w:rPr>
    </w:lvl>
    <w:lvl w:ilvl="2" w:tplc="10090005">
      <w:start w:val="1"/>
      <w:numFmt w:val="bullet"/>
      <w:lvlText w:val=""/>
      <w:lvlJc w:val="left"/>
      <w:pPr>
        <w:ind w:left="2520" w:hanging="360"/>
      </w:pPr>
      <w:rPr>
        <w:rFonts w:ascii="Wingdings" w:hAnsi="Wingdings" w:hint="default"/>
      </w:rPr>
    </w:lvl>
    <w:lvl w:ilvl="3" w:tplc="1009000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7">
    <w:nsid w:val="12270BE3"/>
    <w:multiLevelType w:val="hybridMultilevel"/>
    <w:tmpl w:val="EB827E56"/>
    <w:lvl w:ilvl="0" w:tplc="058AEB8C">
      <w:start w:val="1"/>
      <w:numFmt w:val="decimal"/>
      <w:lvlText w:val="%1."/>
      <w:lvlJc w:val="left"/>
      <w:pPr>
        <w:ind w:left="3240" w:hanging="360"/>
      </w:pPr>
      <w:rPr>
        <w:rFonts w:cs="Times New Roman" w:hint="default"/>
      </w:rPr>
    </w:lvl>
    <w:lvl w:ilvl="1" w:tplc="10090019" w:tentative="1">
      <w:start w:val="1"/>
      <w:numFmt w:val="lowerLetter"/>
      <w:lvlText w:val="%2."/>
      <w:lvlJc w:val="left"/>
      <w:pPr>
        <w:ind w:left="3960" w:hanging="360"/>
      </w:pPr>
      <w:rPr>
        <w:rFonts w:cs="Times New Roman"/>
      </w:rPr>
    </w:lvl>
    <w:lvl w:ilvl="2" w:tplc="1009001B" w:tentative="1">
      <w:start w:val="1"/>
      <w:numFmt w:val="lowerRoman"/>
      <w:lvlText w:val="%3."/>
      <w:lvlJc w:val="right"/>
      <w:pPr>
        <w:ind w:left="4680" w:hanging="180"/>
      </w:pPr>
      <w:rPr>
        <w:rFonts w:cs="Times New Roman"/>
      </w:rPr>
    </w:lvl>
    <w:lvl w:ilvl="3" w:tplc="1009000F" w:tentative="1">
      <w:start w:val="1"/>
      <w:numFmt w:val="decimal"/>
      <w:lvlText w:val="%4."/>
      <w:lvlJc w:val="left"/>
      <w:pPr>
        <w:ind w:left="5400" w:hanging="360"/>
      </w:pPr>
      <w:rPr>
        <w:rFonts w:cs="Times New Roman"/>
      </w:rPr>
    </w:lvl>
    <w:lvl w:ilvl="4" w:tplc="10090019" w:tentative="1">
      <w:start w:val="1"/>
      <w:numFmt w:val="lowerLetter"/>
      <w:lvlText w:val="%5."/>
      <w:lvlJc w:val="left"/>
      <w:pPr>
        <w:ind w:left="6120" w:hanging="360"/>
      </w:pPr>
      <w:rPr>
        <w:rFonts w:cs="Times New Roman"/>
      </w:rPr>
    </w:lvl>
    <w:lvl w:ilvl="5" w:tplc="1009001B" w:tentative="1">
      <w:start w:val="1"/>
      <w:numFmt w:val="lowerRoman"/>
      <w:lvlText w:val="%6."/>
      <w:lvlJc w:val="right"/>
      <w:pPr>
        <w:ind w:left="6840" w:hanging="180"/>
      </w:pPr>
      <w:rPr>
        <w:rFonts w:cs="Times New Roman"/>
      </w:rPr>
    </w:lvl>
    <w:lvl w:ilvl="6" w:tplc="1009000F" w:tentative="1">
      <w:start w:val="1"/>
      <w:numFmt w:val="decimal"/>
      <w:lvlText w:val="%7."/>
      <w:lvlJc w:val="left"/>
      <w:pPr>
        <w:ind w:left="7560" w:hanging="360"/>
      </w:pPr>
      <w:rPr>
        <w:rFonts w:cs="Times New Roman"/>
      </w:rPr>
    </w:lvl>
    <w:lvl w:ilvl="7" w:tplc="10090019" w:tentative="1">
      <w:start w:val="1"/>
      <w:numFmt w:val="lowerLetter"/>
      <w:lvlText w:val="%8."/>
      <w:lvlJc w:val="left"/>
      <w:pPr>
        <w:ind w:left="8280" w:hanging="360"/>
      </w:pPr>
      <w:rPr>
        <w:rFonts w:cs="Times New Roman"/>
      </w:rPr>
    </w:lvl>
    <w:lvl w:ilvl="8" w:tplc="1009001B" w:tentative="1">
      <w:start w:val="1"/>
      <w:numFmt w:val="lowerRoman"/>
      <w:lvlText w:val="%9."/>
      <w:lvlJc w:val="right"/>
      <w:pPr>
        <w:ind w:left="9000" w:hanging="180"/>
      </w:pPr>
      <w:rPr>
        <w:rFonts w:cs="Times New Roman"/>
      </w:rPr>
    </w:lvl>
  </w:abstractNum>
  <w:abstractNum w:abstractNumId="8">
    <w:nsid w:val="14827E62"/>
    <w:multiLevelType w:val="hybridMultilevel"/>
    <w:tmpl w:val="358EF750"/>
    <w:lvl w:ilvl="0" w:tplc="72DAB8B2">
      <w:start w:val="1"/>
      <w:numFmt w:val="decimal"/>
      <w:lvlText w:val="%1."/>
      <w:lvlJc w:val="left"/>
      <w:pPr>
        <w:ind w:left="1080" w:hanging="360"/>
      </w:pPr>
      <w:rPr>
        <w:rFonts w:cs="Times New Roman" w:hint="default"/>
      </w:rPr>
    </w:lvl>
    <w:lvl w:ilvl="1" w:tplc="10090019">
      <w:start w:val="1"/>
      <w:numFmt w:val="lowerLetter"/>
      <w:lvlText w:val="%2."/>
      <w:lvlJc w:val="left"/>
      <w:pPr>
        <w:ind w:left="1800" w:hanging="360"/>
      </w:pPr>
      <w:rPr>
        <w:rFonts w:cs="Times New Roman"/>
      </w:rPr>
    </w:lvl>
    <w:lvl w:ilvl="2" w:tplc="1009001B" w:tentative="1">
      <w:start w:val="1"/>
      <w:numFmt w:val="lowerRoman"/>
      <w:lvlText w:val="%3."/>
      <w:lvlJc w:val="right"/>
      <w:pPr>
        <w:ind w:left="2520" w:hanging="180"/>
      </w:pPr>
      <w:rPr>
        <w:rFonts w:cs="Times New Roman"/>
      </w:rPr>
    </w:lvl>
    <w:lvl w:ilvl="3" w:tplc="1009000F" w:tentative="1">
      <w:start w:val="1"/>
      <w:numFmt w:val="decimal"/>
      <w:lvlText w:val="%4."/>
      <w:lvlJc w:val="left"/>
      <w:pPr>
        <w:ind w:left="3240" w:hanging="360"/>
      </w:pPr>
      <w:rPr>
        <w:rFonts w:cs="Times New Roman"/>
      </w:rPr>
    </w:lvl>
    <w:lvl w:ilvl="4" w:tplc="10090019" w:tentative="1">
      <w:start w:val="1"/>
      <w:numFmt w:val="lowerLetter"/>
      <w:lvlText w:val="%5."/>
      <w:lvlJc w:val="left"/>
      <w:pPr>
        <w:ind w:left="3960" w:hanging="360"/>
      </w:pPr>
      <w:rPr>
        <w:rFonts w:cs="Times New Roman"/>
      </w:rPr>
    </w:lvl>
    <w:lvl w:ilvl="5" w:tplc="1009001B" w:tentative="1">
      <w:start w:val="1"/>
      <w:numFmt w:val="lowerRoman"/>
      <w:lvlText w:val="%6."/>
      <w:lvlJc w:val="right"/>
      <w:pPr>
        <w:ind w:left="4680" w:hanging="180"/>
      </w:pPr>
      <w:rPr>
        <w:rFonts w:cs="Times New Roman"/>
      </w:rPr>
    </w:lvl>
    <w:lvl w:ilvl="6" w:tplc="1009000F" w:tentative="1">
      <w:start w:val="1"/>
      <w:numFmt w:val="decimal"/>
      <w:lvlText w:val="%7."/>
      <w:lvlJc w:val="left"/>
      <w:pPr>
        <w:ind w:left="5400" w:hanging="360"/>
      </w:pPr>
      <w:rPr>
        <w:rFonts w:cs="Times New Roman"/>
      </w:rPr>
    </w:lvl>
    <w:lvl w:ilvl="7" w:tplc="10090019" w:tentative="1">
      <w:start w:val="1"/>
      <w:numFmt w:val="lowerLetter"/>
      <w:lvlText w:val="%8."/>
      <w:lvlJc w:val="left"/>
      <w:pPr>
        <w:ind w:left="6120" w:hanging="360"/>
      </w:pPr>
      <w:rPr>
        <w:rFonts w:cs="Times New Roman"/>
      </w:rPr>
    </w:lvl>
    <w:lvl w:ilvl="8" w:tplc="1009001B" w:tentative="1">
      <w:start w:val="1"/>
      <w:numFmt w:val="lowerRoman"/>
      <w:lvlText w:val="%9."/>
      <w:lvlJc w:val="right"/>
      <w:pPr>
        <w:ind w:left="6840" w:hanging="180"/>
      </w:pPr>
      <w:rPr>
        <w:rFonts w:cs="Times New Roman"/>
      </w:rPr>
    </w:lvl>
  </w:abstractNum>
  <w:abstractNum w:abstractNumId="9">
    <w:nsid w:val="158B3735"/>
    <w:multiLevelType w:val="hybridMultilevel"/>
    <w:tmpl w:val="8738CF30"/>
    <w:lvl w:ilvl="0" w:tplc="DA7C8B38">
      <w:start w:val="1"/>
      <w:numFmt w:val="decimal"/>
      <w:lvlText w:val="%1."/>
      <w:lvlJc w:val="left"/>
      <w:pPr>
        <w:ind w:left="1800" w:hanging="360"/>
      </w:pPr>
      <w:rPr>
        <w:rFonts w:cs="Times New Roman" w:hint="default"/>
      </w:rPr>
    </w:lvl>
    <w:lvl w:ilvl="1" w:tplc="10090019" w:tentative="1">
      <w:start w:val="1"/>
      <w:numFmt w:val="lowerLetter"/>
      <w:lvlText w:val="%2."/>
      <w:lvlJc w:val="left"/>
      <w:pPr>
        <w:ind w:left="2520" w:hanging="360"/>
      </w:pPr>
      <w:rPr>
        <w:rFonts w:cs="Times New Roman"/>
      </w:rPr>
    </w:lvl>
    <w:lvl w:ilvl="2" w:tplc="1009001B" w:tentative="1">
      <w:start w:val="1"/>
      <w:numFmt w:val="lowerRoman"/>
      <w:lvlText w:val="%3."/>
      <w:lvlJc w:val="right"/>
      <w:pPr>
        <w:ind w:left="3240" w:hanging="180"/>
      </w:pPr>
      <w:rPr>
        <w:rFonts w:cs="Times New Roman"/>
      </w:rPr>
    </w:lvl>
    <w:lvl w:ilvl="3" w:tplc="1009000F" w:tentative="1">
      <w:start w:val="1"/>
      <w:numFmt w:val="decimal"/>
      <w:lvlText w:val="%4."/>
      <w:lvlJc w:val="left"/>
      <w:pPr>
        <w:ind w:left="3960" w:hanging="360"/>
      </w:pPr>
      <w:rPr>
        <w:rFonts w:cs="Times New Roman"/>
      </w:rPr>
    </w:lvl>
    <w:lvl w:ilvl="4" w:tplc="10090019" w:tentative="1">
      <w:start w:val="1"/>
      <w:numFmt w:val="lowerLetter"/>
      <w:lvlText w:val="%5."/>
      <w:lvlJc w:val="left"/>
      <w:pPr>
        <w:ind w:left="4680" w:hanging="360"/>
      </w:pPr>
      <w:rPr>
        <w:rFonts w:cs="Times New Roman"/>
      </w:rPr>
    </w:lvl>
    <w:lvl w:ilvl="5" w:tplc="1009001B" w:tentative="1">
      <w:start w:val="1"/>
      <w:numFmt w:val="lowerRoman"/>
      <w:lvlText w:val="%6."/>
      <w:lvlJc w:val="right"/>
      <w:pPr>
        <w:ind w:left="5400" w:hanging="180"/>
      </w:pPr>
      <w:rPr>
        <w:rFonts w:cs="Times New Roman"/>
      </w:rPr>
    </w:lvl>
    <w:lvl w:ilvl="6" w:tplc="1009000F" w:tentative="1">
      <w:start w:val="1"/>
      <w:numFmt w:val="decimal"/>
      <w:lvlText w:val="%7."/>
      <w:lvlJc w:val="left"/>
      <w:pPr>
        <w:ind w:left="6120" w:hanging="360"/>
      </w:pPr>
      <w:rPr>
        <w:rFonts w:cs="Times New Roman"/>
      </w:rPr>
    </w:lvl>
    <w:lvl w:ilvl="7" w:tplc="10090019" w:tentative="1">
      <w:start w:val="1"/>
      <w:numFmt w:val="lowerLetter"/>
      <w:lvlText w:val="%8."/>
      <w:lvlJc w:val="left"/>
      <w:pPr>
        <w:ind w:left="6840" w:hanging="360"/>
      </w:pPr>
      <w:rPr>
        <w:rFonts w:cs="Times New Roman"/>
      </w:rPr>
    </w:lvl>
    <w:lvl w:ilvl="8" w:tplc="1009001B" w:tentative="1">
      <w:start w:val="1"/>
      <w:numFmt w:val="lowerRoman"/>
      <w:lvlText w:val="%9."/>
      <w:lvlJc w:val="right"/>
      <w:pPr>
        <w:ind w:left="7560" w:hanging="180"/>
      </w:pPr>
      <w:rPr>
        <w:rFonts w:cs="Times New Roman"/>
      </w:rPr>
    </w:lvl>
  </w:abstractNum>
  <w:abstractNum w:abstractNumId="10">
    <w:nsid w:val="16365665"/>
    <w:multiLevelType w:val="hybridMultilevel"/>
    <w:tmpl w:val="EB608576"/>
    <w:lvl w:ilvl="0" w:tplc="72966E5A">
      <w:start w:val="1"/>
      <w:numFmt w:val="decimal"/>
      <w:lvlText w:val="%1."/>
      <w:lvlJc w:val="left"/>
      <w:pPr>
        <w:ind w:left="1800" w:hanging="360"/>
      </w:pPr>
      <w:rPr>
        <w:rFonts w:cs="Times New Roman" w:hint="default"/>
      </w:rPr>
    </w:lvl>
    <w:lvl w:ilvl="1" w:tplc="10090019" w:tentative="1">
      <w:start w:val="1"/>
      <w:numFmt w:val="lowerLetter"/>
      <w:lvlText w:val="%2."/>
      <w:lvlJc w:val="left"/>
      <w:pPr>
        <w:ind w:left="2520" w:hanging="360"/>
      </w:pPr>
      <w:rPr>
        <w:rFonts w:cs="Times New Roman"/>
      </w:rPr>
    </w:lvl>
    <w:lvl w:ilvl="2" w:tplc="1009001B" w:tentative="1">
      <w:start w:val="1"/>
      <w:numFmt w:val="lowerRoman"/>
      <w:lvlText w:val="%3."/>
      <w:lvlJc w:val="right"/>
      <w:pPr>
        <w:ind w:left="3240" w:hanging="180"/>
      </w:pPr>
      <w:rPr>
        <w:rFonts w:cs="Times New Roman"/>
      </w:rPr>
    </w:lvl>
    <w:lvl w:ilvl="3" w:tplc="1009000F" w:tentative="1">
      <w:start w:val="1"/>
      <w:numFmt w:val="decimal"/>
      <w:lvlText w:val="%4."/>
      <w:lvlJc w:val="left"/>
      <w:pPr>
        <w:ind w:left="3960" w:hanging="360"/>
      </w:pPr>
      <w:rPr>
        <w:rFonts w:cs="Times New Roman"/>
      </w:rPr>
    </w:lvl>
    <w:lvl w:ilvl="4" w:tplc="10090019" w:tentative="1">
      <w:start w:val="1"/>
      <w:numFmt w:val="lowerLetter"/>
      <w:lvlText w:val="%5."/>
      <w:lvlJc w:val="left"/>
      <w:pPr>
        <w:ind w:left="4680" w:hanging="360"/>
      </w:pPr>
      <w:rPr>
        <w:rFonts w:cs="Times New Roman"/>
      </w:rPr>
    </w:lvl>
    <w:lvl w:ilvl="5" w:tplc="1009001B" w:tentative="1">
      <w:start w:val="1"/>
      <w:numFmt w:val="lowerRoman"/>
      <w:lvlText w:val="%6."/>
      <w:lvlJc w:val="right"/>
      <w:pPr>
        <w:ind w:left="5400" w:hanging="180"/>
      </w:pPr>
      <w:rPr>
        <w:rFonts w:cs="Times New Roman"/>
      </w:rPr>
    </w:lvl>
    <w:lvl w:ilvl="6" w:tplc="1009000F" w:tentative="1">
      <w:start w:val="1"/>
      <w:numFmt w:val="decimal"/>
      <w:lvlText w:val="%7."/>
      <w:lvlJc w:val="left"/>
      <w:pPr>
        <w:ind w:left="6120" w:hanging="360"/>
      </w:pPr>
      <w:rPr>
        <w:rFonts w:cs="Times New Roman"/>
      </w:rPr>
    </w:lvl>
    <w:lvl w:ilvl="7" w:tplc="10090019" w:tentative="1">
      <w:start w:val="1"/>
      <w:numFmt w:val="lowerLetter"/>
      <w:lvlText w:val="%8."/>
      <w:lvlJc w:val="left"/>
      <w:pPr>
        <w:ind w:left="6840" w:hanging="360"/>
      </w:pPr>
      <w:rPr>
        <w:rFonts w:cs="Times New Roman"/>
      </w:rPr>
    </w:lvl>
    <w:lvl w:ilvl="8" w:tplc="1009001B" w:tentative="1">
      <w:start w:val="1"/>
      <w:numFmt w:val="lowerRoman"/>
      <w:lvlText w:val="%9."/>
      <w:lvlJc w:val="right"/>
      <w:pPr>
        <w:ind w:left="7560" w:hanging="180"/>
      </w:pPr>
      <w:rPr>
        <w:rFonts w:cs="Times New Roman"/>
      </w:rPr>
    </w:lvl>
  </w:abstractNum>
  <w:abstractNum w:abstractNumId="11">
    <w:nsid w:val="165C0D7D"/>
    <w:multiLevelType w:val="hybridMultilevel"/>
    <w:tmpl w:val="3DECED2A"/>
    <w:lvl w:ilvl="0" w:tplc="FC421B56">
      <w:start w:val="1"/>
      <w:numFmt w:val="bullet"/>
      <w:lvlText w:val="-"/>
      <w:lvlJc w:val="left"/>
      <w:pPr>
        <w:tabs>
          <w:tab w:val="num" w:pos="720"/>
        </w:tabs>
        <w:ind w:left="720" w:hanging="360"/>
      </w:pPr>
      <w:rPr>
        <w:rFonts w:ascii="Times New Roman" w:hAnsi="Times New Roman" w:hint="default"/>
      </w:rPr>
    </w:lvl>
    <w:lvl w:ilvl="1" w:tplc="2408A7B6" w:tentative="1">
      <w:start w:val="1"/>
      <w:numFmt w:val="bullet"/>
      <w:lvlText w:val="-"/>
      <w:lvlJc w:val="left"/>
      <w:pPr>
        <w:tabs>
          <w:tab w:val="num" w:pos="1440"/>
        </w:tabs>
        <w:ind w:left="1440" w:hanging="360"/>
      </w:pPr>
      <w:rPr>
        <w:rFonts w:ascii="Times New Roman" w:hAnsi="Times New Roman" w:hint="default"/>
      </w:rPr>
    </w:lvl>
    <w:lvl w:ilvl="2" w:tplc="8ACAE6F0" w:tentative="1">
      <w:start w:val="1"/>
      <w:numFmt w:val="bullet"/>
      <w:lvlText w:val="-"/>
      <w:lvlJc w:val="left"/>
      <w:pPr>
        <w:tabs>
          <w:tab w:val="num" w:pos="2160"/>
        </w:tabs>
        <w:ind w:left="2160" w:hanging="360"/>
      </w:pPr>
      <w:rPr>
        <w:rFonts w:ascii="Times New Roman" w:hAnsi="Times New Roman" w:hint="default"/>
      </w:rPr>
    </w:lvl>
    <w:lvl w:ilvl="3" w:tplc="138653EA" w:tentative="1">
      <w:start w:val="1"/>
      <w:numFmt w:val="bullet"/>
      <w:lvlText w:val="-"/>
      <w:lvlJc w:val="left"/>
      <w:pPr>
        <w:tabs>
          <w:tab w:val="num" w:pos="2880"/>
        </w:tabs>
        <w:ind w:left="2880" w:hanging="360"/>
      </w:pPr>
      <w:rPr>
        <w:rFonts w:ascii="Times New Roman" w:hAnsi="Times New Roman" w:hint="default"/>
      </w:rPr>
    </w:lvl>
    <w:lvl w:ilvl="4" w:tplc="CA7C730E" w:tentative="1">
      <w:start w:val="1"/>
      <w:numFmt w:val="bullet"/>
      <w:lvlText w:val="-"/>
      <w:lvlJc w:val="left"/>
      <w:pPr>
        <w:tabs>
          <w:tab w:val="num" w:pos="3600"/>
        </w:tabs>
        <w:ind w:left="3600" w:hanging="360"/>
      </w:pPr>
      <w:rPr>
        <w:rFonts w:ascii="Times New Roman" w:hAnsi="Times New Roman" w:hint="default"/>
      </w:rPr>
    </w:lvl>
    <w:lvl w:ilvl="5" w:tplc="4F76EDC2" w:tentative="1">
      <w:start w:val="1"/>
      <w:numFmt w:val="bullet"/>
      <w:lvlText w:val="-"/>
      <w:lvlJc w:val="left"/>
      <w:pPr>
        <w:tabs>
          <w:tab w:val="num" w:pos="4320"/>
        </w:tabs>
        <w:ind w:left="4320" w:hanging="360"/>
      </w:pPr>
      <w:rPr>
        <w:rFonts w:ascii="Times New Roman" w:hAnsi="Times New Roman" w:hint="default"/>
      </w:rPr>
    </w:lvl>
    <w:lvl w:ilvl="6" w:tplc="B112A292" w:tentative="1">
      <w:start w:val="1"/>
      <w:numFmt w:val="bullet"/>
      <w:lvlText w:val="-"/>
      <w:lvlJc w:val="left"/>
      <w:pPr>
        <w:tabs>
          <w:tab w:val="num" w:pos="5040"/>
        </w:tabs>
        <w:ind w:left="5040" w:hanging="360"/>
      </w:pPr>
      <w:rPr>
        <w:rFonts w:ascii="Times New Roman" w:hAnsi="Times New Roman" w:hint="default"/>
      </w:rPr>
    </w:lvl>
    <w:lvl w:ilvl="7" w:tplc="66E6018E" w:tentative="1">
      <w:start w:val="1"/>
      <w:numFmt w:val="bullet"/>
      <w:lvlText w:val="-"/>
      <w:lvlJc w:val="left"/>
      <w:pPr>
        <w:tabs>
          <w:tab w:val="num" w:pos="5760"/>
        </w:tabs>
        <w:ind w:left="5760" w:hanging="360"/>
      </w:pPr>
      <w:rPr>
        <w:rFonts w:ascii="Times New Roman" w:hAnsi="Times New Roman" w:hint="default"/>
      </w:rPr>
    </w:lvl>
    <w:lvl w:ilvl="8" w:tplc="ECF28094" w:tentative="1">
      <w:start w:val="1"/>
      <w:numFmt w:val="bullet"/>
      <w:lvlText w:val="-"/>
      <w:lvlJc w:val="left"/>
      <w:pPr>
        <w:tabs>
          <w:tab w:val="num" w:pos="6480"/>
        </w:tabs>
        <w:ind w:left="6480" w:hanging="360"/>
      </w:pPr>
      <w:rPr>
        <w:rFonts w:ascii="Times New Roman" w:hAnsi="Times New Roman" w:hint="default"/>
      </w:rPr>
    </w:lvl>
  </w:abstractNum>
  <w:abstractNum w:abstractNumId="12">
    <w:nsid w:val="1B9F5E6C"/>
    <w:multiLevelType w:val="hybridMultilevel"/>
    <w:tmpl w:val="352EA6A6"/>
    <w:lvl w:ilvl="0" w:tplc="CFCEBBFA">
      <w:start w:val="1"/>
      <w:numFmt w:val="bullet"/>
      <w:lvlText w:val="-"/>
      <w:lvlJc w:val="left"/>
      <w:pPr>
        <w:tabs>
          <w:tab w:val="num" w:pos="720"/>
        </w:tabs>
        <w:ind w:left="720" w:hanging="360"/>
      </w:pPr>
      <w:rPr>
        <w:rFonts w:ascii="Times New Roman" w:hAnsi="Times New Roman" w:hint="default"/>
      </w:rPr>
    </w:lvl>
    <w:lvl w:ilvl="1" w:tplc="0E9A6F5C" w:tentative="1">
      <w:start w:val="1"/>
      <w:numFmt w:val="bullet"/>
      <w:lvlText w:val="-"/>
      <w:lvlJc w:val="left"/>
      <w:pPr>
        <w:tabs>
          <w:tab w:val="num" w:pos="1440"/>
        </w:tabs>
        <w:ind w:left="1440" w:hanging="360"/>
      </w:pPr>
      <w:rPr>
        <w:rFonts w:ascii="Times New Roman" w:hAnsi="Times New Roman" w:hint="default"/>
      </w:rPr>
    </w:lvl>
    <w:lvl w:ilvl="2" w:tplc="964445B4" w:tentative="1">
      <w:start w:val="1"/>
      <w:numFmt w:val="bullet"/>
      <w:lvlText w:val="-"/>
      <w:lvlJc w:val="left"/>
      <w:pPr>
        <w:tabs>
          <w:tab w:val="num" w:pos="2160"/>
        </w:tabs>
        <w:ind w:left="2160" w:hanging="360"/>
      </w:pPr>
      <w:rPr>
        <w:rFonts w:ascii="Times New Roman" w:hAnsi="Times New Roman" w:hint="default"/>
      </w:rPr>
    </w:lvl>
    <w:lvl w:ilvl="3" w:tplc="6CCE9B6E" w:tentative="1">
      <w:start w:val="1"/>
      <w:numFmt w:val="bullet"/>
      <w:lvlText w:val="-"/>
      <w:lvlJc w:val="left"/>
      <w:pPr>
        <w:tabs>
          <w:tab w:val="num" w:pos="2880"/>
        </w:tabs>
        <w:ind w:left="2880" w:hanging="360"/>
      </w:pPr>
      <w:rPr>
        <w:rFonts w:ascii="Times New Roman" w:hAnsi="Times New Roman" w:hint="default"/>
      </w:rPr>
    </w:lvl>
    <w:lvl w:ilvl="4" w:tplc="54CEE4C6" w:tentative="1">
      <w:start w:val="1"/>
      <w:numFmt w:val="bullet"/>
      <w:lvlText w:val="-"/>
      <w:lvlJc w:val="left"/>
      <w:pPr>
        <w:tabs>
          <w:tab w:val="num" w:pos="3600"/>
        </w:tabs>
        <w:ind w:left="3600" w:hanging="360"/>
      </w:pPr>
      <w:rPr>
        <w:rFonts w:ascii="Times New Roman" w:hAnsi="Times New Roman" w:hint="default"/>
      </w:rPr>
    </w:lvl>
    <w:lvl w:ilvl="5" w:tplc="39723D82" w:tentative="1">
      <w:start w:val="1"/>
      <w:numFmt w:val="bullet"/>
      <w:lvlText w:val="-"/>
      <w:lvlJc w:val="left"/>
      <w:pPr>
        <w:tabs>
          <w:tab w:val="num" w:pos="4320"/>
        </w:tabs>
        <w:ind w:left="4320" w:hanging="360"/>
      </w:pPr>
      <w:rPr>
        <w:rFonts w:ascii="Times New Roman" w:hAnsi="Times New Roman" w:hint="default"/>
      </w:rPr>
    </w:lvl>
    <w:lvl w:ilvl="6" w:tplc="15B2A4E6" w:tentative="1">
      <w:start w:val="1"/>
      <w:numFmt w:val="bullet"/>
      <w:lvlText w:val="-"/>
      <w:lvlJc w:val="left"/>
      <w:pPr>
        <w:tabs>
          <w:tab w:val="num" w:pos="5040"/>
        </w:tabs>
        <w:ind w:left="5040" w:hanging="360"/>
      </w:pPr>
      <w:rPr>
        <w:rFonts w:ascii="Times New Roman" w:hAnsi="Times New Roman" w:hint="default"/>
      </w:rPr>
    </w:lvl>
    <w:lvl w:ilvl="7" w:tplc="73D424EE" w:tentative="1">
      <w:start w:val="1"/>
      <w:numFmt w:val="bullet"/>
      <w:lvlText w:val="-"/>
      <w:lvlJc w:val="left"/>
      <w:pPr>
        <w:tabs>
          <w:tab w:val="num" w:pos="5760"/>
        </w:tabs>
        <w:ind w:left="5760" w:hanging="360"/>
      </w:pPr>
      <w:rPr>
        <w:rFonts w:ascii="Times New Roman" w:hAnsi="Times New Roman" w:hint="default"/>
      </w:rPr>
    </w:lvl>
    <w:lvl w:ilvl="8" w:tplc="1504BCCE" w:tentative="1">
      <w:start w:val="1"/>
      <w:numFmt w:val="bullet"/>
      <w:lvlText w:val="-"/>
      <w:lvlJc w:val="left"/>
      <w:pPr>
        <w:tabs>
          <w:tab w:val="num" w:pos="6480"/>
        </w:tabs>
        <w:ind w:left="6480" w:hanging="360"/>
      </w:pPr>
      <w:rPr>
        <w:rFonts w:ascii="Times New Roman" w:hAnsi="Times New Roman" w:hint="default"/>
      </w:rPr>
    </w:lvl>
  </w:abstractNum>
  <w:abstractNum w:abstractNumId="13">
    <w:nsid w:val="1C5A4C70"/>
    <w:multiLevelType w:val="hybridMultilevel"/>
    <w:tmpl w:val="469678A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
    <w:nsid w:val="1DBD106A"/>
    <w:multiLevelType w:val="hybridMultilevel"/>
    <w:tmpl w:val="C76065DA"/>
    <w:lvl w:ilvl="0" w:tplc="ECA4F976">
      <w:start w:val="1"/>
      <w:numFmt w:val="bullet"/>
      <w:lvlText w:val="-"/>
      <w:lvlJc w:val="left"/>
      <w:pPr>
        <w:tabs>
          <w:tab w:val="num" w:pos="720"/>
        </w:tabs>
        <w:ind w:left="720" w:hanging="360"/>
      </w:pPr>
      <w:rPr>
        <w:rFonts w:ascii="Times New Roman" w:hAnsi="Times New Roman" w:hint="default"/>
      </w:rPr>
    </w:lvl>
    <w:lvl w:ilvl="1" w:tplc="D49612EA" w:tentative="1">
      <w:start w:val="1"/>
      <w:numFmt w:val="bullet"/>
      <w:lvlText w:val="-"/>
      <w:lvlJc w:val="left"/>
      <w:pPr>
        <w:tabs>
          <w:tab w:val="num" w:pos="1440"/>
        </w:tabs>
        <w:ind w:left="1440" w:hanging="360"/>
      </w:pPr>
      <w:rPr>
        <w:rFonts w:ascii="Times New Roman" w:hAnsi="Times New Roman" w:hint="default"/>
      </w:rPr>
    </w:lvl>
    <w:lvl w:ilvl="2" w:tplc="F710E258" w:tentative="1">
      <w:start w:val="1"/>
      <w:numFmt w:val="bullet"/>
      <w:lvlText w:val="-"/>
      <w:lvlJc w:val="left"/>
      <w:pPr>
        <w:tabs>
          <w:tab w:val="num" w:pos="2160"/>
        </w:tabs>
        <w:ind w:left="2160" w:hanging="360"/>
      </w:pPr>
      <w:rPr>
        <w:rFonts w:ascii="Times New Roman" w:hAnsi="Times New Roman" w:hint="default"/>
      </w:rPr>
    </w:lvl>
    <w:lvl w:ilvl="3" w:tplc="DD5A6936" w:tentative="1">
      <w:start w:val="1"/>
      <w:numFmt w:val="bullet"/>
      <w:lvlText w:val="-"/>
      <w:lvlJc w:val="left"/>
      <w:pPr>
        <w:tabs>
          <w:tab w:val="num" w:pos="2880"/>
        </w:tabs>
        <w:ind w:left="2880" w:hanging="360"/>
      </w:pPr>
      <w:rPr>
        <w:rFonts w:ascii="Times New Roman" w:hAnsi="Times New Roman" w:hint="default"/>
      </w:rPr>
    </w:lvl>
    <w:lvl w:ilvl="4" w:tplc="C0CA8B74" w:tentative="1">
      <w:start w:val="1"/>
      <w:numFmt w:val="bullet"/>
      <w:lvlText w:val="-"/>
      <w:lvlJc w:val="left"/>
      <w:pPr>
        <w:tabs>
          <w:tab w:val="num" w:pos="3600"/>
        </w:tabs>
        <w:ind w:left="3600" w:hanging="360"/>
      </w:pPr>
      <w:rPr>
        <w:rFonts w:ascii="Times New Roman" w:hAnsi="Times New Roman" w:hint="default"/>
      </w:rPr>
    </w:lvl>
    <w:lvl w:ilvl="5" w:tplc="72BC23FA" w:tentative="1">
      <w:start w:val="1"/>
      <w:numFmt w:val="bullet"/>
      <w:lvlText w:val="-"/>
      <w:lvlJc w:val="left"/>
      <w:pPr>
        <w:tabs>
          <w:tab w:val="num" w:pos="4320"/>
        </w:tabs>
        <w:ind w:left="4320" w:hanging="360"/>
      </w:pPr>
      <w:rPr>
        <w:rFonts w:ascii="Times New Roman" w:hAnsi="Times New Roman" w:hint="default"/>
      </w:rPr>
    </w:lvl>
    <w:lvl w:ilvl="6" w:tplc="8B2A490C" w:tentative="1">
      <w:start w:val="1"/>
      <w:numFmt w:val="bullet"/>
      <w:lvlText w:val="-"/>
      <w:lvlJc w:val="left"/>
      <w:pPr>
        <w:tabs>
          <w:tab w:val="num" w:pos="5040"/>
        </w:tabs>
        <w:ind w:left="5040" w:hanging="360"/>
      </w:pPr>
      <w:rPr>
        <w:rFonts w:ascii="Times New Roman" w:hAnsi="Times New Roman" w:hint="default"/>
      </w:rPr>
    </w:lvl>
    <w:lvl w:ilvl="7" w:tplc="D840B930" w:tentative="1">
      <w:start w:val="1"/>
      <w:numFmt w:val="bullet"/>
      <w:lvlText w:val="-"/>
      <w:lvlJc w:val="left"/>
      <w:pPr>
        <w:tabs>
          <w:tab w:val="num" w:pos="5760"/>
        </w:tabs>
        <w:ind w:left="5760" w:hanging="360"/>
      </w:pPr>
      <w:rPr>
        <w:rFonts w:ascii="Times New Roman" w:hAnsi="Times New Roman" w:hint="default"/>
      </w:rPr>
    </w:lvl>
    <w:lvl w:ilvl="8" w:tplc="E870C914" w:tentative="1">
      <w:start w:val="1"/>
      <w:numFmt w:val="bullet"/>
      <w:lvlText w:val="-"/>
      <w:lvlJc w:val="left"/>
      <w:pPr>
        <w:tabs>
          <w:tab w:val="num" w:pos="6480"/>
        </w:tabs>
        <w:ind w:left="6480" w:hanging="360"/>
      </w:pPr>
      <w:rPr>
        <w:rFonts w:ascii="Times New Roman" w:hAnsi="Times New Roman" w:hint="default"/>
      </w:rPr>
    </w:lvl>
  </w:abstractNum>
  <w:abstractNum w:abstractNumId="15">
    <w:nsid w:val="1E5A25EA"/>
    <w:multiLevelType w:val="hybridMultilevel"/>
    <w:tmpl w:val="C1EADCA4"/>
    <w:lvl w:ilvl="0" w:tplc="10090001">
      <w:start w:val="1"/>
      <w:numFmt w:val="bullet"/>
      <w:lvlText w:val=""/>
      <w:lvlJc w:val="left"/>
      <w:pPr>
        <w:ind w:left="2160" w:hanging="360"/>
      </w:pPr>
      <w:rPr>
        <w:rFonts w:ascii="Symbol" w:hAnsi="Symbol" w:hint="default"/>
      </w:rPr>
    </w:lvl>
    <w:lvl w:ilvl="1" w:tplc="1009000B">
      <w:start w:val="1"/>
      <w:numFmt w:val="bullet"/>
      <w:lvlText w:val=""/>
      <w:lvlJc w:val="left"/>
      <w:pPr>
        <w:ind w:left="2880" w:hanging="360"/>
      </w:pPr>
      <w:rPr>
        <w:rFonts w:ascii="Wingdings" w:hAnsi="Wingdings"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16">
    <w:nsid w:val="1EB82583"/>
    <w:multiLevelType w:val="hybridMultilevel"/>
    <w:tmpl w:val="B1EC585E"/>
    <w:lvl w:ilvl="0" w:tplc="932EDBCC">
      <w:start w:val="1"/>
      <w:numFmt w:val="decimal"/>
      <w:lvlText w:val="%1."/>
      <w:lvlJc w:val="left"/>
      <w:pPr>
        <w:ind w:left="1800" w:hanging="360"/>
      </w:pPr>
      <w:rPr>
        <w:rFonts w:cs="Times New Roman" w:hint="default"/>
      </w:rPr>
    </w:lvl>
    <w:lvl w:ilvl="1" w:tplc="10090019" w:tentative="1">
      <w:start w:val="1"/>
      <w:numFmt w:val="lowerLetter"/>
      <w:lvlText w:val="%2."/>
      <w:lvlJc w:val="left"/>
      <w:pPr>
        <w:ind w:left="2520" w:hanging="360"/>
      </w:pPr>
      <w:rPr>
        <w:rFonts w:cs="Times New Roman"/>
      </w:rPr>
    </w:lvl>
    <w:lvl w:ilvl="2" w:tplc="1009001B" w:tentative="1">
      <w:start w:val="1"/>
      <w:numFmt w:val="lowerRoman"/>
      <w:lvlText w:val="%3."/>
      <w:lvlJc w:val="right"/>
      <w:pPr>
        <w:ind w:left="3240" w:hanging="180"/>
      </w:pPr>
      <w:rPr>
        <w:rFonts w:cs="Times New Roman"/>
      </w:rPr>
    </w:lvl>
    <w:lvl w:ilvl="3" w:tplc="1009000F" w:tentative="1">
      <w:start w:val="1"/>
      <w:numFmt w:val="decimal"/>
      <w:lvlText w:val="%4."/>
      <w:lvlJc w:val="left"/>
      <w:pPr>
        <w:ind w:left="3960" w:hanging="360"/>
      </w:pPr>
      <w:rPr>
        <w:rFonts w:cs="Times New Roman"/>
      </w:rPr>
    </w:lvl>
    <w:lvl w:ilvl="4" w:tplc="10090019" w:tentative="1">
      <w:start w:val="1"/>
      <w:numFmt w:val="lowerLetter"/>
      <w:lvlText w:val="%5."/>
      <w:lvlJc w:val="left"/>
      <w:pPr>
        <w:ind w:left="4680" w:hanging="360"/>
      </w:pPr>
      <w:rPr>
        <w:rFonts w:cs="Times New Roman"/>
      </w:rPr>
    </w:lvl>
    <w:lvl w:ilvl="5" w:tplc="1009001B" w:tentative="1">
      <w:start w:val="1"/>
      <w:numFmt w:val="lowerRoman"/>
      <w:lvlText w:val="%6."/>
      <w:lvlJc w:val="right"/>
      <w:pPr>
        <w:ind w:left="5400" w:hanging="180"/>
      </w:pPr>
      <w:rPr>
        <w:rFonts w:cs="Times New Roman"/>
      </w:rPr>
    </w:lvl>
    <w:lvl w:ilvl="6" w:tplc="1009000F" w:tentative="1">
      <w:start w:val="1"/>
      <w:numFmt w:val="decimal"/>
      <w:lvlText w:val="%7."/>
      <w:lvlJc w:val="left"/>
      <w:pPr>
        <w:ind w:left="6120" w:hanging="360"/>
      </w:pPr>
      <w:rPr>
        <w:rFonts w:cs="Times New Roman"/>
      </w:rPr>
    </w:lvl>
    <w:lvl w:ilvl="7" w:tplc="10090019" w:tentative="1">
      <w:start w:val="1"/>
      <w:numFmt w:val="lowerLetter"/>
      <w:lvlText w:val="%8."/>
      <w:lvlJc w:val="left"/>
      <w:pPr>
        <w:ind w:left="6840" w:hanging="360"/>
      </w:pPr>
      <w:rPr>
        <w:rFonts w:cs="Times New Roman"/>
      </w:rPr>
    </w:lvl>
    <w:lvl w:ilvl="8" w:tplc="1009001B" w:tentative="1">
      <w:start w:val="1"/>
      <w:numFmt w:val="lowerRoman"/>
      <w:lvlText w:val="%9."/>
      <w:lvlJc w:val="right"/>
      <w:pPr>
        <w:ind w:left="7560" w:hanging="180"/>
      </w:pPr>
      <w:rPr>
        <w:rFonts w:cs="Times New Roman"/>
      </w:rPr>
    </w:lvl>
  </w:abstractNum>
  <w:abstractNum w:abstractNumId="17">
    <w:nsid w:val="1F1D5DF1"/>
    <w:multiLevelType w:val="hybridMultilevel"/>
    <w:tmpl w:val="EF90162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
    <w:nsid w:val="22915130"/>
    <w:multiLevelType w:val="hybridMultilevel"/>
    <w:tmpl w:val="B0461EE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9">
    <w:nsid w:val="22B703C0"/>
    <w:multiLevelType w:val="hybridMultilevel"/>
    <w:tmpl w:val="2E780C7E"/>
    <w:lvl w:ilvl="0" w:tplc="8CDC7292">
      <w:start w:val="1"/>
      <w:numFmt w:val="bullet"/>
      <w:lvlText w:val="-"/>
      <w:lvlJc w:val="left"/>
      <w:pPr>
        <w:tabs>
          <w:tab w:val="num" w:pos="720"/>
        </w:tabs>
        <w:ind w:left="720" w:hanging="360"/>
      </w:pPr>
      <w:rPr>
        <w:rFonts w:ascii="Times New Roman" w:hAnsi="Times New Roman" w:hint="default"/>
      </w:rPr>
    </w:lvl>
    <w:lvl w:ilvl="1" w:tplc="C6681C7C" w:tentative="1">
      <w:start w:val="1"/>
      <w:numFmt w:val="bullet"/>
      <w:lvlText w:val="-"/>
      <w:lvlJc w:val="left"/>
      <w:pPr>
        <w:tabs>
          <w:tab w:val="num" w:pos="1440"/>
        </w:tabs>
        <w:ind w:left="1440" w:hanging="360"/>
      </w:pPr>
      <w:rPr>
        <w:rFonts w:ascii="Times New Roman" w:hAnsi="Times New Roman" w:hint="default"/>
      </w:rPr>
    </w:lvl>
    <w:lvl w:ilvl="2" w:tplc="37FE70BA" w:tentative="1">
      <w:start w:val="1"/>
      <w:numFmt w:val="bullet"/>
      <w:lvlText w:val="-"/>
      <w:lvlJc w:val="left"/>
      <w:pPr>
        <w:tabs>
          <w:tab w:val="num" w:pos="2160"/>
        </w:tabs>
        <w:ind w:left="2160" w:hanging="360"/>
      </w:pPr>
      <w:rPr>
        <w:rFonts w:ascii="Times New Roman" w:hAnsi="Times New Roman" w:hint="default"/>
      </w:rPr>
    </w:lvl>
    <w:lvl w:ilvl="3" w:tplc="F86A8DB8" w:tentative="1">
      <w:start w:val="1"/>
      <w:numFmt w:val="bullet"/>
      <w:lvlText w:val="-"/>
      <w:lvlJc w:val="left"/>
      <w:pPr>
        <w:tabs>
          <w:tab w:val="num" w:pos="2880"/>
        </w:tabs>
        <w:ind w:left="2880" w:hanging="360"/>
      </w:pPr>
      <w:rPr>
        <w:rFonts w:ascii="Times New Roman" w:hAnsi="Times New Roman" w:hint="default"/>
      </w:rPr>
    </w:lvl>
    <w:lvl w:ilvl="4" w:tplc="3F9A584E" w:tentative="1">
      <w:start w:val="1"/>
      <w:numFmt w:val="bullet"/>
      <w:lvlText w:val="-"/>
      <w:lvlJc w:val="left"/>
      <w:pPr>
        <w:tabs>
          <w:tab w:val="num" w:pos="3600"/>
        </w:tabs>
        <w:ind w:left="3600" w:hanging="360"/>
      </w:pPr>
      <w:rPr>
        <w:rFonts w:ascii="Times New Roman" w:hAnsi="Times New Roman" w:hint="default"/>
      </w:rPr>
    </w:lvl>
    <w:lvl w:ilvl="5" w:tplc="44D4C9D8" w:tentative="1">
      <w:start w:val="1"/>
      <w:numFmt w:val="bullet"/>
      <w:lvlText w:val="-"/>
      <w:lvlJc w:val="left"/>
      <w:pPr>
        <w:tabs>
          <w:tab w:val="num" w:pos="4320"/>
        </w:tabs>
        <w:ind w:left="4320" w:hanging="360"/>
      </w:pPr>
      <w:rPr>
        <w:rFonts w:ascii="Times New Roman" w:hAnsi="Times New Roman" w:hint="default"/>
      </w:rPr>
    </w:lvl>
    <w:lvl w:ilvl="6" w:tplc="EF402144" w:tentative="1">
      <w:start w:val="1"/>
      <w:numFmt w:val="bullet"/>
      <w:lvlText w:val="-"/>
      <w:lvlJc w:val="left"/>
      <w:pPr>
        <w:tabs>
          <w:tab w:val="num" w:pos="5040"/>
        </w:tabs>
        <w:ind w:left="5040" w:hanging="360"/>
      </w:pPr>
      <w:rPr>
        <w:rFonts w:ascii="Times New Roman" w:hAnsi="Times New Roman" w:hint="default"/>
      </w:rPr>
    </w:lvl>
    <w:lvl w:ilvl="7" w:tplc="8806F936" w:tentative="1">
      <w:start w:val="1"/>
      <w:numFmt w:val="bullet"/>
      <w:lvlText w:val="-"/>
      <w:lvlJc w:val="left"/>
      <w:pPr>
        <w:tabs>
          <w:tab w:val="num" w:pos="5760"/>
        </w:tabs>
        <w:ind w:left="5760" w:hanging="360"/>
      </w:pPr>
      <w:rPr>
        <w:rFonts w:ascii="Times New Roman" w:hAnsi="Times New Roman" w:hint="default"/>
      </w:rPr>
    </w:lvl>
    <w:lvl w:ilvl="8" w:tplc="4A5C1858" w:tentative="1">
      <w:start w:val="1"/>
      <w:numFmt w:val="bullet"/>
      <w:lvlText w:val="-"/>
      <w:lvlJc w:val="left"/>
      <w:pPr>
        <w:tabs>
          <w:tab w:val="num" w:pos="6480"/>
        </w:tabs>
        <w:ind w:left="6480" w:hanging="360"/>
      </w:pPr>
      <w:rPr>
        <w:rFonts w:ascii="Times New Roman" w:hAnsi="Times New Roman" w:hint="default"/>
      </w:rPr>
    </w:lvl>
  </w:abstractNum>
  <w:abstractNum w:abstractNumId="20">
    <w:nsid w:val="23006456"/>
    <w:multiLevelType w:val="hybridMultilevel"/>
    <w:tmpl w:val="0A92D0E2"/>
    <w:lvl w:ilvl="0" w:tplc="125A8674">
      <w:start w:val="1"/>
      <w:numFmt w:val="bullet"/>
      <w:lvlText w:val="-"/>
      <w:lvlJc w:val="left"/>
      <w:pPr>
        <w:tabs>
          <w:tab w:val="num" w:pos="720"/>
        </w:tabs>
        <w:ind w:left="720" w:hanging="360"/>
      </w:pPr>
      <w:rPr>
        <w:rFonts w:ascii="Times New Roman" w:hAnsi="Times New Roman" w:hint="default"/>
      </w:rPr>
    </w:lvl>
    <w:lvl w:ilvl="1" w:tplc="B17A362E" w:tentative="1">
      <w:start w:val="1"/>
      <w:numFmt w:val="bullet"/>
      <w:lvlText w:val="-"/>
      <w:lvlJc w:val="left"/>
      <w:pPr>
        <w:tabs>
          <w:tab w:val="num" w:pos="1440"/>
        </w:tabs>
        <w:ind w:left="1440" w:hanging="360"/>
      </w:pPr>
      <w:rPr>
        <w:rFonts w:ascii="Times New Roman" w:hAnsi="Times New Roman" w:hint="default"/>
      </w:rPr>
    </w:lvl>
    <w:lvl w:ilvl="2" w:tplc="14D6ADBA" w:tentative="1">
      <w:start w:val="1"/>
      <w:numFmt w:val="bullet"/>
      <w:lvlText w:val="-"/>
      <w:lvlJc w:val="left"/>
      <w:pPr>
        <w:tabs>
          <w:tab w:val="num" w:pos="2160"/>
        </w:tabs>
        <w:ind w:left="2160" w:hanging="360"/>
      </w:pPr>
      <w:rPr>
        <w:rFonts w:ascii="Times New Roman" w:hAnsi="Times New Roman" w:hint="default"/>
      </w:rPr>
    </w:lvl>
    <w:lvl w:ilvl="3" w:tplc="43322D62" w:tentative="1">
      <w:start w:val="1"/>
      <w:numFmt w:val="bullet"/>
      <w:lvlText w:val="-"/>
      <w:lvlJc w:val="left"/>
      <w:pPr>
        <w:tabs>
          <w:tab w:val="num" w:pos="2880"/>
        </w:tabs>
        <w:ind w:left="2880" w:hanging="360"/>
      </w:pPr>
      <w:rPr>
        <w:rFonts w:ascii="Times New Roman" w:hAnsi="Times New Roman" w:hint="default"/>
      </w:rPr>
    </w:lvl>
    <w:lvl w:ilvl="4" w:tplc="7C3A3AB0" w:tentative="1">
      <w:start w:val="1"/>
      <w:numFmt w:val="bullet"/>
      <w:lvlText w:val="-"/>
      <w:lvlJc w:val="left"/>
      <w:pPr>
        <w:tabs>
          <w:tab w:val="num" w:pos="3600"/>
        </w:tabs>
        <w:ind w:left="3600" w:hanging="360"/>
      </w:pPr>
      <w:rPr>
        <w:rFonts w:ascii="Times New Roman" w:hAnsi="Times New Roman" w:hint="default"/>
      </w:rPr>
    </w:lvl>
    <w:lvl w:ilvl="5" w:tplc="F7E2634E" w:tentative="1">
      <w:start w:val="1"/>
      <w:numFmt w:val="bullet"/>
      <w:lvlText w:val="-"/>
      <w:lvlJc w:val="left"/>
      <w:pPr>
        <w:tabs>
          <w:tab w:val="num" w:pos="4320"/>
        </w:tabs>
        <w:ind w:left="4320" w:hanging="360"/>
      </w:pPr>
      <w:rPr>
        <w:rFonts w:ascii="Times New Roman" w:hAnsi="Times New Roman" w:hint="default"/>
      </w:rPr>
    </w:lvl>
    <w:lvl w:ilvl="6" w:tplc="0C2A0344" w:tentative="1">
      <w:start w:val="1"/>
      <w:numFmt w:val="bullet"/>
      <w:lvlText w:val="-"/>
      <w:lvlJc w:val="left"/>
      <w:pPr>
        <w:tabs>
          <w:tab w:val="num" w:pos="5040"/>
        </w:tabs>
        <w:ind w:left="5040" w:hanging="360"/>
      </w:pPr>
      <w:rPr>
        <w:rFonts w:ascii="Times New Roman" w:hAnsi="Times New Roman" w:hint="default"/>
      </w:rPr>
    </w:lvl>
    <w:lvl w:ilvl="7" w:tplc="841A6164" w:tentative="1">
      <w:start w:val="1"/>
      <w:numFmt w:val="bullet"/>
      <w:lvlText w:val="-"/>
      <w:lvlJc w:val="left"/>
      <w:pPr>
        <w:tabs>
          <w:tab w:val="num" w:pos="5760"/>
        </w:tabs>
        <w:ind w:left="5760" w:hanging="360"/>
      </w:pPr>
      <w:rPr>
        <w:rFonts w:ascii="Times New Roman" w:hAnsi="Times New Roman" w:hint="default"/>
      </w:rPr>
    </w:lvl>
    <w:lvl w:ilvl="8" w:tplc="B2201F34" w:tentative="1">
      <w:start w:val="1"/>
      <w:numFmt w:val="bullet"/>
      <w:lvlText w:val="-"/>
      <w:lvlJc w:val="left"/>
      <w:pPr>
        <w:tabs>
          <w:tab w:val="num" w:pos="6480"/>
        </w:tabs>
        <w:ind w:left="6480" w:hanging="360"/>
      </w:pPr>
      <w:rPr>
        <w:rFonts w:ascii="Times New Roman" w:hAnsi="Times New Roman" w:hint="default"/>
      </w:rPr>
    </w:lvl>
  </w:abstractNum>
  <w:abstractNum w:abstractNumId="21">
    <w:nsid w:val="23331AF7"/>
    <w:multiLevelType w:val="hybridMultilevel"/>
    <w:tmpl w:val="4AAE682E"/>
    <w:lvl w:ilvl="0" w:tplc="10090003">
      <w:start w:val="1"/>
      <w:numFmt w:val="bullet"/>
      <w:lvlText w:val="o"/>
      <w:lvlJc w:val="left"/>
      <w:pPr>
        <w:ind w:left="1440" w:hanging="360"/>
      </w:pPr>
      <w:rPr>
        <w:rFonts w:ascii="Courier New" w:hAnsi="Courier New" w:hint="default"/>
      </w:rPr>
    </w:lvl>
    <w:lvl w:ilvl="1" w:tplc="10090003">
      <w:start w:val="1"/>
      <w:numFmt w:val="bullet"/>
      <w:lvlText w:val="o"/>
      <w:lvlJc w:val="left"/>
      <w:pPr>
        <w:ind w:left="2160" w:hanging="360"/>
      </w:pPr>
      <w:rPr>
        <w:rFonts w:ascii="Courier New" w:hAnsi="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22">
    <w:nsid w:val="2F53301C"/>
    <w:multiLevelType w:val="hybridMultilevel"/>
    <w:tmpl w:val="B920B2A2"/>
    <w:lvl w:ilvl="0" w:tplc="A6AE106E">
      <w:start w:val="1"/>
      <w:numFmt w:val="bullet"/>
      <w:lvlText w:val="•"/>
      <w:lvlJc w:val="left"/>
      <w:pPr>
        <w:tabs>
          <w:tab w:val="num" w:pos="720"/>
        </w:tabs>
        <w:ind w:left="720" w:hanging="360"/>
      </w:pPr>
      <w:rPr>
        <w:rFonts w:ascii="Times New Roman" w:hAnsi="Times New Roman" w:hint="default"/>
      </w:rPr>
    </w:lvl>
    <w:lvl w:ilvl="1" w:tplc="C2908BDE">
      <w:start w:val="567"/>
      <w:numFmt w:val="bullet"/>
      <w:lvlText w:val="–"/>
      <w:lvlJc w:val="left"/>
      <w:pPr>
        <w:tabs>
          <w:tab w:val="num" w:pos="1440"/>
        </w:tabs>
        <w:ind w:left="1440" w:hanging="360"/>
      </w:pPr>
      <w:rPr>
        <w:rFonts w:ascii="Times New Roman" w:hAnsi="Times New Roman" w:hint="default"/>
      </w:rPr>
    </w:lvl>
    <w:lvl w:ilvl="2" w:tplc="54E443A0">
      <w:start w:val="567"/>
      <w:numFmt w:val="bullet"/>
      <w:lvlText w:val="•"/>
      <w:lvlJc w:val="left"/>
      <w:pPr>
        <w:tabs>
          <w:tab w:val="num" w:pos="2160"/>
        </w:tabs>
        <w:ind w:left="2160" w:hanging="360"/>
      </w:pPr>
      <w:rPr>
        <w:rFonts w:ascii="Times New Roman" w:hAnsi="Times New Roman" w:hint="default"/>
      </w:rPr>
    </w:lvl>
    <w:lvl w:ilvl="3" w:tplc="C264EEFC" w:tentative="1">
      <w:start w:val="1"/>
      <w:numFmt w:val="bullet"/>
      <w:lvlText w:val="•"/>
      <w:lvlJc w:val="left"/>
      <w:pPr>
        <w:tabs>
          <w:tab w:val="num" w:pos="2880"/>
        </w:tabs>
        <w:ind w:left="2880" w:hanging="360"/>
      </w:pPr>
      <w:rPr>
        <w:rFonts w:ascii="Times New Roman" w:hAnsi="Times New Roman" w:hint="default"/>
      </w:rPr>
    </w:lvl>
    <w:lvl w:ilvl="4" w:tplc="EE76B1BA" w:tentative="1">
      <w:start w:val="1"/>
      <w:numFmt w:val="bullet"/>
      <w:lvlText w:val="•"/>
      <w:lvlJc w:val="left"/>
      <w:pPr>
        <w:tabs>
          <w:tab w:val="num" w:pos="3600"/>
        </w:tabs>
        <w:ind w:left="3600" w:hanging="360"/>
      </w:pPr>
      <w:rPr>
        <w:rFonts w:ascii="Times New Roman" w:hAnsi="Times New Roman" w:hint="default"/>
      </w:rPr>
    </w:lvl>
    <w:lvl w:ilvl="5" w:tplc="D9FE8E84" w:tentative="1">
      <w:start w:val="1"/>
      <w:numFmt w:val="bullet"/>
      <w:lvlText w:val="•"/>
      <w:lvlJc w:val="left"/>
      <w:pPr>
        <w:tabs>
          <w:tab w:val="num" w:pos="4320"/>
        </w:tabs>
        <w:ind w:left="4320" w:hanging="360"/>
      </w:pPr>
      <w:rPr>
        <w:rFonts w:ascii="Times New Roman" w:hAnsi="Times New Roman" w:hint="default"/>
      </w:rPr>
    </w:lvl>
    <w:lvl w:ilvl="6" w:tplc="EBFA9550" w:tentative="1">
      <w:start w:val="1"/>
      <w:numFmt w:val="bullet"/>
      <w:lvlText w:val="•"/>
      <w:lvlJc w:val="left"/>
      <w:pPr>
        <w:tabs>
          <w:tab w:val="num" w:pos="5040"/>
        </w:tabs>
        <w:ind w:left="5040" w:hanging="360"/>
      </w:pPr>
      <w:rPr>
        <w:rFonts w:ascii="Times New Roman" w:hAnsi="Times New Roman" w:hint="default"/>
      </w:rPr>
    </w:lvl>
    <w:lvl w:ilvl="7" w:tplc="ADFC14F2" w:tentative="1">
      <w:start w:val="1"/>
      <w:numFmt w:val="bullet"/>
      <w:lvlText w:val="•"/>
      <w:lvlJc w:val="left"/>
      <w:pPr>
        <w:tabs>
          <w:tab w:val="num" w:pos="5760"/>
        </w:tabs>
        <w:ind w:left="5760" w:hanging="360"/>
      </w:pPr>
      <w:rPr>
        <w:rFonts w:ascii="Times New Roman" w:hAnsi="Times New Roman" w:hint="default"/>
      </w:rPr>
    </w:lvl>
    <w:lvl w:ilvl="8" w:tplc="FF784566" w:tentative="1">
      <w:start w:val="1"/>
      <w:numFmt w:val="bullet"/>
      <w:lvlText w:val="•"/>
      <w:lvlJc w:val="left"/>
      <w:pPr>
        <w:tabs>
          <w:tab w:val="num" w:pos="6480"/>
        </w:tabs>
        <w:ind w:left="6480" w:hanging="360"/>
      </w:pPr>
      <w:rPr>
        <w:rFonts w:ascii="Times New Roman" w:hAnsi="Times New Roman" w:hint="default"/>
      </w:rPr>
    </w:lvl>
  </w:abstractNum>
  <w:abstractNum w:abstractNumId="23">
    <w:nsid w:val="2FB037C1"/>
    <w:multiLevelType w:val="hybridMultilevel"/>
    <w:tmpl w:val="D72EBED4"/>
    <w:lvl w:ilvl="0" w:tplc="D60E5810">
      <w:start w:val="1"/>
      <w:numFmt w:val="decimal"/>
      <w:lvlText w:val="%1."/>
      <w:lvlJc w:val="left"/>
      <w:pPr>
        <w:ind w:left="1800" w:hanging="360"/>
      </w:pPr>
      <w:rPr>
        <w:rFonts w:cs="Times New Roman" w:hint="default"/>
      </w:rPr>
    </w:lvl>
    <w:lvl w:ilvl="1" w:tplc="10090019" w:tentative="1">
      <w:start w:val="1"/>
      <w:numFmt w:val="lowerLetter"/>
      <w:lvlText w:val="%2."/>
      <w:lvlJc w:val="left"/>
      <w:pPr>
        <w:ind w:left="2520" w:hanging="360"/>
      </w:pPr>
      <w:rPr>
        <w:rFonts w:cs="Times New Roman"/>
      </w:rPr>
    </w:lvl>
    <w:lvl w:ilvl="2" w:tplc="1009001B" w:tentative="1">
      <w:start w:val="1"/>
      <w:numFmt w:val="lowerRoman"/>
      <w:lvlText w:val="%3."/>
      <w:lvlJc w:val="right"/>
      <w:pPr>
        <w:ind w:left="3240" w:hanging="180"/>
      </w:pPr>
      <w:rPr>
        <w:rFonts w:cs="Times New Roman"/>
      </w:rPr>
    </w:lvl>
    <w:lvl w:ilvl="3" w:tplc="1009000F" w:tentative="1">
      <w:start w:val="1"/>
      <w:numFmt w:val="decimal"/>
      <w:lvlText w:val="%4."/>
      <w:lvlJc w:val="left"/>
      <w:pPr>
        <w:ind w:left="3960" w:hanging="360"/>
      </w:pPr>
      <w:rPr>
        <w:rFonts w:cs="Times New Roman"/>
      </w:rPr>
    </w:lvl>
    <w:lvl w:ilvl="4" w:tplc="10090019" w:tentative="1">
      <w:start w:val="1"/>
      <w:numFmt w:val="lowerLetter"/>
      <w:lvlText w:val="%5."/>
      <w:lvlJc w:val="left"/>
      <w:pPr>
        <w:ind w:left="4680" w:hanging="360"/>
      </w:pPr>
      <w:rPr>
        <w:rFonts w:cs="Times New Roman"/>
      </w:rPr>
    </w:lvl>
    <w:lvl w:ilvl="5" w:tplc="1009001B" w:tentative="1">
      <w:start w:val="1"/>
      <w:numFmt w:val="lowerRoman"/>
      <w:lvlText w:val="%6."/>
      <w:lvlJc w:val="right"/>
      <w:pPr>
        <w:ind w:left="5400" w:hanging="180"/>
      </w:pPr>
      <w:rPr>
        <w:rFonts w:cs="Times New Roman"/>
      </w:rPr>
    </w:lvl>
    <w:lvl w:ilvl="6" w:tplc="1009000F" w:tentative="1">
      <w:start w:val="1"/>
      <w:numFmt w:val="decimal"/>
      <w:lvlText w:val="%7."/>
      <w:lvlJc w:val="left"/>
      <w:pPr>
        <w:ind w:left="6120" w:hanging="360"/>
      </w:pPr>
      <w:rPr>
        <w:rFonts w:cs="Times New Roman"/>
      </w:rPr>
    </w:lvl>
    <w:lvl w:ilvl="7" w:tplc="10090019" w:tentative="1">
      <w:start w:val="1"/>
      <w:numFmt w:val="lowerLetter"/>
      <w:lvlText w:val="%8."/>
      <w:lvlJc w:val="left"/>
      <w:pPr>
        <w:ind w:left="6840" w:hanging="360"/>
      </w:pPr>
      <w:rPr>
        <w:rFonts w:cs="Times New Roman"/>
      </w:rPr>
    </w:lvl>
    <w:lvl w:ilvl="8" w:tplc="1009001B" w:tentative="1">
      <w:start w:val="1"/>
      <w:numFmt w:val="lowerRoman"/>
      <w:lvlText w:val="%9."/>
      <w:lvlJc w:val="right"/>
      <w:pPr>
        <w:ind w:left="7560" w:hanging="180"/>
      </w:pPr>
      <w:rPr>
        <w:rFonts w:cs="Times New Roman"/>
      </w:rPr>
    </w:lvl>
  </w:abstractNum>
  <w:abstractNum w:abstractNumId="24">
    <w:nsid w:val="30666741"/>
    <w:multiLevelType w:val="hybridMultilevel"/>
    <w:tmpl w:val="F1F27C52"/>
    <w:lvl w:ilvl="0" w:tplc="7594253C">
      <w:start w:val="1"/>
      <w:numFmt w:val="decimal"/>
      <w:lvlText w:val="%1."/>
      <w:lvlJc w:val="left"/>
      <w:pPr>
        <w:ind w:left="1080" w:hanging="360"/>
      </w:pPr>
      <w:rPr>
        <w:rFonts w:cs="Times New Roman" w:hint="default"/>
      </w:rPr>
    </w:lvl>
    <w:lvl w:ilvl="1" w:tplc="10090019" w:tentative="1">
      <w:start w:val="1"/>
      <w:numFmt w:val="lowerLetter"/>
      <w:lvlText w:val="%2."/>
      <w:lvlJc w:val="left"/>
      <w:pPr>
        <w:ind w:left="1800" w:hanging="360"/>
      </w:pPr>
      <w:rPr>
        <w:rFonts w:cs="Times New Roman"/>
      </w:rPr>
    </w:lvl>
    <w:lvl w:ilvl="2" w:tplc="1009001B" w:tentative="1">
      <w:start w:val="1"/>
      <w:numFmt w:val="lowerRoman"/>
      <w:lvlText w:val="%3."/>
      <w:lvlJc w:val="right"/>
      <w:pPr>
        <w:ind w:left="2520" w:hanging="180"/>
      </w:pPr>
      <w:rPr>
        <w:rFonts w:cs="Times New Roman"/>
      </w:rPr>
    </w:lvl>
    <w:lvl w:ilvl="3" w:tplc="1009000F" w:tentative="1">
      <w:start w:val="1"/>
      <w:numFmt w:val="decimal"/>
      <w:lvlText w:val="%4."/>
      <w:lvlJc w:val="left"/>
      <w:pPr>
        <w:ind w:left="3240" w:hanging="360"/>
      </w:pPr>
      <w:rPr>
        <w:rFonts w:cs="Times New Roman"/>
      </w:rPr>
    </w:lvl>
    <w:lvl w:ilvl="4" w:tplc="10090019" w:tentative="1">
      <w:start w:val="1"/>
      <w:numFmt w:val="lowerLetter"/>
      <w:lvlText w:val="%5."/>
      <w:lvlJc w:val="left"/>
      <w:pPr>
        <w:ind w:left="3960" w:hanging="360"/>
      </w:pPr>
      <w:rPr>
        <w:rFonts w:cs="Times New Roman"/>
      </w:rPr>
    </w:lvl>
    <w:lvl w:ilvl="5" w:tplc="1009001B" w:tentative="1">
      <w:start w:val="1"/>
      <w:numFmt w:val="lowerRoman"/>
      <w:lvlText w:val="%6."/>
      <w:lvlJc w:val="right"/>
      <w:pPr>
        <w:ind w:left="4680" w:hanging="180"/>
      </w:pPr>
      <w:rPr>
        <w:rFonts w:cs="Times New Roman"/>
      </w:rPr>
    </w:lvl>
    <w:lvl w:ilvl="6" w:tplc="1009000F" w:tentative="1">
      <w:start w:val="1"/>
      <w:numFmt w:val="decimal"/>
      <w:lvlText w:val="%7."/>
      <w:lvlJc w:val="left"/>
      <w:pPr>
        <w:ind w:left="5400" w:hanging="360"/>
      </w:pPr>
      <w:rPr>
        <w:rFonts w:cs="Times New Roman"/>
      </w:rPr>
    </w:lvl>
    <w:lvl w:ilvl="7" w:tplc="10090019" w:tentative="1">
      <w:start w:val="1"/>
      <w:numFmt w:val="lowerLetter"/>
      <w:lvlText w:val="%8."/>
      <w:lvlJc w:val="left"/>
      <w:pPr>
        <w:ind w:left="6120" w:hanging="360"/>
      </w:pPr>
      <w:rPr>
        <w:rFonts w:cs="Times New Roman"/>
      </w:rPr>
    </w:lvl>
    <w:lvl w:ilvl="8" w:tplc="1009001B" w:tentative="1">
      <w:start w:val="1"/>
      <w:numFmt w:val="lowerRoman"/>
      <w:lvlText w:val="%9."/>
      <w:lvlJc w:val="right"/>
      <w:pPr>
        <w:ind w:left="6840" w:hanging="180"/>
      </w:pPr>
      <w:rPr>
        <w:rFonts w:cs="Times New Roman"/>
      </w:rPr>
    </w:lvl>
  </w:abstractNum>
  <w:abstractNum w:abstractNumId="25">
    <w:nsid w:val="313E5119"/>
    <w:multiLevelType w:val="hybridMultilevel"/>
    <w:tmpl w:val="D2BAE4E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6">
    <w:nsid w:val="327F6B99"/>
    <w:multiLevelType w:val="hybridMultilevel"/>
    <w:tmpl w:val="1346C46C"/>
    <w:lvl w:ilvl="0" w:tplc="C1E4CB92">
      <w:start w:val="1"/>
      <w:numFmt w:val="decimal"/>
      <w:lvlText w:val="%1."/>
      <w:lvlJc w:val="left"/>
      <w:pPr>
        <w:ind w:left="3600" w:hanging="360"/>
      </w:pPr>
      <w:rPr>
        <w:rFonts w:cs="Times New Roman" w:hint="default"/>
      </w:rPr>
    </w:lvl>
    <w:lvl w:ilvl="1" w:tplc="10090019" w:tentative="1">
      <w:start w:val="1"/>
      <w:numFmt w:val="lowerLetter"/>
      <w:lvlText w:val="%2."/>
      <w:lvlJc w:val="left"/>
      <w:pPr>
        <w:ind w:left="4320" w:hanging="360"/>
      </w:pPr>
      <w:rPr>
        <w:rFonts w:cs="Times New Roman"/>
      </w:rPr>
    </w:lvl>
    <w:lvl w:ilvl="2" w:tplc="1009001B" w:tentative="1">
      <w:start w:val="1"/>
      <w:numFmt w:val="lowerRoman"/>
      <w:lvlText w:val="%3."/>
      <w:lvlJc w:val="right"/>
      <w:pPr>
        <w:ind w:left="5040" w:hanging="180"/>
      </w:pPr>
      <w:rPr>
        <w:rFonts w:cs="Times New Roman"/>
      </w:rPr>
    </w:lvl>
    <w:lvl w:ilvl="3" w:tplc="1009000F" w:tentative="1">
      <w:start w:val="1"/>
      <w:numFmt w:val="decimal"/>
      <w:lvlText w:val="%4."/>
      <w:lvlJc w:val="left"/>
      <w:pPr>
        <w:ind w:left="5760" w:hanging="360"/>
      </w:pPr>
      <w:rPr>
        <w:rFonts w:cs="Times New Roman"/>
      </w:rPr>
    </w:lvl>
    <w:lvl w:ilvl="4" w:tplc="10090019" w:tentative="1">
      <w:start w:val="1"/>
      <w:numFmt w:val="lowerLetter"/>
      <w:lvlText w:val="%5."/>
      <w:lvlJc w:val="left"/>
      <w:pPr>
        <w:ind w:left="6480" w:hanging="360"/>
      </w:pPr>
      <w:rPr>
        <w:rFonts w:cs="Times New Roman"/>
      </w:rPr>
    </w:lvl>
    <w:lvl w:ilvl="5" w:tplc="1009001B" w:tentative="1">
      <w:start w:val="1"/>
      <w:numFmt w:val="lowerRoman"/>
      <w:lvlText w:val="%6."/>
      <w:lvlJc w:val="right"/>
      <w:pPr>
        <w:ind w:left="7200" w:hanging="180"/>
      </w:pPr>
      <w:rPr>
        <w:rFonts w:cs="Times New Roman"/>
      </w:rPr>
    </w:lvl>
    <w:lvl w:ilvl="6" w:tplc="1009000F" w:tentative="1">
      <w:start w:val="1"/>
      <w:numFmt w:val="decimal"/>
      <w:lvlText w:val="%7."/>
      <w:lvlJc w:val="left"/>
      <w:pPr>
        <w:ind w:left="7920" w:hanging="360"/>
      </w:pPr>
      <w:rPr>
        <w:rFonts w:cs="Times New Roman"/>
      </w:rPr>
    </w:lvl>
    <w:lvl w:ilvl="7" w:tplc="10090019" w:tentative="1">
      <w:start w:val="1"/>
      <w:numFmt w:val="lowerLetter"/>
      <w:lvlText w:val="%8."/>
      <w:lvlJc w:val="left"/>
      <w:pPr>
        <w:ind w:left="8640" w:hanging="360"/>
      </w:pPr>
      <w:rPr>
        <w:rFonts w:cs="Times New Roman"/>
      </w:rPr>
    </w:lvl>
    <w:lvl w:ilvl="8" w:tplc="1009001B" w:tentative="1">
      <w:start w:val="1"/>
      <w:numFmt w:val="lowerRoman"/>
      <w:lvlText w:val="%9."/>
      <w:lvlJc w:val="right"/>
      <w:pPr>
        <w:ind w:left="9360" w:hanging="180"/>
      </w:pPr>
      <w:rPr>
        <w:rFonts w:cs="Times New Roman"/>
      </w:rPr>
    </w:lvl>
  </w:abstractNum>
  <w:abstractNum w:abstractNumId="27">
    <w:nsid w:val="35140316"/>
    <w:multiLevelType w:val="hybridMultilevel"/>
    <w:tmpl w:val="9CE0E6A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8">
    <w:nsid w:val="3CF718E2"/>
    <w:multiLevelType w:val="hybridMultilevel"/>
    <w:tmpl w:val="E646C86C"/>
    <w:lvl w:ilvl="0" w:tplc="10090001">
      <w:start w:val="1"/>
      <w:numFmt w:val="bullet"/>
      <w:lvlText w:val=""/>
      <w:lvlJc w:val="left"/>
      <w:pPr>
        <w:ind w:left="720" w:hanging="360"/>
      </w:pPr>
      <w:rPr>
        <w:rFonts w:ascii="Symbol" w:hAnsi="Symbol" w:hint="default"/>
      </w:rPr>
    </w:lvl>
    <w:lvl w:ilvl="1" w:tplc="10090001">
      <w:start w:val="1"/>
      <w:numFmt w:val="bullet"/>
      <w:lvlText w:val=""/>
      <w:lvlJc w:val="left"/>
      <w:pPr>
        <w:ind w:left="1440" w:hanging="360"/>
      </w:pPr>
      <w:rPr>
        <w:rFonts w:ascii="Symbol" w:hAnsi="Symbol" w:hint="default"/>
      </w:rPr>
    </w:lvl>
    <w:lvl w:ilvl="2" w:tplc="10090005">
      <w:start w:val="1"/>
      <w:numFmt w:val="bullet"/>
      <w:lvlText w:val=""/>
      <w:lvlJc w:val="left"/>
      <w:pPr>
        <w:ind w:left="2160" w:hanging="360"/>
      </w:pPr>
      <w:rPr>
        <w:rFonts w:ascii="Wingdings" w:hAnsi="Wingdings" w:hint="default"/>
      </w:rPr>
    </w:lvl>
    <w:lvl w:ilvl="3" w:tplc="1009000F">
      <w:start w:val="1"/>
      <w:numFmt w:val="decimal"/>
      <w:lvlText w:val="%4."/>
      <w:lvlJc w:val="left"/>
      <w:pPr>
        <w:ind w:left="2880" w:hanging="360"/>
      </w:pPr>
      <w:rPr>
        <w:rFonts w:cs="Times New Roman" w:hint="default"/>
      </w:rPr>
    </w:lvl>
    <w:lvl w:ilvl="4" w:tplc="10090003">
      <w:start w:val="1"/>
      <w:numFmt w:val="bullet"/>
      <w:lvlText w:val="o"/>
      <w:lvlJc w:val="left"/>
      <w:pPr>
        <w:ind w:left="3600" w:hanging="360"/>
      </w:pPr>
      <w:rPr>
        <w:rFonts w:ascii="Courier New" w:hAnsi="Courier New" w:hint="default"/>
      </w:rPr>
    </w:lvl>
    <w:lvl w:ilvl="5" w:tplc="10090005">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9">
    <w:nsid w:val="3E0F0F4F"/>
    <w:multiLevelType w:val="hybridMultilevel"/>
    <w:tmpl w:val="1C5650A8"/>
    <w:lvl w:ilvl="0" w:tplc="D368BC36">
      <w:start w:val="1"/>
      <w:numFmt w:val="bullet"/>
      <w:lvlText w:val="-"/>
      <w:lvlJc w:val="left"/>
      <w:pPr>
        <w:tabs>
          <w:tab w:val="num" w:pos="720"/>
        </w:tabs>
        <w:ind w:left="720" w:hanging="360"/>
      </w:pPr>
      <w:rPr>
        <w:rFonts w:ascii="Times New Roman" w:hAnsi="Times New Roman" w:hint="default"/>
      </w:rPr>
    </w:lvl>
    <w:lvl w:ilvl="1" w:tplc="DE9A593C" w:tentative="1">
      <w:start w:val="1"/>
      <w:numFmt w:val="bullet"/>
      <w:lvlText w:val="-"/>
      <w:lvlJc w:val="left"/>
      <w:pPr>
        <w:tabs>
          <w:tab w:val="num" w:pos="1440"/>
        </w:tabs>
        <w:ind w:left="1440" w:hanging="360"/>
      </w:pPr>
      <w:rPr>
        <w:rFonts w:ascii="Times New Roman" w:hAnsi="Times New Roman" w:hint="default"/>
      </w:rPr>
    </w:lvl>
    <w:lvl w:ilvl="2" w:tplc="EA627718" w:tentative="1">
      <w:start w:val="1"/>
      <w:numFmt w:val="bullet"/>
      <w:lvlText w:val="-"/>
      <w:lvlJc w:val="left"/>
      <w:pPr>
        <w:tabs>
          <w:tab w:val="num" w:pos="2160"/>
        </w:tabs>
        <w:ind w:left="2160" w:hanging="360"/>
      </w:pPr>
      <w:rPr>
        <w:rFonts w:ascii="Times New Roman" w:hAnsi="Times New Roman" w:hint="default"/>
      </w:rPr>
    </w:lvl>
    <w:lvl w:ilvl="3" w:tplc="63647A5A" w:tentative="1">
      <w:start w:val="1"/>
      <w:numFmt w:val="bullet"/>
      <w:lvlText w:val="-"/>
      <w:lvlJc w:val="left"/>
      <w:pPr>
        <w:tabs>
          <w:tab w:val="num" w:pos="2880"/>
        </w:tabs>
        <w:ind w:left="2880" w:hanging="360"/>
      </w:pPr>
      <w:rPr>
        <w:rFonts w:ascii="Times New Roman" w:hAnsi="Times New Roman" w:hint="default"/>
      </w:rPr>
    </w:lvl>
    <w:lvl w:ilvl="4" w:tplc="3ECEC6EC" w:tentative="1">
      <w:start w:val="1"/>
      <w:numFmt w:val="bullet"/>
      <w:lvlText w:val="-"/>
      <w:lvlJc w:val="left"/>
      <w:pPr>
        <w:tabs>
          <w:tab w:val="num" w:pos="3600"/>
        </w:tabs>
        <w:ind w:left="3600" w:hanging="360"/>
      </w:pPr>
      <w:rPr>
        <w:rFonts w:ascii="Times New Roman" w:hAnsi="Times New Roman" w:hint="default"/>
      </w:rPr>
    </w:lvl>
    <w:lvl w:ilvl="5" w:tplc="EA045AEC" w:tentative="1">
      <w:start w:val="1"/>
      <w:numFmt w:val="bullet"/>
      <w:lvlText w:val="-"/>
      <w:lvlJc w:val="left"/>
      <w:pPr>
        <w:tabs>
          <w:tab w:val="num" w:pos="4320"/>
        </w:tabs>
        <w:ind w:left="4320" w:hanging="360"/>
      </w:pPr>
      <w:rPr>
        <w:rFonts w:ascii="Times New Roman" w:hAnsi="Times New Roman" w:hint="default"/>
      </w:rPr>
    </w:lvl>
    <w:lvl w:ilvl="6" w:tplc="629E9D5C" w:tentative="1">
      <w:start w:val="1"/>
      <w:numFmt w:val="bullet"/>
      <w:lvlText w:val="-"/>
      <w:lvlJc w:val="left"/>
      <w:pPr>
        <w:tabs>
          <w:tab w:val="num" w:pos="5040"/>
        </w:tabs>
        <w:ind w:left="5040" w:hanging="360"/>
      </w:pPr>
      <w:rPr>
        <w:rFonts w:ascii="Times New Roman" w:hAnsi="Times New Roman" w:hint="default"/>
      </w:rPr>
    </w:lvl>
    <w:lvl w:ilvl="7" w:tplc="4826456C" w:tentative="1">
      <w:start w:val="1"/>
      <w:numFmt w:val="bullet"/>
      <w:lvlText w:val="-"/>
      <w:lvlJc w:val="left"/>
      <w:pPr>
        <w:tabs>
          <w:tab w:val="num" w:pos="5760"/>
        </w:tabs>
        <w:ind w:left="5760" w:hanging="360"/>
      </w:pPr>
      <w:rPr>
        <w:rFonts w:ascii="Times New Roman" w:hAnsi="Times New Roman" w:hint="default"/>
      </w:rPr>
    </w:lvl>
    <w:lvl w:ilvl="8" w:tplc="CECABF30" w:tentative="1">
      <w:start w:val="1"/>
      <w:numFmt w:val="bullet"/>
      <w:lvlText w:val="-"/>
      <w:lvlJc w:val="left"/>
      <w:pPr>
        <w:tabs>
          <w:tab w:val="num" w:pos="6480"/>
        </w:tabs>
        <w:ind w:left="6480" w:hanging="360"/>
      </w:pPr>
      <w:rPr>
        <w:rFonts w:ascii="Times New Roman" w:hAnsi="Times New Roman" w:hint="default"/>
      </w:rPr>
    </w:lvl>
  </w:abstractNum>
  <w:abstractNum w:abstractNumId="30">
    <w:nsid w:val="403C0FB5"/>
    <w:multiLevelType w:val="hybridMultilevel"/>
    <w:tmpl w:val="F208E37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1">
    <w:nsid w:val="49504ED0"/>
    <w:multiLevelType w:val="hybridMultilevel"/>
    <w:tmpl w:val="C2A0FC88"/>
    <w:lvl w:ilvl="0" w:tplc="AAB68F1A">
      <w:start w:val="1"/>
      <w:numFmt w:val="bullet"/>
      <w:lvlText w:val="-"/>
      <w:lvlJc w:val="left"/>
      <w:pPr>
        <w:ind w:left="3240" w:hanging="360"/>
      </w:pPr>
      <w:rPr>
        <w:rFonts w:ascii="Calibri" w:eastAsia="Times New Roman" w:hAnsi="Calibri" w:hint="default"/>
      </w:rPr>
    </w:lvl>
    <w:lvl w:ilvl="1" w:tplc="10090003" w:tentative="1">
      <w:start w:val="1"/>
      <w:numFmt w:val="bullet"/>
      <w:lvlText w:val="o"/>
      <w:lvlJc w:val="left"/>
      <w:pPr>
        <w:ind w:left="3960" w:hanging="360"/>
      </w:pPr>
      <w:rPr>
        <w:rFonts w:ascii="Courier New" w:hAnsi="Courier New" w:hint="default"/>
      </w:rPr>
    </w:lvl>
    <w:lvl w:ilvl="2" w:tplc="10090005">
      <w:start w:val="1"/>
      <w:numFmt w:val="bullet"/>
      <w:lvlText w:val=""/>
      <w:lvlJc w:val="left"/>
      <w:pPr>
        <w:ind w:left="4680" w:hanging="360"/>
      </w:pPr>
      <w:rPr>
        <w:rFonts w:ascii="Wingdings" w:hAnsi="Wingdings" w:hint="default"/>
      </w:rPr>
    </w:lvl>
    <w:lvl w:ilvl="3" w:tplc="10090001" w:tentative="1">
      <w:start w:val="1"/>
      <w:numFmt w:val="bullet"/>
      <w:lvlText w:val=""/>
      <w:lvlJc w:val="left"/>
      <w:pPr>
        <w:ind w:left="5400" w:hanging="360"/>
      </w:pPr>
      <w:rPr>
        <w:rFonts w:ascii="Symbol" w:hAnsi="Symbol" w:hint="default"/>
      </w:rPr>
    </w:lvl>
    <w:lvl w:ilvl="4" w:tplc="10090003" w:tentative="1">
      <w:start w:val="1"/>
      <w:numFmt w:val="bullet"/>
      <w:lvlText w:val="o"/>
      <w:lvlJc w:val="left"/>
      <w:pPr>
        <w:ind w:left="6120" w:hanging="360"/>
      </w:pPr>
      <w:rPr>
        <w:rFonts w:ascii="Courier New" w:hAnsi="Courier New" w:hint="default"/>
      </w:rPr>
    </w:lvl>
    <w:lvl w:ilvl="5" w:tplc="10090005" w:tentative="1">
      <w:start w:val="1"/>
      <w:numFmt w:val="bullet"/>
      <w:lvlText w:val=""/>
      <w:lvlJc w:val="left"/>
      <w:pPr>
        <w:ind w:left="6840" w:hanging="360"/>
      </w:pPr>
      <w:rPr>
        <w:rFonts w:ascii="Wingdings" w:hAnsi="Wingdings" w:hint="default"/>
      </w:rPr>
    </w:lvl>
    <w:lvl w:ilvl="6" w:tplc="10090001" w:tentative="1">
      <w:start w:val="1"/>
      <w:numFmt w:val="bullet"/>
      <w:lvlText w:val=""/>
      <w:lvlJc w:val="left"/>
      <w:pPr>
        <w:ind w:left="7560" w:hanging="360"/>
      </w:pPr>
      <w:rPr>
        <w:rFonts w:ascii="Symbol" w:hAnsi="Symbol" w:hint="default"/>
      </w:rPr>
    </w:lvl>
    <w:lvl w:ilvl="7" w:tplc="10090003" w:tentative="1">
      <w:start w:val="1"/>
      <w:numFmt w:val="bullet"/>
      <w:lvlText w:val="o"/>
      <w:lvlJc w:val="left"/>
      <w:pPr>
        <w:ind w:left="8280" w:hanging="360"/>
      </w:pPr>
      <w:rPr>
        <w:rFonts w:ascii="Courier New" w:hAnsi="Courier New" w:hint="default"/>
      </w:rPr>
    </w:lvl>
    <w:lvl w:ilvl="8" w:tplc="10090005" w:tentative="1">
      <w:start w:val="1"/>
      <w:numFmt w:val="bullet"/>
      <w:lvlText w:val=""/>
      <w:lvlJc w:val="left"/>
      <w:pPr>
        <w:ind w:left="9000" w:hanging="360"/>
      </w:pPr>
      <w:rPr>
        <w:rFonts w:ascii="Wingdings" w:hAnsi="Wingdings" w:hint="default"/>
      </w:rPr>
    </w:lvl>
  </w:abstractNum>
  <w:abstractNum w:abstractNumId="32">
    <w:nsid w:val="49B600F7"/>
    <w:multiLevelType w:val="hybridMultilevel"/>
    <w:tmpl w:val="68C0E57A"/>
    <w:lvl w:ilvl="0" w:tplc="39D6353E">
      <w:start w:val="1"/>
      <w:numFmt w:val="bullet"/>
      <w:lvlText w:val="-"/>
      <w:lvlJc w:val="left"/>
      <w:pPr>
        <w:tabs>
          <w:tab w:val="num" w:pos="720"/>
        </w:tabs>
        <w:ind w:left="720" w:hanging="360"/>
      </w:pPr>
      <w:rPr>
        <w:rFonts w:ascii="Times New Roman" w:hAnsi="Times New Roman" w:hint="default"/>
      </w:rPr>
    </w:lvl>
    <w:lvl w:ilvl="1" w:tplc="1D884D66" w:tentative="1">
      <w:start w:val="1"/>
      <w:numFmt w:val="bullet"/>
      <w:lvlText w:val="-"/>
      <w:lvlJc w:val="left"/>
      <w:pPr>
        <w:tabs>
          <w:tab w:val="num" w:pos="1440"/>
        </w:tabs>
        <w:ind w:left="1440" w:hanging="360"/>
      </w:pPr>
      <w:rPr>
        <w:rFonts w:ascii="Times New Roman" w:hAnsi="Times New Roman" w:hint="default"/>
      </w:rPr>
    </w:lvl>
    <w:lvl w:ilvl="2" w:tplc="A7A6F90C" w:tentative="1">
      <w:start w:val="1"/>
      <w:numFmt w:val="bullet"/>
      <w:lvlText w:val="-"/>
      <w:lvlJc w:val="left"/>
      <w:pPr>
        <w:tabs>
          <w:tab w:val="num" w:pos="2160"/>
        </w:tabs>
        <w:ind w:left="2160" w:hanging="360"/>
      </w:pPr>
      <w:rPr>
        <w:rFonts w:ascii="Times New Roman" w:hAnsi="Times New Roman" w:hint="default"/>
      </w:rPr>
    </w:lvl>
    <w:lvl w:ilvl="3" w:tplc="E3ACCB08" w:tentative="1">
      <w:start w:val="1"/>
      <w:numFmt w:val="bullet"/>
      <w:lvlText w:val="-"/>
      <w:lvlJc w:val="left"/>
      <w:pPr>
        <w:tabs>
          <w:tab w:val="num" w:pos="2880"/>
        </w:tabs>
        <w:ind w:left="2880" w:hanging="360"/>
      </w:pPr>
      <w:rPr>
        <w:rFonts w:ascii="Times New Roman" w:hAnsi="Times New Roman" w:hint="default"/>
      </w:rPr>
    </w:lvl>
    <w:lvl w:ilvl="4" w:tplc="7580234E" w:tentative="1">
      <w:start w:val="1"/>
      <w:numFmt w:val="bullet"/>
      <w:lvlText w:val="-"/>
      <w:lvlJc w:val="left"/>
      <w:pPr>
        <w:tabs>
          <w:tab w:val="num" w:pos="3600"/>
        </w:tabs>
        <w:ind w:left="3600" w:hanging="360"/>
      </w:pPr>
      <w:rPr>
        <w:rFonts w:ascii="Times New Roman" w:hAnsi="Times New Roman" w:hint="default"/>
      </w:rPr>
    </w:lvl>
    <w:lvl w:ilvl="5" w:tplc="C9B80DAC" w:tentative="1">
      <w:start w:val="1"/>
      <w:numFmt w:val="bullet"/>
      <w:lvlText w:val="-"/>
      <w:lvlJc w:val="left"/>
      <w:pPr>
        <w:tabs>
          <w:tab w:val="num" w:pos="4320"/>
        </w:tabs>
        <w:ind w:left="4320" w:hanging="360"/>
      </w:pPr>
      <w:rPr>
        <w:rFonts w:ascii="Times New Roman" w:hAnsi="Times New Roman" w:hint="default"/>
      </w:rPr>
    </w:lvl>
    <w:lvl w:ilvl="6" w:tplc="DB0047B2" w:tentative="1">
      <w:start w:val="1"/>
      <w:numFmt w:val="bullet"/>
      <w:lvlText w:val="-"/>
      <w:lvlJc w:val="left"/>
      <w:pPr>
        <w:tabs>
          <w:tab w:val="num" w:pos="5040"/>
        </w:tabs>
        <w:ind w:left="5040" w:hanging="360"/>
      </w:pPr>
      <w:rPr>
        <w:rFonts w:ascii="Times New Roman" w:hAnsi="Times New Roman" w:hint="default"/>
      </w:rPr>
    </w:lvl>
    <w:lvl w:ilvl="7" w:tplc="F18ABC1C" w:tentative="1">
      <w:start w:val="1"/>
      <w:numFmt w:val="bullet"/>
      <w:lvlText w:val="-"/>
      <w:lvlJc w:val="left"/>
      <w:pPr>
        <w:tabs>
          <w:tab w:val="num" w:pos="5760"/>
        </w:tabs>
        <w:ind w:left="5760" w:hanging="360"/>
      </w:pPr>
      <w:rPr>
        <w:rFonts w:ascii="Times New Roman" w:hAnsi="Times New Roman" w:hint="default"/>
      </w:rPr>
    </w:lvl>
    <w:lvl w:ilvl="8" w:tplc="2124B30C" w:tentative="1">
      <w:start w:val="1"/>
      <w:numFmt w:val="bullet"/>
      <w:lvlText w:val="-"/>
      <w:lvlJc w:val="left"/>
      <w:pPr>
        <w:tabs>
          <w:tab w:val="num" w:pos="6480"/>
        </w:tabs>
        <w:ind w:left="6480" w:hanging="360"/>
      </w:pPr>
      <w:rPr>
        <w:rFonts w:ascii="Times New Roman" w:hAnsi="Times New Roman" w:hint="default"/>
      </w:rPr>
    </w:lvl>
  </w:abstractNum>
  <w:abstractNum w:abstractNumId="33">
    <w:nsid w:val="4AA317AF"/>
    <w:multiLevelType w:val="hybridMultilevel"/>
    <w:tmpl w:val="AD0AFF24"/>
    <w:lvl w:ilvl="0" w:tplc="C26A0706">
      <w:start w:val="1"/>
      <w:numFmt w:val="bullet"/>
      <w:lvlText w:val="-"/>
      <w:lvlJc w:val="left"/>
      <w:pPr>
        <w:tabs>
          <w:tab w:val="num" w:pos="720"/>
        </w:tabs>
        <w:ind w:left="720" w:hanging="360"/>
      </w:pPr>
      <w:rPr>
        <w:rFonts w:ascii="Times New Roman" w:hAnsi="Times New Roman" w:hint="default"/>
      </w:rPr>
    </w:lvl>
    <w:lvl w:ilvl="1" w:tplc="EE14F550" w:tentative="1">
      <w:start w:val="1"/>
      <w:numFmt w:val="bullet"/>
      <w:lvlText w:val="-"/>
      <w:lvlJc w:val="left"/>
      <w:pPr>
        <w:tabs>
          <w:tab w:val="num" w:pos="1440"/>
        </w:tabs>
        <w:ind w:left="1440" w:hanging="360"/>
      </w:pPr>
      <w:rPr>
        <w:rFonts w:ascii="Times New Roman" w:hAnsi="Times New Roman" w:hint="default"/>
      </w:rPr>
    </w:lvl>
    <w:lvl w:ilvl="2" w:tplc="AF4696EE" w:tentative="1">
      <w:start w:val="1"/>
      <w:numFmt w:val="bullet"/>
      <w:lvlText w:val="-"/>
      <w:lvlJc w:val="left"/>
      <w:pPr>
        <w:tabs>
          <w:tab w:val="num" w:pos="2160"/>
        </w:tabs>
        <w:ind w:left="2160" w:hanging="360"/>
      </w:pPr>
      <w:rPr>
        <w:rFonts w:ascii="Times New Roman" w:hAnsi="Times New Roman" w:hint="default"/>
      </w:rPr>
    </w:lvl>
    <w:lvl w:ilvl="3" w:tplc="9D7E58D4" w:tentative="1">
      <w:start w:val="1"/>
      <w:numFmt w:val="bullet"/>
      <w:lvlText w:val="-"/>
      <w:lvlJc w:val="left"/>
      <w:pPr>
        <w:tabs>
          <w:tab w:val="num" w:pos="2880"/>
        </w:tabs>
        <w:ind w:left="2880" w:hanging="360"/>
      </w:pPr>
      <w:rPr>
        <w:rFonts w:ascii="Times New Roman" w:hAnsi="Times New Roman" w:hint="default"/>
      </w:rPr>
    </w:lvl>
    <w:lvl w:ilvl="4" w:tplc="33500DCE" w:tentative="1">
      <w:start w:val="1"/>
      <w:numFmt w:val="bullet"/>
      <w:lvlText w:val="-"/>
      <w:lvlJc w:val="left"/>
      <w:pPr>
        <w:tabs>
          <w:tab w:val="num" w:pos="3600"/>
        </w:tabs>
        <w:ind w:left="3600" w:hanging="360"/>
      </w:pPr>
      <w:rPr>
        <w:rFonts w:ascii="Times New Roman" w:hAnsi="Times New Roman" w:hint="default"/>
      </w:rPr>
    </w:lvl>
    <w:lvl w:ilvl="5" w:tplc="E8FE1480" w:tentative="1">
      <w:start w:val="1"/>
      <w:numFmt w:val="bullet"/>
      <w:lvlText w:val="-"/>
      <w:lvlJc w:val="left"/>
      <w:pPr>
        <w:tabs>
          <w:tab w:val="num" w:pos="4320"/>
        </w:tabs>
        <w:ind w:left="4320" w:hanging="360"/>
      </w:pPr>
      <w:rPr>
        <w:rFonts w:ascii="Times New Roman" w:hAnsi="Times New Roman" w:hint="default"/>
      </w:rPr>
    </w:lvl>
    <w:lvl w:ilvl="6" w:tplc="C35C2CB8" w:tentative="1">
      <w:start w:val="1"/>
      <w:numFmt w:val="bullet"/>
      <w:lvlText w:val="-"/>
      <w:lvlJc w:val="left"/>
      <w:pPr>
        <w:tabs>
          <w:tab w:val="num" w:pos="5040"/>
        </w:tabs>
        <w:ind w:left="5040" w:hanging="360"/>
      </w:pPr>
      <w:rPr>
        <w:rFonts w:ascii="Times New Roman" w:hAnsi="Times New Roman" w:hint="default"/>
      </w:rPr>
    </w:lvl>
    <w:lvl w:ilvl="7" w:tplc="F606FECC" w:tentative="1">
      <w:start w:val="1"/>
      <w:numFmt w:val="bullet"/>
      <w:lvlText w:val="-"/>
      <w:lvlJc w:val="left"/>
      <w:pPr>
        <w:tabs>
          <w:tab w:val="num" w:pos="5760"/>
        </w:tabs>
        <w:ind w:left="5760" w:hanging="360"/>
      </w:pPr>
      <w:rPr>
        <w:rFonts w:ascii="Times New Roman" w:hAnsi="Times New Roman" w:hint="default"/>
      </w:rPr>
    </w:lvl>
    <w:lvl w:ilvl="8" w:tplc="68AC1A88" w:tentative="1">
      <w:start w:val="1"/>
      <w:numFmt w:val="bullet"/>
      <w:lvlText w:val="-"/>
      <w:lvlJc w:val="left"/>
      <w:pPr>
        <w:tabs>
          <w:tab w:val="num" w:pos="6480"/>
        </w:tabs>
        <w:ind w:left="6480" w:hanging="360"/>
      </w:pPr>
      <w:rPr>
        <w:rFonts w:ascii="Times New Roman" w:hAnsi="Times New Roman" w:hint="default"/>
      </w:rPr>
    </w:lvl>
  </w:abstractNum>
  <w:abstractNum w:abstractNumId="34">
    <w:nsid w:val="54EF2B95"/>
    <w:multiLevelType w:val="hybridMultilevel"/>
    <w:tmpl w:val="787CC2FA"/>
    <w:lvl w:ilvl="0" w:tplc="7E54F3B2">
      <w:start w:val="1"/>
      <w:numFmt w:val="decimal"/>
      <w:lvlText w:val="%1."/>
      <w:lvlJc w:val="left"/>
      <w:pPr>
        <w:ind w:left="2880" w:hanging="360"/>
      </w:pPr>
      <w:rPr>
        <w:rFonts w:cs="Times New Roman" w:hint="default"/>
      </w:rPr>
    </w:lvl>
    <w:lvl w:ilvl="1" w:tplc="10090019">
      <w:start w:val="1"/>
      <w:numFmt w:val="lowerLetter"/>
      <w:lvlText w:val="%2."/>
      <w:lvlJc w:val="left"/>
      <w:pPr>
        <w:ind w:left="3600" w:hanging="360"/>
      </w:pPr>
      <w:rPr>
        <w:rFonts w:cs="Times New Roman"/>
      </w:rPr>
    </w:lvl>
    <w:lvl w:ilvl="2" w:tplc="1009001B" w:tentative="1">
      <w:start w:val="1"/>
      <w:numFmt w:val="lowerRoman"/>
      <w:lvlText w:val="%3."/>
      <w:lvlJc w:val="right"/>
      <w:pPr>
        <w:ind w:left="4320" w:hanging="180"/>
      </w:pPr>
      <w:rPr>
        <w:rFonts w:cs="Times New Roman"/>
      </w:rPr>
    </w:lvl>
    <w:lvl w:ilvl="3" w:tplc="1009000F" w:tentative="1">
      <w:start w:val="1"/>
      <w:numFmt w:val="decimal"/>
      <w:lvlText w:val="%4."/>
      <w:lvlJc w:val="left"/>
      <w:pPr>
        <w:ind w:left="5040" w:hanging="360"/>
      </w:pPr>
      <w:rPr>
        <w:rFonts w:cs="Times New Roman"/>
      </w:rPr>
    </w:lvl>
    <w:lvl w:ilvl="4" w:tplc="10090019" w:tentative="1">
      <w:start w:val="1"/>
      <w:numFmt w:val="lowerLetter"/>
      <w:lvlText w:val="%5."/>
      <w:lvlJc w:val="left"/>
      <w:pPr>
        <w:ind w:left="5760" w:hanging="360"/>
      </w:pPr>
      <w:rPr>
        <w:rFonts w:cs="Times New Roman"/>
      </w:rPr>
    </w:lvl>
    <w:lvl w:ilvl="5" w:tplc="1009001B" w:tentative="1">
      <w:start w:val="1"/>
      <w:numFmt w:val="lowerRoman"/>
      <w:lvlText w:val="%6."/>
      <w:lvlJc w:val="right"/>
      <w:pPr>
        <w:ind w:left="6480" w:hanging="180"/>
      </w:pPr>
      <w:rPr>
        <w:rFonts w:cs="Times New Roman"/>
      </w:rPr>
    </w:lvl>
    <w:lvl w:ilvl="6" w:tplc="1009000F" w:tentative="1">
      <w:start w:val="1"/>
      <w:numFmt w:val="decimal"/>
      <w:lvlText w:val="%7."/>
      <w:lvlJc w:val="left"/>
      <w:pPr>
        <w:ind w:left="7200" w:hanging="360"/>
      </w:pPr>
      <w:rPr>
        <w:rFonts w:cs="Times New Roman"/>
      </w:rPr>
    </w:lvl>
    <w:lvl w:ilvl="7" w:tplc="10090019" w:tentative="1">
      <w:start w:val="1"/>
      <w:numFmt w:val="lowerLetter"/>
      <w:lvlText w:val="%8."/>
      <w:lvlJc w:val="left"/>
      <w:pPr>
        <w:ind w:left="7920" w:hanging="360"/>
      </w:pPr>
      <w:rPr>
        <w:rFonts w:cs="Times New Roman"/>
      </w:rPr>
    </w:lvl>
    <w:lvl w:ilvl="8" w:tplc="1009001B" w:tentative="1">
      <w:start w:val="1"/>
      <w:numFmt w:val="lowerRoman"/>
      <w:lvlText w:val="%9."/>
      <w:lvlJc w:val="right"/>
      <w:pPr>
        <w:ind w:left="8640" w:hanging="180"/>
      </w:pPr>
      <w:rPr>
        <w:rFonts w:cs="Times New Roman"/>
      </w:rPr>
    </w:lvl>
  </w:abstractNum>
  <w:abstractNum w:abstractNumId="35">
    <w:nsid w:val="56C76ACE"/>
    <w:multiLevelType w:val="hybridMultilevel"/>
    <w:tmpl w:val="47C0DD62"/>
    <w:lvl w:ilvl="0" w:tplc="10090001">
      <w:start w:val="1"/>
      <w:numFmt w:val="bullet"/>
      <w:lvlText w:val=""/>
      <w:lvlJc w:val="left"/>
      <w:pPr>
        <w:ind w:left="1080" w:hanging="360"/>
      </w:pPr>
      <w:rPr>
        <w:rFonts w:ascii="Symbol" w:hAnsi="Symbol" w:hint="default"/>
      </w:rPr>
    </w:lvl>
    <w:lvl w:ilvl="1" w:tplc="10090003">
      <w:start w:val="1"/>
      <w:numFmt w:val="bullet"/>
      <w:lvlText w:val="o"/>
      <w:lvlJc w:val="left"/>
      <w:pPr>
        <w:ind w:left="1800" w:hanging="360"/>
      </w:pPr>
      <w:rPr>
        <w:rFonts w:ascii="Courier New" w:hAnsi="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36">
    <w:nsid w:val="5CFF5FCC"/>
    <w:multiLevelType w:val="hybridMultilevel"/>
    <w:tmpl w:val="A2B6AFCA"/>
    <w:lvl w:ilvl="0" w:tplc="9DEABFF4">
      <w:start w:val="1"/>
      <w:numFmt w:val="decimal"/>
      <w:lvlText w:val="%1."/>
      <w:lvlJc w:val="left"/>
      <w:pPr>
        <w:ind w:left="3240" w:hanging="360"/>
      </w:pPr>
      <w:rPr>
        <w:rFonts w:cs="Times New Roman" w:hint="default"/>
      </w:rPr>
    </w:lvl>
    <w:lvl w:ilvl="1" w:tplc="10090019" w:tentative="1">
      <w:start w:val="1"/>
      <w:numFmt w:val="lowerLetter"/>
      <w:lvlText w:val="%2."/>
      <w:lvlJc w:val="left"/>
      <w:pPr>
        <w:ind w:left="3960" w:hanging="360"/>
      </w:pPr>
      <w:rPr>
        <w:rFonts w:cs="Times New Roman"/>
      </w:rPr>
    </w:lvl>
    <w:lvl w:ilvl="2" w:tplc="1009001B" w:tentative="1">
      <w:start w:val="1"/>
      <w:numFmt w:val="lowerRoman"/>
      <w:lvlText w:val="%3."/>
      <w:lvlJc w:val="right"/>
      <w:pPr>
        <w:ind w:left="4680" w:hanging="180"/>
      </w:pPr>
      <w:rPr>
        <w:rFonts w:cs="Times New Roman"/>
      </w:rPr>
    </w:lvl>
    <w:lvl w:ilvl="3" w:tplc="1009000F" w:tentative="1">
      <w:start w:val="1"/>
      <w:numFmt w:val="decimal"/>
      <w:lvlText w:val="%4."/>
      <w:lvlJc w:val="left"/>
      <w:pPr>
        <w:ind w:left="5400" w:hanging="360"/>
      </w:pPr>
      <w:rPr>
        <w:rFonts w:cs="Times New Roman"/>
      </w:rPr>
    </w:lvl>
    <w:lvl w:ilvl="4" w:tplc="10090019" w:tentative="1">
      <w:start w:val="1"/>
      <w:numFmt w:val="lowerLetter"/>
      <w:lvlText w:val="%5."/>
      <w:lvlJc w:val="left"/>
      <w:pPr>
        <w:ind w:left="6120" w:hanging="360"/>
      </w:pPr>
      <w:rPr>
        <w:rFonts w:cs="Times New Roman"/>
      </w:rPr>
    </w:lvl>
    <w:lvl w:ilvl="5" w:tplc="1009001B" w:tentative="1">
      <w:start w:val="1"/>
      <w:numFmt w:val="lowerRoman"/>
      <w:lvlText w:val="%6."/>
      <w:lvlJc w:val="right"/>
      <w:pPr>
        <w:ind w:left="6840" w:hanging="180"/>
      </w:pPr>
      <w:rPr>
        <w:rFonts w:cs="Times New Roman"/>
      </w:rPr>
    </w:lvl>
    <w:lvl w:ilvl="6" w:tplc="1009000F" w:tentative="1">
      <w:start w:val="1"/>
      <w:numFmt w:val="decimal"/>
      <w:lvlText w:val="%7."/>
      <w:lvlJc w:val="left"/>
      <w:pPr>
        <w:ind w:left="7560" w:hanging="360"/>
      </w:pPr>
      <w:rPr>
        <w:rFonts w:cs="Times New Roman"/>
      </w:rPr>
    </w:lvl>
    <w:lvl w:ilvl="7" w:tplc="10090019" w:tentative="1">
      <w:start w:val="1"/>
      <w:numFmt w:val="lowerLetter"/>
      <w:lvlText w:val="%8."/>
      <w:lvlJc w:val="left"/>
      <w:pPr>
        <w:ind w:left="8280" w:hanging="360"/>
      </w:pPr>
      <w:rPr>
        <w:rFonts w:cs="Times New Roman"/>
      </w:rPr>
    </w:lvl>
    <w:lvl w:ilvl="8" w:tplc="1009001B" w:tentative="1">
      <w:start w:val="1"/>
      <w:numFmt w:val="lowerRoman"/>
      <w:lvlText w:val="%9."/>
      <w:lvlJc w:val="right"/>
      <w:pPr>
        <w:ind w:left="9000" w:hanging="180"/>
      </w:pPr>
      <w:rPr>
        <w:rFonts w:cs="Times New Roman"/>
      </w:rPr>
    </w:lvl>
  </w:abstractNum>
  <w:abstractNum w:abstractNumId="37">
    <w:nsid w:val="5D4D1738"/>
    <w:multiLevelType w:val="hybridMultilevel"/>
    <w:tmpl w:val="79BE0E52"/>
    <w:lvl w:ilvl="0" w:tplc="10090003">
      <w:start w:val="1"/>
      <w:numFmt w:val="bullet"/>
      <w:lvlText w:val="o"/>
      <w:lvlJc w:val="left"/>
      <w:pPr>
        <w:ind w:left="1800" w:hanging="360"/>
      </w:pPr>
      <w:rPr>
        <w:rFonts w:ascii="Courier New" w:hAnsi="Courier New" w:hint="default"/>
      </w:rPr>
    </w:lvl>
    <w:lvl w:ilvl="1" w:tplc="10090003">
      <w:start w:val="1"/>
      <w:numFmt w:val="bullet"/>
      <w:lvlText w:val="o"/>
      <w:lvlJc w:val="left"/>
      <w:pPr>
        <w:ind w:left="2520" w:hanging="360"/>
      </w:pPr>
      <w:rPr>
        <w:rFonts w:ascii="Courier New" w:hAnsi="Courier New" w:hint="default"/>
      </w:rPr>
    </w:lvl>
    <w:lvl w:ilvl="2" w:tplc="10090005">
      <w:start w:val="1"/>
      <w:numFmt w:val="bullet"/>
      <w:lvlText w:val=""/>
      <w:lvlJc w:val="left"/>
      <w:pPr>
        <w:ind w:left="3240" w:hanging="360"/>
      </w:pPr>
      <w:rPr>
        <w:rFonts w:ascii="Wingdings" w:hAnsi="Wingdings" w:hint="default"/>
      </w:rPr>
    </w:lvl>
    <w:lvl w:ilvl="3" w:tplc="10090001" w:tentative="1">
      <w:start w:val="1"/>
      <w:numFmt w:val="bullet"/>
      <w:lvlText w:val=""/>
      <w:lvlJc w:val="left"/>
      <w:pPr>
        <w:ind w:left="3960" w:hanging="360"/>
      </w:pPr>
      <w:rPr>
        <w:rFonts w:ascii="Symbol" w:hAnsi="Symbol" w:hint="default"/>
      </w:rPr>
    </w:lvl>
    <w:lvl w:ilvl="4" w:tplc="10090003" w:tentative="1">
      <w:start w:val="1"/>
      <w:numFmt w:val="bullet"/>
      <w:lvlText w:val="o"/>
      <w:lvlJc w:val="left"/>
      <w:pPr>
        <w:ind w:left="4680" w:hanging="360"/>
      </w:pPr>
      <w:rPr>
        <w:rFonts w:ascii="Courier New" w:hAnsi="Courier New" w:hint="default"/>
      </w:rPr>
    </w:lvl>
    <w:lvl w:ilvl="5" w:tplc="10090005" w:tentative="1">
      <w:start w:val="1"/>
      <w:numFmt w:val="bullet"/>
      <w:lvlText w:val=""/>
      <w:lvlJc w:val="left"/>
      <w:pPr>
        <w:ind w:left="5400" w:hanging="360"/>
      </w:pPr>
      <w:rPr>
        <w:rFonts w:ascii="Wingdings" w:hAnsi="Wingdings" w:hint="default"/>
      </w:rPr>
    </w:lvl>
    <w:lvl w:ilvl="6" w:tplc="10090001" w:tentative="1">
      <w:start w:val="1"/>
      <w:numFmt w:val="bullet"/>
      <w:lvlText w:val=""/>
      <w:lvlJc w:val="left"/>
      <w:pPr>
        <w:ind w:left="6120" w:hanging="360"/>
      </w:pPr>
      <w:rPr>
        <w:rFonts w:ascii="Symbol" w:hAnsi="Symbol" w:hint="default"/>
      </w:rPr>
    </w:lvl>
    <w:lvl w:ilvl="7" w:tplc="10090003" w:tentative="1">
      <w:start w:val="1"/>
      <w:numFmt w:val="bullet"/>
      <w:lvlText w:val="o"/>
      <w:lvlJc w:val="left"/>
      <w:pPr>
        <w:ind w:left="6840" w:hanging="360"/>
      </w:pPr>
      <w:rPr>
        <w:rFonts w:ascii="Courier New" w:hAnsi="Courier New" w:hint="default"/>
      </w:rPr>
    </w:lvl>
    <w:lvl w:ilvl="8" w:tplc="10090005" w:tentative="1">
      <w:start w:val="1"/>
      <w:numFmt w:val="bullet"/>
      <w:lvlText w:val=""/>
      <w:lvlJc w:val="left"/>
      <w:pPr>
        <w:ind w:left="7560" w:hanging="360"/>
      </w:pPr>
      <w:rPr>
        <w:rFonts w:ascii="Wingdings" w:hAnsi="Wingdings" w:hint="default"/>
      </w:rPr>
    </w:lvl>
  </w:abstractNum>
  <w:abstractNum w:abstractNumId="38">
    <w:nsid w:val="610663F3"/>
    <w:multiLevelType w:val="hybridMultilevel"/>
    <w:tmpl w:val="3264B5EC"/>
    <w:lvl w:ilvl="0" w:tplc="15A22FFC">
      <w:start w:val="1"/>
      <w:numFmt w:val="decimal"/>
      <w:lvlText w:val="%1."/>
      <w:lvlJc w:val="left"/>
      <w:pPr>
        <w:ind w:left="1800" w:hanging="360"/>
      </w:pPr>
      <w:rPr>
        <w:rFonts w:cs="Times New Roman" w:hint="default"/>
      </w:rPr>
    </w:lvl>
    <w:lvl w:ilvl="1" w:tplc="10090019" w:tentative="1">
      <w:start w:val="1"/>
      <w:numFmt w:val="lowerLetter"/>
      <w:lvlText w:val="%2."/>
      <w:lvlJc w:val="left"/>
      <w:pPr>
        <w:ind w:left="2520" w:hanging="360"/>
      </w:pPr>
      <w:rPr>
        <w:rFonts w:cs="Times New Roman"/>
      </w:rPr>
    </w:lvl>
    <w:lvl w:ilvl="2" w:tplc="1009001B" w:tentative="1">
      <w:start w:val="1"/>
      <w:numFmt w:val="lowerRoman"/>
      <w:lvlText w:val="%3."/>
      <w:lvlJc w:val="right"/>
      <w:pPr>
        <w:ind w:left="3240" w:hanging="180"/>
      </w:pPr>
      <w:rPr>
        <w:rFonts w:cs="Times New Roman"/>
      </w:rPr>
    </w:lvl>
    <w:lvl w:ilvl="3" w:tplc="1009000F" w:tentative="1">
      <w:start w:val="1"/>
      <w:numFmt w:val="decimal"/>
      <w:lvlText w:val="%4."/>
      <w:lvlJc w:val="left"/>
      <w:pPr>
        <w:ind w:left="3960" w:hanging="360"/>
      </w:pPr>
      <w:rPr>
        <w:rFonts w:cs="Times New Roman"/>
      </w:rPr>
    </w:lvl>
    <w:lvl w:ilvl="4" w:tplc="10090019" w:tentative="1">
      <w:start w:val="1"/>
      <w:numFmt w:val="lowerLetter"/>
      <w:lvlText w:val="%5."/>
      <w:lvlJc w:val="left"/>
      <w:pPr>
        <w:ind w:left="4680" w:hanging="360"/>
      </w:pPr>
      <w:rPr>
        <w:rFonts w:cs="Times New Roman"/>
      </w:rPr>
    </w:lvl>
    <w:lvl w:ilvl="5" w:tplc="1009001B" w:tentative="1">
      <w:start w:val="1"/>
      <w:numFmt w:val="lowerRoman"/>
      <w:lvlText w:val="%6."/>
      <w:lvlJc w:val="right"/>
      <w:pPr>
        <w:ind w:left="5400" w:hanging="180"/>
      </w:pPr>
      <w:rPr>
        <w:rFonts w:cs="Times New Roman"/>
      </w:rPr>
    </w:lvl>
    <w:lvl w:ilvl="6" w:tplc="1009000F" w:tentative="1">
      <w:start w:val="1"/>
      <w:numFmt w:val="decimal"/>
      <w:lvlText w:val="%7."/>
      <w:lvlJc w:val="left"/>
      <w:pPr>
        <w:ind w:left="6120" w:hanging="360"/>
      </w:pPr>
      <w:rPr>
        <w:rFonts w:cs="Times New Roman"/>
      </w:rPr>
    </w:lvl>
    <w:lvl w:ilvl="7" w:tplc="10090019" w:tentative="1">
      <w:start w:val="1"/>
      <w:numFmt w:val="lowerLetter"/>
      <w:lvlText w:val="%8."/>
      <w:lvlJc w:val="left"/>
      <w:pPr>
        <w:ind w:left="6840" w:hanging="360"/>
      </w:pPr>
      <w:rPr>
        <w:rFonts w:cs="Times New Roman"/>
      </w:rPr>
    </w:lvl>
    <w:lvl w:ilvl="8" w:tplc="1009001B" w:tentative="1">
      <w:start w:val="1"/>
      <w:numFmt w:val="lowerRoman"/>
      <w:lvlText w:val="%9."/>
      <w:lvlJc w:val="right"/>
      <w:pPr>
        <w:ind w:left="7560" w:hanging="180"/>
      </w:pPr>
      <w:rPr>
        <w:rFonts w:cs="Times New Roman"/>
      </w:rPr>
    </w:lvl>
  </w:abstractNum>
  <w:abstractNum w:abstractNumId="39">
    <w:nsid w:val="62BD4416"/>
    <w:multiLevelType w:val="hybridMultilevel"/>
    <w:tmpl w:val="E5707E98"/>
    <w:lvl w:ilvl="0" w:tplc="10090003">
      <w:start w:val="1"/>
      <w:numFmt w:val="bullet"/>
      <w:lvlText w:val="o"/>
      <w:lvlJc w:val="left"/>
      <w:pPr>
        <w:ind w:left="1440" w:hanging="360"/>
      </w:pPr>
      <w:rPr>
        <w:rFonts w:ascii="Courier New" w:hAnsi="Courier New" w:hint="default"/>
      </w:rPr>
    </w:lvl>
    <w:lvl w:ilvl="1" w:tplc="10090003">
      <w:start w:val="1"/>
      <w:numFmt w:val="bullet"/>
      <w:lvlText w:val="o"/>
      <w:lvlJc w:val="left"/>
      <w:pPr>
        <w:ind w:left="2160" w:hanging="360"/>
      </w:pPr>
      <w:rPr>
        <w:rFonts w:ascii="Courier New" w:hAnsi="Courier New" w:hint="default"/>
      </w:rPr>
    </w:lvl>
    <w:lvl w:ilvl="2" w:tplc="10090005">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40">
    <w:nsid w:val="640C6916"/>
    <w:multiLevelType w:val="hybridMultilevel"/>
    <w:tmpl w:val="1928971C"/>
    <w:lvl w:ilvl="0" w:tplc="611244F6">
      <w:start w:val="1"/>
      <w:numFmt w:val="decimal"/>
      <w:lvlText w:val="%1."/>
      <w:lvlJc w:val="left"/>
      <w:pPr>
        <w:ind w:left="3240" w:hanging="360"/>
      </w:pPr>
      <w:rPr>
        <w:rFonts w:cs="Times New Roman" w:hint="default"/>
      </w:rPr>
    </w:lvl>
    <w:lvl w:ilvl="1" w:tplc="10090019">
      <w:start w:val="1"/>
      <w:numFmt w:val="lowerLetter"/>
      <w:lvlText w:val="%2."/>
      <w:lvlJc w:val="left"/>
      <w:pPr>
        <w:ind w:left="3960" w:hanging="360"/>
      </w:pPr>
      <w:rPr>
        <w:rFonts w:cs="Times New Roman"/>
      </w:rPr>
    </w:lvl>
    <w:lvl w:ilvl="2" w:tplc="1009001B" w:tentative="1">
      <w:start w:val="1"/>
      <w:numFmt w:val="lowerRoman"/>
      <w:lvlText w:val="%3."/>
      <w:lvlJc w:val="right"/>
      <w:pPr>
        <w:ind w:left="4680" w:hanging="180"/>
      </w:pPr>
      <w:rPr>
        <w:rFonts w:cs="Times New Roman"/>
      </w:rPr>
    </w:lvl>
    <w:lvl w:ilvl="3" w:tplc="1009000F" w:tentative="1">
      <w:start w:val="1"/>
      <w:numFmt w:val="decimal"/>
      <w:lvlText w:val="%4."/>
      <w:lvlJc w:val="left"/>
      <w:pPr>
        <w:ind w:left="5400" w:hanging="360"/>
      </w:pPr>
      <w:rPr>
        <w:rFonts w:cs="Times New Roman"/>
      </w:rPr>
    </w:lvl>
    <w:lvl w:ilvl="4" w:tplc="10090019" w:tentative="1">
      <w:start w:val="1"/>
      <w:numFmt w:val="lowerLetter"/>
      <w:lvlText w:val="%5."/>
      <w:lvlJc w:val="left"/>
      <w:pPr>
        <w:ind w:left="6120" w:hanging="360"/>
      </w:pPr>
      <w:rPr>
        <w:rFonts w:cs="Times New Roman"/>
      </w:rPr>
    </w:lvl>
    <w:lvl w:ilvl="5" w:tplc="1009001B" w:tentative="1">
      <w:start w:val="1"/>
      <w:numFmt w:val="lowerRoman"/>
      <w:lvlText w:val="%6."/>
      <w:lvlJc w:val="right"/>
      <w:pPr>
        <w:ind w:left="6840" w:hanging="180"/>
      </w:pPr>
      <w:rPr>
        <w:rFonts w:cs="Times New Roman"/>
      </w:rPr>
    </w:lvl>
    <w:lvl w:ilvl="6" w:tplc="1009000F" w:tentative="1">
      <w:start w:val="1"/>
      <w:numFmt w:val="decimal"/>
      <w:lvlText w:val="%7."/>
      <w:lvlJc w:val="left"/>
      <w:pPr>
        <w:ind w:left="7560" w:hanging="360"/>
      </w:pPr>
      <w:rPr>
        <w:rFonts w:cs="Times New Roman"/>
      </w:rPr>
    </w:lvl>
    <w:lvl w:ilvl="7" w:tplc="10090019" w:tentative="1">
      <w:start w:val="1"/>
      <w:numFmt w:val="lowerLetter"/>
      <w:lvlText w:val="%8."/>
      <w:lvlJc w:val="left"/>
      <w:pPr>
        <w:ind w:left="8280" w:hanging="360"/>
      </w:pPr>
      <w:rPr>
        <w:rFonts w:cs="Times New Roman"/>
      </w:rPr>
    </w:lvl>
    <w:lvl w:ilvl="8" w:tplc="1009001B" w:tentative="1">
      <w:start w:val="1"/>
      <w:numFmt w:val="lowerRoman"/>
      <w:lvlText w:val="%9."/>
      <w:lvlJc w:val="right"/>
      <w:pPr>
        <w:ind w:left="9000" w:hanging="180"/>
      </w:pPr>
      <w:rPr>
        <w:rFonts w:cs="Times New Roman"/>
      </w:rPr>
    </w:lvl>
  </w:abstractNum>
  <w:abstractNum w:abstractNumId="41">
    <w:nsid w:val="66440D77"/>
    <w:multiLevelType w:val="hybridMultilevel"/>
    <w:tmpl w:val="91607D8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hint="default"/>
      </w:rPr>
    </w:lvl>
    <w:lvl w:ilvl="5" w:tplc="10090005">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2">
    <w:nsid w:val="67591E5C"/>
    <w:multiLevelType w:val="hybridMultilevel"/>
    <w:tmpl w:val="B226E9BC"/>
    <w:lvl w:ilvl="0" w:tplc="10090001">
      <w:start w:val="1"/>
      <w:numFmt w:val="bullet"/>
      <w:lvlText w:val=""/>
      <w:lvlJc w:val="left"/>
      <w:pPr>
        <w:ind w:left="1080" w:hanging="360"/>
      </w:pPr>
      <w:rPr>
        <w:rFonts w:ascii="Symbol" w:hAnsi="Symbol" w:hint="default"/>
      </w:rPr>
    </w:lvl>
    <w:lvl w:ilvl="1" w:tplc="10090003">
      <w:start w:val="1"/>
      <w:numFmt w:val="bullet"/>
      <w:lvlText w:val="o"/>
      <w:lvlJc w:val="left"/>
      <w:pPr>
        <w:ind w:left="1800" w:hanging="360"/>
      </w:pPr>
      <w:rPr>
        <w:rFonts w:ascii="Courier New" w:hAnsi="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43">
    <w:nsid w:val="68107857"/>
    <w:multiLevelType w:val="hybridMultilevel"/>
    <w:tmpl w:val="0926407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4">
    <w:nsid w:val="688F0DED"/>
    <w:multiLevelType w:val="hybridMultilevel"/>
    <w:tmpl w:val="D66695E4"/>
    <w:lvl w:ilvl="0" w:tplc="E69EBDB2">
      <w:start w:val="1"/>
      <w:numFmt w:val="bullet"/>
      <w:lvlText w:val="-"/>
      <w:lvlJc w:val="left"/>
      <w:pPr>
        <w:tabs>
          <w:tab w:val="num" w:pos="720"/>
        </w:tabs>
        <w:ind w:left="720" w:hanging="360"/>
      </w:pPr>
      <w:rPr>
        <w:rFonts w:ascii="Times New Roman" w:hAnsi="Times New Roman" w:hint="default"/>
      </w:rPr>
    </w:lvl>
    <w:lvl w:ilvl="1" w:tplc="ED4638E6" w:tentative="1">
      <w:start w:val="1"/>
      <w:numFmt w:val="bullet"/>
      <w:lvlText w:val="-"/>
      <w:lvlJc w:val="left"/>
      <w:pPr>
        <w:tabs>
          <w:tab w:val="num" w:pos="1440"/>
        </w:tabs>
        <w:ind w:left="1440" w:hanging="360"/>
      </w:pPr>
      <w:rPr>
        <w:rFonts w:ascii="Times New Roman" w:hAnsi="Times New Roman" w:hint="default"/>
      </w:rPr>
    </w:lvl>
    <w:lvl w:ilvl="2" w:tplc="2E20E1B0" w:tentative="1">
      <w:start w:val="1"/>
      <w:numFmt w:val="bullet"/>
      <w:lvlText w:val="-"/>
      <w:lvlJc w:val="left"/>
      <w:pPr>
        <w:tabs>
          <w:tab w:val="num" w:pos="2160"/>
        </w:tabs>
        <w:ind w:left="2160" w:hanging="360"/>
      </w:pPr>
      <w:rPr>
        <w:rFonts w:ascii="Times New Roman" w:hAnsi="Times New Roman" w:hint="default"/>
      </w:rPr>
    </w:lvl>
    <w:lvl w:ilvl="3" w:tplc="A0C2C23A" w:tentative="1">
      <w:start w:val="1"/>
      <w:numFmt w:val="bullet"/>
      <w:lvlText w:val="-"/>
      <w:lvlJc w:val="left"/>
      <w:pPr>
        <w:tabs>
          <w:tab w:val="num" w:pos="2880"/>
        </w:tabs>
        <w:ind w:left="2880" w:hanging="360"/>
      </w:pPr>
      <w:rPr>
        <w:rFonts w:ascii="Times New Roman" w:hAnsi="Times New Roman" w:hint="default"/>
      </w:rPr>
    </w:lvl>
    <w:lvl w:ilvl="4" w:tplc="B9020B80" w:tentative="1">
      <w:start w:val="1"/>
      <w:numFmt w:val="bullet"/>
      <w:lvlText w:val="-"/>
      <w:lvlJc w:val="left"/>
      <w:pPr>
        <w:tabs>
          <w:tab w:val="num" w:pos="3600"/>
        </w:tabs>
        <w:ind w:left="3600" w:hanging="360"/>
      </w:pPr>
      <w:rPr>
        <w:rFonts w:ascii="Times New Roman" w:hAnsi="Times New Roman" w:hint="default"/>
      </w:rPr>
    </w:lvl>
    <w:lvl w:ilvl="5" w:tplc="7608837C" w:tentative="1">
      <w:start w:val="1"/>
      <w:numFmt w:val="bullet"/>
      <w:lvlText w:val="-"/>
      <w:lvlJc w:val="left"/>
      <w:pPr>
        <w:tabs>
          <w:tab w:val="num" w:pos="4320"/>
        </w:tabs>
        <w:ind w:left="4320" w:hanging="360"/>
      </w:pPr>
      <w:rPr>
        <w:rFonts w:ascii="Times New Roman" w:hAnsi="Times New Roman" w:hint="default"/>
      </w:rPr>
    </w:lvl>
    <w:lvl w:ilvl="6" w:tplc="C2607448" w:tentative="1">
      <w:start w:val="1"/>
      <w:numFmt w:val="bullet"/>
      <w:lvlText w:val="-"/>
      <w:lvlJc w:val="left"/>
      <w:pPr>
        <w:tabs>
          <w:tab w:val="num" w:pos="5040"/>
        </w:tabs>
        <w:ind w:left="5040" w:hanging="360"/>
      </w:pPr>
      <w:rPr>
        <w:rFonts w:ascii="Times New Roman" w:hAnsi="Times New Roman" w:hint="default"/>
      </w:rPr>
    </w:lvl>
    <w:lvl w:ilvl="7" w:tplc="5B147300" w:tentative="1">
      <w:start w:val="1"/>
      <w:numFmt w:val="bullet"/>
      <w:lvlText w:val="-"/>
      <w:lvlJc w:val="left"/>
      <w:pPr>
        <w:tabs>
          <w:tab w:val="num" w:pos="5760"/>
        </w:tabs>
        <w:ind w:left="5760" w:hanging="360"/>
      </w:pPr>
      <w:rPr>
        <w:rFonts w:ascii="Times New Roman" w:hAnsi="Times New Roman" w:hint="default"/>
      </w:rPr>
    </w:lvl>
    <w:lvl w:ilvl="8" w:tplc="66F0893A" w:tentative="1">
      <w:start w:val="1"/>
      <w:numFmt w:val="bullet"/>
      <w:lvlText w:val="-"/>
      <w:lvlJc w:val="left"/>
      <w:pPr>
        <w:tabs>
          <w:tab w:val="num" w:pos="6480"/>
        </w:tabs>
        <w:ind w:left="6480" w:hanging="360"/>
      </w:pPr>
      <w:rPr>
        <w:rFonts w:ascii="Times New Roman" w:hAnsi="Times New Roman" w:hint="default"/>
      </w:rPr>
    </w:lvl>
  </w:abstractNum>
  <w:abstractNum w:abstractNumId="45">
    <w:nsid w:val="69EA7B6F"/>
    <w:multiLevelType w:val="hybridMultilevel"/>
    <w:tmpl w:val="58EE1C3C"/>
    <w:lvl w:ilvl="0" w:tplc="B13E0436">
      <w:start w:val="1"/>
      <w:numFmt w:val="bullet"/>
      <w:lvlText w:val="-"/>
      <w:lvlJc w:val="left"/>
      <w:pPr>
        <w:tabs>
          <w:tab w:val="num" w:pos="720"/>
        </w:tabs>
        <w:ind w:left="720" w:hanging="360"/>
      </w:pPr>
      <w:rPr>
        <w:rFonts w:ascii="Times New Roman" w:hAnsi="Times New Roman" w:hint="default"/>
      </w:rPr>
    </w:lvl>
    <w:lvl w:ilvl="1" w:tplc="E3FA9BD0" w:tentative="1">
      <w:start w:val="1"/>
      <w:numFmt w:val="bullet"/>
      <w:lvlText w:val="-"/>
      <w:lvlJc w:val="left"/>
      <w:pPr>
        <w:tabs>
          <w:tab w:val="num" w:pos="1440"/>
        </w:tabs>
        <w:ind w:left="1440" w:hanging="360"/>
      </w:pPr>
      <w:rPr>
        <w:rFonts w:ascii="Times New Roman" w:hAnsi="Times New Roman" w:hint="default"/>
      </w:rPr>
    </w:lvl>
    <w:lvl w:ilvl="2" w:tplc="1480C220">
      <w:start w:val="1"/>
      <w:numFmt w:val="bullet"/>
      <w:lvlText w:val="-"/>
      <w:lvlJc w:val="left"/>
      <w:pPr>
        <w:tabs>
          <w:tab w:val="num" w:pos="2160"/>
        </w:tabs>
        <w:ind w:left="2160" w:hanging="360"/>
      </w:pPr>
      <w:rPr>
        <w:rFonts w:ascii="Times New Roman" w:hAnsi="Times New Roman" w:hint="default"/>
      </w:rPr>
    </w:lvl>
    <w:lvl w:ilvl="3" w:tplc="B8AC378E" w:tentative="1">
      <w:start w:val="1"/>
      <w:numFmt w:val="bullet"/>
      <w:lvlText w:val="-"/>
      <w:lvlJc w:val="left"/>
      <w:pPr>
        <w:tabs>
          <w:tab w:val="num" w:pos="2880"/>
        </w:tabs>
        <w:ind w:left="2880" w:hanging="360"/>
      </w:pPr>
      <w:rPr>
        <w:rFonts w:ascii="Times New Roman" w:hAnsi="Times New Roman" w:hint="default"/>
      </w:rPr>
    </w:lvl>
    <w:lvl w:ilvl="4" w:tplc="BD804988" w:tentative="1">
      <w:start w:val="1"/>
      <w:numFmt w:val="bullet"/>
      <w:lvlText w:val="-"/>
      <w:lvlJc w:val="left"/>
      <w:pPr>
        <w:tabs>
          <w:tab w:val="num" w:pos="3600"/>
        </w:tabs>
        <w:ind w:left="3600" w:hanging="360"/>
      </w:pPr>
      <w:rPr>
        <w:rFonts w:ascii="Times New Roman" w:hAnsi="Times New Roman" w:hint="default"/>
      </w:rPr>
    </w:lvl>
    <w:lvl w:ilvl="5" w:tplc="3EDE5580" w:tentative="1">
      <w:start w:val="1"/>
      <w:numFmt w:val="bullet"/>
      <w:lvlText w:val="-"/>
      <w:lvlJc w:val="left"/>
      <w:pPr>
        <w:tabs>
          <w:tab w:val="num" w:pos="4320"/>
        </w:tabs>
        <w:ind w:left="4320" w:hanging="360"/>
      </w:pPr>
      <w:rPr>
        <w:rFonts w:ascii="Times New Roman" w:hAnsi="Times New Roman" w:hint="default"/>
      </w:rPr>
    </w:lvl>
    <w:lvl w:ilvl="6" w:tplc="A7B66ED6" w:tentative="1">
      <w:start w:val="1"/>
      <w:numFmt w:val="bullet"/>
      <w:lvlText w:val="-"/>
      <w:lvlJc w:val="left"/>
      <w:pPr>
        <w:tabs>
          <w:tab w:val="num" w:pos="5040"/>
        </w:tabs>
        <w:ind w:left="5040" w:hanging="360"/>
      </w:pPr>
      <w:rPr>
        <w:rFonts w:ascii="Times New Roman" w:hAnsi="Times New Roman" w:hint="default"/>
      </w:rPr>
    </w:lvl>
    <w:lvl w:ilvl="7" w:tplc="9A181DEA" w:tentative="1">
      <w:start w:val="1"/>
      <w:numFmt w:val="bullet"/>
      <w:lvlText w:val="-"/>
      <w:lvlJc w:val="left"/>
      <w:pPr>
        <w:tabs>
          <w:tab w:val="num" w:pos="5760"/>
        </w:tabs>
        <w:ind w:left="5760" w:hanging="360"/>
      </w:pPr>
      <w:rPr>
        <w:rFonts w:ascii="Times New Roman" w:hAnsi="Times New Roman" w:hint="default"/>
      </w:rPr>
    </w:lvl>
    <w:lvl w:ilvl="8" w:tplc="1A36EE90" w:tentative="1">
      <w:start w:val="1"/>
      <w:numFmt w:val="bullet"/>
      <w:lvlText w:val="-"/>
      <w:lvlJc w:val="left"/>
      <w:pPr>
        <w:tabs>
          <w:tab w:val="num" w:pos="6480"/>
        </w:tabs>
        <w:ind w:left="6480" w:hanging="360"/>
      </w:pPr>
      <w:rPr>
        <w:rFonts w:ascii="Times New Roman" w:hAnsi="Times New Roman" w:hint="default"/>
      </w:rPr>
    </w:lvl>
  </w:abstractNum>
  <w:abstractNum w:abstractNumId="46">
    <w:nsid w:val="6B4B5EFC"/>
    <w:multiLevelType w:val="hybridMultilevel"/>
    <w:tmpl w:val="038439EE"/>
    <w:lvl w:ilvl="0" w:tplc="06F8BF36">
      <w:start w:val="1"/>
      <w:numFmt w:val="decimal"/>
      <w:lvlText w:val="%1."/>
      <w:lvlJc w:val="left"/>
      <w:pPr>
        <w:ind w:left="2520" w:hanging="360"/>
      </w:pPr>
      <w:rPr>
        <w:rFonts w:cs="Times New Roman" w:hint="default"/>
      </w:rPr>
    </w:lvl>
    <w:lvl w:ilvl="1" w:tplc="10090019" w:tentative="1">
      <w:start w:val="1"/>
      <w:numFmt w:val="lowerLetter"/>
      <w:lvlText w:val="%2."/>
      <w:lvlJc w:val="left"/>
      <w:pPr>
        <w:ind w:left="3240" w:hanging="360"/>
      </w:pPr>
      <w:rPr>
        <w:rFonts w:cs="Times New Roman"/>
      </w:rPr>
    </w:lvl>
    <w:lvl w:ilvl="2" w:tplc="1009001B" w:tentative="1">
      <w:start w:val="1"/>
      <w:numFmt w:val="lowerRoman"/>
      <w:lvlText w:val="%3."/>
      <w:lvlJc w:val="right"/>
      <w:pPr>
        <w:ind w:left="3960" w:hanging="180"/>
      </w:pPr>
      <w:rPr>
        <w:rFonts w:cs="Times New Roman"/>
      </w:rPr>
    </w:lvl>
    <w:lvl w:ilvl="3" w:tplc="1009000F" w:tentative="1">
      <w:start w:val="1"/>
      <w:numFmt w:val="decimal"/>
      <w:lvlText w:val="%4."/>
      <w:lvlJc w:val="left"/>
      <w:pPr>
        <w:ind w:left="4680" w:hanging="360"/>
      </w:pPr>
      <w:rPr>
        <w:rFonts w:cs="Times New Roman"/>
      </w:rPr>
    </w:lvl>
    <w:lvl w:ilvl="4" w:tplc="10090019" w:tentative="1">
      <w:start w:val="1"/>
      <w:numFmt w:val="lowerLetter"/>
      <w:lvlText w:val="%5."/>
      <w:lvlJc w:val="left"/>
      <w:pPr>
        <w:ind w:left="5400" w:hanging="360"/>
      </w:pPr>
      <w:rPr>
        <w:rFonts w:cs="Times New Roman"/>
      </w:rPr>
    </w:lvl>
    <w:lvl w:ilvl="5" w:tplc="1009001B" w:tentative="1">
      <w:start w:val="1"/>
      <w:numFmt w:val="lowerRoman"/>
      <w:lvlText w:val="%6."/>
      <w:lvlJc w:val="right"/>
      <w:pPr>
        <w:ind w:left="6120" w:hanging="180"/>
      </w:pPr>
      <w:rPr>
        <w:rFonts w:cs="Times New Roman"/>
      </w:rPr>
    </w:lvl>
    <w:lvl w:ilvl="6" w:tplc="1009000F" w:tentative="1">
      <w:start w:val="1"/>
      <w:numFmt w:val="decimal"/>
      <w:lvlText w:val="%7."/>
      <w:lvlJc w:val="left"/>
      <w:pPr>
        <w:ind w:left="6840" w:hanging="360"/>
      </w:pPr>
      <w:rPr>
        <w:rFonts w:cs="Times New Roman"/>
      </w:rPr>
    </w:lvl>
    <w:lvl w:ilvl="7" w:tplc="10090019" w:tentative="1">
      <w:start w:val="1"/>
      <w:numFmt w:val="lowerLetter"/>
      <w:lvlText w:val="%8."/>
      <w:lvlJc w:val="left"/>
      <w:pPr>
        <w:ind w:left="7560" w:hanging="360"/>
      </w:pPr>
      <w:rPr>
        <w:rFonts w:cs="Times New Roman"/>
      </w:rPr>
    </w:lvl>
    <w:lvl w:ilvl="8" w:tplc="1009001B" w:tentative="1">
      <w:start w:val="1"/>
      <w:numFmt w:val="lowerRoman"/>
      <w:lvlText w:val="%9."/>
      <w:lvlJc w:val="right"/>
      <w:pPr>
        <w:ind w:left="8280" w:hanging="180"/>
      </w:pPr>
      <w:rPr>
        <w:rFonts w:cs="Times New Roman"/>
      </w:rPr>
    </w:lvl>
  </w:abstractNum>
  <w:abstractNum w:abstractNumId="47">
    <w:nsid w:val="6BED2578"/>
    <w:multiLevelType w:val="hybridMultilevel"/>
    <w:tmpl w:val="0B841446"/>
    <w:lvl w:ilvl="0" w:tplc="08060BC6">
      <w:start w:val="1"/>
      <w:numFmt w:val="decimal"/>
      <w:lvlText w:val="%1."/>
      <w:lvlJc w:val="left"/>
      <w:pPr>
        <w:ind w:left="2520" w:hanging="360"/>
      </w:pPr>
      <w:rPr>
        <w:rFonts w:cs="Times New Roman" w:hint="default"/>
      </w:rPr>
    </w:lvl>
    <w:lvl w:ilvl="1" w:tplc="10090019" w:tentative="1">
      <w:start w:val="1"/>
      <w:numFmt w:val="lowerLetter"/>
      <w:lvlText w:val="%2."/>
      <w:lvlJc w:val="left"/>
      <w:pPr>
        <w:ind w:left="3240" w:hanging="360"/>
      </w:pPr>
      <w:rPr>
        <w:rFonts w:cs="Times New Roman"/>
      </w:rPr>
    </w:lvl>
    <w:lvl w:ilvl="2" w:tplc="1009001B" w:tentative="1">
      <w:start w:val="1"/>
      <w:numFmt w:val="lowerRoman"/>
      <w:lvlText w:val="%3."/>
      <w:lvlJc w:val="right"/>
      <w:pPr>
        <w:ind w:left="3960" w:hanging="180"/>
      </w:pPr>
      <w:rPr>
        <w:rFonts w:cs="Times New Roman"/>
      </w:rPr>
    </w:lvl>
    <w:lvl w:ilvl="3" w:tplc="1009000F" w:tentative="1">
      <w:start w:val="1"/>
      <w:numFmt w:val="decimal"/>
      <w:lvlText w:val="%4."/>
      <w:lvlJc w:val="left"/>
      <w:pPr>
        <w:ind w:left="4680" w:hanging="360"/>
      </w:pPr>
      <w:rPr>
        <w:rFonts w:cs="Times New Roman"/>
      </w:rPr>
    </w:lvl>
    <w:lvl w:ilvl="4" w:tplc="10090019" w:tentative="1">
      <w:start w:val="1"/>
      <w:numFmt w:val="lowerLetter"/>
      <w:lvlText w:val="%5."/>
      <w:lvlJc w:val="left"/>
      <w:pPr>
        <w:ind w:left="5400" w:hanging="360"/>
      </w:pPr>
      <w:rPr>
        <w:rFonts w:cs="Times New Roman"/>
      </w:rPr>
    </w:lvl>
    <w:lvl w:ilvl="5" w:tplc="1009001B" w:tentative="1">
      <w:start w:val="1"/>
      <w:numFmt w:val="lowerRoman"/>
      <w:lvlText w:val="%6."/>
      <w:lvlJc w:val="right"/>
      <w:pPr>
        <w:ind w:left="6120" w:hanging="180"/>
      </w:pPr>
      <w:rPr>
        <w:rFonts w:cs="Times New Roman"/>
      </w:rPr>
    </w:lvl>
    <w:lvl w:ilvl="6" w:tplc="1009000F" w:tentative="1">
      <w:start w:val="1"/>
      <w:numFmt w:val="decimal"/>
      <w:lvlText w:val="%7."/>
      <w:lvlJc w:val="left"/>
      <w:pPr>
        <w:ind w:left="6840" w:hanging="360"/>
      </w:pPr>
      <w:rPr>
        <w:rFonts w:cs="Times New Roman"/>
      </w:rPr>
    </w:lvl>
    <w:lvl w:ilvl="7" w:tplc="10090019" w:tentative="1">
      <w:start w:val="1"/>
      <w:numFmt w:val="lowerLetter"/>
      <w:lvlText w:val="%8."/>
      <w:lvlJc w:val="left"/>
      <w:pPr>
        <w:ind w:left="7560" w:hanging="360"/>
      </w:pPr>
      <w:rPr>
        <w:rFonts w:cs="Times New Roman"/>
      </w:rPr>
    </w:lvl>
    <w:lvl w:ilvl="8" w:tplc="1009001B" w:tentative="1">
      <w:start w:val="1"/>
      <w:numFmt w:val="lowerRoman"/>
      <w:lvlText w:val="%9."/>
      <w:lvlJc w:val="right"/>
      <w:pPr>
        <w:ind w:left="8280" w:hanging="180"/>
      </w:pPr>
      <w:rPr>
        <w:rFonts w:cs="Times New Roman"/>
      </w:rPr>
    </w:lvl>
  </w:abstractNum>
  <w:abstractNum w:abstractNumId="48">
    <w:nsid w:val="73346846"/>
    <w:multiLevelType w:val="hybridMultilevel"/>
    <w:tmpl w:val="1B3C2E1E"/>
    <w:lvl w:ilvl="0" w:tplc="C7385CA8">
      <w:start w:val="1"/>
      <w:numFmt w:val="decimal"/>
      <w:lvlText w:val="%1."/>
      <w:lvlJc w:val="left"/>
      <w:pPr>
        <w:ind w:left="1080" w:hanging="360"/>
      </w:pPr>
      <w:rPr>
        <w:rFonts w:cs="Times New Roman" w:hint="default"/>
      </w:rPr>
    </w:lvl>
    <w:lvl w:ilvl="1" w:tplc="10090019" w:tentative="1">
      <w:start w:val="1"/>
      <w:numFmt w:val="lowerLetter"/>
      <w:lvlText w:val="%2."/>
      <w:lvlJc w:val="left"/>
      <w:pPr>
        <w:ind w:left="1800" w:hanging="360"/>
      </w:pPr>
      <w:rPr>
        <w:rFonts w:cs="Times New Roman"/>
      </w:rPr>
    </w:lvl>
    <w:lvl w:ilvl="2" w:tplc="1009001B" w:tentative="1">
      <w:start w:val="1"/>
      <w:numFmt w:val="lowerRoman"/>
      <w:lvlText w:val="%3."/>
      <w:lvlJc w:val="right"/>
      <w:pPr>
        <w:ind w:left="2520" w:hanging="180"/>
      </w:pPr>
      <w:rPr>
        <w:rFonts w:cs="Times New Roman"/>
      </w:rPr>
    </w:lvl>
    <w:lvl w:ilvl="3" w:tplc="1009000F" w:tentative="1">
      <w:start w:val="1"/>
      <w:numFmt w:val="decimal"/>
      <w:lvlText w:val="%4."/>
      <w:lvlJc w:val="left"/>
      <w:pPr>
        <w:ind w:left="3240" w:hanging="360"/>
      </w:pPr>
      <w:rPr>
        <w:rFonts w:cs="Times New Roman"/>
      </w:rPr>
    </w:lvl>
    <w:lvl w:ilvl="4" w:tplc="10090019" w:tentative="1">
      <w:start w:val="1"/>
      <w:numFmt w:val="lowerLetter"/>
      <w:lvlText w:val="%5."/>
      <w:lvlJc w:val="left"/>
      <w:pPr>
        <w:ind w:left="3960" w:hanging="360"/>
      </w:pPr>
      <w:rPr>
        <w:rFonts w:cs="Times New Roman"/>
      </w:rPr>
    </w:lvl>
    <w:lvl w:ilvl="5" w:tplc="1009001B" w:tentative="1">
      <w:start w:val="1"/>
      <w:numFmt w:val="lowerRoman"/>
      <w:lvlText w:val="%6."/>
      <w:lvlJc w:val="right"/>
      <w:pPr>
        <w:ind w:left="4680" w:hanging="180"/>
      </w:pPr>
      <w:rPr>
        <w:rFonts w:cs="Times New Roman"/>
      </w:rPr>
    </w:lvl>
    <w:lvl w:ilvl="6" w:tplc="1009000F" w:tentative="1">
      <w:start w:val="1"/>
      <w:numFmt w:val="decimal"/>
      <w:lvlText w:val="%7."/>
      <w:lvlJc w:val="left"/>
      <w:pPr>
        <w:ind w:left="5400" w:hanging="360"/>
      </w:pPr>
      <w:rPr>
        <w:rFonts w:cs="Times New Roman"/>
      </w:rPr>
    </w:lvl>
    <w:lvl w:ilvl="7" w:tplc="10090019" w:tentative="1">
      <w:start w:val="1"/>
      <w:numFmt w:val="lowerLetter"/>
      <w:lvlText w:val="%8."/>
      <w:lvlJc w:val="left"/>
      <w:pPr>
        <w:ind w:left="6120" w:hanging="360"/>
      </w:pPr>
      <w:rPr>
        <w:rFonts w:cs="Times New Roman"/>
      </w:rPr>
    </w:lvl>
    <w:lvl w:ilvl="8" w:tplc="1009001B" w:tentative="1">
      <w:start w:val="1"/>
      <w:numFmt w:val="lowerRoman"/>
      <w:lvlText w:val="%9."/>
      <w:lvlJc w:val="right"/>
      <w:pPr>
        <w:ind w:left="6840" w:hanging="180"/>
      </w:pPr>
      <w:rPr>
        <w:rFonts w:cs="Times New Roman"/>
      </w:rPr>
    </w:lvl>
  </w:abstractNum>
  <w:abstractNum w:abstractNumId="49">
    <w:nsid w:val="74A23DA0"/>
    <w:multiLevelType w:val="hybridMultilevel"/>
    <w:tmpl w:val="E974A3B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0">
    <w:nsid w:val="750516DB"/>
    <w:multiLevelType w:val="hybridMultilevel"/>
    <w:tmpl w:val="2626E1BE"/>
    <w:lvl w:ilvl="0" w:tplc="2FAC664E">
      <w:start w:val="1"/>
      <w:numFmt w:val="decimal"/>
      <w:lvlText w:val="%1."/>
      <w:lvlJc w:val="left"/>
      <w:pPr>
        <w:ind w:left="1800" w:hanging="360"/>
      </w:pPr>
      <w:rPr>
        <w:rFonts w:cs="Times New Roman" w:hint="default"/>
      </w:rPr>
    </w:lvl>
    <w:lvl w:ilvl="1" w:tplc="10090019" w:tentative="1">
      <w:start w:val="1"/>
      <w:numFmt w:val="lowerLetter"/>
      <w:lvlText w:val="%2."/>
      <w:lvlJc w:val="left"/>
      <w:pPr>
        <w:ind w:left="2520" w:hanging="360"/>
      </w:pPr>
      <w:rPr>
        <w:rFonts w:cs="Times New Roman"/>
      </w:rPr>
    </w:lvl>
    <w:lvl w:ilvl="2" w:tplc="1009001B" w:tentative="1">
      <w:start w:val="1"/>
      <w:numFmt w:val="lowerRoman"/>
      <w:lvlText w:val="%3."/>
      <w:lvlJc w:val="right"/>
      <w:pPr>
        <w:ind w:left="3240" w:hanging="180"/>
      </w:pPr>
      <w:rPr>
        <w:rFonts w:cs="Times New Roman"/>
      </w:rPr>
    </w:lvl>
    <w:lvl w:ilvl="3" w:tplc="1009000F" w:tentative="1">
      <w:start w:val="1"/>
      <w:numFmt w:val="decimal"/>
      <w:lvlText w:val="%4."/>
      <w:lvlJc w:val="left"/>
      <w:pPr>
        <w:ind w:left="3960" w:hanging="360"/>
      </w:pPr>
      <w:rPr>
        <w:rFonts w:cs="Times New Roman"/>
      </w:rPr>
    </w:lvl>
    <w:lvl w:ilvl="4" w:tplc="10090019" w:tentative="1">
      <w:start w:val="1"/>
      <w:numFmt w:val="lowerLetter"/>
      <w:lvlText w:val="%5."/>
      <w:lvlJc w:val="left"/>
      <w:pPr>
        <w:ind w:left="4680" w:hanging="360"/>
      </w:pPr>
      <w:rPr>
        <w:rFonts w:cs="Times New Roman"/>
      </w:rPr>
    </w:lvl>
    <w:lvl w:ilvl="5" w:tplc="1009001B" w:tentative="1">
      <w:start w:val="1"/>
      <w:numFmt w:val="lowerRoman"/>
      <w:lvlText w:val="%6."/>
      <w:lvlJc w:val="right"/>
      <w:pPr>
        <w:ind w:left="5400" w:hanging="180"/>
      </w:pPr>
      <w:rPr>
        <w:rFonts w:cs="Times New Roman"/>
      </w:rPr>
    </w:lvl>
    <w:lvl w:ilvl="6" w:tplc="1009000F" w:tentative="1">
      <w:start w:val="1"/>
      <w:numFmt w:val="decimal"/>
      <w:lvlText w:val="%7."/>
      <w:lvlJc w:val="left"/>
      <w:pPr>
        <w:ind w:left="6120" w:hanging="360"/>
      </w:pPr>
      <w:rPr>
        <w:rFonts w:cs="Times New Roman"/>
      </w:rPr>
    </w:lvl>
    <w:lvl w:ilvl="7" w:tplc="10090019" w:tentative="1">
      <w:start w:val="1"/>
      <w:numFmt w:val="lowerLetter"/>
      <w:lvlText w:val="%8."/>
      <w:lvlJc w:val="left"/>
      <w:pPr>
        <w:ind w:left="6840" w:hanging="360"/>
      </w:pPr>
      <w:rPr>
        <w:rFonts w:cs="Times New Roman"/>
      </w:rPr>
    </w:lvl>
    <w:lvl w:ilvl="8" w:tplc="1009001B" w:tentative="1">
      <w:start w:val="1"/>
      <w:numFmt w:val="lowerRoman"/>
      <w:lvlText w:val="%9."/>
      <w:lvlJc w:val="right"/>
      <w:pPr>
        <w:ind w:left="7560" w:hanging="180"/>
      </w:pPr>
      <w:rPr>
        <w:rFonts w:cs="Times New Roman"/>
      </w:rPr>
    </w:lvl>
  </w:abstractNum>
  <w:abstractNum w:abstractNumId="51">
    <w:nsid w:val="76491241"/>
    <w:multiLevelType w:val="hybridMultilevel"/>
    <w:tmpl w:val="E358427C"/>
    <w:lvl w:ilvl="0" w:tplc="10090003">
      <w:start w:val="1"/>
      <w:numFmt w:val="bullet"/>
      <w:lvlText w:val="o"/>
      <w:lvlJc w:val="left"/>
      <w:pPr>
        <w:ind w:left="3960" w:hanging="360"/>
      </w:pPr>
      <w:rPr>
        <w:rFonts w:ascii="Courier New" w:hAnsi="Courier New" w:hint="default"/>
      </w:rPr>
    </w:lvl>
    <w:lvl w:ilvl="1" w:tplc="10090003" w:tentative="1">
      <w:start w:val="1"/>
      <w:numFmt w:val="bullet"/>
      <w:lvlText w:val="o"/>
      <w:lvlJc w:val="left"/>
      <w:pPr>
        <w:ind w:left="1440" w:hanging="360"/>
      </w:pPr>
      <w:rPr>
        <w:rFonts w:ascii="Courier New" w:hAnsi="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2">
    <w:nsid w:val="79BF7598"/>
    <w:multiLevelType w:val="hybridMultilevel"/>
    <w:tmpl w:val="E5D6EEE6"/>
    <w:lvl w:ilvl="0" w:tplc="10090001">
      <w:start w:val="1"/>
      <w:numFmt w:val="bullet"/>
      <w:lvlText w:val=""/>
      <w:lvlJc w:val="left"/>
      <w:pPr>
        <w:ind w:left="1080" w:hanging="360"/>
      </w:pPr>
      <w:rPr>
        <w:rFonts w:ascii="Symbol" w:hAnsi="Symbol" w:hint="default"/>
      </w:rPr>
    </w:lvl>
    <w:lvl w:ilvl="1" w:tplc="10090003">
      <w:start w:val="1"/>
      <w:numFmt w:val="bullet"/>
      <w:lvlText w:val="o"/>
      <w:lvlJc w:val="left"/>
      <w:pPr>
        <w:ind w:left="1800" w:hanging="360"/>
      </w:pPr>
      <w:rPr>
        <w:rFonts w:ascii="Courier New" w:hAnsi="Courier New" w:hint="default"/>
      </w:rPr>
    </w:lvl>
    <w:lvl w:ilvl="2" w:tplc="10090005">
      <w:start w:val="1"/>
      <w:numFmt w:val="bullet"/>
      <w:lvlText w:val=""/>
      <w:lvlJc w:val="left"/>
      <w:pPr>
        <w:ind w:left="2520" w:hanging="360"/>
      </w:pPr>
      <w:rPr>
        <w:rFonts w:ascii="Wingdings" w:hAnsi="Wingdings" w:hint="default"/>
      </w:rPr>
    </w:lvl>
    <w:lvl w:ilvl="3" w:tplc="10090001">
      <w:start w:val="1"/>
      <w:numFmt w:val="bullet"/>
      <w:lvlText w:val=""/>
      <w:lvlJc w:val="left"/>
      <w:pPr>
        <w:ind w:left="3240" w:hanging="360"/>
      </w:pPr>
      <w:rPr>
        <w:rFonts w:ascii="Symbol" w:hAnsi="Symbol" w:hint="default"/>
      </w:rPr>
    </w:lvl>
    <w:lvl w:ilvl="4" w:tplc="10090003">
      <w:start w:val="1"/>
      <w:numFmt w:val="bullet"/>
      <w:lvlText w:val="o"/>
      <w:lvlJc w:val="left"/>
      <w:pPr>
        <w:ind w:left="3960" w:hanging="360"/>
      </w:pPr>
      <w:rPr>
        <w:rFonts w:ascii="Courier New" w:hAnsi="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53">
    <w:nsid w:val="7E334F55"/>
    <w:multiLevelType w:val="hybridMultilevel"/>
    <w:tmpl w:val="6E647252"/>
    <w:lvl w:ilvl="0" w:tplc="FC3AC74E">
      <w:start w:val="1"/>
      <w:numFmt w:val="decimal"/>
      <w:lvlText w:val="%1."/>
      <w:lvlJc w:val="left"/>
      <w:pPr>
        <w:ind w:left="3240" w:hanging="360"/>
      </w:pPr>
      <w:rPr>
        <w:rFonts w:cs="Times New Roman" w:hint="default"/>
      </w:rPr>
    </w:lvl>
    <w:lvl w:ilvl="1" w:tplc="10090019">
      <w:start w:val="1"/>
      <w:numFmt w:val="lowerLetter"/>
      <w:lvlText w:val="%2."/>
      <w:lvlJc w:val="left"/>
      <w:pPr>
        <w:ind w:left="3960" w:hanging="360"/>
      </w:pPr>
      <w:rPr>
        <w:rFonts w:cs="Times New Roman"/>
      </w:rPr>
    </w:lvl>
    <w:lvl w:ilvl="2" w:tplc="1009001B" w:tentative="1">
      <w:start w:val="1"/>
      <w:numFmt w:val="lowerRoman"/>
      <w:lvlText w:val="%3."/>
      <w:lvlJc w:val="right"/>
      <w:pPr>
        <w:ind w:left="4680" w:hanging="180"/>
      </w:pPr>
      <w:rPr>
        <w:rFonts w:cs="Times New Roman"/>
      </w:rPr>
    </w:lvl>
    <w:lvl w:ilvl="3" w:tplc="1009000F" w:tentative="1">
      <w:start w:val="1"/>
      <w:numFmt w:val="decimal"/>
      <w:lvlText w:val="%4."/>
      <w:lvlJc w:val="left"/>
      <w:pPr>
        <w:ind w:left="5400" w:hanging="360"/>
      </w:pPr>
      <w:rPr>
        <w:rFonts w:cs="Times New Roman"/>
      </w:rPr>
    </w:lvl>
    <w:lvl w:ilvl="4" w:tplc="10090019" w:tentative="1">
      <w:start w:val="1"/>
      <w:numFmt w:val="lowerLetter"/>
      <w:lvlText w:val="%5."/>
      <w:lvlJc w:val="left"/>
      <w:pPr>
        <w:ind w:left="6120" w:hanging="360"/>
      </w:pPr>
      <w:rPr>
        <w:rFonts w:cs="Times New Roman"/>
      </w:rPr>
    </w:lvl>
    <w:lvl w:ilvl="5" w:tplc="1009001B" w:tentative="1">
      <w:start w:val="1"/>
      <w:numFmt w:val="lowerRoman"/>
      <w:lvlText w:val="%6."/>
      <w:lvlJc w:val="right"/>
      <w:pPr>
        <w:ind w:left="6840" w:hanging="180"/>
      </w:pPr>
      <w:rPr>
        <w:rFonts w:cs="Times New Roman"/>
      </w:rPr>
    </w:lvl>
    <w:lvl w:ilvl="6" w:tplc="1009000F" w:tentative="1">
      <w:start w:val="1"/>
      <w:numFmt w:val="decimal"/>
      <w:lvlText w:val="%7."/>
      <w:lvlJc w:val="left"/>
      <w:pPr>
        <w:ind w:left="7560" w:hanging="360"/>
      </w:pPr>
      <w:rPr>
        <w:rFonts w:cs="Times New Roman"/>
      </w:rPr>
    </w:lvl>
    <w:lvl w:ilvl="7" w:tplc="10090019" w:tentative="1">
      <w:start w:val="1"/>
      <w:numFmt w:val="lowerLetter"/>
      <w:lvlText w:val="%8."/>
      <w:lvlJc w:val="left"/>
      <w:pPr>
        <w:ind w:left="8280" w:hanging="360"/>
      </w:pPr>
      <w:rPr>
        <w:rFonts w:cs="Times New Roman"/>
      </w:rPr>
    </w:lvl>
    <w:lvl w:ilvl="8" w:tplc="1009001B" w:tentative="1">
      <w:start w:val="1"/>
      <w:numFmt w:val="lowerRoman"/>
      <w:lvlText w:val="%9."/>
      <w:lvlJc w:val="right"/>
      <w:pPr>
        <w:ind w:left="9000" w:hanging="180"/>
      </w:pPr>
      <w:rPr>
        <w:rFonts w:cs="Times New Roman"/>
      </w:rPr>
    </w:lvl>
  </w:abstractNum>
  <w:num w:numId="1">
    <w:abstractNumId w:val="30"/>
  </w:num>
  <w:num w:numId="2">
    <w:abstractNumId w:val="46"/>
  </w:num>
  <w:num w:numId="3">
    <w:abstractNumId w:val="1"/>
  </w:num>
  <w:num w:numId="4">
    <w:abstractNumId w:val="3"/>
  </w:num>
  <w:num w:numId="5">
    <w:abstractNumId w:val="0"/>
  </w:num>
  <w:num w:numId="6">
    <w:abstractNumId w:val="47"/>
  </w:num>
  <w:num w:numId="7">
    <w:abstractNumId w:val="15"/>
  </w:num>
  <w:num w:numId="8">
    <w:abstractNumId w:val="28"/>
  </w:num>
  <w:num w:numId="9">
    <w:abstractNumId w:val="31"/>
  </w:num>
  <w:num w:numId="10">
    <w:abstractNumId w:val="26"/>
  </w:num>
  <w:num w:numId="11">
    <w:abstractNumId w:val="2"/>
  </w:num>
  <w:num w:numId="12">
    <w:abstractNumId w:val="53"/>
  </w:num>
  <w:num w:numId="13">
    <w:abstractNumId w:val="51"/>
  </w:num>
  <w:num w:numId="14">
    <w:abstractNumId w:val="7"/>
  </w:num>
  <w:num w:numId="15">
    <w:abstractNumId w:val="27"/>
  </w:num>
  <w:num w:numId="16">
    <w:abstractNumId w:val="49"/>
  </w:num>
  <w:num w:numId="17">
    <w:abstractNumId w:val="36"/>
  </w:num>
  <w:num w:numId="18">
    <w:abstractNumId w:val="18"/>
  </w:num>
  <w:num w:numId="19">
    <w:abstractNumId w:val="16"/>
  </w:num>
  <w:num w:numId="20">
    <w:abstractNumId w:val="39"/>
  </w:num>
  <w:num w:numId="21">
    <w:abstractNumId w:val="4"/>
  </w:num>
  <w:num w:numId="22">
    <w:abstractNumId w:val="17"/>
  </w:num>
  <w:num w:numId="23">
    <w:abstractNumId w:val="23"/>
  </w:num>
  <w:num w:numId="24">
    <w:abstractNumId w:val="38"/>
  </w:num>
  <w:num w:numId="25">
    <w:abstractNumId w:val="50"/>
  </w:num>
  <w:num w:numId="26">
    <w:abstractNumId w:val="21"/>
  </w:num>
  <w:num w:numId="27">
    <w:abstractNumId w:val="25"/>
  </w:num>
  <w:num w:numId="28">
    <w:abstractNumId w:val="10"/>
  </w:num>
  <w:num w:numId="29">
    <w:abstractNumId w:val="9"/>
  </w:num>
  <w:num w:numId="30">
    <w:abstractNumId w:val="5"/>
  </w:num>
  <w:num w:numId="31">
    <w:abstractNumId w:val="24"/>
  </w:num>
  <w:num w:numId="32">
    <w:abstractNumId w:val="6"/>
  </w:num>
  <w:num w:numId="33">
    <w:abstractNumId w:val="34"/>
  </w:num>
  <w:num w:numId="34">
    <w:abstractNumId w:val="52"/>
  </w:num>
  <w:num w:numId="35">
    <w:abstractNumId w:val="42"/>
  </w:num>
  <w:num w:numId="36">
    <w:abstractNumId w:val="48"/>
  </w:num>
  <w:num w:numId="37">
    <w:abstractNumId w:val="35"/>
  </w:num>
  <w:num w:numId="38">
    <w:abstractNumId w:val="41"/>
  </w:num>
  <w:num w:numId="39">
    <w:abstractNumId w:val="40"/>
  </w:num>
  <w:num w:numId="40">
    <w:abstractNumId w:val="37"/>
  </w:num>
  <w:num w:numId="41">
    <w:abstractNumId w:val="13"/>
  </w:num>
  <w:num w:numId="42">
    <w:abstractNumId w:val="43"/>
  </w:num>
  <w:num w:numId="43">
    <w:abstractNumId w:val="8"/>
  </w:num>
  <w:num w:numId="44">
    <w:abstractNumId w:val="19"/>
  </w:num>
  <w:num w:numId="45">
    <w:abstractNumId w:val="44"/>
  </w:num>
  <w:num w:numId="46">
    <w:abstractNumId w:val="14"/>
  </w:num>
  <w:num w:numId="47">
    <w:abstractNumId w:val="12"/>
  </w:num>
  <w:num w:numId="48">
    <w:abstractNumId w:val="33"/>
  </w:num>
  <w:num w:numId="49">
    <w:abstractNumId w:val="32"/>
  </w:num>
  <w:num w:numId="50">
    <w:abstractNumId w:val="20"/>
  </w:num>
  <w:num w:numId="51">
    <w:abstractNumId w:val="29"/>
  </w:num>
  <w:num w:numId="52">
    <w:abstractNumId w:val="11"/>
  </w:num>
  <w:num w:numId="53">
    <w:abstractNumId w:val="22"/>
  </w:num>
  <w:num w:numId="54">
    <w:abstractNumId w:val="45"/>
  </w:num>
  <w:numIdMacAtCleanup w:val="5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C0B87"/>
    <w:rsid w:val="000761B1"/>
    <w:rsid w:val="001242DA"/>
    <w:rsid w:val="00215F7A"/>
    <w:rsid w:val="002652FB"/>
    <w:rsid w:val="00353CE5"/>
    <w:rsid w:val="00354E00"/>
    <w:rsid w:val="00487199"/>
    <w:rsid w:val="004A10B9"/>
    <w:rsid w:val="004A7E5F"/>
    <w:rsid w:val="004C0054"/>
    <w:rsid w:val="005F7DB2"/>
    <w:rsid w:val="007436AE"/>
    <w:rsid w:val="00780944"/>
    <w:rsid w:val="00791C12"/>
    <w:rsid w:val="009906E0"/>
    <w:rsid w:val="00A6412C"/>
    <w:rsid w:val="00AE4929"/>
    <w:rsid w:val="00B55EC7"/>
    <w:rsid w:val="00BC0467"/>
    <w:rsid w:val="00CC0B87"/>
    <w:rsid w:val="00DA3754"/>
    <w:rsid w:val="00DC7043"/>
    <w:rsid w:val="00DE20EC"/>
    <w:rsid w:val="00DE79D9"/>
    <w:rsid w:val="00E81DF1"/>
    <w:rsid w:val="00EF4E29"/>
    <w:rsid w:val="00F6430C"/>
    <w:rsid w:val="00F810F0"/>
    <w:rsid w:val="00FF3F5F"/>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en-CA" w:eastAsia="en-CA"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436AE"/>
    <w:pPr>
      <w:spacing w:after="200" w:line="276" w:lineRule="auto"/>
    </w:pPr>
    <w:rPr>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CC0B87"/>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en-CA" w:eastAsia="en-CA"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436AE"/>
    <w:pPr>
      <w:spacing w:after="200" w:line="276" w:lineRule="auto"/>
    </w:pPr>
    <w:rPr>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CC0B8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86974973">
      <w:marLeft w:val="0"/>
      <w:marRight w:val="0"/>
      <w:marTop w:val="0"/>
      <w:marBottom w:val="0"/>
      <w:divBdr>
        <w:top w:val="none" w:sz="0" w:space="0" w:color="auto"/>
        <w:left w:val="none" w:sz="0" w:space="0" w:color="auto"/>
        <w:bottom w:val="none" w:sz="0" w:space="0" w:color="auto"/>
        <w:right w:val="none" w:sz="0" w:space="0" w:color="auto"/>
      </w:divBdr>
      <w:divsChild>
        <w:div w:id="1486974968">
          <w:marLeft w:val="1800"/>
          <w:marRight w:val="0"/>
          <w:marTop w:val="96"/>
          <w:marBottom w:val="0"/>
          <w:divBdr>
            <w:top w:val="none" w:sz="0" w:space="0" w:color="auto"/>
            <w:left w:val="none" w:sz="0" w:space="0" w:color="auto"/>
            <w:bottom w:val="none" w:sz="0" w:space="0" w:color="auto"/>
            <w:right w:val="none" w:sz="0" w:space="0" w:color="auto"/>
          </w:divBdr>
        </w:div>
        <w:div w:id="1486974969">
          <w:marLeft w:val="1800"/>
          <w:marRight w:val="0"/>
          <w:marTop w:val="96"/>
          <w:marBottom w:val="0"/>
          <w:divBdr>
            <w:top w:val="none" w:sz="0" w:space="0" w:color="auto"/>
            <w:left w:val="none" w:sz="0" w:space="0" w:color="auto"/>
            <w:bottom w:val="none" w:sz="0" w:space="0" w:color="auto"/>
            <w:right w:val="none" w:sz="0" w:space="0" w:color="auto"/>
          </w:divBdr>
        </w:div>
        <w:div w:id="1486974971">
          <w:marLeft w:val="1166"/>
          <w:marRight w:val="0"/>
          <w:marTop w:val="96"/>
          <w:marBottom w:val="0"/>
          <w:divBdr>
            <w:top w:val="none" w:sz="0" w:space="0" w:color="auto"/>
            <w:left w:val="none" w:sz="0" w:space="0" w:color="auto"/>
            <w:bottom w:val="none" w:sz="0" w:space="0" w:color="auto"/>
            <w:right w:val="none" w:sz="0" w:space="0" w:color="auto"/>
          </w:divBdr>
        </w:div>
        <w:div w:id="1486974972">
          <w:marLeft w:val="1800"/>
          <w:marRight w:val="0"/>
          <w:marTop w:val="96"/>
          <w:marBottom w:val="0"/>
          <w:divBdr>
            <w:top w:val="none" w:sz="0" w:space="0" w:color="auto"/>
            <w:left w:val="none" w:sz="0" w:space="0" w:color="auto"/>
            <w:bottom w:val="none" w:sz="0" w:space="0" w:color="auto"/>
            <w:right w:val="none" w:sz="0" w:space="0" w:color="auto"/>
          </w:divBdr>
        </w:div>
        <w:div w:id="1486974982">
          <w:marLeft w:val="1166"/>
          <w:marRight w:val="0"/>
          <w:marTop w:val="96"/>
          <w:marBottom w:val="0"/>
          <w:divBdr>
            <w:top w:val="none" w:sz="0" w:space="0" w:color="auto"/>
            <w:left w:val="none" w:sz="0" w:space="0" w:color="auto"/>
            <w:bottom w:val="none" w:sz="0" w:space="0" w:color="auto"/>
            <w:right w:val="none" w:sz="0" w:space="0" w:color="auto"/>
          </w:divBdr>
        </w:div>
        <w:div w:id="1486974993">
          <w:marLeft w:val="1800"/>
          <w:marRight w:val="0"/>
          <w:marTop w:val="96"/>
          <w:marBottom w:val="0"/>
          <w:divBdr>
            <w:top w:val="none" w:sz="0" w:space="0" w:color="auto"/>
            <w:left w:val="none" w:sz="0" w:space="0" w:color="auto"/>
            <w:bottom w:val="none" w:sz="0" w:space="0" w:color="auto"/>
            <w:right w:val="none" w:sz="0" w:space="0" w:color="auto"/>
          </w:divBdr>
        </w:div>
        <w:div w:id="1486974994">
          <w:marLeft w:val="1800"/>
          <w:marRight w:val="0"/>
          <w:marTop w:val="96"/>
          <w:marBottom w:val="0"/>
          <w:divBdr>
            <w:top w:val="none" w:sz="0" w:space="0" w:color="auto"/>
            <w:left w:val="none" w:sz="0" w:space="0" w:color="auto"/>
            <w:bottom w:val="none" w:sz="0" w:space="0" w:color="auto"/>
            <w:right w:val="none" w:sz="0" w:space="0" w:color="auto"/>
          </w:divBdr>
        </w:div>
        <w:div w:id="1486974995">
          <w:marLeft w:val="1166"/>
          <w:marRight w:val="0"/>
          <w:marTop w:val="96"/>
          <w:marBottom w:val="0"/>
          <w:divBdr>
            <w:top w:val="none" w:sz="0" w:space="0" w:color="auto"/>
            <w:left w:val="none" w:sz="0" w:space="0" w:color="auto"/>
            <w:bottom w:val="none" w:sz="0" w:space="0" w:color="auto"/>
            <w:right w:val="none" w:sz="0" w:space="0" w:color="auto"/>
          </w:divBdr>
        </w:div>
        <w:div w:id="1486974999">
          <w:marLeft w:val="1800"/>
          <w:marRight w:val="0"/>
          <w:marTop w:val="96"/>
          <w:marBottom w:val="0"/>
          <w:divBdr>
            <w:top w:val="none" w:sz="0" w:space="0" w:color="auto"/>
            <w:left w:val="none" w:sz="0" w:space="0" w:color="auto"/>
            <w:bottom w:val="none" w:sz="0" w:space="0" w:color="auto"/>
            <w:right w:val="none" w:sz="0" w:space="0" w:color="auto"/>
          </w:divBdr>
        </w:div>
        <w:div w:id="1486975000">
          <w:marLeft w:val="1166"/>
          <w:marRight w:val="0"/>
          <w:marTop w:val="96"/>
          <w:marBottom w:val="0"/>
          <w:divBdr>
            <w:top w:val="none" w:sz="0" w:space="0" w:color="auto"/>
            <w:left w:val="none" w:sz="0" w:space="0" w:color="auto"/>
            <w:bottom w:val="none" w:sz="0" w:space="0" w:color="auto"/>
            <w:right w:val="none" w:sz="0" w:space="0" w:color="auto"/>
          </w:divBdr>
        </w:div>
        <w:div w:id="1486975005">
          <w:marLeft w:val="547"/>
          <w:marRight w:val="0"/>
          <w:marTop w:val="96"/>
          <w:marBottom w:val="0"/>
          <w:divBdr>
            <w:top w:val="none" w:sz="0" w:space="0" w:color="auto"/>
            <w:left w:val="none" w:sz="0" w:space="0" w:color="auto"/>
            <w:bottom w:val="none" w:sz="0" w:space="0" w:color="auto"/>
            <w:right w:val="none" w:sz="0" w:space="0" w:color="auto"/>
          </w:divBdr>
        </w:div>
        <w:div w:id="1486975009">
          <w:marLeft w:val="1166"/>
          <w:marRight w:val="0"/>
          <w:marTop w:val="96"/>
          <w:marBottom w:val="0"/>
          <w:divBdr>
            <w:top w:val="none" w:sz="0" w:space="0" w:color="auto"/>
            <w:left w:val="none" w:sz="0" w:space="0" w:color="auto"/>
            <w:bottom w:val="none" w:sz="0" w:space="0" w:color="auto"/>
            <w:right w:val="none" w:sz="0" w:space="0" w:color="auto"/>
          </w:divBdr>
        </w:div>
        <w:div w:id="1486975012">
          <w:marLeft w:val="1800"/>
          <w:marRight w:val="0"/>
          <w:marTop w:val="96"/>
          <w:marBottom w:val="0"/>
          <w:divBdr>
            <w:top w:val="none" w:sz="0" w:space="0" w:color="auto"/>
            <w:left w:val="none" w:sz="0" w:space="0" w:color="auto"/>
            <w:bottom w:val="none" w:sz="0" w:space="0" w:color="auto"/>
            <w:right w:val="none" w:sz="0" w:space="0" w:color="auto"/>
          </w:divBdr>
        </w:div>
      </w:divsChild>
    </w:div>
    <w:div w:id="1486975010">
      <w:marLeft w:val="0"/>
      <w:marRight w:val="0"/>
      <w:marTop w:val="0"/>
      <w:marBottom w:val="0"/>
      <w:divBdr>
        <w:top w:val="none" w:sz="0" w:space="0" w:color="auto"/>
        <w:left w:val="none" w:sz="0" w:space="0" w:color="auto"/>
        <w:bottom w:val="none" w:sz="0" w:space="0" w:color="auto"/>
        <w:right w:val="none" w:sz="0" w:space="0" w:color="auto"/>
      </w:divBdr>
      <w:divsChild>
        <w:div w:id="1486974967">
          <w:marLeft w:val="360"/>
          <w:marRight w:val="0"/>
          <w:marTop w:val="86"/>
          <w:marBottom w:val="0"/>
          <w:divBdr>
            <w:top w:val="none" w:sz="0" w:space="0" w:color="auto"/>
            <w:left w:val="none" w:sz="0" w:space="0" w:color="auto"/>
            <w:bottom w:val="none" w:sz="0" w:space="0" w:color="auto"/>
            <w:right w:val="none" w:sz="0" w:space="0" w:color="auto"/>
          </w:divBdr>
        </w:div>
        <w:div w:id="1486974970">
          <w:marLeft w:val="360"/>
          <w:marRight w:val="0"/>
          <w:marTop w:val="86"/>
          <w:marBottom w:val="0"/>
          <w:divBdr>
            <w:top w:val="none" w:sz="0" w:space="0" w:color="auto"/>
            <w:left w:val="none" w:sz="0" w:space="0" w:color="auto"/>
            <w:bottom w:val="none" w:sz="0" w:space="0" w:color="auto"/>
            <w:right w:val="none" w:sz="0" w:space="0" w:color="auto"/>
          </w:divBdr>
        </w:div>
        <w:div w:id="1486974974">
          <w:marLeft w:val="360"/>
          <w:marRight w:val="0"/>
          <w:marTop w:val="86"/>
          <w:marBottom w:val="0"/>
          <w:divBdr>
            <w:top w:val="none" w:sz="0" w:space="0" w:color="auto"/>
            <w:left w:val="none" w:sz="0" w:space="0" w:color="auto"/>
            <w:bottom w:val="none" w:sz="0" w:space="0" w:color="auto"/>
            <w:right w:val="none" w:sz="0" w:space="0" w:color="auto"/>
          </w:divBdr>
        </w:div>
        <w:div w:id="1486974975">
          <w:marLeft w:val="360"/>
          <w:marRight w:val="0"/>
          <w:marTop w:val="86"/>
          <w:marBottom w:val="0"/>
          <w:divBdr>
            <w:top w:val="none" w:sz="0" w:space="0" w:color="auto"/>
            <w:left w:val="none" w:sz="0" w:space="0" w:color="auto"/>
            <w:bottom w:val="none" w:sz="0" w:space="0" w:color="auto"/>
            <w:right w:val="none" w:sz="0" w:space="0" w:color="auto"/>
          </w:divBdr>
        </w:div>
        <w:div w:id="1486974976">
          <w:marLeft w:val="360"/>
          <w:marRight w:val="0"/>
          <w:marTop w:val="86"/>
          <w:marBottom w:val="0"/>
          <w:divBdr>
            <w:top w:val="none" w:sz="0" w:space="0" w:color="auto"/>
            <w:left w:val="none" w:sz="0" w:space="0" w:color="auto"/>
            <w:bottom w:val="none" w:sz="0" w:space="0" w:color="auto"/>
            <w:right w:val="none" w:sz="0" w:space="0" w:color="auto"/>
          </w:divBdr>
        </w:div>
        <w:div w:id="1486974977">
          <w:marLeft w:val="360"/>
          <w:marRight w:val="0"/>
          <w:marTop w:val="86"/>
          <w:marBottom w:val="0"/>
          <w:divBdr>
            <w:top w:val="none" w:sz="0" w:space="0" w:color="auto"/>
            <w:left w:val="none" w:sz="0" w:space="0" w:color="auto"/>
            <w:bottom w:val="none" w:sz="0" w:space="0" w:color="auto"/>
            <w:right w:val="none" w:sz="0" w:space="0" w:color="auto"/>
          </w:divBdr>
        </w:div>
        <w:div w:id="1486974978">
          <w:marLeft w:val="360"/>
          <w:marRight w:val="0"/>
          <w:marTop w:val="86"/>
          <w:marBottom w:val="0"/>
          <w:divBdr>
            <w:top w:val="none" w:sz="0" w:space="0" w:color="auto"/>
            <w:left w:val="none" w:sz="0" w:space="0" w:color="auto"/>
            <w:bottom w:val="none" w:sz="0" w:space="0" w:color="auto"/>
            <w:right w:val="none" w:sz="0" w:space="0" w:color="auto"/>
          </w:divBdr>
        </w:div>
        <w:div w:id="1486974979">
          <w:marLeft w:val="360"/>
          <w:marRight w:val="0"/>
          <w:marTop w:val="86"/>
          <w:marBottom w:val="0"/>
          <w:divBdr>
            <w:top w:val="none" w:sz="0" w:space="0" w:color="auto"/>
            <w:left w:val="none" w:sz="0" w:space="0" w:color="auto"/>
            <w:bottom w:val="none" w:sz="0" w:space="0" w:color="auto"/>
            <w:right w:val="none" w:sz="0" w:space="0" w:color="auto"/>
          </w:divBdr>
        </w:div>
        <w:div w:id="1486974980">
          <w:marLeft w:val="360"/>
          <w:marRight w:val="0"/>
          <w:marTop w:val="86"/>
          <w:marBottom w:val="0"/>
          <w:divBdr>
            <w:top w:val="none" w:sz="0" w:space="0" w:color="auto"/>
            <w:left w:val="none" w:sz="0" w:space="0" w:color="auto"/>
            <w:bottom w:val="none" w:sz="0" w:space="0" w:color="auto"/>
            <w:right w:val="none" w:sz="0" w:space="0" w:color="auto"/>
          </w:divBdr>
        </w:div>
        <w:div w:id="1486974981">
          <w:marLeft w:val="360"/>
          <w:marRight w:val="0"/>
          <w:marTop w:val="86"/>
          <w:marBottom w:val="0"/>
          <w:divBdr>
            <w:top w:val="none" w:sz="0" w:space="0" w:color="auto"/>
            <w:left w:val="none" w:sz="0" w:space="0" w:color="auto"/>
            <w:bottom w:val="none" w:sz="0" w:space="0" w:color="auto"/>
            <w:right w:val="none" w:sz="0" w:space="0" w:color="auto"/>
          </w:divBdr>
        </w:div>
        <w:div w:id="1486974983">
          <w:marLeft w:val="360"/>
          <w:marRight w:val="0"/>
          <w:marTop w:val="86"/>
          <w:marBottom w:val="0"/>
          <w:divBdr>
            <w:top w:val="none" w:sz="0" w:space="0" w:color="auto"/>
            <w:left w:val="none" w:sz="0" w:space="0" w:color="auto"/>
            <w:bottom w:val="none" w:sz="0" w:space="0" w:color="auto"/>
            <w:right w:val="none" w:sz="0" w:space="0" w:color="auto"/>
          </w:divBdr>
        </w:div>
        <w:div w:id="1486974984">
          <w:marLeft w:val="360"/>
          <w:marRight w:val="0"/>
          <w:marTop w:val="86"/>
          <w:marBottom w:val="0"/>
          <w:divBdr>
            <w:top w:val="none" w:sz="0" w:space="0" w:color="auto"/>
            <w:left w:val="none" w:sz="0" w:space="0" w:color="auto"/>
            <w:bottom w:val="none" w:sz="0" w:space="0" w:color="auto"/>
            <w:right w:val="none" w:sz="0" w:space="0" w:color="auto"/>
          </w:divBdr>
        </w:div>
        <w:div w:id="1486974985">
          <w:marLeft w:val="360"/>
          <w:marRight w:val="0"/>
          <w:marTop w:val="86"/>
          <w:marBottom w:val="0"/>
          <w:divBdr>
            <w:top w:val="none" w:sz="0" w:space="0" w:color="auto"/>
            <w:left w:val="none" w:sz="0" w:space="0" w:color="auto"/>
            <w:bottom w:val="none" w:sz="0" w:space="0" w:color="auto"/>
            <w:right w:val="none" w:sz="0" w:space="0" w:color="auto"/>
          </w:divBdr>
        </w:div>
        <w:div w:id="1486974986">
          <w:marLeft w:val="360"/>
          <w:marRight w:val="0"/>
          <w:marTop w:val="86"/>
          <w:marBottom w:val="0"/>
          <w:divBdr>
            <w:top w:val="none" w:sz="0" w:space="0" w:color="auto"/>
            <w:left w:val="none" w:sz="0" w:space="0" w:color="auto"/>
            <w:bottom w:val="none" w:sz="0" w:space="0" w:color="auto"/>
            <w:right w:val="none" w:sz="0" w:space="0" w:color="auto"/>
          </w:divBdr>
        </w:div>
        <w:div w:id="1486974987">
          <w:marLeft w:val="360"/>
          <w:marRight w:val="0"/>
          <w:marTop w:val="86"/>
          <w:marBottom w:val="0"/>
          <w:divBdr>
            <w:top w:val="none" w:sz="0" w:space="0" w:color="auto"/>
            <w:left w:val="none" w:sz="0" w:space="0" w:color="auto"/>
            <w:bottom w:val="none" w:sz="0" w:space="0" w:color="auto"/>
            <w:right w:val="none" w:sz="0" w:space="0" w:color="auto"/>
          </w:divBdr>
        </w:div>
        <w:div w:id="1486974988">
          <w:marLeft w:val="360"/>
          <w:marRight w:val="0"/>
          <w:marTop w:val="86"/>
          <w:marBottom w:val="0"/>
          <w:divBdr>
            <w:top w:val="none" w:sz="0" w:space="0" w:color="auto"/>
            <w:left w:val="none" w:sz="0" w:space="0" w:color="auto"/>
            <w:bottom w:val="none" w:sz="0" w:space="0" w:color="auto"/>
            <w:right w:val="none" w:sz="0" w:space="0" w:color="auto"/>
          </w:divBdr>
        </w:div>
        <w:div w:id="1486974989">
          <w:marLeft w:val="360"/>
          <w:marRight w:val="0"/>
          <w:marTop w:val="86"/>
          <w:marBottom w:val="0"/>
          <w:divBdr>
            <w:top w:val="none" w:sz="0" w:space="0" w:color="auto"/>
            <w:left w:val="none" w:sz="0" w:space="0" w:color="auto"/>
            <w:bottom w:val="none" w:sz="0" w:space="0" w:color="auto"/>
            <w:right w:val="none" w:sz="0" w:space="0" w:color="auto"/>
          </w:divBdr>
        </w:div>
        <w:div w:id="1486974990">
          <w:marLeft w:val="360"/>
          <w:marRight w:val="0"/>
          <w:marTop w:val="86"/>
          <w:marBottom w:val="0"/>
          <w:divBdr>
            <w:top w:val="none" w:sz="0" w:space="0" w:color="auto"/>
            <w:left w:val="none" w:sz="0" w:space="0" w:color="auto"/>
            <w:bottom w:val="none" w:sz="0" w:space="0" w:color="auto"/>
            <w:right w:val="none" w:sz="0" w:space="0" w:color="auto"/>
          </w:divBdr>
        </w:div>
        <w:div w:id="1486974991">
          <w:marLeft w:val="360"/>
          <w:marRight w:val="0"/>
          <w:marTop w:val="86"/>
          <w:marBottom w:val="0"/>
          <w:divBdr>
            <w:top w:val="none" w:sz="0" w:space="0" w:color="auto"/>
            <w:left w:val="none" w:sz="0" w:space="0" w:color="auto"/>
            <w:bottom w:val="none" w:sz="0" w:space="0" w:color="auto"/>
            <w:right w:val="none" w:sz="0" w:space="0" w:color="auto"/>
          </w:divBdr>
        </w:div>
        <w:div w:id="1486974992">
          <w:marLeft w:val="360"/>
          <w:marRight w:val="0"/>
          <w:marTop w:val="86"/>
          <w:marBottom w:val="0"/>
          <w:divBdr>
            <w:top w:val="none" w:sz="0" w:space="0" w:color="auto"/>
            <w:left w:val="none" w:sz="0" w:space="0" w:color="auto"/>
            <w:bottom w:val="none" w:sz="0" w:space="0" w:color="auto"/>
            <w:right w:val="none" w:sz="0" w:space="0" w:color="auto"/>
          </w:divBdr>
        </w:div>
        <w:div w:id="1486974996">
          <w:marLeft w:val="360"/>
          <w:marRight w:val="0"/>
          <w:marTop w:val="86"/>
          <w:marBottom w:val="0"/>
          <w:divBdr>
            <w:top w:val="none" w:sz="0" w:space="0" w:color="auto"/>
            <w:left w:val="none" w:sz="0" w:space="0" w:color="auto"/>
            <w:bottom w:val="none" w:sz="0" w:space="0" w:color="auto"/>
            <w:right w:val="none" w:sz="0" w:space="0" w:color="auto"/>
          </w:divBdr>
        </w:div>
        <w:div w:id="1486974997">
          <w:marLeft w:val="360"/>
          <w:marRight w:val="0"/>
          <w:marTop w:val="86"/>
          <w:marBottom w:val="0"/>
          <w:divBdr>
            <w:top w:val="none" w:sz="0" w:space="0" w:color="auto"/>
            <w:left w:val="none" w:sz="0" w:space="0" w:color="auto"/>
            <w:bottom w:val="none" w:sz="0" w:space="0" w:color="auto"/>
            <w:right w:val="none" w:sz="0" w:space="0" w:color="auto"/>
          </w:divBdr>
        </w:div>
        <w:div w:id="1486974998">
          <w:marLeft w:val="360"/>
          <w:marRight w:val="0"/>
          <w:marTop w:val="86"/>
          <w:marBottom w:val="0"/>
          <w:divBdr>
            <w:top w:val="none" w:sz="0" w:space="0" w:color="auto"/>
            <w:left w:val="none" w:sz="0" w:space="0" w:color="auto"/>
            <w:bottom w:val="none" w:sz="0" w:space="0" w:color="auto"/>
            <w:right w:val="none" w:sz="0" w:space="0" w:color="auto"/>
          </w:divBdr>
        </w:div>
        <w:div w:id="1486975001">
          <w:marLeft w:val="360"/>
          <w:marRight w:val="0"/>
          <w:marTop w:val="86"/>
          <w:marBottom w:val="0"/>
          <w:divBdr>
            <w:top w:val="none" w:sz="0" w:space="0" w:color="auto"/>
            <w:left w:val="none" w:sz="0" w:space="0" w:color="auto"/>
            <w:bottom w:val="none" w:sz="0" w:space="0" w:color="auto"/>
            <w:right w:val="none" w:sz="0" w:space="0" w:color="auto"/>
          </w:divBdr>
        </w:div>
        <w:div w:id="1486975002">
          <w:marLeft w:val="360"/>
          <w:marRight w:val="0"/>
          <w:marTop w:val="86"/>
          <w:marBottom w:val="0"/>
          <w:divBdr>
            <w:top w:val="none" w:sz="0" w:space="0" w:color="auto"/>
            <w:left w:val="none" w:sz="0" w:space="0" w:color="auto"/>
            <w:bottom w:val="none" w:sz="0" w:space="0" w:color="auto"/>
            <w:right w:val="none" w:sz="0" w:space="0" w:color="auto"/>
          </w:divBdr>
        </w:div>
        <w:div w:id="1486975003">
          <w:marLeft w:val="360"/>
          <w:marRight w:val="0"/>
          <w:marTop w:val="86"/>
          <w:marBottom w:val="0"/>
          <w:divBdr>
            <w:top w:val="none" w:sz="0" w:space="0" w:color="auto"/>
            <w:left w:val="none" w:sz="0" w:space="0" w:color="auto"/>
            <w:bottom w:val="none" w:sz="0" w:space="0" w:color="auto"/>
            <w:right w:val="none" w:sz="0" w:space="0" w:color="auto"/>
          </w:divBdr>
        </w:div>
        <w:div w:id="1486975004">
          <w:marLeft w:val="360"/>
          <w:marRight w:val="0"/>
          <w:marTop w:val="86"/>
          <w:marBottom w:val="0"/>
          <w:divBdr>
            <w:top w:val="none" w:sz="0" w:space="0" w:color="auto"/>
            <w:left w:val="none" w:sz="0" w:space="0" w:color="auto"/>
            <w:bottom w:val="none" w:sz="0" w:space="0" w:color="auto"/>
            <w:right w:val="none" w:sz="0" w:space="0" w:color="auto"/>
          </w:divBdr>
        </w:div>
        <w:div w:id="1486975006">
          <w:marLeft w:val="360"/>
          <w:marRight w:val="0"/>
          <w:marTop w:val="86"/>
          <w:marBottom w:val="0"/>
          <w:divBdr>
            <w:top w:val="none" w:sz="0" w:space="0" w:color="auto"/>
            <w:left w:val="none" w:sz="0" w:space="0" w:color="auto"/>
            <w:bottom w:val="none" w:sz="0" w:space="0" w:color="auto"/>
            <w:right w:val="none" w:sz="0" w:space="0" w:color="auto"/>
          </w:divBdr>
        </w:div>
        <w:div w:id="1486975007">
          <w:marLeft w:val="360"/>
          <w:marRight w:val="0"/>
          <w:marTop w:val="86"/>
          <w:marBottom w:val="0"/>
          <w:divBdr>
            <w:top w:val="none" w:sz="0" w:space="0" w:color="auto"/>
            <w:left w:val="none" w:sz="0" w:space="0" w:color="auto"/>
            <w:bottom w:val="none" w:sz="0" w:space="0" w:color="auto"/>
            <w:right w:val="none" w:sz="0" w:space="0" w:color="auto"/>
          </w:divBdr>
        </w:div>
        <w:div w:id="1486975008">
          <w:marLeft w:val="360"/>
          <w:marRight w:val="0"/>
          <w:marTop w:val="86"/>
          <w:marBottom w:val="0"/>
          <w:divBdr>
            <w:top w:val="none" w:sz="0" w:space="0" w:color="auto"/>
            <w:left w:val="none" w:sz="0" w:space="0" w:color="auto"/>
            <w:bottom w:val="none" w:sz="0" w:space="0" w:color="auto"/>
            <w:right w:val="none" w:sz="0" w:space="0" w:color="auto"/>
          </w:divBdr>
        </w:div>
        <w:div w:id="1486975011">
          <w:marLeft w:val="360"/>
          <w:marRight w:val="0"/>
          <w:marTop w:val="86"/>
          <w:marBottom w:val="0"/>
          <w:divBdr>
            <w:top w:val="none" w:sz="0" w:space="0" w:color="auto"/>
            <w:left w:val="none" w:sz="0" w:space="0" w:color="auto"/>
            <w:bottom w:val="none" w:sz="0" w:space="0" w:color="auto"/>
            <w:right w:val="none" w:sz="0" w:space="0" w:color="auto"/>
          </w:divBdr>
        </w:div>
        <w:div w:id="1486975013">
          <w:marLeft w:val="360"/>
          <w:marRight w:val="0"/>
          <w:marTop w:val="86"/>
          <w:marBottom w:val="0"/>
          <w:divBdr>
            <w:top w:val="none" w:sz="0" w:space="0" w:color="auto"/>
            <w:left w:val="none" w:sz="0" w:space="0" w:color="auto"/>
            <w:bottom w:val="none" w:sz="0" w:space="0" w:color="auto"/>
            <w:right w:val="none" w:sz="0" w:space="0" w:color="auto"/>
          </w:divBdr>
        </w:div>
        <w:div w:id="1486975014">
          <w:marLeft w:val="360"/>
          <w:marRight w:val="0"/>
          <w:marTop w:val="86"/>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14</Pages>
  <Words>4485</Words>
  <Characters>25565</Characters>
  <Application>Microsoft Office Word</Application>
  <DocSecurity>0</DocSecurity>
  <Lines>213</Lines>
  <Paragraphs>59</Paragraphs>
  <ScaleCrop>false</ScaleCrop>
  <HeadingPairs>
    <vt:vector size="2" baseType="variant">
      <vt:variant>
        <vt:lpstr>Title</vt:lpstr>
      </vt:variant>
      <vt:variant>
        <vt:i4>1</vt:i4>
      </vt:variant>
    </vt:vector>
  </HeadingPairs>
  <TitlesOfParts>
    <vt:vector size="1" baseType="lpstr">
      <vt:lpstr>International Business Final Exam Notes</vt:lpstr>
    </vt:vector>
  </TitlesOfParts>
  <Company>University of Ottawa</Company>
  <LinksUpToDate>false</LinksUpToDate>
  <CharactersWithSpaces>29991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International Business Final Exam Notes</dc:title>
  <dc:creator>Evan</dc:creator>
  <cp:lastModifiedBy>Em</cp:lastModifiedBy>
  <cp:revision>2</cp:revision>
  <dcterms:created xsi:type="dcterms:W3CDTF">2013-02-14T14:46:00Z</dcterms:created>
  <dcterms:modified xsi:type="dcterms:W3CDTF">2013-02-14T14:46:00Z</dcterms:modified>
</cp:coreProperties>
</file>