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6AC" w:rsidRDefault="006D6F77">
      <w:pPr>
        <w:rPr>
          <w:b/>
          <w:sz w:val="24"/>
          <w:szCs w:val="24"/>
        </w:rPr>
      </w:pPr>
      <w:r>
        <w:rPr>
          <w:b/>
          <w:sz w:val="24"/>
          <w:szCs w:val="24"/>
        </w:rPr>
        <w:t>Chapter Four</w:t>
      </w:r>
      <w:bookmarkStart w:id="0" w:name="_GoBack"/>
      <w:bookmarkEnd w:id="0"/>
      <w:r w:rsidR="00884821">
        <w:rPr>
          <w:b/>
          <w:sz w:val="24"/>
          <w:szCs w:val="24"/>
        </w:rPr>
        <w:t>: Marketing Research and Information Systems</w:t>
      </w:r>
    </w:p>
    <w:p w:rsidR="00884821" w:rsidRDefault="00884821">
      <w:r>
        <w:rPr>
          <w:b/>
        </w:rPr>
        <w:t>Marketing Research</w:t>
      </w:r>
      <w:r>
        <w:t xml:space="preserve"> – a set of techniques and principles for systematically collecting, recording, analyzing, and interpreting data that can aid decision makers involved in marketing goods, services, or ideas</w:t>
      </w:r>
    </w:p>
    <w:p w:rsidR="005A2EC0" w:rsidRDefault="005A2EC0">
      <w:r>
        <w:t>When marketing managers attempt to develop their strategies, marketing research can provide valuable information that will help them make segmentation, positioning, product, place, price, and promotion decisions.  It is also key to understanding topics such as consumer and B2B buying behaviour</w:t>
      </w:r>
      <w:r w:rsidR="00F614DB">
        <w:t>, global marketing and cultural differences, new product development, branding and customer service, and for assessing the effectiveness of pricing, promotions, and product</w:t>
      </w:r>
      <w:r w:rsidR="007E1177">
        <w:t xml:space="preserve"> and service delivery strategies.</w:t>
      </w:r>
    </w:p>
    <w:p w:rsidR="007E1177" w:rsidRDefault="007E1177">
      <w:pPr>
        <w:rPr>
          <w:b/>
        </w:rPr>
      </w:pPr>
      <w:r>
        <w:rPr>
          <w:b/>
          <w:u w:val="single"/>
        </w:rPr>
        <w:t>Marketing Research Process</w:t>
      </w:r>
      <w:r>
        <w:br/>
        <w:t xml:space="preserve">1. </w:t>
      </w:r>
      <w:r w:rsidRPr="007E1177">
        <w:rPr>
          <w:b/>
        </w:rPr>
        <w:t>Define the Problem and Objectives</w:t>
      </w:r>
      <w:r>
        <w:br/>
        <w:t xml:space="preserve">2. </w:t>
      </w:r>
      <w:r w:rsidRPr="007E1177">
        <w:rPr>
          <w:b/>
        </w:rPr>
        <w:t>Design the Research Process</w:t>
      </w:r>
      <w:r>
        <w:br/>
        <w:t xml:space="preserve">     - Primary data</w:t>
      </w:r>
      <w:r>
        <w:br/>
        <w:t xml:space="preserve">     - Secondary data</w:t>
      </w:r>
      <w:r>
        <w:br/>
        <w:t xml:space="preserve">3. </w:t>
      </w:r>
      <w:r w:rsidRPr="007E1177">
        <w:rPr>
          <w:b/>
        </w:rPr>
        <w:t>Data Collection</w:t>
      </w:r>
      <w:r>
        <w:br/>
        <w:t xml:space="preserve">     - Exploratory (observation, in-depth, interviews, focus groups, projective technique)</w:t>
      </w:r>
      <w:r>
        <w:br/>
        <w:t xml:space="preserve">     - Conclusive (surveys, experimental, scanner, panel)</w:t>
      </w:r>
      <w:r>
        <w:br/>
        <w:t xml:space="preserve">4. </w:t>
      </w:r>
      <w:r w:rsidRPr="007E1177">
        <w:rPr>
          <w:b/>
        </w:rPr>
        <w:t>Analyze Data</w:t>
      </w:r>
      <w:r>
        <w:br/>
        <w:t xml:space="preserve">5. </w:t>
      </w:r>
      <w:r w:rsidRPr="007E1177">
        <w:rPr>
          <w:b/>
        </w:rPr>
        <w:t>Present</w:t>
      </w:r>
      <w:r>
        <w:t xml:space="preserve"> </w:t>
      </w:r>
      <w:r w:rsidRPr="007E1177">
        <w:rPr>
          <w:b/>
        </w:rPr>
        <w:t>Results</w:t>
      </w:r>
    </w:p>
    <w:p w:rsidR="00FD1EA4" w:rsidRDefault="00E355FA">
      <w:r>
        <w:rPr>
          <w:b/>
        </w:rPr>
        <w:t xml:space="preserve">a) </w:t>
      </w:r>
      <w:r w:rsidR="00FD1EA4">
        <w:rPr>
          <w:b/>
        </w:rPr>
        <w:t>Primary Data</w:t>
      </w:r>
      <w:r w:rsidR="00FD1EA4">
        <w:t xml:space="preserve"> – data collected to address specific research needs</w:t>
      </w:r>
      <w:r w:rsidR="00AF4406">
        <w:br/>
        <w:t>- can be done by observing consumer behaviour through focus group interviews, or surveying customers using the mail, telephone, in-person interviews, or the Internet</w:t>
      </w:r>
    </w:p>
    <w:p w:rsidR="00AF4406" w:rsidRDefault="00E355FA">
      <w:r>
        <w:rPr>
          <w:b/>
        </w:rPr>
        <w:t xml:space="preserve">b) </w:t>
      </w:r>
      <w:r w:rsidR="003039D3">
        <w:rPr>
          <w:b/>
        </w:rPr>
        <w:t>Secondary Data</w:t>
      </w:r>
      <w:r w:rsidR="003039D3">
        <w:t xml:space="preserve"> – pieces of information that have already been collected from other sources and usually are readily available</w:t>
      </w:r>
      <w:r w:rsidR="00E42939">
        <w:br/>
        <w:t>- census data, the company’s sales invoices, the Internet, books, and journal articles</w:t>
      </w:r>
    </w:p>
    <w:tbl>
      <w:tblPr>
        <w:tblStyle w:val="TableGrid"/>
        <w:tblW w:w="0" w:type="auto"/>
        <w:tblLook w:val="04A0" w:firstRow="1" w:lastRow="0" w:firstColumn="1" w:lastColumn="0" w:noHBand="0" w:noVBand="1"/>
      </w:tblPr>
      <w:tblGrid>
        <w:gridCol w:w="2093"/>
        <w:gridCol w:w="2268"/>
        <w:gridCol w:w="2551"/>
        <w:gridCol w:w="2664"/>
      </w:tblGrid>
      <w:tr w:rsidR="00AF4406" w:rsidTr="00AF4406">
        <w:tc>
          <w:tcPr>
            <w:tcW w:w="2093" w:type="dxa"/>
          </w:tcPr>
          <w:p w:rsidR="00AF4406" w:rsidRPr="00AF4406" w:rsidRDefault="00AF4406">
            <w:pPr>
              <w:rPr>
                <w:b/>
              </w:rPr>
            </w:pPr>
            <w:r w:rsidRPr="00AF4406">
              <w:rPr>
                <w:b/>
              </w:rPr>
              <w:t>Type</w:t>
            </w:r>
          </w:p>
        </w:tc>
        <w:tc>
          <w:tcPr>
            <w:tcW w:w="2268" w:type="dxa"/>
          </w:tcPr>
          <w:p w:rsidR="00AF4406" w:rsidRPr="00AF4406" w:rsidRDefault="00AF4406">
            <w:pPr>
              <w:rPr>
                <w:b/>
              </w:rPr>
            </w:pPr>
            <w:r w:rsidRPr="00AF4406">
              <w:rPr>
                <w:b/>
              </w:rPr>
              <w:t>Examples</w:t>
            </w:r>
          </w:p>
        </w:tc>
        <w:tc>
          <w:tcPr>
            <w:tcW w:w="2551" w:type="dxa"/>
          </w:tcPr>
          <w:p w:rsidR="00AF4406" w:rsidRPr="00AF4406" w:rsidRDefault="00AF4406">
            <w:pPr>
              <w:rPr>
                <w:b/>
              </w:rPr>
            </w:pPr>
            <w:r w:rsidRPr="00AF4406">
              <w:rPr>
                <w:b/>
              </w:rPr>
              <w:t>Advantages</w:t>
            </w:r>
          </w:p>
        </w:tc>
        <w:tc>
          <w:tcPr>
            <w:tcW w:w="2664" w:type="dxa"/>
          </w:tcPr>
          <w:p w:rsidR="00AF4406" w:rsidRPr="00AF4406" w:rsidRDefault="00AF4406">
            <w:pPr>
              <w:rPr>
                <w:b/>
              </w:rPr>
            </w:pPr>
            <w:r w:rsidRPr="00AF4406">
              <w:rPr>
                <w:b/>
              </w:rPr>
              <w:t>Disadvantages</w:t>
            </w:r>
          </w:p>
        </w:tc>
      </w:tr>
      <w:tr w:rsidR="00AF4406" w:rsidTr="00AF4406">
        <w:tc>
          <w:tcPr>
            <w:tcW w:w="2093" w:type="dxa"/>
          </w:tcPr>
          <w:p w:rsidR="00AF4406" w:rsidRPr="00AF4406" w:rsidRDefault="00AF4406">
            <w:pPr>
              <w:rPr>
                <w:b/>
              </w:rPr>
            </w:pPr>
            <w:r w:rsidRPr="00AF4406">
              <w:rPr>
                <w:b/>
              </w:rPr>
              <w:t>Secondary Research</w:t>
            </w:r>
          </w:p>
        </w:tc>
        <w:tc>
          <w:tcPr>
            <w:tcW w:w="2268" w:type="dxa"/>
          </w:tcPr>
          <w:p w:rsidR="00AF4406" w:rsidRDefault="00AF4406">
            <w:r>
              <w:t>- census data, sales invoices, internet information, books</w:t>
            </w:r>
          </w:p>
        </w:tc>
        <w:tc>
          <w:tcPr>
            <w:tcW w:w="2551" w:type="dxa"/>
          </w:tcPr>
          <w:p w:rsidR="00AF4406" w:rsidRDefault="00AF4406">
            <w:r>
              <w:t>- saves time in collecting data because they are readily available</w:t>
            </w:r>
            <w:r>
              <w:br/>
              <w:t>- reduces data collection costs</w:t>
            </w:r>
          </w:p>
        </w:tc>
        <w:tc>
          <w:tcPr>
            <w:tcW w:w="2664" w:type="dxa"/>
          </w:tcPr>
          <w:p w:rsidR="00AF4406" w:rsidRDefault="00AF4406">
            <w:r>
              <w:t>- may not be precisely relevant to information needs</w:t>
            </w:r>
            <w:r>
              <w:br/>
              <w:t>- may not be timely</w:t>
            </w:r>
            <w:r>
              <w:br/>
              <w:t>- sources may not be original</w:t>
            </w:r>
          </w:p>
        </w:tc>
      </w:tr>
      <w:tr w:rsidR="00AF4406" w:rsidTr="00AF4406">
        <w:tc>
          <w:tcPr>
            <w:tcW w:w="2093" w:type="dxa"/>
          </w:tcPr>
          <w:p w:rsidR="00AF4406" w:rsidRPr="00AF4406" w:rsidRDefault="00AF4406">
            <w:pPr>
              <w:rPr>
                <w:b/>
              </w:rPr>
            </w:pPr>
            <w:r w:rsidRPr="00AF4406">
              <w:rPr>
                <w:b/>
              </w:rPr>
              <w:t>Primary Research</w:t>
            </w:r>
          </w:p>
        </w:tc>
        <w:tc>
          <w:tcPr>
            <w:tcW w:w="2268" w:type="dxa"/>
          </w:tcPr>
          <w:p w:rsidR="00AF4406" w:rsidRDefault="00AF4406">
            <w:r>
              <w:t>- observed consumer behaviour</w:t>
            </w:r>
            <w:r>
              <w:br/>
              <w:t>- focus groups</w:t>
            </w:r>
            <w:r>
              <w:br/>
              <w:t>- surveys</w:t>
            </w:r>
          </w:p>
        </w:tc>
        <w:tc>
          <w:tcPr>
            <w:tcW w:w="2551" w:type="dxa"/>
          </w:tcPr>
          <w:p w:rsidR="00AF4406" w:rsidRDefault="00AF4406">
            <w:r>
              <w:t>- specific to the immediate data needs and topic at hand</w:t>
            </w:r>
            <w:r>
              <w:br/>
              <w:t>- offers behavioural insights generally not available from secondary research</w:t>
            </w:r>
          </w:p>
        </w:tc>
        <w:tc>
          <w:tcPr>
            <w:tcW w:w="2664" w:type="dxa"/>
          </w:tcPr>
          <w:p w:rsidR="00AF4406" w:rsidRDefault="00AF4406">
            <w:r>
              <w:t>- usually more costly to collect</w:t>
            </w:r>
            <w:r>
              <w:br/>
              <w:t>- typically takes longer to collect</w:t>
            </w:r>
            <w:r>
              <w:br/>
              <w:t>- often requires more sophisticated training and experience to design</w:t>
            </w:r>
          </w:p>
        </w:tc>
      </w:tr>
    </w:tbl>
    <w:p w:rsidR="003039D3" w:rsidRPr="003039D3" w:rsidRDefault="003039D3">
      <w:r>
        <w:rPr>
          <w:b/>
        </w:rPr>
        <w:lastRenderedPageBreak/>
        <w:t>Syndicated Data</w:t>
      </w:r>
      <w:r>
        <w:t xml:space="preserve"> – data available for a fee from commercial research firms</w:t>
      </w:r>
      <w:r>
        <w:br/>
        <w:t>- for an example of razors, the type of information may include the prices of various razors, sale figures, growth or decline in the category, and advertising/promotional spending</w:t>
      </w:r>
    </w:p>
    <w:p w:rsidR="00AF4406" w:rsidRDefault="00AF4406" w:rsidP="00AF4406">
      <w:r>
        <w:rPr>
          <w:b/>
        </w:rPr>
        <w:t>Reliability</w:t>
      </w:r>
      <w:r>
        <w:t xml:space="preserve"> – the extent to which the same result is achieved when a study is repeated under identical situations</w:t>
      </w:r>
    </w:p>
    <w:p w:rsidR="00AF4406" w:rsidRPr="00AF4406" w:rsidRDefault="00AF4406">
      <w:r>
        <w:rPr>
          <w:b/>
        </w:rPr>
        <w:t>Validity</w:t>
      </w:r>
      <w:r>
        <w:t xml:space="preserve"> – the extent to which a study measures what it is supposed to measure</w:t>
      </w:r>
    </w:p>
    <w:p w:rsidR="007E1177" w:rsidRDefault="00DA43F7">
      <w:r>
        <w:rPr>
          <w:b/>
        </w:rPr>
        <w:t>Marketing Information System (MIS)</w:t>
      </w:r>
      <w:r>
        <w:t xml:space="preserve"> – a set of procedures and methods that apply to the regular, planned collection, analysis, and presentation of information that then may be used in marketing decisions</w:t>
      </w:r>
    </w:p>
    <w:p w:rsidR="00722984" w:rsidRDefault="00722984">
      <w:r>
        <w:t>Ex. Scotiabank uses its information systems of customer banking transactions to segment and target customers with various accounts (Unlimited chequing, basic banking, and value accounts).</w:t>
      </w:r>
    </w:p>
    <w:p w:rsidR="00DA43F7" w:rsidRDefault="00DA43F7">
      <w:r>
        <w:rPr>
          <w:b/>
        </w:rPr>
        <w:t>Data Warehouses</w:t>
      </w:r>
      <w:r>
        <w:t xml:space="preserve"> – large computer files that store millions to billions of pieces of individual data</w:t>
      </w:r>
    </w:p>
    <w:p w:rsidR="00722984" w:rsidRDefault="00496B6B">
      <w:r>
        <w:rPr>
          <w:b/>
        </w:rPr>
        <w:t>Data Mining</w:t>
      </w:r>
      <w:r>
        <w:t xml:space="preserve"> – the use of a variety of statistical analysis tools to uncover previously unknown patterns in the data stored in databases of relationships among variables</w:t>
      </w:r>
    </w:p>
    <w:p w:rsidR="00FD1EA4" w:rsidRDefault="003039D3">
      <w:r>
        <w:t xml:space="preserve">Ex.  A gardening retailer may learn through data mining that 25% of the time customers buy a garden hose, they also purchase a sprinkler.  </w:t>
      </w:r>
    </w:p>
    <w:p w:rsidR="00AF4406" w:rsidRDefault="00E355FA">
      <w:r>
        <w:rPr>
          <w:b/>
        </w:rPr>
        <w:t>Sample</w:t>
      </w:r>
      <w:r>
        <w:t xml:space="preserve"> – a segment or subset of the population that adequately represents the entire population of interest</w:t>
      </w:r>
    </w:p>
    <w:p w:rsidR="00E355FA" w:rsidRDefault="00E355FA">
      <w:r>
        <w:rPr>
          <w:b/>
        </w:rPr>
        <w:t>Sampling</w:t>
      </w:r>
      <w:r>
        <w:t xml:space="preserve"> – the process of picking a sample</w:t>
      </w:r>
    </w:p>
    <w:p w:rsidR="00E355FA" w:rsidRDefault="00E355FA">
      <w:r>
        <w:rPr>
          <w:b/>
        </w:rPr>
        <w:t>a) Exploratory Research</w:t>
      </w:r>
      <w:r>
        <w:t xml:space="preserve"> – attempts to begin to understand the phenomenon of interest; also provides initial information when the problem lacks any clear definition</w:t>
      </w:r>
      <w:r w:rsidR="00D7236A">
        <w:br/>
        <w:t>- reviewing available secondary data or observation techniques such as in-depth interviews, focus groups, and projective techniques</w:t>
      </w:r>
    </w:p>
    <w:p w:rsidR="0082158F" w:rsidRDefault="00E355FA">
      <w:r>
        <w:rPr>
          <w:b/>
        </w:rPr>
        <w:t>b) Conclusive Research</w:t>
      </w:r>
      <w:r>
        <w:t xml:space="preserve"> – provides the information needed to confirm preliminary insights, which managers can use to pursue appropriate courses of action</w:t>
      </w:r>
      <w:r w:rsidR="00D7236A">
        <w:br/>
        <w:t xml:space="preserve">- </w:t>
      </w:r>
      <w:r w:rsidR="0082158F">
        <w:t>often quantitative in nature, involves experiments, surveys, scanner data and panel data</w:t>
      </w:r>
      <w:r w:rsidR="0082158F">
        <w:br/>
        <w:t xml:space="preserve">- enables the researcher to test their </w:t>
      </w:r>
      <w:r w:rsidR="0082158F" w:rsidRPr="0082158F">
        <w:rPr>
          <w:b/>
        </w:rPr>
        <w:t>hypothesis</w:t>
      </w:r>
    </w:p>
    <w:p w:rsidR="00E355FA" w:rsidRDefault="0082158F">
      <w:r>
        <w:t>Many research projects use exploratory research as the first phase of the research process and follow it up with conclusive research.</w:t>
      </w:r>
    </w:p>
    <w:p w:rsidR="0082158F" w:rsidRDefault="0082158F">
      <w:pPr>
        <w:rPr>
          <w:b/>
          <w:u w:val="single"/>
        </w:rPr>
      </w:pPr>
    </w:p>
    <w:p w:rsidR="0082158F" w:rsidRDefault="0082158F">
      <w:pPr>
        <w:rPr>
          <w:b/>
          <w:u w:val="single"/>
        </w:rPr>
      </w:pPr>
    </w:p>
    <w:p w:rsidR="0082158F" w:rsidRDefault="0082158F">
      <w:pPr>
        <w:rPr>
          <w:b/>
          <w:u w:val="single"/>
        </w:rPr>
      </w:pPr>
    </w:p>
    <w:p w:rsidR="0082158F" w:rsidRDefault="0082158F">
      <w:r>
        <w:rPr>
          <w:b/>
          <w:u w:val="single"/>
        </w:rPr>
        <w:lastRenderedPageBreak/>
        <w:t>Exploratory Research Methods</w:t>
      </w:r>
      <w:r>
        <w:br/>
        <w:t xml:space="preserve">a) </w:t>
      </w:r>
      <w:r w:rsidRPr="0082158F">
        <w:rPr>
          <w:b/>
        </w:rPr>
        <w:t>Observation</w:t>
      </w:r>
      <w:r>
        <w:t xml:space="preserve"> – an exploratory research method that entails examining purchase and consumption behaviours through person or video camera scrutiny (ex. observing customers as they shop)</w:t>
      </w:r>
      <w:r>
        <w:br/>
      </w:r>
      <w:r>
        <w:br/>
        <w:t xml:space="preserve">b) </w:t>
      </w:r>
      <w:r>
        <w:rPr>
          <w:b/>
        </w:rPr>
        <w:t>Ethnography</w:t>
      </w:r>
      <w:r>
        <w:t xml:space="preserve"> – an observational method that studies people in their daily lives and activities in their homes, work, and communities – yields intimate details that respondents may not want to reveal</w:t>
      </w:r>
      <w:r>
        <w:br/>
        <w:t>- ex. Procter &amp; Gamble sending video crews to households to gain insight into daily routines</w:t>
      </w:r>
      <w:r>
        <w:br/>
      </w:r>
      <w:r>
        <w:br/>
        <w:t xml:space="preserve">c) </w:t>
      </w:r>
      <w:r>
        <w:rPr>
          <w:b/>
        </w:rPr>
        <w:t>In-Depth Interview</w:t>
      </w:r>
      <w:r>
        <w:t xml:space="preserve"> – a research technique in which trained researchers ask questions, listen to and record the answers, and then pose additional questions to clarify or expand on a particular issue</w:t>
      </w:r>
    </w:p>
    <w:p w:rsidR="0082158F" w:rsidRDefault="003306FE">
      <w:r>
        <w:t xml:space="preserve">d) </w:t>
      </w:r>
      <w:r>
        <w:rPr>
          <w:b/>
        </w:rPr>
        <w:t>Focus Group Interview</w:t>
      </w:r>
      <w:r>
        <w:t xml:space="preserve"> – a research technique in which a small group of people (usually 8-12) come together for an intensive discussion about a particular topic, with the conversation guided by a trained moderator using an unstructured method of inquiry</w:t>
      </w:r>
      <w:r>
        <w:br/>
        <w:t>- researchers usually record the interactions so they can look it over carefully later</w:t>
      </w:r>
    </w:p>
    <w:p w:rsidR="003306FE" w:rsidRDefault="003306FE">
      <w:r>
        <w:t xml:space="preserve">e) </w:t>
      </w:r>
      <w:r>
        <w:rPr>
          <w:b/>
        </w:rPr>
        <w:t>Projective Technique</w:t>
      </w:r>
      <w:r>
        <w:t xml:space="preserve"> – type of qualitative research in which subjects are provided a scenario and asked to express their thoughts and feelings about it</w:t>
      </w:r>
      <w:r>
        <w:br/>
        <w:t>- consumers may be shown a cartoon that has a consumer looking at a shelf display in a supermarket with a text box above the consumer; the respondent must write in their thoughts on the issue</w:t>
      </w:r>
      <w:r w:rsidR="00056806">
        <w:br/>
        <w:t>- the cartoon allows the respondent to visualize the situation and project their thoughts onto it</w:t>
      </w:r>
    </w:p>
    <w:p w:rsidR="00056806" w:rsidRDefault="00056806">
      <w:r>
        <w:rPr>
          <w:b/>
          <w:u w:val="single"/>
        </w:rPr>
        <w:t>Conclusive Research Methods</w:t>
      </w:r>
      <w:r>
        <w:br/>
        <w:t xml:space="preserve">a) </w:t>
      </w:r>
      <w:r w:rsidR="006A7D84">
        <w:rPr>
          <w:b/>
        </w:rPr>
        <w:t>Survey</w:t>
      </w:r>
      <w:r w:rsidR="006A7D84">
        <w:t xml:space="preserve"> – a systematic means of collecting information from people that generally uses a questionnaire</w:t>
      </w:r>
    </w:p>
    <w:p w:rsidR="006A7D84" w:rsidRDefault="006A7D84">
      <w:r>
        <w:rPr>
          <w:b/>
        </w:rPr>
        <w:t>Questionnaire</w:t>
      </w:r>
      <w:r>
        <w:t xml:space="preserve"> – a form that features a set of questions designed to gather information from respondents and thereby accomplish the researchers’ objectives; questions can be either unstructured or structured</w:t>
      </w:r>
    </w:p>
    <w:p w:rsidR="006A7D84" w:rsidRDefault="006A7D84">
      <w:r>
        <w:rPr>
          <w:b/>
        </w:rPr>
        <w:t>Unstructured Questions</w:t>
      </w:r>
      <w:r>
        <w:t xml:space="preserve"> – open-ended questions that allow respondents to answer in their own words</w:t>
      </w:r>
    </w:p>
    <w:p w:rsidR="006A7D84" w:rsidRDefault="006A7D84">
      <w:r>
        <w:t>Ex. What are the most important characteristics for choosing a brand of shampoo?</w:t>
      </w:r>
    </w:p>
    <w:p w:rsidR="006A7D84" w:rsidRDefault="006A7D84">
      <w:r>
        <w:rPr>
          <w:b/>
        </w:rPr>
        <w:t>Structured Questions</w:t>
      </w:r>
      <w:r>
        <w:t xml:space="preserve"> – closed-ended questions for which a discrete set of response alternatives, or specific answers, is provided for respondents to evaluate</w:t>
      </w:r>
    </w:p>
    <w:p w:rsidR="006A7D84" w:rsidRDefault="006A7D84">
      <w:r>
        <w:t>Ex. Please rate the importance of the shampoo price:    1   2   3   4   5</w:t>
      </w:r>
    </w:p>
    <w:p w:rsidR="006A7D84" w:rsidRDefault="006827C1">
      <w:r>
        <w:t>Marketing surveys can be done online or offline, but online surveys allow researchers to develop a database quickly with many responses, whereas offline marketing surveys provide a more direct approach that includes interactions with the target market.  Web surveys typically have very high response rates, the respondents may lie less, and it is inexpensive.</w:t>
      </w:r>
      <w:r w:rsidR="006E4501">
        <w:t xml:space="preserve">  Results can be processed/received quickly also.</w:t>
      </w:r>
    </w:p>
    <w:p w:rsidR="009010ED" w:rsidRDefault="009010ED">
      <w:r>
        <w:lastRenderedPageBreak/>
        <w:t xml:space="preserve">b) </w:t>
      </w:r>
      <w:r>
        <w:rPr>
          <w:b/>
        </w:rPr>
        <w:t>Experimental Research</w:t>
      </w:r>
      <w:r>
        <w:t xml:space="preserve"> – a type of quantitative research that systematically manipulates one or more variables to determine which variable has a causal effect on another variable</w:t>
      </w:r>
      <w:r w:rsidR="00285DC1">
        <w:br/>
      </w:r>
      <w:r>
        <w:t>-</w:t>
      </w:r>
      <w:r w:rsidR="00285DC1">
        <w:t xml:space="preserve"> ex. Suppose Cheesecake Factory is trying to determine the most profitable price for a new menu item.  They put the item on the menu at four different prices in four different markets.  In general, the more expensive the item, the less it will sell, but by running this experiment, they determine that the most profitable item is the second most expensive item</w:t>
      </w:r>
    </w:p>
    <w:p w:rsidR="00285DC1" w:rsidRDefault="00285DC1">
      <w:r>
        <w:t xml:space="preserve">c) </w:t>
      </w:r>
      <w:r>
        <w:rPr>
          <w:b/>
        </w:rPr>
        <w:t>Scanner Research</w:t>
      </w:r>
      <w:r>
        <w:t xml:space="preserve"> – a type of quantitative research that uses data obtained from scanner readings of UPC codes at checkout counters</w:t>
      </w:r>
      <w:r w:rsidR="00AF4A53">
        <w:br/>
        <w:t>- marketing research firms such as AC Nielsen use this information to help leading consumer package good firms assess what is happening in the marketplace (what would happen if the price went up 10%?)</w:t>
      </w:r>
    </w:p>
    <w:p w:rsidR="00D34520" w:rsidRDefault="00AF4A53">
      <w:r>
        <w:t xml:space="preserve">d) </w:t>
      </w:r>
      <w:r>
        <w:rPr>
          <w:b/>
        </w:rPr>
        <w:t>Panel Research</w:t>
      </w:r>
      <w:r>
        <w:t xml:space="preserve"> – a type of quantitative research that involves collecting information from a group of consumers (the panel) over time; data collected may be from a survey or a record of purchases</w:t>
      </w:r>
      <w:r>
        <w:br/>
        <w:t xml:space="preserve">- </w:t>
      </w:r>
      <w:r w:rsidR="00D34520">
        <w:t>this data provides consumer package good firms with a comprehensive picture of what individual consumers are buying or not buying</w:t>
      </w:r>
      <w:r w:rsidR="004B45D9">
        <w:br/>
        <w:t>- scanner research typically focuses on weekly consumption of a particular product whereas panel research focuses on the to</w:t>
      </w:r>
      <w:r w:rsidR="006661F0">
        <w:t>tal weekly consumption of an individual/group of people</w:t>
      </w:r>
    </w:p>
    <w:p w:rsidR="006661F0" w:rsidRDefault="004B364F">
      <w:r>
        <w:rPr>
          <w:b/>
        </w:rPr>
        <w:t>Data</w:t>
      </w:r>
      <w:r>
        <w:t xml:space="preserve"> – raw numbers or other factual information of limited value</w:t>
      </w:r>
    </w:p>
    <w:p w:rsidR="004B364F" w:rsidRDefault="004B364F">
      <w:r>
        <w:rPr>
          <w:b/>
        </w:rPr>
        <w:t>Information</w:t>
      </w:r>
      <w:r>
        <w:t xml:space="preserve"> – data that has been organized, analyzed, and interpreted, and converted into a useful form for decision makers</w:t>
      </w:r>
    </w:p>
    <w:p w:rsidR="004B364F" w:rsidRDefault="00C331F9">
      <w:r>
        <w:t>A checkout counter collects sales data but it isn’t until those data are categorized and examined do they provide information about which products and services were purchased together.</w:t>
      </w:r>
    </w:p>
    <w:p w:rsidR="00C331F9" w:rsidRPr="004B364F" w:rsidRDefault="00C331F9"/>
    <w:p w:rsidR="004B45D9" w:rsidRPr="00AF4A53" w:rsidRDefault="004B45D9"/>
    <w:p w:rsidR="006A7D84" w:rsidRPr="006A7D84" w:rsidRDefault="006A7D84">
      <w:r>
        <w:t xml:space="preserve"> </w:t>
      </w:r>
    </w:p>
    <w:sectPr w:rsidR="006A7D84" w:rsidRPr="006A7D84" w:rsidSect="00D816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821"/>
    <w:rsid w:val="00056806"/>
    <w:rsid w:val="00285DC1"/>
    <w:rsid w:val="003039D3"/>
    <w:rsid w:val="003306FE"/>
    <w:rsid w:val="00496B6B"/>
    <w:rsid w:val="004B364F"/>
    <w:rsid w:val="004B45D9"/>
    <w:rsid w:val="005A2EC0"/>
    <w:rsid w:val="006661F0"/>
    <w:rsid w:val="006827C1"/>
    <w:rsid w:val="006A7D84"/>
    <w:rsid w:val="006D6F77"/>
    <w:rsid w:val="006E4501"/>
    <w:rsid w:val="00716589"/>
    <w:rsid w:val="00722984"/>
    <w:rsid w:val="007E1177"/>
    <w:rsid w:val="0082158F"/>
    <w:rsid w:val="00884821"/>
    <w:rsid w:val="009010ED"/>
    <w:rsid w:val="00AF4406"/>
    <w:rsid w:val="00AF4A53"/>
    <w:rsid w:val="00B37DC7"/>
    <w:rsid w:val="00BC3453"/>
    <w:rsid w:val="00C331F9"/>
    <w:rsid w:val="00D34520"/>
    <w:rsid w:val="00D7236A"/>
    <w:rsid w:val="00D816AC"/>
    <w:rsid w:val="00DA43F7"/>
    <w:rsid w:val="00E355FA"/>
    <w:rsid w:val="00E42939"/>
    <w:rsid w:val="00F614DB"/>
    <w:rsid w:val="00FD1E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44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44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1309</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Hui</cp:lastModifiedBy>
  <cp:revision>2</cp:revision>
  <dcterms:created xsi:type="dcterms:W3CDTF">2013-02-13T02:40:00Z</dcterms:created>
  <dcterms:modified xsi:type="dcterms:W3CDTF">2013-02-13T02:40:00Z</dcterms:modified>
</cp:coreProperties>
</file>