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07307" w14:textId="77777777" w:rsidR="00F41BB4" w:rsidRDefault="00CC2A2E" w:rsidP="00CC2A2E">
      <w:pPr>
        <w:rPr>
          <w:rFonts w:ascii="Arial" w:hAnsi="Arial"/>
          <w:b/>
          <w:color w:val="FF00FF"/>
        </w:rPr>
      </w:pPr>
      <w:r w:rsidRPr="00CC2A2E">
        <w:rPr>
          <w:rFonts w:ascii="Arial" w:hAnsi="Arial"/>
          <w:b/>
          <w:color w:val="FF00FF"/>
        </w:rPr>
        <w:t>Textbook notes: Chapter 9</w:t>
      </w:r>
    </w:p>
    <w:p w14:paraId="65D9D10C" w14:textId="77777777" w:rsidR="00CC2A2E" w:rsidRDefault="00CC2A2E" w:rsidP="00CC2A2E">
      <w:pPr>
        <w:rPr>
          <w:rFonts w:ascii="Arial" w:hAnsi="Arial"/>
          <w:b/>
          <w:color w:val="FF00FF"/>
        </w:rPr>
      </w:pPr>
    </w:p>
    <w:p w14:paraId="70359CB6" w14:textId="77777777" w:rsidR="00CC2A2E" w:rsidRDefault="00CC2A2E" w:rsidP="00CC2A2E">
      <w:pPr>
        <w:rPr>
          <w:rFonts w:ascii="Arial" w:hAnsi="Arial"/>
          <w:b/>
          <w:color w:val="FF00FF"/>
        </w:rPr>
      </w:pPr>
    </w:p>
    <w:p w14:paraId="53C9ECC6" w14:textId="77777777" w:rsidR="00CC2A2E" w:rsidRPr="00CC2A2E" w:rsidRDefault="00CC2A2E" w:rsidP="00CC2A2E">
      <w:pPr>
        <w:rPr>
          <w:rFonts w:ascii="Arial" w:hAnsi="Arial"/>
          <w:b/>
          <w:sz w:val="22"/>
          <w:szCs w:val="22"/>
          <w:u w:val="single"/>
        </w:rPr>
      </w:pPr>
      <w:r w:rsidRPr="00CC2A2E">
        <w:rPr>
          <w:rFonts w:ascii="Arial" w:hAnsi="Arial"/>
          <w:b/>
          <w:sz w:val="22"/>
          <w:szCs w:val="22"/>
          <w:u w:val="single"/>
        </w:rPr>
        <w:t>The sexual response cycle</w:t>
      </w:r>
    </w:p>
    <w:p w14:paraId="048D4F1C" w14:textId="77777777" w:rsidR="00CC2A2E" w:rsidRDefault="00CC2A2E" w:rsidP="00CC2A2E">
      <w:pPr>
        <w:rPr>
          <w:rFonts w:ascii="Arial" w:hAnsi="Arial"/>
          <w:sz w:val="22"/>
          <w:szCs w:val="22"/>
        </w:rPr>
      </w:pPr>
    </w:p>
    <w:p w14:paraId="3C209D38" w14:textId="77777777" w:rsidR="00CC2A2E" w:rsidRPr="00F30DB1" w:rsidRDefault="00765F73" w:rsidP="00CC2A2E">
      <w:pPr>
        <w:jc w:val="both"/>
        <w:rPr>
          <w:rFonts w:ascii="Arial" w:hAnsi="Arial"/>
          <w:sz w:val="20"/>
          <w:szCs w:val="20"/>
        </w:rPr>
      </w:pPr>
      <w:r w:rsidRPr="00F30DB1">
        <w:rPr>
          <w:rFonts w:ascii="Arial" w:hAnsi="Arial"/>
          <w:sz w:val="20"/>
          <w:szCs w:val="20"/>
        </w:rPr>
        <w:t xml:space="preserve">Sex </w:t>
      </w:r>
      <w:proofErr w:type="spellStart"/>
      <w:r w:rsidRPr="00F30DB1">
        <w:rPr>
          <w:rFonts w:ascii="Arial" w:hAnsi="Arial"/>
          <w:sz w:val="20"/>
          <w:szCs w:val="20"/>
        </w:rPr>
        <w:t>reasearchers</w:t>
      </w:r>
      <w:proofErr w:type="spellEnd"/>
      <w:r w:rsidRPr="00F30DB1">
        <w:rPr>
          <w:rFonts w:ascii="Arial" w:hAnsi="Arial"/>
          <w:sz w:val="20"/>
          <w:szCs w:val="20"/>
        </w:rPr>
        <w:t xml:space="preserve"> Masters and </w:t>
      </w:r>
      <w:proofErr w:type="spellStart"/>
      <w:r w:rsidRPr="00F30DB1">
        <w:rPr>
          <w:rFonts w:ascii="Arial" w:hAnsi="Arial"/>
          <w:sz w:val="20"/>
          <w:szCs w:val="20"/>
        </w:rPr>
        <w:t>jonhson</w:t>
      </w:r>
      <w:proofErr w:type="spellEnd"/>
      <w:r w:rsidRPr="00F30DB1">
        <w:rPr>
          <w:rFonts w:ascii="Arial" w:hAnsi="Arial"/>
          <w:sz w:val="20"/>
          <w:szCs w:val="20"/>
        </w:rPr>
        <w:t xml:space="preserve"> provided one of the first models of the physiology of sexual response. </w:t>
      </w:r>
      <w:r w:rsidR="00CC2A2E" w:rsidRPr="00F30DB1">
        <w:rPr>
          <w:rFonts w:ascii="Arial" w:hAnsi="Arial"/>
          <w:sz w:val="20"/>
          <w:szCs w:val="20"/>
        </w:rPr>
        <w:t>Sexual response progresses in three stages, excitement, orgasm, and resolution. Two basic physiological processes occur during these stages,</w:t>
      </w:r>
      <w:r w:rsidR="00CC2A2E" w:rsidRPr="00F30DB1">
        <w:rPr>
          <w:rFonts w:ascii="Arial" w:hAnsi="Arial"/>
          <w:sz w:val="20"/>
          <w:szCs w:val="20"/>
          <w:u w:val="single"/>
        </w:rPr>
        <w:t xml:space="preserve"> </w:t>
      </w:r>
      <w:proofErr w:type="spellStart"/>
      <w:r w:rsidR="00CC2A2E" w:rsidRPr="00F30DB1">
        <w:rPr>
          <w:rFonts w:ascii="Arial" w:hAnsi="Arial"/>
          <w:sz w:val="20"/>
          <w:szCs w:val="20"/>
          <w:u w:val="single"/>
        </w:rPr>
        <w:t>vasocongestion</w:t>
      </w:r>
      <w:proofErr w:type="spellEnd"/>
      <w:r w:rsidR="00CC2A2E" w:rsidRPr="00F30DB1">
        <w:rPr>
          <w:rFonts w:ascii="Arial" w:hAnsi="Arial"/>
          <w:sz w:val="20"/>
          <w:szCs w:val="20"/>
        </w:rPr>
        <w:t xml:space="preserve"> (occurs when a great deal of blood flows into the blood vessels in a region (genital), as a result of dilatation of the blood vessels in that region) and </w:t>
      </w:r>
      <w:proofErr w:type="spellStart"/>
      <w:r w:rsidR="00CC2A2E" w:rsidRPr="00F30DB1">
        <w:rPr>
          <w:rFonts w:ascii="Arial" w:hAnsi="Arial"/>
          <w:sz w:val="20"/>
          <w:szCs w:val="20"/>
        </w:rPr>
        <w:t>Mytonia</w:t>
      </w:r>
      <w:proofErr w:type="spellEnd"/>
      <w:r w:rsidR="00CC2A2E" w:rsidRPr="00F30DB1">
        <w:rPr>
          <w:rFonts w:ascii="Arial" w:hAnsi="Arial"/>
          <w:sz w:val="20"/>
          <w:szCs w:val="20"/>
        </w:rPr>
        <w:t xml:space="preserve"> (occurs when muscles contract).</w:t>
      </w:r>
    </w:p>
    <w:p w14:paraId="4A3C4216" w14:textId="77777777" w:rsidR="00CC2A2E" w:rsidRDefault="00CC2A2E" w:rsidP="00CC2A2E">
      <w:pPr>
        <w:rPr>
          <w:rFonts w:ascii="Arial" w:hAnsi="Arial"/>
          <w:sz w:val="22"/>
          <w:szCs w:val="22"/>
        </w:rPr>
      </w:pPr>
    </w:p>
    <w:p w14:paraId="04C0308B" w14:textId="77777777" w:rsidR="00CC2A2E" w:rsidRPr="00CC2A2E" w:rsidRDefault="00CC2A2E" w:rsidP="00CC2A2E">
      <w:pPr>
        <w:rPr>
          <w:rFonts w:ascii="Arial" w:hAnsi="Arial"/>
          <w:b/>
          <w:sz w:val="22"/>
          <w:szCs w:val="22"/>
        </w:rPr>
      </w:pPr>
      <w:r w:rsidRPr="00CC2A2E">
        <w:rPr>
          <w:rFonts w:ascii="Arial" w:hAnsi="Arial"/>
          <w:b/>
          <w:sz w:val="22"/>
          <w:szCs w:val="22"/>
        </w:rPr>
        <w:t>Excitement</w:t>
      </w:r>
    </w:p>
    <w:p w14:paraId="5C130336" w14:textId="77777777" w:rsidR="00CC2A2E" w:rsidRDefault="00CC2A2E" w:rsidP="00CC2A2E">
      <w:pPr>
        <w:rPr>
          <w:rFonts w:ascii="Arial" w:hAnsi="Arial"/>
          <w:sz w:val="22"/>
          <w:szCs w:val="22"/>
        </w:rPr>
      </w:pPr>
    </w:p>
    <w:p w14:paraId="606F09BA" w14:textId="77777777" w:rsidR="00AB52FD" w:rsidRPr="00F30DB1" w:rsidRDefault="00CC2A2E" w:rsidP="00CC2A2E">
      <w:pPr>
        <w:jc w:val="both"/>
        <w:rPr>
          <w:rFonts w:ascii="Arial" w:hAnsi="Arial"/>
          <w:sz w:val="20"/>
          <w:szCs w:val="20"/>
        </w:rPr>
      </w:pPr>
      <w:r w:rsidRPr="00F30DB1">
        <w:rPr>
          <w:rFonts w:ascii="Arial" w:hAnsi="Arial"/>
          <w:b/>
          <w:sz w:val="20"/>
          <w:szCs w:val="20"/>
        </w:rPr>
        <w:t>Men:</w:t>
      </w:r>
      <w:r w:rsidRPr="00F30DB1">
        <w:rPr>
          <w:rFonts w:ascii="Arial" w:hAnsi="Arial"/>
          <w:sz w:val="20"/>
          <w:szCs w:val="20"/>
        </w:rPr>
        <w:t xml:space="preserve"> The physiological process that occurs is </w:t>
      </w:r>
      <w:proofErr w:type="spellStart"/>
      <w:r w:rsidRPr="00F30DB1">
        <w:rPr>
          <w:rFonts w:ascii="Arial" w:hAnsi="Arial"/>
          <w:sz w:val="20"/>
          <w:szCs w:val="20"/>
        </w:rPr>
        <w:t>vasocongestion</w:t>
      </w:r>
      <w:proofErr w:type="spellEnd"/>
      <w:r w:rsidRPr="00F30DB1">
        <w:rPr>
          <w:rFonts w:ascii="Arial" w:hAnsi="Arial"/>
          <w:sz w:val="20"/>
          <w:szCs w:val="20"/>
        </w:rPr>
        <w:t xml:space="preserve"> that will produce erection, which result when the corpora </w:t>
      </w:r>
      <w:proofErr w:type="spellStart"/>
      <w:r w:rsidRPr="00F30DB1">
        <w:rPr>
          <w:rFonts w:ascii="Arial" w:hAnsi="Arial"/>
          <w:sz w:val="20"/>
          <w:szCs w:val="20"/>
        </w:rPr>
        <w:t>cavernosa</w:t>
      </w:r>
      <w:proofErr w:type="spellEnd"/>
      <w:r w:rsidRPr="00F30DB1">
        <w:rPr>
          <w:rFonts w:ascii="Arial" w:hAnsi="Arial"/>
          <w:sz w:val="20"/>
          <w:szCs w:val="20"/>
        </w:rPr>
        <w:t xml:space="preserve"> and the </w:t>
      </w:r>
      <w:proofErr w:type="spellStart"/>
      <w:r w:rsidRPr="00F30DB1">
        <w:rPr>
          <w:rFonts w:ascii="Arial" w:hAnsi="Arial"/>
          <w:sz w:val="20"/>
          <w:szCs w:val="20"/>
        </w:rPr>
        <w:t>copus</w:t>
      </w:r>
      <w:proofErr w:type="spellEnd"/>
      <w:r w:rsidRPr="00F30DB1">
        <w:rPr>
          <w:rFonts w:ascii="Arial" w:hAnsi="Arial"/>
          <w:sz w:val="20"/>
          <w:szCs w:val="20"/>
        </w:rPr>
        <w:t xml:space="preserve"> </w:t>
      </w:r>
      <w:proofErr w:type="spellStart"/>
      <w:r w:rsidRPr="00F30DB1">
        <w:rPr>
          <w:rFonts w:ascii="Arial" w:hAnsi="Arial"/>
          <w:sz w:val="20"/>
          <w:szCs w:val="20"/>
        </w:rPr>
        <w:t>spongiosum</w:t>
      </w:r>
      <w:proofErr w:type="spellEnd"/>
      <w:r w:rsidRPr="00F30DB1">
        <w:rPr>
          <w:rFonts w:ascii="Arial" w:hAnsi="Arial"/>
          <w:sz w:val="20"/>
          <w:szCs w:val="20"/>
        </w:rPr>
        <w:t xml:space="preserve"> fill with blood.</w:t>
      </w:r>
      <w:r w:rsidR="008706AB" w:rsidRPr="00F30DB1">
        <w:rPr>
          <w:rFonts w:ascii="Arial" w:hAnsi="Arial"/>
          <w:sz w:val="20"/>
          <w:szCs w:val="20"/>
        </w:rPr>
        <w:t xml:space="preserve"> </w:t>
      </w:r>
      <w:r w:rsidRPr="00F30DB1">
        <w:rPr>
          <w:rFonts w:ascii="Arial" w:hAnsi="Arial"/>
          <w:sz w:val="20"/>
          <w:szCs w:val="20"/>
        </w:rPr>
        <w:t xml:space="preserve">For an erection to occur, the arteries that supply the corpora </w:t>
      </w:r>
      <w:proofErr w:type="spellStart"/>
      <w:r w:rsidRPr="00F30DB1">
        <w:rPr>
          <w:rFonts w:ascii="Arial" w:hAnsi="Arial"/>
          <w:sz w:val="20"/>
          <w:szCs w:val="20"/>
        </w:rPr>
        <w:t>cavernosa</w:t>
      </w:r>
      <w:proofErr w:type="spellEnd"/>
      <w:r w:rsidRPr="00F30DB1">
        <w:rPr>
          <w:rFonts w:ascii="Arial" w:hAnsi="Arial"/>
          <w:sz w:val="20"/>
          <w:szCs w:val="20"/>
        </w:rPr>
        <w:t xml:space="preserve"> and the corpus </w:t>
      </w:r>
      <w:proofErr w:type="spellStart"/>
      <w:r w:rsidRPr="00F30DB1">
        <w:rPr>
          <w:rFonts w:ascii="Arial" w:hAnsi="Arial"/>
          <w:sz w:val="20"/>
          <w:szCs w:val="20"/>
        </w:rPr>
        <w:t>spongiosum</w:t>
      </w:r>
      <w:proofErr w:type="spellEnd"/>
      <w:r w:rsidRPr="00F30DB1">
        <w:rPr>
          <w:rFonts w:ascii="Arial" w:hAnsi="Arial"/>
          <w:sz w:val="20"/>
          <w:szCs w:val="20"/>
        </w:rPr>
        <w:t xml:space="preserve"> dilate (vasodilatation</w:t>
      </w:r>
      <w:r w:rsidR="008706AB" w:rsidRPr="00F30DB1">
        <w:rPr>
          <w:rFonts w:ascii="Arial" w:hAnsi="Arial"/>
          <w:sz w:val="20"/>
          <w:szCs w:val="20"/>
        </w:rPr>
        <w:t>),</w:t>
      </w:r>
      <w:r w:rsidRPr="00F30DB1">
        <w:rPr>
          <w:rFonts w:ascii="Arial" w:hAnsi="Arial"/>
          <w:sz w:val="20"/>
          <w:szCs w:val="20"/>
        </w:rPr>
        <w:t xml:space="preserve"> allowing blood flow into the corpora and the veins that carry the blood away from the penis are compressed at the same time. Multiple neurotransmitter are involved in this process, including nitric oxide (NO). In fact, Viagra act on the NO system.</w:t>
      </w:r>
    </w:p>
    <w:p w14:paraId="1ED51FFB" w14:textId="77777777" w:rsidR="00AB52FD" w:rsidRPr="00F30DB1" w:rsidRDefault="00AB52FD" w:rsidP="00CC2A2E">
      <w:pPr>
        <w:jc w:val="both"/>
        <w:rPr>
          <w:rFonts w:ascii="Arial" w:hAnsi="Arial"/>
          <w:sz w:val="20"/>
          <w:szCs w:val="20"/>
        </w:rPr>
      </w:pPr>
    </w:p>
    <w:p w14:paraId="713899E0" w14:textId="77777777" w:rsidR="00CC2A2E" w:rsidRPr="00F30DB1" w:rsidRDefault="00AB52FD" w:rsidP="00CC2A2E">
      <w:pPr>
        <w:jc w:val="both"/>
        <w:rPr>
          <w:rFonts w:ascii="Arial" w:hAnsi="Arial"/>
          <w:sz w:val="20"/>
          <w:szCs w:val="20"/>
        </w:rPr>
      </w:pPr>
      <w:r w:rsidRPr="00F30DB1">
        <w:rPr>
          <w:rFonts w:ascii="Arial" w:hAnsi="Arial"/>
          <w:sz w:val="20"/>
          <w:szCs w:val="20"/>
          <w:u w:val="single"/>
        </w:rPr>
        <w:t>Plateau:</w:t>
      </w:r>
      <w:r w:rsidRPr="00F30DB1">
        <w:rPr>
          <w:rFonts w:ascii="Arial" w:hAnsi="Arial"/>
          <w:sz w:val="20"/>
          <w:szCs w:val="20"/>
        </w:rPr>
        <w:t xml:space="preserve"> As the men gets closer to orgasm, a few drops of fluid secreted by the Cowper’s gland appear at the tip of the penis.</w:t>
      </w:r>
      <w:r w:rsidR="007A5C14" w:rsidRPr="00F30DB1">
        <w:rPr>
          <w:rFonts w:ascii="Arial" w:hAnsi="Arial"/>
          <w:sz w:val="20"/>
          <w:szCs w:val="20"/>
        </w:rPr>
        <w:t xml:space="preserve"> Also, the skin of the scrotum thickens, the scrotal sac tenses and the scrotum is pulled up and closer to the body.</w:t>
      </w:r>
    </w:p>
    <w:p w14:paraId="23742156" w14:textId="77777777" w:rsidR="00CC2A2E" w:rsidRPr="00F30DB1" w:rsidRDefault="00CC2A2E" w:rsidP="00CC2A2E">
      <w:pPr>
        <w:jc w:val="both"/>
        <w:rPr>
          <w:rFonts w:ascii="Arial" w:hAnsi="Arial"/>
          <w:sz w:val="20"/>
          <w:szCs w:val="20"/>
        </w:rPr>
      </w:pPr>
    </w:p>
    <w:p w14:paraId="392F9691" w14:textId="77777777" w:rsidR="00AB52FD" w:rsidRPr="00F30DB1" w:rsidRDefault="00CC2A2E" w:rsidP="00CC2A2E">
      <w:pPr>
        <w:jc w:val="both"/>
        <w:rPr>
          <w:rFonts w:ascii="Arial" w:hAnsi="Arial"/>
          <w:b/>
          <w:sz w:val="20"/>
          <w:szCs w:val="20"/>
        </w:rPr>
      </w:pPr>
      <w:r w:rsidRPr="00F30DB1">
        <w:rPr>
          <w:rFonts w:ascii="Arial" w:hAnsi="Arial"/>
          <w:b/>
          <w:sz w:val="20"/>
          <w:szCs w:val="20"/>
        </w:rPr>
        <w:t>Women:</w:t>
      </w:r>
    </w:p>
    <w:p w14:paraId="71B00699" w14:textId="77777777" w:rsidR="00AB52FD" w:rsidRDefault="00CC2A2E" w:rsidP="00CC2A2E">
      <w:pPr>
        <w:jc w:val="both"/>
        <w:rPr>
          <w:rFonts w:ascii="Arial" w:hAnsi="Arial"/>
          <w:sz w:val="22"/>
          <w:szCs w:val="22"/>
        </w:rPr>
      </w:pPr>
      <w:r>
        <w:rPr>
          <w:rFonts w:ascii="Arial" w:hAnsi="Arial"/>
          <w:sz w:val="22"/>
          <w:szCs w:val="22"/>
        </w:rPr>
        <w:t xml:space="preserve"> </w:t>
      </w:r>
    </w:p>
    <w:p w14:paraId="08FA1831" w14:textId="77777777" w:rsidR="00AB52FD" w:rsidRPr="00F30DB1" w:rsidRDefault="00AB52FD" w:rsidP="00AB52FD">
      <w:pPr>
        <w:jc w:val="both"/>
        <w:rPr>
          <w:rFonts w:ascii="Arial" w:hAnsi="Arial"/>
          <w:sz w:val="20"/>
          <w:szCs w:val="20"/>
        </w:rPr>
      </w:pPr>
      <w:r w:rsidRPr="00F30DB1">
        <w:rPr>
          <w:rFonts w:ascii="Arial" w:hAnsi="Arial"/>
          <w:sz w:val="20"/>
          <w:szCs w:val="20"/>
          <w:u w:val="single"/>
        </w:rPr>
        <w:t>Excitement:</w:t>
      </w:r>
      <w:r w:rsidRPr="00F30DB1">
        <w:rPr>
          <w:rFonts w:ascii="Arial" w:hAnsi="Arial"/>
          <w:sz w:val="20"/>
          <w:szCs w:val="20"/>
        </w:rPr>
        <w:t xml:space="preserve"> Lubrication</w:t>
      </w:r>
      <w:r w:rsidR="00CC2A2E" w:rsidRPr="00F30DB1">
        <w:rPr>
          <w:rFonts w:ascii="Arial" w:hAnsi="Arial"/>
          <w:sz w:val="20"/>
          <w:szCs w:val="20"/>
        </w:rPr>
        <w:t xml:space="preserve"> of the vagina occurs as a result of </w:t>
      </w:r>
      <w:proofErr w:type="spellStart"/>
      <w:r w:rsidR="00CC2A2E" w:rsidRPr="00F30DB1">
        <w:rPr>
          <w:rFonts w:ascii="Arial" w:hAnsi="Arial"/>
          <w:sz w:val="20"/>
          <w:szCs w:val="20"/>
        </w:rPr>
        <w:t>vaso</w:t>
      </w:r>
      <w:r w:rsidR="008552B5" w:rsidRPr="00F30DB1">
        <w:rPr>
          <w:rFonts w:ascii="Arial" w:hAnsi="Arial"/>
          <w:sz w:val="20"/>
          <w:szCs w:val="20"/>
        </w:rPr>
        <w:t>congestion</w:t>
      </w:r>
      <w:proofErr w:type="spellEnd"/>
      <w:r w:rsidR="008552B5" w:rsidRPr="00F30DB1">
        <w:rPr>
          <w:rFonts w:ascii="Arial" w:hAnsi="Arial"/>
          <w:sz w:val="20"/>
          <w:szCs w:val="20"/>
        </w:rPr>
        <w:t xml:space="preserve">. The vaginal lubrication results when fluids seep through the semipermeable membrane of the vagina walls, producing lubrication as a result of </w:t>
      </w:r>
      <w:proofErr w:type="spellStart"/>
      <w:r w:rsidR="008552B5" w:rsidRPr="00F30DB1">
        <w:rPr>
          <w:rFonts w:ascii="Arial" w:hAnsi="Arial"/>
          <w:sz w:val="20"/>
          <w:szCs w:val="20"/>
        </w:rPr>
        <w:t>vasocongestion</w:t>
      </w:r>
      <w:proofErr w:type="spellEnd"/>
      <w:r w:rsidR="008552B5" w:rsidRPr="00F30DB1">
        <w:rPr>
          <w:rFonts w:ascii="Arial" w:hAnsi="Arial"/>
          <w:sz w:val="20"/>
          <w:szCs w:val="20"/>
        </w:rPr>
        <w:t xml:space="preserve"> surrounding the tissues surrounding the vagina. As the women become more aroused and gets closer to the orgasm, the orgasmic platform form.</w:t>
      </w:r>
      <w:r w:rsidRPr="00F30DB1">
        <w:rPr>
          <w:rFonts w:ascii="Arial" w:hAnsi="Arial"/>
          <w:sz w:val="20"/>
          <w:szCs w:val="20"/>
        </w:rPr>
        <w:t xml:space="preserve"> During the excitement phase, the glans of the clitoris swells as a result of engorgement of its corpora </w:t>
      </w:r>
      <w:proofErr w:type="spellStart"/>
      <w:r w:rsidRPr="00F30DB1">
        <w:rPr>
          <w:rFonts w:ascii="Arial" w:hAnsi="Arial"/>
          <w:sz w:val="20"/>
          <w:szCs w:val="20"/>
        </w:rPr>
        <w:t>cavernosa</w:t>
      </w:r>
      <w:proofErr w:type="spellEnd"/>
      <w:r w:rsidRPr="00F30DB1">
        <w:rPr>
          <w:rFonts w:ascii="Arial" w:hAnsi="Arial"/>
          <w:sz w:val="20"/>
          <w:szCs w:val="20"/>
        </w:rPr>
        <w:t xml:space="preserve">. The vestibular bulbs and the </w:t>
      </w:r>
      <w:proofErr w:type="spellStart"/>
      <w:r w:rsidRPr="00F30DB1">
        <w:rPr>
          <w:rFonts w:ascii="Arial" w:hAnsi="Arial"/>
          <w:sz w:val="20"/>
          <w:szCs w:val="20"/>
        </w:rPr>
        <w:t>crura</w:t>
      </w:r>
      <w:proofErr w:type="spellEnd"/>
      <w:r w:rsidRPr="00F30DB1">
        <w:rPr>
          <w:rFonts w:ascii="Arial" w:hAnsi="Arial"/>
          <w:sz w:val="20"/>
          <w:szCs w:val="20"/>
        </w:rPr>
        <w:t xml:space="preserve"> of the clitoris (lying deeper in the body) also swell. Also, the nipples are erect as a result of </w:t>
      </w:r>
      <w:proofErr w:type="spellStart"/>
      <w:r w:rsidRPr="00F30DB1">
        <w:rPr>
          <w:rFonts w:ascii="Arial" w:hAnsi="Arial"/>
          <w:sz w:val="20"/>
          <w:szCs w:val="20"/>
        </w:rPr>
        <w:t>myotonia</w:t>
      </w:r>
      <w:proofErr w:type="spellEnd"/>
      <w:r w:rsidRPr="00F30DB1">
        <w:rPr>
          <w:rFonts w:ascii="Arial" w:hAnsi="Arial"/>
          <w:sz w:val="20"/>
          <w:szCs w:val="20"/>
        </w:rPr>
        <w:t xml:space="preserve"> and the inner lips swell and open up. </w:t>
      </w:r>
    </w:p>
    <w:p w14:paraId="7D7EC5F8" w14:textId="77777777" w:rsidR="00AB52FD" w:rsidRPr="00F30DB1" w:rsidRDefault="00AB52FD" w:rsidP="00AB52FD">
      <w:pPr>
        <w:jc w:val="both"/>
        <w:rPr>
          <w:rFonts w:ascii="Arial" w:hAnsi="Arial"/>
          <w:sz w:val="20"/>
          <w:szCs w:val="20"/>
        </w:rPr>
      </w:pPr>
    </w:p>
    <w:p w14:paraId="037DC7D0" w14:textId="77777777" w:rsidR="00CC2A2E" w:rsidRPr="00F30DB1" w:rsidRDefault="00AB52FD" w:rsidP="00CC2A2E">
      <w:pPr>
        <w:jc w:val="both"/>
        <w:rPr>
          <w:rFonts w:ascii="Arial" w:hAnsi="Arial"/>
          <w:sz w:val="20"/>
          <w:szCs w:val="20"/>
        </w:rPr>
      </w:pPr>
      <w:r w:rsidRPr="00F30DB1">
        <w:rPr>
          <w:rFonts w:ascii="Arial" w:hAnsi="Arial"/>
          <w:sz w:val="20"/>
          <w:szCs w:val="20"/>
          <w:u w:val="single"/>
        </w:rPr>
        <w:t>Later excitement:</w:t>
      </w:r>
      <w:r w:rsidRPr="00F30DB1">
        <w:rPr>
          <w:rFonts w:ascii="Arial" w:hAnsi="Arial"/>
          <w:sz w:val="20"/>
          <w:szCs w:val="20"/>
        </w:rPr>
        <w:t xml:space="preserve"> </w:t>
      </w:r>
      <w:r w:rsidR="008552B5" w:rsidRPr="00F30DB1">
        <w:rPr>
          <w:rFonts w:ascii="Arial" w:hAnsi="Arial"/>
          <w:sz w:val="20"/>
          <w:szCs w:val="20"/>
        </w:rPr>
        <w:t xml:space="preserve">The orgasmic platform is a tightening of the entrance of the vagina caused by contraction of the </w:t>
      </w:r>
      <w:proofErr w:type="spellStart"/>
      <w:r w:rsidR="008552B5" w:rsidRPr="00F30DB1">
        <w:rPr>
          <w:rFonts w:ascii="Arial" w:hAnsi="Arial"/>
          <w:sz w:val="20"/>
          <w:szCs w:val="20"/>
        </w:rPr>
        <w:t>bulbospongiosus</w:t>
      </w:r>
      <w:proofErr w:type="spellEnd"/>
      <w:r w:rsidR="008552B5" w:rsidRPr="00F30DB1">
        <w:rPr>
          <w:rFonts w:ascii="Arial" w:hAnsi="Arial"/>
          <w:sz w:val="20"/>
          <w:szCs w:val="20"/>
        </w:rPr>
        <w:t xml:space="preserve"> muscle. The size of the vagina becomes smaller and there is increase in the gripping of the penis. </w:t>
      </w:r>
      <w:r w:rsidRPr="00F30DB1">
        <w:rPr>
          <w:rFonts w:ascii="Arial" w:hAnsi="Arial"/>
          <w:sz w:val="20"/>
          <w:szCs w:val="20"/>
        </w:rPr>
        <w:t>T</w:t>
      </w:r>
      <w:r w:rsidR="007A5C14" w:rsidRPr="00F30DB1">
        <w:rPr>
          <w:rFonts w:ascii="Arial" w:hAnsi="Arial"/>
          <w:sz w:val="20"/>
          <w:szCs w:val="20"/>
        </w:rPr>
        <w:t>he clitoris draws up into the body.</w:t>
      </w:r>
      <w:r w:rsidRPr="00F30DB1">
        <w:rPr>
          <w:rFonts w:ascii="Arial" w:hAnsi="Arial"/>
          <w:sz w:val="20"/>
          <w:szCs w:val="20"/>
        </w:rPr>
        <w:t xml:space="preserve"> The breasts swell and enlarge. The upper two-thirds of the vagina expands dramatically in what is often called a ‘’ ballooning’’ response that helps accommodate penetration. As a part of ballooning, the cervix and uterus also pull up. </w:t>
      </w:r>
    </w:p>
    <w:p w14:paraId="0B672ED6" w14:textId="77777777" w:rsidR="007A5C14" w:rsidRPr="00F30DB1" w:rsidRDefault="007A5C14" w:rsidP="00CC2A2E">
      <w:pPr>
        <w:jc w:val="both"/>
        <w:rPr>
          <w:rFonts w:ascii="Arial" w:hAnsi="Arial"/>
          <w:sz w:val="20"/>
          <w:szCs w:val="20"/>
        </w:rPr>
      </w:pPr>
    </w:p>
    <w:p w14:paraId="107C8B08" w14:textId="77777777" w:rsidR="007A5C14" w:rsidRPr="00F30DB1" w:rsidRDefault="007A5C14" w:rsidP="00CC2A2E">
      <w:pPr>
        <w:jc w:val="both"/>
        <w:rPr>
          <w:rFonts w:ascii="Arial" w:hAnsi="Arial"/>
          <w:sz w:val="20"/>
          <w:szCs w:val="20"/>
        </w:rPr>
      </w:pPr>
      <w:proofErr w:type="spellStart"/>
      <w:r w:rsidRPr="00F30DB1">
        <w:rPr>
          <w:rFonts w:ascii="Arial" w:hAnsi="Arial"/>
          <w:sz w:val="20"/>
          <w:szCs w:val="20"/>
        </w:rPr>
        <w:t>Vasocongestion</w:t>
      </w:r>
      <w:proofErr w:type="spellEnd"/>
      <w:r w:rsidRPr="00F30DB1">
        <w:rPr>
          <w:rFonts w:ascii="Arial" w:hAnsi="Arial"/>
          <w:sz w:val="20"/>
          <w:szCs w:val="20"/>
        </w:rPr>
        <w:t xml:space="preserve"> in women occurs when there is relaxation of the arteries supplying the glans and </w:t>
      </w:r>
      <w:proofErr w:type="spellStart"/>
      <w:r w:rsidRPr="00F30DB1">
        <w:rPr>
          <w:rFonts w:ascii="Arial" w:hAnsi="Arial"/>
          <w:sz w:val="20"/>
          <w:szCs w:val="20"/>
        </w:rPr>
        <w:t>crura</w:t>
      </w:r>
      <w:proofErr w:type="spellEnd"/>
      <w:r w:rsidRPr="00F30DB1">
        <w:rPr>
          <w:rFonts w:ascii="Arial" w:hAnsi="Arial"/>
          <w:sz w:val="20"/>
          <w:szCs w:val="20"/>
        </w:rPr>
        <w:t xml:space="preserve"> of the clitoris and the vestibular bulbs. No is involved in the process and </w:t>
      </w:r>
      <w:proofErr w:type="spellStart"/>
      <w:r w:rsidRPr="00F30DB1">
        <w:rPr>
          <w:rFonts w:ascii="Arial" w:hAnsi="Arial"/>
          <w:sz w:val="20"/>
          <w:szCs w:val="20"/>
        </w:rPr>
        <w:t>estrogen</w:t>
      </w:r>
      <w:proofErr w:type="spellEnd"/>
      <w:r w:rsidRPr="00F30DB1">
        <w:rPr>
          <w:rFonts w:ascii="Arial" w:hAnsi="Arial"/>
          <w:sz w:val="20"/>
          <w:szCs w:val="20"/>
        </w:rPr>
        <w:t xml:space="preserve"> helps too.</w:t>
      </w:r>
    </w:p>
    <w:p w14:paraId="14EE69BB" w14:textId="77777777" w:rsidR="008706AB" w:rsidRPr="00F30DB1" w:rsidRDefault="008706AB" w:rsidP="00CC2A2E">
      <w:pPr>
        <w:jc w:val="both"/>
        <w:rPr>
          <w:rFonts w:ascii="Arial" w:hAnsi="Arial"/>
          <w:sz w:val="20"/>
          <w:szCs w:val="20"/>
        </w:rPr>
      </w:pPr>
    </w:p>
    <w:p w14:paraId="195AEAC6" w14:textId="77777777" w:rsidR="008706AB" w:rsidRPr="00F30DB1" w:rsidRDefault="008706AB" w:rsidP="00CC2A2E">
      <w:pPr>
        <w:jc w:val="both"/>
        <w:rPr>
          <w:rFonts w:ascii="Arial" w:hAnsi="Arial"/>
          <w:sz w:val="20"/>
          <w:szCs w:val="20"/>
        </w:rPr>
      </w:pPr>
      <w:r w:rsidRPr="00F30DB1">
        <w:rPr>
          <w:rFonts w:ascii="Arial" w:hAnsi="Arial"/>
          <w:b/>
          <w:sz w:val="20"/>
          <w:szCs w:val="20"/>
        </w:rPr>
        <w:t>Both men and women:</w:t>
      </w:r>
      <w:r w:rsidRPr="00F30DB1">
        <w:rPr>
          <w:rFonts w:ascii="Arial" w:hAnsi="Arial"/>
          <w:sz w:val="20"/>
          <w:szCs w:val="20"/>
        </w:rPr>
        <w:t xml:space="preserve"> A ‘’sex flush’’ that looks like a measles rash (</w:t>
      </w:r>
      <w:proofErr w:type="spellStart"/>
      <w:r w:rsidRPr="00F30DB1">
        <w:rPr>
          <w:rFonts w:ascii="Arial" w:hAnsi="Arial"/>
          <w:sz w:val="20"/>
          <w:szCs w:val="20"/>
        </w:rPr>
        <w:t>rougeole</w:t>
      </w:r>
      <w:proofErr w:type="spellEnd"/>
      <w:r w:rsidRPr="00F30DB1">
        <w:rPr>
          <w:rFonts w:ascii="Arial" w:hAnsi="Arial"/>
          <w:sz w:val="20"/>
          <w:szCs w:val="20"/>
        </w:rPr>
        <w:t xml:space="preserve">) may appear on the skin. There is also an increase in pulse rate and blood pressure. </w:t>
      </w:r>
      <w:proofErr w:type="spellStart"/>
      <w:r w:rsidRPr="00F30DB1">
        <w:rPr>
          <w:rFonts w:ascii="Arial" w:hAnsi="Arial"/>
          <w:sz w:val="20"/>
          <w:szCs w:val="20"/>
        </w:rPr>
        <w:t>Vasocongestion</w:t>
      </w:r>
      <w:proofErr w:type="spellEnd"/>
      <w:r w:rsidRPr="00F30DB1">
        <w:rPr>
          <w:rFonts w:ascii="Arial" w:hAnsi="Arial"/>
          <w:sz w:val="20"/>
          <w:szCs w:val="20"/>
        </w:rPr>
        <w:t xml:space="preserve"> may take place more slowly as a result of number factors such as age, alcohol and fatigue.</w:t>
      </w:r>
    </w:p>
    <w:p w14:paraId="4FED7E7A" w14:textId="77777777" w:rsidR="008706AB" w:rsidRDefault="008706AB" w:rsidP="00CC2A2E">
      <w:pPr>
        <w:jc w:val="both"/>
        <w:rPr>
          <w:rFonts w:ascii="Arial" w:hAnsi="Arial"/>
          <w:sz w:val="22"/>
          <w:szCs w:val="22"/>
        </w:rPr>
      </w:pPr>
    </w:p>
    <w:p w14:paraId="6519F246" w14:textId="77777777" w:rsidR="00BC07EE" w:rsidRDefault="00BC07EE" w:rsidP="00CC2A2E">
      <w:pPr>
        <w:jc w:val="both"/>
        <w:rPr>
          <w:rFonts w:ascii="Arial" w:hAnsi="Arial"/>
          <w:sz w:val="22"/>
          <w:szCs w:val="22"/>
        </w:rPr>
      </w:pPr>
    </w:p>
    <w:p w14:paraId="2F704D1C" w14:textId="77777777" w:rsidR="008706AB" w:rsidRPr="008706AB" w:rsidRDefault="008706AB" w:rsidP="00CC2A2E">
      <w:pPr>
        <w:jc w:val="both"/>
        <w:rPr>
          <w:rFonts w:ascii="Arial" w:hAnsi="Arial"/>
          <w:b/>
          <w:sz w:val="22"/>
          <w:szCs w:val="22"/>
        </w:rPr>
      </w:pPr>
      <w:r w:rsidRPr="008706AB">
        <w:rPr>
          <w:rFonts w:ascii="Arial" w:hAnsi="Arial"/>
          <w:b/>
          <w:sz w:val="22"/>
          <w:szCs w:val="22"/>
        </w:rPr>
        <w:t>Orgasm</w:t>
      </w:r>
    </w:p>
    <w:p w14:paraId="024AF14F" w14:textId="77777777" w:rsidR="008706AB" w:rsidRDefault="008706AB" w:rsidP="00CC2A2E">
      <w:pPr>
        <w:jc w:val="both"/>
        <w:rPr>
          <w:rFonts w:ascii="Arial" w:hAnsi="Arial"/>
          <w:sz w:val="22"/>
          <w:szCs w:val="22"/>
        </w:rPr>
      </w:pPr>
    </w:p>
    <w:p w14:paraId="101817C7" w14:textId="77777777" w:rsidR="008706AB" w:rsidRPr="00F30DB1" w:rsidRDefault="008706AB" w:rsidP="00CC2A2E">
      <w:pPr>
        <w:jc w:val="both"/>
        <w:rPr>
          <w:rFonts w:ascii="Arial" w:hAnsi="Arial"/>
          <w:sz w:val="20"/>
          <w:szCs w:val="20"/>
        </w:rPr>
      </w:pPr>
      <w:r w:rsidRPr="00F30DB1">
        <w:rPr>
          <w:rFonts w:ascii="Arial" w:hAnsi="Arial"/>
          <w:b/>
          <w:sz w:val="20"/>
          <w:szCs w:val="20"/>
        </w:rPr>
        <w:t>Men:</w:t>
      </w:r>
      <w:r w:rsidR="002737F5" w:rsidRPr="00F30DB1">
        <w:rPr>
          <w:rFonts w:ascii="Arial" w:hAnsi="Arial"/>
          <w:sz w:val="20"/>
          <w:szCs w:val="20"/>
        </w:rPr>
        <w:t xml:space="preserve"> consist of a series of rhythmic contracti</w:t>
      </w:r>
      <w:r w:rsidR="00641202" w:rsidRPr="00F30DB1">
        <w:rPr>
          <w:rFonts w:ascii="Arial" w:hAnsi="Arial"/>
          <w:sz w:val="20"/>
          <w:szCs w:val="20"/>
        </w:rPr>
        <w:t>ons of the pelvic organs at 0.8-second</w:t>
      </w:r>
      <w:r w:rsidR="002737F5" w:rsidRPr="00F30DB1">
        <w:rPr>
          <w:rFonts w:ascii="Arial" w:hAnsi="Arial"/>
          <w:sz w:val="20"/>
          <w:szCs w:val="20"/>
        </w:rPr>
        <w:t xml:space="preserve"> intervals.</w:t>
      </w:r>
    </w:p>
    <w:p w14:paraId="0754E9FE" w14:textId="77777777" w:rsidR="002737F5" w:rsidRPr="00F30DB1" w:rsidRDefault="002737F5" w:rsidP="00CC2A2E">
      <w:pPr>
        <w:jc w:val="both"/>
        <w:rPr>
          <w:rFonts w:ascii="Arial" w:hAnsi="Arial"/>
          <w:sz w:val="20"/>
          <w:szCs w:val="20"/>
        </w:rPr>
      </w:pPr>
    </w:p>
    <w:p w14:paraId="5FA15E55" w14:textId="77777777" w:rsidR="002737F5" w:rsidRPr="00F30DB1" w:rsidRDefault="002737F5" w:rsidP="00CC2A2E">
      <w:pPr>
        <w:jc w:val="both"/>
        <w:rPr>
          <w:rFonts w:ascii="Arial" w:hAnsi="Arial"/>
          <w:sz w:val="20"/>
          <w:szCs w:val="20"/>
        </w:rPr>
      </w:pPr>
      <w:r w:rsidRPr="00F30DB1">
        <w:rPr>
          <w:rFonts w:ascii="Arial" w:hAnsi="Arial"/>
          <w:sz w:val="20"/>
          <w:szCs w:val="20"/>
        </w:rPr>
        <w:lastRenderedPageBreak/>
        <w:t>Preliminary stage: The vas, seminal vesicles and prostate contract, forcing the ejaculate into a bulb at the base of the urethra. Master and Johnson call the sensation in this stage one of ejaculatory inevitability.</w:t>
      </w:r>
    </w:p>
    <w:p w14:paraId="4CACD166" w14:textId="77777777" w:rsidR="002737F5" w:rsidRPr="00F30DB1" w:rsidRDefault="002737F5" w:rsidP="00CC2A2E">
      <w:pPr>
        <w:jc w:val="both"/>
        <w:rPr>
          <w:rFonts w:ascii="Arial" w:hAnsi="Arial"/>
          <w:sz w:val="20"/>
          <w:szCs w:val="20"/>
        </w:rPr>
      </w:pPr>
    </w:p>
    <w:p w14:paraId="1CEA0CD3" w14:textId="77777777" w:rsidR="002737F5" w:rsidRPr="00F30DB1" w:rsidRDefault="002737F5" w:rsidP="00CC2A2E">
      <w:pPr>
        <w:jc w:val="both"/>
        <w:rPr>
          <w:rFonts w:ascii="Arial" w:hAnsi="Arial"/>
          <w:sz w:val="20"/>
          <w:szCs w:val="20"/>
        </w:rPr>
      </w:pPr>
      <w:r w:rsidRPr="00F30DB1">
        <w:rPr>
          <w:rFonts w:ascii="Arial" w:hAnsi="Arial"/>
          <w:sz w:val="20"/>
          <w:szCs w:val="20"/>
        </w:rPr>
        <w:t>Second stage: the u</w:t>
      </w:r>
      <w:r w:rsidR="00641202" w:rsidRPr="00F30DB1">
        <w:rPr>
          <w:rFonts w:ascii="Arial" w:hAnsi="Arial"/>
          <w:sz w:val="20"/>
          <w:szCs w:val="20"/>
        </w:rPr>
        <w:t>rethral bulb, muscles at the bas</w:t>
      </w:r>
      <w:r w:rsidRPr="00F30DB1">
        <w:rPr>
          <w:rFonts w:ascii="Arial" w:hAnsi="Arial"/>
          <w:sz w:val="20"/>
          <w:szCs w:val="20"/>
        </w:rPr>
        <w:t>e of the penis, and the urethra contract rhythmically, forcing the semen through the urethra and out the opening at the top of the penis.</w:t>
      </w:r>
    </w:p>
    <w:p w14:paraId="59FABB2A" w14:textId="77777777" w:rsidR="00641202" w:rsidRPr="00F30DB1" w:rsidRDefault="00641202" w:rsidP="00CC2A2E">
      <w:pPr>
        <w:jc w:val="both"/>
        <w:rPr>
          <w:rFonts w:ascii="Arial" w:hAnsi="Arial"/>
          <w:sz w:val="20"/>
          <w:szCs w:val="20"/>
        </w:rPr>
      </w:pPr>
    </w:p>
    <w:p w14:paraId="02EB2329" w14:textId="77777777" w:rsidR="00641202" w:rsidRPr="00F30DB1" w:rsidRDefault="00641202" w:rsidP="00CC2A2E">
      <w:pPr>
        <w:jc w:val="both"/>
        <w:rPr>
          <w:rFonts w:ascii="Arial" w:hAnsi="Arial"/>
          <w:sz w:val="20"/>
          <w:szCs w:val="20"/>
        </w:rPr>
      </w:pPr>
      <w:r w:rsidRPr="00F30DB1">
        <w:rPr>
          <w:rFonts w:ascii="Arial" w:hAnsi="Arial"/>
          <w:sz w:val="20"/>
          <w:szCs w:val="20"/>
        </w:rPr>
        <w:t>Female: Series of rhythmic muscular contractions of the orgasmic platform that occur about 0.8-second intervals. Uterus also contracts rhythmically and other muscles such as those around the anus may also contract.</w:t>
      </w:r>
    </w:p>
    <w:p w14:paraId="11B09AC3" w14:textId="77777777" w:rsidR="00641202" w:rsidRPr="00F30DB1" w:rsidRDefault="00641202" w:rsidP="00CC2A2E">
      <w:pPr>
        <w:jc w:val="both"/>
        <w:rPr>
          <w:rFonts w:ascii="Arial" w:hAnsi="Arial"/>
          <w:sz w:val="20"/>
          <w:szCs w:val="20"/>
        </w:rPr>
      </w:pPr>
    </w:p>
    <w:p w14:paraId="3F2DED87" w14:textId="77777777" w:rsidR="00641202" w:rsidRPr="00F30DB1" w:rsidRDefault="00641202" w:rsidP="00CC2A2E">
      <w:pPr>
        <w:jc w:val="both"/>
        <w:rPr>
          <w:rFonts w:ascii="Arial" w:hAnsi="Arial"/>
          <w:sz w:val="20"/>
          <w:szCs w:val="20"/>
        </w:rPr>
      </w:pPr>
      <w:r w:rsidRPr="00F30DB1">
        <w:rPr>
          <w:rFonts w:ascii="Arial" w:hAnsi="Arial"/>
          <w:sz w:val="20"/>
          <w:szCs w:val="20"/>
        </w:rPr>
        <w:t>Both men and women: increases in pulse rate, blood pressure, and breathing rate during orgasm. Muscle contracts throughout the body.</w:t>
      </w:r>
    </w:p>
    <w:p w14:paraId="5FFE37D9" w14:textId="77777777" w:rsidR="00BC07EE" w:rsidRDefault="00BC07EE" w:rsidP="00CC2A2E">
      <w:pPr>
        <w:jc w:val="both"/>
        <w:rPr>
          <w:rFonts w:ascii="Arial" w:hAnsi="Arial"/>
          <w:sz w:val="22"/>
          <w:szCs w:val="22"/>
        </w:rPr>
      </w:pPr>
    </w:p>
    <w:p w14:paraId="36B15793" w14:textId="77777777" w:rsidR="00F6758D" w:rsidRDefault="00F6758D" w:rsidP="00CC2A2E">
      <w:pPr>
        <w:jc w:val="both"/>
        <w:rPr>
          <w:rFonts w:ascii="Arial" w:hAnsi="Arial"/>
          <w:sz w:val="22"/>
          <w:szCs w:val="22"/>
        </w:rPr>
      </w:pPr>
    </w:p>
    <w:p w14:paraId="4C7970C7" w14:textId="77777777" w:rsidR="00F6758D" w:rsidRPr="00BC07EE" w:rsidRDefault="00F6758D" w:rsidP="00CC2A2E">
      <w:pPr>
        <w:jc w:val="both"/>
        <w:rPr>
          <w:rFonts w:ascii="Arial" w:hAnsi="Arial"/>
          <w:b/>
          <w:sz w:val="22"/>
          <w:szCs w:val="22"/>
        </w:rPr>
      </w:pPr>
      <w:r w:rsidRPr="00BC07EE">
        <w:rPr>
          <w:rFonts w:ascii="Arial" w:hAnsi="Arial"/>
          <w:b/>
          <w:sz w:val="22"/>
          <w:szCs w:val="22"/>
        </w:rPr>
        <w:t>Resolution</w:t>
      </w:r>
    </w:p>
    <w:p w14:paraId="69E85BFB" w14:textId="77777777" w:rsidR="00F6758D" w:rsidRPr="00F30DB1" w:rsidRDefault="00F6758D" w:rsidP="00CC2A2E">
      <w:pPr>
        <w:jc w:val="both"/>
        <w:rPr>
          <w:rFonts w:ascii="Arial" w:hAnsi="Arial"/>
          <w:sz w:val="20"/>
          <w:szCs w:val="20"/>
        </w:rPr>
      </w:pPr>
    </w:p>
    <w:p w14:paraId="121D9649" w14:textId="77777777" w:rsidR="00F6758D" w:rsidRPr="00F30DB1" w:rsidRDefault="00F6758D" w:rsidP="00CC2A2E">
      <w:pPr>
        <w:jc w:val="both"/>
        <w:rPr>
          <w:rFonts w:ascii="Arial" w:hAnsi="Arial"/>
          <w:sz w:val="20"/>
          <w:szCs w:val="20"/>
        </w:rPr>
      </w:pPr>
      <w:r w:rsidRPr="00F30DB1">
        <w:rPr>
          <w:rFonts w:ascii="Arial" w:hAnsi="Arial"/>
          <w:sz w:val="20"/>
          <w:szCs w:val="20"/>
        </w:rPr>
        <w:t xml:space="preserve">The body return physiologically to the </w:t>
      </w:r>
      <w:proofErr w:type="spellStart"/>
      <w:r w:rsidRPr="00F30DB1">
        <w:rPr>
          <w:rFonts w:ascii="Arial" w:hAnsi="Arial"/>
          <w:sz w:val="20"/>
          <w:szCs w:val="20"/>
        </w:rPr>
        <w:t>unaroused</w:t>
      </w:r>
      <w:proofErr w:type="spellEnd"/>
      <w:r w:rsidRPr="00F30DB1">
        <w:rPr>
          <w:rFonts w:ascii="Arial" w:hAnsi="Arial"/>
          <w:sz w:val="20"/>
          <w:szCs w:val="20"/>
        </w:rPr>
        <w:t xml:space="preserve"> state.</w:t>
      </w:r>
    </w:p>
    <w:p w14:paraId="141B29CA" w14:textId="77777777" w:rsidR="00F6758D" w:rsidRPr="00F30DB1" w:rsidRDefault="00F6758D" w:rsidP="00CC2A2E">
      <w:pPr>
        <w:jc w:val="both"/>
        <w:rPr>
          <w:rFonts w:ascii="Arial" w:hAnsi="Arial"/>
          <w:sz w:val="20"/>
          <w:szCs w:val="20"/>
        </w:rPr>
      </w:pPr>
    </w:p>
    <w:p w14:paraId="711EF7DB" w14:textId="77777777" w:rsidR="00F6758D" w:rsidRPr="00F30DB1" w:rsidRDefault="00F6758D" w:rsidP="00BC07EE">
      <w:pPr>
        <w:jc w:val="both"/>
        <w:rPr>
          <w:rFonts w:ascii="Arial" w:hAnsi="Arial"/>
          <w:sz w:val="20"/>
          <w:szCs w:val="20"/>
        </w:rPr>
      </w:pPr>
      <w:r w:rsidRPr="00F30DB1">
        <w:rPr>
          <w:rFonts w:ascii="Arial" w:hAnsi="Arial"/>
          <w:b/>
          <w:sz w:val="20"/>
          <w:szCs w:val="20"/>
        </w:rPr>
        <w:t>Women</w:t>
      </w:r>
      <w:r w:rsidRPr="00F30DB1">
        <w:rPr>
          <w:rFonts w:ascii="Arial" w:hAnsi="Arial"/>
          <w:sz w:val="20"/>
          <w:szCs w:val="20"/>
        </w:rPr>
        <w:t xml:space="preserve">: The first change is the reduction in the swelling of the breast. In the five or ten seconds after the end of orgasm, clitoris returns to its normal position (although, it takes longer for it to shrink to its normal size). The orgasmic platform relaxes and begins to shrink. The resolution phase generally takes 15-30 minutes but may takes longer </w:t>
      </w:r>
      <w:r w:rsidR="00BC07EE" w:rsidRPr="00F30DB1">
        <w:rPr>
          <w:rFonts w:ascii="Arial" w:hAnsi="Arial"/>
          <w:sz w:val="20"/>
          <w:szCs w:val="20"/>
        </w:rPr>
        <w:t>(as</w:t>
      </w:r>
      <w:r w:rsidRPr="00F30DB1">
        <w:rPr>
          <w:rFonts w:ascii="Arial" w:hAnsi="Arial"/>
          <w:sz w:val="20"/>
          <w:szCs w:val="20"/>
        </w:rPr>
        <w:t xml:space="preserve"> much as 1 hour) for women who haven’t had an orgasm.</w:t>
      </w:r>
    </w:p>
    <w:p w14:paraId="4C1785B8" w14:textId="77777777" w:rsidR="00F6758D" w:rsidRPr="00F30DB1" w:rsidRDefault="00F6758D" w:rsidP="00BC07EE">
      <w:pPr>
        <w:jc w:val="both"/>
        <w:rPr>
          <w:rFonts w:ascii="Arial" w:hAnsi="Arial"/>
          <w:sz w:val="20"/>
          <w:szCs w:val="20"/>
        </w:rPr>
      </w:pPr>
    </w:p>
    <w:p w14:paraId="3D71B2BE" w14:textId="77777777" w:rsidR="00F6758D" w:rsidRPr="00F30DB1" w:rsidRDefault="00F6758D" w:rsidP="00BC07EE">
      <w:pPr>
        <w:jc w:val="both"/>
        <w:rPr>
          <w:rFonts w:ascii="Arial" w:hAnsi="Arial"/>
          <w:sz w:val="20"/>
          <w:szCs w:val="20"/>
        </w:rPr>
      </w:pPr>
      <w:r w:rsidRPr="00F30DB1">
        <w:rPr>
          <w:rFonts w:ascii="Arial" w:hAnsi="Arial"/>
          <w:b/>
          <w:sz w:val="20"/>
          <w:szCs w:val="20"/>
        </w:rPr>
        <w:t>Men:</w:t>
      </w:r>
      <w:r w:rsidRPr="00F30DB1">
        <w:rPr>
          <w:rFonts w:ascii="Arial" w:hAnsi="Arial"/>
          <w:sz w:val="20"/>
          <w:szCs w:val="20"/>
        </w:rPr>
        <w:t xml:space="preserve"> </w:t>
      </w:r>
      <w:proofErr w:type="spellStart"/>
      <w:r w:rsidRPr="00F30DB1">
        <w:rPr>
          <w:rFonts w:ascii="Arial" w:hAnsi="Arial"/>
          <w:sz w:val="20"/>
          <w:szCs w:val="20"/>
        </w:rPr>
        <w:t>detumescence</w:t>
      </w:r>
      <w:proofErr w:type="spellEnd"/>
      <w:r w:rsidRPr="00F30DB1">
        <w:rPr>
          <w:rFonts w:ascii="Arial" w:hAnsi="Arial"/>
          <w:sz w:val="20"/>
          <w:szCs w:val="20"/>
        </w:rPr>
        <w:t xml:space="preserve">, the loss of erection occurs. </w:t>
      </w:r>
    </w:p>
    <w:p w14:paraId="4DE30721" w14:textId="77777777" w:rsidR="00F6758D" w:rsidRPr="00F30DB1" w:rsidRDefault="00F6758D" w:rsidP="00BC07EE">
      <w:pPr>
        <w:jc w:val="both"/>
        <w:rPr>
          <w:rFonts w:ascii="Arial" w:hAnsi="Arial"/>
          <w:sz w:val="20"/>
          <w:szCs w:val="20"/>
        </w:rPr>
      </w:pPr>
    </w:p>
    <w:p w14:paraId="19954A3E" w14:textId="77777777" w:rsidR="00F6758D" w:rsidRPr="00F30DB1" w:rsidRDefault="00F6758D" w:rsidP="00BC07EE">
      <w:pPr>
        <w:jc w:val="both"/>
        <w:rPr>
          <w:rFonts w:ascii="Arial" w:hAnsi="Arial"/>
          <w:sz w:val="20"/>
          <w:szCs w:val="20"/>
          <w:u w:val="single"/>
        </w:rPr>
      </w:pPr>
      <w:r w:rsidRPr="00F30DB1">
        <w:rPr>
          <w:rFonts w:ascii="Arial" w:hAnsi="Arial"/>
          <w:sz w:val="20"/>
          <w:szCs w:val="20"/>
          <w:u w:val="single"/>
        </w:rPr>
        <w:t>Two stage</w:t>
      </w:r>
    </w:p>
    <w:p w14:paraId="0F4DEA6B" w14:textId="77777777" w:rsidR="00F6758D" w:rsidRPr="00F30DB1" w:rsidRDefault="00F6758D" w:rsidP="00BC07EE">
      <w:pPr>
        <w:jc w:val="both"/>
        <w:rPr>
          <w:rFonts w:ascii="Arial" w:hAnsi="Arial"/>
          <w:sz w:val="20"/>
          <w:szCs w:val="20"/>
        </w:rPr>
      </w:pPr>
      <w:r w:rsidRPr="00F30DB1">
        <w:rPr>
          <w:rFonts w:ascii="Arial" w:hAnsi="Arial"/>
          <w:sz w:val="20"/>
          <w:szCs w:val="20"/>
        </w:rPr>
        <w:t xml:space="preserve">Stage 1: occur rapidly but leaves the penis enlarged (emptying the corpora </w:t>
      </w:r>
      <w:proofErr w:type="spellStart"/>
      <w:r w:rsidRPr="00F30DB1">
        <w:rPr>
          <w:rFonts w:ascii="Arial" w:hAnsi="Arial"/>
          <w:sz w:val="20"/>
          <w:szCs w:val="20"/>
        </w:rPr>
        <w:t>cavernosa</w:t>
      </w:r>
      <w:proofErr w:type="spellEnd"/>
      <w:r w:rsidRPr="00F30DB1">
        <w:rPr>
          <w:rFonts w:ascii="Arial" w:hAnsi="Arial"/>
          <w:sz w:val="20"/>
          <w:szCs w:val="20"/>
        </w:rPr>
        <w:t xml:space="preserve">). Stage 2: Occur more slowly because it takes more time emptying the corpus </w:t>
      </w:r>
      <w:proofErr w:type="spellStart"/>
      <w:r w:rsidRPr="00F30DB1">
        <w:rPr>
          <w:rFonts w:ascii="Arial" w:hAnsi="Arial"/>
          <w:sz w:val="20"/>
          <w:szCs w:val="20"/>
        </w:rPr>
        <w:t>spongiosum</w:t>
      </w:r>
      <w:proofErr w:type="spellEnd"/>
      <w:r w:rsidRPr="00F30DB1">
        <w:rPr>
          <w:rFonts w:ascii="Arial" w:hAnsi="Arial"/>
          <w:sz w:val="20"/>
          <w:szCs w:val="20"/>
        </w:rPr>
        <w:t xml:space="preserve"> and the glans.</w:t>
      </w:r>
    </w:p>
    <w:p w14:paraId="3B26BFB2" w14:textId="77777777" w:rsidR="00F6758D" w:rsidRPr="00F30DB1" w:rsidRDefault="00F6758D" w:rsidP="00BC07EE">
      <w:pPr>
        <w:jc w:val="both"/>
        <w:rPr>
          <w:rFonts w:ascii="Arial" w:hAnsi="Arial"/>
          <w:sz w:val="20"/>
          <w:szCs w:val="20"/>
        </w:rPr>
      </w:pPr>
    </w:p>
    <w:p w14:paraId="5894EBAD" w14:textId="77777777" w:rsidR="00F6758D" w:rsidRPr="00F30DB1" w:rsidRDefault="00F6758D" w:rsidP="00BC07EE">
      <w:pPr>
        <w:jc w:val="both"/>
        <w:rPr>
          <w:rFonts w:ascii="Arial" w:hAnsi="Arial"/>
          <w:sz w:val="20"/>
          <w:szCs w:val="20"/>
        </w:rPr>
      </w:pPr>
      <w:r w:rsidRPr="00F30DB1">
        <w:rPr>
          <w:rFonts w:ascii="Arial" w:hAnsi="Arial"/>
          <w:sz w:val="20"/>
          <w:szCs w:val="20"/>
        </w:rPr>
        <w:t xml:space="preserve">Refractory period: incapable of having an erection, being aroused again or having an orgasm. The </w:t>
      </w:r>
      <w:r w:rsidR="00BC07EE" w:rsidRPr="00F30DB1">
        <w:rPr>
          <w:rFonts w:ascii="Arial" w:hAnsi="Arial"/>
          <w:sz w:val="20"/>
          <w:szCs w:val="20"/>
        </w:rPr>
        <w:t>times vary</w:t>
      </w:r>
      <w:r w:rsidRPr="00F30DB1">
        <w:rPr>
          <w:rFonts w:ascii="Arial" w:hAnsi="Arial"/>
          <w:sz w:val="20"/>
          <w:szCs w:val="20"/>
        </w:rPr>
        <w:t xml:space="preserve"> from few minutes to 24 hours.</w:t>
      </w:r>
    </w:p>
    <w:p w14:paraId="642227C8" w14:textId="77777777" w:rsidR="00F6758D" w:rsidRPr="00F30DB1" w:rsidRDefault="00F6758D" w:rsidP="00BC07EE">
      <w:pPr>
        <w:jc w:val="both"/>
        <w:rPr>
          <w:rFonts w:ascii="Arial" w:hAnsi="Arial"/>
          <w:sz w:val="20"/>
          <w:szCs w:val="20"/>
        </w:rPr>
      </w:pPr>
    </w:p>
    <w:p w14:paraId="0D5D1EFE" w14:textId="77777777" w:rsidR="00F6758D" w:rsidRPr="00F30DB1" w:rsidRDefault="00F6758D" w:rsidP="00BC07EE">
      <w:pPr>
        <w:jc w:val="both"/>
        <w:rPr>
          <w:rFonts w:ascii="Arial" w:hAnsi="Arial"/>
          <w:sz w:val="20"/>
          <w:szCs w:val="20"/>
        </w:rPr>
      </w:pPr>
      <w:r w:rsidRPr="00F30DB1">
        <w:rPr>
          <w:rFonts w:ascii="Arial" w:hAnsi="Arial"/>
          <w:b/>
          <w:sz w:val="20"/>
          <w:szCs w:val="20"/>
        </w:rPr>
        <w:t>Both men and women:</w:t>
      </w:r>
      <w:r w:rsidRPr="00F30DB1">
        <w:rPr>
          <w:rFonts w:ascii="Arial" w:hAnsi="Arial"/>
          <w:sz w:val="20"/>
          <w:szCs w:val="20"/>
        </w:rPr>
        <w:t xml:space="preserve"> gradual return to pulse rate, blood pressure and breathing rate</w:t>
      </w:r>
      <w:r w:rsidR="00BC07EE" w:rsidRPr="00F30DB1">
        <w:rPr>
          <w:rFonts w:ascii="Arial" w:hAnsi="Arial"/>
          <w:sz w:val="20"/>
          <w:szCs w:val="20"/>
        </w:rPr>
        <w:t xml:space="preserve"> to the </w:t>
      </w:r>
      <w:proofErr w:type="spellStart"/>
      <w:r w:rsidR="00BC07EE" w:rsidRPr="00F30DB1">
        <w:rPr>
          <w:rFonts w:ascii="Arial" w:hAnsi="Arial"/>
          <w:sz w:val="20"/>
          <w:szCs w:val="20"/>
        </w:rPr>
        <w:t>unaroused</w:t>
      </w:r>
      <w:proofErr w:type="spellEnd"/>
      <w:r w:rsidR="00BC07EE" w:rsidRPr="00F30DB1">
        <w:rPr>
          <w:rFonts w:ascii="Arial" w:hAnsi="Arial"/>
          <w:sz w:val="20"/>
          <w:szCs w:val="20"/>
        </w:rPr>
        <w:t xml:space="preserve"> levels.</w:t>
      </w:r>
    </w:p>
    <w:p w14:paraId="487AA900" w14:textId="77777777" w:rsidR="00BC07EE" w:rsidRPr="00F30DB1" w:rsidRDefault="00BC07EE" w:rsidP="00BC07EE">
      <w:pPr>
        <w:jc w:val="both"/>
        <w:rPr>
          <w:rFonts w:ascii="Arial" w:hAnsi="Arial"/>
          <w:sz w:val="20"/>
          <w:szCs w:val="20"/>
        </w:rPr>
      </w:pPr>
    </w:p>
    <w:p w14:paraId="24B23DB8" w14:textId="77777777" w:rsidR="00BC07EE" w:rsidRDefault="00BC07EE" w:rsidP="00BC07EE">
      <w:pPr>
        <w:jc w:val="both"/>
        <w:rPr>
          <w:rFonts w:ascii="Arial" w:hAnsi="Arial"/>
          <w:sz w:val="20"/>
          <w:szCs w:val="20"/>
        </w:rPr>
      </w:pPr>
      <w:r w:rsidRPr="00F30DB1">
        <w:rPr>
          <w:rFonts w:ascii="Arial" w:hAnsi="Arial"/>
          <w:sz w:val="20"/>
          <w:szCs w:val="20"/>
        </w:rPr>
        <w:t xml:space="preserve">Oxytocin is released during sexual arousal and a surge of prolactin occurs </w:t>
      </w:r>
      <w:proofErr w:type="gramStart"/>
      <w:r w:rsidRPr="00F30DB1">
        <w:rPr>
          <w:rFonts w:ascii="Arial" w:hAnsi="Arial"/>
          <w:sz w:val="20"/>
          <w:szCs w:val="20"/>
        </w:rPr>
        <w:t>a</w:t>
      </w:r>
      <w:proofErr w:type="gramEnd"/>
      <w:r w:rsidRPr="00F30DB1">
        <w:rPr>
          <w:rFonts w:ascii="Arial" w:hAnsi="Arial"/>
          <w:sz w:val="20"/>
          <w:szCs w:val="20"/>
        </w:rPr>
        <w:t xml:space="preserve"> orgasm in both men and women. Also, much more prolactin is secreted following orgasm from intercourse that orgasm from masturbation.</w:t>
      </w:r>
    </w:p>
    <w:p w14:paraId="64F671B7" w14:textId="77777777" w:rsidR="00314971" w:rsidRDefault="00314971" w:rsidP="00BC07EE">
      <w:pPr>
        <w:jc w:val="both"/>
        <w:rPr>
          <w:rFonts w:ascii="Arial" w:hAnsi="Arial"/>
          <w:sz w:val="20"/>
          <w:szCs w:val="20"/>
        </w:rPr>
      </w:pPr>
    </w:p>
    <w:p w14:paraId="5D756A52" w14:textId="77777777" w:rsidR="00314971" w:rsidRPr="00F30DB1" w:rsidRDefault="00314971" w:rsidP="00BC07EE">
      <w:pPr>
        <w:jc w:val="both"/>
        <w:rPr>
          <w:rFonts w:ascii="Arial" w:hAnsi="Arial"/>
          <w:sz w:val="20"/>
          <w:szCs w:val="20"/>
        </w:rPr>
      </w:pPr>
    </w:p>
    <w:p w14:paraId="7C7CBAC1" w14:textId="77777777" w:rsidR="00765F73" w:rsidRPr="00765F73" w:rsidRDefault="00765F73" w:rsidP="00BC07EE">
      <w:pPr>
        <w:jc w:val="both"/>
        <w:rPr>
          <w:rFonts w:ascii="Arial" w:hAnsi="Arial"/>
          <w:b/>
          <w:sz w:val="22"/>
          <w:szCs w:val="22"/>
        </w:rPr>
      </w:pPr>
      <w:r w:rsidRPr="00765F73">
        <w:rPr>
          <w:rFonts w:ascii="Arial" w:hAnsi="Arial"/>
          <w:b/>
          <w:sz w:val="22"/>
          <w:szCs w:val="22"/>
        </w:rPr>
        <w:t>More on women’s orgasm</w:t>
      </w:r>
    </w:p>
    <w:p w14:paraId="58157EB0" w14:textId="77777777" w:rsidR="00765F73" w:rsidRDefault="00765F73" w:rsidP="00BC07EE">
      <w:pPr>
        <w:jc w:val="both"/>
        <w:rPr>
          <w:rFonts w:ascii="Arial" w:hAnsi="Arial"/>
          <w:sz w:val="22"/>
          <w:szCs w:val="22"/>
        </w:rPr>
      </w:pPr>
    </w:p>
    <w:p w14:paraId="4BAA1A73" w14:textId="77777777" w:rsidR="00765F73" w:rsidRPr="00F30DB1" w:rsidRDefault="00765F73" w:rsidP="00BC07EE">
      <w:pPr>
        <w:jc w:val="both"/>
        <w:rPr>
          <w:rFonts w:ascii="Arial" w:hAnsi="Arial"/>
          <w:sz w:val="20"/>
          <w:szCs w:val="20"/>
        </w:rPr>
      </w:pPr>
      <w:r w:rsidRPr="00F30DB1">
        <w:rPr>
          <w:rFonts w:ascii="Arial" w:hAnsi="Arial"/>
          <w:sz w:val="20"/>
          <w:szCs w:val="20"/>
        </w:rPr>
        <w:t xml:space="preserve">According to the result of Masters and Johnson’s research, there is not difference between clitoral and vaginal orgasms. This conclusion is based on two finding. First, </w:t>
      </w:r>
      <w:proofErr w:type="gramStart"/>
      <w:r w:rsidRPr="00F30DB1">
        <w:rPr>
          <w:rFonts w:ascii="Arial" w:hAnsi="Arial"/>
          <w:sz w:val="20"/>
          <w:szCs w:val="20"/>
        </w:rPr>
        <w:t>their</w:t>
      </w:r>
      <w:proofErr w:type="gramEnd"/>
      <w:r w:rsidRPr="00F30DB1">
        <w:rPr>
          <w:rFonts w:ascii="Arial" w:hAnsi="Arial"/>
          <w:sz w:val="20"/>
          <w:szCs w:val="20"/>
        </w:rPr>
        <w:t xml:space="preserve"> results indicates that all female orgasms are physiologically the same, regardless of the site of stimulation. Second, clitoral stimulation is almost always involved in producing orgasms, even during vaginal intercourse.</w:t>
      </w:r>
    </w:p>
    <w:p w14:paraId="57C598EC" w14:textId="77777777" w:rsidR="00F30DB1" w:rsidRDefault="00F30DB1" w:rsidP="00BC07EE">
      <w:pPr>
        <w:jc w:val="both"/>
        <w:rPr>
          <w:rFonts w:ascii="Arial" w:hAnsi="Arial"/>
          <w:sz w:val="20"/>
          <w:szCs w:val="20"/>
        </w:rPr>
      </w:pPr>
    </w:p>
    <w:p w14:paraId="52888C32" w14:textId="77777777" w:rsidR="00314971" w:rsidRDefault="00314971" w:rsidP="00BC07EE">
      <w:pPr>
        <w:jc w:val="both"/>
        <w:rPr>
          <w:rFonts w:ascii="Arial" w:hAnsi="Arial"/>
          <w:sz w:val="20"/>
          <w:szCs w:val="20"/>
        </w:rPr>
      </w:pPr>
    </w:p>
    <w:p w14:paraId="5B773AAC" w14:textId="77777777" w:rsidR="00314971" w:rsidRDefault="00314971" w:rsidP="00BC07EE">
      <w:pPr>
        <w:jc w:val="both"/>
        <w:rPr>
          <w:rFonts w:ascii="Arial" w:hAnsi="Arial"/>
          <w:sz w:val="20"/>
          <w:szCs w:val="20"/>
        </w:rPr>
      </w:pPr>
    </w:p>
    <w:p w14:paraId="0812B087" w14:textId="77777777" w:rsidR="00314971" w:rsidRDefault="00314971" w:rsidP="00BC07EE">
      <w:pPr>
        <w:jc w:val="both"/>
        <w:rPr>
          <w:rFonts w:ascii="Arial" w:hAnsi="Arial"/>
          <w:sz w:val="20"/>
          <w:szCs w:val="20"/>
        </w:rPr>
      </w:pPr>
    </w:p>
    <w:p w14:paraId="500AEEED" w14:textId="77777777" w:rsidR="00314971" w:rsidRDefault="00314971" w:rsidP="00BC07EE">
      <w:pPr>
        <w:jc w:val="both"/>
        <w:rPr>
          <w:rFonts w:ascii="Arial" w:hAnsi="Arial"/>
          <w:sz w:val="20"/>
          <w:szCs w:val="20"/>
        </w:rPr>
      </w:pPr>
    </w:p>
    <w:p w14:paraId="4E7CE9AA" w14:textId="77777777" w:rsidR="00314971" w:rsidRPr="00F30DB1" w:rsidRDefault="00314971" w:rsidP="00BC07EE">
      <w:pPr>
        <w:jc w:val="both"/>
        <w:rPr>
          <w:rFonts w:ascii="Arial" w:hAnsi="Arial"/>
          <w:sz w:val="20"/>
          <w:szCs w:val="20"/>
        </w:rPr>
      </w:pPr>
    </w:p>
    <w:p w14:paraId="291D0A5B" w14:textId="77777777" w:rsidR="00F30DB1" w:rsidRPr="00314971" w:rsidRDefault="00F30DB1" w:rsidP="00BC07EE">
      <w:pPr>
        <w:jc w:val="both"/>
        <w:rPr>
          <w:rFonts w:ascii="Arial" w:hAnsi="Arial"/>
          <w:b/>
          <w:sz w:val="22"/>
          <w:szCs w:val="22"/>
          <w:u w:val="single"/>
        </w:rPr>
      </w:pPr>
      <w:r w:rsidRPr="00314971">
        <w:rPr>
          <w:rFonts w:ascii="Arial" w:hAnsi="Arial"/>
          <w:b/>
          <w:sz w:val="22"/>
          <w:szCs w:val="22"/>
          <w:u w:val="single"/>
        </w:rPr>
        <w:t>Other models</w:t>
      </w:r>
    </w:p>
    <w:p w14:paraId="5A23189A" w14:textId="77777777" w:rsidR="00F30DB1" w:rsidRPr="00F30DB1" w:rsidRDefault="00F30DB1" w:rsidP="00BC07EE">
      <w:pPr>
        <w:jc w:val="both"/>
        <w:rPr>
          <w:rFonts w:ascii="Arial" w:hAnsi="Arial"/>
          <w:sz w:val="20"/>
          <w:szCs w:val="20"/>
        </w:rPr>
      </w:pPr>
    </w:p>
    <w:p w14:paraId="0F73BA18" w14:textId="77777777" w:rsidR="00F30DB1" w:rsidRPr="00F30DB1" w:rsidRDefault="00F30DB1" w:rsidP="00BC07EE">
      <w:pPr>
        <w:jc w:val="both"/>
        <w:rPr>
          <w:rFonts w:ascii="Arial" w:hAnsi="Arial"/>
          <w:sz w:val="20"/>
          <w:szCs w:val="20"/>
          <w:u w:val="single"/>
        </w:rPr>
      </w:pPr>
      <w:r w:rsidRPr="00F30DB1">
        <w:rPr>
          <w:rFonts w:ascii="Arial" w:hAnsi="Arial"/>
          <w:sz w:val="20"/>
          <w:szCs w:val="20"/>
          <w:u w:val="single"/>
        </w:rPr>
        <w:t>Criticism of Masters and Johnson’s model</w:t>
      </w:r>
    </w:p>
    <w:p w14:paraId="65B6DEA4" w14:textId="77777777" w:rsidR="00F30DB1" w:rsidRPr="00F30DB1" w:rsidRDefault="00F30DB1" w:rsidP="00F30DB1">
      <w:pPr>
        <w:pStyle w:val="ListParagraph"/>
        <w:numPr>
          <w:ilvl w:val="0"/>
          <w:numId w:val="1"/>
        </w:numPr>
        <w:jc w:val="both"/>
        <w:rPr>
          <w:rFonts w:ascii="Arial" w:hAnsi="Arial"/>
          <w:sz w:val="20"/>
          <w:szCs w:val="20"/>
        </w:rPr>
      </w:pPr>
      <w:r w:rsidRPr="00F30DB1">
        <w:rPr>
          <w:rFonts w:ascii="Arial" w:hAnsi="Arial"/>
          <w:sz w:val="20"/>
          <w:szCs w:val="20"/>
        </w:rPr>
        <w:t>Focused almost entirely on the physiological aspects of sexual response, ignoring what the person is thinking and feeling emotionally.</w:t>
      </w:r>
    </w:p>
    <w:p w14:paraId="33883510" w14:textId="77777777" w:rsidR="00F30DB1" w:rsidRPr="00F30DB1" w:rsidRDefault="00F30DB1" w:rsidP="00F30DB1">
      <w:pPr>
        <w:pStyle w:val="ListParagraph"/>
        <w:numPr>
          <w:ilvl w:val="0"/>
          <w:numId w:val="1"/>
        </w:numPr>
        <w:jc w:val="both"/>
        <w:rPr>
          <w:rFonts w:ascii="Arial" w:hAnsi="Arial"/>
          <w:sz w:val="20"/>
          <w:szCs w:val="20"/>
        </w:rPr>
      </w:pPr>
      <w:r w:rsidRPr="00F30DB1">
        <w:rPr>
          <w:rFonts w:ascii="Arial" w:hAnsi="Arial"/>
          <w:sz w:val="20"/>
          <w:szCs w:val="20"/>
        </w:rPr>
        <w:t xml:space="preserve">Anyone whose pattern of </w:t>
      </w:r>
      <w:proofErr w:type="spellStart"/>
      <w:r w:rsidRPr="00F30DB1">
        <w:rPr>
          <w:rFonts w:ascii="Arial" w:hAnsi="Arial"/>
          <w:sz w:val="20"/>
          <w:szCs w:val="20"/>
        </w:rPr>
        <w:t>secual</w:t>
      </w:r>
      <w:proofErr w:type="spellEnd"/>
      <w:r w:rsidRPr="00F30DB1">
        <w:rPr>
          <w:rFonts w:ascii="Arial" w:hAnsi="Arial"/>
          <w:sz w:val="20"/>
          <w:szCs w:val="20"/>
        </w:rPr>
        <w:t xml:space="preserve"> </w:t>
      </w:r>
      <w:proofErr w:type="spellStart"/>
      <w:r w:rsidRPr="00F30DB1">
        <w:rPr>
          <w:rFonts w:ascii="Arial" w:hAnsi="Arial"/>
          <w:sz w:val="20"/>
          <w:szCs w:val="20"/>
        </w:rPr>
        <w:t>reponse</w:t>
      </w:r>
      <w:proofErr w:type="spellEnd"/>
      <w:r w:rsidRPr="00F30DB1">
        <w:rPr>
          <w:rFonts w:ascii="Arial" w:hAnsi="Arial"/>
          <w:sz w:val="20"/>
          <w:szCs w:val="20"/>
        </w:rPr>
        <w:t xml:space="preserve"> did not include orgasm- and therefore did not fit the Masters and </w:t>
      </w:r>
      <w:proofErr w:type="spellStart"/>
      <w:proofErr w:type="gramStart"/>
      <w:r w:rsidRPr="00F30DB1">
        <w:rPr>
          <w:rFonts w:ascii="Arial" w:hAnsi="Arial"/>
          <w:sz w:val="20"/>
          <w:szCs w:val="20"/>
        </w:rPr>
        <w:t>johnson</w:t>
      </w:r>
      <w:proofErr w:type="gramEnd"/>
      <w:r w:rsidRPr="00F30DB1">
        <w:rPr>
          <w:rFonts w:ascii="Arial" w:hAnsi="Arial"/>
          <w:sz w:val="20"/>
          <w:szCs w:val="20"/>
        </w:rPr>
        <w:t>’s</w:t>
      </w:r>
      <w:proofErr w:type="spellEnd"/>
      <w:r w:rsidRPr="00F30DB1">
        <w:rPr>
          <w:rFonts w:ascii="Arial" w:hAnsi="Arial"/>
          <w:sz w:val="20"/>
          <w:szCs w:val="20"/>
        </w:rPr>
        <w:t xml:space="preserve"> model- was excluded from the research. Also, participants were characterized by high and consistent levels of sexual desire, which is certainly missing among some members of the general population. The research was then not objective and universal.</w:t>
      </w:r>
    </w:p>
    <w:p w14:paraId="0B68677B" w14:textId="77777777" w:rsidR="00F30DB1" w:rsidRPr="00F30DB1" w:rsidRDefault="00F30DB1" w:rsidP="00F30DB1">
      <w:pPr>
        <w:jc w:val="both"/>
        <w:rPr>
          <w:rFonts w:ascii="Arial" w:hAnsi="Arial"/>
          <w:sz w:val="20"/>
          <w:szCs w:val="20"/>
        </w:rPr>
      </w:pPr>
    </w:p>
    <w:p w14:paraId="3F5683CB" w14:textId="77777777" w:rsidR="00F30DB1" w:rsidRPr="007B2BE2" w:rsidRDefault="007B2BE2" w:rsidP="00F30DB1">
      <w:pPr>
        <w:jc w:val="both"/>
        <w:rPr>
          <w:rFonts w:ascii="Arial" w:hAnsi="Arial"/>
          <w:b/>
          <w:sz w:val="20"/>
          <w:szCs w:val="20"/>
        </w:rPr>
      </w:pPr>
      <w:r w:rsidRPr="007B2BE2">
        <w:rPr>
          <w:rFonts w:ascii="Arial" w:hAnsi="Arial"/>
          <w:b/>
          <w:sz w:val="20"/>
          <w:szCs w:val="20"/>
        </w:rPr>
        <w:t xml:space="preserve">Kaplan’s </w:t>
      </w:r>
      <w:proofErr w:type="spellStart"/>
      <w:r w:rsidRPr="007B2BE2">
        <w:rPr>
          <w:rFonts w:ascii="Arial" w:hAnsi="Arial"/>
          <w:b/>
          <w:sz w:val="20"/>
          <w:szCs w:val="20"/>
        </w:rPr>
        <w:t>Triphasic</w:t>
      </w:r>
      <w:proofErr w:type="spellEnd"/>
      <w:r w:rsidRPr="007B2BE2">
        <w:rPr>
          <w:rFonts w:ascii="Arial" w:hAnsi="Arial"/>
          <w:b/>
          <w:sz w:val="20"/>
          <w:szCs w:val="20"/>
        </w:rPr>
        <w:t xml:space="preserve"> Model</w:t>
      </w:r>
    </w:p>
    <w:p w14:paraId="750ADFBB" w14:textId="77777777" w:rsidR="007B2BE2" w:rsidRDefault="007B2BE2" w:rsidP="00F30DB1">
      <w:pPr>
        <w:jc w:val="both"/>
        <w:rPr>
          <w:rFonts w:ascii="Arial" w:hAnsi="Arial"/>
          <w:sz w:val="20"/>
          <w:szCs w:val="20"/>
        </w:rPr>
      </w:pPr>
    </w:p>
    <w:p w14:paraId="3D35F2BC" w14:textId="77777777" w:rsidR="007B2BE2" w:rsidRDefault="007B2BE2" w:rsidP="00F30DB1">
      <w:pPr>
        <w:jc w:val="both"/>
        <w:rPr>
          <w:rFonts w:ascii="Arial" w:hAnsi="Arial"/>
          <w:sz w:val="20"/>
          <w:szCs w:val="20"/>
        </w:rPr>
      </w:pPr>
      <w:r>
        <w:rPr>
          <w:rFonts w:ascii="Arial" w:hAnsi="Arial"/>
          <w:sz w:val="20"/>
          <w:szCs w:val="20"/>
        </w:rPr>
        <w:t>Three independent phases</w:t>
      </w:r>
    </w:p>
    <w:p w14:paraId="59ADDC0E" w14:textId="77777777" w:rsidR="007B2BE2" w:rsidRPr="007B2BE2" w:rsidRDefault="007B2BE2" w:rsidP="007B2BE2">
      <w:pPr>
        <w:pStyle w:val="ListParagraph"/>
        <w:numPr>
          <w:ilvl w:val="0"/>
          <w:numId w:val="2"/>
        </w:numPr>
        <w:jc w:val="both"/>
        <w:rPr>
          <w:rFonts w:ascii="Arial" w:hAnsi="Arial"/>
          <w:sz w:val="20"/>
          <w:szCs w:val="20"/>
        </w:rPr>
      </w:pPr>
      <w:r w:rsidRPr="007B2BE2">
        <w:rPr>
          <w:rFonts w:ascii="Arial" w:hAnsi="Arial"/>
          <w:sz w:val="20"/>
          <w:szCs w:val="20"/>
        </w:rPr>
        <w:t>Sexual desire</w:t>
      </w:r>
    </w:p>
    <w:p w14:paraId="7DDFE30B" w14:textId="77777777" w:rsidR="007B2BE2" w:rsidRDefault="007B2BE2" w:rsidP="007B2BE2">
      <w:pPr>
        <w:pStyle w:val="ListParagraph"/>
        <w:numPr>
          <w:ilvl w:val="0"/>
          <w:numId w:val="2"/>
        </w:numPr>
        <w:jc w:val="both"/>
        <w:rPr>
          <w:rFonts w:ascii="Arial" w:hAnsi="Arial"/>
          <w:sz w:val="20"/>
          <w:szCs w:val="20"/>
        </w:rPr>
      </w:pPr>
      <w:proofErr w:type="spellStart"/>
      <w:r>
        <w:rPr>
          <w:rFonts w:ascii="Arial" w:hAnsi="Arial"/>
          <w:sz w:val="20"/>
          <w:szCs w:val="20"/>
        </w:rPr>
        <w:t>Vasocongestion</w:t>
      </w:r>
      <w:proofErr w:type="spellEnd"/>
      <w:r>
        <w:rPr>
          <w:rFonts w:ascii="Arial" w:hAnsi="Arial"/>
          <w:sz w:val="20"/>
          <w:szCs w:val="20"/>
        </w:rPr>
        <w:t xml:space="preserve"> (of the genitals)</w:t>
      </w:r>
    </w:p>
    <w:p w14:paraId="111614A9" w14:textId="77777777" w:rsidR="007B2BE2" w:rsidRDefault="007B2BE2" w:rsidP="007B2BE2">
      <w:pPr>
        <w:pStyle w:val="ListParagraph"/>
        <w:numPr>
          <w:ilvl w:val="0"/>
          <w:numId w:val="2"/>
        </w:numPr>
        <w:jc w:val="both"/>
        <w:rPr>
          <w:rFonts w:ascii="Arial" w:hAnsi="Arial"/>
          <w:sz w:val="20"/>
          <w:szCs w:val="20"/>
        </w:rPr>
      </w:pPr>
      <w:r>
        <w:rPr>
          <w:rFonts w:ascii="Arial" w:hAnsi="Arial"/>
          <w:sz w:val="20"/>
          <w:szCs w:val="20"/>
        </w:rPr>
        <w:t>Muscular contractions (of the orgasm phase)</w:t>
      </w:r>
    </w:p>
    <w:p w14:paraId="17234E05" w14:textId="77777777" w:rsidR="007B2BE2" w:rsidRDefault="007B2BE2" w:rsidP="007B2BE2">
      <w:pPr>
        <w:pStyle w:val="ListParagraph"/>
        <w:jc w:val="both"/>
        <w:rPr>
          <w:rFonts w:ascii="Arial" w:hAnsi="Arial"/>
          <w:sz w:val="20"/>
          <w:szCs w:val="20"/>
        </w:rPr>
      </w:pPr>
    </w:p>
    <w:p w14:paraId="4074D941" w14:textId="77777777" w:rsidR="007B2BE2" w:rsidRDefault="007B2BE2" w:rsidP="007B2BE2">
      <w:pPr>
        <w:jc w:val="both"/>
        <w:rPr>
          <w:rFonts w:ascii="Arial" w:hAnsi="Arial"/>
          <w:sz w:val="20"/>
          <w:szCs w:val="20"/>
          <w:u w:val="single"/>
        </w:rPr>
      </w:pPr>
      <w:r w:rsidRPr="007B2BE2">
        <w:rPr>
          <w:rFonts w:ascii="Arial" w:hAnsi="Arial"/>
          <w:sz w:val="20"/>
          <w:szCs w:val="20"/>
          <w:u w:val="single"/>
        </w:rPr>
        <w:t>Justification for Kaplan’s approach</w:t>
      </w:r>
    </w:p>
    <w:p w14:paraId="5DBF585F" w14:textId="77777777" w:rsidR="007B2BE2" w:rsidRPr="007B2BE2" w:rsidRDefault="007B2BE2" w:rsidP="007B2BE2">
      <w:pPr>
        <w:jc w:val="both"/>
        <w:rPr>
          <w:rFonts w:ascii="Arial" w:hAnsi="Arial"/>
          <w:sz w:val="20"/>
          <w:szCs w:val="20"/>
          <w:u w:val="single"/>
        </w:rPr>
      </w:pPr>
    </w:p>
    <w:p w14:paraId="10AE127A" w14:textId="77777777" w:rsidR="007B2BE2" w:rsidRDefault="007B2BE2" w:rsidP="007B2BE2">
      <w:pPr>
        <w:jc w:val="both"/>
        <w:rPr>
          <w:rFonts w:ascii="Arial" w:hAnsi="Arial"/>
          <w:sz w:val="20"/>
          <w:szCs w:val="20"/>
        </w:rPr>
      </w:pPr>
      <w:r>
        <w:rPr>
          <w:rFonts w:ascii="Arial" w:hAnsi="Arial"/>
          <w:sz w:val="20"/>
          <w:szCs w:val="20"/>
        </w:rPr>
        <w:t>- The two physiological components are controlled by two differ</w:t>
      </w:r>
      <w:r w:rsidR="006B346B">
        <w:rPr>
          <w:rFonts w:ascii="Arial" w:hAnsi="Arial"/>
          <w:sz w:val="20"/>
          <w:szCs w:val="20"/>
        </w:rPr>
        <w:t xml:space="preserve">ent part of the nervous system: </w:t>
      </w:r>
      <w:proofErr w:type="spellStart"/>
      <w:r>
        <w:rPr>
          <w:rFonts w:ascii="Arial" w:hAnsi="Arial"/>
          <w:sz w:val="20"/>
          <w:szCs w:val="20"/>
        </w:rPr>
        <w:t>Vasocongestion</w:t>
      </w:r>
      <w:proofErr w:type="spellEnd"/>
      <w:r>
        <w:rPr>
          <w:rFonts w:ascii="Arial" w:hAnsi="Arial"/>
          <w:sz w:val="20"/>
          <w:szCs w:val="20"/>
        </w:rPr>
        <w:t xml:space="preserve"> (parasympathetic) and, ejaculation and orgasm (sympathetic).</w:t>
      </w:r>
    </w:p>
    <w:p w14:paraId="01077D42" w14:textId="77777777" w:rsidR="007B2BE2" w:rsidRDefault="007B2BE2" w:rsidP="007B2BE2">
      <w:pPr>
        <w:jc w:val="both"/>
        <w:rPr>
          <w:rFonts w:ascii="Arial" w:hAnsi="Arial"/>
          <w:sz w:val="20"/>
          <w:szCs w:val="20"/>
        </w:rPr>
      </w:pPr>
      <w:r>
        <w:rPr>
          <w:rFonts w:ascii="Arial" w:hAnsi="Arial"/>
          <w:sz w:val="20"/>
          <w:szCs w:val="20"/>
        </w:rPr>
        <w:t xml:space="preserve">- The two components involve different anatomical structures: blood vessels for </w:t>
      </w:r>
      <w:proofErr w:type="spellStart"/>
      <w:r>
        <w:rPr>
          <w:rFonts w:ascii="Arial" w:hAnsi="Arial"/>
          <w:sz w:val="20"/>
          <w:szCs w:val="20"/>
        </w:rPr>
        <w:t>vasocongestion</w:t>
      </w:r>
      <w:proofErr w:type="spellEnd"/>
      <w:r>
        <w:rPr>
          <w:rFonts w:ascii="Arial" w:hAnsi="Arial"/>
          <w:sz w:val="20"/>
          <w:szCs w:val="20"/>
        </w:rPr>
        <w:t xml:space="preserve"> and muscles for the contractions of orgasms.</w:t>
      </w:r>
    </w:p>
    <w:p w14:paraId="175D0387" w14:textId="77777777" w:rsidR="007B2BE2" w:rsidRDefault="007B2BE2" w:rsidP="007B2BE2">
      <w:pPr>
        <w:jc w:val="both"/>
        <w:rPr>
          <w:rFonts w:ascii="Arial" w:hAnsi="Arial"/>
          <w:sz w:val="20"/>
          <w:szCs w:val="20"/>
        </w:rPr>
      </w:pPr>
      <w:r>
        <w:rPr>
          <w:rFonts w:ascii="Arial" w:hAnsi="Arial"/>
          <w:sz w:val="20"/>
          <w:szCs w:val="20"/>
        </w:rPr>
        <w:t xml:space="preserve">- </w:t>
      </w:r>
      <w:proofErr w:type="spellStart"/>
      <w:r>
        <w:rPr>
          <w:rFonts w:ascii="Arial" w:hAnsi="Arial"/>
          <w:sz w:val="20"/>
          <w:szCs w:val="20"/>
        </w:rPr>
        <w:t>Vasocongestion</w:t>
      </w:r>
      <w:proofErr w:type="spellEnd"/>
      <w:r>
        <w:rPr>
          <w:rFonts w:ascii="Arial" w:hAnsi="Arial"/>
          <w:sz w:val="20"/>
          <w:szCs w:val="20"/>
        </w:rPr>
        <w:t xml:space="preserve"> and orgasm differ in their susceptibility to being disturbed by injury drugs or age.</w:t>
      </w:r>
    </w:p>
    <w:p w14:paraId="665D0E82" w14:textId="77777777" w:rsidR="007B2BE2" w:rsidRDefault="007B2BE2" w:rsidP="007B2BE2">
      <w:pPr>
        <w:jc w:val="both"/>
        <w:rPr>
          <w:rFonts w:ascii="Arial" w:hAnsi="Arial"/>
          <w:sz w:val="20"/>
          <w:szCs w:val="20"/>
        </w:rPr>
      </w:pPr>
      <w:r>
        <w:rPr>
          <w:rFonts w:ascii="Arial" w:hAnsi="Arial"/>
          <w:sz w:val="20"/>
          <w:szCs w:val="20"/>
        </w:rPr>
        <w:t>- The reflex of ejaculation in the male can be brought under voluntary control but he erection reflex can’t.</w:t>
      </w:r>
    </w:p>
    <w:p w14:paraId="1B028CF9" w14:textId="77777777" w:rsidR="007B2BE2" w:rsidRDefault="007B2BE2" w:rsidP="007B2BE2">
      <w:pPr>
        <w:jc w:val="both"/>
        <w:rPr>
          <w:rFonts w:ascii="Arial" w:hAnsi="Arial"/>
          <w:sz w:val="20"/>
          <w:szCs w:val="20"/>
        </w:rPr>
      </w:pPr>
      <w:r>
        <w:rPr>
          <w:rFonts w:ascii="Arial" w:hAnsi="Arial"/>
          <w:sz w:val="20"/>
          <w:szCs w:val="20"/>
        </w:rPr>
        <w:t xml:space="preserve">- Different disturbance for the two components: Erection problems in men are caused by an </w:t>
      </w:r>
      <w:proofErr w:type="spellStart"/>
      <w:r>
        <w:rPr>
          <w:rFonts w:ascii="Arial" w:hAnsi="Arial"/>
          <w:sz w:val="20"/>
          <w:szCs w:val="20"/>
        </w:rPr>
        <w:t>impairement</w:t>
      </w:r>
      <w:proofErr w:type="spellEnd"/>
      <w:r>
        <w:rPr>
          <w:rFonts w:ascii="Arial" w:hAnsi="Arial"/>
          <w:sz w:val="20"/>
          <w:szCs w:val="20"/>
        </w:rPr>
        <w:t xml:space="preserve"> in the </w:t>
      </w:r>
      <w:proofErr w:type="spellStart"/>
      <w:r>
        <w:rPr>
          <w:rFonts w:ascii="Arial" w:hAnsi="Arial"/>
          <w:sz w:val="20"/>
          <w:szCs w:val="20"/>
        </w:rPr>
        <w:t>vasocongestion</w:t>
      </w:r>
      <w:proofErr w:type="spellEnd"/>
      <w:r>
        <w:rPr>
          <w:rFonts w:ascii="Arial" w:hAnsi="Arial"/>
          <w:sz w:val="20"/>
          <w:szCs w:val="20"/>
        </w:rPr>
        <w:t xml:space="preserve"> response, whereas rapid ejaculation and delayed ejaculation are disturbances of the orgasm response.</w:t>
      </w:r>
    </w:p>
    <w:p w14:paraId="4BE6F24A" w14:textId="77777777" w:rsidR="007B2BE2" w:rsidRDefault="007B2BE2" w:rsidP="007B2BE2">
      <w:pPr>
        <w:jc w:val="both"/>
        <w:rPr>
          <w:rFonts w:ascii="Arial" w:hAnsi="Arial"/>
          <w:sz w:val="20"/>
          <w:szCs w:val="20"/>
        </w:rPr>
      </w:pPr>
    </w:p>
    <w:p w14:paraId="75E9E5CF" w14:textId="77777777" w:rsidR="007B2BE2" w:rsidRPr="006B346B" w:rsidRDefault="006B346B" w:rsidP="007B2BE2">
      <w:pPr>
        <w:jc w:val="both"/>
        <w:rPr>
          <w:rFonts w:ascii="Arial" w:hAnsi="Arial"/>
          <w:b/>
          <w:sz w:val="20"/>
          <w:szCs w:val="20"/>
        </w:rPr>
      </w:pPr>
      <w:r w:rsidRPr="006B346B">
        <w:rPr>
          <w:rFonts w:ascii="Arial" w:hAnsi="Arial"/>
          <w:b/>
          <w:sz w:val="20"/>
          <w:szCs w:val="20"/>
        </w:rPr>
        <w:t>The Intimacy M</w:t>
      </w:r>
      <w:r w:rsidR="007B2BE2" w:rsidRPr="006B346B">
        <w:rPr>
          <w:rFonts w:ascii="Arial" w:hAnsi="Arial"/>
          <w:b/>
          <w:sz w:val="20"/>
          <w:szCs w:val="20"/>
        </w:rPr>
        <w:t>odel</w:t>
      </w:r>
    </w:p>
    <w:p w14:paraId="292229BE" w14:textId="77777777" w:rsidR="007B2BE2" w:rsidRDefault="007B2BE2" w:rsidP="007B2BE2">
      <w:pPr>
        <w:jc w:val="both"/>
        <w:rPr>
          <w:rFonts w:ascii="Arial" w:hAnsi="Arial"/>
          <w:sz w:val="20"/>
          <w:szCs w:val="20"/>
        </w:rPr>
      </w:pPr>
    </w:p>
    <w:p w14:paraId="1EA81519" w14:textId="77777777" w:rsidR="006B346B" w:rsidRDefault="006B346B" w:rsidP="007B2BE2">
      <w:pPr>
        <w:jc w:val="both"/>
        <w:rPr>
          <w:rFonts w:ascii="Arial" w:hAnsi="Arial"/>
          <w:sz w:val="20"/>
          <w:szCs w:val="20"/>
        </w:rPr>
      </w:pPr>
      <w:r>
        <w:rPr>
          <w:rFonts w:ascii="Arial" w:hAnsi="Arial"/>
          <w:sz w:val="20"/>
          <w:szCs w:val="20"/>
        </w:rPr>
        <w:t>Some people in long-term relationships may not be motivated to engage in sexual activity by their experience of spontaneous sexual desire. Rather, they are motivated to engage in sexual activity in order to enhance intimacy, closeness, and commitment with their partner, to enhance their sense of attractiveness or to share physical sexual pleasure. Some people may begin sexual activity for intimacy reason, but then continue for sexual reason as well.</w:t>
      </w:r>
    </w:p>
    <w:p w14:paraId="313E26F7" w14:textId="77777777" w:rsidR="006B346B" w:rsidRDefault="006B346B" w:rsidP="007B2BE2">
      <w:pPr>
        <w:jc w:val="both"/>
        <w:rPr>
          <w:rFonts w:ascii="Arial" w:hAnsi="Arial"/>
          <w:sz w:val="20"/>
          <w:szCs w:val="20"/>
        </w:rPr>
      </w:pPr>
    </w:p>
    <w:p w14:paraId="3869A520" w14:textId="77777777" w:rsidR="006B346B" w:rsidRPr="00002AA7" w:rsidRDefault="00002AA7" w:rsidP="007B2BE2">
      <w:pPr>
        <w:jc w:val="both"/>
        <w:rPr>
          <w:rFonts w:ascii="Arial" w:hAnsi="Arial"/>
          <w:b/>
          <w:sz w:val="20"/>
          <w:szCs w:val="20"/>
        </w:rPr>
      </w:pPr>
      <w:r w:rsidRPr="00002AA7">
        <w:rPr>
          <w:rFonts w:ascii="Arial" w:hAnsi="Arial"/>
          <w:b/>
          <w:sz w:val="20"/>
          <w:szCs w:val="20"/>
        </w:rPr>
        <w:t>The Dual Control Model</w:t>
      </w:r>
    </w:p>
    <w:p w14:paraId="47F09CD5" w14:textId="77777777" w:rsidR="00002AA7" w:rsidRDefault="00002AA7" w:rsidP="007B2BE2">
      <w:pPr>
        <w:jc w:val="both"/>
        <w:rPr>
          <w:rFonts w:ascii="Arial" w:hAnsi="Arial"/>
          <w:sz w:val="20"/>
          <w:szCs w:val="20"/>
        </w:rPr>
      </w:pPr>
    </w:p>
    <w:p w14:paraId="74BD79E8" w14:textId="77777777" w:rsidR="00002AA7" w:rsidRDefault="00002AA7" w:rsidP="007B2BE2">
      <w:pPr>
        <w:jc w:val="both"/>
        <w:rPr>
          <w:rFonts w:ascii="Arial" w:hAnsi="Arial"/>
          <w:sz w:val="20"/>
          <w:szCs w:val="20"/>
        </w:rPr>
      </w:pPr>
      <w:r>
        <w:rPr>
          <w:rFonts w:ascii="Arial" w:hAnsi="Arial"/>
          <w:sz w:val="20"/>
          <w:szCs w:val="20"/>
        </w:rPr>
        <w:t>A model that holds that sexual response is controlled both by sexual excitation and by sexual inhibition.</w:t>
      </w:r>
    </w:p>
    <w:p w14:paraId="23FAB404" w14:textId="77777777" w:rsidR="00002AA7" w:rsidRDefault="00002AA7" w:rsidP="007B2BE2">
      <w:pPr>
        <w:jc w:val="both"/>
        <w:rPr>
          <w:rFonts w:ascii="Arial" w:hAnsi="Arial"/>
          <w:sz w:val="20"/>
          <w:szCs w:val="20"/>
        </w:rPr>
      </w:pPr>
    </w:p>
    <w:p w14:paraId="63D8C54F" w14:textId="77777777" w:rsidR="00002AA7" w:rsidRDefault="00002AA7" w:rsidP="007B2BE2">
      <w:pPr>
        <w:jc w:val="both"/>
        <w:rPr>
          <w:rFonts w:ascii="Arial" w:hAnsi="Arial"/>
          <w:sz w:val="20"/>
          <w:szCs w:val="20"/>
        </w:rPr>
      </w:pPr>
      <w:r>
        <w:rPr>
          <w:rFonts w:ascii="Arial" w:hAnsi="Arial"/>
          <w:sz w:val="20"/>
          <w:szCs w:val="20"/>
        </w:rPr>
        <w:t xml:space="preserve">Examples of </w:t>
      </w:r>
      <w:r w:rsidRPr="00002AA7">
        <w:rPr>
          <w:rFonts w:ascii="Arial" w:hAnsi="Arial"/>
          <w:sz w:val="20"/>
          <w:szCs w:val="20"/>
          <w:u w:val="single"/>
        </w:rPr>
        <w:t>excitation</w:t>
      </w:r>
    </w:p>
    <w:p w14:paraId="0E1648F6" w14:textId="77777777" w:rsidR="00002AA7" w:rsidRDefault="00002AA7" w:rsidP="007B2BE2">
      <w:pPr>
        <w:jc w:val="both"/>
        <w:rPr>
          <w:rFonts w:ascii="Arial" w:hAnsi="Arial"/>
          <w:sz w:val="20"/>
          <w:szCs w:val="20"/>
        </w:rPr>
      </w:pPr>
      <w:r>
        <w:rPr>
          <w:rFonts w:ascii="Arial" w:hAnsi="Arial"/>
          <w:sz w:val="20"/>
          <w:szCs w:val="20"/>
        </w:rPr>
        <w:t>- Thinking of a very attractive person.</w:t>
      </w:r>
    </w:p>
    <w:p w14:paraId="07F9B001" w14:textId="77777777" w:rsidR="00002AA7" w:rsidRDefault="00002AA7" w:rsidP="007B2BE2">
      <w:pPr>
        <w:jc w:val="both"/>
        <w:rPr>
          <w:rFonts w:ascii="Arial" w:hAnsi="Arial"/>
          <w:sz w:val="20"/>
          <w:szCs w:val="20"/>
        </w:rPr>
      </w:pPr>
      <w:r>
        <w:rPr>
          <w:rFonts w:ascii="Arial" w:hAnsi="Arial"/>
          <w:sz w:val="20"/>
          <w:szCs w:val="20"/>
        </w:rPr>
        <w:t>- Taking a shower or a bath</w:t>
      </w:r>
    </w:p>
    <w:p w14:paraId="10E1D767" w14:textId="77777777" w:rsidR="00002AA7" w:rsidRDefault="00002AA7" w:rsidP="007B2BE2">
      <w:pPr>
        <w:jc w:val="both"/>
        <w:rPr>
          <w:rFonts w:ascii="Arial" w:hAnsi="Arial"/>
          <w:sz w:val="20"/>
          <w:szCs w:val="20"/>
        </w:rPr>
      </w:pPr>
      <w:r>
        <w:rPr>
          <w:rFonts w:ascii="Arial" w:hAnsi="Arial"/>
          <w:sz w:val="20"/>
          <w:szCs w:val="20"/>
        </w:rPr>
        <w:t>- When a sexually attractive stranger accidentally touches me</w:t>
      </w:r>
    </w:p>
    <w:p w14:paraId="4311575F" w14:textId="77777777" w:rsidR="00002AA7" w:rsidRDefault="00002AA7" w:rsidP="007B2BE2">
      <w:pPr>
        <w:jc w:val="both"/>
        <w:rPr>
          <w:rFonts w:ascii="Arial" w:hAnsi="Arial"/>
          <w:sz w:val="20"/>
          <w:szCs w:val="20"/>
        </w:rPr>
      </w:pPr>
    </w:p>
    <w:p w14:paraId="0B519FE5" w14:textId="77777777" w:rsidR="00002AA7" w:rsidRDefault="00002AA7" w:rsidP="007B2BE2">
      <w:pPr>
        <w:jc w:val="both"/>
        <w:rPr>
          <w:rFonts w:ascii="Arial" w:hAnsi="Arial"/>
          <w:sz w:val="20"/>
          <w:szCs w:val="20"/>
        </w:rPr>
      </w:pPr>
      <w:r>
        <w:rPr>
          <w:rFonts w:ascii="Arial" w:hAnsi="Arial"/>
          <w:sz w:val="20"/>
          <w:szCs w:val="20"/>
        </w:rPr>
        <w:t xml:space="preserve">Examples of </w:t>
      </w:r>
      <w:r w:rsidRPr="00002AA7">
        <w:rPr>
          <w:rFonts w:ascii="Arial" w:hAnsi="Arial"/>
          <w:sz w:val="20"/>
          <w:szCs w:val="20"/>
          <w:u w:val="single"/>
        </w:rPr>
        <w:t>inhibition</w:t>
      </w:r>
    </w:p>
    <w:p w14:paraId="556FD980" w14:textId="77777777" w:rsidR="00002AA7" w:rsidRDefault="00002AA7" w:rsidP="007B2BE2">
      <w:pPr>
        <w:jc w:val="both"/>
        <w:rPr>
          <w:rFonts w:ascii="Arial" w:hAnsi="Arial"/>
          <w:sz w:val="20"/>
          <w:szCs w:val="20"/>
        </w:rPr>
      </w:pPr>
      <w:r>
        <w:rPr>
          <w:rFonts w:ascii="Arial" w:hAnsi="Arial"/>
          <w:sz w:val="20"/>
          <w:szCs w:val="20"/>
        </w:rPr>
        <w:t>- I need my penis to be touched to maintain an erection/ I need my clitoris to be stimulated to continue feeling aroused.</w:t>
      </w:r>
    </w:p>
    <w:p w14:paraId="3EF7DE04" w14:textId="77777777" w:rsidR="00002AA7" w:rsidRDefault="00002AA7" w:rsidP="007B2BE2">
      <w:pPr>
        <w:jc w:val="both"/>
        <w:rPr>
          <w:rFonts w:ascii="Arial" w:hAnsi="Arial"/>
          <w:sz w:val="20"/>
          <w:szCs w:val="20"/>
        </w:rPr>
      </w:pPr>
      <w:r>
        <w:rPr>
          <w:rFonts w:ascii="Arial" w:hAnsi="Arial"/>
          <w:sz w:val="20"/>
          <w:szCs w:val="20"/>
        </w:rPr>
        <w:t>- Putting on a condom can cause me to lose my erection/ Using condoms or other safe-sex products can cause me to lose my arousal</w:t>
      </w:r>
    </w:p>
    <w:p w14:paraId="460D031D" w14:textId="77777777" w:rsidR="00002AA7" w:rsidRDefault="00002AA7" w:rsidP="007B2BE2">
      <w:pPr>
        <w:jc w:val="both"/>
        <w:rPr>
          <w:rFonts w:ascii="Arial" w:hAnsi="Arial"/>
          <w:sz w:val="20"/>
          <w:szCs w:val="20"/>
        </w:rPr>
      </w:pPr>
      <w:r>
        <w:rPr>
          <w:rFonts w:ascii="Arial" w:hAnsi="Arial"/>
          <w:sz w:val="20"/>
          <w:szCs w:val="20"/>
        </w:rPr>
        <w:t>- If I am masturbating on my own and I realize someone is likely to come into the room at any moment, I will lose my erection/ my sexual arousal.</w:t>
      </w:r>
    </w:p>
    <w:p w14:paraId="7C3D4A32" w14:textId="77777777" w:rsidR="00002AA7" w:rsidRDefault="00002AA7" w:rsidP="007B2BE2">
      <w:pPr>
        <w:jc w:val="both"/>
        <w:rPr>
          <w:rFonts w:ascii="Arial" w:hAnsi="Arial"/>
          <w:sz w:val="20"/>
          <w:szCs w:val="20"/>
        </w:rPr>
      </w:pPr>
    </w:p>
    <w:p w14:paraId="56545820" w14:textId="77777777" w:rsidR="00002AA7" w:rsidRDefault="00002AA7" w:rsidP="007B2BE2">
      <w:pPr>
        <w:jc w:val="both"/>
        <w:rPr>
          <w:rFonts w:ascii="Arial" w:hAnsi="Arial"/>
          <w:sz w:val="20"/>
          <w:szCs w:val="20"/>
        </w:rPr>
      </w:pPr>
      <w:r>
        <w:rPr>
          <w:rFonts w:ascii="Arial" w:hAnsi="Arial"/>
          <w:sz w:val="20"/>
          <w:szCs w:val="20"/>
        </w:rPr>
        <w:t xml:space="preserve">Although both excitation and inhibition have biological bases, early learning and culture are critical factors for both men and women because they determine which stimuli the individual will find to be sexually exciting or will set off sexual inhibition. Ex: media image tells how </w:t>
      </w:r>
      <w:proofErr w:type="gramStart"/>
      <w:r>
        <w:rPr>
          <w:rFonts w:ascii="Arial" w:hAnsi="Arial"/>
          <w:sz w:val="20"/>
          <w:szCs w:val="20"/>
        </w:rPr>
        <w:t>a women</w:t>
      </w:r>
      <w:proofErr w:type="gramEnd"/>
      <w:r>
        <w:rPr>
          <w:rFonts w:ascii="Arial" w:hAnsi="Arial"/>
          <w:sz w:val="20"/>
          <w:szCs w:val="20"/>
        </w:rPr>
        <w:t xml:space="preserve"> should look like to be attractive.</w:t>
      </w:r>
    </w:p>
    <w:p w14:paraId="7CC5961E" w14:textId="77777777" w:rsidR="00002AA7" w:rsidRDefault="00002AA7" w:rsidP="007B2BE2">
      <w:pPr>
        <w:jc w:val="both"/>
        <w:rPr>
          <w:rFonts w:ascii="Arial" w:hAnsi="Arial"/>
          <w:sz w:val="20"/>
          <w:szCs w:val="20"/>
        </w:rPr>
      </w:pPr>
    </w:p>
    <w:p w14:paraId="431CFC94" w14:textId="77777777" w:rsidR="00002AA7" w:rsidRPr="00CB1D06" w:rsidRDefault="00CB1D06" w:rsidP="007B2BE2">
      <w:pPr>
        <w:jc w:val="both"/>
        <w:rPr>
          <w:rFonts w:ascii="Arial" w:hAnsi="Arial"/>
          <w:b/>
          <w:sz w:val="22"/>
          <w:szCs w:val="22"/>
          <w:u w:val="single"/>
        </w:rPr>
      </w:pPr>
      <w:r w:rsidRPr="00CB1D06">
        <w:rPr>
          <w:rFonts w:ascii="Arial" w:hAnsi="Arial"/>
          <w:b/>
          <w:sz w:val="22"/>
          <w:szCs w:val="22"/>
          <w:u w:val="single"/>
        </w:rPr>
        <w:t>Hormonal and Neural Bases of Sexual Behaviour</w:t>
      </w:r>
    </w:p>
    <w:p w14:paraId="4A128106" w14:textId="77777777" w:rsidR="00CB1D06" w:rsidRDefault="00CB1D06" w:rsidP="007B2BE2">
      <w:pPr>
        <w:jc w:val="both"/>
        <w:rPr>
          <w:rFonts w:ascii="Arial" w:hAnsi="Arial"/>
          <w:b/>
          <w:sz w:val="20"/>
          <w:szCs w:val="20"/>
          <w:u w:val="single"/>
        </w:rPr>
      </w:pPr>
    </w:p>
    <w:p w14:paraId="42EC930E" w14:textId="77777777" w:rsidR="00CB1D06" w:rsidRPr="00CB1D06" w:rsidRDefault="00CB1D06" w:rsidP="007B2BE2">
      <w:pPr>
        <w:jc w:val="both"/>
        <w:rPr>
          <w:rFonts w:ascii="Arial" w:hAnsi="Arial"/>
          <w:b/>
          <w:sz w:val="22"/>
          <w:szCs w:val="22"/>
        </w:rPr>
      </w:pPr>
      <w:r w:rsidRPr="00CB1D06">
        <w:rPr>
          <w:rFonts w:ascii="Arial" w:hAnsi="Arial"/>
          <w:b/>
          <w:sz w:val="22"/>
          <w:szCs w:val="22"/>
        </w:rPr>
        <w:t>The Brain, the Spinal Cord, and Sex</w:t>
      </w:r>
    </w:p>
    <w:p w14:paraId="08D24BB1" w14:textId="77777777" w:rsidR="002737F5" w:rsidRDefault="002737F5" w:rsidP="00CC2A2E">
      <w:pPr>
        <w:jc w:val="both"/>
        <w:rPr>
          <w:rFonts w:ascii="Arial" w:hAnsi="Arial"/>
          <w:sz w:val="22"/>
          <w:szCs w:val="22"/>
        </w:rPr>
      </w:pPr>
    </w:p>
    <w:p w14:paraId="06AE8358" w14:textId="77777777" w:rsidR="00CB1D06" w:rsidRPr="00CB1D06" w:rsidRDefault="00CB1D06" w:rsidP="00CC2A2E">
      <w:pPr>
        <w:jc w:val="both"/>
        <w:rPr>
          <w:rFonts w:ascii="Arial" w:hAnsi="Arial"/>
          <w:b/>
          <w:sz w:val="20"/>
          <w:szCs w:val="20"/>
        </w:rPr>
      </w:pPr>
      <w:r w:rsidRPr="00CB1D06">
        <w:rPr>
          <w:rFonts w:ascii="Arial" w:hAnsi="Arial"/>
          <w:b/>
          <w:sz w:val="20"/>
          <w:szCs w:val="20"/>
        </w:rPr>
        <w:t>Spinal reflexes</w:t>
      </w:r>
    </w:p>
    <w:p w14:paraId="6FF189BA" w14:textId="77777777" w:rsidR="00CB1D06" w:rsidRPr="00CB1D06" w:rsidRDefault="00CB1D06" w:rsidP="00CC2A2E">
      <w:pPr>
        <w:jc w:val="both"/>
        <w:rPr>
          <w:rFonts w:ascii="Arial" w:hAnsi="Arial"/>
          <w:sz w:val="20"/>
          <w:szCs w:val="20"/>
        </w:rPr>
      </w:pPr>
    </w:p>
    <w:p w14:paraId="203D9EB5" w14:textId="77777777" w:rsidR="00CB1D06" w:rsidRPr="00CB1D06" w:rsidRDefault="00CB1D06" w:rsidP="00CC2A2E">
      <w:pPr>
        <w:jc w:val="both"/>
        <w:rPr>
          <w:rFonts w:ascii="Arial" w:hAnsi="Arial"/>
          <w:sz w:val="20"/>
          <w:szCs w:val="20"/>
        </w:rPr>
      </w:pPr>
      <w:r w:rsidRPr="00CB1D06">
        <w:rPr>
          <w:rFonts w:ascii="Arial" w:hAnsi="Arial"/>
          <w:sz w:val="20"/>
          <w:szCs w:val="20"/>
        </w:rPr>
        <w:t>A reflex has three basic components:</w:t>
      </w:r>
    </w:p>
    <w:p w14:paraId="76FE3C39" w14:textId="77777777" w:rsidR="00CB1D06" w:rsidRPr="00CB1D06" w:rsidRDefault="00CB1D06" w:rsidP="00CB1D06">
      <w:pPr>
        <w:pStyle w:val="ListParagraph"/>
        <w:numPr>
          <w:ilvl w:val="0"/>
          <w:numId w:val="3"/>
        </w:numPr>
        <w:jc w:val="both"/>
        <w:rPr>
          <w:rFonts w:ascii="Arial" w:hAnsi="Arial"/>
          <w:sz w:val="20"/>
          <w:szCs w:val="20"/>
        </w:rPr>
      </w:pPr>
      <w:r w:rsidRPr="00CB1D06">
        <w:rPr>
          <w:rFonts w:ascii="Arial" w:hAnsi="Arial"/>
          <w:sz w:val="20"/>
          <w:szCs w:val="20"/>
        </w:rPr>
        <w:t>Receptors: sensory neurons that detect stimuli and transmit the message to the spinal cord</w:t>
      </w:r>
    </w:p>
    <w:p w14:paraId="125958EF" w14:textId="77777777" w:rsidR="00CB1D06" w:rsidRPr="00CB1D06" w:rsidRDefault="00CB1D06" w:rsidP="00CB1D06">
      <w:pPr>
        <w:pStyle w:val="ListParagraph"/>
        <w:numPr>
          <w:ilvl w:val="0"/>
          <w:numId w:val="3"/>
        </w:numPr>
        <w:jc w:val="both"/>
        <w:rPr>
          <w:rFonts w:ascii="Arial" w:hAnsi="Arial"/>
          <w:sz w:val="20"/>
          <w:szCs w:val="20"/>
        </w:rPr>
      </w:pPr>
      <w:r w:rsidRPr="00CB1D06">
        <w:rPr>
          <w:rFonts w:ascii="Arial" w:hAnsi="Arial"/>
          <w:sz w:val="20"/>
          <w:szCs w:val="20"/>
        </w:rPr>
        <w:t>Transmitters: centres in the spinal cord that receive the message, interpret it, and send out a message to produce the appropriate response.</w:t>
      </w:r>
    </w:p>
    <w:p w14:paraId="08B596FA" w14:textId="77777777" w:rsidR="00CB1D06" w:rsidRDefault="00CB1D06" w:rsidP="00CB1D06">
      <w:pPr>
        <w:pStyle w:val="ListParagraph"/>
        <w:numPr>
          <w:ilvl w:val="0"/>
          <w:numId w:val="3"/>
        </w:numPr>
        <w:jc w:val="both"/>
        <w:rPr>
          <w:rFonts w:ascii="Arial" w:hAnsi="Arial"/>
          <w:sz w:val="20"/>
          <w:szCs w:val="20"/>
        </w:rPr>
      </w:pPr>
      <w:r w:rsidRPr="00CB1D06">
        <w:rPr>
          <w:rFonts w:ascii="Arial" w:hAnsi="Arial"/>
          <w:sz w:val="20"/>
          <w:szCs w:val="20"/>
        </w:rPr>
        <w:t>Effectors: neurons or muscles that respond to the stimulation</w:t>
      </w:r>
    </w:p>
    <w:p w14:paraId="396DB99B" w14:textId="77777777" w:rsidR="00CB1D06" w:rsidRDefault="00CB1D06" w:rsidP="00CB1D06">
      <w:pPr>
        <w:jc w:val="both"/>
        <w:rPr>
          <w:rFonts w:ascii="Arial" w:hAnsi="Arial"/>
          <w:sz w:val="20"/>
          <w:szCs w:val="20"/>
        </w:rPr>
      </w:pPr>
    </w:p>
    <w:p w14:paraId="41763F68" w14:textId="77777777" w:rsidR="00CB1D06" w:rsidRDefault="00CB1D06" w:rsidP="00CB1D06">
      <w:pPr>
        <w:jc w:val="both"/>
        <w:rPr>
          <w:rFonts w:ascii="Arial" w:hAnsi="Arial"/>
          <w:b/>
          <w:sz w:val="20"/>
          <w:szCs w:val="20"/>
        </w:rPr>
      </w:pPr>
      <w:r w:rsidRPr="00136A8D">
        <w:rPr>
          <w:rFonts w:ascii="Arial" w:hAnsi="Arial"/>
          <w:b/>
          <w:sz w:val="20"/>
          <w:szCs w:val="20"/>
        </w:rPr>
        <w:t>Mechanism of Erection</w:t>
      </w:r>
    </w:p>
    <w:p w14:paraId="706B5949" w14:textId="77777777" w:rsidR="00136A8D" w:rsidRPr="00136A8D" w:rsidRDefault="00136A8D" w:rsidP="00CB1D06">
      <w:pPr>
        <w:jc w:val="both"/>
        <w:rPr>
          <w:rFonts w:ascii="Arial" w:hAnsi="Arial"/>
          <w:b/>
          <w:sz w:val="20"/>
          <w:szCs w:val="20"/>
        </w:rPr>
      </w:pPr>
    </w:p>
    <w:p w14:paraId="614D43EC" w14:textId="77777777" w:rsidR="00CB1D06" w:rsidRPr="00136A8D" w:rsidRDefault="00136A8D" w:rsidP="00136A8D">
      <w:pPr>
        <w:pStyle w:val="ListParagraph"/>
        <w:numPr>
          <w:ilvl w:val="0"/>
          <w:numId w:val="4"/>
        </w:numPr>
        <w:jc w:val="both"/>
        <w:rPr>
          <w:rFonts w:ascii="Arial" w:hAnsi="Arial"/>
          <w:sz w:val="20"/>
          <w:szCs w:val="20"/>
        </w:rPr>
      </w:pPr>
      <w:r w:rsidRPr="00136A8D">
        <w:rPr>
          <w:rFonts w:ascii="Arial" w:hAnsi="Arial"/>
          <w:sz w:val="20"/>
          <w:szCs w:val="20"/>
        </w:rPr>
        <w:t>Tactile stimulation of the penis or nearby regions</w:t>
      </w:r>
      <w:r>
        <w:rPr>
          <w:rFonts w:ascii="Arial" w:hAnsi="Arial"/>
          <w:sz w:val="20"/>
          <w:szCs w:val="20"/>
        </w:rPr>
        <w:t xml:space="preserve"> produces a neural signal that is transmitted to an erection centre in the sacral, or lowest part of the spinal cord.</w:t>
      </w:r>
    </w:p>
    <w:p w14:paraId="6C339F0E" w14:textId="77777777" w:rsidR="00136A8D" w:rsidRDefault="00136A8D" w:rsidP="00136A8D">
      <w:pPr>
        <w:pStyle w:val="ListParagraph"/>
        <w:numPr>
          <w:ilvl w:val="0"/>
          <w:numId w:val="4"/>
        </w:numPr>
        <w:jc w:val="both"/>
        <w:rPr>
          <w:rFonts w:ascii="Arial" w:hAnsi="Arial"/>
          <w:sz w:val="20"/>
          <w:szCs w:val="20"/>
        </w:rPr>
      </w:pPr>
      <w:r>
        <w:rPr>
          <w:rFonts w:ascii="Arial" w:hAnsi="Arial"/>
          <w:sz w:val="20"/>
          <w:szCs w:val="20"/>
        </w:rPr>
        <w:t>This centre sends out a message via the parasympathetic division of the autonomic nervous system to the muscles around the walls of the arteries in the penis.</w:t>
      </w:r>
    </w:p>
    <w:p w14:paraId="1369D2A0" w14:textId="77777777" w:rsidR="00136A8D" w:rsidRDefault="00136A8D" w:rsidP="00136A8D">
      <w:pPr>
        <w:pStyle w:val="ListParagraph"/>
        <w:numPr>
          <w:ilvl w:val="0"/>
          <w:numId w:val="4"/>
        </w:numPr>
        <w:jc w:val="both"/>
        <w:rPr>
          <w:rFonts w:ascii="Arial" w:hAnsi="Arial"/>
          <w:sz w:val="20"/>
          <w:szCs w:val="20"/>
        </w:rPr>
      </w:pPr>
      <w:r>
        <w:rPr>
          <w:rFonts w:ascii="Arial" w:hAnsi="Arial"/>
          <w:sz w:val="20"/>
          <w:szCs w:val="20"/>
        </w:rPr>
        <w:t>In response to the message, the muscles relax; the arteries then expand, permitting a large volume of blood to flow into them, and erections results. Furthermore, the valves in the veins and the compression of the veins caused by the swelling in the tissue around them reduce the blood flow out of the penis.</w:t>
      </w:r>
    </w:p>
    <w:p w14:paraId="5DC20563" w14:textId="77777777" w:rsidR="00136A8D" w:rsidRDefault="00136A8D" w:rsidP="00136A8D">
      <w:pPr>
        <w:jc w:val="both"/>
        <w:rPr>
          <w:rFonts w:ascii="Arial" w:hAnsi="Arial"/>
          <w:sz w:val="20"/>
          <w:szCs w:val="20"/>
        </w:rPr>
      </w:pPr>
    </w:p>
    <w:p w14:paraId="775588D1" w14:textId="77777777" w:rsidR="00136A8D" w:rsidRPr="008747C1" w:rsidRDefault="00136A8D" w:rsidP="00136A8D">
      <w:pPr>
        <w:jc w:val="both"/>
        <w:rPr>
          <w:rFonts w:ascii="Arial" w:hAnsi="Arial"/>
          <w:b/>
          <w:sz w:val="20"/>
          <w:szCs w:val="20"/>
        </w:rPr>
      </w:pPr>
      <w:r w:rsidRPr="008747C1">
        <w:rPr>
          <w:rFonts w:ascii="Arial" w:hAnsi="Arial"/>
          <w:b/>
          <w:sz w:val="20"/>
          <w:szCs w:val="20"/>
        </w:rPr>
        <w:t>Mechanism of ejaculation</w:t>
      </w:r>
    </w:p>
    <w:p w14:paraId="276EC2AC" w14:textId="77777777" w:rsidR="00136A8D" w:rsidRDefault="00136A8D" w:rsidP="00136A8D">
      <w:pPr>
        <w:jc w:val="both"/>
        <w:rPr>
          <w:rFonts w:ascii="Arial" w:hAnsi="Arial"/>
          <w:sz w:val="20"/>
          <w:szCs w:val="20"/>
        </w:rPr>
      </w:pPr>
    </w:p>
    <w:p w14:paraId="5F2F06FE" w14:textId="77777777" w:rsidR="008747C1" w:rsidRPr="008747C1" w:rsidRDefault="008747C1" w:rsidP="008747C1">
      <w:pPr>
        <w:pStyle w:val="ListParagraph"/>
        <w:numPr>
          <w:ilvl w:val="0"/>
          <w:numId w:val="5"/>
        </w:numPr>
        <w:jc w:val="both"/>
        <w:rPr>
          <w:rFonts w:ascii="Arial" w:hAnsi="Arial"/>
          <w:sz w:val="20"/>
          <w:szCs w:val="20"/>
        </w:rPr>
      </w:pPr>
      <w:r w:rsidRPr="008747C1">
        <w:rPr>
          <w:rFonts w:ascii="Arial" w:hAnsi="Arial"/>
          <w:sz w:val="20"/>
          <w:szCs w:val="20"/>
        </w:rPr>
        <w:t>The penis responds to stimulation by sending a message to the ejaculation centre, which is located in the lumbar portion of the spinal cord.</w:t>
      </w:r>
    </w:p>
    <w:p w14:paraId="2A2C1531" w14:textId="77777777" w:rsidR="008747C1" w:rsidRDefault="008747C1" w:rsidP="008747C1">
      <w:pPr>
        <w:pStyle w:val="ListParagraph"/>
        <w:numPr>
          <w:ilvl w:val="0"/>
          <w:numId w:val="5"/>
        </w:numPr>
        <w:jc w:val="both"/>
        <w:rPr>
          <w:rFonts w:ascii="Arial" w:hAnsi="Arial"/>
          <w:sz w:val="20"/>
          <w:szCs w:val="20"/>
        </w:rPr>
      </w:pPr>
      <w:r>
        <w:rPr>
          <w:rFonts w:ascii="Arial" w:hAnsi="Arial"/>
          <w:sz w:val="20"/>
          <w:szCs w:val="20"/>
        </w:rPr>
        <w:t>A message is sent out via the nerves in the sympathetic nervous system, and this message triggers muscle contractions in the internal organs that are involved in ejaculation.</w:t>
      </w:r>
    </w:p>
    <w:p w14:paraId="7835C73F" w14:textId="77777777" w:rsidR="008747C1" w:rsidRDefault="008747C1" w:rsidP="008747C1">
      <w:pPr>
        <w:jc w:val="both"/>
        <w:rPr>
          <w:rFonts w:ascii="Arial" w:hAnsi="Arial"/>
          <w:sz w:val="20"/>
          <w:szCs w:val="20"/>
        </w:rPr>
      </w:pPr>
      <w:r>
        <w:rPr>
          <w:rFonts w:ascii="Arial" w:hAnsi="Arial"/>
          <w:sz w:val="20"/>
          <w:szCs w:val="20"/>
        </w:rPr>
        <w:t xml:space="preserve"> </w:t>
      </w:r>
    </w:p>
    <w:p w14:paraId="4229C2E8" w14:textId="77777777" w:rsidR="008747C1" w:rsidRDefault="008747C1" w:rsidP="008747C1">
      <w:pPr>
        <w:jc w:val="both"/>
        <w:rPr>
          <w:rFonts w:ascii="Arial" w:hAnsi="Arial"/>
          <w:sz w:val="20"/>
          <w:szCs w:val="20"/>
        </w:rPr>
      </w:pPr>
      <w:r w:rsidRPr="008747C1">
        <w:rPr>
          <w:rFonts w:ascii="Arial" w:hAnsi="Arial"/>
          <w:sz w:val="20"/>
          <w:szCs w:val="20"/>
          <w:u w:val="single"/>
        </w:rPr>
        <w:t>Retrograde ejaculation:</w:t>
      </w:r>
      <w:r>
        <w:rPr>
          <w:rFonts w:ascii="Arial" w:hAnsi="Arial"/>
          <w:sz w:val="20"/>
          <w:szCs w:val="20"/>
        </w:rPr>
        <w:t xml:space="preserve"> When the ejaculate, rather than going out through the tip of the penis, empties into the bladder. The mechanism that causes it is that the two sphincters, the internal (closes off the entrance of the bladder during ejaculation) and the external </w:t>
      </w:r>
      <w:proofErr w:type="gramStart"/>
      <w:r>
        <w:rPr>
          <w:rFonts w:ascii="Arial" w:hAnsi="Arial"/>
          <w:sz w:val="20"/>
          <w:szCs w:val="20"/>
        </w:rPr>
        <w:t>( opens</w:t>
      </w:r>
      <w:proofErr w:type="gramEnd"/>
      <w:r>
        <w:rPr>
          <w:rFonts w:ascii="Arial" w:hAnsi="Arial"/>
          <w:sz w:val="20"/>
          <w:szCs w:val="20"/>
        </w:rPr>
        <w:t xml:space="preserve"> during a normal ejaculation), are desynchronized.</w:t>
      </w:r>
    </w:p>
    <w:p w14:paraId="57272468" w14:textId="77777777" w:rsidR="002B7F98" w:rsidRDefault="002B7F98" w:rsidP="008747C1">
      <w:pPr>
        <w:jc w:val="both"/>
        <w:rPr>
          <w:rFonts w:ascii="Arial" w:hAnsi="Arial"/>
          <w:sz w:val="20"/>
          <w:szCs w:val="20"/>
        </w:rPr>
      </w:pPr>
    </w:p>
    <w:p w14:paraId="13AC99BA" w14:textId="77777777" w:rsidR="002B7F98" w:rsidRPr="002B7F98" w:rsidRDefault="002B7F98" w:rsidP="008747C1">
      <w:pPr>
        <w:jc w:val="both"/>
        <w:rPr>
          <w:rFonts w:ascii="Arial" w:hAnsi="Arial"/>
          <w:b/>
          <w:sz w:val="20"/>
          <w:szCs w:val="20"/>
        </w:rPr>
      </w:pPr>
      <w:r w:rsidRPr="002B7F98">
        <w:rPr>
          <w:rFonts w:ascii="Arial" w:hAnsi="Arial"/>
          <w:b/>
          <w:sz w:val="20"/>
          <w:szCs w:val="20"/>
        </w:rPr>
        <w:t>Mechanisms in Women</w:t>
      </w:r>
    </w:p>
    <w:p w14:paraId="5F923648" w14:textId="77777777" w:rsidR="002B7F98" w:rsidRDefault="002B7F98" w:rsidP="008747C1">
      <w:pPr>
        <w:jc w:val="both"/>
        <w:rPr>
          <w:rFonts w:ascii="Arial" w:hAnsi="Arial"/>
          <w:sz w:val="20"/>
          <w:szCs w:val="20"/>
        </w:rPr>
      </w:pPr>
    </w:p>
    <w:p w14:paraId="07394D77" w14:textId="77777777" w:rsidR="002B7F98" w:rsidRDefault="002B7F98" w:rsidP="008747C1">
      <w:pPr>
        <w:jc w:val="both"/>
        <w:rPr>
          <w:rFonts w:ascii="Arial" w:hAnsi="Arial"/>
          <w:sz w:val="20"/>
          <w:szCs w:val="20"/>
        </w:rPr>
      </w:pPr>
      <w:r>
        <w:rPr>
          <w:rFonts w:ascii="Arial" w:hAnsi="Arial"/>
          <w:sz w:val="20"/>
          <w:szCs w:val="20"/>
        </w:rPr>
        <w:t xml:space="preserve">Sensory input travels along the dorsal nerve of the clitoris and continues within the </w:t>
      </w:r>
      <w:proofErr w:type="spellStart"/>
      <w:r>
        <w:rPr>
          <w:rFonts w:ascii="Arial" w:hAnsi="Arial"/>
          <w:sz w:val="20"/>
          <w:szCs w:val="20"/>
        </w:rPr>
        <w:t>pudendal</w:t>
      </w:r>
      <w:proofErr w:type="spellEnd"/>
      <w:r>
        <w:rPr>
          <w:rFonts w:ascii="Arial" w:hAnsi="Arial"/>
          <w:sz w:val="20"/>
          <w:szCs w:val="20"/>
        </w:rPr>
        <w:t xml:space="preserve"> nerve to a reflex centre in the sacral portion of the spinal cord.</w:t>
      </w:r>
    </w:p>
    <w:p w14:paraId="3C5D7186" w14:textId="77777777" w:rsidR="002B7F98" w:rsidRDefault="002B7F98" w:rsidP="008747C1">
      <w:pPr>
        <w:jc w:val="both"/>
        <w:rPr>
          <w:rFonts w:ascii="Arial" w:hAnsi="Arial"/>
          <w:sz w:val="20"/>
          <w:szCs w:val="20"/>
        </w:rPr>
      </w:pPr>
      <w:r>
        <w:rPr>
          <w:rFonts w:ascii="Arial" w:hAnsi="Arial"/>
          <w:sz w:val="20"/>
          <w:szCs w:val="20"/>
        </w:rPr>
        <w:t xml:space="preserve">G-spot: A small region on the front wall of the vagina, emptying into the urethra, and responsible for the women ejaculation. Also called the female prostate or the </w:t>
      </w:r>
      <w:proofErr w:type="spellStart"/>
      <w:r>
        <w:rPr>
          <w:rFonts w:ascii="Arial" w:hAnsi="Arial"/>
          <w:sz w:val="20"/>
          <w:szCs w:val="20"/>
        </w:rPr>
        <w:t>Skene’s</w:t>
      </w:r>
      <w:proofErr w:type="spellEnd"/>
      <w:r>
        <w:rPr>
          <w:rFonts w:ascii="Arial" w:hAnsi="Arial"/>
          <w:sz w:val="20"/>
          <w:szCs w:val="20"/>
        </w:rPr>
        <w:t xml:space="preserve"> glands.</w:t>
      </w:r>
    </w:p>
    <w:p w14:paraId="67D8EA5C" w14:textId="77777777" w:rsidR="002B7F98" w:rsidRDefault="002B7F98" w:rsidP="008747C1">
      <w:pPr>
        <w:jc w:val="both"/>
        <w:rPr>
          <w:rFonts w:ascii="Arial" w:hAnsi="Arial"/>
          <w:sz w:val="20"/>
          <w:szCs w:val="20"/>
        </w:rPr>
      </w:pPr>
    </w:p>
    <w:p w14:paraId="07A3AC9C" w14:textId="77777777" w:rsidR="002B7F98" w:rsidRDefault="002B7F98" w:rsidP="008747C1">
      <w:pPr>
        <w:jc w:val="both"/>
        <w:rPr>
          <w:rFonts w:ascii="Arial" w:hAnsi="Arial"/>
          <w:sz w:val="20"/>
          <w:szCs w:val="20"/>
        </w:rPr>
      </w:pPr>
    </w:p>
    <w:p w14:paraId="2D218057" w14:textId="77777777" w:rsidR="002B7F98" w:rsidRDefault="002B7F98" w:rsidP="008747C1">
      <w:pPr>
        <w:jc w:val="both"/>
        <w:rPr>
          <w:rFonts w:ascii="Arial" w:hAnsi="Arial"/>
          <w:sz w:val="20"/>
          <w:szCs w:val="20"/>
        </w:rPr>
      </w:pPr>
    </w:p>
    <w:p w14:paraId="79454EC3" w14:textId="77777777" w:rsidR="002B7F98" w:rsidRDefault="002B7F98" w:rsidP="008747C1">
      <w:pPr>
        <w:jc w:val="both"/>
        <w:rPr>
          <w:rFonts w:ascii="Arial" w:hAnsi="Arial"/>
          <w:sz w:val="20"/>
          <w:szCs w:val="20"/>
        </w:rPr>
      </w:pPr>
    </w:p>
    <w:p w14:paraId="72EB81C7" w14:textId="77777777" w:rsidR="002B7F98" w:rsidRDefault="002B7F98" w:rsidP="008747C1">
      <w:pPr>
        <w:jc w:val="both"/>
        <w:rPr>
          <w:rFonts w:ascii="Arial" w:hAnsi="Arial"/>
          <w:b/>
          <w:sz w:val="22"/>
          <w:szCs w:val="22"/>
        </w:rPr>
      </w:pPr>
      <w:r w:rsidRPr="002B7F98">
        <w:rPr>
          <w:rFonts w:ascii="Arial" w:hAnsi="Arial"/>
          <w:b/>
          <w:sz w:val="22"/>
          <w:szCs w:val="22"/>
        </w:rPr>
        <w:t xml:space="preserve"> Brain Control of Sexual Response</w:t>
      </w:r>
    </w:p>
    <w:p w14:paraId="4FDEA1B5" w14:textId="77777777" w:rsidR="00F7076B" w:rsidRDefault="00F7076B" w:rsidP="008747C1">
      <w:pPr>
        <w:jc w:val="both"/>
        <w:rPr>
          <w:rFonts w:ascii="Arial" w:hAnsi="Arial"/>
          <w:b/>
          <w:sz w:val="22"/>
          <w:szCs w:val="22"/>
        </w:rPr>
      </w:pPr>
    </w:p>
    <w:p w14:paraId="2AEE84AE" w14:textId="77777777" w:rsidR="00F7076B" w:rsidRDefault="00F7076B" w:rsidP="008747C1">
      <w:pPr>
        <w:jc w:val="both"/>
        <w:rPr>
          <w:rFonts w:ascii="Arial" w:hAnsi="Arial"/>
          <w:sz w:val="20"/>
          <w:szCs w:val="20"/>
        </w:rPr>
      </w:pPr>
      <w:r>
        <w:rPr>
          <w:rFonts w:ascii="Arial" w:hAnsi="Arial"/>
          <w:sz w:val="20"/>
          <w:szCs w:val="20"/>
        </w:rPr>
        <w:t xml:space="preserve">The limbic system controls sexual response. The limbic system includes the amygdala, the hippocampus, the cingulate </w:t>
      </w:r>
      <w:proofErr w:type="spellStart"/>
      <w:r>
        <w:rPr>
          <w:rFonts w:ascii="Arial" w:hAnsi="Arial"/>
          <w:sz w:val="20"/>
          <w:szCs w:val="20"/>
        </w:rPr>
        <w:t>gyrus</w:t>
      </w:r>
      <w:proofErr w:type="spellEnd"/>
      <w:r>
        <w:rPr>
          <w:rFonts w:ascii="Arial" w:hAnsi="Arial"/>
          <w:sz w:val="20"/>
          <w:szCs w:val="20"/>
        </w:rPr>
        <w:t>, the fornix and the septum. The thalamus, the pituitary, and reticular formation are not properly part of the limbic system but are closely connected to it.</w:t>
      </w:r>
    </w:p>
    <w:p w14:paraId="1B64DE94" w14:textId="77777777" w:rsidR="00F7076B" w:rsidRDefault="00F7076B" w:rsidP="008747C1">
      <w:pPr>
        <w:jc w:val="both"/>
        <w:rPr>
          <w:rFonts w:ascii="Arial" w:hAnsi="Arial"/>
          <w:sz w:val="20"/>
          <w:szCs w:val="20"/>
        </w:rPr>
      </w:pPr>
    </w:p>
    <w:p w14:paraId="07BBA5AA" w14:textId="77777777" w:rsidR="00F7076B" w:rsidRDefault="00F7076B" w:rsidP="008747C1">
      <w:pPr>
        <w:jc w:val="both"/>
        <w:rPr>
          <w:rFonts w:ascii="Arial" w:hAnsi="Arial"/>
          <w:b/>
          <w:sz w:val="22"/>
          <w:szCs w:val="22"/>
        </w:rPr>
      </w:pPr>
      <w:r w:rsidRPr="00F7076B">
        <w:rPr>
          <w:rFonts w:ascii="Arial" w:hAnsi="Arial"/>
          <w:b/>
          <w:sz w:val="22"/>
          <w:szCs w:val="22"/>
        </w:rPr>
        <w:t>Hormones and Sex</w:t>
      </w:r>
    </w:p>
    <w:p w14:paraId="44CF32B0" w14:textId="77777777" w:rsidR="00F7076B" w:rsidRDefault="00F7076B" w:rsidP="008747C1">
      <w:pPr>
        <w:jc w:val="both"/>
        <w:rPr>
          <w:rFonts w:ascii="Arial" w:hAnsi="Arial"/>
          <w:b/>
          <w:sz w:val="22"/>
          <w:szCs w:val="22"/>
        </w:rPr>
      </w:pPr>
    </w:p>
    <w:p w14:paraId="5BD87229" w14:textId="77777777" w:rsidR="00F7076B" w:rsidRDefault="00F7076B" w:rsidP="008747C1">
      <w:pPr>
        <w:jc w:val="both"/>
        <w:rPr>
          <w:rFonts w:ascii="Arial" w:hAnsi="Arial"/>
          <w:b/>
          <w:sz w:val="20"/>
          <w:szCs w:val="20"/>
        </w:rPr>
      </w:pPr>
      <w:r>
        <w:rPr>
          <w:rFonts w:ascii="Arial" w:hAnsi="Arial"/>
          <w:b/>
          <w:sz w:val="20"/>
          <w:szCs w:val="20"/>
        </w:rPr>
        <w:t>Organizing Versus Activating Effects</w:t>
      </w:r>
    </w:p>
    <w:p w14:paraId="19A08223" w14:textId="77777777" w:rsidR="00F7076B" w:rsidRDefault="00F7076B" w:rsidP="008747C1">
      <w:pPr>
        <w:jc w:val="both"/>
        <w:rPr>
          <w:rFonts w:ascii="Arial" w:hAnsi="Arial"/>
          <w:b/>
          <w:sz w:val="20"/>
          <w:szCs w:val="20"/>
        </w:rPr>
      </w:pPr>
    </w:p>
    <w:p w14:paraId="3DAD3A21" w14:textId="77777777" w:rsidR="00F7076B" w:rsidRDefault="006444A3" w:rsidP="008747C1">
      <w:pPr>
        <w:jc w:val="both"/>
        <w:rPr>
          <w:rFonts w:ascii="Arial" w:hAnsi="Arial"/>
          <w:sz w:val="20"/>
          <w:szCs w:val="20"/>
        </w:rPr>
      </w:pPr>
      <w:r>
        <w:rPr>
          <w:rFonts w:ascii="Arial" w:hAnsi="Arial"/>
          <w:b/>
          <w:sz w:val="20"/>
          <w:szCs w:val="20"/>
        </w:rPr>
        <w:t>Organizing:</w:t>
      </w:r>
      <w:r>
        <w:rPr>
          <w:rFonts w:ascii="Arial" w:hAnsi="Arial"/>
          <w:sz w:val="20"/>
          <w:szCs w:val="20"/>
        </w:rPr>
        <w:t xml:space="preserve"> Effect of sex hormones early in development, resulting in permanent change in the brain or reproductive system.</w:t>
      </w:r>
    </w:p>
    <w:p w14:paraId="399BCD6B" w14:textId="77777777" w:rsidR="006444A3" w:rsidRDefault="006444A3" w:rsidP="008747C1">
      <w:pPr>
        <w:jc w:val="both"/>
        <w:rPr>
          <w:rFonts w:ascii="Arial" w:hAnsi="Arial"/>
          <w:sz w:val="20"/>
          <w:szCs w:val="20"/>
        </w:rPr>
      </w:pPr>
    </w:p>
    <w:p w14:paraId="29245C03" w14:textId="77777777" w:rsidR="006444A3" w:rsidRDefault="006444A3" w:rsidP="008747C1">
      <w:pPr>
        <w:jc w:val="both"/>
        <w:rPr>
          <w:rFonts w:ascii="Arial" w:hAnsi="Arial"/>
          <w:sz w:val="20"/>
          <w:szCs w:val="20"/>
        </w:rPr>
      </w:pPr>
      <w:r w:rsidRPr="00895B52">
        <w:rPr>
          <w:rFonts w:ascii="Arial" w:hAnsi="Arial"/>
          <w:b/>
          <w:sz w:val="20"/>
          <w:szCs w:val="20"/>
        </w:rPr>
        <w:t>Activating:</w:t>
      </w:r>
      <w:r>
        <w:rPr>
          <w:rFonts w:ascii="Arial" w:hAnsi="Arial"/>
          <w:sz w:val="20"/>
          <w:szCs w:val="20"/>
        </w:rPr>
        <w:t xml:space="preserve"> Effects of sex hormones in adulthood, resulting in the activation of behaviours, especially sexual behaviours and aggressive behaviours.</w:t>
      </w:r>
    </w:p>
    <w:p w14:paraId="72EAA645" w14:textId="77777777" w:rsidR="006444A3" w:rsidRDefault="006444A3" w:rsidP="008747C1">
      <w:pPr>
        <w:jc w:val="both"/>
        <w:rPr>
          <w:rFonts w:ascii="Arial" w:hAnsi="Arial"/>
          <w:sz w:val="20"/>
          <w:szCs w:val="20"/>
        </w:rPr>
      </w:pPr>
    </w:p>
    <w:p w14:paraId="2EF99456" w14:textId="77777777" w:rsidR="006444A3" w:rsidRDefault="006444A3" w:rsidP="008747C1">
      <w:pPr>
        <w:jc w:val="both"/>
        <w:rPr>
          <w:rFonts w:ascii="Arial" w:hAnsi="Arial"/>
          <w:sz w:val="20"/>
          <w:szCs w:val="20"/>
        </w:rPr>
      </w:pPr>
      <w:r>
        <w:rPr>
          <w:rFonts w:ascii="Arial" w:hAnsi="Arial"/>
          <w:sz w:val="20"/>
          <w:szCs w:val="20"/>
        </w:rPr>
        <w:t>In a classic experiment, testosterone was administered to pregnant female guinea pigs. The prenatal doses of testosterone</w:t>
      </w:r>
      <w:r w:rsidR="00895B52">
        <w:rPr>
          <w:rFonts w:ascii="Arial" w:hAnsi="Arial"/>
          <w:sz w:val="20"/>
          <w:szCs w:val="20"/>
        </w:rPr>
        <w:t xml:space="preserve"> had masculinized the sexual behaviour of the female’s offspring.</w:t>
      </w:r>
    </w:p>
    <w:p w14:paraId="37BC770B" w14:textId="77777777" w:rsidR="00895B52" w:rsidRDefault="00895B52" w:rsidP="008747C1">
      <w:pPr>
        <w:jc w:val="both"/>
        <w:rPr>
          <w:rFonts w:ascii="Arial" w:hAnsi="Arial"/>
          <w:sz w:val="20"/>
          <w:szCs w:val="20"/>
        </w:rPr>
      </w:pPr>
    </w:p>
    <w:p w14:paraId="542FA5A1" w14:textId="77777777" w:rsidR="00895B52" w:rsidRDefault="00895B52" w:rsidP="008747C1">
      <w:pPr>
        <w:jc w:val="both"/>
        <w:rPr>
          <w:rFonts w:ascii="Arial" w:hAnsi="Arial"/>
          <w:sz w:val="20"/>
          <w:szCs w:val="20"/>
        </w:rPr>
      </w:pPr>
      <w:r>
        <w:rPr>
          <w:rFonts w:ascii="Arial" w:hAnsi="Arial"/>
          <w:sz w:val="20"/>
          <w:szCs w:val="20"/>
        </w:rPr>
        <w:t>The analogous experiment on males would be castration at birth, followed by administration of ovarian hormones in adulthood. When this was done with rats, female sexual behaviour resulted.</w:t>
      </w:r>
    </w:p>
    <w:p w14:paraId="42F1FA03" w14:textId="77777777" w:rsidR="00895B52" w:rsidRDefault="00895B52" w:rsidP="008747C1">
      <w:pPr>
        <w:jc w:val="both"/>
        <w:rPr>
          <w:rFonts w:ascii="Arial" w:hAnsi="Arial"/>
          <w:sz w:val="20"/>
          <w:szCs w:val="20"/>
        </w:rPr>
      </w:pPr>
    </w:p>
    <w:p w14:paraId="58112DD7" w14:textId="77777777" w:rsidR="00895B52" w:rsidRPr="00D1689C" w:rsidRDefault="00895B52" w:rsidP="008747C1">
      <w:pPr>
        <w:jc w:val="both"/>
        <w:rPr>
          <w:rFonts w:ascii="Arial" w:hAnsi="Arial"/>
          <w:b/>
          <w:sz w:val="20"/>
          <w:szCs w:val="20"/>
        </w:rPr>
      </w:pPr>
      <w:r w:rsidRPr="00D1689C">
        <w:rPr>
          <w:rFonts w:ascii="Arial" w:hAnsi="Arial"/>
          <w:b/>
          <w:sz w:val="20"/>
          <w:szCs w:val="20"/>
        </w:rPr>
        <w:t>Testosterone and Sexual Desire</w:t>
      </w:r>
    </w:p>
    <w:p w14:paraId="26186866" w14:textId="77777777" w:rsidR="00895B52" w:rsidRDefault="00895B52" w:rsidP="008747C1">
      <w:pPr>
        <w:jc w:val="both"/>
        <w:rPr>
          <w:rFonts w:ascii="Arial" w:hAnsi="Arial"/>
          <w:sz w:val="20"/>
          <w:szCs w:val="20"/>
        </w:rPr>
      </w:pPr>
    </w:p>
    <w:p w14:paraId="1169DBFC" w14:textId="77777777" w:rsidR="00895B52" w:rsidRDefault="00895B52" w:rsidP="008747C1">
      <w:pPr>
        <w:jc w:val="both"/>
        <w:rPr>
          <w:rFonts w:ascii="Arial" w:hAnsi="Arial"/>
          <w:sz w:val="20"/>
          <w:szCs w:val="20"/>
        </w:rPr>
      </w:pPr>
      <w:r>
        <w:rPr>
          <w:rFonts w:ascii="Arial" w:hAnsi="Arial"/>
          <w:sz w:val="20"/>
          <w:szCs w:val="20"/>
        </w:rPr>
        <w:t>Testosterone seems to have an activating effect in maintaining sexual desire in men. However, in case of castration, sexual behaviour may decline very slowly and may be present for several years after the source of testosterone is gone, this point to the importance of experience and brain control of sexual behaviour in humans. It has also been demonstrated that levels of testosterone are correlated with sexual behaviour in boys around the time of puberty.</w:t>
      </w:r>
    </w:p>
    <w:p w14:paraId="25291E9A" w14:textId="77777777" w:rsidR="00D1689C" w:rsidRDefault="00D1689C" w:rsidP="008747C1">
      <w:pPr>
        <w:jc w:val="both"/>
        <w:rPr>
          <w:rFonts w:ascii="Arial" w:hAnsi="Arial"/>
          <w:sz w:val="20"/>
          <w:szCs w:val="20"/>
        </w:rPr>
      </w:pPr>
    </w:p>
    <w:p w14:paraId="3587BB6F" w14:textId="77777777" w:rsidR="00D1689C" w:rsidRDefault="00D1689C" w:rsidP="008747C1">
      <w:pPr>
        <w:jc w:val="both"/>
        <w:rPr>
          <w:rFonts w:ascii="Arial" w:hAnsi="Arial"/>
          <w:sz w:val="20"/>
          <w:szCs w:val="20"/>
        </w:rPr>
      </w:pPr>
      <w:r>
        <w:rPr>
          <w:rFonts w:ascii="Arial" w:hAnsi="Arial"/>
          <w:sz w:val="20"/>
          <w:szCs w:val="20"/>
        </w:rPr>
        <w:t xml:space="preserve">Research indicates that androgens are related to sexual desire in women. If all sources of androgens (the adrenals and the ovaries) are removed, women lose sexual desire. Women who have undergone oophorectomy (surgical removal of the ovaries) report marked decrease in sexual desire. If they are treated with testosterone, their level of sexual desires increase. Also, the androgen level decline with age and research shows that administration of DHEA (a </w:t>
      </w:r>
      <w:proofErr w:type="spellStart"/>
      <w:r>
        <w:rPr>
          <w:rFonts w:ascii="Arial" w:hAnsi="Arial"/>
          <w:sz w:val="20"/>
          <w:szCs w:val="20"/>
        </w:rPr>
        <w:t>pretestosterone</w:t>
      </w:r>
      <w:proofErr w:type="spellEnd"/>
      <w:r>
        <w:rPr>
          <w:rFonts w:ascii="Arial" w:hAnsi="Arial"/>
          <w:sz w:val="20"/>
          <w:szCs w:val="20"/>
        </w:rPr>
        <w:t xml:space="preserve"> hormone) to women over 60 may result in an increase in sexual desire.</w:t>
      </w:r>
    </w:p>
    <w:p w14:paraId="332E61B9" w14:textId="77777777" w:rsidR="00D1689C" w:rsidRDefault="00D1689C" w:rsidP="008747C1">
      <w:pPr>
        <w:jc w:val="both"/>
        <w:rPr>
          <w:rFonts w:ascii="Arial" w:hAnsi="Arial"/>
          <w:sz w:val="20"/>
          <w:szCs w:val="20"/>
        </w:rPr>
      </w:pPr>
    </w:p>
    <w:p w14:paraId="1567CC3A" w14:textId="77777777" w:rsidR="00D1689C" w:rsidRDefault="00D1689C" w:rsidP="008747C1">
      <w:pPr>
        <w:jc w:val="both"/>
        <w:rPr>
          <w:rFonts w:ascii="Arial" w:hAnsi="Arial"/>
          <w:sz w:val="20"/>
          <w:szCs w:val="20"/>
        </w:rPr>
      </w:pPr>
    </w:p>
    <w:p w14:paraId="4A1294A0" w14:textId="77777777" w:rsidR="00D1689C" w:rsidRDefault="00D1689C" w:rsidP="008747C1">
      <w:pPr>
        <w:jc w:val="both"/>
        <w:rPr>
          <w:rFonts w:ascii="Arial" w:hAnsi="Arial"/>
          <w:b/>
          <w:sz w:val="22"/>
          <w:szCs w:val="22"/>
          <w:u w:val="single"/>
        </w:rPr>
      </w:pPr>
      <w:r w:rsidRPr="00D1689C">
        <w:rPr>
          <w:rFonts w:ascii="Arial" w:hAnsi="Arial"/>
          <w:b/>
          <w:sz w:val="22"/>
          <w:szCs w:val="22"/>
          <w:u w:val="single"/>
        </w:rPr>
        <w:t>Pheromones</w:t>
      </w:r>
    </w:p>
    <w:p w14:paraId="45DCA9DF" w14:textId="77777777" w:rsidR="00DA0447" w:rsidRDefault="00DA0447" w:rsidP="008747C1">
      <w:pPr>
        <w:jc w:val="both"/>
        <w:rPr>
          <w:rFonts w:ascii="Arial" w:hAnsi="Arial"/>
          <w:b/>
          <w:sz w:val="22"/>
          <w:szCs w:val="22"/>
          <w:u w:val="single"/>
        </w:rPr>
      </w:pPr>
    </w:p>
    <w:p w14:paraId="3D6DB17E" w14:textId="77777777" w:rsidR="00DA0447" w:rsidRDefault="00DA0447" w:rsidP="008747C1">
      <w:pPr>
        <w:jc w:val="both"/>
        <w:rPr>
          <w:rFonts w:ascii="Arial" w:hAnsi="Arial"/>
          <w:sz w:val="20"/>
          <w:szCs w:val="20"/>
        </w:rPr>
      </w:pPr>
      <w:r>
        <w:rPr>
          <w:rFonts w:ascii="Arial" w:hAnsi="Arial"/>
          <w:sz w:val="20"/>
          <w:szCs w:val="20"/>
        </w:rPr>
        <w:t xml:space="preserve">Pheromones are biochemical secreted outside the body that are important in communication between animals and that may serve as sex attractants. Often, they are contained in </w:t>
      </w:r>
      <w:proofErr w:type="gramStart"/>
      <w:r>
        <w:rPr>
          <w:rFonts w:ascii="Arial" w:hAnsi="Arial"/>
          <w:sz w:val="20"/>
          <w:szCs w:val="20"/>
        </w:rPr>
        <w:t>animals</w:t>
      </w:r>
      <w:proofErr w:type="gramEnd"/>
      <w:r>
        <w:rPr>
          <w:rFonts w:ascii="Arial" w:hAnsi="Arial"/>
          <w:sz w:val="20"/>
          <w:szCs w:val="20"/>
        </w:rPr>
        <w:t xml:space="preserve"> urine. The </w:t>
      </w:r>
      <w:proofErr w:type="spellStart"/>
      <w:r>
        <w:rPr>
          <w:rFonts w:ascii="Arial" w:hAnsi="Arial"/>
          <w:sz w:val="20"/>
          <w:szCs w:val="20"/>
        </w:rPr>
        <w:t>vomeronasal</w:t>
      </w:r>
      <w:proofErr w:type="spellEnd"/>
      <w:r>
        <w:rPr>
          <w:rFonts w:ascii="Arial" w:hAnsi="Arial"/>
          <w:sz w:val="20"/>
          <w:szCs w:val="20"/>
        </w:rPr>
        <w:t xml:space="preserve"> organ (VNO) is a chemoreceptor and its removal dramatically reduces the sexual behaviour of males from species such as mice and guinea pigs.</w:t>
      </w:r>
    </w:p>
    <w:p w14:paraId="343F14AD" w14:textId="77777777" w:rsidR="00DA0447" w:rsidRDefault="00DA0447" w:rsidP="008747C1">
      <w:pPr>
        <w:jc w:val="both"/>
        <w:rPr>
          <w:rFonts w:ascii="Arial" w:hAnsi="Arial"/>
          <w:sz w:val="20"/>
          <w:szCs w:val="20"/>
        </w:rPr>
      </w:pPr>
    </w:p>
    <w:p w14:paraId="73090BE2" w14:textId="77777777" w:rsidR="00DA0447" w:rsidRPr="00732C6A" w:rsidRDefault="00DA0447" w:rsidP="008747C1">
      <w:pPr>
        <w:jc w:val="both"/>
        <w:rPr>
          <w:rFonts w:ascii="Arial" w:hAnsi="Arial"/>
          <w:sz w:val="20"/>
          <w:szCs w:val="20"/>
          <w:u w:val="single"/>
        </w:rPr>
      </w:pPr>
      <w:r w:rsidRPr="00732C6A">
        <w:rPr>
          <w:rFonts w:ascii="Arial" w:hAnsi="Arial"/>
          <w:sz w:val="20"/>
          <w:szCs w:val="20"/>
          <w:u w:val="single"/>
        </w:rPr>
        <w:t>Influence of pheromones on human sexual behaviour</w:t>
      </w:r>
    </w:p>
    <w:p w14:paraId="3D19D18A" w14:textId="77777777" w:rsidR="00DA0447" w:rsidRDefault="00DA0447" w:rsidP="008747C1">
      <w:pPr>
        <w:jc w:val="both"/>
        <w:rPr>
          <w:rFonts w:ascii="Arial" w:hAnsi="Arial"/>
          <w:sz w:val="20"/>
          <w:szCs w:val="20"/>
        </w:rPr>
      </w:pPr>
    </w:p>
    <w:p w14:paraId="22887F77" w14:textId="77777777" w:rsidR="00DA0447" w:rsidRDefault="00DA0447" w:rsidP="008747C1">
      <w:pPr>
        <w:jc w:val="both"/>
        <w:rPr>
          <w:rFonts w:ascii="Arial" w:hAnsi="Arial"/>
          <w:sz w:val="20"/>
          <w:szCs w:val="20"/>
        </w:rPr>
      </w:pPr>
      <w:r>
        <w:rPr>
          <w:rFonts w:ascii="Arial" w:hAnsi="Arial"/>
          <w:sz w:val="20"/>
          <w:szCs w:val="20"/>
        </w:rPr>
        <w:t>Research have discovered that there is a long overlooked cranial nerve, called nerve zero, that sprouts from the base of the brain, connects to parts of the brain controlling reproduction, and releases g</w:t>
      </w:r>
      <w:r w:rsidR="00732C6A">
        <w:rPr>
          <w:rFonts w:ascii="Arial" w:hAnsi="Arial"/>
          <w:sz w:val="20"/>
          <w:szCs w:val="20"/>
        </w:rPr>
        <w:t>onadotropin-releasing hormone (</w:t>
      </w:r>
      <w:proofErr w:type="spellStart"/>
      <w:r>
        <w:rPr>
          <w:rFonts w:ascii="Arial" w:hAnsi="Arial"/>
          <w:sz w:val="20"/>
          <w:szCs w:val="20"/>
        </w:rPr>
        <w:t>GnRH</w:t>
      </w:r>
      <w:proofErr w:type="spellEnd"/>
      <w:r>
        <w:rPr>
          <w:rFonts w:ascii="Arial" w:hAnsi="Arial"/>
          <w:sz w:val="20"/>
          <w:szCs w:val="20"/>
        </w:rPr>
        <w:t>) into the</w:t>
      </w:r>
      <w:r w:rsidR="00732C6A">
        <w:rPr>
          <w:rFonts w:ascii="Arial" w:hAnsi="Arial"/>
          <w:sz w:val="20"/>
          <w:szCs w:val="20"/>
        </w:rPr>
        <w:t xml:space="preserve"> blood. Nerve zero may sense pheromones even if they do not have an odour, and thus may influence behaviour even though we are not conscious of them.</w:t>
      </w:r>
    </w:p>
    <w:p w14:paraId="698EB405" w14:textId="77777777" w:rsidR="00732C6A" w:rsidRDefault="00732C6A" w:rsidP="008747C1">
      <w:pPr>
        <w:jc w:val="both"/>
        <w:rPr>
          <w:rFonts w:ascii="Arial" w:hAnsi="Arial"/>
          <w:sz w:val="20"/>
          <w:szCs w:val="20"/>
        </w:rPr>
      </w:pPr>
    </w:p>
    <w:p w14:paraId="229D2213" w14:textId="77777777" w:rsidR="00732C6A" w:rsidRDefault="00732C6A" w:rsidP="008747C1">
      <w:pPr>
        <w:jc w:val="both"/>
        <w:rPr>
          <w:rFonts w:ascii="Arial" w:hAnsi="Arial"/>
          <w:sz w:val="20"/>
          <w:szCs w:val="20"/>
        </w:rPr>
      </w:pPr>
      <w:r>
        <w:rPr>
          <w:rFonts w:ascii="Arial" w:hAnsi="Arial"/>
          <w:sz w:val="20"/>
          <w:szCs w:val="20"/>
        </w:rPr>
        <w:t xml:space="preserve">Scientific evidence regarding the existence and effects of pheromones on humans: First, the </w:t>
      </w:r>
      <w:proofErr w:type="spellStart"/>
      <w:r>
        <w:rPr>
          <w:rFonts w:ascii="Arial" w:hAnsi="Arial"/>
          <w:sz w:val="20"/>
          <w:szCs w:val="20"/>
        </w:rPr>
        <w:t>vomeronasal</w:t>
      </w:r>
      <w:proofErr w:type="spellEnd"/>
      <w:r>
        <w:rPr>
          <w:rFonts w:ascii="Arial" w:hAnsi="Arial"/>
          <w:sz w:val="20"/>
          <w:szCs w:val="20"/>
        </w:rPr>
        <w:t xml:space="preserve"> organ is present in most humans. Second, </w:t>
      </w:r>
      <w:proofErr w:type="spellStart"/>
      <w:r>
        <w:rPr>
          <w:rFonts w:ascii="Arial" w:hAnsi="Arial"/>
          <w:sz w:val="20"/>
          <w:szCs w:val="20"/>
        </w:rPr>
        <w:t>androstenol</w:t>
      </w:r>
      <w:proofErr w:type="spellEnd"/>
      <w:r>
        <w:rPr>
          <w:rFonts w:ascii="Arial" w:hAnsi="Arial"/>
          <w:sz w:val="20"/>
          <w:szCs w:val="20"/>
        </w:rPr>
        <w:t>, an odorous steroid that is a pheromone in pigs has been found in the underarm sweat of humans and short-chain fatty acid that are known to be sex-attractant pheromones to male rhesus monkeys have been isolated in human vaginal secretions.</w:t>
      </w:r>
    </w:p>
    <w:p w14:paraId="0130E8DB" w14:textId="77777777" w:rsidR="00732C6A" w:rsidRDefault="00732C6A" w:rsidP="008747C1">
      <w:pPr>
        <w:jc w:val="both"/>
        <w:rPr>
          <w:rFonts w:ascii="Arial" w:hAnsi="Arial"/>
          <w:sz w:val="20"/>
          <w:szCs w:val="20"/>
        </w:rPr>
      </w:pPr>
    </w:p>
    <w:p w14:paraId="4C61C4A4" w14:textId="77777777" w:rsidR="00732C6A" w:rsidRDefault="00732C6A" w:rsidP="008747C1">
      <w:pPr>
        <w:jc w:val="both"/>
        <w:rPr>
          <w:rFonts w:ascii="Arial" w:hAnsi="Arial"/>
          <w:sz w:val="20"/>
          <w:szCs w:val="20"/>
        </w:rPr>
      </w:pPr>
      <w:r w:rsidRPr="00732C6A">
        <w:rPr>
          <w:rFonts w:ascii="Arial" w:hAnsi="Arial"/>
          <w:sz w:val="20"/>
          <w:szCs w:val="20"/>
          <w:u w:val="single"/>
        </w:rPr>
        <w:t>Menstrual synchrony</w:t>
      </w:r>
      <w:r>
        <w:rPr>
          <w:rFonts w:ascii="Arial" w:hAnsi="Arial"/>
          <w:sz w:val="20"/>
          <w:szCs w:val="20"/>
        </w:rPr>
        <w:t>: The convergence, over several months, of the date of onset of menstrual periods among women who are in close contact with each other.</w:t>
      </w:r>
    </w:p>
    <w:p w14:paraId="5DC1B26D" w14:textId="77777777" w:rsidR="00732C6A" w:rsidRDefault="00732C6A" w:rsidP="008747C1">
      <w:pPr>
        <w:jc w:val="both"/>
        <w:rPr>
          <w:rFonts w:ascii="Arial" w:hAnsi="Arial"/>
          <w:sz w:val="20"/>
          <w:szCs w:val="20"/>
        </w:rPr>
      </w:pPr>
    </w:p>
    <w:p w14:paraId="6AE6E5A6" w14:textId="77777777" w:rsidR="00732C6A" w:rsidRDefault="00732C6A" w:rsidP="008747C1">
      <w:pPr>
        <w:jc w:val="both"/>
        <w:rPr>
          <w:rFonts w:ascii="Arial" w:hAnsi="Arial"/>
          <w:sz w:val="20"/>
          <w:szCs w:val="20"/>
        </w:rPr>
      </w:pPr>
      <w:r>
        <w:rPr>
          <w:rFonts w:ascii="Arial" w:hAnsi="Arial"/>
          <w:sz w:val="20"/>
          <w:szCs w:val="20"/>
        </w:rPr>
        <w:t>Experiment: the timing of ovulation is manipulated with human pheromones.</w:t>
      </w:r>
    </w:p>
    <w:p w14:paraId="3704FA48" w14:textId="77777777" w:rsidR="00732C6A" w:rsidRDefault="00732C6A" w:rsidP="008747C1">
      <w:pPr>
        <w:jc w:val="both"/>
        <w:rPr>
          <w:rFonts w:ascii="Arial" w:hAnsi="Arial"/>
          <w:sz w:val="20"/>
          <w:szCs w:val="20"/>
        </w:rPr>
      </w:pPr>
      <w:r>
        <w:rPr>
          <w:rFonts w:ascii="Arial" w:hAnsi="Arial"/>
          <w:sz w:val="20"/>
          <w:szCs w:val="20"/>
        </w:rPr>
        <w:t>Odourless secretions from women’s armpits were collected in the late follicular phase (just before ovulation). Recipient women exposed to these secretions showed an accelerated appearance of the LH surge that triggers ovulation. Underarm secretions from the same donors collected later in the menstrual cycle had the opposite effect.</w:t>
      </w:r>
    </w:p>
    <w:p w14:paraId="55026210" w14:textId="77777777" w:rsidR="00732C6A" w:rsidRDefault="00732C6A" w:rsidP="008747C1">
      <w:pPr>
        <w:jc w:val="both"/>
        <w:rPr>
          <w:rFonts w:ascii="Arial" w:hAnsi="Arial"/>
          <w:sz w:val="20"/>
          <w:szCs w:val="20"/>
        </w:rPr>
      </w:pPr>
    </w:p>
    <w:p w14:paraId="5778EBB5" w14:textId="77777777" w:rsidR="00732C6A" w:rsidRDefault="00732C6A" w:rsidP="008747C1">
      <w:pPr>
        <w:jc w:val="both"/>
        <w:rPr>
          <w:rFonts w:ascii="Arial" w:hAnsi="Arial"/>
          <w:sz w:val="20"/>
          <w:szCs w:val="20"/>
        </w:rPr>
      </w:pPr>
      <w:r>
        <w:rPr>
          <w:rFonts w:ascii="Arial" w:hAnsi="Arial"/>
          <w:sz w:val="20"/>
          <w:szCs w:val="20"/>
        </w:rPr>
        <w:t>Another experiment showed that preference for human body odours and brain responses to pheromones differ as a function of sexual orientation.</w:t>
      </w:r>
    </w:p>
    <w:p w14:paraId="11935A9F" w14:textId="77777777" w:rsidR="00B45F33" w:rsidRDefault="00B45F33" w:rsidP="008747C1">
      <w:pPr>
        <w:jc w:val="both"/>
        <w:rPr>
          <w:rFonts w:ascii="Arial" w:hAnsi="Arial"/>
          <w:sz w:val="20"/>
          <w:szCs w:val="20"/>
        </w:rPr>
      </w:pPr>
    </w:p>
    <w:p w14:paraId="5D08503D" w14:textId="177F8334" w:rsidR="00B45F33" w:rsidRDefault="00B45F33" w:rsidP="008747C1">
      <w:pPr>
        <w:jc w:val="both"/>
        <w:rPr>
          <w:rFonts w:ascii="Arial" w:hAnsi="Arial"/>
          <w:sz w:val="20"/>
          <w:szCs w:val="20"/>
        </w:rPr>
      </w:pPr>
      <w:r>
        <w:rPr>
          <w:rFonts w:ascii="Arial" w:hAnsi="Arial"/>
          <w:sz w:val="20"/>
          <w:szCs w:val="20"/>
        </w:rPr>
        <w:t>Sexual Techniques</w:t>
      </w:r>
    </w:p>
    <w:p w14:paraId="22FB2322" w14:textId="77777777" w:rsidR="00B45F33" w:rsidRDefault="00B45F33" w:rsidP="008747C1">
      <w:pPr>
        <w:jc w:val="both"/>
        <w:rPr>
          <w:rFonts w:ascii="Arial" w:hAnsi="Arial"/>
          <w:sz w:val="20"/>
          <w:szCs w:val="20"/>
        </w:rPr>
      </w:pPr>
    </w:p>
    <w:p w14:paraId="11D9300B" w14:textId="7613B58F" w:rsidR="00B45F33" w:rsidRDefault="00B45F33" w:rsidP="008747C1">
      <w:pPr>
        <w:jc w:val="both"/>
        <w:rPr>
          <w:rFonts w:ascii="Arial" w:hAnsi="Arial"/>
          <w:sz w:val="20"/>
          <w:szCs w:val="20"/>
        </w:rPr>
      </w:pPr>
      <w:r>
        <w:rPr>
          <w:rFonts w:ascii="Arial" w:hAnsi="Arial"/>
          <w:sz w:val="20"/>
          <w:szCs w:val="20"/>
        </w:rPr>
        <w:t>Two-person sex</w:t>
      </w:r>
    </w:p>
    <w:p w14:paraId="6D29287B" w14:textId="77777777" w:rsidR="00B45F33" w:rsidRDefault="00B45F33" w:rsidP="008747C1">
      <w:pPr>
        <w:jc w:val="both"/>
        <w:rPr>
          <w:rFonts w:ascii="Arial" w:hAnsi="Arial"/>
          <w:sz w:val="20"/>
          <w:szCs w:val="20"/>
        </w:rPr>
      </w:pPr>
    </w:p>
    <w:p w14:paraId="59AF13E7" w14:textId="55FE74DF" w:rsidR="00B45F33" w:rsidRDefault="00B45F33" w:rsidP="008747C1">
      <w:pPr>
        <w:jc w:val="both"/>
        <w:rPr>
          <w:rFonts w:ascii="Arial" w:hAnsi="Arial"/>
          <w:sz w:val="20"/>
          <w:szCs w:val="20"/>
        </w:rPr>
      </w:pPr>
      <w:r>
        <w:rPr>
          <w:rFonts w:ascii="Arial" w:hAnsi="Arial"/>
          <w:sz w:val="20"/>
          <w:szCs w:val="20"/>
        </w:rPr>
        <w:t xml:space="preserve">Dry humping: two people rubbing their bodies, usually fully clothed, together for sexual stimulation. When two women do this, it is called </w:t>
      </w:r>
      <w:proofErr w:type="spellStart"/>
      <w:r>
        <w:rPr>
          <w:rFonts w:ascii="Arial" w:hAnsi="Arial"/>
          <w:sz w:val="20"/>
          <w:szCs w:val="20"/>
        </w:rPr>
        <w:t>tribadism</w:t>
      </w:r>
      <w:proofErr w:type="spellEnd"/>
      <w:r>
        <w:rPr>
          <w:rFonts w:ascii="Arial" w:hAnsi="Arial"/>
          <w:sz w:val="20"/>
          <w:szCs w:val="20"/>
        </w:rPr>
        <w:t>.</w:t>
      </w:r>
    </w:p>
    <w:p w14:paraId="69575255" w14:textId="77777777" w:rsidR="00B45F33" w:rsidRDefault="00B45F33" w:rsidP="008747C1">
      <w:pPr>
        <w:jc w:val="both"/>
        <w:rPr>
          <w:rFonts w:ascii="Arial" w:hAnsi="Arial"/>
          <w:sz w:val="20"/>
          <w:szCs w:val="20"/>
        </w:rPr>
      </w:pPr>
    </w:p>
    <w:p w14:paraId="1DD681BB" w14:textId="1B1F98D1" w:rsidR="00B45F33" w:rsidRDefault="00B45F33" w:rsidP="008747C1">
      <w:pPr>
        <w:jc w:val="both"/>
        <w:rPr>
          <w:rFonts w:ascii="Arial" w:hAnsi="Arial"/>
          <w:sz w:val="20"/>
          <w:szCs w:val="20"/>
        </w:rPr>
      </w:pPr>
      <w:proofErr w:type="spellStart"/>
      <w:r>
        <w:rPr>
          <w:rFonts w:ascii="Arial" w:hAnsi="Arial"/>
          <w:sz w:val="20"/>
          <w:szCs w:val="20"/>
        </w:rPr>
        <w:t>Interfemoral</w:t>
      </w:r>
      <w:proofErr w:type="spellEnd"/>
      <w:r>
        <w:rPr>
          <w:rFonts w:ascii="Arial" w:hAnsi="Arial"/>
          <w:sz w:val="20"/>
          <w:szCs w:val="20"/>
        </w:rPr>
        <w:t xml:space="preserve"> intercourse: A man may move his penis between the thighs (cuisse)</w:t>
      </w:r>
      <w:bookmarkStart w:id="0" w:name="_GoBack"/>
      <w:bookmarkEnd w:id="0"/>
      <w:r>
        <w:rPr>
          <w:rFonts w:ascii="Arial" w:hAnsi="Arial"/>
          <w:sz w:val="20"/>
          <w:szCs w:val="20"/>
        </w:rPr>
        <w:t xml:space="preserve"> of his partner.</w:t>
      </w:r>
    </w:p>
    <w:p w14:paraId="7C7AB9A9" w14:textId="77777777" w:rsidR="00B45F33" w:rsidRPr="00DA0447" w:rsidRDefault="00B45F33" w:rsidP="008747C1">
      <w:pPr>
        <w:jc w:val="both"/>
        <w:rPr>
          <w:rFonts w:ascii="Arial" w:hAnsi="Arial"/>
          <w:sz w:val="20"/>
          <w:szCs w:val="20"/>
        </w:rPr>
      </w:pPr>
    </w:p>
    <w:p w14:paraId="54F76E2C" w14:textId="77777777" w:rsidR="00895B52" w:rsidRDefault="00895B52" w:rsidP="008747C1">
      <w:pPr>
        <w:jc w:val="both"/>
        <w:rPr>
          <w:rFonts w:ascii="Arial" w:hAnsi="Arial"/>
          <w:sz w:val="20"/>
          <w:szCs w:val="20"/>
        </w:rPr>
      </w:pPr>
    </w:p>
    <w:p w14:paraId="334A6BA5" w14:textId="77777777" w:rsidR="00895B52" w:rsidRDefault="00895B52" w:rsidP="008747C1">
      <w:pPr>
        <w:jc w:val="both"/>
        <w:rPr>
          <w:rFonts w:ascii="Arial" w:hAnsi="Arial"/>
          <w:sz w:val="20"/>
          <w:szCs w:val="20"/>
        </w:rPr>
      </w:pPr>
    </w:p>
    <w:p w14:paraId="491074BA" w14:textId="77777777" w:rsidR="00895B52" w:rsidRDefault="00895B52" w:rsidP="008747C1">
      <w:pPr>
        <w:jc w:val="both"/>
        <w:rPr>
          <w:rFonts w:ascii="Arial" w:hAnsi="Arial"/>
          <w:sz w:val="20"/>
          <w:szCs w:val="20"/>
        </w:rPr>
      </w:pPr>
    </w:p>
    <w:p w14:paraId="175AF0F8" w14:textId="77777777" w:rsidR="00895B52" w:rsidRPr="006444A3" w:rsidRDefault="00895B52" w:rsidP="008747C1">
      <w:pPr>
        <w:jc w:val="both"/>
        <w:rPr>
          <w:rFonts w:ascii="Arial" w:hAnsi="Arial"/>
          <w:sz w:val="20"/>
          <w:szCs w:val="20"/>
        </w:rPr>
      </w:pPr>
    </w:p>
    <w:p w14:paraId="16DB1511" w14:textId="77777777" w:rsidR="00F7076B" w:rsidRDefault="00F7076B" w:rsidP="008747C1">
      <w:pPr>
        <w:jc w:val="both"/>
        <w:rPr>
          <w:rFonts w:ascii="Arial" w:hAnsi="Arial"/>
          <w:sz w:val="20"/>
          <w:szCs w:val="20"/>
        </w:rPr>
      </w:pPr>
    </w:p>
    <w:p w14:paraId="6DC3DEC7" w14:textId="77777777" w:rsidR="00F7076B" w:rsidRPr="00F7076B" w:rsidRDefault="00F7076B" w:rsidP="008747C1">
      <w:pPr>
        <w:jc w:val="both"/>
        <w:rPr>
          <w:rFonts w:ascii="Arial" w:hAnsi="Arial"/>
          <w:sz w:val="20"/>
          <w:szCs w:val="20"/>
        </w:rPr>
      </w:pPr>
    </w:p>
    <w:p w14:paraId="0E465B94" w14:textId="77777777" w:rsidR="00CC2A2E" w:rsidRDefault="00CC2A2E" w:rsidP="00CC2A2E">
      <w:pPr>
        <w:jc w:val="both"/>
        <w:rPr>
          <w:rFonts w:ascii="Arial" w:hAnsi="Arial"/>
          <w:sz w:val="22"/>
          <w:szCs w:val="22"/>
        </w:rPr>
      </w:pPr>
    </w:p>
    <w:p w14:paraId="3C33E3CE" w14:textId="77777777" w:rsidR="00CC2A2E" w:rsidRPr="00CC2A2E" w:rsidRDefault="00CC2A2E" w:rsidP="00CC2A2E">
      <w:pPr>
        <w:jc w:val="both"/>
        <w:rPr>
          <w:rFonts w:ascii="Arial" w:hAnsi="Arial"/>
          <w:sz w:val="22"/>
          <w:szCs w:val="22"/>
        </w:rPr>
      </w:pPr>
    </w:p>
    <w:sectPr w:rsidR="00CC2A2E" w:rsidRPr="00CC2A2E" w:rsidSect="00F41B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715A"/>
    <w:multiLevelType w:val="hybridMultilevel"/>
    <w:tmpl w:val="0CA6B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AE2985"/>
    <w:multiLevelType w:val="hybridMultilevel"/>
    <w:tmpl w:val="41164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5E09C0"/>
    <w:multiLevelType w:val="hybridMultilevel"/>
    <w:tmpl w:val="F1587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A52CBE"/>
    <w:multiLevelType w:val="hybridMultilevel"/>
    <w:tmpl w:val="B79C8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4E3C49"/>
    <w:multiLevelType w:val="hybridMultilevel"/>
    <w:tmpl w:val="EC10E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A2E"/>
    <w:rsid w:val="00002AA7"/>
    <w:rsid w:val="00136A8D"/>
    <w:rsid w:val="002737F5"/>
    <w:rsid w:val="002B7F98"/>
    <w:rsid w:val="00314971"/>
    <w:rsid w:val="00641202"/>
    <w:rsid w:val="006444A3"/>
    <w:rsid w:val="006B346B"/>
    <w:rsid w:val="00732C6A"/>
    <w:rsid w:val="00765F73"/>
    <w:rsid w:val="007A5C14"/>
    <w:rsid w:val="007B2BE2"/>
    <w:rsid w:val="008552B5"/>
    <w:rsid w:val="008706AB"/>
    <w:rsid w:val="008747C1"/>
    <w:rsid w:val="00895B52"/>
    <w:rsid w:val="00AB52FD"/>
    <w:rsid w:val="00B45F33"/>
    <w:rsid w:val="00BC07EE"/>
    <w:rsid w:val="00CB1D06"/>
    <w:rsid w:val="00CC2A2E"/>
    <w:rsid w:val="00D1689C"/>
    <w:rsid w:val="00DA0447"/>
    <w:rsid w:val="00F30DB1"/>
    <w:rsid w:val="00F41BB4"/>
    <w:rsid w:val="00F6758D"/>
    <w:rsid w:val="00F707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9349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D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6</Pages>
  <Words>2213</Words>
  <Characters>12617</Characters>
  <Application>Microsoft Macintosh Word</Application>
  <DocSecurity>0</DocSecurity>
  <Lines>105</Lines>
  <Paragraphs>29</Paragraphs>
  <ScaleCrop>false</ScaleCrop>
  <Company/>
  <LinksUpToDate>false</LinksUpToDate>
  <CharactersWithSpaces>14801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Fortin</dc:creator>
  <cp:keywords/>
  <dc:description/>
  <cp:lastModifiedBy>Kathleen Fortin</cp:lastModifiedBy>
  <cp:revision>3</cp:revision>
  <dcterms:created xsi:type="dcterms:W3CDTF">2012-11-07T03:25:00Z</dcterms:created>
  <dcterms:modified xsi:type="dcterms:W3CDTF">2012-11-08T06:10:00Z</dcterms:modified>
</cp:coreProperties>
</file>