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BB134" w14:textId="77777777" w:rsidR="00386E39" w:rsidRDefault="007025DC" w:rsidP="007025DC">
      <w:pPr>
        <w:jc w:val="center"/>
      </w:pPr>
      <w:proofErr w:type="spellStart"/>
      <w:r>
        <w:t>Crim</w:t>
      </w:r>
      <w:proofErr w:type="spellEnd"/>
      <w:r>
        <w:t xml:space="preserve"> Review</w:t>
      </w:r>
    </w:p>
    <w:p w14:paraId="4BD9E118" w14:textId="77777777" w:rsidR="007025DC" w:rsidRDefault="007025DC" w:rsidP="007025DC">
      <w:pPr>
        <w:jc w:val="center"/>
      </w:pPr>
    </w:p>
    <w:p w14:paraId="009D4152" w14:textId="77777777" w:rsidR="007025DC" w:rsidRPr="007025DC" w:rsidRDefault="007025DC" w:rsidP="007025DC">
      <w:pPr>
        <w:rPr>
          <w:sz w:val="32"/>
          <w:szCs w:val="32"/>
        </w:rPr>
      </w:pPr>
      <w:r w:rsidRPr="007025DC">
        <w:rPr>
          <w:sz w:val="32"/>
          <w:szCs w:val="32"/>
        </w:rPr>
        <w:t>Historical Periods</w:t>
      </w:r>
    </w:p>
    <w:p w14:paraId="0023FB36" w14:textId="7C6F8C65" w:rsidR="007025DC" w:rsidRDefault="003F3220" w:rsidP="007025DC">
      <w:r>
        <w:t>(</w:t>
      </w:r>
      <w:proofErr w:type="gramStart"/>
      <w:r>
        <w:t>see</w:t>
      </w:r>
      <w:proofErr w:type="gramEnd"/>
      <w:r>
        <w:t xml:space="preserve"> chart)</w:t>
      </w:r>
    </w:p>
    <w:p w14:paraId="20ABDDFA" w14:textId="77777777" w:rsidR="003F3220" w:rsidRPr="007025DC" w:rsidRDefault="003F3220" w:rsidP="007025DC"/>
    <w:p w14:paraId="7F68E99B" w14:textId="77777777" w:rsidR="007025DC" w:rsidRDefault="007025DC" w:rsidP="007025DC">
      <w:pPr>
        <w:rPr>
          <w:sz w:val="32"/>
          <w:szCs w:val="32"/>
        </w:rPr>
      </w:pPr>
      <w:r w:rsidRPr="007025DC">
        <w:rPr>
          <w:sz w:val="32"/>
          <w:szCs w:val="32"/>
        </w:rPr>
        <w:t>Theoretical Perspectives</w:t>
      </w:r>
    </w:p>
    <w:p w14:paraId="54D73584" w14:textId="77777777" w:rsidR="00B03833" w:rsidRDefault="00B03833" w:rsidP="00B03833">
      <w:r>
        <w:t>Theories = Conditioned by Context</w:t>
      </w:r>
    </w:p>
    <w:p w14:paraId="5F2CEB42" w14:textId="57351D3F" w:rsidR="00B03833" w:rsidRDefault="00B03833" w:rsidP="00B03833">
      <w:pPr>
        <w:pStyle w:val="ListParagraph"/>
        <w:numPr>
          <w:ilvl w:val="0"/>
          <w:numId w:val="4"/>
        </w:numPr>
      </w:pPr>
      <w:r>
        <w:t>Definitions of Crime} Reflect</w:t>
      </w:r>
    </w:p>
    <w:p w14:paraId="594A28CE" w14:textId="5B19EF86" w:rsidR="00B03833" w:rsidRDefault="00B03833" w:rsidP="00B03833">
      <w:pPr>
        <w:pStyle w:val="ListParagraph"/>
        <w:numPr>
          <w:ilvl w:val="0"/>
          <w:numId w:val="4"/>
        </w:numPr>
      </w:pPr>
      <w:r>
        <w:t>Explanations of Crime} Relations</w:t>
      </w:r>
    </w:p>
    <w:p w14:paraId="283A04CF" w14:textId="7A96BE77" w:rsidR="00B03833" w:rsidRPr="00B03833" w:rsidRDefault="00B03833" w:rsidP="007025DC">
      <w:pPr>
        <w:pStyle w:val="ListParagraph"/>
        <w:numPr>
          <w:ilvl w:val="0"/>
          <w:numId w:val="4"/>
        </w:numPr>
      </w:pPr>
      <w:r>
        <w:t>Organization of Punishment} of Power</w:t>
      </w:r>
    </w:p>
    <w:p w14:paraId="76D6D8D7" w14:textId="77777777" w:rsidR="007025DC" w:rsidRDefault="007025DC" w:rsidP="007025DC">
      <w:pPr>
        <w:rPr>
          <w:u w:val="single"/>
        </w:rPr>
      </w:pPr>
      <w:r w:rsidRPr="007025DC">
        <w:rPr>
          <w:u w:val="single"/>
        </w:rPr>
        <w:t>Demonic Perspective</w:t>
      </w:r>
    </w:p>
    <w:p w14:paraId="3E8DA9A0" w14:textId="7FCA0C07" w:rsidR="007255D2" w:rsidRDefault="00B03833" w:rsidP="00B03833">
      <w:pPr>
        <w:pStyle w:val="ListParagraph"/>
        <w:numPr>
          <w:ilvl w:val="0"/>
          <w:numId w:val="3"/>
        </w:numPr>
      </w:pPr>
      <w:r>
        <w:t>Religiously based, no central authority, oldest know perspective on deviance, “the devil made me do it” social order based on God/Church</w:t>
      </w:r>
    </w:p>
    <w:p w14:paraId="062668DA" w14:textId="1C7A0E71" w:rsidR="00B03833" w:rsidRDefault="00B03833" w:rsidP="00B03833">
      <w:pPr>
        <w:pStyle w:val="ListParagraph"/>
        <w:numPr>
          <w:ilvl w:val="0"/>
          <w:numId w:val="3"/>
        </w:numPr>
      </w:pPr>
      <w:r>
        <w:t>Influence of the supernatural and fear of said power, administration of justice/punishment was localized and done informally, based on fear</w:t>
      </w:r>
    </w:p>
    <w:p w14:paraId="09BFC1CA" w14:textId="1A6BE1F1" w:rsidR="00B03833" w:rsidRDefault="00B03833" w:rsidP="00B03833">
      <w:pPr>
        <w:pStyle w:val="ListParagraph"/>
        <w:numPr>
          <w:ilvl w:val="0"/>
          <w:numId w:val="3"/>
        </w:numPr>
      </w:pPr>
      <w:r>
        <w:t xml:space="preserve">Dependency on supernatural based on peoples interest in survival, deviance based on survival mentality, rooted within the agricultural subsistence (societies) </w:t>
      </w:r>
    </w:p>
    <w:p w14:paraId="1188D766" w14:textId="7FA2FD10" w:rsidR="00B03833" w:rsidRDefault="00B03833" w:rsidP="00B03833">
      <w:pPr>
        <w:pStyle w:val="ListParagraph"/>
        <w:numPr>
          <w:ilvl w:val="0"/>
          <w:numId w:val="3"/>
        </w:numPr>
      </w:pPr>
      <w:r>
        <w:t>Theology = Demonology, major influence on current day deviance/punishments, Deviance = Sin</w:t>
      </w:r>
    </w:p>
    <w:p w14:paraId="37C79B71" w14:textId="2AD345CD" w:rsidR="00B03833" w:rsidRDefault="00B03833" w:rsidP="00B03833">
      <w:pPr>
        <w:pStyle w:val="ListParagraph"/>
        <w:numPr>
          <w:ilvl w:val="0"/>
          <w:numId w:val="3"/>
        </w:numPr>
      </w:pPr>
      <w:r>
        <w:t>Broader contexts of crime = Roots of past supernatural control/survival</w:t>
      </w:r>
    </w:p>
    <w:p w14:paraId="0415E5A1" w14:textId="3D57423C" w:rsidR="00B03833" w:rsidRPr="007255D2" w:rsidRDefault="00B03833" w:rsidP="00B03833">
      <w:pPr>
        <w:pStyle w:val="ListParagraph"/>
        <w:numPr>
          <w:ilvl w:val="0"/>
          <w:numId w:val="3"/>
        </w:numPr>
      </w:pPr>
      <w:r>
        <w:t>Eye for an eye, revenge/retribution, guilt=public, church involvement, key idea was to cleanse/purge of evil</w:t>
      </w:r>
    </w:p>
    <w:p w14:paraId="2B49B029" w14:textId="77777777" w:rsidR="007025DC" w:rsidRDefault="007025DC" w:rsidP="007025DC">
      <w:pPr>
        <w:rPr>
          <w:u w:val="single"/>
        </w:rPr>
      </w:pPr>
      <w:r w:rsidRPr="007025DC">
        <w:rPr>
          <w:u w:val="single"/>
        </w:rPr>
        <w:t>Classical Criminology</w:t>
      </w:r>
    </w:p>
    <w:p w14:paraId="0A63126E" w14:textId="77777777" w:rsidR="006A4049" w:rsidRDefault="006A4049" w:rsidP="006A4049">
      <w:pPr>
        <w:pStyle w:val="BodyBullet"/>
        <w:numPr>
          <w:ilvl w:val="0"/>
          <w:numId w:val="18"/>
        </w:numPr>
        <w:rPr>
          <w:rFonts w:ascii="Cambria" w:hAnsi="Cambria"/>
        </w:rPr>
      </w:pPr>
      <w:r>
        <w:rPr>
          <w:rFonts w:ascii="Cambria" w:hAnsi="Cambria"/>
        </w:rPr>
        <w:t>Classical – First concerted effort of Criminology</w:t>
      </w:r>
    </w:p>
    <w:p w14:paraId="15C6C9EC" w14:textId="77777777" w:rsidR="006A4049" w:rsidRDefault="006A4049" w:rsidP="006A4049">
      <w:pPr>
        <w:pStyle w:val="BodyBullet"/>
        <w:numPr>
          <w:ilvl w:val="0"/>
          <w:numId w:val="18"/>
        </w:numPr>
        <w:rPr>
          <w:rFonts w:ascii="Cambria" w:hAnsi="Cambria"/>
        </w:rPr>
      </w:pPr>
      <w:proofErr w:type="spellStart"/>
      <w:r>
        <w:rPr>
          <w:rFonts w:ascii="Cambria" w:hAnsi="Cambria"/>
        </w:rPr>
        <w:t>Beccaria</w:t>
      </w:r>
      <w:proofErr w:type="spellEnd"/>
      <w:r>
        <w:rPr>
          <w:rFonts w:ascii="Cambria" w:hAnsi="Cambria"/>
        </w:rPr>
        <w:t xml:space="preserve"> – Italian Aristocrat: Essay on Crimes and Punishment (1764)</w:t>
      </w:r>
    </w:p>
    <w:p w14:paraId="063D32E9" w14:textId="77777777" w:rsidR="006A4049" w:rsidRDefault="006A4049" w:rsidP="006A4049">
      <w:pPr>
        <w:pStyle w:val="BodyBullet"/>
        <w:numPr>
          <w:ilvl w:val="0"/>
          <w:numId w:val="18"/>
        </w:numPr>
        <w:rPr>
          <w:rFonts w:ascii="Cambria" w:hAnsi="Cambria"/>
        </w:rPr>
      </w:pPr>
      <w:r>
        <w:rPr>
          <w:rFonts w:ascii="Cambria" w:hAnsi="Cambria"/>
        </w:rPr>
        <w:t>Critiqued Criminal Justice – punishment not equivalent to crime, “greatest good for the greatest number”</w:t>
      </w:r>
    </w:p>
    <w:p w14:paraId="74D6D5C1" w14:textId="77777777" w:rsidR="006A4049" w:rsidRDefault="006A4049" w:rsidP="006A4049">
      <w:pPr>
        <w:pStyle w:val="BodyBullet"/>
        <w:numPr>
          <w:ilvl w:val="0"/>
          <w:numId w:val="18"/>
        </w:numPr>
        <w:rPr>
          <w:rFonts w:ascii="Cambria" w:hAnsi="Cambria"/>
        </w:rPr>
      </w:pPr>
      <w:r>
        <w:rPr>
          <w:rFonts w:ascii="Cambria" w:hAnsi="Cambria"/>
        </w:rPr>
        <w:t>Main Premises:</w:t>
      </w:r>
      <w:r>
        <w:rPr>
          <w:rFonts w:ascii="Cambria" w:hAnsi="Cambria"/>
        </w:rPr>
        <w:br/>
        <w:t>1. Right to Punish</w:t>
      </w:r>
    </w:p>
    <w:p w14:paraId="70D34765" w14:textId="77777777" w:rsidR="006A4049" w:rsidRDefault="006A4049" w:rsidP="006A4049">
      <w:pPr>
        <w:pStyle w:val="BodyBullet"/>
        <w:ind w:left="140"/>
        <w:rPr>
          <w:rFonts w:ascii="Cambria" w:hAnsi="Cambria"/>
        </w:rPr>
      </w:pPr>
      <w:r>
        <w:rPr>
          <w:rFonts w:ascii="Cambria" w:hAnsi="Cambria"/>
        </w:rPr>
        <w:t>2. Reasons for Punishment</w:t>
      </w:r>
      <w:r>
        <w:rPr>
          <w:rFonts w:ascii="Cambria" w:hAnsi="Cambria"/>
        </w:rPr>
        <w:br/>
        <w:t xml:space="preserve">3. </w:t>
      </w:r>
      <w:proofErr w:type="gramStart"/>
      <w:r>
        <w:rPr>
          <w:rFonts w:ascii="Cambria" w:hAnsi="Cambria"/>
        </w:rPr>
        <w:t>Purpose of Punishment</w:t>
      </w:r>
      <w:r>
        <w:rPr>
          <w:rFonts w:ascii="Cambria" w:hAnsi="Cambria"/>
        </w:rPr>
        <w:br/>
        <w:t>4.</w:t>
      </w:r>
      <w:proofErr w:type="gramEnd"/>
      <w:r>
        <w:rPr>
          <w:rFonts w:ascii="Cambria" w:hAnsi="Cambria"/>
        </w:rPr>
        <w:t xml:space="preserve"> Against Death Penalty </w:t>
      </w:r>
    </w:p>
    <w:p w14:paraId="06298E09" w14:textId="77777777" w:rsidR="00B03833" w:rsidRPr="00B03833" w:rsidRDefault="00B03833" w:rsidP="007025DC">
      <w:bookmarkStart w:id="0" w:name="_GoBack"/>
      <w:bookmarkEnd w:id="0"/>
    </w:p>
    <w:p w14:paraId="44F7D8B4" w14:textId="49D4E1F4" w:rsidR="007025DC" w:rsidRPr="007025DC" w:rsidRDefault="006A4049" w:rsidP="007025DC">
      <w:pPr>
        <w:rPr>
          <w:u w:val="single"/>
        </w:rPr>
      </w:pPr>
      <w:r>
        <w:rPr>
          <w:u w:val="single"/>
        </w:rPr>
        <w:t xml:space="preserve">Neo Classical Criminology </w:t>
      </w:r>
    </w:p>
    <w:p w14:paraId="0B5CFC3B" w14:textId="77777777" w:rsidR="006A4049" w:rsidRDefault="006A4049" w:rsidP="006A4049">
      <w:pPr>
        <w:pStyle w:val="BodyBullet"/>
        <w:numPr>
          <w:ilvl w:val="0"/>
          <w:numId w:val="18"/>
        </w:numPr>
        <w:rPr>
          <w:rFonts w:ascii="Cambria" w:hAnsi="Cambria"/>
        </w:rPr>
      </w:pPr>
      <w:r>
        <w:rPr>
          <w:rFonts w:ascii="Cambria" w:hAnsi="Cambria"/>
        </w:rPr>
        <w:t>Jeremy Bentham</w:t>
      </w:r>
    </w:p>
    <w:p w14:paraId="09452021" w14:textId="77777777" w:rsidR="006A4049" w:rsidRDefault="006A4049" w:rsidP="006A4049">
      <w:pPr>
        <w:pStyle w:val="BodyBullet"/>
        <w:numPr>
          <w:ilvl w:val="0"/>
          <w:numId w:val="18"/>
        </w:numPr>
        <w:rPr>
          <w:rFonts w:ascii="Cambria" w:hAnsi="Cambria"/>
        </w:rPr>
      </w:pPr>
      <w:r>
        <w:rPr>
          <w:rFonts w:ascii="Cambria" w:hAnsi="Cambria"/>
        </w:rPr>
        <w:t>^ Founder of Neo-Classical Criminology</w:t>
      </w:r>
    </w:p>
    <w:p w14:paraId="3BEE4A69" w14:textId="77777777" w:rsidR="006A4049" w:rsidRDefault="006A4049" w:rsidP="006A4049">
      <w:pPr>
        <w:pStyle w:val="BodyBullet"/>
        <w:numPr>
          <w:ilvl w:val="0"/>
          <w:numId w:val="18"/>
        </w:numPr>
        <w:rPr>
          <w:rFonts w:ascii="Cambria" w:hAnsi="Cambria"/>
        </w:rPr>
      </w:pPr>
      <w:r>
        <w:rPr>
          <w:rFonts w:ascii="Cambria" w:hAnsi="Cambria"/>
        </w:rPr>
        <w:t xml:space="preserve">Supporter of </w:t>
      </w:r>
      <w:proofErr w:type="spellStart"/>
      <w:r>
        <w:rPr>
          <w:rFonts w:ascii="Cambria" w:hAnsi="Cambria"/>
        </w:rPr>
        <w:t>Beccaria</w:t>
      </w:r>
      <w:proofErr w:type="spellEnd"/>
    </w:p>
    <w:p w14:paraId="3FA96F5E" w14:textId="77777777" w:rsidR="006A4049" w:rsidRDefault="006A4049" w:rsidP="006A4049">
      <w:pPr>
        <w:pStyle w:val="BodyBullet"/>
        <w:numPr>
          <w:ilvl w:val="0"/>
          <w:numId w:val="18"/>
        </w:numPr>
        <w:rPr>
          <w:rFonts w:ascii="Cambria" w:hAnsi="Cambria"/>
        </w:rPr>
      </w:pPr>
      <w:r>
        <w:rPr>
          <w:rFonts w:ascii="Cambria" w:hAnsi="Cambria"/>
        </w:rPr>
        <w:t>Reformer</w:t>
      </w:r>
    </w:p>
    <w:p w14:paraId="62223F17" w14:textId="77777777" w:rsidR="006A4049" w:rsidRDefault="006A4049" w:rsidP="006A4049">
      <w:pPr>
        <w:pStyle w:val="BodyBullet"/>
        <w:numPr>
          <w:ilvl w:val="0"/>
          <w:numId w:val="18"/>
        </w:numPr>
        <w:rPr>
          <w:rFonts w:ascii="Cambria" w:hAnsi="Cambria"/>
        </w:rPr>
      </w:pPr>
      <w:r>
        <w:rPr>
          <w:rFonts w:ascii="Cambria" w:hAnsi="Cambria"/>
        </w:rPr>
        <w:t>Considers mitigating circumstances</w:t>
      </w:r>
    </w:p>
    <w:p w14:paraId="56DB3C4E" w14:textId="77777777" w:rsidR="006A4049" w:rsidRDefault="006A4049" w:rsidP="006A4049">
      <w:pPr>
        <w:pStyle w:val="BodyBullet"/>
        <w:numPr>
          <w:ilvl w:val="0"/>
          <w:numId w:val="18"/>
        </w:numPr>
        <w:rPr>
          <w:rFonts w:ascii="Cambria" w:hAnsi="Cambria"/>
        </w:rPr>
      </w:pPr>
      <w:r>
        <w:rPr>
          <w:rFonts w:ascii="Cambria" w:hAnsi="Cambria"/>
        </w:rPr>
        <w:t>Looks at motivation</w:t>
      </w:r>
    </w:p>
    <w:p w14:paraId="33A56C34" w14:textId="77777777" w:rsidR="006A4049" w:rsidRDefault="006A4049" w:rsidP="006A4049">
      <w:pPr>
        <w:pStyle w:val="BodyBullet"/>
        <w:numPr>
          <w:ilvl w:val="0"/>
          <w:numId w:val="18"/>
        </w:numPr>
        <w:rPr>
          <w:rFonts w:ascii="Cambria" w:hAnsi="Cambria"/>
        </w:rPr>
      </w:pPr>
      <w:r>
        <w:rPr>
          <w:rFonts w:ascii="Cambria" w:hAnsi="Cambria"/>
        </w:rPr>
        <w:t>Role of Justice = Deterrence (not vengeance)</w:t>
      </w:r>
    </w:p>
    <w:p w14:paraId="6C34E7FF" w14:textId="77777777" w:rsidR="006A4049" w:rsidRDefault="006A4049" w:rsidP="006A4049">
      <w:pPr>
        <w:pStyle w:val="BodyBullet"/>
        <w:numPr>
          <w:ilvl w:val="0"/>
          <w:numId w:val="18"/>
        </w:numPr>
        <w:rPr>
          <w:rFonts w:ascii="Cambria" w:hAnsi="Cambria"/>
        </w:rPr>
      </w:pPr>
      <w:r>
        <w:rPr>
          <w:rFonts w:ascii="Cambria" w:hAnsi="Cambria"/>
        </w:rPr>
        <w:t>Punishment = a necessary evil that prevents a greater evil</w:t>
      </w:r>
    </w:p>
    <w:p w14:paraId="44B50B10" w14:textId="77777777" w:rsidR="006A4049" w:rsidRDefault="006A4049" w:rsidP="006A4049">
      <w:pPr>
        <w:pStyle w:val="BodyBullet"/>
        <w:numPr>
          <w:ilvl w:val="0"/>
          <w:numId w:val="18"/>
        </w:numPr>
        <w:rPr>
          <w:rFonts w:ascii="Cambria" w:hAnsi="Cambria"/>
        </w:rPr>
      </w:pPr>
      <w:r>
        <w:rPr>
          <w:rFonts w:ascii="Cambria" w:hAnsi="Cambria"/>
        </w:rPr>
        <w:t>Adaptation of Classical School</w:t>
      </w:r>
    </w:p>
    <w:p w14:paraId="70762E2A" w14:textId="77777777" w:rsidR="006A4049" w:rsidRDefault="006A4049" w:rsidP="006A4049">
      <w:pPr>
        <w:pStyle w:val="BodyBullet"/>
        <w:numPr>
          <w:ilvl w:val="0"/>
          <w:numId w:val="18"/>
        </w:numPr>
        <w:rPr>
          <w:rFonts w:ascii="Cambria" w:hAnsi="Cambria"/>
        </w:rPr>
      </w:pPr>
      <w:r>
        <w:rPr>
          <w:rFonts w:ascii="Cambria" w:hAnsi="Cambria"/>
        </w:rPr>
        <w:t xml:space="preserve">Allows for consideration of </w:t>
      </w:r>
    </w:p>
    <w:p w14:paraId="00D5FACC" w14:textId="77777777" w:rsidR="006A4049" w:rsidRDefault="006A4049" w:rsidP="006A4049">
      <w:pPr>
        <w:pStyle w:val="BodyBullet"/>
        <w:numPr>
          <w:ilvl w:val="0"/>
          <w:numId w:val="26"/>
        </w:numPr>
        <w:rPr>
          <w:rFonts w:ascii="Cambria" w:hAnsi="Cambria"/>
        </w:rPr>
      </w:pPr>
      <w:r>
        <w:rPr>
          <w:rFonts w:ascii="Cambria" w:hAnsi="Cambria"/>
        </w:rPr>
        <w:lastRenderedPageBreak/>
        <w:t>Premeditation</w:t>
      </w:r>
    </w:p>
    <w:p w14:paraId="2C030933" w14:textId="77777777" w:rsidR="006A4049" w:rsidRDefault="006A4049" w:rsidP="006A4049">
      <w:pPr>
        <w:pStyle w:val="BodyBullet"/>
        <w:numPr>
          <w:ilvl w:val="0"/>
          <w:numId w:val="26"/>
        </w:numPr>
        <w:rPr>
          <w:rFonts w:ascii="Cambria" w:hAnsi="Cambria"/>
        </w:rPr>
      </w:pPr>
      <w:r>
        <w:rPr>
          <w:rFonts w:ascii="Cambria" w:hAnsi="Cambria"/>
        </w:rPr>
        <w:t>Mitigating Circumstances</w:t>
      </w:r>
    </w:p>
    <w:p w14:paraId="0B84C000" w14:textId="77777777" w:rsidR="006A4049" w:rsidRDefault="006A4049" w:rsidP="006A4049">
      <w:pPr>
        <w:pStyle w:val="BodyBullet"/>
        <w:numPr>
          <w:ilvl w:val="0"/>
          <w:numId w:val="26"/>
        </w:numPr>
        <w:rPr>
          <w:rFonts w:ascii="Cambria" w:hAnsi="Cambria"/>
        </w:rPr>
      </w:pPr>
      <w:r>
        <w:rPr>
          <w:rFonts w:ascii="Cambria" w:hAnsi="Cambria"/>
        </w:rPr>
        <w:t>Incapacitation (insanity)</w:t>
      </w:r>
    </w:p>
    <w:p w14:paraId="7EC67023" w14:textId="77777777" w:rsidR="006A4049" w:rsidRDefault="006A4049" w:rsidP="006A4049">
      <w:pPr>
        <w:pStyle w:val="BodyBullet"/>
        <w:numPr>
          <w:ilvl w:val="0"/>
          <w:numId w:val="26"/>
        </w:numPr>
        <w:rPr>
          <w:rFonts w:ascii="Cambria" w:hAnsi="Cambria"/>
        </w:rPr>
      </w:pPr>
      <w:r>
        <w:rPr>
          <w:rFonts w:ascii="Cambria" w:hAnsi="Cambria"/>
        </w:rPr>
        <w:t>Record of Offenders</w:t>
      </w:r>
    </w:p>
    <w:p w14:paraId="1DC8F6C0" w14:textId="77777777" w:rsidR="006A4049" w:rsidRDefault="006A4049" w:rsidP="006A4049">
      <w:pPr>
        <w:pStyle w:val="BodyBullet"/>
        <w:numPr>
          <w:ilvl w:val="0"/>
          <w:numId w:val="26"/>
        </w:numPr>
        <w:rPr>
          <w:rFonts w:ascii="Cambria" w:hAnsi="Cambria"/>
        </w:rPr>
      </w:pPr>
      <w:r>
        <w:rPr>
          <w:rFonts w:ascii="Cambria" w:hAnsi="Cambria"/>
        </w:rPr>
        <w:t>Experts</w:t>
      </w:r>
    </w:p>
    <w:p w14:paraId="41AEE191" w14:textId="77777777" w:rsidR="006A4049" w:rsidRDefault="006A4049" w:rsidP="006A4049">
      <w:pPr>
        <w:pStyle w:val="BodyBullet"/>
        <w:numPr>
          <w:ilvl w:val="0"/>
          <w:numId w:val="26"/>
        </w:numPr>
        <w:rPr>
          <w:rFonts w:ascii="Cambria" w:hAnsi="Cambria"/>
        </w:rPr>
      </w:pPr>
      <w:r>
        <w:rPr>
          <w:rFonts w:ascii="Cambria" w:hAnsi="Cambria"/>
        </w:rPr>
        <w:t xml:space="preserve">Impacts Sentencing / Rehabilitation Component </w:t>
      </w:r>
    </w:p>
    <w:p w14:paraId="68976391" w14:textId="77777777" w:rsidR="007025DC" w:rsidRPr="007025DC" w:rsidRDefault="007025DC" w:rsidP="007025DC"/>
    <w:p w14:paraId="12D39C74" w14:textId="77777777" w:rsidR="007025DC" w:rsidRDefault="007025DC" w:rsidP="007025DC">
      <w:pPr>
        <w:rPr>
          <w:sz w:val="32"/>
          <w:szCs w:val="32"/>
        </w:rPr>
      </w:pPr>
      <w:r w:rsidRPr="007025DC">
        <w:rPr>
          <w:sz w:val="32"/>
          <w:szCs w:val="32"/>
        </w:rPr>
        <w:t>Intro to Theory</w:t>
      </w:r>
      <w:r>
        <w:rPr>
          <w:sz w:val="32"/>
          <w:szCs w:val="32"/>
        </w:rPr>
        <w:t xml:space="preserve"> (theory development)</w:t>
      </w:r>
    </w:p>
    <w:p w14:paraId="5B25BB65" w14:textId="77777777" w:rsidR="007025DC" w:rsidRDefault="007025DC" w:rsidP="007025DC">
      <w:pPr>
        <w:rPr>
          <w:u w:val="single"/>
        </w:rPr>
      </w:pPr>
      <w:r w:rsidRPr="007025DC">
        <w:rPr>
          <w:u w:val="single"/>
        </w:rPr>
        <w:t>Elements (concepts, variables, statement)</w:t>
      </w:r>
    </w:p>
    <w:p w14:paraId="519306CE" w14:textId="77777777" w:rsidR="007F2575" w:rsidRDefault="007F2575" w:rsidP="007F2575">
      <w:pPr>
        <w:pStyle w:val="ListParagraph"/>
        <w:ind w:left="0"/>
      </w:pPr>
      <w:r>
        <w:t>Concepts – Specialized terms that convey meanings</w:t>
      </w:r>
    </w:p>
    <w:p w14:paraId="1078E302" w14:textId="77777777" w:rsidR="007F2575" w:rsidRDefault="007F2575" w:rsidP="007F2575">
      <w:pPr>
        <w:pStyle w:val="ListParagraph"/>
        <w:ind w:left="0"/>
      </w:pPr>
      <w:r>
        <w:t>Variables – Unchanging or changing phenomenon</w:t>
      </w:r>
    </w:p>
    <w:p w14:paraId="08A972DC" w14:textId="77777777" w:rsidR="007F2575" w:rsidRPr="007F2575" w:rsidRDefault="007F2575" w:rsidP="007F2575">
      <w:pPr>
        <w:pStyle w:val="ListParagraph"/>
        <w:ind w:left="0"/>
      </w:pPr>
      <w:r>
        <w:t>Statement – Relationship between variables</w:t>
      </w:r>
    </w:p>
    <w:p w14:paraId="67A81F10" w14:textId="77777777" w:rsidR="007025DC" w:rsidRDefault="007025DC" w:rsidP="007025DC">
      <w:pPr>
        <w:rPr>
          <w:u w:val="single"/>
        </w:rPr>
      </w:pPr>
      <w:r w:rsidRPr="007025DC">
        <w:rPr>
          <w:u w:val="single"/>
        </w:rPr>
        <w:t>Construction (situation/concept/hypotheses/theory/situation)</w:t>
      </w:r>
    </w:p>
    <w:p w14:paraId="37BC8B0B" w14:textId="77777777" w:rsidR="007F2575" w:rsidRDefault="007F2575" w:rsidP="007F2575">
      <w:pPr>
        <w:pStyle w:val="ListParagraph"/>
        <w:numPr>
          <w:ilvl w:val="0"/>
          <w:numId w:val="2"/>
        </w:numPr>
      </w:pPr>
      <w:r>
        <w:rPr>
          <w:noProof/>
        </w:rPr>
        <mc:AlternateContent>
          <mc:Choice Requires="wps">
            <w:drawing>
              <wp:anchor distT="0" distB="0" distL="114300" distR="114300" simplePos="0" relativeHeight="251661312" behindDoc="0" locked="0" layoutInCell="1" allowOverlap="1" wp14:anchorId="5DEB892C" wp14:editId="2FFA3A1F">
                <wp:simplePos x="0" y="0"/>
                <wp:positionH relativeFrom="column">
                  <wp:posOffset>2628900</wp:posOffset>
                </wp:positionH>
                <wp:positionV relativeFrom="paragraph">
                  <wp:posOffset>33020</wp:posOffset>
                </wp:positionV>
                <wp:extent cx="187960" cy="254000"/>
                <wp:effectExtent l="76200" t="25400" r="40640" b="101600"/>
                <wp:wrapThrough wrapText="bothSides">
                  <wp:wrapPolygon edited="0">
                    <wp:start x="-2919" y="-2160"/>
                    <wp:lineTo x="-8757" y="23760"/>
                    <wp:lineTo x="2919" y="28080"/>
                    <wp:lineTo x="17514" y="28080"/>
                    <wp:lineTo x="23351" y="2160"/>
                    <wp:lineTo x="23351" y="-2160"/>
                    <wp:lineTo x="-2919" y="-2160"/>
                  </wp:wrapPolygon>
                </wp:wrapThrough>
                <wp:docPr id="3" name="Down Arrow 3"/>
                <wp:cNvGraphicFramePr/>
                <a:graphic xmlns:a="http://schemas.openxmlformats.org/drawingml/2006/main">
                  <a:graphicData uri="http://schemas.microsoft.com/office/word/2010/wordprocessingShape">
                    <wps:wsp>
                      <wps:cNvSpPr/>
                      <wps:spPr>
                        <a:xfrm>
                          <a:off x="0" y="0"/>
                          <a:ext cx="187960" cy="254000"/>
                        </a:xfrm>
                        <a:prstGeom prst="down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07pt;margin-top:2.6pt;width:14.8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" adj="13608" fillcolor="#4f81bd [3204]" strokecolor="#4579b8 [3044]">
                <v:fill color2="#a7bfde [1620]" rotate="t" type="gradient">
                  <o:fill v:ext="view" type="gradientUnscaled"/>
                </v:fill>
                <v:shadow on="t" opacity="22937f" mv:blur="40000f" origin=",.5" offset="0,23000emu"/>
                <w10:wrap type="through"/>
              </v:shape>
            </w:pict>
          </mc:Fallback>
        </mc:AlternateContent>
      </w:r>
      <w:r>
        <w:t>Social Situation/Phenomenon</w:t>
      </w:r>
    </w:p>
    <w:p w14:paraId="572F03DB" w14:textId="77777777" w:rsidR="007F2575" w:rsidRDefault="007F2575" w:rsidP="007F2575">
      <w:pPr>
        <w:pStyle w:val="ListParagraph"/>
      </w:pPr>
    </w:p>
    <w:p w14:paraId="41B3C0C0" w14:textId="77777777" w:rsidR="007F2575" w:rsidRDefault="007F2575" w:rsidP="007F2575">
      <w:pPr>
        <w:pStyle w:val="ListParagraph"/>
        <w:numPr>
          <w:ilvl w:val="0"/>
          <w:numId w:val="2"/>
        </w:numPr>
      </w:pPr>
      <w:r>
        <w:rPr>
          <w:noProof/>
        </w:rPr>
        <mc:AlternateContent>
          <mc:Choice Requires="wps">
            <w:drawing>
              <wp:anchor distT="0" distB="0" distL="114300" distR="114300" simplePos="0" relativeHeight="251660288" behindDoc="0" locked="0" layoutInCell="1" allowOverlap="1" wp14:anchorId="2D9488A3" wp14:editId="364A92BB">
                <wp:simplePos x="0" y="0"/>
                <wp:positionH relativeFrom="column">
                  <wp:posOffset>2628900</wp:posOffset>
                </wp:positionH>
                <wp:positionV relativeFrom="paragraph">
                  <wp:posOffset>18415</wp:posOffset>
                </wp:positionV>
                <wp:extent cx="187960" cy="254000"/>
                <wp:effectExtent l="76200" t="25400" r="40640" b="101600"/>
                <wp:wrapThrough wrapText="bothSides">
                  <wp:wrapPolygon edited="0">
                    <wp:start x="-2919" y="-2160"/>
                    <wp:lineTo x="-8757" y="23760"/>
                    <wp:lineTo x="2919" y="28080"/>
                    <wp:lineTo x="17514" y="28080"/>
                    <wp:lineTo x="23351" y="2160"/>
                    <wp:lineTo x="23351" y="-2160"/>
                    <wp:lineTo x="-2919" y="-2160"/>
                  </wp:wrapPolygon>
                </wp:wrapThrough>
                <wp:docPr id="2" name="Down Arrow 2"/>
                <wp:cNvGraphicFramePr/>
                <a:graphic xmlns:a="http://schemas.openxmlformats.org/drawingml/2006/main">
                  <a:graphicData uri="http://schemas.microsoft.com/office/word/2010/wordprocessingShape">
                    <wps:wsp>
                      <wps:cNvSpPr/>
                      <wps:spPr>
                        <a:xfrm>
                          <a:off x="0" y="0"/>
                          <a:ext cx="187960" cy="254000"/>
                        </a:xfrm>
                        <a:prstGeom prst="down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 id="Down Arrow 2" o:spid="_x0000_s1026" type="#_x0000_t67" style="position:absolute;margin-left:207pt;margin-top:1.45pt;width:14.8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" adj="13608" fillcolor="#4f81bd [3204]" strokecolor="#4579b8 [3044]">
                <v:fill color2="#a7bfde [1620]" rotate="t" type="gradient">
                  <o:fill v:ext="view" type="gradientUnscaled"/>
                </v:fill>
                <v:shadow on="t" opacity="22937f" mv:blur="40000f" origin=",.5" offset="0,23000emu"/>
                <w10:wrap type="through"/>
              </v:shape>
            </w:pict>
          </mc:Fallback>
        </mc:AlternateContent>
      </w:r>
      <w:r>
        <w:t>Concepts</w:t>
      </w:r>
    </w:p>
    <w:p w14:paraId="27F65793" w14:textId="77777777" w:rsidR="007F2575" w:rsidRDefault="007F2575" w:rsidP="007F2575">
      <w:pPr>
        <w:pStyle w:val="ListParagraph"/>
      </w:pPr>
      <w:r>
        <w:rPr>
          <w:noProof/>
        </w:rPr>
        <mc:AlternateContent>
          <mc:Choice Requires="wps">
            <w:drawing>
              <wp:anchor distT="0" distB="0" distL="114300" distR="114300" simplePos="0" relativeHeight="251659264" behindDoc="0" locked="0" layoutInCell="1" allowOverlap="1" wp14:anchorId="65EBEEA4" wp14:editId="272EFA32">
                <wp:simplePos x="0" y="0"/>
                <wp:positionH relativeFrom="column">
                  <wp:posOffset>2628900</wp:posOffset>
                </wp:positionH>
                <wp:positionV relativeFrom="paragraph">
                  <wp:posOffset>182880</wp:posOffset>
                </wp:positionV>
                <wp:extent cx="187960" cy="254000"/>
                <wp:effectExtent l="76200" t="25400" r="40640" b="101600"/>
                <wp:wrapThrough wrapText="bothSides">
                  <wp:wrapPolygon edited="0">
                    <wp:start x="-2919" y="-2160"/>
                    <wp:lineTo x="-8757" y="23760"/>
                    <wp:lineTo x="2919" y="28080"/>
                    <wp:lineTo x="17514" y="28080"/>
                    <wp:lineTo x="23351" y="2160"/>
                    <wp:lineTo x="23351" y="-2160"/>
                    <wp:lineTo x="-2919" y="-2160"/>
                  </wp:wrapPolygon>
                </wp:wrapThrough>
                <wp:docPr id="1" name="Down Arrow 1"/>
                <wp:cNvGraphicFramePr/>
                <a:graphic xmlns:a="http://schemas.openxmlformats.org/drawingml/2006/main">
                  <a:graphicData uri="http://schemas.microsoft.com/office/word/2010/wordprocessingShape">
                    <wps:wsp>
                      <wps:cNvSpPr/>
                      <wps:spPr>
                        <a:xfrm>
                          <a:off x="0" y="0"/>
                          <a:ext cx="187960" cy="254000"/>
                        </a:xfrm>
                        <a:prstGeom prst="down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 id="Down Arrow 1" o:spid="_x0000_s1026" type="#_x0000_t67" style="position:absolute;margin-left:207pt;margin-top:14.4pt;width:14.8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" adj="13608" fillcolor="#4f81bd [3204]" strokecolor="#4579b8 [3044]">
                <v:fill color2="#a7bfde [1620]" rotate="t" type="gradient">
                  <o:fill v:ext="view" type="gradientUnscaled"/>
                </v:fill>
                <v:shadow on="t" opacity="22937f" mv:blur="40000f" origin=",.5" offset="0,23000emu"/>
                <w10:wrap type="through"/>
              </v:shape>
            </w:pict>
          </mc:Fallback>
        </mc:AlternateContent>
      </w:r>
    </w:p>
    <w:p w14:paraId="308A635E" w14:textId="77777777" w:rsidR="007F2575" w:rsidRDefault="007F2575" w:rsidP="007F2575">
      <w:pPr>
        <w:pStyle w:val="ListParagraph"/>
        <w:numPr>
          <w:ilvl w:val="0"/>
          <w:numId w:val="2"/>
        </w:numPr>
      </w:pPr>
      <w:r>
        <w:t>Hypothesis</w:t>
      </w:r>
    </w:p>
    <w:p w14:paraId="4812D322" w14:textId="77777777" w:rsidR="007F2575" w:rsidRDefault="007F2575" w:rsidP="007F2575">
      <w:pPr>
        <w:pStyle w:val="ListParagraph"/>
      </w:pPr>
      <w:r>
        <w:rPr>
          <w:noProof/>
        </w:rPr>
        <mc:AlternateContent>
          <mc:Choice Requires="wps">
            <w:drawing>
              <wp:anchor distT="0" distB="0" distL="114300" distR="114300" simplePos="0" relativeHeight="251662336" behindDoc="0" locked="0" layoutInCell="1" allowOverlap="1" wp14:anchorId="50412A3A" wp14:editId="6EFDD9A5">
                <wp:simplePos x="0" y="0"/>
                <wp:positionH relativeFrom="column">
                  <wp:posOffset>2628900</wp:posOffset>
                </wp:positionH>
                <wp:positionV relativeFrom="paragraph">
                  <wp:posOffset>168275</wp:posOffset>
                </wp:positionV>
                <wp:extent cx="187960" cy="254000"/>
                <wp:effectExtent l="76200" t="25400" r="40640" b="101600"/>
                <wp:wrapThrough wrapText="bothSides">
                  <wp:wrapPolygon edited="0">
                    <wp:start x="-2919" y="-2160"/>
                    <wp:lineTo x="-8757" y="23760"/>
                    <wp:lineTo x="2919" y="28080"/>
                    <wp:lineTo x="17514" y="28080"/>
                    <wp:lineTo x="23351" y="2160"/>
                    <wp:lineTo x="23351" y="-2160"/>
                    <wp:lineTo x="-2919" y="-2160"/>
                  </wp:wrapPolygon>
                </wp:wrapThrough>
                <wp:docPr id="4" name="Down Arrow 4"/>
                <wp:cNvGraphicFramePr/>
                <a:graphic xmlns:a="http://schemas.openxmlformats.org/drawingml/2006/main">
                  <a:graphicData uri="http://schemas.microsoft.com/office/word/2010/wordprocessingShape">
                    <wps:wsp>
                      <wps:cNvSpPr/>
                      <wps:spPr>
                        <a:xfrm>
                          <a:off x="0" y="0"/>
                          <a:ext cx="187960" cy="254000"/>
                        </a:xfrm>
                        <a:prstGeom prst="down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 id="Down Arrow 4" o:spid="_x0000_s1026" type="#_x0000_t67" style="position:absolute;margin-left:207pt;margin-top:13.25pt;width:14.8pt;height:2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" adj="13608" fillcolor="#4f81bd [3204]" strokecolor="#4579b8 [3044]">
                <v:fill color2="#a7bfde [1620]" rotate="t" type="gradient">
                  <o:fill v:ext="view" type="gradientUnscaled"/>
                </v:fill>
                <v:shadow on="t" opacity="22937f" mv:blur="40000f" origin=",.5" offset="0,23000emu"/>
                <w10:wrap type="through"/>
              </v:shape>
            </w:pict>
          </mc:Fallback>
        </mc:AlternateContent>
      </w:r>
    </w:p>
    <w:p w14:paraId="153A8BDB" w14:textId="77777777" w:rsidR="007F2575" w:rsidRDefault="007F2575" w:rsidP="007F2575">
      <w:pPr>
        <w:pStyle w:val="ListParagraph"/>
        <w:numPr>
          <w:ilvl w:val="0"/>
          <w:numId w:val="2"/>
        </w:numPr>
      </w:pPr>
      <w:r>
        <w:t>Theory</w:t>
      </w:r>
      <w:r w:rsidRPr="00376F18">
        <w:rPr>
          <w:noProof/>
        </w:rPr>
        <w:t xml:space="preserve"> </w:t>
      </w:r>
    </w:p>
    <w:p w14:paraId="0214157F" w14:textId="77777777" w:rsidR="007F2575" w:rsidRPr="007025DC" w:rsidRDefault="007F2575" w:rsidP="007025DC">
      <w:pPr>
        <w:rPr>
          <w:u w:val="single"/>
        </w:rPr>
      </w:pPr>
    </w:p>
    <w:p w14:paraId="578960CF" w14:textId="77777777" w:rsidR="007025DC" w:rsidRDefault="007025DC" w:rsidP="007025DC">
      <w:pPr>
        <w:rPr>
          <w:u w:val="single"/>
        </w:rPr>
      </w:pPr>
      <w:r w:rsidRPr="007025DC">
        <w:rPr>
          <w:u w:val="single"/>
        </w:rPr>
        <w:t>Theory v. Paradigm v. Perspective</w:t>
      </w:r>
    </w:p>
    <w:p w14:paraId="4C53BD77" w14:textId="77777777" w:rsidR="007F2575" w:rsidRPr="007025DC" w:rsidRDefault="007F2575" w:rsidP="007025DC">
      <w:pPr>
        <w:rPr>
          <w:u w:val="single"/>
        </w:rPr>
      </w:pPr>
    </w:p>
    <w:p w14:paraId="43986E06" w14:textId="77777777" w:rsidR="007025DC" w:rsidRDefault="007025DC" w:rsidP="007025DC">
      <w:pPr>
        <w:rPr>
          <w:u w:val="single"/>
        </w:rPr>
      </w:pPr>
      <w:r w:rsidRPr="007025DC">
        <w:rPr>
          <w:u w:val="single"/>
        </w:rPr>
        <w:t>Criteria of a Good Theory</w:t>
      </w:r>
    </w:p>
    <w:p w14:paraId="49C1B651" w14:textId="77777777" w:rsidR="007F2575" w:rsidRDefault="007F2575" w:rsidP="007F2575">
      <w:pPr>
        <w:pStyle w:val="ListParagraph"/>
        <w:numPr>
          <w:ilvl w:val="0"/>
          <w:numId w:val="1"/>
        </w:numPr>
      </w:pPr>
      <w:r>
        <w:t>Testability</w:t>
      </w:r>
    </w:p>
    <w:p w14:paraId="277C2EF9" w14:textId="77777777" w:rsidR="007F2575" w:rsidRDefault="007F2575" w:rsidP="007F2575">
      <w:pPr>
        <w:pStyle w:val="ListParagraph"/>
        <w:numPr>
          <w:ilvl w:val="0"/>
          <w:numId w:val="1"/>
        </w:numPr>
      </w:pPr>
      <w:r>
        <w:t>Logical Soundness</w:t>
      </w:r>
    </w:p>
    <w:p w14:paraId="6222CF5C" w14:textId="77777777" w:rsidR="007F2575" w:rsidRDefault="007F2575" w:rsidP="007F2575">
      <w:pPr>
        <w:pStyle w:val="ListParagraph"/>
        <w:numPr>
          <w:ilvl w:val="0"/>
          <w:numId w:val="1"/>
        </w:numPr>
      </w:pPr>
      <w:r>
        <w:t>Make Sense out of Conflicting Positions</w:t>
      </w:r>
    </w:p>
    <w:p w14:paraId="6C79F282" w14:textId="77777777" w:rsidR="007F2575" w:rsidRDefault="007F2575" w:rsidP="007F2575">
      <w:pPr>
        <w:pStyle w:val="ListParagraph"/>
        <w:numPr>
          <w:ilvl w:val="0"/>
          <w:numId w:val="1"/>
        </w:numPr>
      </w:pPr>
      <w:r>
        <w:t>Sensitizing Ability</w:t>
      </w:r>
    </w:p>
    <w:p w14:paraId="1D594942" w14:textId="77777777" w:rsidR="007F2575" w:rsidRDefault="007F2575" w:rsidP="007F2575">
      <w:pPr>
        <w:pStyle w:val="ListParagraph"/>
        <w:numPr>
          <w:ilvl w:val="0"/>
          <w:numId w:val="1"/>
        </w:numPr>
      </w:pPr>
      <w:r>
        <w:t>Popularity</w:t>
      </w:r>
    </w:p>
    <w:p w14:paraId="055C2F57" w14:textId="77777777" w:rsidR="007F2575" w:rsidRDefault="007F2575" w:rsidP="007F2575">
      <w:pPr>
        <w:pStyle w:val="ListParagraph"/>
        <w:numPr>
          <w:ilvl w:val="0"/>
          <w:numId w:val="1"/>
        </w:numPr>
      </w:pPr>
      <w:r>
        <w:t>Beyond Common Sense; research based</w:t>
      </w:r>
    </w:p>
    <w:p w14:paraId="3C90BF39" w14:textId="77777777" w:rsidR="007F2575" w:rsidRDefault="007F2575" w:rsidP="007F2575">
      <w:pPr>
        <w:pStyle w:val="ListParagraph"/>
        <w:numPr>
          <w:ilvl w:val="0"/>
          <w:numId w:val="1"/>
        </w:numPr>
      </w:pPr>
      <w:r>
        <w:t>Transferability</w:t>
      </w:r>
    </w:p>
    <w:p w14:paraId="1804C467" w14:textId="77777777" w:rsidR="007F2575" w:rsidRPr="007025DC" w:rsidRDefault="007F2575" w:rsidP="007025DC">
      <w:pPr>
        <w:rPr>
          <w:u w:val="single"/>
        </w:rPr>
      </w:pPr>
    </w:p>
    <w:p w14:paraId="09EF5CF7" w14:textId="77777777" w:rsidR="007025DC" w:rsidRDefault="007025DC" w:rsidP="007025DC">
      <w:pPr>
        <w:rPr>
          <w:u w:val="single"/>
        </w:rPr>
      </w:pPr>
      <w:r w:rsidRPr="007025DC">
        <w:rPr>
          <w:u w:val="single"/>
        </w:rPr>
        <w:t>Context of Theory Creation</w:t>
      </w:r>
    </w:p>
    <w:p w14:paraId="3ECE3663" w14:textId="77777777" w:rsidR="007F2575" w:rsidRDefault="007F2575" w:rsidP="007F2575">
      <w:pPr>
        <w:pStyle w:val="ListParagraph"/>
        <w:numPr>
          <w:ilvl w:val="0"/>
          <w:numId w:val="1"/>
        </w:numPr>
      </w:pPr>
      <w:r>
        <w:t>Social (Political and Economic) Context</w:t>
      </w:r>
    </w:p>
    <w:p w14:paraId="080958D2" w14:textId="77777777" w:rsidR="007F2575" w:rsidRDefault="007F2575" w:rsidP="007F2575">
      <w:pPr>
        <w:pStyle w:val="ListParagraph"/>
        <w:numPr>
          <w:ilvl w:val="0"/>
          <w:numId w:val="1"/>
        </w:numPr>
      </w:pPr>
      <w:r>
        <w:t>Intellectual Context</w:t>
      </w:r>
    </w:p>
    <w:p w14:paraId="69A1367F" w14:textId="77777777" w:rsidR="007F2575" w:rsidRDefault="007F2575" w:rsidP="007F2575">
      <w:pPr>
        <w:pStyle w:val="ListParagraph"/>
        <w:numPr>
          <w:ilvl w:val="0"/>
          <w:numId w:val="1"/>
        </w:numPr>
      </w:pPr>
      <w:r>
        <w:t>Personal Context</w:t>
      </w:r>
    </w:p>
    <w:p w14:paraId="68B4878B" w14:textId="77777777" w:rsidR="007F2575" w:rsidRPr="007025DC" w:rsidRDefault="007F2575" w:rsidP="007025DC">
      <w:pPr>
        <w:rPr>
          <w:u w:val="single"/>
        </w:rPr>
      </w:pPr>
    </w:p>
    <w:p w14:paraId="70C0BE6D" w14:textId="77777777" w:rsidR="007025DC" w:rsidRPr="007025DC" w:rsidRDefault="007025DC" w:rsidP="007025DC"/>
    <w:p w14:paraId="2D56611F" w14:textId="77777777" w:rsidR="007025DC" w:rsidRPr="007025DC" w:rsidRDefault="007025DC" w:rsidP="007025DC">
      <w:pPr>
        <w:rPr>
          <w:sz w:val="32"/>
          <w:szCs w:val="32"/>
        </w:rPr>
      </w:pPr>
      <w:r w:rsidRPr="007025DC">
        <w:rPr>
          <w:sz w:val="32"/>
          <w:szCs w:val="32"/>
        </w:rPr>
        <w:t>Intro to Crim. Theory (Williams/</w:t>
      </w:r>
      <w:proofErr w:type="spellStart"/>
      <w:r w:rsidRPr="007025DC">
        <w:rPr>
          <w:sz w:val="32"/>
          <w:szCs w:val="32"/>
        </w:rPr>
        <w:t>McShane</w:t>
      </w:r>
      <w:proofErr w:type="spellEnd"/>
      <w:r w:rsidRPr="007025DC">
        <w:rPr>
          <w:sz w:val="32"/>
          <w:szCs w:val="32"/>
        </w:rPr>
        <w:t>)</w:t>
      </w:r>
    </w:p>
    <w:p w14:paraId="0C697F79" w14:textId="77777777" w:rsidR="003628CA" w:rsidRDefault="003628CA" w:rsidP="003628CA">
      <w:pPr>
        <w:pStyle w:val="FreeForm"/>
        <w:rPr>
          <w:rFonts w:ascii="Times New Roman Bold" w:hAnsi="Times New Roman Bold"/>
          <w:color w:val="262626"/>
        </w:rPr>
      </w:pPr>
      <w:r>
        <w:rPr>
          <w:rFonts w:ascii="Times New Roman Bold" w:hAnsi="Times New Roman Bold"/>
          <w:color w:val="262626"/>
        </w:rPr>
        <w:t>Effective use of theory is found in the everyday activities of the criminal justice system</w:t>
      </w:r>
    </w:p>
    <w:p w14:paraId="464BF7AF"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Police departments design their patrol patterns around various theories that predict criminal events.</w:t>
      </w:r>
    </w:p>
    <w:p w14:paraId="6B69CD49"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Judges hand down sentences based on their understanding of the character as a defendant and the environment in which the defendant lives</w:t>
      </w:r>
    </w:p>
    <w:p w14:paraId="54F56C1E"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Jurors decide whether to give the death penalty based on their assumptions about the future dangerousness of defendants</w:t>
      </w:r>
    </w:p>
    <w:p w14:paraId="6641ABD0" w14:textId="77777777" w:rsidR="003628CA" w:rsidRDefault="003628CA" w:rsidP="003628CA">
      <w:pPr>
        <w:pStyle w:val="BodyBullet"/>
        <w:rPr>
          <w:rFonts w:ascii="Times New Roman" w:hAnsi="Times New Roman"/>
        </w:rPr>
      </w:pPr>
    </w:p>
    <w:p w14:paraId="00694081" w14:textId="77777777" w:rsidR="003628CA" w:rsidRDefault="003628CA" w:rsidP="003628CA">
      <w:pPr>
        <w:pStyle w:val="BodyBullet"/>
        <w:rPr>
          <w:rFonts w:ascii="Times New Roman Bold" w:hAnsi="Times New Roman Bold"/>
        </w:rPr>
      </w:pPr>
      <w:r>
        <w:rPr>
          <w:rFonts w:ascii="Times New Roman Bold" w:hAnsi="Times New Roman Bold"/>
        </w:rPr>
        <w:t xml:space="preserve">Two criteria for the simplest version of theory include: </w:t>
      </w:r>
    </w:p>
    <w:p w14:paraId="60DC4497" w14:textId="77777777" w:rsidR="003628CA" w:rsidRDefault="003628CA" w:rsidP="003628CA">
      <w:pPr>
        <w:pStyle w:val="BodyBullet"/>
        <w:rPr>
          <w:rFonts w:ascii="Times New Roman" w:hAnsi="Times New Roman"/>
        </w:rPr>
      </w:pPr>
      <w:r>
        <w:rPr>
          <w:rFonts w:ascii="Times New Roman" w:hAnsi="Times New Roman"/>
        </w:rPr>
        <w:tab/>
        <w:t xml:space="preserve">1. </w:t>
      </w:r>
      <w:proofErr w:type="gramStart"/>
      <w:r>
        <w:rPr>
          <w:rFonts w:ascii="Times New Roman" w:hAnsi="Times New Roman"/>
        </w:rPr>
        <w:t>the</w:t>
      </w:r>
      <w:proofErr w:type="gramEnd"/>
      <w:r>
        <w:rPr>
          <w:rFonts w:ascii="Times New Roman" w:hAnsi="Times New Roman"/>
        </w:rPr>
        <w:t xml:space="preserve"> use of objective evidence and systematic observation </w:t>
      </w:r>
    </w:p>
    <w:p w14:paraId="7D4049BE" w14:textId="77777777" w:rsidR="003628CA" w:rsidRDefault="003628CA" w:rsidP="003628CA">
      <w:pPr>
        <w:pStyle w:val="BodyBullet"/>
        <w:rPr>
          <w:rFonts w:ascii="Times New Roman" w:hAnsi="Times New Roman"/>
        </w:rPr>
      </w:pPr>
      <w:r>
        <w:rPr>
          <w:rFonts w:ascii="Times New Roman" w:hAnsi="Times New Roman"/>
        </w:rPr>
        <w:tab/>
        <w:t xml:space="preserve">2. </w:t>
      </w:r>
      <w:proofErr w:type="gramStart"/>
      <w:r>
        <w:rPr>
          <w:rFonts w:ascii="Times New Roman" w:hAnsi="Times New Roman"/>
        </w:rPr>
        <w:t>a</w:t>
      </w:r>
      <w:proofErr w:type="gramEnd"/>
      <w:r>
        <w:rPr>
          <w:rFonts w:ascii="Times New Roman" w:hAnsi="Times New Roman"/>
        </w:rPr>
        <w:t xml:space="preserve"> rational explanation of that evidence</w:t>
      </w:r>
    </w:p>
    <w:p w14:paraId="2659F40A" w14:textId="77777777" w:rsidR="003628CA" w:rsidRDefault="003628CA" w:rsidP="003628CA">
      <w:pPr>
        <w:pStyle w:val="BodyBullet"/>
        <w:rPr>
          <w:rFonts w:ascii="Times New Roman" w:hAnsi="Times New Roman"/>
        </w:rPr>
      </w:pPr>
    </w:p>
    <w:p w14:paraId="63F3DA67" w14:textId="77777777" w:rsidR="003628CA" w:rsidRDefault="003628CA" w:rsidP="003628CA">
      <w:pPr>
        <w:pStyle w:val="BodyBullet"/>
        <w:rPr>
          <w:rFonts w:ascii="Times New Roman Bold" w:hAnsi="Times New Roman Bold"/>
        </w:rPr>
      </w:pPr>
      <w:r>
        <w:rPr>
          <w:rFonts w:ascii="Times New Roman Bold" w:hAnsi="Times New Roman Bold"/>
        </w:rPr>
        <w:t>Most important thing about theories is that we need them to live or to live better</w:t>
      </w:r>
    </w:p>
    <w:p w14:paraId="1D0E9928"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theories</w:t>
      </w:r>
      <w:proofErr w:type="gramEnd"/>
      <w:r>
        <w:rPr>
          <w:rFonts w:ascii="Times New Roman" w:hAnsi="Times New Roman"/>
        </w:rPr>
        <w:t xml:space="preserve"> allow us to develop and test possible solutions to problems we encounter in life</w:t>
      </w:r>
    </w:p>
    <w:p w14:paraId="5416510C"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theories</w:t>
      </w:r>
      <w:proofErr w:type="gramEnd"/>
      <w:r>
        <w:rPr>
          <w:rFonts w:ascii="Times New Roman" w:hAnsi="Times New Roman"/>
        </w:rPr>
        <w:t xml:space="preserve"> are generalizations of a sort; they explain how two or more events are related to each other and the conditions under which the relationship takes place</w:t>
      </w:r>
    </w:p>
    <w:p w14:paraId="77301811" w14:textId="77777777" w:rsidR="003628CA" w:rsidRDefault="003628CA" w:rsidP="003628CA">
      <w:pPr>
        <w:pStyle w:val="BodyBullet"/>
        <w:rPr>
          <w:rFonts w:ascii="Times New Roman" w:hAnsi="Times New Roman"/>
        </w:rPr>
      </w:pPr>
    </w:p>
    <w:p w14:paraId="0B1834CC" w14:textId="77777777" w:rsidR="003628CA" w:rsidRDefault="003628CA" w:rsidP="003628CA">
      <w:pPr>
        <w:pStyle w:val="BodyBullet"/>
        <w:rPr>
          <w:rFonts w:ascii="Times New Roman" w:hAnsi="Times New Roman"/>
        </w:rPr>
      </w:pPr>
      <w:r>
        <w:rPr>
          <w:rFonts w:ascii="Times New Roman" w:hAnsi="Times New Roman"/>
        </w:rPr>
        <w:t>Theories about crime and criminals tend to be complex</w:t>
      </w:r>
    </w:p>
    <w:p w14:paraId="3AAE29E3"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this</w:t>
      </w:r>
      <w:proofErr w:type="gramEnd"/>
      <w:r>
        <w:rPr>
          <w:rFonts w:ascii="Times New Roman" w:hAnsi="Times New Roman"/>
        </w:rPr>
        <w:t xml:space="preserve"> is a characteristic of scientific theories that is not normally shared by everyday theories</w:t>
      </w:r>
    </w:p>
    <w:p w14:paraId="4689B0A6" w14:textId="77777777" w:rsidR="003628CA" w:rsidRDefault="003628CA" w:rsidP="003628CA">
      <w:pPr>
        <w:pStyle w:val="BodyBullet"/>
        <w:rPr>
          <w:rFonts w:ascii="Times New Roman" w:hAnsi="Times New Roman"/>
        </w:rPr>
      </w:pPr>
    </w:p>
    <w:p w14:paraId="2B4A9936"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proofErr w:type="gramStart"/>
      <w:r>
        <w:rPr>
          <w:rFonts w:ascii="Times New Roman" w:hAnsi="Times New Roman"/>
        </w:rPr>
        <w:t>scientific</w:t>
      </w:r>
      <w:proofErr w:type="gramEnd"/>
      <w:r>
        <w:rPr>
          <w:rFonts w:ascii="Times New Roman" w:hAnsi="Times New Roman"/>
        </w:rPr>
        <w:t xml:space="preserve"> theories reflect systematic observation, repeated evidence, and careful logic and are frequently “factual” not proven but rather supported by observable evidence</w:t>
      </w:r>
    </w:p>
    <w:p w14:paraId="67E47C57" w14:textId="77777777" w:rsidR="003628CA" w:rsidRDefault="003628CA" w:rsidP="003628CA">
      <w:pPr>
        <w:pStyle w:val="BodyBullet"/>
        <w:rPr>
          <w:rFonts w:ascii="Times New Roman" w:hAnsi="Times New Roman"/>
        </w:rPr>
      </w:pPr>
    </w:p>
    <w:p w14:paraId="4382F9A3"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when</w:t>
      </w:r>
      <w:proofErr w:type="gramEnd"/>
      <w:r>
        <w:rPr>
          <w:rFonts w:ascii="Times New Roman" w:hAnsi="Times New Roman"/>
        </w:rPr>
        <w:t xml:space="preserve"> we use the word “crime,” the reference is often to a wide range of illegal </w:t>
      </w:r>
      <w:proofErr w:type="spellStart"/>
      <w:r>
        <w:rPr>
          <w:rFonts w:ascii="Times New Roman" w:hAnsi="Times New Roman"/>
        </w:rPr>
        <w:t>behaviour</w:t>
      </w:r>
      <w:proofErr w:type="spellEnd"/>
    </w:p>
    <w:p w14:paraId="12AFA880"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individual</w:t>
      </w:r>
      <w:proofErr w:type="gramEnd"/>
      <w:r>
        <w:rPr>
          <w:rFonts w:ascii="Times New Roman" w:hAnsi="Times New Roman"/>
        </w:rPr>
        <w:t xml:space="preserve"> crime acts may have very little in common, criminal </w:t>
      </w:r>
      <w:proofErr w:type="spellStart"/>
      <w:r>
        <w:rPr>
          <w:rFonts w:ascii="Times New Roman" w:hAnsi="Times New Roman"/>
        </w:rPr>
        <w:t>behaviour</w:t>
      </w:r>
      <w:proofErr w:type="spellEnd"/>
      <w:r>
        <w:rPr>
          <w:rFonts w:ascii="Times New Roman" w:hAnsi="Times New Roman"/>
        </w:rPr>
        <w:t xml:space="preserve"> may be merely one of a variety of similar </w:t>
      </w:r>
      <w:proofErr w:type="spellStart"/>
      <w:r>
        <w:rPr>
          <w:rFonts w:ascii="Times New Roman" w:hAnsi="Times New Roman"/>
        </w:rPr>
        <w:t>behaviours</w:t>
      </w:r>
      <w:proofErr w:type="spellEnd"/>
    </w:p>
    <w:p w14:paraId="77DFF882" w14:textId="77777777" w:rsidR="003628CA" w:rsidRDefault="003628CA" w:rsidP="003628CA">
      <w:pPr>
        <w:pStyle w:val="BodyBullet"/>
        <w:rPr>
          <w:rFonts w:ascii="Times New Roman" w:hAnsi="Times New Roman"/>
        </w:rPr>
      </w:pPr>
    </w:p>
    <w:p w14:paraId="664D9467" w14:textId="77777777" w:rsidR="003628CA" w:rsidRDefault="003628CA" w:rsidP="003628CA">
      <w:pPr>
        <w:pStyle w:val="BodyBullet"/>
        <w:rPr>
          <w:rFonts w:ascii="Times New Roman" w:hAnsi="Times New Roman"/>
        </w:rPr>
      </w:pPr>
      <w:r>
        <w:rPr>
          <w:rFonts w:ascii="Times New Roman" w:hAnsi="Times New Roman"/>
        </w:rPr>
        <w:t xml:space="preserve">Thus theories of crime and criminal </w:t>
      </w:r>
      <w:proofErr w:type="spellStart"/>
      <w:r>
        <w:rPr>
          <w:rFonts w:ascii="Times New Roman" w:hAnsi="Times New Roman"/>
        </w:rPr>
        <w:t>behaviour</w:t>
      </w:r>
      <w:proofErr w:type="spellEnd"/>
      <w:r>
        <w:rPr>
          <w:rFonts w:ascii="Times New Roman" w:hAnsi="Times New Roman"/>
        </w:rPr>
        <w:t xml:space="preserve"> must encompass a wide range of human activity. </w:t>
      </w:r>
    </w:p>
    <w:p w14:paraId="494312F4" w14:textId="77777777" w:rsidR="003628CA" w:rsidRDefault="003628CA" w:rsidP="003628CA">
      <w:pPr>
        <w:pStyle w:val="BodyBullet"/>
        <w:rPr>
          <w:rFonts w:ascii="Times New Roman" w:hAnsi="Times New Roman"/>
        </w:rPr>
      </w:pPr>
    </w:p>
    <w:p w14:paraId="2D3AE4D2" w14:textId="77777777" w:rsidR="003628CA" w:rsidRDefault="003628CA" w:rsidP="003628CA">
      <w:pPr>
        <w:pStyle w:val="BodyBullet"/>
        <w:rPr>
          <w:rFonts w:ascii="Times New Roman Bold" w:hAnsi="Times New Roman Bold"/>
        </w:rPr>
      </w:pPr>
      <w:r>
        <w:rPr>
          <w:rFonts w:ascii="Times New Roman Bold" w:hAnsi="Times New Roman Bold"/>
        </w:rPr>
        <w:t xml:space="preserve">Good Theory: </w:t>
      </w:r>
      <w:r>
        <w:rPr>
          <w:rFonts w:ascii="Times New Roman" w:hAnsi="Times New Roman"/>
        </w:rPr>
        <w:t xml:space="preserve">one that can be </w:t>
      </w:r>
      <w:r>
        <w:rPr>
          <w:rFonts w:ascii="Times New Roman" w:hAnsi="Times New Roman"/>
          <w:u w:val="single"/>
        </w:rPr>
        <w:t>tested</w:t>
      </w:r>
      <w:r>
        <w:rPr>
          <w:rFonts w:ascii="Times New Roman" w:hAnsi="Times New Roman"/>
        </w:rPr>
        <w:t xml:space="preserve"> and that best </w:t>
      </w:r>
      <w:r>
        <w:rPr>
          <w:rFonts w:ascii="Times New Roman" w:hAnsi="Times New Roman"/>
          <w:u w:val="single"/>
        </w:rPr>
        <w:t>fits the evidence of research</w:t>
      </w:r>
      <w:r>
        <w:rPr>
          <w:rFonts w:ascii="Times New Roman" w:hAnsi="Times New Roman"/>
        </w:rPr>
        <w:t xml:space="preserve">. </w:t>
      </w:r>
    </w:p>
    <w:p w14:paraId="47691F62" w14:textId="77777777" w:rsidR="003628CA" w:rsidRDefault="003628CA" w:rsidP="003628CA">
      <w:pPr>
        <w:pStyle w:val="BodyBullet"/>
        <w:rPr>
          <w:rFonts w:ascii="Times New Roman" w:hAnsi="Times New Roman"/>
        </w:rPr>
      </w:pPr>
    </w:p>
    <w:p w14:paraId="26E5DD4D"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proofErr w:type="gramStart"/>
      <w:r>
        <w:rPr>
          <w:rFonts w:ascii="Times New Roman" w:hAnsi="Times New Roman"/>
        </w:rPr>
        <w:t>measurement</w:t>
      </w:r>
      <w:proofErr w:type="gramEnd"/>
      <w:r>
        <w:rPr>
          <w:rFonts w:ascii="Times New Roman" w:hAnsi="Times New Roman"/>
        </w:rPr>
        <w:t xml:space="preserve"> problems exist in the social sciences because variables, such as social class, cannot be accurately measured like distance, or time, etc. </w:t>
      </w:r>
    </w:p>
    <w:p w14:paraId="5B679F9F" w14:textId="77777777" w:rsidR="003628CA" w:rsidRDefault="003628CA" w:rsidP="003628CA">
      <w:pPr>
        <w:pStyle w:val="BodyBullet"/>
        <w:rPr>
          <w:rFonts w:ascii="Times New Roman" w:hAnsi="Times New Roman"/>
        </w:rPr>
      </w:pPr>
    </w:p>
    <w:p w14:paraId="31638FFF"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 xml:space="preserve">If there is no current way to measure something, it is unlikely to appear in a theory - regardless of how important that something might be. </w:t>
      </w:r>
    </w:p>
    <w:p w14:paraId="5397FF6E" w14:textId="77777777" w:rsidR="003628CA" w:rsidRDefault="003628CA" w:rsidP="003628CA">
      <w:pPr>
        <w:pStyle w:val="BodyBullet"/>
        <w:rPr>
          <w:rFonts w:ascii="Times New Roman" w:hAnsi="Times New Roman"/>
        </w:rPr>
      </w:pPr>
    </w:p>
    <w:p w14:paraId="092EF7FB" w14:textId="77777777" w:rsidR="003628CA" w:rsidRDefault="003628CA" w:rsidP="003628CA">
      <w:pPr>
        <w:pStyle w:val="BodyBullet"/>
        <w:numPr>
          <w:ilvl w:val="0"/>
          <w:numId w:val="13"/>
        </w:numPr>
        <w:tabs>
          <w:tab w:val="num" w:pos="180"/>
        </w:tabs>
        <w:ind w:left="180" w:hanging="180"/>
        <w:rPr>
          <w:rFonts w:ascii="Times New Roman" w:hAnsi="Times New Roman"/>
          <w:position w:val="-2"/>
          <w:u w:val="single"/>
        </w:rPr>
      </w:pPr>
      <w:proofErr w:type="gramStart"/>
      <w:r>
        <w:rPr>
          <w:rFonts w:ascii="Times New Roman" w:hAnsi="Times New Roman"/>
        </w:rPr>
        <w:t>if</w:t>
      </w:r>
      <w:proofErr w:type="gramEnd"/>
      <w:r>
        <w:rPr>
          <w:rFonts w:ascii="Times New Roman" w:hAnsi="Times New Roman"/>
        </w:rPr>
        <w:t xml:space="preserve"> our approach to assessing a theory is based on measuring and testing, we refer to it as </w:t>
      </w:r>
      <w:r>
        <w:rPr>
          <w:rFonts w:ascii="Times New Roman" w:hAnsi="Times New Roman"/>
          <w:u w:val="single"/>
        </w:rPr>
        <w:t>quantitative validation</w:t>
      </w:r>
    </w:p>
    <w:p w14:paraId="69EC0391" w14:textId="77777777" w:rsidR="003628CA" w:rsidRDefault="003628CA" w:rsidP="003628CA">
      <w:pPr>
        <w:pStyle w:val="BodyBullet"/>
        <w:rPr>
          <w:rFonts w:ascii="Times New Roman" w:hAnsi="Times New Roman"/>
          <w:u w:val="single"/>
        </w:rPr>
      </w:pPr>
    </w:p>
    <w:p w14:paraId="1E51B209" w14:textId="77777777" w:rsidR="003628CA" w:rsidRDefault="003628CA" w:rsidP="003628CA">
      <w:pPr>
        <w:pStyle w:val="BodyBullet"/>
        <w:numPr>
          <w:ilvl w:val="0"/>
          <w:numId w:val="13"/>
        </w:numPr>
        <w:tabs>
          <w:tab w:val="num" w:pos="180"/>
        </w:tabs>
        <w:ind w:left="180" w:hanging="180"/>
        <w:rPr>
          <w:rFonts w:ascii="Times New Roman" w:hAnsi="Times New Roman"/>
          <w:position w:val="-2"/>
          <w:u w:val="single"/>
        </w:rPr>
      </w:pPr>
      <w:proofErr w:type="gramStart"/>
      <w:r>
        <w:rPr>
          <w:rFonts w:ascii="Times New Roman" w:hAnsi="Times New Roman"/>
        </w:rPr>
        <w:t>one</w:t>
      </w:r>
      <w:proofErr w:type="gramEnd"/>
      <w:r>
        <w:rPr>
          <w:rFonts w:ascii="Times New Roman" w:hAnsi="Times New Roman"/>
        </w:rPr>
        <w:t xml:space="preserve"> that focuses on the substance of a theory is called a</w:t>
      </w:r>
      <w:r>
        <w:rPr>
          <w:rFonts w:ascii="Times New Roman" w:hAnsi="Times New Roman"/>
          <w:u w:val="single"/>
        </w:rPr>
        <w:t xml:space="preserve"> qualitative validation</w:t>
      </w:r>
    </w:p>
    <w:p w14:paraId="3F27CD60"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these</w:t>
      </w:r>
      <w:proofErr w:type="gramEnd"/>
      <w:r>
        <w:rPr>
          <w:rFonts w:ascii="Times New Roman" w:hAnsi="Times New Roman"/>
        </w:rPr>
        <w:t xml:space="preserve"> criteria help us resolve the problem of time-specific and measurement-specific evidence.</w:t>
      </w:r>
    </w:p>
    <w:p w14:paraId="74FEA800" w14:textId="77777777" w:rsidR="003628CA" w:rsidRDefault="003628CA" w:rsidP="003628CA">
      <w:pPr>
        <w:pStyle w:val="BodyBullet"/>
        <w:rPr>
          <w:rFonts w:ascii="Times New Roman" w:hAnsi="Times New Roman"/>
        </w:rPr>
      </w:pPr>
      <w:r>
        <w:rPr>
          <w:rFonts w:ascii="Times New Roman" w:hAnsi="Times New Roman"/>
          <w:u w:val="single"/>
        </w:rPr>
        <w:t>Logical Soundness</w:t>
      </w:r>
      <w:r>
        <w:rPr>
          <w:rFonts w:ascii="Times New Roman" w:hAnsi="Times New Roman"/>
        </w:rPr>
        <w:t>: means that the theory does not propose illogical relationships and that it is internally consistent</w:t>
      </w:r>
    </w:p>
    <w:p w14:paraId="687FF6D1"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a</w:t>
      </w:r>
      <w:proofErr w:type="gramEnd"/>
      <w:r>
        <w:rPr>
          <w:rFonts w:ascii="Times New Roman" w:hAnsi="Times New Roman"/>
        </w:rPr>
        <w:t xml:space="preserve"> common logic problems is: time order, an event that occurs after another event is assumed to have caused the first event</w:t>
      </w:r>
    </w:p>
    <w:p w14:paraId="102CA2A5" w14:textId="77777777" w:rsidR="003628CA" w:rsidRDefault="003628CA" w:rsidP="003628CA">
      <w:pPr>
        <w:pStyle w:val="BodyBullet"/>
        <w:rPr>
          <w:rFonts w:ascii="Times New Roman" w:hAnsi="Times New Roman"/>
        </w:rPr>
      </w:pPr>
    </w:p>
    <w:p w14:paraId="1B684AF1"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u w:val="single"/>
        </w:rPr>
        <w:t>Differential associating theory</w:t>
      </w:r>
      <w:r>
        <w:rPr>
          <w:rFonts w:ascii="Times New Roman" w:hAnsi="Times New Roman"/>
        </w:rPr>
        <w:t xml:space="preserve"> brings together the concepts of disorganized social areas and organized interaction in small intimate groups and makes sense of out differing crime rates among various groups of people </w:t>
      </w:r>
    </w:p>
    <w:p w14:paraId="0B0FBF78" w14:textId="77777777" w:rsidR="003628CA" w:rsidRDefault="003628CA" w:rsidP="003628CA">
      <w:pPr>
        <w:pStyle w:val="BodyBullet"/>
        <w:rPr>
          <w:rFonts w:ascii="Times New Roman" w:hAnsi="Times New Roman"/>
        </w:rPr>
      </w:pPr>
    </w:p>
    <w:p w14:paraId="76310FBE"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u w:val="single"/>
        </w:rPr>
        <w:t>Labeling theory</w:t>
      </w:r>
      <w:r>
        <w:rPr>
          <w:rFonts w:ascii="Times New Roman" w:hAnsi="Times New Roman"/>
        </w:rPr>
        <w:t xml:space="preserve"> makes sense of both forms of evidence by pointing out that official statistics give a picture only of those who have been reacted to and that self-report information gives a picture of those who are officially criminal as well as those who have not been caught</w:t>
      </w:r>
    </w:p>
    <w:p w14:paraId="5335F238" w14:textId="77777777" w:rsidR="003628CA" w:rsidRDefault="003628CA" w:rsidP="003628CA">
      <w:pPr>
        <w:pStyle w:val="BodyBullet"/>
        <w:rPr>
          <w:rFonts w:ascii="Times New Roman" w:hAnsi="Times New Roman"/>
        </w:rPr>
      </w:pPr>
    </w:p>
    <w:p w14:paraId="579A3478" w14:textId="77777777" w:rsidR="003628CA" w:rsidRDefault="003628CA" w:rsidP="003628CA">
      <w:pPr>
        <w:pStyle w:val="BodyBullet"/>
        <w:rPr>
          <w:rFonts w:ascii="Times New Roman" w:hAnsi="Times New Roman"/>
        </w:rPr>
      </w:pPr>
      <w:r>
        <w:rPr>
          <w:rFonts w:ascii="Times New Roman" w:hAnsi="Times New Roman"/>
          <w:u w:val="single"/>
        </w:rPr>
        <w:t>Sensitizing ability</w:t>
      </w:r>
      <w:r>
        <w:rPr>
          <w:rFonts w:ascii="Times New Roman" w:hAnsi="Times New Roman"/>
        </w:rPr>
        <w:t xml:space="preserve">: refers to focusing people’s attention on a new or even forgotten, direction or inquiry, or perhaps suggesting a different way of looking at and interpreting a fact they already know. </w:t>
      </w:r>
    </w:p>
    <w:p w14:paraId="51DBCF89"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serves</w:t>
      </w:r>
      <w:proofErr w:type="gramEnd"/>
      <w:r>
        <w:rPr>
          <w:rFonts w:ascii="Times New Roman" w:hAnsi="Times New Roman"/>
        </w:rPr>
        <w:t xml:space="preserve"> to reacquaint criminologists with other facets of the problem. </w:t>
      </w:r>
    </w:p>
    <w:p w14:paraId="78B5A2D7"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labeling</w:t>
      </w:r>
      <w:proofErr w:type="gramEnd"/>
      <w:r>
        <w:rPr>
          <w:rFonts w:ascii="Times New Roman" w:hAnsi="Times New Roman"/>
        </w:rPr>
        <w:t xml:space="preserve"> theory sensitized criminologists to the fact that criminality is due as much to how we react to people as it is to their personal characteristics. </w:t>
      </w:r>
    </w:p>
    <w:p w14:paraId="6B351DC5" w14:textId="77777777" w:rsidR="003628CA" w:rsidRDefault="003628CA" w:rsidP="003628CA">
      <w:pPr>
        <w:pStyle w:val="BodyBullet"/>
        <w:rPr>
          <w:rFonts w:ascii="Times New Roman" w:hAnsi="Times New Roman"/>
        </w:rPr>
      </w:pPr>
    </w:p>
    <w:p w14:paraId="6FC3FE95" w14:textId="77777777" w:rsidR="003628CA" w:rsidRDefault="003628CA" w:rsidP="003628CA">
      <w:pPr>
        <w:pStyle w:val="BodyBullet"/>
        <w:rPr>
          <w:rFonts w:ascii="Times New Roman Bold" w:hAnsi="Times New Roman Bold"/>
        </w:rPr>
      </w:pPr>
      <w:r>
        <w:rPr>
          <w:rFonts w:ascii="Times New Roman Bold" w:hAnsi="Times New Roman Bold"/>
        </w:rPr>
        <w:t>Good theory is logically constructed, is based on the evidence at hand, and is supported by subsequent research.</w:t>
      </w:r>
    </w:p>
    <w:p w14:paraId="4D0A893F" w14:textId="77777777" w:rsidR="003628CA" w:rsidRDefault="003628CA" w:rsidP="003628CA">
      <w:pPr>
        <w:pStyle w:val="BodyBullet"/>
        <w:rPr>
          <w:rFonts w:ascii="Times New Roman" w:hAnsi="Times New Roman"/>
        </w:rPr>
      </w:pPr>
    </w:p>
    <w:p w14:paraId="28401E1D" w14:textId="77777777" w:rsidR="003628CA" w:rsidRDefault="003628CA" w:rsidP="003628CA">
      <w:pPr>
        <w:pStyle w:val="BodyBullet"/>
        <w:rPr>
          <w:rFonts w:ascii="Times New Roman" w:hAnsi="Times New Roman"/>
        </w:rPr>
      </w:pPr>
      <w:r>
        <w:rPr>
          <w:rFonts w:ascii="Times New Roman" w:hAnsi="Times New Roman"/>
          <w:u w:val="single"/>
        </w:rPr>
        <w:t>Unit theories</w:t>
      </w:r>
      <w:r>
        <w:rPr>
          <w:rFonts w:ascii="Times New Roman" w:hAnsi="Times New Roman"/>
        </w:rPr>
        <w:t>: emphasize a particular problem and make testable assertions about that problem</w:t>
      </w:r>
    </w:p>
    <w:p w14:paraId="3ED00B69" w14:textId="77777777" w:rsidR="003628CA" w:rsidRDefault="003628CA" w:rsidP="003628CA">
      <w:pPr>
        <w:pStyle w:val="BodyBullet"/>
        <w:rPr>
          <w:rFonts w:ascii="Times New Roman" w:hAnsi="Times New Roman"/>
        </w:rPr>
      </w:pPr>
    </w:p>
    <w:p w14:paraId="4E52A2EB" w14:textId="77777777" w:rsidR="003628CA" w:rsidRDefault="003628CA" w:rsidP="003628CA">
      <w:pPr>
        <w:pStyle w:val="BodyBullet"/>
        <w:rPr>
          <w:rFonts w:ascii="Times New Roman" w:hAnsi="Times New Roman"/>
        </w:rPr>
      </w:pPr>
      <w:proofErr w:type="spellStart"/>
      <w:r>
        <w:rPr>
          <w:rFonts w:ascii="Times New Roman" w:hAnsi="Times New Roman"/>
        </w:rPr>
        <w:t>Metatheories</w:t>
      </w:r>
      <w:proofErr w:type="spellEnd"/>
      <w:r>
        <w:rPr>
          <w:rFonts w:ascii="Times New Roman" w:hAnsi="Times New Roman"/>
        </w:rPr>
        <w:t>: rarely testable and are best viewed as ways of looking at and interpreting reality</w:t>
      </w:r>
    </w:p>
    <w:p w14:paraId="5341012A" w14:textId="77777777" w:rsidR="003628CA" w:rsidRDefault="003628CA" w:rsidP="003628CA">
      <w:pPr>
        <w:pStyle w:val="BodyBullet"/>
        <w:rPr>
          <w:rFonts w:ascii="Times New Roman" w:hAnsi="Times New Roman"/>
        </w:rPr>
      </w:pPr>
    </w:p>
    <w:p w14:paraId="7FD68265" w14:textId="77777777" w:rsidR="003628CA" w:rsidRDefault="003628CA" w:rsidP="003628CA">
      <w:pPr>
        <w:pStyle w:val="BodyBullet"/>
        <w:rPr>
          <w:rFonts w:ascii="Times New Roman Bold" w:hAnsi="Times New Roman Bold"/>
        </w:rPr>
      </w:pPr>
      <w:r>
        <w:rPr>
          <w:rFonts w:ascii="Times New Roman Bold" w:hAnsi="Times New Roman Bold"/>
        </w:rPr>
        <w:t>Levels of Abstraction</w:t>
      </w:r>
    </w:p>
    <w:p w14:paraId="63554A3C" w14:textId="77777777" w:rsidR="003628CA" w:rsidRDefault="003628CA" w:rsidP="003628CA">
      <w:pPr>
        <w:pStyle w:val="BodyBullet"/>
        <w:rPr>
          <w:rFonts w:ascii="Times New Roman" w:hAnsi="Times New Roman"/>
        </w:rPr>
      </w:pPr>
      <w:proofErr w:type="spellStart"/>
      <w:r>
        <w:rPr>
          <w:rFonts w:ascii="Times New Roman" w:hAnsi="Times New Roman"/>
          <w:u w:val="single"/>
        </w:rPr>
        <w:t>Macrotheories</w:t>
      </w:r>
      <w:proofErr w:type="spellEnd"/>
      <w:r>
        <w:rPr>
          <w:rFonts w:ascii="Times New Roman" w:hAnsi="Times New Roman"/>
        </w:rPr>
        <w:t>: broad in their scope and best characterized as those that explain social structure and its effects - focus on rates of crime (</w:t>
      </w:r>
      <w:proofErr w:type="spellStart"/>
      <w:r>
        <w:rPr>
          <w:rFonts w:ascii="Times New Roman" w:hAnsi="Times New Roman"/>
        </w:rPr>
        <w:t>epidemoiology</w:t>
      </w:r>
      <w:proofErr w:type="spellEnd"/>
      <w:r>
        <w:rPr>
          <w:rFonts w:ascii="Times New Roman" w:hAnsi="Times New Roman"/>
        </w:rPr>
        <w:t>)</w:t>
      </w:r>
    </w:p>
    <w:p w14:paraId="5A0DCF37" w14:textId="77777777" w:rsidR="003628CA" w:rsidRDefault="003628CA" w:rsidP="003628CA">
      <w:pPr>
        <w:pStyle w:val="BodyBullet"/>
        <w:rPr>
          <w:rFonts w:ascii="Times New Roman" w:hAnsi="Times New Roman"/>
        </w:rPr>
      </w:pPr>
    </w:p>
    <w:p w14:paraId="5ED34EA4" w14:textId="77777777" w:rsidR="003628CA" w:rsidRDefault="003628CA" w:rsidP="003628CA">
      <w:pPr>
        <w:pStyle w:val="BodyBullet"/>
        <w:rPr>
          <w:rFonts w:ascii="Times New Roman" w:hAnsi="Times New Roman"/>
        </w:rPr>
      </w:pPr>
      <w:proofErr w:type="spellStart"/>
      <w:r>
        <w:rPr>
          <w:rFonts w:ascii="Times New Roman" w:hAnsi="Times New Roman"/>
          <w:u w:val="single"/>
        </w:rPr>
        <w:t>Microtheories</w:t>
      </w:r>
      <w:proofErr w:type="spellEnd"/>
      <w:r>
        <w:rPr>
          <w:rFonts w:ascii="Times New Roman" w:hAnsi="Times New Roman"/>
        </w:rPr>
        <w:t>: based on the assumption that a particular way of characterizing society is best; that characterization is used to explain how people become criminals (etiology)</w:t>
      </w:r>
    </w:p>
    <w:p w14:paraId="6B7CC55D" w14:textId="77777777" w:rsidR="003628CA" w:rsidRDefault="003628CA" w:rsidP="003628CA">
      <w:pPr>
        <w:pStyle w:val="BodyBullet"/>
        <w:rPr>
          <w:rFonts w:ascii="Times New Roman" w:hAnsi="Times New Roman"/>
        </w:rPr>
      </w:pPr>
    </w:p>
    <w:p w14:paraId="2CAC6E2F" w14:textId="77777777" w:rsidR="003628CA" w:rsidRDefault="003628CA" w:rsidP="003628CA">
      <w:pPr>
        <w:pStyle w:val="BodyBullet"/>
        <w:rPr>
          <w:rFonts w:ascii="Times New Roman" w:hAnsi="Times New Roman"/>
        </w:rPr>
      </w:pPr>
      <w:r>
        <w:rPr>
          <w:rFonts w:ascii="Times New Roman" w:hAnsi="Times New Roman"/>
          <w:u w:val="single"/>
        </w:rPr>
        <w:t>Bridging theories</w:t>
      </w:r>
      <w:r>
        <w:rPr>
          <w:rFonts w:ascii="Times New Roman" w:hAnsi="Times New Roman"/>
        </w:rPr>
        <w:t xml:space="preserve">: attempt to tell us how both social </w:t>
      </w:r>
      <w:proofErr w:type="gramStart"/>
      <w:r>
        <w:rPr>
          <w:rFonts w:ascii="Times New Roman" w:hAnsi="Times New Roman"/>
        </w:rPr>
        <w:t>structure</w:t>
      </w:r>
      <w:proofErr w:type="gramEnd"/>
      <w:r>
        <w:rPr>
          <w:rFonts w:ascii="Times New Roman" w:hAnsi="Times New Roman"/>
        </w:rPr>
        <w:t xml:space="preserve"> comes about and how people become criminal. </w:t>
      </w:r>
    </w:p>
    <w:p w14:paraId="6E0BBC0A" w14:textId="77777777" w:rsidR="003628CA" w:rsidRDefault="003628CA" w:rsidP="003628CA">
      <w:pPr>
        <w:pStyle w:val="BodyBullet"/>
        <w:rPr>
          <w:rFonts w:ascii="Times New Roman" w:hAnsi="Times New Roman"/>
        </w:rPr>
      </w:pPr>
    </w:p>
    <w:p w14:paraId="5339C9F6" w14:textId="77777777" w:rsidR="003628CA" w:rsidRDefault="003628CA" w:rsidP="003628CA">
      <w:pPr>
        <w:pStyle w:val="BodyBullet"/>
        <w:rPr>
          <w:rFonts w:ascii="Times New Roman" w:hAnsi="Times New Roman"/>
        </w:rPr>
      </w:pPr>
      <w:r>
        <w:rPr>
          <w:rFonts w:ascii="Times New Roman Bold" w:hAnsi="Times New Roman Bold"/>
        </w:rPr>
        <w:t>Levels of Explanation:</w:t>
      </w:r>
      <w:r>
        <w:rPr>
          <w:rFonts w:ascii="Times New Roman" w:hAnsi="Times New Roman"/>
        </w:rPr>
        <w:t xml:space="preserve"> what is a theory attempting to explain: social structure in general, classes of people in society, small groups, or individual criminality?</w:t>
      </w:r>
    </w:p>
    <w:p w14:paraId="6B05C5CB"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Helps to make sense out of the differences among theories</w:t>
      </w:r>
    </w:p>
    <w:p w14:paraId="5781FE5F" w14:textId="77777777" w:rsidR="003628CA" w:rsidRDefault="003628CA" w:rsidP="003628CA">
      <w:pPr>
        <w:pStyle w:val="BodyBullet"/>
        <w:rPr>
          <w:rFonts w:ascii="Times New Roman" w:hAnsi="Times New Roman"/>
        </w:rPr>
      </w:pPr>
    </w:p>
    <w:p w14:paraId="310865A5" w14:textId="77777777" w:rsidR="003628CA" w:rsidRDefault="003628CA" w:rsidP="003628CA">
      <w:pPr>
        <w:pStyle w:val="BodyBullet"/>
        <w:rPr>
          <w:rFonts w:ascii="Times New Roman" w:hAnsi="Times New Roman"/>
        </w:rPr>
      </w:pPr>
    </w:p>
    <w:p w14:paraId="2A302A55" w14:textId="77777777" w:rsidR="003628CA" w:rsidRDefault="003628CA" w:rsidP="003628CA">
      <w:pPr>
        <w:pStyle w:val="BodyBullet"/>
        <w:rPr>
          <w:rFonts w:ascii="Times New Roman" w:hAnsi="Times New Roman"/>
        </w:rPr>
      </w:pPr>
    </w:p>
    <w:p w14:paraId="14D4CBFC" w14:textId="77777777" w:rsidR="003628CA" w:rsidRDefault="003628CA" w:rsidP="003628CA">
      <w:pPr>
        <w:pStyle w:val="BodyBullet"/>
        <w:rPr>
          <w:rFonts w:ascii="Times New Roman Bold" w:hAnsi="Times New Roman Bold"/>
        </w:rPr>
      </w:pPr>
      <w:r>
        <w:rPr>
          <w:rFonts w:ascii="Times New Roman Bold" w:hAnsi="Times New Roman Bold"/>
        </w:rPr>
        <w:t>Other Common Classification Schemes</w:t>
      </w:r>
    </w:p>
    <w:p w14:paraId="42A23280" w14:textId="77777777" w:rsidR="003628CA" w:rsidRDefault="003628CA" w:rsidP="003628CA">
      <w:pPr>
        <w:pStyle w:val="BodyBullet"/>
        <w:rPr>
          <w:rFonts w:ascii="Times New Roman" w:hAnsi="Times New Roman"/>
        </w:rPr>
      </w:pPr>
      <w:r>
        <w:rPr>
          <w:rFonts w:ascii="Times New Roman" w:hAnsi="Times New Roman"/>
          <w:u w:val="single"/>
        </w:rPr>
        <w:t>Classical theories</w:t>
      </w:r>
      <w:r>
        <w:rPr>
          <w:rFonts w:ascii="Times New Roman" w:hAnsi="Times New Roman"/>
        </w:rPr>
        <w:t>: Focus on legal statutes, governmental structures, and the rights of humans. Suggests that the theory is less concerned about traditional scientific notions of testability and more concerned about the essence of the human condition.</w:t>
      </w:r>
    </w:p>
    <w:p w14:paraId="63783BEE" w14:textId="77777777" w:rsidR="003628CA" w:rsidRDefault="003628CA" w:rsidP="003628CA">
      <w:pPr>
        <w:pStyle w:val="BodyBullet"/>
        <w:rPr>
          <w:rFonts w:ascii="Times New Roman" w:hAnsi="Times New Roman"/>
        </w:rPr>
      </w:pPr>
    </w:p>
    <w:p w14:paraId="169FF4BA" w14:textId="77777777" w:rsidR="003628CA" w:rsidRDefault="003628CA" w:rsidP="003628CA">
      <w:pPr>
        <w:pStyle w:val="BodyBullet"/>
        <w:rPr>
          <w:rFonts w:ascii="Times New Roman" w:hAnsi="Times New Roman"/>
        </w:rPr>
      </w:pPr>
      <w:r>
        <w:rPr>
          <w:rFonts w:ascii="Times New Roman" w:hAnsi="Times New Roman"/>
          <w:u w:val="single"/>
        </w:rPr>
        <w:t>Positivist theories</w:t>
      </w:r>
      <w:r>
        <w:rPr>
          <w:rFonts w:ascii="Times New Roman" w:hAnsi="Times New Roman"/>
        </w:rPr>
        <w:t>: focus on pathology in criminal behavior, on treatment and on the correction of criminality within individuals - Most of today’s theories are positivist ones</w:t>
      </w:r>
    </w:p>
    <w:p w14:paraId="117C4031"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derives</w:t>
      </w:r>
      <w:proofErr w:type="gramEnd"/>
      <w:r>
        <w:rPr>
          <w:rFonts w:ascii="Times New Roman" w:hAnsi="Times New Roman"/>
        </w:rPr>
        <w:t xml:space="preserve"> from the use of the scientific method to study phenomena</w:t>
      </w:r>
    </w:p>
    <w:p w14:paraId="66B74940" w14:textId="77777777" w:rsidR="003628CA" w:rsidRDefault="003628CA" w:rsidP="003628CA">
      <w:pPr>
        <w:pStyle w:val="BodyBullet"/>
        <w:rPr>
          <w:rFonts w:ascii="Times New Roman" w:hAnsi="Times New Roman"/>
        </w:rPr>
      </w:pPr>
    </w:p>
    <w:p w14:paraId="208217F5" w14:textId="77777777" w:rsidR="003628CA" w:rsidRDefault="003628CA" w:rsidP="003628CA">
      <w:pPr>
        <w:pStyle w:val="BodyBullet"/>
        <w:rPr>
          <w:rFonts w:ascii="Times New Roman" w:hAnsi="Times New Roman"/>
        </w:rPr>
      </w:pPr>
      <w:r>
        <w:rPr>
          <w:rFonts w:ascii="Times New Roman" w:hAnsi="Times New Roman"/>
          <w:u w:val="single"/>
        </w:rPr>
        <w:t>Structural theories</w:t>
      </w:r>
      <w:r>
        <w:rPr>
          <w:rFonts w:ascii="Times New Roman" w:hAnsi="Times New Roman"/>
        </w:rPr>
        <w:t xml:space="preserve">: focus on the way society is organized and its effect on </w:t>
      </w:r>
      <w:proofErr w:type="spellStart"/>
      <w:r>
        <w:rPr>
          <w:rFonts w:ascii="Times New Roman" w:hAnsi="Times New Roman"/>
        </w:rPr>
        <w:t>behaviour</w:t>
      </w:r>
      <w:proofErr w:type="spellEnd"/>
      <w:r>
        <w:rPr>
          <w:rFonts w:ascii="Times New Roman" w:hAnsi="Times New Roman"/>
        </w:rPr>
        <w:t xml:space="preserve"> - does not emphasize the individual criminal</w:t>
      </w:r>
    </w:p>
    <w:p w14:paraId="39DDE793" w14:textId="77777777" w:rsidR="003628CA" w:rsidRDefault="003628CA" w:rsidP="003628CA">
      <w:pPr>
        <w:pStyle w:val="BodyBullet"/>
        <w:rPr>
          <w:rFonts w:ascii="Times New Roman" w:hAnsi="Times New Roman"/>
        </w:rPr>
      </w:pPr>
    </w:p>
    <w:p w14:paraId="1109B684" w14:textId="77777777" w:rsidR="003628CA" w:rsidRDefault="003628CA" w:rsidP="003628CA">
      <w:pPr>
        <w:pStyle w:val="BodyBullet"/>
        <w:rPr>
          <w:rFonts w:ascii="Times New Roman" w:hAnsi="Times New Roman"/>
        </w:rPr>
      </w:pPr>
      <w:r>
        <w:rPr>
          <w:rFonts w:ascii="Times New Roman" w:hAnsi="Times New Roman"/>
          <w:u w:val="single"/>
        </w:rPr>
        <w:t>Process theories</w:t>
      </w:r>
      <w:r>
        <w:rPr>
          <w:rFonts w:ascii="Times New Roman" w:hAnsi="Times New Roman"/>
        </w:rPr>
        <w:t>: explain how people become criminal - does not emphasize social structure</w:t>
      </w:r>
    </w:p>
    <w:p w14:paraId="3CAB9DB3" w14:textId="77777777" w:rsidR="003628CA" w:rsidRDefault="003628CA" w:rsidP="003628CA">
      <w:pPr>
        <w:pStyle w:val="BodyBullet"/>
        <w:rPr>
          <w:rFonts w:ascii="Times New Roman" w:hAnsi="Times New Roman"/>
        </w:rPr>
      </w:pPr>
    </w:p>
    <w:p w14:paraId="1ECDBB43" w14:textId="77777777" w:rsidR="003628CA" w:rsidRDefault="003628CA" w:rsidP="003628CA">
      <w:pPr>
        <w:pStyle w:val="BodyBullet"/>
        <w:rPr>
          <w:rFonts w:ascii="Times New Roman" w:hAnsi="Times New Roman"/>
        </w:rPr>
      </w:pPr>
      <w:r>
        <w:rPr>
          <w:rFonts w:ascii="Times New Roman" w:hAnsi="Times New Roman"/>
          <w:u w:val="single"/>
        </w:rPr>
        <w:t>Consensus theories</w:t>
      </w:r>
      <w:r>
        <w:rPr>
          <w:rFonts w:ascii="Times New Roman" w:hAnsi="Times New Roman"/>
        </w:rPr>
        <w:t>: based on the assumption that there is agreement among people in society - assume that members of society hold common values</w:t>
      </w:r>
    </w:p>
    <w:p w14:paraId="5595CE02" w14:textId="77777777" w:rsidR="003628CA" w:rsidRDefault="003628CA" w:rsidP="003628CA">
      <w:pPr>
        <w:pStyle w:val="BodyBullet"/>
        <w:rPr>
          <w:rFonts w:ascii="Times New Roman" w:hAnsi="Times New Roman"/>
        </w:rPr>
      </w:pPr>
    </w:p>
    <w:p w14:paraId="6F0D064E" w14:textId="77777777" w:rsidR="003628CA" w:rsidRDefault="003628CA" w:rsidP="003628CA">
      <w:pPr>
        <w:pStyle w:val="BodyBullet"/>
        <w:rPr>
          <w:rFonts w:ascii="Times New Roman" w:hAnsi="Times New Roman"/>
        </w:rPr>
      </w:pPr>
      <w:r>
        <w:rPr>
          <w:rFonts w:ascii="Times New Roman" w:hAnsi="Times New Roman"/>
          <w:u w:val="single"/>
        </w:rPr>
        <w:t>Conflict theories</w:t>
      </w:r>
      <w:r>
        <w:rPr>
          <w:rFonts w:ascii="Times New Roman" w:hAnsi="Times New Roman"/>
        </w:rPr>
        <w:t>: based on the assumption that disagreement is common and people hold conflicting values - emphasize the differences that are found among social classes in our country</w:t>
      </w:r>
    </w:p>
    <w:p w14:paraId="61B7C789" w14:textId="77777777" w:rsidR="003628CA" w:rsidRDefault="003628CA" w:rsidP="003628CA">
      <w:pPr>
        <w:pStyle w:val="BodyBullet"/>
        <w:rPr>
          <w:rFonts w:ascii="Times New Roman" w:hAnsi="Times New Roman"/>
        </w:rPr>
      </w:pPr>
    </w:p>
    <w:p w14:paraId="626EAD82" w14:textId="77777777" w:rsidR="003628CA" w:rsidRDefault="003628CA" w:rsidP="003628CA">
      <w:pPr>
        <w:pStyle w:val="BodyBullet"/>
        <w:rPr>
          <w:rFonts w:ascii="Times New Roman Bold" w:hAnsi="Times New Roman Bold"/>
        </w:rPr>
      </w:pPr>
      <w:r>
        <w:rPr>
          <w:rFonts w:ascii="Times New Roman Bold" w:hAnsi="Times New Roman Bold"/>
        </w:rPr>
        <w:t>Social Context and Theory</w:t>
      </w:r>
    </w:p>
    <w:p w14:paraId="4B032CCB" w14:textId="77777777" w:rsidR="003628CA" w:rsidRDefault="003628CA" w:rsidP="003628CA">
      <w:pPr>
        <w:pStyle w:val="BodyBullet"/>
        <w:rPr>
          <w:rFonts w:ascii="Times New Roman" w:hAnsi="Times New Roman"/>
        </w:rPr>
      </w:pPr>
      <w:r>
        <w:rPr>
          <w:rFonts w:ascii="Times New Roman" w:hAnsi="Times New Roman"/>
        </w:rPr>
        <w:t>Each theorist makes certain assumptions about the way the world really is, the nature of humans, and the value of particular concepts</w:t>
      </w:r>
    </w:p>
    <w:p w14:paraId="53DA360C"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You can only see what is in front of you, everything else might as well not exist</w:t>
      </w:r>
    </w:p>
    <w:p w14:paraId="75583D14" w14:textId="77777777" w:rsidR="003628CA" w:rsidRDefault="003628CA" w:rsidP="003628CA">
      <w:pPr>
        <w:pStyle w:val="BodyBullet"/>
        <w:rPr>
          <w:rFonts w:ascii="Times New Roman" w:hAnsi="Times New Roman"/>
        </w:rPr>
      </w:pPr>
    </w:p>
    <w:p w14:paraId="552C167C" w14:textId="77777777" w:rsidR="003628CA" w:rsidRDefault="003628CA" w:rsidP="003628CA">
      <w:pPr>
        <w:pStyle w:val="BodyBullet"/>
        <w:rPr>
          <w:rFonts w:ascii="Times New Roman Bold" w:hAnsi="Times New Roman Bold"/>
        </w:rPr>
      </w:pPr>
      <w:r>
        <w:rPr>
          <w:rFonts w:ascii="Times New Roman Bold" w:hAnsi="Times New Roman Bold"/>
        </w:rPr>
        <w:t>Context has two major forms:</w:t>
      </w:r>
    </w:p>
    <w:p w14:paraId="17677462" w14:textId="77777777" w:rsidR="003628CA" w:rsidRDefault="003628CA" w:rsidP="003628CA">
      <w:pPr>
        <w:pStyle w:val="BodyBullet"/>
        <w:rPr>
          <w:rFonts w:ascii="Times New Roman" w:hAnsi="Times New Roman"/>
        </w:rPr>
      </w:pPr>
      <w:r>
        <w:rPr>
          <w:rFonts w:ascii="Times New Roman" w:hAnsi="Times New Roman"/>
          <w:u w:val="single"/>
        </w:rPr>
        <w:t>Social</w:t>
      </w:r>
      <w:r>
        <w:rPr>
          <w:rFonts w:ascii="Times New Roman" w:hAnsi="Times New Roman"/>
        </w:rPr>
        <w:t>: refers to the world about us: the ways people in a society are thinking, the things they are doing, the events taking place, the fads and fashions that are popular, and even the way society is structured.</w:t>
      </w:r>
    </w:p>
    <w:p w14:paraId="76E88533" w14:textId="77777777" w:rsidR="003628CA" w:rsidRDefault="003628CA" w:rsidP="003628CA">
      <w:pPr>
        <w:pStyle w:val="BodyBullet"/>
        <w:rPr>
          <w:rFonts w:ascii="Times New Roman" w:hAnsi="Times New Roman"/>
        </w:rPr>
      </w:pPr>
    </w:p>
    <w:p w14:paraId="514AFF2B" w14:textId="77777777" w:rsidR="003628CA" w:rsidRDefault="003628CA" w:rsidP="003628CA">
      <w:pPr>
        <w:pStyle w:val="BodyBullet"/>
        <w:rPr>
          <w:rFonts w:ascii="Times New Roman" w:hAnsi="Times New Roman"/>
        </w:rPr>
      </w:pPr>
      <w:r>
        <w:rPr>
          <w:rFonts w:ascii="Times New Roman" w:hAnsi="Times New Roman"/>
          <w:u w:val="single"/>
        </w:rPr>
        <w:t>Intellectual</w:t>
      </w:r>
      <w:r>
        <w:rPr>
          <w:rFonts w:ascii="Times New Roman" w:hAnsi="Times New Roman"/>
        </w:rPr>
        <w:t>: refers to the personal influence of teachers, friends, family, and colleagues</w:t>
      </w:r>
    </w:p>
    <w:p w14:paraId="452C0863" w14:textId="77777777" w:rsidR="003628CA" w:rsidRDefault="003628CA" w:rsidP="003628CA">
      <w:pPr>
        <w:pStyle w:val="BodyBullet"/>
        <w:rPr>
          <w:rFonts w:ascii="Times New Roman" w:hAnsi="Times New Roman"/>
        </w:rPr>
      </w:pPr>
    </w:p>
    <w:p w14:paraId="454A89CB" w14:textId="77777777" w:rsidR="003628CA" w:rsidRDefault="003628CA" w:rsidP="003628CA">
      <w:pPr>
        <w:pStyle w:val="BodyBullet"/>
        <w:rPr>
          <w:rFonts w:ascii="Times New Roman Bold" w:hAnsi="Times New Roman Bold"/>
        </w:rPr>
      </w:pPr>
      <w:r>
        <w:rPr>
          <w:rFonts w:ascii="Times New Roman Bold" w:hAnsi="Times New Roman Bold"/>
        </w:rPr>
        <w:t>Theory, Research, and Policy</w:t>
      </w:r>
    </w:p>
    <w:p w14:paraId="579503B1"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 xml:space="preserve">Theory is the logical starting point for any examination of potential strategies for improving the criminal justice system. </w:t>
      </w:r>
    </w:p>
    <w:p w14:paraId="0ABB7A11" w14:textId="77777777" w:rsidR="003628CA" w:rsidRDefault="003628CA" w:rsidP="003628CA">
      <w:pPr>
        <w:pStyle w:val="BodyBullet"/>
        <w:rPr>
          <w:rFonts w:ascii="Times New Roman" w:hAnsi="Times New Roman"/>
        </w:rPr>
      </w:pPr>
    </w:p>
    <w:p w14:paraId="55468CB5"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With theory we can develop experiments or research protocols that allow us to test the ideas to see if any are promising or worthwhile.</w:t>
      </w:r>
    </w:p>
    <w:p w14:paraId="0E90CDE1" w14:textId="77777777" w:rsidR="003628CA" w:rsidRDefault="003628CA" w:rsidP="003628CA">
      <w:pPr>
        <w:pStyle w:val="BodyBullet"/>
        <w:rPr>
          <w:rFonts w:ascii="Times New Roman" w:hAnsi="Times New Roman"/>
        </w:rPr>
      </w:pPr>
    </w:p>
    <w:p w14:paraId="6436E736" w14:textId="77777777" w:rsidR="003628CA" w:rsidRDefault="003628CA" w:rsidP="003628CA">
      <w:pPr>
        <w:pStyle w:val="BodyBullet"/>
        <w:numPr>
          <w:ilvl w:val="0"/>
          <w:numId w:val="13"/>
        </w:numPr>
        <w:tabs>
          <w:tab w:val="num" w:pos="180"/>
        </w:tabs>
        <w:ind w:left="180" w:hanging="180"/>
        <w:rPr>
          <w:position w:val="-2"/>
        </w:rPr>
      </w:pPr>
      <w:r>
        <w:rPr>
          <w:rFonts w:ascii="Times New Roman" w:hAnsi="Times New Roman"/>
        </w:rPr>
        <w:t>Policy should not be formulated or implemented without proper research to evaluate the costs and the benefits of certain endeavors</w:t>
      </w:r>
    </w:p>
    <w:p w14:paraId="55ADBAE2" w14:textId="77777777" w:rsidR="007025DC" w:rsidRPr="007025DC" w:rsidRDefault="007025DC" w:rsidP="007025DC"/>
    <w:p w14:paraId="04E7600C" w14:textId="77777777" w:rsidR="007025DC" w:rsidRPr="007025DC" w:rsidRDefault="007025DC" w:rsidP="007025DC">
      <w:pPr>
        <w:rPr>
          <w:sz w:val="32"/>
          <w:szCs w:val="32"/>
        </w:rPr>
      </w:pPr>
      <w:proofErr w:type="spellStart"/>
      <w:r w:rsidRPr="007025DC">
        <w:rPr>
          <w:sz w:val="32"/>
          <w:szCs w:val="32"/>
        </w:rPr>
        <w:t>Pfohl</w:t>
      </w:r>
      <w:proofErr w:type="spellEnd"/>
      <w:r w:rsidRPr="007025DC">
        <w:rPr>
          <w:sz w:val="32"/>
          <w:szCs w:val="32"/>
        </w:rPr>
        <w:t xml:space="preserve"> – Demonic Perspective</w:t>
      </w:r>
    </w:p>
    <w:p w14:paraId="43837D45" w14:textId="77777777" w:rsidR="003628CA" w:rsidRDefault="003628CA" w:rsidP="003628CA">
      <w:pPr>
        <w:pStyle w:val="Body"/>
        <w:rPr>
          <w:rFonts w:ascii="Times New Roman Bold" w:hAnsi="Times New Roman Bold"/>
        </w:rPr>
      </w:pPr>
      <w:r>
        <w:rPr>
          <w:rFonts w:ascii="Times New Roman Bold" w:hAnsi="Times New Roman Bold"/>
        </w:rPr>
        <w:t>Basic Theoretical Image</w:t>
      </w:r>
    </w:p>
    <w:p w14:paraId="266988C0"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Demonic perspective is the oldest of all known perspectives on deviance</w:t>
      </w:r>
    </w:p>
    <w:p w14:paraId="39AFE892"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Deviance is equated with sin (views as a transgression against the will of God)</w:t>
      </w:r>
    </w:p>
    <w:p w14:paraId="2C79F312"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 xml:space="preserve">We are drawn into deviant </w:t>
      </w:r>
      <w:proofErr w:type="spellStart"/>
      <w:r>
        <w:rPr>
          <w:rFonts w:ascii="Times New Roman" w:hAnsi="Times New Roman"/>
        </w:rPr>
        <w:t>behaviour</w:t>
      </w:r>
      <w:proofErr w:type="spellEnd"/>
      <w:r>
        <w:rPr>
          <w:rFonts w:ascii="Times New Roman" w:hAnsi="Times New Roman"/>
        </w:rPr>
        <w:t xml:space="preserve"> through </w:t>
      </w:r>
      <w:r>
        <w:rPr>
          <w:rFonts w:ascii="Times New Roman Bold Italic" w:hAnsi="Times New Roman Bold Italic"/>
        </w:rPr>
        <w:t>temptation</w:t>
      </w:r>
      <w:r>
        <w:rPr>
          <w:rFonts w:ascii="Times New Roman" w:hAnsi="Times New Roman"/>
        </w:rPr>
        <w:t xml:space="preserve"> and through</w:t>
      </w:r>
      <w:r>
        <w:rPr>
          <w:rFonts w:ascii="Times New Roman Italic" w:hAnsi="Times New Roman Italic"/>
        </w:rPr>
        <w:t xml:space="preserve"> </w:t>
      </w:r>
      <w:r>
        <w:rPr>
          <w:rFonts w:ascii="Times New Roman Bold Italic" w:hAnsi="Times New Roman Bold Italic"/>
        </w:rPr>
        <w:t>possession</w:t>
      </w:r>
    </w:p>
    <w:p w14:paraId="5D6EBEB2" w14:textId="77777777" w:rsidR="003628CA" w:rsidRDefault="003628CA" w:rsidP="003628CA">
      <w:pPr>
        <w:pStyle w:val="BodyBullet"/>
        <w:rPr>
          <w:rFonts w:ascii="Times New Roman" w:hAnsi="Times New Roman"/>
        </w:rPr>
      </w:pPr>
    </w:p>
    <w:p w14:paraId="7C96A59A" w14:textId="77777777" w:rsidR="003628CA" w:rsidRDefault="003628CA" w:rsidP="003628CA">
      <w:pPr>
        <w:pStyle w:val="BodyBullet"/>
        <w:rPr>
          <w:rFonts w:ascii="Times New Roman" w:hAnsi="Times New Roman"/>
        </w:rPr>
      </w:pPr>
      <w:r>
        <w:rPr>
          <w:rFonts w:ascii="Times New Roman" w:hAnsi="Times New Roman"/>
          <w:u w:val="single"/>
        </w:rPr>
        <w:t>Temptation</w:t>
      </w:r>
      <w:r>
        <w:rPr>
          <w:rFonts w:ascii="Times New Roman" w:hAnsi="Times New Roman"/>
        </w:rPr>
        <w:t>: reduced by the alluring temptations of that which is evil</w:t>
      </w:r>
    </w:p>
    <w:p w14:paraId="3A5BF736"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given</w:t>
      </w:r>
      <w:proofErr w:type="gramEnd"/>
      <w:r>
        <w:rPr>
          <w:rFonts w:ascii="Times New Roman" w:hAnsi="Times New Roman"/>
        </w:rPr>
        <w:t xml:space="preserve"> a measure of choice - we can say no to Satan - yet we are said to be weakened and seducible by sloth, anger, lust, pride, envy, gluttony, greed, “the deadly sins” of deviance</w:t>
      </w:r>
    </w:p>
    <w:p w14:paraId="7527AC9A"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less</w:t>
      </w:r>
      <w:proofErr w:type="gramEnd"/>
      <w:r>
        <w:rPr>
          <w:rFonts w:ascii="Times New Roman" w:hAnsi="Times New Roman"/>
        </w:rPr>
        <w:t xml:space="preserve"> deterministic than possession</w:t>
      </w:r>
    </w:p>
    <w:p w14:paraId="0E1595EC" w14:textId="77777777" w:rsidR="003628CA" w:rsidRDefault="003628CA" w:rsidP="003628CA">
      <w:pPr>
        <w:pStyle w:val="BodyBullet"/>
        <w:rPr>
          <w:rFonts w:ascii="Times New Roman" w:hAnsi="Times New Roman"/>
        </w:rPr>
      </w:pPr>
    </w:p>
    <w:p w14:paraId="6D252984" w14:textId="77777777" w:rsidR="003628CA" w:rsidRDefault="003628CA" w:rsidP="003628CA">
      <w:pPr>
        <w:pStyle w:val="BodyBullet"/>
        <w:rPr>
          <w:rFonts w:ascii="Times New Roman" w:hAnsi="Times New Roman"/>
        </w:rPr>
      </w:pPr>
      <w:r>
        <w:rPr>
          <w:rFonts w:ascii="Times New Roman" w:hAnsi="Times New Roman"/>
          <w:u w:val="single"/>
        </w:rPr>
        <w:t>Possession</w:t>
      </w:r>
      <w:r>
        <w:rPr>
          <w:rFonts w:ascii="Times New Roman" w:hAnsi="Times New Roman"/>
        </w:rPr>
        <w:t>: literally taken over by the devil or some evil spirit</w:t>
      </w:r>
    </w:p>
    <w:p w14:paraId="45B6A24A"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once</w:t>
      </w:r>
      <w:proofErr w:type="gramEnd"/>
      <w:r>
        <w:rPr>
          <w:rFonts w:ascii="Times New Roman" w:hAnsi="Times New Roman"/>
        </w:rPr>
        <w:t xml:space="preserve"> possessed a person may be viewed as no longer able to choose between good and evil, sin or conformity (no longer responsible)</w:t>
      </w:r>
    </w:p>
    <w:p w14:paraId="0A7CDC1C" w14:textId="77777777" w:rsidR="003628CA" w:rsidRDefault="003628CA" w:rsidP="003628CA">
      <w:pPr>
        <w:pStyle w:val="BodyBullet"/>
        <w:rPr>
          <w:rFonts w:ascii="Times New Roman" w:hAnsi="Times New Roman"/>
        </w:rPr>
      </w:pPr>
    </w:p>
    <w:p w14:paraId="7314CEDF" w14:textId="77777777" w:rsidR="003628CA" w:rsidRDefault="003628CA" w:rsidP="003628CA">
      <w:pPr>
        <w:pStyle w:val="BodyBullet"/>
        <w:rPr>
          <w:rFonts w:ascii="Times New Roman Italic" w:hAnsi="Times New Roman Italic"/>
          <w:u w:val="single"/>
        </w:rPr>
      </w:pPr>
      <w:r>
        <w:rPr>
          <w:rFonts w:ascii="Times New Roman Italic" w:hAnsi="Times New Roman Italic"/>
          <w:u w:val="single"/>
        </w:rPr>
        <w:t>Behind every act of deviance lurks the devil</w:t>
      </w:r>
    </w:p>
    <w:p w14:paraId="005143C4"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From the demonic viewpoint deviant acts are believed to harm more than a particular or immediate victim: act of sin or deviance is also a transgression against God</w:t>
      </w:r>
    </w:p>
    <w:p w14:paraId="48A16854"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proofErr w:type="gramStart"/>
      <w:r>
        <w:rPr>
          <w:rFonts w:ascii="Times New Roman" w:hAnsi="Times New Roman"/>
        </w:rPr>
        <w:t>an</w:t>
      </w:r>
      <w:proofErr w:type="gramEnd"/>
      <w:r>
        <w:rPr>
          <w:rFonts w:ascii="Times New Roman" w:hAnsi="Times New Roman"/>
        </w:rPr>
        <w:t xml:space="preserve"> act against the whole order of nature itself, against every creature in the cosmos, plants. </w:t>
      </w:r>
      <w:proofErr w:type="gramStart"/>
      <w:r>
        <w:rPr>
          <w:rFonts w:ascii="Times New Roman" w:hAnsi="Times New Roman"/>
        </w:rPr>
        <w:t>rocks</w:t>
      </w:r>
      <w:proofErr w:type="gramEnd"/>
      <w:r>
        <w:rPr>
          <w:rFonts w:ascii="Times New Roman" w:hAnsi="Times New Roman"/>
        </w:rPr>
        <w:t>, animals &amp; fellow humans</w:t>
      </w:r>
    </w:p>
    <w:p w14:paraId="732C4C36" w14:textId="77777777" w:rsidR="003628CA" w:rsidRDefault="003628CA" w:rsidP="003628CA">
      <w:pPr>
        <w:pStyle w:val="BodyBullet"/>
        <w:rPr>
          <w:rFonts w:ascii="Times New Roman" w:hAnsi="Times New Roman"/>
        </w:rPr>
      </w:pPr>
    </w:p>
    <w:p w14:paraId="057498D9" w14:textId="77777777" w:rsidR="003628CA" w:rsidRDefault="003628CA" w:rsidP="003628CA">
      <w:pPr>
        <w:pStyle w:val="BodyBullet"/>
        <w:rPr>
          <w:rFonts w:ascii="Times New Roman Bold" w:hAnsi="Times New Roman Bold"/>
        </w:rPr>
      </w:pPr>
      <w:r>
        <w:rPr>
          <w:rFonts w:ascii="Times New Roman Bold" w:hAnsi="Times New Roman Bold"/>
        </w:rPr>
        <w:t>History of Demonic Perspective</w:t>
      </w:r>
    </w:p>
    <w:p w14:paraId="65187F97"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Trial by ordeal = trial by torture</w:t>
      </w:r>
    </w:p>
    <w:p w14:paraId="77E3BDFC"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conducted</w:t>
      </w:r>
      <w:proofErr w:type="gramEnd"/>
      <w:r>
        <w:rPr>
          <w:rFonts w:ascii="Times New Roman" w:hAnsi="Times New Roman"/>
        </w:rPr>
        <w:t xml:space="preserve"> by priests or other ordained representatives of the “divine will here on earth”</w:t>
      </w:r>
    </w:p>
    <w:p w14:paraId="76FC6F98"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admissions</w:t>
      </w:r>
      <w:proofErr w:type="gramEnd"/>
      <w:r>
        <w:rPr>
          <w:rFonts w:ascii="Times New Roman" w:hAnsi="Times New Roman"/>
        </w:rPr>
        <w:t xml:space="preserve"> of deviance were produced by the disembodiment of deviants from their present sinful state</w:t>
      </w:r>
    </w:p>
    <w:p w14:paraId="4D520E95"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the</w:t>
      </w:r>
      <w:proofErr w:type="gramEnd"/>
      <w:r>
        <w:rPr>
          <w:rFonts w:ascii="Times New Roman" w:hAnsi="Times New Roman"/>
        </w:rPr>
        <w:t xml:space="preserve"> reactions of suspected deviants to the pain of torture was a sign from God declaring if they were guilty or not - while the guilty eventually confessed - it was believed that God fortified the innocent to persevere during their ordeal of their diagnosis</w:t>
      </w:r>
    </w:p>
    <w:p w14:paraId="6006476A"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the</w:t>
      </w:r>
      <w:proofErr w:type="gramEnd"/>
      <w:r>
        <w:rPr>
          <w:rFonts w:ascii="Times New Roman" w:hAnsi="Times New Roman"/>
        </w:rPr>
        <w:t xml:space="preserve"> innocent might be vindicated only by the steadfast endurance of pain until death</w:t>
      </w:r>
    </w:p>
    <w:p w14:paraId="6BEE8CD0"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subjecting</w:t>
      </w:r>
      <w:proofErr w:type="gramEnd"/>
      <w:r>
        <w:rPr>
          <w:rFonts w:ascii="Times New Roman" w:hAnsi="Times New Roman"/>
        </w:rPr>
        <w:t xml:space="preserve"> the body to religious authority was seen as symbolic to the supernatural order</w:t>
      </w:r>
    </w:p>
    <w:p w14:paraId="399D0990"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trials</w:t>
      </w:r>
      <w:proofErr w:type="gramEnd"/>
      <w:r>
        <w:rPr>
          <w:rFonts w:ascii="Times New Roman" w:hAnsi="Times New Roman"/>
        </w:rPr>
        <w:t xml:space="preserve"> by battle (reserved for those of wealth) - jousting, the good person would be victorious, while the deviant would lose.</w:t>
      </w:r>
    </w:p>
    <w:p w14:paraId="5884B8D8" w14:textId="77777777" w:rsidR="003628CA" w:rsidRDefault="003628CA" w:rsidP="003628CA">
      <w:pPr>
        <w:pStyle w:val="BodyBullet"/>
        <w:rPr>
          <w:rFonts w:ascii="Times New Roman" w:hAnsi="Times New Roman"/>
        </w:rPr>
      </w:pPr>
    </w:p>
    <w:p w14:paraId="76B42702" w14:textId="77777777" w:rsidR="003628CA" w:rsidRDefault="003628CA" w:rsidP="003628CA">
      <w:pPr>
        <w:pStyle w:val="BodyBullet"/>
        <w:rPr>
          <w:rFonts w:ascii="Times New Roman" w:hAnsi="Times New Roman"/>
        </w:rPr>
      </w:pPr>
      <w:r>
        <w:rPr>
          <w:rFonts w:ascii="Times New Roman" w:hAnsi="Times New Roman"/>
        </w:rPr>
        <w:t>In England and American colonies, a system of common law evolved</w:t>
      </w:r>
    </w:p>
    <w:p w14:paraId="7849712F"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trial</w:t>
      </w:r>
      <w:proofErr w:type="gramEnd"/>
      <w:r>
        <w:rPr>
          <w:rFonts w:ascii="Times New Roman" w:hAnsi="Times New Roman"/>
        </w:rPr>
        <w:t xml:space="preserve"> by jury, separation of prosecution and </w:t>
      </w:r>
      <w:proofErr w:type="spellStart"/>
      <w:r>
        <w:rPr>
          <w:rFonts w:ascii="Times New Roman" w:hAnsi="Times New Roman"/>
        </w:rPr>
        <w:t>jude</w:t>
      </w:r>
      <w:proofErr w:type="spellEnd"/>
      <w:r>
        <w:rPr>
          <w:rFonts w:ascii="Times New Roman" w:hAnsi="Times New Roman"/>
        </w:rPr>
        <w:t>, the rights to confront one’s accusers and to appeal a verdict of guilt</w:t>
      </w:r>
    </w:p>
    <w:p w14:paraId="348802D9" w14:textId="77777777" w:rsidR="003628CA" w:rsidRDefault="003628CA" w:rsidP="003628CA">
      <w:pPr>
        <w:pStyle w:val="BodyBullet"/>
        <w:rPr>
          <w:rFonts w:ascii="Times New Roman" w:hAnsi="Times New Roman"/>
        </w:rPr>
      </w:pPr>
    </w:p>
    <w:p w14:paraId="60E21286" w14:textId="77777777" w:rsidR="003628CA" w:rsidRDefault="003628CA" w:rsidP="003628CA">
      <w:pPr>
        <w:pStyle w:val="BodyBullet"/>
        <w:rPr>
          <w:rFonts w:ascii="Times New Roman" w:hAnsi="Times New Roman"/>
          <w:u w:val="single"/>
        </w:rPr>
      </w:pPr>
      <w:r>
        <w:rPr>
          <w:rFonts w:ascii="Times New Roman" w:hAnsi="Times New Roman"/>
          <w:u w:val="single"/>
        </w:rPr>
        <w:t>Salem witch trials</w:t>
      </w:r>
      <w:r>
        <w:rPr>
          <w:rFonts w:ascii="Times New Roman" w:hAnsi="Times New Roman"/>
        </w:rPr>
        <w:t>:</w:t>
      </w:r>
    </w:p>
    <w:p w14:paraId="5BED9AC2"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proofErr w:type="gramStart"/>
      <w:r>
        <w:rPr>
          <w:rFonts w:ascii="Times New Roman" w:hAnsi="Times New Roman"/>
        </w:rPr>
        <w:t>several</w:t>
      </w:r>
      <w:proofErr w:type="gramEnd"/>
      <w:r>
        <w:rPr>
          <w:rFonts w:ascii="Times New Roman" w:hAnsi="Times New Roman"/>
        </w:rPr>
        <w:t xml:space="preserve"> young girls  spent play time with </w:t>
      </w:r>
      <w:proofErr w:type="spellStart"/>
      <w:r>
        <w:rPr>
          <w:rFonts w:ascii="Times New Roman" w:hAnsi="Times New Roman"/>
        </w:rPr>
        <w:t>Tituba</w:t>
      </w:r>
      <w:proofErr w:type="spellEnd"/>
      <w:r>
        <w:rPr>
          <w:rFonts w:ascii="Times New Roman" w:hAnsi="Times New Roman"/>
        </w:rPr>
        <w:t>, a mysterious “kitchen slave” from Barbados who was reputedly skilled in the art of magic - story ends with the death of 22 convicted witches</w:t>
      </w:r>
    </w:p>
    <w:p w14:paraId="4556FCE3"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proofErr w:type="gramStart"/>
      <w:r>
        <w:rPr>
          <w:rFonts w:ascii="Times New Roman" w:hAnsi="Times New Roman"/>
        </w:rPr>
        <w:t>what</w:t>
      </w:r>
      <w:proofErr w:type="gramEnd"/>
      <w:r>
        <w:rPr>
          <w:rFonts w:ascii="Times New Roman" w:hAnsi="Times New Roman"/>
        </w:rPr>
        <w:t xml:space="preserve"> was alleged to have happened involves the gradual possession, or “taking over,” of the young girls by a demonic spirit</w:t>
      </w:r>
    </w:p>
    <w:p w14:paraId="35306655"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 xml:space="preserve">The names </w:t>
      </w:r>
      <w:proofErr w:type="spellStart"/>
      <w:proofErr w:type="gramStart"/>
      <w:r>
        <w:rPr>
          <w:rFonts w:ascii="Times New Roman" w:hAnsi="Times New Roman"/>
        </w:rPr>
        <w:t>Tituba</w:t>
      </w:r>
      <w:proofErr w:type="spellEnd"/>
      <w:r>
        <w:rPr>
          <w:rFonts w:ascii="Times New Roman" w:hAnsi="Times New Roman"/>
        </w:rPr>
        <w:t xml:space="preserve"> ,</w:t>
      </w:r>
      <w:proofErr w:type="gramEnd"/>
      <w:r>
        <w:rPr>
          <w:rFonts w:ascii="Times New Roman" w:hAnsi="Times New Roman"/>
        </w:rPr>
        <w:t xml:space="preserve"> Sara Good, and Sara </w:t>
      </w:r>
      <w:proofErr w:type="spellStart"/>
      <w:r>
        <w:rPr>
          <w:rFonts w:ascii="Times New Roman" w:hAnsi="Times New Roman"/>
        </w:rPr>
        <w:t>Osburne</w:t>
      </w:r>
      <w:proofErr w:type="spellEnd"/>
      <w:r>
        <w:rPr>
          <w:rFonts w:ascii="Times New Roman" w:hAnsi="Times New Roman"/>
        </w:rPr>
        <w:t xml:space="preserve"> were spewed from the possessed and they were brought to trial, convicted, sentenced to death and executed. </w:t>
      </w:r>
    </w:p>
    <w:p w14:paraId="1CD2AADD"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 xml:space="preserve">The epidemic did not end there, animals died, good people experienced bad things, so the possessed girls were asked to name more people, and they did. </w:t>
      </w:r>
    </w:p>
    <w:p w14:paraId="58F1ADE9" w14:textId="77777777" w:rsidR="003628CA" w:rsidRDefault="003628CA" w:rsidP="003628CA">
      <w:pPr>
        <w:pStyle w:val="BodyBullet"/>
        <w:numPr>
          <w:ilvl w:val="0"/>
          <w:numId w:val="13"/>
        </w:numPr>
        <w:tabs>
          <w:tab w:val="num" w:pos="180"/>
        </w:tabs>
        <w:ind w:left="180" w:hanging="180"/>
        <w:rPr>
          <w:rFonts w:ascii="Times New Roman Bold" w:hAnsi="Times New Roman Bold"/>
          <w:position w:val="-2"/>
        </w:rPr>
      </w:pPr>
      <w:r>
        <w:rPr>
          <w:rFonts w:ascii="Times New Roman Bold" w:hAnsi="Times New Roman Bold"/>
        </w:rPr>
        <w:t>Five types of evidence were accepted to identify the Salem witches</w:t>
      </w:r>
    </w:p>
    <w:p w14:paraId="4AA9A460"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 xml:space="preserve">1. </w:t>
      </w:r>
      <w:proofErr w:type="gramStart"/>
      <w:r>
        <w:rPr>
          <w:rFonts w:ascii="Times New Roman" w:hAnsi="Times New Roman"/>
        </w:rPr>
        <w:t>a</w:t>
      </w:r>
      <w:proofErr w:type="gramEnd"/>
      <w:r>
        <w:rPr>
          <w:rFonts w:ascii="Times New Roman" w:hAnsi="Times New Roman"/>
        </w:rPr>
        <w:t xml:space="preserve"> trial by clever test - making accused witches say the Lord’s Prayer in public (it was believed that witches said the prayer backwards - if they slipped up in any manner their tongues belonged to demonic deviants)</w:t>
      </w:r>
    </w:p>
    <w:p w14:paraId="6913E3D2"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 xml:space="preserve">2. </w:t>
      </w:r>
      <w:proofErr w:type="gramStart"/>
      <w:r>
        <w:rPr>
          <w:rFonts w:ascii="Times New Roman" w:hAnsi="Times New Roman"/>
        </w:rPr>
        <w:t>a</w:t>
      </w:r>
      <w:proofErr w:type="gramEnd"/>
      <w:r>
        <w:rPr>
          <w:rFonts w:ascii="Times New Roman" w:hAnsi="Times New Roman"/>
        </w:rPr>
        <w:t xml:space="preserve"> testimony of those who attributed their own bad fortune to the demonic activities of the accused. </w:t>
      </w:r>
    </w:p>
    <w:p w14:paraId="3B17CD2D"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 xml:space="preserve">3. </w:t>
      </w:r>
      <w:proofErr w:type="gramStart"/>
      <w:r>
        <w:rPr>
          <w:rFonts w:ascii="Times New Roman" w:hAnsi="Times New Roman"/>
        </w:rPr>
        <w:t>directed</w:t>
      </w:r>
      <w:proofErr w:type="gramEnd"/>
      <w:r>
        <w:rPr>
          <w:rFonts w:ascii="Times New Roman" w:hAnsi="Times New Roman"/>
        </w:rPr>
        <w:t xml:space="preserve"> examiners to search for “physical marks of the devil,” warts, moles, scars, or other bodily imperfections through which the devil may have penetrated the alleged deviant</w:t>
      </w:r>
    </w:p>
    <w:p w14:paraId="1B2701AE"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 xml:space="preserve">4. </w:t>
      </w:r>
      <w:proofErr w:type="gramStart"/>
      <w:r>
        <w:rPr>
          <w:rFonts w:ascii="Times New Roman" w:hAnsi="Times New Roman"/>
        </w:rPr>
        <w:t>confession</w:t>
      </w:r>
      <w:proofErr w:type="gramEnd"/>
      <w:r>
        <w:rPr>
          <w:rFonts w:ascii="Times New Roman" w:hAnsi="Times New Roman"/>
        </w:rPr>
        <w:t xml:space="preserve"> of guilt</w:t>
      </w:r>
    </w:p>
    <w:p w14:paraId="42782AE1"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 xml:space="preserve">5. </w:t>
      </w:r>
      <w:proofErr w:type="gramStart"/>
      <w:r>
        <w:rPr>
          <w:rFonts w:ascii="Times New Roman" w:hAnsi="Times New Roman"/>
        </w:rPr>
        <w:t>spectral</w:t>
      </w:r>
      <w:proofErr w:type="gramEnd"/>
      <w:r>
        <w:rPr>
          <w:rFonts w:ascii="Times New Roman" w:hAnsi="Times New Roman"/>
        </w:rPr>
        <w:t xml:space="preserve"> evidence - involved reports of persons who had supposedly seen “floating specters” or ghostly forms which had taken on the shape or appearance of one of the accused because “the devil cannot assume the shape of an innocent person”</w:t>
      </w:r>
    </w:p>
    <w:p w14:paraId="1711DC32" w14:textId="77777777" w:rsidR="003628CA" w:rsidRDefault="003628CA" w:rsidP="003628CA">
      <w:pPr>
        <w:pStyle w:val="BodyBullet"/>
        <w:rPr>
          <w:rFonts w:ascii="Times New Roman" w:hAnsi="Times New Roman"/>
        </w:rPr>
      </w:pPr>
    </w:p>
    <w:p w14:paraId="23393791"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 xml:space="preserve">During the reign of medieval Christianity - obedience to God meant obedience to the church. </w:t>
      </w:r>
    </w:p>
    <w:p w14:paraId="65158180"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Priests acted as mediators between God, the sinner, and a spiritual community afflicted with the devil</w:t>
      </w:r>
    </w:p>
    <w:p w14:paraId="051604D0" w14:textId="77777777" w:rsidR="003628CA" w:rsidRDefault="003628CA" w:rsidP="003628CA">
      <w:pPr>
        <w:pStyle w:val="BodyBullet"/>
        <w:numPr>
          <w:ilvl w:val="0"/>
          <w:numId w:val="13"/>
        </w:numPr>
        <w:tabs>
          <w:tab w:val="num" w:pos="180"/>
        </w:tabs>
        <w:ind w:left="180" w:hanging="180"/>
        <w:rPr>
          <w:rFonts w:ascii="Times New Roman" w:hAnsi="Times New Roman"/>
          <w:position w:val="-2"/>
        </w:rPr>
      </w:pPr>
      <w:r>
        <w:rPr>
          <w:rFonts w:ascii="Times New Roman" w:hAnsi="Times New Roman"/>
        </w:rPr>
        <w:t>Priests granted God’s forgiveness and prescribed punishments which cleanse an infested body</w:t>
      </w:r>
    </w:p>
    <w:p w14:paraId="38C355F6" w14:textId="77777777" w:rsidR="003628CA" w:rsidRDefault="003628CA" w:rsidP="003628CA">
      <w:pPr>
        <w:pStyle w:val="BodyBullet"/>
        <w:rPr>
          <w:rFonts w:ascii="Times New Roman" w:hAnsi="Times New Roman"/>
        </w:rPr>
      </w:pPr>
    </w:p>
    <w:p w14:paraId="38C59343"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 xml:space="preserve">Burning a demonically infested body: evoked an image of hell as the ultimate resting place for </w:t>
      </w:r>
      <w:proofErr w:type="spellStart"/>
      <w:r>
        <w:rPr>
          <w:rFonts w:ascii="Times New Roman" w:hAnsi="Times New Roman"/>
        </w:rPr>
        <w:t>unpurged</w:t>
      </w:r>
      <w:proofErr w:type="spellEnd"/>
      <w:r>
        <w:rPr>
          <w:rFonts w:ascii="Times New Roman" w:hAnsi="Times New Roman"/>
        </w:rPr>
        <w:t xml:space="preserve"> sinners “define reflective punishment</w:t>
      </w:r>
    </w:p>
    <w:p w14:paraId="0EAF4377" w14:textId="77777777" w:rsidR="003628CA" w:rsidRDefault="003628CA" w:rsidP="003628CA">
      <w:pPr>
        <w:pStyle w:val="BodyBullet"/>
        <w:rPr>
          <w:rFonts w:ascii="Times New Roman" w:hAnsi="Times New Roman"/>
        </w:rPr>
      </w:pPr>
    </w:p>
    <w:p w14:paraId="74BBE2B3"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w:t>
      </w:r>
      <w:proofErr w:type="spellStart"/>
      <w:r>
        <w:rPr>
          <w:rFonts w:ascii="Times New Roman" w:hAnsi="Times New Roman"/>
        </w:rPr>
        <w:t>Lex</w:t>
      </w:r>
      <w:proofErr w:type="spellEnd"/>
      <w:r>
        <w:rPr>
          <w:rFonts w:ascii="Times New Roman" w:hAnsi="Times New Roman"/>
        </w:rPr>
        <w:t xml:space="preserve"> </w:t>
      </w:r>
      <w:proofErr w:type="spellStart"/>
      <w:r>
        <w:rPr>
          <w:rFonts w:ascii="Times New Roman" w:hAnsi="Times New Roman"/>
        </w:rPr>
        <w:t>talionis</w:t>
      </w:r>
      <w:proofErr w:type="spellEnd"/>
      <w:r>
        <w:rPr>
          <w:rFonts w:ascii="Times New Roman" w:hAnsi="Times New Roman"/>
        </w:rPr>
        <w:t>” (an eye for an eye): used to justify the mutilation of sinners</w:t>
      </w:r>
    </w:p>
    <w:p w14:paraId="66F4EF40" w14:textId="77777777" w:rsidR="003628CA" w:rsidRDefault="003628CA" w:rsidP="003628CA">
      <w:pPr>
        <w:pStyle w:val="BodyBullet"/>
        <w:rPr>
          <w:rFonts w:ascii="Times New Roman" w:hAnsi="Times New Roman"/>
        </w:rPr>
      </w:pPr>
    </w:p>
    <w:p w14:paraId="5D8B5EC3"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r>
        <w:rPr>
          <w:rFonts w:ascii="Times New Roman" w:hAnsi="Times New Roman"/>
        </w:rPr>
        <w:t>“</w:t>
      </w:r>
      <w:proofErr w:type="gramStart"/>
      <w:r>
        <w:rPr>
          <w:rFonts w:ascii="Times New Roman" w:hAnsi="Times New Roman"/>
        </w:rPr>
        <w:t>breaking</w:t>
      </w:r>
      <w:proofErr w:type="gramEnd"/>
      <w:r>
        <w:rPr>
          <w:rFonts w:ascii="Times New Roman" w:hAnsi="Times New Roman"/>
        </w:rPr>
        <w:t xml:space="preserve"> on the wheel”: after the deviant was pegged to a board with irons, an executioner proceeds to break all the major bones with a heavy metal bar - tying someone to the broad side of a wheel and than rolling it down an incline, pegging a person to the ground and running them over with a spiked wheel. </w:t>
      </w:r>
    </w:p>
    <w:p w14:paraId="46BF49FD" w14:textId="77777777" w:rsidR="003628CA" w:rsidRDefault="003628CA" w:rsidP="003628CA">
      <w:pPr>
        <w:pStyle w:val="BodyBullet"/>
        <w:rPr>
          <w:rFonts w:ascii="Times New Roman" w:hAnsi="Times New Roman"/>
        </w:rPr>
      </w:pPr>
    </w:p>
    <w:p w14:paraId="33863F02"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beheading</w:t>
      </w:r>
      <w:proofErr w:type="gramEnd"/>
      <w:r>
        <w:rPr>
          <w:rFonts w:ascii="Times New Roman" w:hAnsi="Times New Roman"/>
        </w:rPr>
        <w:t xml:space="preserve">: reserved for offenders of the highest status, stroke someone with a sword or axe to the throat. </w:t>
      </w:r>
    </w:p>
    <w:p w14:paraId="402C103C" w14:textId="77777777" w:rsidR="003628CA" w:rsidRDefault="003628CA" w:rsidP="003628CA">
      <w:pPr>
        <w:pStyle w:val="BodyBullet"/>
        <w:rPr>
          <w:rFonts w:ascii="Times New Roman" w:hAnsi="Times New Roman"/>
        </w:rPr>
      </w:pPr>
    </w:p>
    <w:p w14:paraId="7577A5D6"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hanging</w:t>
      </w:r>
      <w:proofErr w:type="gramEnd"/>
      <w:r>
        <w:rPr>
          <w:rFonts w:ascii="Times New Roman" w:hAnsi="Times New Roman"/>
        </w:rPr>
        <w:t>: appropriate to a class that was held with disdain - being hanged has been a disgrace, particularly if one were also stripped naked.</w:t>
      </w:r>
    </w:p>
    <w:p w14:paraId="0A21ECFE" w14:textId="77777777" w:rsidR="003628CA" w:rsidRDefault="003628CA" w:rsidP="003628CA">
      <w:pPr>
        <w:pStyle w:val="BodyBullet"/>
        <w:rPr>
          <w:rFonts w:ascii="Times New Roman" w:hAnsi="Times New Roman"/>
        </w:rPr>
      </w:pPr>
    </w:p>
    <w:p w14:paraId="528D95A1" w14:textId="77777777" w:rsidR="003628CA" w:rsidRDefault="003628CA" w:rsidP="003628CA">
      <w:pPr>
        <w:pStyle w:val="BodyBullet"/>
        <w:rPr>
          <w:rFonts w:ascii="Times New Roman" w:hAnsi="Times New Roman"/>
        </w:rPr>
      </w:pPr>
      <w:r>
        <w:rPr>
          <w:rFonts w:ascii="Times New Roman" w:hAnsi="Times New Roman"/>
          <w:u w:val="single"/>
        </w:rPr>
        <w:t>More shame than pain</w:t>
      </w:r>
      <w:r>
        <w:rPr>
          <w:rFonts w:ascii="Times New Roman" w:hAnsi="Times New Roman"/>
        </w:rPr>
        <w:t>: control rituals were more representational in nature existed.</w:t>
      </w:r>
    </w:p>
    <w:p w14:paraId="1CB214A9"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the</w:t>
      </w:r>
      <w:proofErr w:type="gramEnd"/>
      <w:r>
        <w:rPr>
          <w:rFonts w:ascii="Times New Roman" w:hAnsi="Times New Roman"/>
        </w:rPr>
        <w:t xml:space="preserve"> baker who short-weighed his loaves was punished by having bread tied around his neck </w:t>
      </w:r>
    </w:p>
    <w:p w14:paraId="76CF62B2" w14:textId="77777777" w:rsidR="003628CA" w:rsidRDefault="003628CA" w:rsidP="003628CA">
      <w:pPr>
        <w:pStyle w:val="BodyBullet"/>
        <w:numPr>
          <w:ilvl w:val="1"/>
          <w:numId w:val="13"/>
        </w:numPr>
        <w:tabs>
          <w:tab w:val="num" w:pos="540"/>
        </w:tabs>
        <w:ind w:left="540" w:hanging="180"/>
        <w:rPr>
          <w:rFonts w:ascii="Times New Roman" w:hAnsi="Times New Roman"/>
          <w:position w:val="-2"/>
        </w:rPr>
      </w:pPr>
      <w:proofErr w:type="gramStart"/>
      <w:r>
        <w:rPr>
          <w:rFonts w:ascii="Times New Roman" w:hAnsi="Times New Roman"/>
        </w:rPr>
        <w:t>regardless</w:t>
      </w:r>
      <w:proofErr w:type="gramEnd"/>
      <w:r>
        <w:rPr>
          <w:rFonts w:ascii="Times New Roman" w:hAnsi="Times New Roman"/>
        </w:rPr>
        <w:t xml:space="preserve"> of whether punishment was more painful or shameful, two additional elements of religious control were invariantly present: a reliance upon centralized authority, and the local or community nature of control practice</w:t>
      </w:r>
    </w:p>
    <w:p w14:paraId="314AE17E" w14:textId="77777777" w:rsidR="007025DC" w:rsidRPr="007025DC" w:rsidRDefault="007025DC" w:rsidP="007025DC">
      <w:pPr>
        <w:rPr>
          <w:u w:val="single"/>
        </w:rPr>
      </w:pPr>
    </w:p>
    <w:p w14:paraId="20B96B5A" w14:textId="77777777" w:rsidR="007025DC" w:rsidRDefault="007025DC" w:rsidP="007025DC">
      <w:pPr>
        <w:rPr>
          <w:sz w:val="32"/>
          <w:szCs w:val="32"/>
        </w:rPr>
      </w:pPr>
      <w:r w:rsidRPr="007025DC">
        <w:rPr>
          <w:sz w:val="32"/>
          <w:szCs w:val="32"/>
        </w:rPr>
        <w:t>From Lateran Councils to Renaissance</w:t>
      </w:r>
    </w:p>
    <w:p w14:paraId="689C1C5D"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1150-1550</w:t>
      </w:r>
    </w:p>
    <w:p w14:paraId="47F903B6"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Abolition of trial by ordeal was one of the many historical </w:t>
      </w:r>
      <w:proofErr w:type="gramStart"/>
      <w:r>
        <w:rPr>
          <w:rFonts w:ascii="Times New Roman" w:hAnsi="Times New Roman" w:cs="Times New Roman"/>
        </w:rPr>
        <w:t>trends which</w:t>
      </w:r>
      <w:proofErr w:type="gramEnd"/>
      <w:r>
        <w:rPr>
          <w:rFonts w:ascii="Times New Roman" w:hAnsi="Times New Roman" w:cs="Times New Roman"/>
        </w:rPr>
        <w:t xml:space="preserve"> caused the separation of English and continental Europe criminal procedure.</w:t>
      </w:r>
    </w:p>
    <w:p w14:paraId="3710347C"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Rapid &amp; Fundamental economic and social life during this time period.</w:t>
      </w:r>
    </w:p>
    <w:p w14:paraId="03BA4AF3"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CJS responded with new initiatives</w:t>
      </w:r>
    </w:p>
    <w:p w14:paraId="1CD9EDD9"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Decline of Feudalism (political system where the King was the highest power in their area.)</w:t>
      </w:r>
    </w:p>
    <w:p w14:paraId="6F865FB1"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Royal power grew by changes in conducting </w:t>
      </w:r>
      <w:proofErr w:type="gramStart"/>
      <w:r>
        <w:rPr>
          <w:rFonts w:ascii="Times New Roman" w:hAnsi="Times New Roman" w:cs="Times New Roman"/>
        </w:rPr>
        <w:t>warfare which</w:t>
      </w:r>
      <w:proofErr w:type="gramEnd"/>
      <w:r>
        <w:rPr>
          <w:rFonts w:ascii="Times New Roman" w:hAnsi="Times New Roman" w:cs="Times New Roman"/>
        </w:rPr>
        <w:t xml:space="preserve"> destroyed the military.</w:t>
      </w:r>
    </w:p>
    <w:p w14:paraId="1111FC8B"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In the middle of the fourteenth century, the crossbow was invented, making </w:t>
      </w:r>
      <w:proofErr w:type="spellStart"/>
      <w:r>
        <w:rPr>
          <w:rFonts w:ascii="Times New Roman" w:hAnsi="Times New Roman" w:cs="Times New Roman"/>
        </w:rPr>
        <w:t>armoured</w:t>
      </w:r>
      <w:proofErr w:type="spellEnd"/>
      <w:r>
        <w:rPr>
          <w:rFonts w:ascii="Times New Roman" w:hAnsi="Times New Roman" w:cs="Times New Roman"/>
        </w:rPr>
        <w:t xml:space="preserve"> knights </w:t>
      </w:r>
      <w:proofErr w:type="spellStart"/>
      <w:r>
        <w:rPr>
          <w:rFonts w:ascii="Times New Roman" w:hAnsi="Times New Roman" w:cs="Times New Roman"/>
        </w:rPr>
        <w:t>out-dated</w:t>
      </w:r>
      <w:proofErr w:type="spellEnd"/>
      <w:r>
        <w:rPr>
          <w:rFonts w:ascii="Times New Roman" w:hAnsi="Times New Roman" w:cs="Times New Roman"/>
        </w:rPr>
        <w:t>.</w:t>
      </w:r>
    </w:p>
    <w:p w14:paraId="7A12220E"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Knights would pay the King cash in order not to have to combat.</w:t>
      </w:r>
    </w:p>
    <w:p w14:paraId="24B170D1" w14:textId="77777777" w:rsidR="00B43A4F" w:rsidRPr="00B837EE" w:rsidRDefault="00B43A4F" w:rsidP="00B43A4F">
      <w:pPr>
        <w:pStyle w:val="ListParagraph"/>
        <w:numPr>
          <w:ilvl w:val="0"/>
          <w:numId w:val="8"/>
        </w:numPr>
        <w:spacing w:after="200" w:line="276" w:lineRule="auto"/>
        <w:rPr>
          <w:rFonts w:ascii="Times New Roman" w:hAnsi="Times New Roman" w:cs="Times New Roman"/>
        </w:rPr>
      </w:pPr>
      <w:r w:rsidRPr="00B837EE">
        <w:rPr>
          <w:rFonts w:ascii="Times New Roman" w:hAnsi="Times New Roman" w:cs="Times New Roman"/>
        </w:rPr>
        <w:t>Under feudalism, landholdings were established in self-sufficient economic entities called manors.</w:t>
      </w:r>
    </w:p>
    <w:p w14:paraId="4641D3F9"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These produced all the food, craftsmen and manufacturing skills necessary to sustain all of Western Europe.</w:t>
      </w:r>
    </w:p>
    <w:p w14:paraId="666DCD53" w14:textId="77777777" w:rsidR="00B43A4F" w:rsidRDefault="00B43A4F" w:rsidP="00B43A4F">
      <w:pPr>
        <w:pStyle w:val="ListParagraph"/>
        <w:numPr>
          <w:ilvl w:val="0"/>
          <w:numId w:val="8"/>
        </w:numPr>
        <w:spacing w:after="200" w:line="276" w:lineRule="auto"/>
        <w:rPr>
          <w:rFonts w:ascii="Times New Roman" w:hAnsi="Times New Roman" w:cs="Times New Roman"/>
        </w:rPr>
      </w:pPr>
      <w:proofErr w:type="spellStart"/>
      <w:r>
        <w:rPr>
          <w:rFonts w:ascii="Times New Roman" w:hAnsi="Times New Roman" w:cs="Times New Roman"/>
        </w:rPr>
        <w:t>Manorialism</w:t>
      </w:r>
      <w:proofErr w:type="spellEnd"/>
      <w:r>
        <w:rPr>
          <w:rFonts w:ascii="Times New Roman" w:hAnsi="Times New Roman" w:cs="Times New Roman"/>
        </w:rPr>
        <w:t xml:space="preserve"> persisted into the seventeenth century.</w:t>
      </w:r>
    </w:p>
    <w:p w14:paraId="1D6AC923" w14:textId="77777777" w:rsidR="00B43A4F" w:rsidRDefault="00B43A4F" w:rsidP="00B43A4F">
      <w:pPr>
        <w:pStyle w:val="ListParagraph"/>
        <w:numPr>
          <w:ilvl w:val="0"/>
          <w:numId w:val="8"/>
        </w:numPr>
        <w:spacing w:after="200" w:line="276" w:lineRule="auto"/>
        <w:rPr>
          <w:rFonts w:ascii="Times New Roman" w:hAnsi="Times New Roman" w:cs="Times New Roman"/>
        </w:rPr>
      </w:pPr>
      <w:proofErr w:type="gramStart"/>
      <w:r>
        <w:rPr>
          <w:rFonts w:ascii="Times New Roman" w:hAnsi="Times New Roman" w:cs="Times New Roman"/>
        </w:rPr>
        <w:t>Ancient systems of science were being challenged despite opposition by the Roman Church</w:t>
      </w:r>
      <w:proofErr w:type="gramEnd"/>
      <w:r>
        <w:rPr>
          <w:rFonts w:ascii="Times New Roman" w:hAnsi="Times New Roman" w:cs="Times New Roman"/>
        </w:rPr>
        <w:t>. The church was unable to restrain this inquisitiveness and the debate was no longer about science and political theory, but of religious matters.</w:t>
      </w:r>
    </w:p>
    <w:p w14:paraId="24B31158"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Protestant Reformation and reform of the Roman Church in the 16</w:t>
      </w:r>
      <w:r w:rsidRPr="00804C9E">
        <w:rPr>
          <w:rFonts w:ascii="Times New Roman" w:hAnsi="Times New Roman" w:cs="Times New Roman"/>
          <w:vertAlign w:val="superscript"/>
        </w:rPr>
        <w:t>th</w:t>
      </w:r>
      <w:r>
        <w:rPr>
          <w:rFonts w:ascii="Times New Roman" w:hAnsi="Times New Roman" w:cs="Times New Roman"/>
        </w:rPr>
        <w:t xml:space="preserve"> century.</w:t>
      </w:r>
    </w:p>
    <w:p w14:paraId="04AD1758"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Two fundamental premises for the ancient and medieval criminal procedures</w:t>
      </w:r>
    </w:p>
    <w:p w14:paraId="7F652B2F" w14:textId="77777777" w:rsidR="00B43A4F" w:rsidRDefault="00B43A4F" w:rsidP="00B43A4F">
      <w:pPr>
        <w:pStyle w:val="ListParagraph"/>
        <w:numPr>
          <w:ilvl w:val="0"/>
          <w:numId w:val="10"/>
        </w:numPr>
        <w:spacing w:after="200" w:line="276" w:lineRule="auto"/>
        <w:rPr>
          <w:rFonts w:ascii="Times New Roman" w:hAnsi="Times New Roman" w:cs="Times New Roman"/>
        </w:rPr>
      </w:pPr>
      <w:r>
        <w:rPr>
          <w:rFonts w:ascii="Times New Roman" w:hAnsi="Times New Roman" w:cs="Times New Roman"/>
        </w:rPr>
        <w:t>The responsibility for accusing an individual or crimes rested upon the person or group wronged by the accused’s alleged criminal activity, not the state or public officer.</w:t>
      </w:r>
    </w:p>
    <w:p w14:paraId="6736AE52" w14:textId="77777777" w:rsidR="00B43A4F" w:rsidRDefault="00B43A4F" w:rsidP="00B43A4F">
      <w:pPr>
        <w:pStyle w:val="ListParagraph"/>
        <w:numPr>
          <w:ilvl w:val="0"/>
          <w:numId w:val="10"/>
        </w:numPr>
        <w:spacing w:after="200" w:line="276" w:lineRule="auto"/>
        <w:rPr>
          <w:rFonts w:ascii="Times New Roman" w:hAnsi="Times New Roman" w:cs="Times New Roman"/>
        </w:rPr>
      </w:pPr>
      <w:r>
        <w:rPr>
          <w:rFonts w:ascii="Times New Roman" w:hAnsi="Times New Roman" w:cs="Times New Roman"/>
        </w:rPr>
        <w:t>The parties were arrayed against each other, charged with presenting evidence of crime on one side and counteracting or disproving the evidence or criminality on the other side.</w:t>
      </w:r>
    </w:p>
    <w:p w14:paraId="37CA708F"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 impact of public opinion may be very significant in the final outcome of a case.</w:t>
      </w:r>
    </w:p>
    <w:p w14:paraId="6C4CDF96"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Cathari</w:t>
      </w:r>
      <w:proofErr w:type="spellEnd"/>
      <w:r>
        <w:rPr>
          <w:rFonts w:ascii="Times New Roman" w:hAnsi="Times New Roman" w:cs="Times New Roman"/>
        </w:rPr>
        <w:t xml:space="preserve"> believed that God had 2 sons, Christ and Satan.</w:t>
      </w:r>
    </w:p>
    <w:p w14:paraId="5C2A5BD3"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Role of the judge was to serve as an impartial referee between 2 contending parties.</w:t>
      </w:r>
    </w:p>
    <w:p w14:paraId="6011A1DD"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 proof available for the judge’s decision was essentially what the contending parties presented at their ‘battle’ or trial.</w:t>
      </w:r>
    </w:p>
    <w:p w14:paraId="1F7B90ED"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In adversarial litigation, the judge played a passive role, but in the inquisitorial system he was an active participant in the trial process. They utilized a trial by the accused’s peers while the inquisitorial system permitted the accused an appeal to a higher court or judge.</w:t>
      </w:r>
    </w:p>
    <w:p w14:paraId="62738E51"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Adversarial system assumed there were at least 2 sides to every controversy.</w:t>
      </w:r>
    </w:p>
    <w:p w14:paraId="06279870"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Stress on confession in the inquisitorial system.</w:t>
      </w:r>
    </w:p>
    <w:p w14:paraId="380FC074"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For major crimes, it was almost impossible to obtain a conviction without having the confession if the accused person.</w:t>
      </w:r>
    </w:p>
    <w:p w14:paraId="4F56EBB8"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Torture (limited by Roman procedure to extracting evidence from slaves) was expanded to all persons regardless of rank and was also used to obtain evidence from witnesses or accomplices.</w:t>
      </w:r>
    </w:p>
    <w:p w14:paraId="549DD9EB"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Most common punishment was to stretch the accused naked on a wooden horse.</w:t>
      </w:r>
    </w:p>
    <w:p w14:paraId="46BDF1AD"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After the first round of punishment, the accused was able to confess, if he didn’t, round 2.</w:t>
      </w:r>
    </w:p>
    <w:p w14:paraId="7FED4380"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Ordinary trial: hear testimony of witness, read depositions presented to the court. No torture was permitted.</w:t>
      </w:r>
    </w:p>
    <w:p w14:paraId="4C43748B"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Before 1400, torture became a fundamental part of French criminal procedure.</w:t>
      </w:r>
    </w:p>
    <w:p w14:paraId="52DAD9D4"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Self-defense and insanity were available as defenses.</w:t>
      </w:r>
    </w:p>
    <w:p w14:paraId="30E371FC"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 Private accusation was available in the English criminal procedure.</w:t>
      </w:r>
    </w:p>
    <w:p w14:paraId="20988D77"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Appeal of felony became available well before 1550 and went until 1819 when British Parliament abolished private accusations along with trial battle.</w:t>
      </w:r>
    </w:p>
    <w:p w14:paraId="1777DB8F"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Many defendants were inclined to take advantage of loopholes in criminal procedure so it was accepted to place them under torture to compel them to plead to the case and accept trial by jury. This torture “</w:t>
      </w:r>
      <w:proofErr w:type="spellStart"/>
      <w:r>
        <w:rPr>
          <w:rFonts w:ascii="Times New Roman" w:hAnsi="Times New Roman" w:cs="Times New Roman"/>
        </w:rPr>
        <w:t>peine</w:t>
      </w:r>
      <w:proofErr w:type="spellEnd"/>
      <w:r>
        <w:rPr>
          <w:rFonts w:ascii="Times New Roman" w:hAnsi="Times New Roman" w:cs="Times New Roman"/>
        </w:rPr>
        <w:t xml:space="preserve"> forte </w:t>
      </w:r>
      <w:proofErr w:type="gramStart"/>
      <w:r>
        <w:rPr>
          <w:rFonts w:ascii="Times New Roman" w:hAnsi="Times New Roman" w:cs="Times New Roman"/>
        </w:rPr>
        <w:t>et</w:t>
      </w:r>
      <w:proofErr w:type="gramEnd"/>
      <w:r>
        <w:rPr>
          <w:rFonts w:ascii="Times New Roman" w:hAnsi="Times New Roman" w:cs="Times New Roman"/>
        </w:rPr>
        <w:t xml:space="preserve"> </w:t>
      </w:r>
      <w:proofErr w:type="spellStart"/>
      <w:r>
        <w:rPr>
          <w:rFonts w:ascii="Times New Roman" w:hAnsi="Times New Roman" w:cs="Times New Roman"/>
        </w:rPr>
        <w:t>dure</w:t>
      </w:r>
      <w:proofErr w:type="spellEnd"/>
      <w:r>
        <w:rPr>
          <w:rFonts w:ascii="Times New Roman" w:hAnsi="Times New Roman" w:cs="Times New Roman"/>
        </w:rPr>
        <w:t>’ (‘pressing death’) meant the accused was places in solitary confinement, starved and then stripped naked. His body was then subjected to gradually increased weights of iron until he either pleaded to the indictment and accepted jury trial or died under the torture. (Available until the 19</w:t>
      </w:r>
      <w:r w:rsidRPr="00FF1B91">
        <w:rPr>
          <w:rFonts w:ascii="Times New Roman" w:hAnsi="Times New Roman" w:cs="Times New Roman"/>
          <w:vertAlign w:val="superscript"/>
        </w:rPr>
        <w:t>th</w:t>
      </w:r>
      <w:r>
        <w:rPr>
          <w:rFonts w:ascii="Times New Roman" w:hAnsi="Times New Roman" w:cs="Times New Roman"/>
        </w:rPr>
        <w:t xml:space="preserve"> century)</w:t>
      </w:r>
    </w:p>
    <w:p w14:paraId="6C2EC1CE"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Main reason of torture was for the accused to admit to guilt.</w:t>
      </w:r>
    </w:p>
    <w:p w14:paraId="58CDF944"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In England, torture could be a precondition of trial, in </w:t>
      </w:r>
      <w:proofErr w:type="gramStart"/>
      <w:r>
        <w:rPr>
          <w:rFonts w:ascii="Times New Roman" w:hAnsi="Times New Roman" w:cs="Times New Roman"/>
        </w:rPr>
        <w:t>Europe,</w:t>
      </w:r>
      <w:proofErr w:type="gramEnd"/>
      <w:r>
        <w:rPr>
          <w:rFonts w:ascii="Times New Roman" w:hAnsi="Times New Roman" w:cs="Times New Roman"/>
        </w:rPr>
        <w:t xml:space="preserve"> it was an integral part of the trial itself.</w:t>
      </w:r>
    </w:p>
    <w:p w14:paraId="70E0823D"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 Crown and its judges were dependent upon the cooperation of each country’s population for the suppression of local crime</w:t>
      </w:r>
    </w:p>
    <w:p w14:paraId="6FF14482"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Except for ‘</w:t>
      </w:r>
      <w:proofErr w:type="spellStart"/>
      <w:r>
        <w:rPr>
          <w:rFonts w:ascii="Times New Roman" w:hAnsi="Times New Roman" w:cs="Times New Roman"/>
        </w:rPr>
        <w:t>peine</w:t>
      </w:r>
      <w:proofErr w:type="spellEnd"/>
      <w:r>
        <w:rPr>
          <w:rFonts w:ascii="Times New Roman" w:hAnsi="Times New Roman" w:cs="Times New Roman"/>
        </w:rPr>
        <w:t xml:space="preserve"> forte et </w:t>
      </w:r>
      <w:proofErr w:type="spellStart"/>
      <w:r>
        <w:rPr>
          <w:rFonts w:ascii="Times New Roman" w:hAnsi="Times New Roman" w:cs="Times New Roman"/>
        </w:rPr>
        <w:t>dure</w:t>
      </w:r>
      <w:proofErr w:type="spellEnd"/>
      <w:r>
        <w:rPr>
          <w:rFonts w:ascii="Times New Roman" w:hAnsi="Times New Roman" w:cs="Times New Roman"/>
        </w:rPr>
        <w:t>’, torture never became an integral part of English criminal procedure, and the presence of the accused in court at all times provided him with information and testimony using in shaping his defense.</w:t>
      </w:r>
    </w:p>
    <w:p w14:paraId="7C32098F" w14:textId="77777777" w:rsidR="007025DC" w:rsidRPr="007025DC" w:rsidRDefault="007025DC" w:rsidP="007025DC"/>
    <w:p w14:paraId="26A5A7EA" w14:textId="77777777" w:rsidR="007025DC" w:rsidRPr="007025DC" w:rsidRDefault="007025DC" w:rsidP="007025DC">
      <w:pPr>
        <w:rPr>
          <w:sz w:val="32"/>
          <w:szCs w:val="32"/>
        </w:rPr>
      </w:pPr>
      <w:proofErr w:type="spellStart"/>
      <w:r w:rsidRPr="007025DC">
        <w:rPr>
          <w:sz w:val="32"/>
          <w:szCs w:val="32"/>
        </w:rPr>
        <w:t>Cayley</w:t>
      </w:r>
      <w:proofErr w:type="spellEnd"/>
      <w:r w:rsidRPr="007025DC">
        <w:rPr>
          <w:sz w:val="32"/>
          <w:szCs w:val="32"/>
        </w:rPr>
        <w:t xml:space="preserve"> – God is Himself Law</w:t>
      </w:r>
    </w:p>
    <w:p w14:paraId="065750FF"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Imprisonment fails to fulfill its assigned mandates and generates costly and undesirable side effects.</w:t>
      </w:r>
    </w:p>
    <w:p w14:paraId="5ECB07AC"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How did such an institution come to monopolize the social response to crime?</w:t>
      </w:r>
    </w:p>
    <w:p w14:paraId="2DF244CD" w14:textId="77777777" w:rsidR="00B43A4F" w:rsidRDefault="00B43A4F" w:rsidP="00B43A4F">
      <w:pPr>
        <w:pStyle w:val="ListParagraph"/>
        <w:numPr>
          <w:ilvl w:val="0"/>
          <w:numId w:val="9"/>
        </w:numPr>
        <w:spacing w:after="200" w:line="276" w:lineRule="auto"/>
        <w:rPr>
          <w:rFonts w:ascii="Times New Roman" w:hAnsi="Times New Roman" w:cs="Times New Roman"/>
        </w:rPr>
      </w:pPr>
      <w:r>
        <w:rPr>
          <w:rFonts w:ascii="Times New Roman" w:hAnsi="Times New Roman" w:cs="Times New Roman"/>
        </w:rPr>
        <w:t>Infractions of the criminal law have come to be seen as violations of the good order of the society rather than as violation of a person.</w:t>
      </w:r>
    </w:p>
    <w:p w14:paraId="424634DB" w14:textId="77777777" w:rsidR="00B43A4F" w:rsidRDefault="00B43A4F" w:rsidP="00B43A4F">
      <w:pPr>
        <w:pStyle w:val="ListParagraph"/>
        <w:numPr>
          <w:ilvl w:val="0"/>
          <w:numId w:val="9"/>
        </w:numPr>
        <w:spacing w:after="200" w:line="276" w:lineRule="auto"/>
        <w:rPr>
          <w:rFonts w:ascii="Times New Roman" w:hAnsi="Times New Roman" w:cs="Times New Roman"/>
        </w:rPr>
      </w:pPr>
      <w:r>
        <w:rPr>
          <w:rFonts w:ascii="Times New Roman" w:hAnsi="Times New Roman" w:cs="Times New Roman"/>
        </w:rPr>
        <w:t>Imprisonment during the last two hundred years has become so completely synonymous with deserved punishment that any other response seems like temporizing with evil, and trivializing the harm that has been done.</w:t>
      </w:r>
    </w:p>
    <w:p w14:paraId="1A667ADF"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In ancient Roman </w:t>
      </w:r>
      <w:proofErr w:type="gramStart"/>
      <w:r>
        <w:rPr>
          <w:rFonts w:ascii="Times New Roman" w:hAnsi="Times New Roman" w:cs="Times New Roman"/>
        </w:rPr>
        <w:t>Law</w:t>
      </w:r>
      <w:proofErr w:type="gramEnd"/>
      <w:r>
        <w:rPr>
          <w:rFonts w:ascii="Times New Roman" w:hAnsi="Times New Roman" w:cs="Times New Roman"/>
        </w:rPr>
        <w:t>, there were no public prosecutors and no special criminal trials. “Punishment was the exception, and compensation was the rule”.</w:t>
      </w:r>
    </w:p>
    <w:p w14:paraId="68847129"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Punishments, which were often cruel and barbaric, applied to slaves, enemies, and political opponents and were in the realm of “public law” – state’s proclamation of its right.</w:t>
      </w:r>
    </w:p>
    <w:p w14:paraId="3BF61BEB"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Death was to be imposed only when an un-free man murdered one who was free.</w:t>
      </w:r>
    </w:p>
    <w:p w14:paraId="6B99E108"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Law was conceived primarily as a mediating process, a mode of communication, rather than primarily as a process of </w:t>
      </w:r>
      <w:proofErr w:type="gramStart"/>
      <w:r>
        <w:rPr>
          <w:rFonts w:ascii="Times New Roman" w:hAnsi="Times New Roman" w:cs="Times New Roman"/>
        </w:rPr>
        <w:t>rule-making</w:t>
      </w:r>
      <w:proofErr w:type="gramEnd"/>
      <w:r>
        <w:rPr>
          <w:rFonts w:ascii="Times New Roman" w:hAnsi="Times New Roman" w:cs="Times New Roman"/>
        </w:rPr>
        <w:t xml:space="preserve"> and decision-making.</w:t>
      </w:r>
    </w:p>
    <w:p w14:paraId="095AE7DF"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During the Papal Revolution, the church became an independent, hierarchical public authority executing its own laws through its own laws through its own administrative machinery, and raising its own armies.</w:t>
      </w:r>
    </w:p>
    <w:p w14:paraId="7F7E0224"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Canon Law began to acquire the properties of the modern legal institution: a distinct sphere of operation, professional staffing, is own body of learning, a complex interaction between the law and its commentary, the possibility of evolutionary advance according to an internal logic, and the claim of supremacy over politics.</w:t>
      </w:r>
    </w:p>
    <w:p w14:paraId="20251EC2"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Because crime was a “defiance of the law itself”, punishment must be imposed “as the price for the violation of the law”.</w:t>
      </w:r>
    </w:p>
    <w:p w14:paraId="4B19BFBC"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Every sin had to be paid for by temporal suffering commensurate with the crime. This new conception of sin was evident in the doctrine of </w:t>
      </w:r>
      <w:proofErr w:type="gramStart"/>
      <w:r>
        <w:rPr>
          <w:rFonts w:ascii="Times New Roman" w:hAnsi="Times New Roman" w:cs="Times New Roman"/>
        </w:rPr>
        <w:t>purgatory which</w:t>
      </w:r>
      <w:proofErr w:type="gramEnd"/>
      <w:r>
        <w:rPr>
          <w:rFonts w:ascii="Times New Roman" w:hAnsi="Times New Roman" w:cs="Times New Roman"/>
        </w:rPr>
        <w:t xml:space="preserve"> emerged around the Papal Revolution.</w:t>
      </w:r>
    </w:p>
    <w:p w14:paraId="35DD5F2C"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Criminal courts treat crime not as a conflict in search of a solution, but as a moral fault requiring reprobation.</w:t>
      </w:r>
    </w:p>
    <w:p w14:paraId="0898E697"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Resemblance between canon law and contemporary criminal justice lies in the emphasis places on assessing degrees of guilt.</w:t>
      </w:r>
    </w:p>
    <w:p w14:paraId="6CD2ECE5"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A large section of the Canon law was concerned with the criminal and disciplinary sanctions of the Church.</w:t>
      </w:r>
    </w:p>
    <w:p w14:paraId="72D6F650"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 Canon Law taught that punishment of offenders was appropriate only if they were morally guilty of offenses. By definition, punishment could not simply be the infliction of some evil on an offender – it had to be the infliction of an evil justly incurred because of guilt.</w:t>
      </w:r>
    </w:p>
    <w:p w14:paraId="3BB45545" w14:textId="77777777" w:rsidR="00B43A4F" w:rsidRDefault="00B43A4F" w:rsidP="00B43A4F">
      <w:pPr>
        <w:pStyle w:val="ListParagraph"/>
        <w:numPr>
          <w:ilvl w:val="0"/>
          <w:numId w:val="8"/>
        </w:numPr>
        <w:spacing w:after="200" w:line="276" w:lineRule="auto"/>
        <w:rPr>
          <w:rFonts w:ascii="Times New Roman" w:hAnsi="Times New Roman" w:cs="Times New Roman"/>
        </w:rPr>
      </w:pPr>
      <w:r w:rsidRPr="00AF6F25">
        <w:rPr>
          <w:rFonts w:ascii="Times New Roman" w:hAnsi="Times New Roman" w:cs="Times New Roman"/>
        </w:rPr>
        <w:t xml:space="preserve">In determining guilt, Church courts would consider both </w:t>
      </w:r>
      <w:r>
        <w:rPr>
          <w:rFonts w:ascii="Times New Roman" w:hAnsi="Times New Roman" w:cs="Times New Roman"/>
        </w:rPr>
        <w:t xml:space="preserve">the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and the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No offender could be subjected to punishment unless he was morally guilty by virtue of sinful intention.</w:t>
      </w:r>
    </w:p>
    <w:p w14:paraId="10381BCD"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 question in criminal law has remained now “What is to be done?” but rather “How much punishment does this person deserve?”</w:t>
      </w:r>
    </w:p>
    <w:p w14:paraId="538F31E2"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Through Canon law, the Church also arrogated to itself the power to prosecute crimes, a power that had not existed in previous law codes.</w:t>
      </w:r>
    </w:p>
    <w:p w14:paraId="37797D99"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 xml:space="preserve">Repressive systems begin when the accused is no longer equal to the prosecution. An entirely new notion in western culture was gradually taking root, conceiving all crime no longer as a conflict between citizens but as a conflict between the state and the accused, just as religious beliefs were no longer considered a matter between God and man but between church/state and man. Crime was no longer viewed as a </w:t>
      </w:r>
      <w:proofErr w:type="spellStart"/>
      <w:r>
        <w:rPr>
          <w:rFonts w:ascii="Times New Roman" w:hAnsi="Times New Roman" w:cs="Times New Roman"/>
        </w:rPr>
        <w:t>regulable</w:t>
      </w:r>
      <w:proofErr w:type="spellEnd"/>
      <w:r>
        <w:rPr>
          <w:rFonts w:ascii="Times New Roman" w:hAnsi="Times New Roman" w:cs="Times New Roman"/>
        </w:rPr>
        <w:t xml:space="preserve"> conflict but as a social heresy, the state’s business.</w:t>
      </w:r>
    </w:p>
    <w:p w14:paraId="4AD42FE5"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Doctrine of Atonement: says that Christ’s crucifixion was “a full, perfect and sufficient sacrifice, oblation, and satisfaction for the sins of the whole world.”</w:t>
      </w:r>
    </w:p>
    <w:p w14:paraId="493E51D0"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Anselm, set out to prove by reason alone that the sacrifice of the Son of God was the only possible means by which atonement could be made for human sinfulness.</w:t>
      </w:r>
    </w:p>
    <w:p w14:paraId="1A8B1784" w14:textId="77777777" w:rsidR="007025DC" w:rsidRPr="007025DC" w:rsidRDefault="007025DC" w:rsidP="007025DC"/>
    <w:p w14:paraId="6511E2CA" w14:textId="77777777" w:rsidR="007025DC" w:rsidRPr="007025DC" w:rsidRDefault="007025DC" w:rsidP="007025DC">
      <w:pPr>
        <w:rPr>
          <w:sz w:val="32"/>
          <w:szCs w:val="32"/>
        </w:rPr>
      </w:pPr>
      <w:r w:rsidRPr="007025DC">
        <w:rPr>
          <w:sz w:val="32"/>
          <w:szCs w:val="32"/>
        </w:rPr>
        <w:t>Sharpe – Prosecuting Crimes in Early Modern England</w:t>
      </w:r>
    </w:p>
    <w:p w14:paraId="2ECB56C8" w14:textId="77777777" w:rsidR="00B43A4F" w:rsidRPr="0087165C" w:rsidRDefault="00B43A4F" w:rsidP="00B43A4F">
      <w:pPr>
        <w:pStyle w:val="ListParagraph"/>
        <w:numPr>
          <w:ilvl w:val="0"/>
          <w:numId w:val="8"/>
        </w:numPr>
        <w:spacing w:after="200" w:line="276" w:lineRule="auto"/>
        <w:rPr>
          <w:rFonts w:ascii="Times New Roman" w:hAnsi="Times New Roman" w:cs="Times New Roman"/>
          <w:u w:val="single"/>
        </w:rPr>
      </w:pPr>
      <w:r>
        <w:rPr>
          <w:rFonts w:ascii="Times New Roman" w:hAnsi="Times New Roman" w:cs="Times New Roman"/>
        </w:rPr>
        <w:t>Three issues with the problem of prosecuting crime:</w:t>
      </w:r>
    </w:p>
    <w:p w14:paraId="49CD0C51" w14:textId="77777777" w:rsidR="00B43A4F" w:rsidRPr="0087165C" w:rsidRDefault="00B43A4F" w:rsidP="00B43A4F">
      <w:pPr>
        <w:pStyle w:val="ListParagraph"/>
        <w:numPr>
          <w:ilvl w:val="0"/>
          <w:numId w:val="11"/>
        </w:numPr>
        <w:spacing w:after="200" w:line="276" w:lineRule="auto"/>
        <w:rPr>
          <w:rFonts w:ascii="Times New Roman" w:hAnsi="Times New Roman" w:cs="Times New Roman"/>
          <w:u w:val="single"/>
        </w:rPr>
      </w:pPr>
      <w:r>
        <w:rPr>
          <w:rFonts w:ascii="Times New Roman" w:hAnsi="Times New Roman" w:cs="Times New Roman"/>
        </w:rPr>
        <w:t>Cases of Homicide</w:t>
      </w:r>
    </w:p>
    <w:p w14:paraId="5A5E6900" w14:textId="77777777" w:rsidR="00B43A4F" w:rsidRDefault="00B43A4F" w:rsidP="00B43A4F">
      <w:pPr>
        <w:pStyle w:val="ListParagraph"/>
        <w:numPr>
          <w:ilvl w:val="0"/>
          <w:numId w:val="11"/>
        </w:numPr>
        <w:spacing w:after="200" w:line="276" w:lineRule="auto"/>
        <w:rPr>
          <w:rFonts w:ascii="Times New Roman" w:hAnsi="Times New Roman" w:cs="Times New Roman"/>
        </w:rPr>
      </w:pPr>
      <w:r w:rsidRPr="0087165C">
        <w:rPr>
          <w:rFonts w:ascii="Times New Roman" w:hAnsi="Times New Roman" w:cs="Times New Roman"/>
        </w:rPr>
        <w:t>Informers</w:t>
      </w:r>
      <w:r>
        <w:rPr>
          <w:rFonts w:ascii="Times New Roman" w:hAnsi="Times New Roman" w:cs="Times New Roman"/>
        </w:rPr>
        <w:t xml:space="preserve"> (private individuals who were willing to report offenders and who were subsequently entitles to half of the fine paid upon conviction.)</w:t>
      </w:r>
    </w:p>
    <w:p w14:paraId="72EEFC37" w14:textId="77777777" w:rsidR="00B43A4F" w:rsidRDefault="00B43A4F" w:rsidP="00B43A4F">
      <w:pPr>
        <w:pStyle w:val="ListParagraph"/>
        <w:numPr>
          <w:ilvl w:val="0"/>
          <w:numId w:val="11"/>
        </w:numPr>
        <w:spacing w:after="200" w:line="276" w:lineRule="auto"/>
        <w:rPr>
          <w:rFonts w:ascii="Times New Roman" w:hAnsi="Times New Roman" w:cs="Times New Roman"/>
        </w:rPr>
      </w:pPr>
      <w:r>
        <w:rPr>
          <w:rFonts w:ascii="Times New Roman" w:hAnsi="Times New Roman" w:cs="Times New Roman"/>
        </w:rPr>
        <w:t>The Prosecution of Regulative Offenses (too many punishments for such petty crimes)</w:t>
      </w:r>
    </w:p>
    <w:p w14:paraId="554EB44E" w14:textId="77777777" w:rsidR="00B43A4F"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Most common prosecution felony: theft</w:t>
      </w:r>
    </w:p>
    <w:p w14:paraId="4767E496" w14:textId="77777777" w:rsidR="00B43A4F" w:rsidRPr="001F184E" w:rsidRDefault="00B43A4F" w:rsidP="00B43A4F">
      <w:pPr>
        <w:pStyle w:val="ListParagraph"/>
        <w:numPr>
          <w:ilvl w:val="0"/>
          <w:numId w:val="8"/>
        </w:numPr>
        <w:spacing w:after="200" w:line="276" w:lineRule="auto"/>
        <w:rPr>
          <w:rFonts w:ascii="Times New Roman" w:hAnsi="Times New Roman" w:cs="Times New Roman"/>
        </w:rPr>
      </w:pPr>
      <w:r>
        <w:rPr>
          <w:rFonts w:ascii="Times New Roman" w:hAnsi="Times New Roman" w:cs="Times New Roman"/>
        </w:rPr>
        <w:t>The prosecution of criminals in England over the Elizabethan and Stuart periods was more private than public.</w:t>
      </w:r>
    </w:p>
    <w:p w14:paraId="6B9B3020" w14:textId="77777777" w:rsidR="008C2BAD" w:rsidRPr="008C2BAD" w:rsidRDefault="008C2BAD" w:rsidP="007025DC"/>
    <w:p w14:paraId="3B92342F" w14:textId="77777777" w:rsidR="007025DC" w:rsidRPr="007025DC" w:rsidRDefault="007025DC" w:rsidP="007025DC">
      <w:pPr>
        <w:rPr>
          <w:sz w:val="32"/>
          <w:szCs w:val="32"/>
        </w:rPr>
      </w:pPr>
      <w:r w:rsidRPr="007025DC">
        <w:rPr>
          <w:sz w:val="32"/>
          <w:szCs w:val="32"/>
        </w:rPr>
        <w:t xml:space="preserve">Williams &amp; </w:t>
      </w:r>
      <w:proofErr w:type="spellStart"/>
      <w:r w:rsidRPr="007025DC">
        <w:rPr>
          <w:sz w:val="32"/>
          <w:szCs w:val="32"/>
        </w:rPr>
        <w:t>McShane</w:t>
      </w:r>
      <w:proofErr w:type="spellEnd"/>
    </w:p>
    <w:p w14:paraId="29C8C07E" w14:textId="54084960" w:rsidR="002261B9" w:rsidRPr="00752A56" w:rsidRDefault="008C2BAD" w:rsidP="007025DC">
      <w:pPr>
        <w:rPr>
          <w:u w:val="single"/>
        </w:rPr>
      </w:pPr>
      <w:r w:rsidRPr="008C2BAD">
        <w:rPr>
          <w:u w:val="single"/>
        </w:rPr>
        <w:t>The Classical School</w:t>
      </w:r>
    </w:p>
    <w:p w14:paraId="6809C561" w14:textId="0746D5F9" w:rsidR="002261B9" w:rsidRDefault="00752A56" w:rsidP="002261B9">
      <w:pPr>
        <w:pStyle w:val="ListParagraph"/>
        <w:numPr>
          <w:ilvl w:val="0"/>
          <w:numId w:val="1"/>
        </w:numPr>
      </w:pPr>
      <w:r>
        <w:t>L</w:t>
      </w:r>
      <w:r w:rsidR="002261B9">
        <w:t xml:space="preserve">aw and the administration of justice should be based on rationality and human rights, which were not commonly applied </w:t>
      </w:r>
    </w:p>
    <w:p w14:paraId="59E6108C" w14:textId="74E40A8F" w:rsidR="002261B9" w:rsidRDefault="002261B9" w:rsidP="002261B9">
      <w:pPr>
        <w:pStyle w:val="ListParagraph"/>
        <w:numPr>
          <w:ilvl w:val="0"/>
          <w:numId w:val="1"/>
        </w:numPr>
      </w:pPr>
      <w:r>
        <w:t>Concepts: greatest good for greatest number, civil rights/due process, evidence/testimony, determinate sentencing, deterrence</w:t>
      </w:r>
    </w:p>
    <w:p w14:paraId="4CE128B8" w14:textId="58444398" w:rsidR="002261B9" w:rsidRDefault="00752A56" w:rsidP="002261B9">
      <w:pPr>
        <w:pStyle w:val="ListParagraph"/>
        <w:numPr>
          <w:ilvl w:val="0"/>
          <w:numId w:val="1"/>
        </w:numPr>
      </w:pPr>
      <w:r>
        <w:t xml:space="preserve">Legal definition of crime rather than on a concern with criminal </w:t>
      </w:r>
      <w:proofErr w:type="spellStart"/>
      <w:r>
        <w:t>behaviour</w:t>
      </w:r>
      <w:proofErr w:type="spellEnd"/>
    </w:p>
    <w:p w14:paraId="5CF3DB7D" w14:textId="12382EAB" w:rsidR="00752A56" w:rsidRDefault="00752A56" w:rsidP="007025DC">
      <w:pPr>
        <w:rPr>
          <w:u w:val="single"/>
        </w:rPr>
      </w:pPr>
      <w:r w:rsidRPr="00752A56">
        <w:rPr>
          <w:u w:val="single"/>
        </w:rPr>
        <w:t>Heritage</w:t>
      </w:r>
    </w:p>
    <w:p w14:paraId="4DE20CAA" w14:textId="24382396" w:rsidR="00752A56" w:rsidRDefault="00752A56" w:rsidP="007025DC">
      <w:r>
        <w:t xml:space="preserve">Social </w:t>
      </w:r>
    </w:p>
    <w:p w14:paraId="30C5366B" w14:textId="70C1E29B" w:rsidR="00752A56" w:rsidRDefault="00752A56" w:rsidP="00752A56">
      <w:pPr>
        <w:pStyle w:val="ListParagraph"/>
        <w:numPr>
          <w:ilvl w:val="0"/>
          <w:numId w:val="1"/>
        </w:numPr>
      </w:pPr>
      <w:r>
        <w:t>Beginning of Industrial Revolution, societies becoming urbanized, traditional ways of property and ownership being disrupted</w:t>
      </w:r>
    </w:p>
    <w:p w14:paraId="4C764856" w14:textId="591D7AC1" w:rsidR="00752A56" w:rsidRDefault="00752A56" w:rsidP="00752A56">
      <w:pPr>
        <w:pStyle w:val="ListParagraph"/>
        <w:numPr>
          <w:ilvl w:val="0"/>
          <w:numId w:val="1"/>
        </w:numPr>
      </w:pPr>
      <w:r>
        <w:t xml:space="preserve">Rule of Church/Aristocracy threatened, rise of Protestant ethic allowing people to expect success from hard work in current world not Church-promised afterlife </w:t>
      </w:r>
    </w:p>
    <w:p w14:paraId="515F8927" w14:textId="5AFB12EE" w:rsidR="00752A56" w:rsidRDefault="00752A56" w:rsidP="00752A56">
      <w:pPr>
        <w:pStyle w:val="ListParagraph"/>
        <w:numPr>
          <w:ilvl w:val="0"/>
          <w:numId w:val="1"/>
        </w:numPr>
      </w:pPr>
      <w:r>
        <w:t xml:space="preserve">Ruling families emerged as monarchies, aristocracy besieged by both monarchies and emerging middle class, losing power </w:t>
      </w:r>
    </w:p>
    <w:p w14:paraId="18EE55EF" w14:textId="230C82D1" w:rsidR="00116C46" w:rsidRDefault="00116C46" w:rsidP="00752A56">
      <w:pPr>
        <w:pStyle w:val="ListParagraph"/>
        <w:numPr>
          <w:ilvl w:val="0"/>
          <w:numId w:val="1"/>
        </w:numPr>
      </w:pPr>
      <w:r>
        <w:t>Classical period was an era or great thought and expression, examined not only human nature but social conditions (Revolution)</w:t>
      </w:r>
    </w:p>
    <w:p w14:paraId="0A636B00" w14:textId="32035F06" w:rsidR="00116C46" w:rsidRDefault="00116C46" w:rsidP="00752A56">
      <w:pPr>
        <w:pStyle w:val="ListParagraph"/>
        <w:numPr>
          <w:ilvl w:val="0"/>
          <w:numId w:val="1"/>
        </w:numPr>
      </w:pPr>
      <w:r>
        <w:t xml:space="preserve">Judicial system marked by changes, few written laws applied primarily to those who were not of aristocracy, law was used as a political tool to suppress those who spoke out against aristocracy </w:t>
      </w:r>
    </w:p>
    <w:p w14:paraId="740CA58E" w14:textId="18B9F3A8" w:rsidR="00752A56" w:rsidRDefault="00752A56" w:rsidP="007025DC">
      <w:r>
        <w:t>Intellectual</w:t>
      </w:r>
    </w:p>
    <w:p w14:paraId="46612D84" w14:textId="5DB020B1" w:rsidR="00116C46" w:rsidRDefault="00116C46" w:rsidP="00116C46">
      <w:pPr>
        <w:pStyle w:val="ListParagraph"/>
        <w:numPr>
          <w:ilvl w:val="0"/>
          <w:numId w:val="1"/>
        </w:numPr>
      </w:pPr>
      <w:r>
        <w:t>Naturalists believe experience and observation could determine much about the world, rebelled against Church authority</w:t>
      </w:r>
    </w:p>
    <w:p w14:paraId="191BED9C" w14:textId="5E59C0A0" w:rsidR="00116C46" w:rsidRDefault="00116C46" w:rsidP="00116C46">
      <w:pPr>
        <w:pStyle w:val="ListParagraph"/>
        <w:numPr>
          <w:ilvl w:val="0"/>
          <w:numId w:val="1"/>
        </w:numPr>
      </w:pPr>
      <w:r>
        <w:t>Main explanation was hedonism (basis of deterrence), viewpoints rested on so called natural human rights, justifying government existence was that of the social contract (John Locke) which served needs of middle class</w:t>
      </w:r>
    </w:p>
    <w:p w14:paraId="48E301DD" w14:textId="77777777" w:rsidR="00116C46" w:rsidRDefault="00116C46" w:rsidP="00116C46">
      <w:pPr>
        <w:pStyle w:val="ListParagraph"/>
        <w:numPr>
          <w:ilvl w:val="0"/>
          <w:numId w:val="1"/>
        </w:numPr>
      </w:pPr>
      <w:r>
        <w:t>Growing specialization in trade/industry, increasing secularization, suggesting reforms in institutions, benefitting new classes</w:t>
      </w:r>
    </w:p>
    <w:p w14:paraId="343F90F8" w14:textId="0BAC8F51" w:rsidR="00116C46" w:rsidRPr="00752A56" w:rsidRDefault="00116C46" w:rsidP="00116C46">
      <w:pPr>
        <w:pStyle w:val="ListParagraph"/>
        <w:numPr>
          <w:ilvl w:val="0"/>
          <w:numId w:val="1"/>
        </w:numPr>
      </w:pPr>
      <w:r>
        <w:t xml:space="preserve">Human dignity stemmed from Enlightenment, intellectuals glorifying people rather than the Church or state, concern with improving social conditions </w:t>
      </w:r>
    </w:p>
    <w:p w14:paraId="51AAA7EA" w14:textId="15AA19C2" w:rsidR="001431B7" w:rsidRDefault="002261B9" w:rsidP="007025DC">
      <w:r w:rsidRPr="00752A56">
        <w:rPr>
          <w:u w:val="single"/>
        </w:rPr>
        <w:t xml:space="preserve">Perspective </w:t>
      </w:r>
      <w:r w:rsidR="00116C46">
        <w:rPr>
          <w:u w:val="single"/>
        </w:rPr>
        <w:br/>
      </w:r>
      <w:r w:rsidR="001431B7">
        <w:t>- Crime and law were its essence, protect the rights of both society and individual</w:t>
      </w:r>
    </w:p>
    <w:p w14:paraId="39AAF0C2" w14:textId="186D4D60" w:rsidR="001431B7" w:rsidRDefault="001431B7" w:rsidP="001431B7">
      <w:pPr>
        <w:pStyle w:val="ListParagraph"/>
        <w:numPr>
          <w:ilvl w:val="0"/>
          <w:numId w:val="1"/>
        </w:numPr>
      </w:pPr>
      <w:r>
        <w:t xml:space="preserve">Deterrence was only justification for punishment </w:t>
      </w:r>
    </w:p>
    <w:p w14:paraId="6DE30EAD" w14:textId="6FBBB339" w:rsidR="001431B7" w:rsidRDefault="001431B7" w:rsidP="001431B7">
      <w:pPr>
        <w:pStyle w:val="ListParagraph"/>
        <w:numPr>
          <w:ilvl w:val="0"/>
          <w:numId w:val="1"/>
        </w:numPr>
      </w:pPr>
      <w:r>
        <w:t>Punishments should not be inflicted if groundless, ineffective, unprofitable or needless</w:t>
      </w:r>
    </w:p>
    <w:p w14:paraId="5EE0C392" w14:textId="7A84BD53" w:rsidR="001431B7" w:rsidRDefault="001431B7" w:rsidP="001431B7">
      <w:pPr>
        <w:pStyle w:val="ListParagraph"/>
        <w:numPr>
          <w:ilvl w:val="0"/>
          <w:numId w:val="1"/>
        </w:numPr>
      </w:pPr>
      <w:r>
        <w:t>Private/public wrongs, crimes against person and against property, and violations of trust</w:t>
      </w:r>
    </w:p>
    <w:p w14:paraId="0ED773DE" w14:textId="1BBBAB19" w:rsidR="001431B7" w:rsidRDefault="001431B7" w:rsidP="001431B7">
      <w:pPr>
        <w:pStyle w:val="ListParagraph"/>
        <w:numPr>
          <w:ilvl w:val="0"/>
          <w:numId w:val="1"/>
        </w:numPr>
      </w:pPr>
      <w:r>
        <w:t xml:space="preserve">Felicific Calculus –schedules of punishment to take into account combination of pleasure, pain and mitigating circumstances, </w:t>
      </w:r>
    </w:p>
    <w:p w14:paraId="4CC32DEC" w14:textId="66C85EA8" w:rsidR="001431B7" w:rsidRDefault="001431B7" w:rsidP="007025DC">
      <w:pPr>
        <w:pStyle w:val="ListParagraph"/>
        <w:numPr>
          <w:ilvl w:val="0"/>
          <w:numId w:val="1"/>
        </w:numPr>
      </w:pPr>
      <w:r>
        <w:t xml:space="preserve">*Major problem of classical school: how to calculate the exact degree of punishment needed to offset the gain from criminal </w:t>
      </w:r>
      <w:proofErr w:type="spellStart"/>
      <w:r>
        <w:t>behaviour</w:t>
      </w:r>
      <w:proofErr w:type="spellEnd"/>
      <w:r>
        <w:t xml:space="preserve"> </w:t>
      </w:r>
    </w:p>
    <w:p w14:paraId="2FE44F0A" w14:textId="27EA091C" w:rsidR="00931039" w:rsidRDefault="00931039" w:rsidP="007025DC">
      <w:pPr>
        <w:pStyle w:val="ListParagraph"/>
        <w:numPr>
          <w:ilvl w:val="0"/>
          <w:numId w:val="1"/>
        </w:numPr>
      </w:pPr>
      <w:r>
        <w:t>Opposed to capital punishment, no citizen has right to take his/her own life, therefore citizens should not give right to state under social contract</w:t>
      </w:r>
    </w:p>
    <w:p w14:paraId="64B8FDB6" w14:textId="586C306A" w:rsidR="00931039" w:rsidRPr="00116C46" w:rsidRDefault="00931039" w:rsidP="007025DC">
      <w:pPr>
        <w:pStyle w:val="ListParagraph"/>
        <w:numPr>
          <w:ilvl w:val="0"/>
          <w:numId w:val="1"/>
        </w:numPr>
      </w:pPr>
      <w:r>
        <w:t>Equality of people, right to life, liberty, fairness in administration of justice</w:t>
      </w:r>
    </w:p>
    <w:p w14:paraId="3AA0CD4F" w14:textId="11E3447D" w:rsidR="002261B9" w:rsidRDefault="00116C46" w:rsidP="007025DC">
      <w:pPr>
        <w:rPr>
          <w:u w:val="single"/>
        </w:rPr>
      </w:pPr>
      <w:r>
        <w:rPr>
          <w:u w:val="single"/>
        </w:rPr>
        <w:t xml:space="preserve">Hedonism </w:t>
      </w:r>
    </w:p>
    <w:p w14:paraId="65C8E06A" w14:textId="56C726A2" w:rsidR="00116C46" w:rsidRPr="00116C46" w:rsidRDefault="00116C46" w:rsidP="007025DC">
      <w:r>
        <w:t xml:space="preserve">- People are assumed to automatically attempt to maximize pleasure and minimize pain, this theory of </w:t>
      </w:r>
      <w:proofErr w:type="spellStart"/>
      <w:r>
        <w:t>behaviour</w:t>
      </w:r>
      <w:proofErr w:type="spellEnd"/>
      <w:r>
        <w:t xml:space="preserve"> became basis of concept of deterrence</w:t>
      </w:r>
    </w:p>
    <w:p w14:paraId="17686DFA" w14:textId="77777777" w:rsidR="002261B9" w:rsidRDefault="002261B9" w:rsidP="007025DC">
      <w:pPr>
        <w:rPr>
          <w:u w:val="single"/>
        </w:rPr>
      </w:pPr>
      <w:r w:rsidRPr="00752A56">
        <w:rPr>
          <w:u w:val="single"/>
        </w:rPr>
        <w:t>Social Contract</w:t>
      </w:r>
    </w:p>
    <w:p w14:paraId="3121E9AC" w14:textId="7D0E36A2" w:rsidR="00116C46" w:rsidRPr="00116C46" w:rsidRDefault="00116C46" w:rsidP="007025DC">
      <w:r>
        <w:t>- A person surrendered to the authority of the state only the amount of freedom necessary to ensure protection of the rights of other citizens</w:t>
      </w:r>
    </w:p>
    <w:p w14:paraId="77889342" w14:textId="77777777" w:rsidR="002261B9" w:rsidRDefault="002261B9" w:rsidP="007025DC">
      <w:pPr>
        <w:rPr>
          <w:u w:val="single"/>
        </w:rPr>
      </w:pPr>
      <w:r w:rsidRPr="00752A56">
        <w:rPr>
          <w:u w:val="single"/>
        </w:rPr>
        <w:t>Due Process</w:t>
      </w:r>
    </w:p>
    <w:p w14:paraId="2552EC2D" w14:textId="50988177" w:rsidR="00116C46" w:rsidRPr="00116C46" w:rsidRDefault="00116C46" w:rsidP="007025DC">
      <w:r>
        <w:t xml:space="preserve">- </w:t>
      </w:r>
      <w:r w:rsidR="009D5C26">
        <w:t>CJS respecting rights of all people, equal before the law, evidence had to be obtained from facts, and equality had to be maintained</w:t>
      </w:r>
    </w:p>
    <w:p w14:paraId="68F1B959" w14:textId="06F0D753" w:rsidR="008C2BAD" w:rsidRDefault="002261B9" w:rsidP="007025DC">
      <w:pPr>
        <w:rPr>
          <w:u w:val="single"/>
        </w:rPr>
      </w:pPr>
      <w:r w:rsidRPr="00752A56">
        <w:rPr>
          <w:u w:val="single"/>
        </w:rPr>
        <w:t>Deterrence</w:t>
      </w:r>
    </w:p>
    <w:p w14:paraId="1D8CEC7D" w14:textId="3A220A36" w:rsidR="009D5C26" w:rsidRDefault="009D5C26" w:rsidP="009D5C26">
      <w:pPr>
        <w:pStyle w:val="ListParagraph"/>
        <w:numPr>
          <w:ilvl w:val="0"/>
          <w:numId w:val="1"/>
        </w:numPr>
      </w:pPr>
      <w:r>
        <w:t xml:space="preserve">Specific: applied to individual who committed offense, apply just enough pain to offset the amount of pleasure gained from offense </w:t>
      </w:r>
    </w:p>
    <w:p w14:paraId="754A300B" w14:textId="67E4C995" w:rsidR="009D5C26" w:rsidRDefault="009D5C26" w:rsidP="009D5C26">
      <w:pPr>
        <w:pStyle w:val="ListParagraph"/>
        <w:numPr>
          <w:ilvl w:val="0"/>
          <w:numId w:val="1"/>
        </w:numPr>
      </w:pPr>
      <w:r>
        <w:t>General: apply to other potential offenders by showing them that punished individual would not gain from their offense, thus not committing similar acts</w:t>
      </w:r>
    </w:p>
    <w:p w14:paraId="2AD9281E" w14:textId="49E378A3" w:rsidR="009D5C26" w:rsidRDefault="009D5C26" w:rsidP="009D5C26">
      <w:pPr>
        <w:pStyle w:val="ListParagraph"/>
      </w:pPr>
      <w:r>
        <w:t>Components of Deterrence</w:t>
      </w:r>
    </w:p>
    <w:p w14:paraId="2579BA0E" w14:textId="6041123D" w:rsidR="009D5C26" w:rsidRDefault="009D5C26" w:rsidP="009D5C26">
      <w:pPr>
        <w:pStyle w:val="ListParagraph"/>
      </w:pPr>
      <w:r>
        <w:sym w:font="Wingdings" w:char="F0E0"/>
      </w:r>
      <w:r>
        <w:t xml:space="preserve"> Celerity: speed with which a punishment is applied</w:t>
      </w:r>
    </w:p>
    <w:p w14:paraId="7B896052" w14:textId="702C0004" w:rsidR="009D5C26" w:rsidRDefault="009D5C26" w:rsidP="009D5C26">
      <w:pPr>
        <w:pStyle w:val="ListParagraph"/>
      </w:pPr>
      <w:r>
        <w:sym w:font="Wingdings" w:char="F0E0"/>
      </w:r>
      <w:r>
        <w:t xml:space="preserve"> Certainty: making a punishment sure to happen whenever an undesirable act is committed</w:t>
      </w:r>
    </w:p>
    <w:p w14:paraId="02D63E98" w14:textId="744438FF" w:rsidR="009D5C26" w:rsidRDefault="009D5C26" w:rsidP="009D5C26">
      <w:pPr>
        <w:pStyle w:val="ListParagraph"/>
      </w:pPr>
      <w:r>
        <w:sym w:font="Wingdings" w:char="F0E0"/>
      </w:r>
      <w:r>
        <w:t xml:space="preserve"> Severity: amount of pain to be inflicted, match severity with harm </w:t>
      </w:r>
    </w:p>
    <w:p w14:paraId="771ED0FC" w14:textId="4754B9B0" w:rsidR="009D5C26" w:rsidRPr="009D5C26" w:rsidRDefault="009D5C26" w:rsidP="009D5C26">
      <w:pPr>
        <w:pStyle w:val="ListParagraph"/>
      </w:pPr>
      <w:r>
        <w:t xml:space="preserve">* </w:t>
      </w:r>
      <w:proofErr w:type="gramStart"/>
      <w:r>
        <w:t>swift</w:t>
      </w:r>
      <w:proofErr w:type="gramEnd"/>
      <w:r>
        <w:t xml:space="preserve"> and certain punishments (celerity/certainty maximized)</w:t>
      </w:r>
    </w:p>
    <w:p w14:paraId="1C607BF4" w14:textId="6454A00D" w:rsidR="008C2BAD" w:rsidRDefault="009D5C26" w:rsidP="007025DC">
      <w:pPr>
        <w:rPr>
          <w:u w:val="single"/>
        </w:rPr>
      </w:pPr>
      <w:r w:rsidRPr="009D5C26">
        <w:rPr>
          <w:u w:val="single"/>
        </w:rPr>
        <w:t>Summary</w:t>
      </w:r>
    </w:p>
    <w:p w14:paraId="42F9C655" w14:textId="12A970A4" w:rsidR="00931039" w:rsidRDefault="00931039" w:rsidP="00931039">
      <w:pPr>
        <w:pStyle w:val="ListParagraph"/>
        <w:numPr>
          <w:ilvl w:val="0"/>
          <w:numId w:val="6"/>
        </w:numPr>
      </w:pPr>
      <w:proofErr w:type="gramStart"/>
      <w:r>
        <w:t>emphasis</w:t>
      </w:r>
      <w:proofErr w:type="gramEnd"/>
      <w:r>
        <w:t xml:space="preserve"> on free will choices and human rationality</w:t>
      </w:r>
    </w:p>
    <w:p w14:paraId="033A7E5A" w14:textId="14086077" w:rsidR="00931039" w:rsidRDefault="00931039" w:rsidP="00931039">
      <w:pPr>
        <w:pStyle w:val="ListParagraph"/>
        <w:numPr>
          <w:ilvl w:val="0"/>
          <w:numId w:val="6"/>
        </w:numPr>
      </w:pPr>
      <w:proofErr w:type="spellStart"/>
      <w:proofErr w:type="gramStart"/>
      <w:r>
        <w:t>behaviour</w:t>
      </w:r>
      <w:proofErr w:type="spellEnd"/>
      <w:proofErr w:type="gramEnd"/>
      <w:r>
        <w:t xml:space="preserve"> as hedonistic</w:t>
      </w:r>
    </w:p>
    <w:p w14:paraId="21D218A6" w14:textId="066CDEBB" w:rsidR="00931039" w:rsidRDefault="00931039" w:rsidP="00931039">
      <w:pPr>
        <w:pStyle w:val="ListParagraph"/>
        <w:numPr>
          <w:ilvl w:val="0"/>
          <w:numId w:val="6"/>
        </w:numPr>
      </w:pPr>
      <w:proofErr w:type="gramStart"/>
      <w:r>
        <w:t>focus</w:t>
      </w:r>
      <w:proofErr w:type="gramEnd"/>
      <w:r>
        <w:t xml:space="preserve"> on morality and responsibility</w:t>
      </w:r>
    </w:p>
    <w:p w14:paraId="206965A3" w14:textId="13FFD6D3" w:rsidR="00931039" w:rsidRDefault="00931039" w:rsidP="00931039">
      <w:pPr>
        <w:pStyle w:val="ListParagraph"/>
        <w:numPr>
          <w:ilvl w:val="0"/>
          <w:numId w:val="6"/>
        </w:numPr>
      </w:pPr>
      <w:proofErr w:type="gramStart"/>
      <w:r>
        <w:t>political</w:t>
      </w:r>
      <w:proofErr w:type="gramEnd"/>
      <w:r>
        <w:t xml:space="preserve"> structure, way government deals with citizens</w:t>
      </w:r>
    </w:p>
    <w:p w14:paraId="717B5741" w14:textId="7D81CAD2" w:rsidR="001431B7" w:rsidRPr="001431B7" w:rsidRDefault="00931039" w:rsidP="007025DC">
      <w:pPr>
        <w:pStyle w:val="ListParagraph"/>
        <w:numPr>
          <w:ilvl w:val="0"/>
          <w:numId w:val="6"/>
        </w:numPr>
      </w:pPr>
      <w:proofErr w:type="gramStart"/>
      <w:r>
        <w:t>concern</w:t>
      </w:r>
      <w:proofErr w:type="gramEnd"/>
      <w:r>
        <w:t xml:space="preserve"> for basic rights, deterrence civil rights and due process as focus</w:t>
      </w:r>
    </w:p>
    <w:p w14:paraId="3C7FF357" w14:textId="058E3498" w:rsidR="008C2BAD" w:rsidRDefault="002261B9" w:rsidP="007025DC">
      <w:pPr>
        <w:rPr>
          <w:u w:val="single"/>
        </w:rPr>
      </w:pPr>
      <w:r w:rsidRPr="00752A56">
        <w:rPr>
          <w:u w:val="single"/>
        </w:rPr>
        <w:t xml:space="preserve">Major Points of Schools </w:t>
      </w:r>
    </w:p>
    <w:p w14:paraId="774ECE80" w14:textId="2E5193CF" w:rsidR="00931039" w:rsidRDefault="00931039" w:rsidP="00931039">
      <w:pPr>
        <w:pStyle w:val="ListParagraph"/>
        <w:numPr>
          <w:ilvl w:val="0"/>
          <w:numId w:val="7"/>
        </w:numPr>
      </w:pPr>
      <w:r>
        <w:t>Exist in a world with free will, rational choices, though there are tendencies towards self interest and pleasure</w:t>
      </w:r>
    </w:p>
    <w:p w14:paraId="42DF4B17" w14:textId="343572BA" w:rsidR="00931039" w:rsidRDefault="00931039" w:rsidP="00931039">
      <w:pPr>
        <w:pStyle w:val="ListParagraph"/>
        <w:numPr>
          <w:ilvl w:val="0"/>
          <w:numId w:val="7"/>
        </w:numPr>
      </w:pPr>
      <w:r>
        <w:t>Certain natural rights, life liberty and ownership of property</w:t>
      </w:r>
    </w:p>
    <w:p w14:paraId="558280F0" w14:textId="2C6D5A74" w:rsidR="00931039" w:rsidRDefault="00931039" w:rsidP="00931039">
      <w:pPr>
        <w:pStyle w:val="ListParagraph"/>
        <w:numPr>
          <w:ilvl w:val="0"/>
          <w:numId w:val="7"/>
        </w:numPr>
      </w:pPr>
      <w:r>
        <w:t>Governments to protect rights, social contract</w:t>
      </w:r>
    </w:p>
    <w:p w14:paraId="7A33E62F" w14:textId="4B2E5C9E" w:rsidR="00931039" w:rsidRDefault="00931039" w:rsidP="00931039">
      <w:pPr>
        <w:pStyle w:val="ListParagraph"/>
        <w:numPr>
          <w:ilvl w:val="0"/>
          <w:numId w:val="7"/>
        </w:numPr>
      </w:pPr>
      <w:r>
        <w:t>Citizens give up portion of natural rights that is necessary for regulation of society to benefit all</w:t>
      </w:r>
    </w:p>
    <w:p w14:paraId="29916DCF" w14:textId="467406DB" w:rsidR="00931039" w:rsidRDefault="00931039" w:rsidP="00931039">
      <w:pPr>
        <w:pStyle w:val="ListParagraph"/>
        <w:numPr>
          <w:ilvl w:val="0"/>
          <w:numId w:val="7"/>
        </w:numPr>
      </w:pPr>
      <w:r>
        <w:t>Ensure civil rights, legislators enact law that determines guilt and punishment to be meted out to those found guilty</w:t>
      </w:r>
    </w:p>
    <w:p w14:paraId="4CA3E424" w14:textId="32FB4DFD" w:rsidR="00931039" w:rsidRDefault="00931039" w:rsidP="00931039">
      <w:pPr>
        <w:pStyle w:val="ListParagraph"/>
        <w:numPr>
          <w:ilvl w:val="0"/>
          <w:numId w:val="7"/>
        </w:numPr>
      </w:pPr>
      <w:r>
        <w:t>Crime consists of transgression against the social contract, crime is moral offense against society</w:t>
      </w:r>
    </w:p>
    <w:p w14:paraId="6C37C7DD" w14:textId="086CDB26" w:rsidR="00931039" w:rsidRDefault="00931039" w:rsidP="00931039">
      <w:pPr>
        <w:pStyle w:val="ListParagraph"/>
        <w:numPr>
          <w:ilvl w:val="0"/>
          <w:numId w:val="7"/>
        </w:numPr>
      </w:pPr>
      <w:r>
        <w:t>Punishment justified to preserve social contract, to prevent future transgressions by deterrence</w:t>
      </w:r>
    </w:p>
    <w:p w14:paraId="6DEBC18B" w14:textId="531FF8C6" w:rsidR="00931039" w:rsidRPr="00931039" w:rsidRDefault="00931039" w:rsidP="00931039">
      <w:pPr>
        <w:pStyle w:val="ListParagraph"/>
        <w:numPr>
          <w:ilvl w:val="0"/>
          <w:numId w:val="7"/>
        </w:numPr>
      </w:pPr>
      <w:r>
        <w:t>All are equal in their rights, should be treated equally before the law</w:t>
      </w:r>
    </w:p>
    <w:p w14:paraId="13A7372F" w14:textId="5FF1DB24" w:rsidR="008C2BAD" w:rsidRDefault="002261B9" w:rsidP="007025DC">
      <w:pPr>
        <w:rPr>
          <w:u w:val="single"/>
        </w:rPr>
      </w:pPr>
      <w:r w:rsidRPr="00752A56">
        <w:rPr>
          <w:u w:val="single"/>
        </w:rPr>
        <w:t xml:space="preserve">Classification </w:t>
      </w:r>
    </w:p>
    <w:p w14:paraId="498A4A05" w14:textId="666A7E9E" w:rsidR="00931039" w:rsidRDefault="00931039" w:rsidP="00931039">
      <w:pPr>
        <w:pStyle w:val="ListParagraph"/>
        <w:numPr>
          <w:ilvl w:val="0"/>
          <w:numId w:val="1"/>
        </w:numPr>
      </w:pPr>
      <w:r>
        <w:t>Movement designed to reform society, conflict oriented and structural</w:t>
      </w:r>
    </w:p>
    <w:p w14:paraId="594670CA" w14:textId="1A790418" w:rsidR="00931039" w:rsidRDefault="00931039" w:rsidP="00931039">
      <w:pPr>
        <w:pStyle w:val="ListParagraph"/>
        <w:numPr>
          <w:ilvl w:val="0"/>
          <w:numId w:val="1"/>
        </w:numPr>
      </w:pPr>
      <w:r>
        <w:t>Conflict – saw human nature as needing to be restricted and controlled, believed individuals could not naturally be in state of agreement</w:t>
      </w:r>
    </w:p>
    <w:p w14:paraId="366A606A" w14:textId="4E748854" w:rsidR="00931039" w:rsidRDefault="00931039" w:rsidP="00931039">
      <w:pPr>
        <w:pStyle w:val="ListParagraph"/>
        <w:numPr>
          <w:ilvl w:val="0"/>
          <w:numId w:val="1"/>
        </w:numPr>
      </w:pPr>
      <w:r>
        <w:t>Structural – emphasizes effect of societal institutions on people in general, viewing how law affects the rights of citizens, predominantly macro</w:t>
      </w:r>
    </w:p>
    <w:p w14:paraId="4E3B5BCB" w14:textId="3191C01D" w:rsidR="008C2BAD" w:rsidRDefault="00931039" w:rsidP="007025DC">
      <w:pPr>
        <w:pStyle w:val="ListParagraph"/>
        <w:numPr>
          <w:ilvl w:val="0"/>
          <w:numId w:val="1"/>
        </w:numPr>
      </w:pPr>
      <w:r>
        <w:t xml:space="preserve">Micro – emphasis on rational, hedonistic, </w:t>
      </w:r>
      <w:proofErr w:type="spellStart"/>
      <w:r>
        <w:t>behaviour</w:t>
      </w:r>
      <w:proofErr w:type="spellEnd"/>
      <w:r>
        <w:t xml:space="preserve"> of individuals</w:t>
      </w:r>
    </w:p>
    <w:p w14:paraId="3F83EB1B" w14:textId="77777777" w:rsidR="00931039" w:rsidRPr="00931039" w:rsidRDefault="00931039" w:rsidP="00931039">
      <w:pPr>
        <w:pStyle w:val="ListParagraph"/>
      </w:pPr>
    </w:p>
    <w:p w14:paraId="563D624C" w14:textId="77777777" w:rsidR="007025DC" w:rsidRDefault="007025DC" w:rsidP="007025DC">
      <w:pPr>
        <w:rPr>
          <w:sz w:val="32"/>
          <w:szCs w:val="32"/>
        </w:rPr>
      </w:pPr>
      <w:proofErr w:type="spellStart"/>
      <w:r w:rsidRPr="007025DC">
        <w:rPr>
          <w:sz w:val="32"/>
          <w:szCs w:val="32"/>
        </w:rPr>
        <w:t>Cesare</w:t>
      </w:r>
      <w:proofErr w:type="spellEnd"/>
      <w:r w:rsidRPr="007025DC">
        <w:rPr>
          <w:sz w:val="32"/>
          <w:szCs w:val="32"/>
        </w:rPr>
        <w:t xml:space="preserve"> </w:t>
      </w:r>
      <w:proofErr w:type="spellStart"/>
      <w:r w:rsidRPr="007025DC">
        <w:rPr>
          <w:sz w:val="32"/>
          <w:szCs w:val="32"/>
        </w:rPr>
        <w:t>Beccaria</w:t>
      </w:r>
      <w:proofErr w:type="spellEnd"/>
      <w:r w:rsidRPr="007025DC">
        <w:rPr>
          <w:sz w:val="32"/>
          <w:szCs w:val="32"/>
        </w:rPr>
        <w:t xml:space="preserve"> 1738 – 1794</w:t>
      </w:r>
    </w:p>
    <w:p w14:paraId="3EE822A6" w14:textId="61EEE509" w:rsidR="00FD354E" w:rsidRDefault="00FD354E" w:rsidP="00FD354E">
      <w:pPr>
        <w:pStyle w:val="ListParagraph"/>
        <w:numPr>
          <w:ilvl w:val="0"/>
          <w:numId w:val="1"/>
        </w:numPr>
      </w:pPr>
      <w:r>
        <w:t>Classifications of crime: threatening the existence of society (high treason, aim for immediate destruction), injuring the security and property of individuals, disruptive of public peace and tranquility</w:t>
      </w:r>
    </w:p>
    <w:p w14:paraId="2C531A9A" w14:textId="5C8C2930" w:rsidR="00FD354E" w:rsidRPr="00FD354E" w:rsidRDefault="00FD354E" w:rsidP="00FD354E">
      <w:pPr>
        <w:pStyle w:val="ListParagraph"/>
        <w:numPr>
          <w:ilvl w:val="0"/>
          <w:numId w:val="1"/>
        </w:numPr>
      </w:pPr>
      <w:r>
        <w:t>Did not consider intent of offender. “What is the actual degree of injury or harm that is done to society by the criminal act”</w:t>
      </w:r>
    </w:p>
    <w:p w14:paraId="0AA467A4" w14:textId="77777777" w:rsidR="008C2BAD" w:rsidRDefault="008C2BAD" w:rsidP="007025DC">
      <w:pPr>
        <w:rPr>
          <w:u w:val="single"/>
        </w:rPr>
      </w:pPr>
      <w:proofErr w:type="spellStart"/>
      <w:r>
        <w:rPr>
          <w:u w:val="single"/>
        </w:rPr>
        <w:t>Beccaria’s</w:t>
      </w:r>
      <w:proofErr w:type="spellEnd"/>
      <w:r>
        <w:rPr>
          <w:u w:val="single"/>
        </w:rPr>
        <w:t xml:space="preserve"> Assumptions &amp; Views on Crime, Law, Torture &amp; Punishment</w:t>
      </w:r>
    </w:p>
    <w:p w14:paraId="275C29BC" w14:textId="797E0092" w:rsidR="00E01852" w:rsidRDefault="00FC101D" w:rsidP="00FC101D">
      <w:pPr>
        <w:pStyle w:val="ListParagraph"/>
        <w:numPr>
          <w:ilvl w:val="0"/>
          <w:numId w:val="1"/>
        </w:numPr>
      </w:pPr>
      <w:r>
        <w:t>Responsibility of legislature to pass laws and determine punishments</w:t>
      </w:r>
    </w:p>
    <w:p w14:paraId="6D2930A4" w14:textId="1D569BE9" w:rsidR="00FC101D" w:rsidRDefault="00FC101D" w:rsidP="00FC101D">
      <w:pPr>
        <w:pStyle w:val="ListParagraph"/>
        <w:numPr>
          <w:ilvl w:val="0"/>
          <w:numId w:val="1"/>
        </w:numPr>
      </w:pPr>
      <w:r>
        <w:t>Responsibility of judge to apply punishment prescribed by law</w:t>
      </w:r>
    </w:p>
    <w:p w14:paraId="0A4893B1" w14:textId="47C670B8" w:rsidR="00FC101D" w:rsidRDefault="00FC101D" w:rsidP="00FC101D">
      <w:pPr>
        <w:pStyle w:val="ListParagraph"/>
        <w:numPr>
          <w:ilvl w:val="0"/>
          <w:numId w:val="1"/>
        </w:numPr>
      </w:pPr>
      <w:r>
        <w:t>How much punishment is “necessary”?</w:t>
      </w:r>
    </w:p>
    <w:p w14:paraId="312DDEBB" w14:textId="40FE7F7D" w:rsidR="00FC101D" w:rsidRPr="00E01852" w:rsidRDefault="00FC101D" w:rsidP="00FC101D">
      <w:pPr>
        <w:pStyle w:val="ListParagraph"/>
        <w:numPr>
          <w:ilvl w:val="0"/>
          <w:numId w:val="1"/>
        </w:numPr>
      </w:pPr>
      <w:r>
        <w:t>What is necessary to outweigh the pleasure one derives from an act with just enough pain to make it not worthwhile to engage in another</w:t>
      </w:r>
    </w:p>
    <w:p w14:paraId="6028ABAF" w14:textId="77777777" w:rsidR="008C2BAD" w:rsidRDefault="008C2BAD" w:rsidP="007025DC">
      <w:pPr>
        <w:rPr>
          <w:u w:val="single"/>
        </w:rPr>
      </w:pPr>
      <w:r>
        <w:rPr>
          <w:u w:val="single"/>
        </w:rPr>
        <w:t>Hedonism</w:t>
      </w:r>
    </w:p>
    <w:p w14:paraId="1F6CA879" w14:textId="2687E65A" w:rsidR="00F26D47" w:rsidRPr="00F26D47" w:rsidRDefault="00F26D47" w:rsidP="007025DC">
      <w:r>
        <w:t xml:space="preserve">- </w:t>
      </w:r>
      <w:proofErr w:type="gramStart"/>
      <w:r>
        <w:t>prescribes</w:t>
      </w:r>
      <w:proofErr w:type="gramEnd"/>
      <w:r>
        <w:t xml:space="preserve"> only that punishment which is necessary to prevent new or additional crime, overall scale of punishment is relative to developmental stage of country, </w:t>
      </w:r>
    </w:p>
    <w:p w14:paraId="134F3FC1" w14:textId="77777777" w:rsidR="008C2BAD" w:rsidRDefault="008C2BAD" w:rsidP="007025DC">
      <w:pPr>
        <w:rPr>
          <w:u w:val="single"/>
        </w:rPr>
      </w:pPr>
      <w:r>
        <w:rPr>
          <w:u w:val="single"/>
        </w:rPr>
        <w:t>“On Crimes &amp; Punishments”</w:t>
      </w:r>
    </w:p>
    <w:p w14:paraId="469CCD9B" w14:textId="2DC491B0" w:rsidR="00F26D47" w:rsidRDefault="00F26D47" w:rsidP="00F26D47">
      <w:pPr>
        <w:pStyle w:val="ListParagraph"/>
        <w:numPr>
          <w:ilvl w:val="0"/>
          <w:numId w:val="1"/>
        </w:numPr>
      </w:pPr>
      <w:r>
        <w:t>1764 published</w:t>
      </w:r>
    </w:p>
    <w:p w14:paraId="08889505" w14:textId="678DB242" w:rsidR="00F26D47" w:rsidRPr="00F26D47" w:rsidRDefault="00F26D47" w:rsidP="00F26D47">
      <w:pPr>
        <w:pStyle w:val="ListParagraph"/>
        <w:numPr>
          <w:ilvl w:val="0"/>
          <w:numId w:val="1"/>
        </w:numPr>
      </w:pPr>
      <w:proofErr w:type="gramStart"/>
      <w:r>
        <w:t>basis</w:t>
      </w:r>
      <w:proofErr w:type="gramEnd"/>
      <w:r>
        <w:t xml:space="preserve"> of many ideas with Classical School which lead to base ideas within CJs : deterrence, due process</w:t>
      </w:r>
    </w:p>
    <w:p w14:paraId="624D8728" w14:textId="77777777" w:rsidR="008C2BAD" w:rsidRDefault="008C2BAD" w:rsidP="007025DC">
      <w:pPr>
        <w:rPr>
          <w:u w:val="single"/>
        </w:rPr>
      </w:pPr>
      <w:r>
        <w:rPr>
          <w:u w:val="single"/>
        </w:rPr>
        <w:t>Criteria of Punishment</w:t>
      </w:r>
    </w:p>
    <w:p w14:paraId="15B9D9E8" w14:textId="7DCB1CA5" w:rsidR="00E01852" w:rsidRDefault="00E01852" w:rsidP="00E01852">
      <w:pPr>
        <w:pStyle w:val="ListParagraph"/>
        <w:numPr>
          <w:ilvl w:val="0"/>
          <w:numId w:val="1"/>
        </w:numPr>
      </w:pPr>
      <w:r>
        <w:t xml:space="preserve">Proof of Guilt: Perfect guilt/Imperfect Guilt </w:t>
      </w:r>
    </w:p>
    <w:p w14:paraId="15E94D22" w14:textId="6B2EE798" w:rsidR="00E01852" w:rsidRDefault="00E01852" w:rsidP="00E01852">
      <w:pPr>
        <w:pStyle w:val="ListParagraph"/>
        <w:numPr>
          <w:ilvl w:val="0"/>
          <w:numId w:val="1"/>
        </w:numPr>
      </w:pPr>
      <w:r>
        <w:t>The Jury: Panel of peers with no bias or association</w:t>
      </w:r>
    </w:p>
    <w:p w14:paraId="0A7CA768" w14:textId="62C9273F" w:rsidR="00E01852" w:rsidRDefault="00E01852" w:rsidP="00E01852">
      <w:pPr>
        <w:pStyle w:val="ListParagraph"/>
        <w:numPr>
          <w:ilvl w:val="0"/>
          <w:numId w:val="1"/>
        </w:numPr>
      </w:pPr>
      <w:r>
        <w:t>Witnesses = must be reliable and credible, each side must have equal number</w:t>
      </w:r>
    </w:p>
    <w:p w14:paraId="01778F82" w14:textId="762BC94D" w:rsidR="00E01852" w:rsidRDefault="00F26D47" w:rsidP="00E01852">
      <w:pPr>
        <w:pStyle w:val="ListParagraph"/>
        <w:numPr>
          <w:ilvl w:val="0"/>
          <w:numId w:val="1"/>
        </w:numPr>
      </w:pPr>
      <w:r>
        <w:t>Torture as punishment in inappropriate and not equal to severity of the crime as no individual with rights could be forced into confession</w:t>
      </w:r>
    </w:p>
    <w:p w14:paraId="13927F56" w14:textId="2CF9014C" w:rsidR="00F26D47" w:rsidRDefault="00F26D47" w:rsidP="00E01852">
      <w:pPr>
        <w:pStyle w:val="ListParagraph"/>
        <w:numPr>
          <w:ilvl w:val="0"/>
          <w:numId w:val="1"/>
        </w:numPr>
      </w:pPr>
      <w:r>
        <w:t>Interrogations – individuals expected to deny guilt, oaths useless</w:t>
      </w:r>
    </w:p>
    <w:p w14:paraId="43FBC673" w14:textId="7AED6911" w:rsidR="00F26D47" w:rsidRDefault="00F26D47" w:rsidP="00E01852">
      <w:pPr>
        <w:pStyle w:val="ListParagraph"/>
        <w:numPr>
          <w:ilvl w:val="0"/>
          <w:numId w:val="1"/>
        </w:numPr>
      </w:pPr>
      <w:r>
        <w:t>Promptness of Punishment – more promptly and closely punishment follows crime, more just and useful it will be “intimately linked”</w:t>
      </w:r>
    </w:p>
    <w:p w14:paraId="00E4997B" w14:textId="77777777" w:rsidR="00F26D47" w:rsidRPr="00E01852" w:rsidRDefault="00F26D47" w:rsidP="00F26D47">
      <w:pPr>
        <w:ind w:left="360"/>
      </w:pPr>
    </w:p>
    <w:p w14:paraId="534704A3" w14:textId="77777777" w:rsidR="008C2BAD" w:rsidRPr="008C2BAD" w:rsidRDefault="008C2BAD" w:rsidP="007025DC">
      <w:pPr>
        <w:rPr>
          <w:u w:val="single"/>
        </w:rPr>
      </w:pPr>
    </w:p>
    <w:p w14:paraId="6689CBC3" w14:textId="77777777" w:rsidR="007025DC" w:rsidRPr="007025DC" w:rsidRDefault="007025DC" w:rsidP="007025DC">
      <w:pPr>
        <w:rPr>
          <w:sz w:val="32"/>
          <w:szCs w:val="32"/>
        </w:rPr>
      </w:pPr>
      <w:proofErr w:type="spellStart"/>
      <w:r w:rsidRPr="007025DC">
        <w:rPr>
          <w:sz w:val="32"/>
          <w:szCs w:val="32"/>
        </w:rPr>
        <w:t>Beccaria</w:t>
      </w:r>
      <w:proofErr w:type="spellEnd"/>
      <w:r w:rsidRPr="007025DC">
        <w:rPr>
          <w:sz w:val="32"/>
          <w:szCs w:val="32"/>
        </w:rPr>
        <w:t xml:space="preserve"> – On Crimes &amp; Punishments</w:t>
      </w:r>
    </w:p>
    <w:p w14:paraId="4F5ADCEB" w14:textId="77777777" w:rsidR="007025DC" w:rsidRDefault="008C2BAD" w:rsidP="007025DC">
      <w:pPr>
        <w:rPr>
          <w:u w:val="single"/>
        </w:rPr>
      </w:pPr>
      <w:r>
        <w:rPr>
          <w:u w:val="single"/>
        </w:rPr>
        <w:t>Origin of Punishment</w:t>
      </w:r>
    </w:p>
    <w:p w14:paraId="0815069C" w14:textId="0FA7C16A" w:rsidR="00FD354E" w:rsidRDefault="00FD354E" w:rsidP="00FD354E">
      <w:pPr>
        <w:pStyle w:val="ListParagraph"/>
        <w:numPr>
          <w:ilvl w:val="0"/>
          <w:numId w:val="1"/>
        </w:numPr>
      </w:pPr>
      <w:r>
        <w:t>Laws are the terms under which independent and isolated men come together in society</w:t>
      </w:r>
    </w:p>
    <w:p w14:paraId="29AB3EED" w14:textId="637FD1F7" w:rsidR="00FD354E" w:rsidRDefault="00FD354E" w:rsidP="00FD354E">
      <w:pPr>
        <w:pStyle w:val="ListParagraph"/>
        <w:numPr>
          <w:ilvl w:val="0"/>
          <w:numId w:val="1"/>
        </w:numPr>
      </w:pPr>
      <w:r>
        <w:t xml:space="preserve">Looking for tangible motives to prevent poorly used power of every man from </w:t>
      </w:r>
      <w:proofErr w:type="spellStart"/>
      <w:r>
        <w:t>resubmerging</w:t>
      </w:r>
      <w:proofErr w:type="spellEnd"/>
      <w:r>
        <w:t xml:space="preserve"> society’s laws into the ancient chaos</w:t>
      </w:r>
    </w:p>
    <w:p w14:paraId="058F3F66" w14:textId="53F19872" w:rsidR="00FD354E" w:rsidRDefault="00FD354E" w:rsidP="00FD354E">
      <w:pPr>
        <w:pStyle w:val="ListParagraph"/>
        <w:numPr>
          <w:ilvl w:val="0"/>
          <w:numId w:val="1"/>
        </w:numPr>
      </w:pPr>
      <w:r>
        <w:t xml:space="preserve">Experience shows that common run of men do not accept stable principles of conduct </w:t>
      </w:r>
    </w:p>
    <w:p w14:paraId="39A6ED7D" w14:textId="7672248D" w:rsidR="00FD354E" w:rsidRPr="00FD354E" w:rsidRDefault="00FD354E" w:rsidP="00FD354E">
      <w:pPr>
        <w:pStyle w:val="ListParagraph"/>
        <w:numPr>
          <w:ilvl w:val="0"/>
          <w:numId w:val="1"/>
        </w:numPr>
      </w:pPr>
      <w:r>
        <w:t>Unless given motives which impress themselves, and are present in the mind as a counter balance to the strength of self interested passions against the universal good</w:t>
      </w:r>
    </w:p>
    <w:p w14:paraId="6BD9FE7B" w14:textId="77777777" w:rsidR="008C2BAD" w:rsidRDefault="008C2BAD" w:rsidP="007025DC">
      <w:pPr>
        <w:rPr>
          <w:u w:val="single"/>
        </w:rPr>
      </w:pPr>
      <w:r>
        <w:rPr>
          <w:u w:val="single"/>
        </w:rPr>
        <w:t>Right to Punish</w:t>
      </w:r>
    </w:p>
    <w:p w14:paraId="13F13EF2" w14:textId="6BF956C5" w:rsidR="00FD354E" w:rsidRDefault="000844EF" w:rsidP="000844EF">
      <w:pPr>
        <w:pStyle w:val="ListParagraph"/>
        <w:numPr>
          <w:ilvl w:val="0"/>
          <w:numId w:val="1"/>
        </w:numPr>
      </w:pPr>
      <w:r>
        <w:t>Every punishment which is not derived from absolute necessity is tyrannous</w:t>
      </w:r>
    </w:p>
    <w:p w14:paraId="384B66F3" w14:textId="77777777" w:rsidR="000844EF" w:rsidRDefault="000844EF" w:rsidP="000844EF">
      <w:pPr>
        <w:pStyle w:val="ListParagraph"/>
        <w:numPr>
          <w:ilvl w:val="0"/>
          <w:numId w:val="1"/>
        </w:numPr>
      </w:pPr>
      <w:r>
        <w:t>The sum of smallest possible portions of freedom given to constitutes the right to punish; everything more than what is given is no longer justice</w:t>
      </w:r>
    </w:p>
    <w:p w14:paraId="4FE00C43" w14:textId="2F7165F8" w:rsidR="000844EF" w:rsidRPr="00FD354E" w:rsidRDefault="000844EF" w:rsidP="000844EF">
      <w:pPr>
        <w:pStyle w:val="ListParagraph"/>
        <w:numPr>
          <w:ilvl w:val="0"/>
          <w:numId w:val="1"/>
        </w:numPr>
      </w:pPr>
      <w:r>
        <w:t xml:space="preserve">Justice – restraint necessary to hold interests together, without which would collapse into old state of unsociability, any punishment that goes beyond need to preserve this bond is unjust by its very nature  </w:t>
      </w:r>
    </w:p>
    <w:p w14:paraId="2504B018" w14:textId="77777777" w:rsidR="008C2BAD" w:rsidRDefault="008C2BAD" w:rsidP="007025DC">
      <w:pPr>
        <w:rPr>
          <w:u w:val="single"/>
        </w:rPr>
      </w:pPr>
      <w:r>
        <w:rPr>
          <w:u w:val="single"/>
        </w:rPr>
        <w:t>Consequences</w:t>
      </w:r>
    </w:p>
    <w:p w14:paraId="2C61A679" w14:textId="5D48C715" w:rsidR="000844EF" w:rsidRDefault="00312A7A" w:rsidP="00312A7A">
      <w:pPr>
        <w:pStyle w:val="ListParagraph"/>
        <w:numPr>
          <w:ilvl w:val="0"/>
          <w:numId w:val="1"/>
        </w:numPr>
      </w:pPr>
      <w:r>
        <w:t>Laws alone can decree punishments for crimes, this authority resides only with legislator who represents whole of society united by social contract</w:t>
      </w:r>
    </w:p>
    <w:p w14:paraId="5695E8EB" w14:textId="1D1A244A" w:rsidR="00312A7A" w:rsidRDefault="00312A7A" w:rsidP="00312A7A">
      <w:pPr>
        <w:pStyle w:val="ListParagraph"/>
        <w:numPr>
          <w:ilvl w:val="0"/>
          <w:numId w:val="1"/>
        </w:numPr>
      </w:pPr>
      <w:r>
        <w:t>Every individual is bound to society, society is likewise bound to every individual member of it by a pact</w:t>
      </w:r>
    </w:p>
    <w:p w14:paraId="48E1E4FA" w14:textId="7C23091C" w:rsidR="00312A7A" w:rsidRDefault="00312A7A" w:rsidP="00312A7A">
      <w:pPr>
        <w:pStyle w:val="ListParagraph"/>
        <w:numPr>
          <w:ilvl w:val="0"/>
          <w:numId w:val="1"/>
        </w:numPr>
      </w:pPr>
      <w:r>
        <w:t xml:space="preserve">The sovereign as the representative of society may only frame laws in general terms which are binding on all members </w:t>
      </w:r>
    </w:p>
    <w:p w14:paraId="0EEED9B7" w14:textId="672169E3" w:rsidR="00312A7A" w:rsidRPr="000844EF" w:rsidRDefault="00312A7A" w:rsidP="00312A7A">
      <w:pPr>
        <w:pStyle w:val="ListParagraph"/>
        <w:numPr>
          <w:ilvl w:val="0"/>
          <w:numId w:val="1"/>
        </w:numPr>
      </w:pPr>
      <w:r>
        <w:t>Extreme severity of some punishments, even if not contrary to public good, is merely useless, contrary to beneficent virtues and justice, very nature of the social contract</w:t>
      </w:r>
    </w:p>
    <w:p w14:paraId="3FE4427D" w14:textId="77777777" w:rsidR="008C2BAD" w:rsidRDefault="008C2BAD" w:rsidP="007025DC">
      <w:pPr>
        <w:rPr>
          <w:u w:val="single"/>
        </w:rPr>
      </w:pPr>
      <w:r>
        <w:rPr>
          <w:u w:val="single"/>
        </w:rPr>
        <w:t>Proportion between Crime/Punishments</w:t>
      </w:r>
    </w:p>
    <w:p w14:paraId="2E04CD34" w14:textId="76F09DEB" w:rsidR="005C7FD4" w:rsidRPr="00952B51" w:rsidRDefault="005C7FD4" w:rsidP="007025DC">
      <w:r>
        <w:t xml:space="preserve">- </w:t>
      </w:r>
      <w:r w:rsidRPr="005C7FD4">
        <w:rPr>
          <w:rFonts w:ascii="Cambria" w:hAnsi="Cambria" w:cs="Times"/>
        </w:rPr>
        <w:t xml:space="preserve">If an equal punishment </w:t>
      </w:r>
      <w:proofErr w:type="gramStart"/>
      <w:r w:rsidRPr="005C7FD4">
        <w:rPr>
          <w:rFonts w:ascii="Cambria" w:hAnsi="Cambria" w:cs="Times"/>
        </w:rPr>
        <w:t>be</w:t>
      </w:r>
      <w:proofErr w:type="gramEnd"/>
      <w:r w:rsidRPr="005C7FD4">
        <w:rPr>
          <w:rFonts w:ascii="Cambria" w:hAnsi="Cambria" w:cs="Times"/>
        </w:rPr>
        <w:t xml:space="preserve"> ordained for two crimes that injure society in different degrees, there is nothing to deter men from committing the greater as often as it is attended with greater advantage.</w:t>
      </w:r>
    </w:p>
    <w:p w14:paraId="12E178F3" w14:textId="77777777" w:rsidR="008C2BAD" w:rsidRDefault="008C2BAD" w:rsidP="007025DC">
      <w:pPr>
        <w:rPr>
          <w:u w:val="single"/>
        </w:rPr>
      </w:pPr>
      <w:r>
        <w:rPr>
          <w:u w:val="single"/>
        </w:rPr>
        <w:t>Purpose of Punishment</w:t>
      </w:r>
    </w:p>
    <w:p w14:paraId="3FE345EE" w14:textId="5ADB18AF" w:rsidR="005C7FD4" w:rsidRPr="005C7FD4" w:rsidRDefault="005C7FD4" w:rsidP="007025DC">
      <w:r>
        <w:t>- Nothing other than to prevent the offender from doing harm and to deter others from doing likewise, punishments and means adopted for inflicting them should be selected to make the most efficacious and lasting impression with the least torment possible</w:t>
      </w:r>
    </w:p>
    <w:p w14:paraId="6EE9C99B" w14:textId="77777777" w:rsidR="008C2BAD" w:rsidRDefault="008C2BAD" w:rsidP="007025DC">
      <w:pPr>
        <w:rPr>
          <w:u w:val="single"/>
        </w:rPr>
      </w:pPr>
      <w:r>
        <w:rPr>
          <w:u w:val="single"/>
        </w:rPr>
        <w:t>Death Penalty</w:t>
      </w:r>
    </w:p>
    <w:p w14:paraId="19E83C84" w14:textId="77988B14" w:rsidR="008C2BAD" w:rsidRDefault="00B924F2" w:rsidP="00B924F2">
      <w:pPr>
        <w:pStyle w:val="ListParagraph"/>
        <w:numPr>
          <w:ilvl w:val="0"/>
          <w:numId w:val="1"/>
        </w:numPr>
      </w:pPr>
      <w:r>
        <w:t xml:space="preserve">Death penalty is not a matter of right, but is an act of war on the part of society against the citizen </w:t>
      </w:r>
    </w:p>
    <w:p w14:paraId="0333916A" w14:textId="5A612E6B" w:rsidR="00B924F2" w:rsidRDefault="00B924F2" w:rsidP="00B924F2">
      <w:pPr>
        <w:pStyle w:val="ListParagraph"/>
        <w:numPr>
          <w:ilvl w:val="0"/>
          <w:numId w:val="1"/>
        </w:numPr>
      </w:pPr>
      <w:r>
        <w:t>Basically he’s just against it</w:t>
      </w:r>
      <w:proofErr w:type="gramStart"/>
      <w:r>
        <w:t>..</w:t>
      </w:r>
      <w:proofErr w:type="gramEnd"/>
      <w:r>
        <w:t xml:space="preserve"> </w:t>
      </w:r>
      <w:proofErr w:type="spellStart"/>
      <w:proofErr w:type="gramStart"/>
      <w:r>
        <w:t>kay</w:t>
      </w:r>
      <w:proofErr w:type="spellEnd"/>
      <w:proofErr w:type="gramEnd"/>
      <w:r>
        <w:t>?</w:t>
      </w:r>
    </w:p>
    <w:p w14:paraId="0D6AEF0B" w14:textId="46935E09" w:rsidR="00B924F2" w:rsidRDefault="003D4862" w:rsidP="003D4862">
      <w:pPr>
        <w:pStyle w:val="ListParagraph"/>
        <w:numPr>
          <w:ilvl w:val="0"/>
          <w:numId w:val="1"/>
        </w:numPr>
      </w:pPr>
      <w:r>
        <w:t>Not the intensity, but the extent of a punishment which makes the greatest impression</w:t>
      </w:r>
    </w:p>
    <w:p w14:paraId="2AEAA20B" w14:textId="77777777" w:rsidR="00B43A4F" w:rsidRPr="00B924F2" w:rsidRDefault="00B43A4F" w:rsidP="00B43A4F">
      <w:pPr>
        <w:pStyle w:val="ListParagraph"/>
      </w:pPr>
    </w:p>
    <w:p w14:paraId="5AD175F9" w14:textId="62B16C8B" w:rsidR="007025DC" w:rsidRPr="00DF5365" w:rsidRDefault="007025DC" w:rsidP="007025DC">
      <w:pPr>
        <w:rPr>
          <w:sz w:val="32"/>
          <w:szCs w:val="32"/>
        </w:rPr>
      </w:pPr>
      <w:r w:rsidRPr="007025DC">
        <w:rPr>
          <w:sz w:val="32"/>
          <w:szCs w:val="32"/>
        </w:rPr>
        <w:t xml:space="preserve">Bentham – Principles of Morals &amp; Legislation </w:t>
      </w:r>
    </w:p>
    <w:p w14:paraId="30A7B317" w14:textId="77777777" w:rsidR="008C2BAD" w:rsidRDefault="008C2BAD" w:rsidP="007025DC">
      <w:pPr>
        <w:rPr>
          <w:u w:val="single"/>
        </w:rPr>
      </w:pPr>
      <w:r>
        <w:rPr>
          <w:u w:val="single"/>
        </w:rPr>
        <w:t>Principle of Utility</w:t>
      </w:r>
    </w:p>
    <w:p w14:paraId="4B9DF6B3" w14:textId="51371473" w:rsidR="00DF5365" w:rsidRDefault="00DF5365" w:rsidP="003E27C5">
      <w:pPr>
        <w:pStyle w:val="ListParagraph"/>
        <w:numPr>
          <w:ilvl w:val="0"/>
          <w:numId w:val="1"/>
        </w:numPr>
      </w:pPr>
      <w:r>
        <w:t>Recognizes the standard of right and wrong along with chain of causes and effects, and assum</w:t>
      </w:r>
      <w:r w:rsidR="003E27C5">
        <w:t>es it for foundation of system</w:t>
      </w:r>
    </w:p>
    <w:p w14:paraId="2025881A" w14:textId="0BC1AA34" w:rsidR="003E27C5" w:rsidRPr="00DF5365" w:rsidRDefault="003E27C5" w:rsidP="003E27C5">
      <w:pPr>
        <w:pStyle w:val="ListParagraph"/>
        <w:numPr>
          <w:ilvl w:val="0"/>
          <w:numId w:val="1"/>
        </w:numPr>
      </w:pPr>
      <w:r>
        <w:rPr>
          <w:rFonts w:ascii="Verdana" w:hAnsi="Verdana" w:cs="Verdana"/>
          <w:sz w:val="20"/>
          <w:szCs w:val="20"/>
        </w:rPr>
        <w:t xml:space="preserve">(1) Recognizes the fundamental role of pain and pleasure in human life, (2) approves or disapproves of an action on the basis of the amount of pain or pleasure brought about </w:t>
      </w:r>
      <w:proofErr w:type="spellStart"/>
      <w:r>
        <w:rPr>
          <w:rFonts w:ascii="Verdana" w:hAnsi="Verdana" w:cs="Verdana"/>
          <w:sz w:val="20"/>
          <w:szCs w:val="20"/>
        </w:rPr>
        <w:t>i.e</w:t>
      </w:r>
      <w:proofErr w:type="spellEnd"/>
      <w:r>
        <w:rPr>
          <w:rFonts w:ascii="Verdana" w:hAnsi="Verdana" w:cs="Verdana"/>
          <w:sz w:val="20"/>
          <w:szCs w:val="20"/>
        </w:rPr>
        <w:t>, consequences, (3) equates good with pleasure and evil with pain, and (4) asserts that pleasure and pain are capable of quantification (and hence 'measure').</w:t>
      </w:r>
    </w:p>
    <w:p w14:paraId="2C8E46D5" w14:textId="77777777" w:rsidR="008C2BAD" w:rsidRPr="008C2BAD" w:rsidRDefault="008C2BAD" w:rsidP="007025DC">
      <w:pPr>
        <w:rPr>
          <w:u w:val="single"/>
        </w:rPr>
      </w:pPr>
      <w:r>
        <w:rPr>
          <w:u w:val="single"/>
        </w:rPr>
        <w:t xml:space="preserve">Value of Pleasure versus Pain – Measurement </w:t>
      </w:r>
    </w:p>
    <w:p w14:paraId="6DAB443E" w14:textId="0BF991F1" w:rsidR="003E27C5" w:rsidRDefault="003E27C5" w:rsidP="003E27C5">
      <w:pPr>
        <w:widowControl w:val="0"/>
        <w:autoSpaceDE w:val="0"/>
        <w:autoSpaceDN w:val="0"/>
        <w:adjustRightInd w:val="0"/>
        <w:spacing w:after="200"/>
        <w:rPr>
          <w:rFonts w:ascii="Verdana" w:hAnsi="Verdana" w:cs="Verdana"/>
          <w:sz w:val="20"/>
          <w:szCs w:val="20"/>
        </w:rPr>
      </w:pPr>
      <w:r>
        <w:t>- I</w:t>
      </w:r>
      <w:r>
        <w:rPr>
          <w:rFonts w:ascii="Verdana" w:hAnsi="Verdana" w:cs="Verdana"/>
          <w:sz w:val="20"/>
          <w:szCs w:val="20"/>
        </w:rPr>
        <w:t>n measuring pleasure and pain, Bentham introduces the following criteria:</w:t>
      </w:r>
    </w:p>
    <w:p w14:paraId="5E65E52C" w14:textId="77777777" w:rsidR="003E27C5" w:rsidRDefault="003E27C5" w:rsidP="003E27C5">
      <w:pPr>
        <w:widowControl w:val="0"/>
        <w:autoSpaceDE w:val="0"/>
        <w:autoSpaceDN w:val="0"/>
        <w:adjustRightInd w:val="0"/>
        <w:spacing w:after="200"/>
        <w:rPr>
          <w:rFonts w:ascii="Verdana" w:hAnsi="Verdana" w:cs="Verdana"/>
          <w:sz w:val="20"/>
          <w:szCs w:val="20"/>
        </w:rPr>
      </w:pPr>
      <w:proofErr w:type="gramStart"/>
      <w:r>
        <w:rPr>
          <w:rFonts w:ascii="Verdana" w:hAnsi="Verdana" w:cs="Verdana"/>
          <w:sz w:val="20"/>
          <w:szCs w:val="20"/>
        </w:rPr>
        <w:t>Its</w:t>
      </w:r>
      <w:proofErr w:type="gramEnd"/>
      <w:r>
        <w:rPr>
          <w:rFonts w:ascii="Verdana" w:hAnsi="Verdana" w:cs="Verdana"/>
          <w:sz w:val="20"/>
          <w:szCs w:val="20"/>
        </w:rPr>
        <w:t xml:space="preserve"> INTENSITY, DURATION, CERTAINTY (or UNCERTAINTY), and its NEARNESS (or FARNESS). He also includes its "fecundity" (more or less of the same will follow) and its "purity" (its pleasure won't be followed by pain &amp; vice versa).</w:t>
      </w:r>
    </w:p>
    <w:p w14:paraId="69402C2C" w14:textId="0615C37F" w:rsidR="007025DC" w:rsidRDefault="003E27C5" w:rsidP="003E27C5">
      <w:pPr>
        <w:rPr>
          <w:rFonts w:ascii="Verdana" w:hAnsi="Verdana" w:cs="Verdana"/>
          <w:sz w:val="20"/>
          <w:szCs w:val="20"/>
        </w:rPr>
      </w:pPr>
      <w:r>
        <w:rPr>
          <w:rFonts w:ascii="Verdana" w:hAnsi="Verdana" w:cs="Verdana"/>
          <w:sz w:val="20"/>
          <w:szCs w:val="20"/>
        </w:rPr>
        <w:t>In considering actions that affect numbers of people, we must also account for their EXTENT.</w:t>
      </w:r>
    </w:p>
    <w:p w14:paraId="006083E0" w14:textId="6F8AA7EB" w:rsidR="003E27C5" w:rsidRPr="003E27C5" w:rsidRDefault="003E27C5" w:rsidP="003E27C5">
      <w:pPr>
        <w:pStyle w:val="ListParagraph"/>
        <w:numPr>
          <w:ilvl w:val="0"/>
          <w:numId w:val="1"/>
        </w:numPr>
        <w:rPr>
          <w:rFonts w:ascii="Verdana" w:hAnsi="Verdana" w:cs="Verdana"/>
          <w:sz w:val="20"/>
          <w:szCs w:val="20"/>
        </w:rPr>
      </w:pPr>
      <w:r w:rsidRPr="003E27C5">
        <w:rPr>
          <w:rFonts w:ascii="Verdana" w:hAnsi="Verdana" w:cs="Verdana"/>
          <w:sz w:val="20"/>
          <w:szCs w:val="20"/>
        </w:rPr>
        <w:t>Value of pleasure produced by first instance</w:t>
      </w:r>
    </w:p>
    <w:p w14:paraId="11AFDA21" w14:textId="6763E344" w:rsidR="003E27C5" w:rsidRDefault="003E27C5" w:rsidP="003E27C5">
      <w:pPr>
        <w:pStyle w:val="ListParagraph"/>
        <w:numPr>
          <w:ilvl w:val="0"/>
          <w:numId w:val="1"/>
        </w:numPr>
      </w:pPr>
      <w:r>
        <w:t>Value of pain produced in first instance</w:t>
      </w:r>
    </w:p>
    <w:p w14:paraId="536867D3" w14:textId="244BF434" w:rsidR="003E27C5" w:rsidRDefault="00112864" w:rsidP="003E27C5">
      <w:pPr>
        <w:pStyle w:val="ListParagraph"/>
        <w:numPr>
          <w:ilvl w:val="0"/>
          <w:numId w:val="1"/>
        </w:numPr>
      </w:pPr>
      <w:r>
        <w:t>Value of pleasure produced after the first, constitutes the fecundity of pleasure and impurity of pain</w:t>
      </w:r>
    </w:p>
    <w:p w14:paraId="43D02C9A" w14:textId="1B3AFF7F" w:rsidR="00112864" w:rsidRDefault="00112864" w:rsidP="003E27C5">
      <w:pPr>
        <w:pStyle w:val="ListParagraph"/>
        <w:numPr>
          <w:ilvl w:val="0"/>
          <w:numId w:val="1"/>
        </w:numPr>
      </w:pPr>
      <w:r>
        <w:t>Value of pain produced after the first, constitutes fecundity of pain, impurity of first</w:t>
      </w:r>
    </w:p>
    <w:p w14:paraId="10E423B8" w14:textId="416860B6" w:rsidR="00112864" w:rsidRDefault="00112864" w:rsidP="003E27C5">
      <w:pPr>
        <w:pStyle w:val="ListParagraph"/>
        <w:numPr>
          <w:ilvl w:val="0"/>
          <w:numId w:val="1"/>
        </w:numPr>
      </w:pPr>
      <w:r>
        <w:t xml:space="preserve">Sum up values of pleasures </w:t>
      </w:r>
    </w:p>
    <w:sectPr w:rsidR="00112864" w:rsidSect="00765B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Times New Roman Bold">
    <w:panose1 w:val="02020803070505020304"/>
    <w:charset w:val="00"/>
    <w:family w:val="auto"/>
    <w:pitch w:val="variable"/>
    <w:sig w:usb0="00000003" w:usb1="00000000" w:usb2="00000000" w:usb3="00000000" w:csb0="00000001" w:csb1="00000000"/>
  </w:font>
  <w:font w:name="Times New Roman Bold Italic">
    <w:panose1 w:val="02020703060505090304"/>
    <w:charset w:val="00"/>
    <w:family w:val="auto"/>
    <w:pitch w:val="variable"/>
    <w:sig w:usb0="00000003" w:usb1="00000000" w:usb2="00000000" w:usb3="00000000" w:csb0="00000001" w:csb1="00000000"/>
  </w:font>
  <w:font w:name="Times New Roman Italic">
    <w:panose1 w:val="020205030504050903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894EE875"/>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
    <w:nsid w:val="00000004"/>
    <w:multiLevelType w:val="multilevel"/>
    <w:tmpl w:val="894EE876"/>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5">
    <w:nsid w:val="00000006"/>
    <w:multiLevelType w:val="multilevel"/>
    <w:tmpl w:val="894EE878"/>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6">
    <w:nsid w:val="00000007"/>
    <w:multiLevelType w:val="multilevel"/>
    <w:tmpl w:val="894EE879"/>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7">
    <w:nsid w:val="00000008"/>
    <w:multiLevelType w:val="multilevel"/>
    <w:tmpl w:val="894EE87A"/>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8">
    <w:nsid w:val="00000009"/>
    <w:multiLevelType w:val="multilevel"/>
    <w:tmpl w:val="894EE87B"/>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9">
    <w:nsid w:val="0000000A"/>
    <w:multiLevelType w:val="multilevel"/>
    <w:tmpl w:val="894EE87C"/>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0">
    <w:nsid w:val="0000000B"/>
    <w:multiLevelType w:val="multilevel"/>
    <w:tmpl w:val="894EE87D"/>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1">
    <w:nsid w:val="0000000C"/>
    <w:multiLevelType w:val="multilevel"/>
    <w:tmpl w:val="894EE87E"/>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2">
    <w:nsid w:val="0000000D"/>
    <w:multiLevelType w:val="multilevel"/>
    <w:tmpl w:val="894EE87F"/>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3">
    <w:nsid w:val="0000000E"/>
    <w:multiLevelType w:val="multilevel"/>
    <w:tmpl w:val="894EE880"/>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4">
    <w:nsid w:val="053C7B33"/>
    <w:multiLevelType w:val="hybridMultilevel"/>
    <w:tmpl w:val="B418A040"/>
    <w:lvl w:ilvl="0" w:tplc="D8F004A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7E33D51"/>
    <w:multiLevelType w:val="hybridMultilevel"/>
    <w:tmpl w:val="F8A21E80"/>
    <w:lvl w:ilvl="0" w:tplc="DCFE8EA6">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6">
    <w:nsid w:val="0952518D"/>
    <w:multiLevelType w:val="hybridMultilevel"/>
    <w:tmpl w:val="1C008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A03F01"/>
    <w:multiLevelType w:val="hybridMultilevel"/>
    <w:tmpl w:val="B9660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072ACC"/>
    <w:multiLevelType w:val="hybridMultilevel"/>
    <w:tmpl w:val="FCBC47DC"/>
    <w:lvl w:ilvl="0" w:tplc="C186B01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6D32099"/>
    <w:multiLevelType w:val="hybridMultilevel"/>
    <w:tmpl w:val="4C4EBA56"/>
    <w:lvl w:ilvl="0" w:tplc="DEC26A1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44014D"/>
    <w:multiLevelType w:val="hybridMultilevel"/>
    <w:tmpl w:val="13AE7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D30B7C"/>
    <w:multiLevelType w:val="hybridMultilevel"/>
    <w:tmpl w:val="9496BDE6"/>
    <w:lvl w:ilvl="0" w:tplc="9B30EA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C2C1EF4"/>
    <w:multiLevelType w:val="hybridMultilevel"/>
    <w:tmpl w:val="4D7E5BF8"/>
    <w:lvl w:ilvl="0" w:tplc="F168A5CE">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66D11B1C"/>
    <w:multiLevelType w:val="hybridMultilevel"/>
    <w:tmpl w:val="E4201E76"/>
    <w:lvl w:ilvl="0" w:tplc="E3FAB492">
      <w:numFmt w:val="bullet"/>
      <w:lvlText w:val=""/>
      <w:lvlJc w:val="left"/>
      <w:pPr>
        <w:ind w:left="1080" w:hanging="360"/>
      </w:pPr>
      <w:rPr>
        <w:rFonts w:ascii="Symbol" w:eastAsiaTheme="minorHAnsi" w:hAnsi="Symbol" w:cs="Times New Roman"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6D842F87"/>
    <w:multiLevelType w:val="hybridMultilevel"/>
    <w:tmpl w:val="4AC4A0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6736BC6"/>
    <w:multiLevelType w:val="hybridMultilevel"/>
    <w:tmpl w:val="3D149CA0"/>
    <w:lvl w:ilvl="0" w:tplc="2AF8C30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14"/>
  </w:num>
  <w:num w:numId="4">
    <w:abstractNumId w:val="20"/>
  </w:num>
  <w:num w:numId="5">
    <w:abstractNumId w:val="25"/>
  </w:num>
  <w:num w:numId="6">
    <w:abstractNumId w:val="16"/>
  </w:num>
  <w:num w:numId="7">
    <w:abstractNumId w:val="17"/>
  </w:num>
  <w:num w:numId="8">
    <w:abstractNumId w:val="18"/>
  </w:num>
  <w:num w:numId="9">
    <w:abstractNumId w:val="23"/>
  </w:num>
  <w:num w:numId="10">
    <w:abstractNumId w:val="24"/>
  </w:num>
  <w:num w:numId="11">
    <w:abstractNumId w:val="22"/>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5DC"/>
    <w:rsid w:val="000162D2"/>
    <w:rsid w:val="000844EF"/>
    <w:rsid w:val="00112864"/>
    <w:rsid w:val="00116C46"/>
    <w:rsid w:val="001431B7"/>
    <w:rsid w:val="002261B9"/>
    <w:rsid w:val="00312A7A"/>
    <w:rsid w:val="003600B9"/>
    <w:rsid w:val="003628CA"/>
    <w:rsid w:val="00386E39"/>
    <w:rsid w:val="003D4862"/>
    <w:rsid w:val="003E27C5"/>
    <w:rsid w:val="003F3220"/>
    <w:rsid w:val="005C7FD4"/>
    <w:rsid w:val="006A4049"/>
    <w:rsid w:val="007025DC"/>
    <w:rsid w:val="007255D2"/>
    <w:rsid w:val="00752A56"/>
    <w:rsid w:val="00765B81"/>
    <w:rsid w:val="007F2575"/>
    <w:rsid w:val="008C2BAD"/>
    <w:rsid w:val="00931039"/>
    <w:rsid w:val="00940423"/>
    <w:rsid w:val="00952B51"/>
    <w:rsid w:val="009D5C26"/>
    <w:rsid w:val="00B03833"/>
    <w:rsid w:val="00B43A4F"/>
    <w:rsid w:val="00B924F2"/>
    <w:rsid w:val="00DF5365"/>
    <w:rsid w:val="00E01852"/>
    <w:rsid w:val="00F26D47"/>
    <w:rsid w:val="00FC101D"/>
    <w:rsid w:val="00FD35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FBC6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next w:val="Body"/>
    <w:link w:val="Heading2Char"/>
    <w:qFormat/>
    <w:rsid w:val="003F3220"/>
    <w:pPr>
      <w:keepNext/>
      <w:outlineLvl w:val="1"/>
    </w:pPr>
    <w:rPr>
      <w:rFonts w:ascii="Helvetica" w:eastAsia="ヒラギノ角ゴ Pro W3" w:hAnsi="Helvetica" w:cs="Times New Roman"/>
      <w:b/>
      <w:color w:val="00000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575"/>
    <w:pPr>
      <w:ind w:left="720"/>
      <w:contextualSpacing/>
    </w:pPr>
  </w:style>
  <w:style w:type="paragraph" w:customStyle="1" w:styleId="FreeForm">
    <w:name w:val="Free Form"/>
    <w:rsid w:val="003628CA"/>
    <w:rPr>
      <w:rFonts w:ascii="Helvetica" w:eastAsia="ヒラギノ角ゴ Pro W3" w:hAnsi="Helvetica" w:cs="Times New Roman"/>
      <w:color w:val="000000"/>
      <w:szCs w:val="20"/>
    </w:rPr>
  </w:style>
  <w:style w:type="paragraph" w:customStyle="1" w:styleId="BodyBullet">
    <w:name w:val="Body Bullet"/>
    <w:rsid w:val="003628CA"/>
    <w:rPr>
      <w:rFonts w:ascii="Helvetica" w:eastAsia="ヒラギノ角ゴ Pro W3" w:hAnsi="Helvetica" w:cs="Times New Roman"/>
      <w:color w:val="000000"/>
      <w:szCs w:val="20"/>
    </w:rPr>
  </w:style>
  <w:style w:type="numbering" w:customStyle="1" w:styleId="Bullet">
    <w:name w:val="Bullet"/>
    <w:rsid w:val="003628CA"/>
  </w:style>
  <w:style w:type="paragraph" w:customStyle="1" w:styleId="Body">
    <w:name w:val="Body"/>
    <w:rsid w:val="003628CA"/>
    <w:rPr>
      <w:rFonts w:ascii="Helvetica" w:eastAsia="ヒラギノ角ゴ Pro W3" w:hAnsi="Helvetica" w:cs="Times New Roman"/>
      <w:color w:val="000000"/>
      <w:szCs w:val="20"/>
    </w:rPr>
  </w:style>
  <w:style w:type="character" w:customStyle="1" w:styleId="Heading2Char">
    <w:name w:val="Heading 2 Char"/>
    <w:basedOn w:val="DefaultParagraphFont"/>
    <w:link w:val="Heading2"/>
    <w:rsid w:val="003F3220"/>
    <w:rPr>
      <w:rFonts w:ascii="Helvetica" w:eastAsia="ヒラギノ角ゴ Pro W3" w:hAnsi="Helvetica" w:cs="Times New Roman"/>
      <w:b/>
      <w:color w:val="000000"/>
      <w:szCs w:val="20"/>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next w:val="Body"/>
    <w:link w:val="Heading2Char"/>
    <w:qFormat/>
    <w:rsid w:val="003F3220"/>
    <w:pPr>
      <w:keepNext/>
      <w:outlineLvl w:val="1"/>
    </w:pPr>
    <w:rPr>
      <w:rFonts w:ascii="Helvetica" w:eastAsia="ヒラギノ角ゴ Pro W3" w:hAnsi="Helvetica" w:cs="Times New Roman"/>
      <w:b/>
      <w:color w:val="00000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575"/>
    <w:pPr>
      <w:ind w:left="720"/>
      <w:contextualSpacing/>
    </w:pPr>
  </w:style>
  <w:style w:type="paragraph" w:customStyle="1" w:styleId="FreeForm">
    <w:name w:val="Free Form"/>
    <w:rsid w:val="003628CA"/>
    <w:rPr>
      <w:rFonts w:ascii="Helvetica" w:eastAsia="ヒラギノ角ゴ Pro W3" w:hAnsi="Helvetica" w:cs="Times New Roman"/>
      <w:color w:val="000000"/>
      <w:szCs w:val="20"/>
    </w:rPr>
  </w:style>
  <w:style w:type="paragraph" w:customStyle="1" w:styleId="BodyBullet">
    <w:name w:val="Body Bullet"/>
    <w:rsid w:val="003628CA"/>
    <w:rPr>
      <w:rFonts w:ascii="Helvetica" w:eastAsia="ヒラギノ角ゴ Pro W3" w:hAnsi="Helvetica" w:cs="Times New Roman"/>
      <w:color w:val="000000"/>
      <w:szCs w:val="20"/>
    </w:rPr>
  </w:style>
  <w:style w:type="numbering" w:customStyle="1" w:styleId="Bullet">
    <w:name w:val="Bullet"/>
    <w:rsid w:val="003628CA"/>
  </w:style>
  <w:style w:type="paragraph" w:customStyle="1" w:styleId="Body">
    <w:name w:val="Body"/>
    <w:rsid w:val="003628CA"/>
    <w:rPr>
      <w:rFonts w:ascii="Helvetica" w:eastAsia="ヒラギノ角ゴ Pro W3" w:hAnsi="Helvetica" w:cs="Times New Roman"/>
      <w:color w:val="000000"/>
      <w:szCs w:val="20"/>
    </w:rPr>
  </w:style>
  <w:style w:type="character" w:customStyle="1" w:styleId="Heading2Char">
    <w:name w:val="Heading 2 Char"/>
    <w:basedOn w:val="DefaultParagraphFont"/>
    <w:link w:val="Heading2"/>
    <w:rsid w:val="003F3220"/>
    <w:rPr>
      <w:rFonts w:ascii="Helvetica" w:eastAsia="ヒラギノ角ゴ Pro W3" w:hAnsi="Helvetica" w:cs="Times New Roman"/>
      <w:b/>
      <w:color w:val="000000"/>
      <w:szCs w:val="2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15</Pages>
  <Words>4921</Words>
  <Characters>28052</Characters>
  <Application>Microsoft Macintosh Word</Application>
  <DocSecurity>0</DocSecurity>
  <Lines>233</Lines>
  <Paragraphs>65</Paragraphs>
  <ScaleCrop>false</ScaleCrop>
  <Company>University of Ottawa</Company>
  <LinksUpToDate>false</LinksUpToDate>
  <CharactersWithSpaces>32908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Scott</dc:creator>
  <cp:keywords/>
  <dc:description/>
  <cp:lastModifiedBy>Jade Scott</cp:lastModifiedBy>
  <cp:revision>14</cp:revision>
  <dcterms:created xsi:type="dcterms:W3CDTF">2013-01-22T02:10:00Z</dcterms:created>
  <dcterms:modified xsi:type="dcterms:W3CDTF">2013-01-30T22:12:00Z</dcterms:modified>
</cp:coreProperties>
</file>