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828" w:rsidRDefault="003346CD" w:rsidP="005A5FDB">
      <w:pPr>
        <w:spacing w:after="120" w:line="240" w:lineRule="auto"/>
        <w:ind w:left="720"/>
      </w:pPr>
      <w:bookmarkStart w:id="0" w:name="_GoBack"/>
      <w:bookmarkEnd w:id="0"/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322580</wp:posOffset>
                </wp:positionV>
                <wp:extent cx="7591425" cy="0"/>
                <wp:effectExtent l="9525" t="17780" r="19050" b="20320"/>
                <wp:wrapNone/>
                <wp:docPr id="35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AutoShape 22" o:spid="_x0000_s1026" type="#_x0000_t32" style="position:absolute;margin-left:-29.2pt;margin-top:25.4pt;width:597.7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"/>
            </w:pict>
          </mc:Fallback>
        </mc:AlternateContent>
      </w: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370205</wp:posOffset>
                </wp:positionV>
                <wp:extent cx="7591425" cy="0"/>
                <wp:effectExtent l="9525" t="14605" r="19050" b="23495"/>
                <wp:wrapNone/>
                <wp:docPr id="34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-29.2pt;margin-top:29.15pt;width:597.7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"/>
            </w:pict>
          </mc:Fallback>
        </mc:AlternateContent>
      </w: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189230</wp:posOffset>
                </wp:positionV>
                <wp:extent cx="7591425" cy="414655"/>
                <wp:effectExtent l="0" t="0" r="6350" b="5715"/>
                <wp:wrapNone/>
                <wp:docPr id="3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6828" w:rsidRPr="00C046E7" w:rsidRDefault="00026828" w:rsidP="0002682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PART TWO: Chapter Five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-29.2pt;margin-top:14.9pt;width:597.75pt;height:32.65pt;z-index:-2516459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" stroked="f">
                <v:textbox style="mso-fit-shape-to-text:t">
                  <w:txbxContent>
                    <w:p w:rsidR="00026828" w:rsidRPr="00C046E7" w:rsidRDefault="00026828" w:rsidP="0002682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PART TWO: Chapter Five</w:t>
                      </w:r>
                    </w:p>
                  </w:txbxContent>
                </v:textbox>
              </v:shape>
            </w:pict>
          </mc:Fallback>
        </mc:AlternateContent>
      </w:r>
    </w:p>
    <w:p w:rsidR="00026828" w:rsidRDefault="00026828" w:rsidP="00026828">
      <w:pPr>
        <w:spacing w:after="120" w:line="240" w:lineRule="auto"/>
      </w:pPr>
    </w:p>
    <w:p w:rsidR="00DA075E" w:rsidRDefault="00DA075E" w:rsidP="00DA075E">
      <w:pPr>
        <w:numPr>
          <w:ilvl w:val="0"/>
          <w:numId w:val="4"/>
        </w:numPr>
        <w:spacing w:after="120" w:line="240" w:lineRule="auto"/>
        <w:contextualSpacing/>
      </w:pPr>
      <w:r w:rsidRPr="00DA075E">
        <w:rPr>
          <w:b/>
        </w:rPr>
        <w:t xml:space="preserve">Contract: </w:t>
      </w:r>
      <w:r>
        <w:t>agreement between two parties that is enforceable in court</w:t>
      </w:r>
    </w:p>
    <w:p w:rsidR="00DA075E" w:rsidRPr="00DA075E" w:rsidRDefault="00DA075E" w:rsidP="00DA075E">
      <w:pPr>
        <w:pStyle w:val="ListParagraph"/>
        <w:numPr>
          <w:ilvl w:val="1"/>
          <w:numId w:val="4"/>
        </w:numPr>
      </w:pPr>
      <w:r>
        <w:rPr>
          <w:b/>
        </w:rPr>
        <w:t>Elements:</w:t>
      </w:r>
    </w:p>
    <w:p w:rsidR="00DA075E" w:rsidRDefault="00DA075E" w:rsidP="00DA075E">
      <w:pPr>
        <w:pStyle w:val="ListParagraph"/>
        <w:numPr>
          <w:ilvl w:val="2"/>
          <w:numId w:val="4"/>
        </w:numPr>
      </w:pPr>
      <w:r>
        <w:rPr>
          <w:b/>
        </w:rPr>
        <w:t xml:space="preserve">Agreement: </w:t>
      </w:r>
      <w:r w:rsidRPr="00DA075E">
        <w:t>offer to enter into contract</w:t>
      </w:r>
      <w:r>
        <w:t xml:space="preserve"> and acceptance</w:t>
      </w:r>
    </w:p>
    <w:p w:rsidR="00DA075E" w:rsidRDefault="00DA075E" w:rsidP="00DA075E">
      <w:pPr>
        <w:pStyle w:val="ListParagraph"/>
        <w:numPr>
          <w:ilvl w:val="2"/>
          <w:numId w:val="4"/>
        </w:numPr>
      </w:pPr>
      <w:r>
        <w:rPr>
          <w:b/>
        </w:rPr>
        <w:t>Complete:</w:t>
      </w:r>
      <w:r>
        <w:t xml:space="preserve"> must be certain</w:t>
      </w:r>
    </w:p>
    <w:p w:rsidR="00DA075E" w:rsidRDefault="00DA075E" w:rsidP="00DA075E">
      <w:pPr>
        <w:pStyle w:val="ListParagraph"/>
        <w:numPr>
          <w:ilvl w:val="2"/>
          <w:numId w:val="4"/>
        </w:numPr>
      </w:pPr>
      <w:r>
        <w:rPr>
          <w:b/>
        </w:rPr>
        <w:t>Deliberate</w:t>
      </w:r>
      <w:r>
        <w:t>: both parties must want to enter</w:t>
      </w:r>
    </w:p>
    <w:p w:rsidR="00DA075E" w:rsidRDefault="00DA075E" w:rsidP="00DA075E">
      <w:pPr>
        <w:pStyle w:val="ListParagraph"/>
        <w:numPr>
          <w:ilvl w:val="2"/>
          <w:numId w:val="4"/>
        </w:numPr>
      </w:pPr>
      <w:r>
        <w:rPr>
          <w:b/>
        </w:rPr>
        <w:t>Voluntary</w:t>
      </w:r>
      <w:r w:rsidRPr="00DA075E">
        <w:t>:</w:t>
      </w:r>
      <w:r>
        <w:t xml:space="preserve"> freely chosen with no coercion </w:t>
      </w:r>
    </w:p>
    <w:p w:rsidR="00DA075E" w:rsidRDefault="00DA075E" w:rsidP="00DA075E">
      <w:pPr>
        <w:pStyle w:val="ListParagraph"/>
        <w:numPr>
          <w:ilvl w:val="2"/>
          <w:numId w:val="4"/>
        </w:numPr>
      </w:pPr>
      <w:r>
        <w:rPr>
          <w:b/>
        </w:rPr>
        <w:t>Between two or more competent persons</w:t>
      </w:r>
    </w:p>
    <w:p w:rsidR="00DA075E" w:rsidRDefault="00DA075E" w:rsidP="00DA075E">
      <w:pPr>
        <w:pStyle w:val="ListParagraph"/>
        <w:numPr>
          <w:ilvl w:val="2"/>
          <w:numId w:val="4"/>
        </w:numPr>
      </w:pPr>
      <w:r>
        <w:rPr>
          <w:b/>
        </w:rPr>
        <w:t xml:space="preserve">Supported by mutual consideration: </w:t>
      </w:r>
      <w:r w:rsidRPr="00DA075E">
        <w:t>involves a bargain or exchange, both parties must give something of value in exchange or receiving something of value</w:t>
      </w:r>
    </w:p>
    <w:p w:rsidR="00DA075E" w:rsidRPr="00DA075E" w:rsidRDefault="00DA075E" w:rsidP="00DA075E">
      <w:pPr>
        <w:pStyle w:val="ListParagraph"/>
        <w:numPr>
          <w:ilvl w:val="2"/>
          <w:numId w:val="4"/>
        </w:numPr>
      </w:pPr>
      <w:r>
        <w:rPr>
          <w:b/>
        </w:rPr>
        <w:t>Not necessarily in writing</w:t>
      </w:r>
    </w:p>
    <w:p w:rsidR="00DA075E" w:rsidRDefault="00DA075E" w:rsidP="00DA075E">
      <w:pPr>
        <w:pStyle w:val="ListParagraph"/>
        <w:numPr>
          <w:ilvl w:val="0"/>
          <w:numId w:val="4"/>
        </w:numPr>
      </w:pPr>
      <w:r>
        <w:rPr>
          <w:b/>
        </w:rPr>
        <w:t xml:space="preserve">Objective Standard Test: </w:t>
      </w:r>
      <w:r w:rsidRPr="00DA075E">
        <w:t>test based on how a “reasonable person” would view matter</w:t>
      </w:r>
    </w:p>
    <w:p w:rsidR="00DA075E" w:rsidRDefault="003346CD" w:rsidP="00DA075E">
      <w:pPr>
        <w:pStyle w:val="ListParagraph"/>
        <w:numPr>
          <w:ilvl w:val="0"/>
          <w:numId w:val="4"/>
        </w:num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180340</wp:posOffset>
                </wp:positionV>
                <wp:extent cx="7591425" cy="414655"/>
                <wp:effectExtent l="0" t="2540" r="6350" b="1905"/>
                <wp:wrapNone/>
                <wp:docPr id="32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075E" w:rsidRPr="00C046E7" w:rsidRDefault="00DA075E" w:rsidP="00DA075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Chapter Six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6" o:spid="_x0000_s1027" type="#_x0000_t202" style="position:absolute;left:0;text-align:left;margin-left:-29.2pt;margin-top:14.2pt;width:597.75pt;height:32.65pt;z-index:-2516428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" stroked="f">
                <v:textbox style="mso-fit-shape-to-text:t">
                  <w:txbxContent>
                    <w:p w:rsidR="00DA075E" w:rsidRPr="00C046E7" w:rsidRDefault="00DA075E" w:rsidP="00DA075E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Chapter Six</w:t>
                      </w:r>
                    </w:p>
                  </w:txbxContent>
                </v:textbox>
              </v:shape>
            </w:pict>
          </mc:Fallback>
        </mc:AlternateContent>
      </w:r>
      <w:r w:rsidR="00DA075E">
        <w:rPr>
          <w:b/>
        </w:rPr>
        <w:t>Equal Bargaining Power:</w:t>
      </w:r>
      <w:r w:rsidR="00DA075E">
        <w:t xml:space="preserve"> legal assumption that parties are able to look out for own interests</w:t>
      </w:r>
    </w:p>
    <w:p w:rsidR="00DA075E" w:rsidRDefault="003346CD" w:rsidP="00DA075E">
      <w:pPr>
        <w:pStyle w:val="ListParagraph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120015</wp:posOffset>
                </wp:positionV>
                <wp:extent cx="7591425" cy="0"/>
                <wp:effectExtent l="9525" t="18415" r="19050" b="19685"/>
                <wp:wrapNone/>
                <wp:docPr id="31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type="#_x0000_t32" style="position:absolute;margin-left:-29.2pt;margin-top:9.45pt;width:597.7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"/>
            </w:pict>
          </mc:Fallback>
        </mc:AlternateContent>
      </w:r>
    </w:p>
    <w:p w:rsidR="00EF21CC" w:rsidRDefault="00CA57C6" w:rsidP="00EF21CC">
      <w:pPr>
        <w:pStyle w:val="ListParagraph"/>
        <w:numPr>
          <w:ilvl w:val="0"/>
          <w:numId w:val="4"/>
        </w:numPr>
      </w:pPr>
      <w:r>
        <w:rPr>
          <w:b/>
        </w:rPr>
        <w:t xml:space="preserve">Offer: </w:t>
      </w:r>
      <w:r w:rsidR="00EF21CC">
        <w:t>promise to perform specified acts on certain terms</w:t>
      </w:r>
    </w:p>
    <w:p w:rsidR="00EF21CC" w:rsidRDefault="00EF21CC" w:rsidP="00EF21CC">
      <w:pPr>
        <w:pStyle w:val="ListParagraph"/>
        <w:numPr>
          <w:ilvl w:val="0"/>
          <w:numId w:val="4"/>
        </w:numPr>
      </w:pPr>
      <w:r>
        <w:rPr>
          <w:b/>
        </w:rPr>
        <w:t xml:space="preserve">Invitation to Treat: </w:t>
      </w:r>
      <w:r>
        <w:t>expression of willingness to do business</w:t>
      </w:r>
    </w:p>
    <w:p w:rsidR="00EF21CC" w:rsidRDefault="00EF21CC" w:rsidP="00EF21CC">
      <w:pPr>
        <w:pStyle w:val="ListParagraph"/>
        <w:numPr>
          <w:ilvl w:val="0"/>
          <w:numId w:val="4"/>
        </w:numPr>
      </w:pPr>
      <w:r>
        <w:rPr>
          <w:b/>
        </w:rPr>
        <w:t>Standard Form Contract:</w:t>
      </w:r>
      <w:r>
        <w:t xml:space="preserve"> a “take it or leave it” contract where customer agrees to standard terms that favours other side</w:t>
      </w:r>
    </w:p>
    <w:p w:rsidR="00EF21CC" w:rsidRDefault="00EF21CC" w:rsidP="00EF21CC">
      <w:pPr>
        <w:pStyle w:val="ListParagraph"/>
        <w:numPr>
          <w:ilvl w:val="0"/>
          <w:numId w:val="4"/>
        </w:numPr>
      </w:pPr>
      <w:r>
        <w:rPr>
          <w:b/>
        </w:rPr>
        <w:t>Option Agreement:</w:t>
      </w:r>
      <w:r>
        <w:t xml:space="preserve"> agreement where, in exchange for payment, an offeror is obligated to keep an offer open for a specified time</w:t>
      </w:r>
    </w:p>
    <w:p w:rsidR="00EF21CC" w:rsidRDefault="00EF21CC" w:rsidP="00EF21CC">
      <w:pPr>
        <w:pStyle w:val="ListParagraph"/>
        <w:numPr>
          <w:ilvl w:val="0"/>
          <w:numId w:val="4"/>
        </w:numPr>
      </w:pPr>
      <w:r>
        <w:rPr>
          <w:b/>
        </w:rPr>
        <w:t>Lapse:</w:t>
      </w:r>
      <w:r>
        <w:t xml:space="preserve"> expiration of an offer after a specified or reasonable period</w:t>
      </w:r>
    </w:p>
    <w:p w:rsidR="00EF21CC" w:rsidRDefault="00EF21CC" w:rsidP="00EF21CC">
      <w:pPr>
        <w:pStyle w:val="ListParagraph"/>
        <w:numPr>
          <w:ilvl w:val="0"/>
          <w:numId w:val="4"/>
        </w:numPr>
      </w:pPr>
      <w:r>
        <w:rPr>
          <w:b/>
        </w:rPr>
        <w:t xml:space="preserve">Counteroffer: </w:t>
      </w:r>
      <w:r>
        <w:t>the rejection of one offer and proposal of a new one</w:t>
      </w:r>
    </w:p>
    <w:p w:rsidR="00EF21CC" w:rsidRDefault="00EF21CC" w:rsidP="00EF21CC">
      <w:pPr>
        <w:pStyle w:val="ListParagraph"/>
        <w:numPr>
          <w:ilvl w:val="0"/>
          <w:numId w:val="4"/>
        </w:numPr>
      </w:pPr>
      <w:r>
        <w:rPr>
          <w:b/>
        </w:rPr>
        <w:t>Consideration:</w:t>
      </w:r>
      <w:r>
        <w:t xml:space="preserve"> price paid for a promise</w:t>
      </w:r>
    </w:p>
    <w:p w:rsidR="00EF21CC" w:rsidRDefault="00EF21CC" w:rsidP="00EF21CC">
      <w:pPr>
        <w:pStyle w:val="ListParagraph"/>
        <w:numPr>
          <w:ilvl w:val="0"/>
          <w:numId w:val="4"/>
        </w:numPr>
      </w:pPr>
      <w:r>
        <w:rPr>
          <w:b/>
        </w:rPr>
        <w:t>Gratuitous Promise:</w:t>
      </w:r>
      <w:r>
        <w:t xml:space="preserve"> promise for which no consideration is given</w:t>
      </w:r>
    </w:p>
    <w:p w:rsidR="00EF21CC" w:rsidRDefault="00EF21CC" w:rsidP="00EF21CC">
      <w:pPr>
        <w:pStyle w:val="ListParagraph"/>
        <w:numPr>
          <w:ilvl w:val="0"/>
          <w:numId w:val="4"/>
        </w:numPr>
      </w:pPr>
      <w:r>
        <w:rPr>
          <w:b/>
        </w:rPr>
        <w:t>Pre</w:t>
      </w:r>
      <w:r w:rsidR="0003191B">
        <w:rPr>
          <w:b/>
        </w:rPr>
        <w:t>-Existing Legal Duty:</w:t>
      </w:r>
      <w:r w:rsidR="0003191B">
        <w:t xml:space="preserve"> legal obligation that a person already owes</w:t>
      </w:r>
    </w:p>
    <w:p w:rsidR="0003191B" w:rsidRDefault="0003191B" w:rsidP="00EF21CC">
      <w:pPr>
        <w:pStyle w:val="ListParagraph"/>
        <w:numPr>
          <w:ilvl w:val="0"/>
          <w:numId w:val="4"/>
        </w:numPr>
      </w:pPr>
      <w:r>
        <w:rPr>
          <w:b/>
        </w:rPr>
        <w:t>Promissory estoppels:</w:t>
      </w:r>
      <w:r>
        <w:t xml:space="preserve"> doctorine where someone who relies on gratuitous promise may be able to enforce it</w:t>
      </w:r>
    </w:p>
    <w:p w:rsidR="0003191B" w:rsidRDefault="003346CD" w:rsidP="00EF21CC">
      <w:pPr>
        <w:pStyle w:val="ListParagraph"/>
        <w:numPr>
          <w:ilvl w:val="0"/>
          <w:numId w:val="4"/>
        </w:num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514350</wp:posOffset>
                </wp:positionV>
                <wp:extent cx="7591425" cy="0"/>
                <wp:effectExtent l="9525" t="19050" r="19050" b="19050"/>
                <wp:wrapNone/>
                <wp:docPr id="30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26" type="#_x0000_t32" style="position:absolute;margin-left:-29.2pt;margin-top:40.5pt;width:597.7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371475</wp:posOffset>
                </wp:positionV>
                <wp:extent cx="7591425" cy="414655"/>
                <wp:effectExtent l="0" t="3175" r="6350" b="1270"/>
                <wp:wrapNone/>
                <wp:docPr id="2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3191B" w:rsidRPr="00C046E7" w:rsidRDefault="0003191B" w:rsidP="0003191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Chapter Seven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8" o:spid="_x0000_s1028" type="#_x0000_t202" style="position:absolute;left:0;text-align:left;margin-left:-29.2pt;margin-top:29.25pt;width:597.75pt;height:32.65pt;z-index:-2516408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" stroked="f">
                <v:textbox style="mso-fit-shape-to-text:t">
                  <w:txbxContent>
                    <w:p w:rsidR="0003191B" w:rsidRPr="00C046E7" w:rsidRDefault="0003191B" w:rsidP="0003191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Chapter Seven</w:t>
                      </w:r>
                    </w:p>
                  </w:txbxContent>
                </v:textbox>
              </v:shape>
            </w:pict>
          </mc:Fallback>
        </mc:AlternateContent>
      </w:r>
      <w:r w:rsidR="0003191B">
        <w:rPr>
          <w:b/>
        </w:rPr>
        <w:t>Rebuttable Presumption:</w:t>
      </w:r>
      <w:r w:rsidR="0003191B">
        <w:t xml:space="preserve"> legal presumption in favour of one party that the other side can seek to rebut or dislodge by leading evidence to the contrary</w:t>
      </w:r>
    </w:p>
    <w:p w:rsidR="0003191B" w:rsidRDefault="0003191B" w:rsidP="0003191B">
      <w:pPr>
        <w:pStyle w:val="ListParagraph"/>
      </w:pPr>
    </w:p>
    <w:p w:rsidR="0003191B" w:rsidRDefault="00BF5E13" w:rsidP="0003191B">
      <w:pPr>
        <w:pStyle w:val="ListParagraph"/>
        <w:numPr>
          <w:ilvl w:val="0"/>
          <w:numId w:val="4"/>
        </w:numPr>
      </w:pPr>
      <w:r>
        <w:rPr>
          <w:b/>
        </w:rPr>
        <w:t xml:space="preserve">Express Term: </w:t>
      </w:r>
      <w:r>
        <w:t>provision of a contract that states a promise explicitly</w:t>
      </w:r>
    </w:p>
    <w:p w:rsidR="00BF5E13" w:rsidRDefault="00084147" w:rsidP="00BF5E13">
      <w:pPr>
        <w:pStyle w:val="ListParagraph"/>
        <w:numPr>
          <w:ilvl w:val="0"/>
          <w:numId w:val="4"/>
        </w:numPr>
      </w:pPr>
      <w:r>
        <w:rPr>
          <w:b/>
        </w:rPr>
        <w:t>Rules of Construction:</w:t>
      </w:r>
      <w:r>
        <w:t xml:space="preserve"> guiding principles for interpreting the terms of a contract</w:t>
      </w:r>
    </w:p>
    <w:p w:rsidR="00084147" w:rsidRDefault="00084147" w:rsidP="00084147">
      <w:pPr>
        <w:pStyle w:val="ListParagraph"/>
        <w:numPr>
          <w:ilvl w:val="0"/>
          <w:numId w:val="4"/>
        </w:numPr>
      </w:pPr>
      <w:r>
        <w:rPr>
          <w:b/>
        </w:rPr>
        <w:t>Implied Terms:</w:t>
      </w:r>
      <w:r>
        <w:t xml:space="preserve"> provision that is not expressly included in a contract but that is necessary to give effect to the parties’ intentions; terms that are not explicitly in contract but was intended to be part of it</w:t>
      </w:r>
    </w:p>
    <w:p w:rsidR="00084147" w:rsidRPr="00084147" w:rsidRDefault="00084147" w:rsidP="00084147">
      <w:pPr>
        <w:pStyle w:val="ListParagraph"/>
        <w:numPr>
          <w:ilvl w:val="1"/>
          <w:numId w:val="4"/>
        </w:numPr>
      </w:pPr>
      <w:r>
        <w:rPr>
          <w:b/>
        </w:rPr>
        <w:t>Grounds for implied terms</w:t>
      </w:r>
    </w:p>
    <w:p w:rsidR="00084147" w:rsidRDefault="00084147" w:rsidP="00084147">
      <w:pPr>
        <w:pStyle w:val="ListParagraph"/>
        <w:numPr>
          <w:ilvl w:val="2"/>
          <w:numId w:val="4"/>
        </w:numPr>
      </w:pPr>
      <w:r>
        <w:rPr>
          <w:b/>
        </w:rPr>
        <w:t xml:space="preserve">Business Efficacy: </w:t>
      </w:r>
      <w:r>
        <w:t>good faith, and owing, implied effort</w:t>
      </w:r>
    </w:p>
    <w:p w:rsidR="00084147" w:rsidRDefault="00BC4E74" w:rsidP="00084147">
      <w:pPr>
        <w:pStyle w:val="ListParagraph"/>
        <w:numPr>
          <w:ilvl w:val="2"/>
          <w:numId w:val="4"/>
        </w:numPr>
      </w:pPr>
      <w:r>
        <w:rPr>
          <w:b/>
        </w:rPr>
        <w:t>Customs in the Trade of Transaction:</w:t>
      </w:r>
      <w:r>
        <w:t xml:space="preserve"> relying on trade customs to imply a term</w:t>
      </w:r>
    </w:p>
    <w:p w:rsidR="00BC4E74" w:rsidRDefault="00BC4E74" w:rsidP="00084147">
      <w:pPr>
        <w:pStyle w:val="ListParagraph"/>
        <w:numPr>
          <w:ilvl w:val="2"/>
          <w:numId w:val="4"/>
        </w:numPr>
      </w:pPr>
      <w:r>
        <w:rPr>
          <w:b/>
        </w:rPr>
        <w:t>Previous Dealings between Parties:</w:t>
      </w:r>
      <w:r>
        <w:t xml:space="preserve"> implying that a current contract contains the same terms as a past contract</w:t>
      </w:r>
    </w:p>
    <w:p w:rsidR="00BC4E74" w:rsidRDefault="00BC4E74" w:rsidP="00084147">
      <w:pPr>
        <w:pStyle w:val="ListParagraph"/>
        <w:numPr>
          <w:ilvl w:val="2"/>
          <w:numId w:val="4"/>
        </w:numPr>
      </w:pPr>
      <w:r>
        <w:rPr>
          <w:b/>
        </w:rPr>
        <w:t>Statutory Requirements:</w:t>
      </w:r>
      <w:r>
        <w:t xml:space="preserve"> provides mandatory terms for contacts unless specifically excluded by parties</w:t>
      </w:r>
    </w:p>
    <w:p w:rsidR="00BC4E74" w:rsidRDefault="00BC4E74" w:rsidP="00BC4E74">
      <w:pPr>
        <w:pStyle w:val="ListParagraph"/>
        <w:numPr>
          <w:ilvl w:val="0"/>
          <w:numId w:val="4"/>
        </w:numPr>
      </w:pPr>
      <w:r>
        <w:rPr>
          <w:b/>
        </w:rPr>
        <w:t xml:space="preserve">Entire Contract Clause: </w:t>
      </w:r>
      <w:r w:rsidR="00DF0E62">
        <w:t>term in a contract in which the parties agree that their contract is complete as written</w:t>
      </w:r>
    </w:p>
    <w:p w:rsidR="00DF0E62" w:rsidRDefault="00DF0E62" w:rsidP="00BC4E74">
      <w:pPr>
        <w:pStyle w:val="ListParagraph"/>
        <w:numPr>
          <w:ilvl w:val="0"/>
          <w:numId w:val="4"/>
        </w:numPr>
      </w:pPr>
      <w:r>
        <w:rPr>
          <w:b/>
        </w:rPr>
        <w:t>Contractual Quantum Meruit:</w:t>
      </w:r>
      <w:r>
        <w:t xml:space="preserve"> awarding one party a reasonable sum for the foods and services provided under contract</w:t>
      </w:r>
    </w:p>
    <w:p w:rsidR="00084147" w:rsidRDefault="00DF0E62" w:rsidP="00084147">
      <w:pPr>
        <w:pStyle w:val="ListParagraph"/>
        <w:numPr>
          <w:ilvl w:val="0"/>
          <w:numId w:val="4"/>
        </w:numPr>
      </w:pPr>
      <w:r>
        <w:rPr>
          <w:b/>
        </w:rPr>
        <w:t xml:space="preserve">Parol Evidence Rule: </w:t>
      </w:r>
      <w:r>
        <w:t>limits the evidence a party can introduce concerning contents of the contract</w:t>
      </w:r>
    </w:p>
    <w:p w:rsidR="00A92DC0" w:rsidRDefault="00510D14" w:rsidP="00084147">
      <w:pPr>
        <w:pStyle w:val="ListParagraph"/>
        <w:numPr>
          <w:ilvl w:val="0"/>
          <w:numId w:val="4"/>
        </w:numPr>
      </w:pPr>
      <w:r>
        <w:rPr>
          <w:b/>
        </w:rPr>
        <w:lastRenderedPageBreak/>
        <w:t>Condition Subsequent:</w:t>
      </w:r>
      <w:r>
        <w:t xml:space="preserve"> event or circumstance that when it occurs brings an existing contract to an end</w:t>
      </w:r>
    </w:p>
    <w:p w:rsidR="00510D14" w:rsidRDefault="00510D14" w:rsidP="00084147">
      <w:pPr>
        <w:pStyle w:val="ListParagraph"/>
        <w:numPr>
          <w:ilvl w:val="0"/>
          <w:numId w:val="4"/>
        </w:numPr>
      </w:pPr>
      <w:r>
        <w:rPr>
          <w:b/>
        </w:rPr>
        <w:t>Condition Precedent:</w:t>
      </w:r>
      <w:r>
        <w:t xml:space="preserve"> an event or circumstance that until it occurs suspends the contract</w:t>
      </w:r>
    </w:p>
    <w:p w:rsidR="0035463A" w:rsidRDefault="0035463A" w:rsidP="00084147">
      <w:pPr>
        <w:pStyle w:val="ListParagraph"/>
        <w:numPr>
          <w:ilvl w:val="0"/>
          <w:numId w:val="4"/>
        </w:numPr>
      </w:pPr>
      <w:r>
        <w:rPr>
          <w:b/>
        </w:rPr>
        <w:t>Limitation of Liability Clause:</w:t>
      </w:r>
      <w:r>
        <w:t xml:space="preserve"> term of contract that limits liability for breach to something less than would otherwise be recoverable</w:t>
      </w:r>
    </w:p>
    <w:p w:rsidR="0035463A" w:rsidRDefault="0035463A" w:rsidP="00084147">
      <w:pPr>
        <w:pStyle w:val="ListParagraph"/>
        <w:numPr>
          <w:ilvl w:val="0"/>
          <w:numId w:val="4"/>
        </w:numPr>
      </w:pPr>
      <w:r>
        <w:rPr>
          <w:b/>
        </w:rPr>
        <w:t>Exemption Clause:</w:t>
      </w:r>
      <w:r>
        <w:t xml:space="preserve"> term of a contract that identifies events causing loss for which there is no liability</w:t>
      </w:r>
    </w:p>
    <w:p w:rsidR="0035463A" w:rsidRDefault="0035463A" w:rsidP="00084147">
      <w:pPr>
        <w:pStyle w:val="ListParagraph"/>
        <w:numPr>
          <w:ilvl w:val="0"/>
          <w:numId w:val="4"/>
        </w:numPr>
      </w:pPr>
      <w:r>
        <w:rPr>
          <w:b/>
        </w:rPr>
        <w:t>Shrink</w:t>
      </w:r>
      <w:r>
        <w:t>-</w:t>
      </w:r>
      <w:r>
        <w:rPr>
          <w:b/>
        </w:rPr>
        <w:t>Wrap Agreements:</w:t>
      </w:r>
      <w:r>
        <w:t xml:space="preserve"> agreement whose terms are enclosed with a pre-packaged product</w:t>
      </w:r>
    </w:p>
    <w:p w:rsidR="0035463A" w:rsidRDefault="0035463A" w:rsidP="0035463A">
      <w:pPr>
        <w:pStyle w:val="ListParagraph"/>
        <w:numPr>
          <w:ilvl w:val="0"/>
          <w:numId w:val="4"/>
        </w:numPr>
      </w:pPr>
      <w:r>
        <w:rPr>
          <w:b/>
        </w:rPr>
        <w:t>Click/Web</w:t>
      </w:r>
      <w:r w:rsidRPr="0035463A">
        <w:t>-</w:t>
      </w:r>
      <w:r>
        <w:rPr>
          <w:b/>
        </w:rPr>
        <w:t>Wrap Agreement</w:t>
      </w:r>
      <w:r w:rsidRPr="0035463A">
        <w:rPr>
          <w:b/>
        </w:rPr>
        <w:t>s:</w:t>
      </w:r>
      <w:r>
        <w:t xml:space="preserve"> appears on computer screen when they attempt to download, or purchase online</w:t>
      </w:r>
    </w:p>
    <w:p w:rsidR="006E6D94" w:rsidRDefault="006E6D94" w:rsidP="0035463A">
      <w:pPr>
        <w:pStyle w:val="ListParagraph"/>
        <w:numPr>
          <w:ilvl w:val="0"/>
          <w:numId w:val="4"/>
        </w:numPr>
      </w:pPr>
      <w:r>
        <w:rPr>
          <w:b/>
        </w:rPr>
        <w:t>Browse</w:t>
      </w:r>
      <w:r w:rsidRPr="006E6D94">
        <w:t>-</w:t>
      </w:r>
      <w:r>
        <w:rPr>
          <w:b/>
        </w:rPr>
        <w:t xml:space="preserve">Wrap Agreements: </w:t>
      </w:r>
      <w:r w:rsidRPr="006E6D94">
        <w:t>a</w:t>
      </w:r>
      <w:r>
        <w:t xml:space="preserve">ccessing </w:t>
      </w:r>
      <w:r w:rsidRPr="006E6D94">
        <w:t>of</w:t>
      </w:r>
      <w:r>
        <w:t xml:space="preserve"> a web page means you agree to the terms</w:t>
      </w:r>
    </w:p>
    <w:p w:rsidR="006E6D94" w:rsidRDefault="006E6D94" w:rsidP="0035463A">
      <w:pPr>
        <w:pStyle w:val="ListParagraph"/>
        <w:numPr>
          <w:ilvl w:val="0"/>
          <w:numId w:val="4"/>
        </w:numPr>
      </w:pPr>
      <w:r>
        <w:rPr>
          <w:b/>
        </w:rPr>
        <w:t>Liquidated Damages  Clause</w:t>
      </w:r>
      <w:r w:rsidRPr="006E6D94">
        <w:t>:</w:t>
      </w:r>
      <w:r>
        <w:t xml:space="preserve"> specifies how much one party must pay in event of breach</w:t>
      </w:r>
    </w:p>
    <w:p w:rsidR="006E6D94" w:rsidRDefault="003346CD" w:rsidP="006E6D94">
      <w:pPr>
        <w:pStyle w:val="ListParagraph"/>
        <w:rPr>
          <w:b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3810</wp:posOffset>
                </wp:positionV>
                <wp:extent cx="7591425" cy="414655"/>
                <wp:effectExtent l="0" t="3810" r="6350" b="635"/>
                <wp:wrapNone/>
                <wp:docPr id="28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6D94" w:rsidRPr="00C046E7" w:rsidRDefault="006E6D94" w:rsidP="006E6D9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Chapter Eight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0" o:spid="_x0000_s1029" type="#_x0000_t202" style="position:absolute;left:0;text-align:left;margin-left:-29.2pt;margin-top:.3pt;width:597.75pt;height:32.65pt;z-index:-2516387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" stroked="f">
                <v:textbox style="mso-fit-shape-to-text:t">
                  <w:txbxContent>
                    <w:p w:rsidR="006E6D94" w:rsidRPr="00C046E7" w:rsidRDefault="006E6D94" w:rsidP="006E6D94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Chapter Eight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146685</wp:posOffset>
                </wp:positionV>
                <wp:extent cx="7591425" cy="0"/>
                <wp:effectExtent l="9525" t="6985" r="19050" b="31115"/>
                <wp:wrapNone/>
                <wp:docPr id="27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32" style="position:absolute;margin-left:-29.2pt;margin-top:11.55pt;width:597.7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"/>
            </w:pict>
          </mc:Fallback>
        </mc:AlternateContent>
      </w:r>
    </w:p>
    <w:p w:rsidR="006E6D94" w:rsidRDefault="00CD396B" w:rsidP="006E6D94">
      <w:pPr>
        <w:pStyle w:val="ListParagraph"/>
        <w:numPr>
          <w:ilvl w:val="0"/>
          <w:numId w:val="6"/>
        </w:numPr>
      </w:pPr>
      <w:r>
        <w:rPr>
          <w:b/>
        </w:rPr>
        <w:t xml:space="preserve">Voidable Contract: </w:t>
      </w:r>
      <w:r>
        <w:t>in certain circumstances an aggrieved party can choose to bring to an end</w:t>
      </w:r>
    </w:p>
    <w:p w:rsidR="00CD396B" w:rsidRDefault="00CD396B" w:rsidP="006E6D94">
      <w:pPr>
        <w:pStyle w:val="ListParagraph"/>
        <w:numPr>
          <w:ilvl w:val="0"/>
          <w:numId w:val="6"/>
        </w:numPr>
      </w:pPr>
      <w:r>
        <w:rPr>
          <w:b/>
        </w:rPr>
        <w:t>Void Contract:</w:t>
      </w:r>
      <w:r>
        <w:t xml:space="preserve"> involving a defect so substantial that it is of no force</w:t>
      </w:r>
    </w:p>
    <w:p w:rsidR="00CD396B" w:rsidRDefault="00CD396B" w:rsidP="00CD396B">
      <w:pPr>
        <w:pStyle w:val="ListParagraph"/>
        <w:numPr>
          <w:ilvl w:val="0"/>
          <w:numId w:val="6"/>
        </w:numPr>
      </w:pPr>
      <w:r>
        <w:rPr>
          <w:b/>
        </w:rPr>
        <w:t>Legal Capacity:</w:t>
      </w:r>
      <w:r>
        <w:t xml:space="preserve"> the ability to make binding contracts</w:t>
      </w:r>
    </w:p>
    <w:p w:rsidR="00CD396B" w:rsidRDefault="00CD396B" w:rsidP="00CD396B">
      <w:pPr>
        <w:pStyle w:val="ListParagraph"/>
        <w:numPr>
          <w:ilvl w:val="0"/>
          <w:numId w:val="6"/>
        </w:numPr>
      </w:pPr>
      <w:r>
        <w:rPr>
          <w:b/>
        </w:rPr>
        <w:t>Economic Duress:</w:t>
      </w:r>
      <w:r>
        <w:t xml:space="preserve"> threat of economic harm that coerces the will of the other party and results in a contract</w:t>
      </w:r>
    </w:p>
    <w:p w:rsidR="00CD396B" w:rsidRDefault="00CD396B" w:rsidP="00CD396B">
      <w:pPr>
        <w:pStyle w:val="ListParagraph"/>
        <w:numPr>
          <w:ilvl w:val="0"/>
          <w:numId w:val="6"/>
        </w:numPr>
      </w:pPr>
      <w:r>
        <w:rPr>
          <w:b/>
        </w:rPr>
        <w:t>Undue Influence:</w:t>
      </w:r>
      <w:r>
        <w:t xml:space="preserve"> unfair manipulation that compromises someone’s free will</w:t>
      </w:r>
    </w:p>
    <w:p w:rsidR="00CD396B" w:rsidRDefault="00CD396B" w:rsidP="00CD396B">
      <w:pPr>
        <w:pStyle w:val="ListParagraph"/>
        <w:numPr>
          <w:ilvl w:val="0"/>
          <w:numId w:val="6"/>
        </w:numPr>
      </w:pPr>
      <w:r>
        <w:rPr>
          <w:b/>
        </w:rPr>
        <w:t>Unconscionable Contract:</w:t>
      </w:r>
      <w:r>
        <w:t xml:space="preserve"> unfair contract formed when one party takes advantage of the weakness of another</w:t>
      </w:r>
    </w:p>
    <w:p w:rsidR="00CD396B" w:rsidRDefault="00CD396B" w:rsidP="00CD396B">
      <w:pPr>
        <w:pStyle w:val="ListParagraph"/>
        <w:numPr>
          <w:ilvl w:val="0"/>
          <w:numId w:val="6"/>
        </w:numPr>
      </w:pPr>
      <w:r>
        <w:rPr>
          <w:b/>
        </w:rPr>
        <w:t>Misrepresentation:</w:t>
      </w:r>
      <w:r>
        <w:t xml:space="preserve"> false statement that causes someone to enter a contract</w:t>
      </w:r>
    </w:p>
    <w:p w:rsidR="00CD396B" w:rsidRDefault="00CD396B" w:rsidP="00CD396B">
      <w:pPr>
        <w:pStyle w:val="ListParagraph"/>
        <w:numPr>
          <w:ilvl w:val="0"/>
          <w:numId w:val="6"/>
        </w:numPr>
      </w:pPr>
      <w:r>
        <w:rPr>
          <w:b/>
        </w:rPr>
        <w:t>Rescission:</w:t>
      </w:r>
      <w:r>
        <w:t xml:space="preserve"> remedy that results in parties being returned to pre-contractual positions</w:t>
      </w:r>
    </w:p>
    <w:p w:rsidR="00CD396B" w:rsidRDefault="00CD396B" w:rsidP="00CD396B">
      <w:pPr>
        <w:pStyle w:val="ListParagraph"/>
        <w:numPr>
          <w:ilvl w:val="0"/>
          <w:numId w:val="6"/>
        </w:numPr>
      </w:pPr>
      <w:r>
        <w:rPr>
          <w:b/>
        </w:rPr>
        <w:t>Mistake:</w:t>
      </w:r>
      <w:r>
        <w:t xml:space="preserve"> error made by one or both parties that seriously undermines a contract</w:t>
      </w:r>
    </w:p>
    <w:p w:rsidR="00CD396B" w:rsidRDefault="00CD396B" w:rsidP="00CD396B">
      <w:pPr>
        <w:pStyle w:val="ListParagraph"/>
        <w:numPr>
          <w:ilvl w:val="0"/>
          <w:numId w:val="6"/>
        </w:numPr>
      </w:pPr>
      <w:r>
        <w:rPr>
          <w:b/>
        </w:rPr>
        <w:t>Common Mistake:</w:t>
      </w:r>
      <w:r>
        <w:t xml:space="preserve"> both parties share the same fundamental mistake</w:t>
      </w:r>
    </w:p>
    <w:p w:rsidR="00CD396B" w:rsidRDefault="00CD396B" w:rsidP="00CD396B">
      <w:pPr>
        <w:pStyle w:val="ListParagraph"/>
        <w:numPr>
          <w:ilvl w:val="0"/>
          <w:numId w:val="6"/>
        </w:numPr>
      </w:pPr>
      <w:r>
        <w:rPr>
          <w:b/>
        </w:rPr>
        <w:t>Illegal Contract:</w:t>
      </w:r>
      <w:r>
        <w:t xml:space="preserve"> cannot be enforced because it is contrary to legislation or public policy</w:t>
      </w:r>
    </w:p>
    <w:p w:rsidR="00CD396B" w:rsidRDefault="00CD396B" w:rsidP="00CD396B">
      <w:pPr>
        <w:pStyle w:val="ListParagraph"/>
        <w:numPr>
          <w:ilvl w:val="0"/>
          <w:numId w:val="6"/>
        </w:numPr>
      </w:pPr>
      <w:r>
        <w:rPr>
          <w:b/>
        </w:rPr>
        <w:t>Public Policy:</w:t>
      </w:r>
      <w:r>
        <w:t xml:space="preserve"> community’s common sense and conscience</w:t>
      </w:r>
    </w:p>
    <w:p w:rsidR="00CD396B" w:rsidRDefault="00CD396B" w:rsidP="00CD396B">
      <w:pPr>
        <w:pStyle w:val="ListParagraph"/>
        <w:numPr>
          <w:ilvl w:val="0"/>
          <w:numId w:val="6"/>
        </w:numPr>
      </w:pPr>
      <w:r>
        <w:rPr>
          <w:b/>
        </w:rPr>
        <w:t>Non</w:t>
      </w:r>
      <w:r>
        <w:t>-</w:t>
      </w:r>
      <w:r>
        <w:rPr>
          <w:b/>
        </w:rPr>
        <w:t xml:space="preserve">Solicitation Clause: </w:t>
      </w:r>
      <w:r>
        <w:t>forbidding contract with business’s customers</w:t>
      </w:r>
    </w:p>
    <w:p w:rsidR="00CD396B" w:rsidRDefault="00CD396B" w:rsidP="00CD396B">
      <w:pPr>
        <w:pStyle w:val="ListParagraph"/>
        <w:numPr>
          <w:ilvl w:val="0"/>
          <w:numId w:val="6"/>
        </w:numPr>
      </w:pPr>
      <w:r>
        <w:rPr>
          <w:b/>
        </w:rPr>
        <w:t>Non</w:t>
      </w:r>
      <w:r w:rsidRPr="00CD396B">
        <w:t>-</w:t>
      </w:r>
      <w:r>
        <w:rPr>
          <w:b/>
        </w:rPr>
        <w:t xml:space="preserve">competition Clause: </w:t>
      </w:r>
      <w:r>
        <w:t>forbidding competition for a certain period of time</w:t>
      </w:r>
    </w:p>
    <w:p w:rsidR="00CD396B" w:rsidRDefault="003346CD" w:rsidP="00CD396B">
      <w:pPr>
        <w:pStyle w:val="ListParagraph"/>
        <w:numPr>
          <w:ilvl w:val="0"/>
          <w:numId w:val="6"/>
        </w:num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194310</wp:posOffset>
                </wp:positionV>
                <wp:extent cx="7591425" cy="414655"/>
                <wp:effectExtent l="0" t="3810" r="3175" b="635"/>
                <wp:wrapNone/>
                <wp:docPr id="26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4876" w:rsidRPr="00C046E7" w:rsidRDefault="00AD4876" w:rsidP="00AD487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Chapter Nine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3" o:spid="_x0000_s1030" type="#_x0000_t202" style="position:absolute;left:0;text-align:left;margin-left:-29.95pt;margin-top:15.3pt;width:597.75pt;height:32.65pt;z-index:-2516367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" stroked="f">
                <v:textbox style="mso-fit-shape-to-text:t">
                  <w:txbxContent>
                    <w:p w:rsidR="00AD4876" w:rsidRPr="00C046E7" w:rsidRDefault="00AD4876" w:rsidP="00AD487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Chapter Nine</w:t>
                      </w:r>
                    </w:p>
                  </w:txbxContent>
                </v:textbox>
              </v:shape>
            </w:pict>
          </mc:Fallback>
        </mc:AlternateContent>
      </w:r>
      <w:r w:rsidR="00CD396B">
        <w:rPr>
          <w:b/>
        </w:rPr>
        <w:t>Guarantee</w:t>
      </w:r>
      <w:r w:rsidR="00CD396B" w:rsidRPr="00CD396B">
        <w:t>:</w:t>
      </w:r>
      <w:r w:rsidR="00CD396B">
        <w:t xml:space="preserve"> promise to pay the debt of someone else</w:t>
      </w:r>
    </w:p>
    <w:p w:rsidR="00AD4876" w:rsidRDefault="003346CD" w:rsidP="00AD4876">
      <w:pPr>
        <w:pStyle w:val="ListParagraph"/>
        <w:ind w:left="0"/>
        <w:rPr>
          <w:b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126365</wp:posOffset>
                </wp:positionV>
                <wp:extent cx="7591425" cy="0"/>
                <wp:effectExtent l="12700" t="12065" r="28575" b="26035"/>
                <wp:wrapNone/>
                <wp:docPr id="25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26" type="#_x0000_t32" style="position:absolute;margin-left:-29.95pt;margin-top:9.95pt;width:597.7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"/>
            </w:pict>
          </mc:Fallback>
        </mc:AlternateContent>
      </w:r>
    </w:p>
    <w:p w:rsidR="00AD4876" w:rsidRDefault="00AD4876" w:rsidP="00AD4876">
      <w:pPr>
        <w:pStyle w:val="ListParagraph"/>
        <w:numPr>
          <w:ilvl w:val="0"/>
          <w:numId w:val="7"/>
        </w:numPr>
      </w:pPr>
      <w:r>
        <w:rPr>
          <w:b/>
        </w:rPr>
        <w:t xml:space="preserve">Vicarious Performance: </w:t>
      </w:r>
      <w:r>
        <w:t>performance of contractual obligations of others</w:t>
      </w:r>
    </w:p>
    <w:p w:rsidR="00AD4876" w:rsidRPr="00AD4876" w:rsidRDefault="00AD4876" w:rsidP="00AD4876">
      <w:pPr>
        <w:pStyle w:val="ListParagraph"/>
        <w:numPr>
          <w:ilvl w:val="0"/>
          <w:numId w:val="7"/>
        </w:numPr>
        <w:rPr>
          <w:b/>
        </w:rPr>
      </w:pPr>
      <w:r w:rsidRPr="00AD4876">
        <w:rPr>
          <w:b/>
        </w:rPr>
        <w:t>Novation:</w:t>
      </w:r>
      <w:r>
        <w:rPr>
          <w:b/>
        </w:rPr>
        <w:t xml:space="preserve"> </w:t>
      </w:r>
      <w:r>
        <w:t>substitution of parties in a contract or replacement of one contract with another</w:t>
      </w:r>
    </w:p>
    <w:p w:rsidR="00AD4876" w:rsidRPr="00AD4876" w:rsidRDefault="00AD4876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Assignment:</w:t>
      </w:r>
      <w:r>
        <w:t xml:space="preserve"> transfer of a right by an assignor to assignee</w:t>
      </w:r>
    </w:p>
    <w:p w:rsidR="00AD4876" w:rsidRPr="00AD4876" w:rsidRDefault="00AD4876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Frustration:</w:t>
      </w:r>
      <w:r>
        <w:t xml:space="preserve"> termination of a contract by an unexpected event or change that makes performance impossible or illegal</w:t>
      </w:r>
    </w:p>
    <w:p w:rsidR="00AD4876" w:rsidRPr="00AD4876" w:rsidRDefault="00AD4876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Balance of Probabilities:</w:t>
      </w:r>
      <w:r>
        <w:t xml:space="preserve"> proof there is a better than 50% chance the circumstances of the contract are as the plaintiff contends</w:t>
      </w:r>
    </w:p>
    <w:p w:rsidR="00AD4876" w:rsidRPr="00AD4876" w:rsidRDefault="00AD4876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Force Majeure Clause: </w:t>
      </w:r>
      <w:r>
        <w:t>allows party to del</w:t>
      </w:r>
      <w:r w:rsidRPr="00AD4876">
        <w:t>ay or terminate contract in an unexpected, disruptive event occurs</w:t>
      </w:r>
    </w:p>
    <w:p w:rsidR="00AD4876" w:rsidRPr="00AD4876" w:rsidRDefault="00AD4876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Condition:</w:t>
      </w:r>
      <w:r>
        <w:t xml:space="preserve"> important term, if breached, gives innocent party the right to terminate the contract and claim damages</w:t>
      </w:r>
    </w:p>
    <w:p w:rsidR="00AD4876" w:rsidRPr="00AD4876" w:rsidRDefault="00AD4876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Warranty:</w:t>
      </w:r>
      <w:r>
        <w:t xml:space="preserve"> minor term that if breached gives the innocent party the right to claim damages only</w:t>
      </w:r>
    </w:p>
    <w:p w:rsidR="00AD4876" w:rsidRPr="00AD4876" w:rsidRDefault="00AD4876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Innominate Term: </w:t>
      </w:r>
      <w:r>
        <w:t>term that cannot easily be classified as either condition or warrant</w:t>
      </w:r>
    </w:p>
    <w:p w:rsidR="00AD4876" w:rsidRPr="00AD4876" w:rsidRDefault="00AD4876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Fundamental Breach:</w:t>
      </w:r>
      <w:r>
        <w:t xml:space="preserve"> affects the foundation of the contract</w:t>
      </w:r>
    </w:p>
    <w:p w:rsidR="00AD4876" w:rsidRPr="00EE10A7" w:rsidRDefault="00EE10A7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Anticipatory Breach:</w:t>
      </w:r>
      <w:r>
        <w:t xml:space="preserve"> occurs before the date of performance</w:t>
      </w:r>
    </w:p>
    <w:p w:rsidR="00EE10A7" w:rsidRPr="00EE10A7" w:rsidRDefault="00EE10A7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Damages:</w:t>
      </w:r>
      <w:r>
        <w:t xml:space="preserve"> monetary compensation for breach of contract or other actionable wrong</w:t>
      </w:r>
    </w:p>
    <w:p w:rsidR="00EE10A7" w:rsidRPr="00EE10A7" w:rsidRDefault="00EE10A7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Expectation Damages: </w:t>
      </w:r>
      <w:r>
        <w:t>damages which provide the plaintiff with the monetary equivalent of contractual performance</w:t>
      </w:r>
    </w:p>
    <w:p w:rsidR="00EE10A7" w:rsidRPr="00EE10A7" w:rsidRDefault="00EE10A7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Punitive damages:</w:t>
      </w:r>
      <w:r>
        <w:t xml:space="preserve"> damages that are awarded to punish the defendant</w:t>
      </w:r>
    </w:p>
    <w:p w:rsidR="00EE10A7" w:rsidRPr="00EE10A7" w:rsidRDefault="00EE10A7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Interlocutory Injunction:</w:t>
      </w:r>
      <w:r>
        <w:t xml:space="preserve"> order to refrain from doing something for a limited period of time</w:t>
      </w:r>
    </w:p>
    <w:p w:rsidR="00EE10A7" w:rsidRPr="00EE10A7" w:rsidRDefault="00EE10A7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lastRenderedPageBreak/>
        <w:t xml:space="preserve">Unjust Enrichment: </w:t>
      </w:r>
      <w:r>
        <w:t>occurs when a party has undeservedly or unjustly secured a benefit at the other party’s expense</w:t>
      </w:r>
    </w:p>
    <w:p w:rsidR="00EE10A7" w:rsidRPr="00EE10A7" w:rsidRDefault="003346CD" w:rsidP="00AD4876">
      <w:pPr>
        <w:pStyle w:val="ListParagraph"/>
        <w:numPr>
          <w:ilvl w:val="0"/>
          <w:numId w:val="7"/>
        </w:numPr>
        <w:rPr>
          <w:b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>
                <wp:simplePos x="0" y="0"/>
                <wp:positionH relativeFrom="column">
                  <wp:posOffset>-361950</wp:posOffset>
                </wp:positionH>
                <wp:positionV relativeFrom="paragraph">
                  <wp:posOffset>172085</wp:posOffset>
                </wp:positionV>
                <wp:extent cx="7591425" cy="414655"/>
                <wp:effectExtent l="6350" t="0" r="0" b="0"/>
                <wp:wrapNone/>
                <wp:docPr id="24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44A5" w:rsidRPr="00C046E7" w:rsidRDefault="00F444A5" w:rsidP="00F444A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Chapter Sixteen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5" o:spid="_x0000_s1031" type="#_x0000_t202" style="position:absolute;left:0;text-align:left;margin-left:-28.45pt;margin-top:13.55pt;width:597.75pt;height:32.65pt;z-index:-2516203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" stroked="f">
                <v:textbox style="mso-fit-shape-to-text:t">
                  <w:txbxContent>
                    <w:p w:rsidR="00F444A5" w:rsidRPr="00C046E7" w:rsidRDefault="00F444A5" w:rsidP="00F444A5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Chapter Sixteen</w:t>
                      </w:r>
                    </w:p>
                  </w:txbxContent>
                </v:textbox>
              </v:shape>
            </w:pict>
          </mc:Fallback>
        </mc:AlternateContent>
      </w:r>
      <w:r w:rsidR="00EE10A7">
        <w:rPr>
          <w:b/>
        </w:rPr>
        <w:t>Restitutionary Quantum Meruit:</w:t>
      </w:r>
      <w:r w:rsidR="00EE10A7">
        <w:t xml:space="preserve"> amount that is reasonable given the benefit the plaintiff has conferred</w:t>
      </w:r>
    </w:p>
    <w:p w:rsidR="00917C74" w:rsidRDefault="003346CD" w:rsidP="00F444A5">
      <w:pPr>
        <w:pStyle w:val="ListParagraph"/>
        <w:ind w:left="360"/>
        <w:rPr>
          <w:b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105410</wp:posOffset>
                </wp:positionV>
                <wp:extent cx="7591425" cy="0"/>
                <wp:effectExtent l="9525" t="16510" r="19050" b="21590"/>
                <wp:wrapNone/>
                <wp:docPr id="23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" o:spid="_x0000_s1026" type="#_x0000_t32" style="position:absolute;margin-left:-29.2pt;margin-top:8.3pt;width:597.75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"/>
            </w:pict>
          </mc:Fallback>
        </mc:AlternateConten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>
        <w:rPr>
          <w:b/>
        </w:rPr>
        <w:t xml:space="preserve">Identification Theory: </w:t>
      </w:r>
      <w:r>
        <w:t>specifying that a corp. is liable when a person committing the wrong is in the corp.’s directing mind</w: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>
        <w:rPr>
          <w:b/>
        </w:rPr>
        <w:t>Regulatory Offence:</w:t>
      </w:r>
      <w:r>
        <w:t xml:space="preserve"> contrary to public interest</w: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>
        <w:rPr>
          <w:b/>
        </w:rPr>
        <w:t>Self</w:t>
      </w:r>
      <w:r w:rsidRPr="00F444A5">
        <w:rPr>
          <w:b/>
        </w:rPr>
        <w:t>-Dealing Contract</w:t>
      </w:r>
      <w:r>
        <w:t>: contract in which a fiduciary has a conflict of interest</w: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>
        <w:rPr>
          <w:b/>
        </w:rPr>
        <w:t>Corporate Opportunity</w:t>
      </w:r>
      <w:r w:rsidRPr="00F444A5">
        <w:t>:</w:t>
      </w:r>
      <w:r>
        <w:t xml:space="preserve"> a business opportunity in which a corp. has an interest</w: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>
        <w:rPr>
          <w:b/>
        </w:rPr>
        <w:t>Indemnification</w:t>
      </w:r>
      <w:r w:rsidRPr="00F444A5">
        <w:t>:</w:t>
      </w:r>
      <w:r>
        <w:t xml:space="preserve"> corporate practice paying the litigation expenses of officers and directors for lawsuits related to corporate affairs</w: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>
        <w:rPr>
          <w:b/>
        </w:rPr>
        <w:t>Lifting the Corporate Veil</w:t>
      </w:r>
      <w:r w:rsidRPr="00F444A5">
        <w:t>:</w:t>
      </w:r>
      <w:r>
        <w:t xml:space="preserve"> determining that the corp. is not a separate legal entity from its shareholders</w: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>
        <w:rPr>
          <w:b/>
        </w:rPr>
        <w:t>Share</w:t>
      </w:r>
      <w:r w:rsidRPr="00F444A5">
        <w:t>:</w:t>
      </w:r>
      <w:r>
        <w:t xml:space="preserve"> right to vote, share in dividends, and share in  proceeds on dissolution</w: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>
        <w:rPr>
          <w:b/>
        </w:rPr>
        <w:t>Proxy</w:t>
      </w:r>
      <w:r w:rsidRPr="00F444A5">
        <w:t>:</w:t>
      </w:r>
      <w:r>
        <w:t xml:space="preserve"> person who is authorized to exercise a shareholder’s voting rights</w: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>
        <w:rPr>
          <w:b/>
        </w:rPr>
        <w:t>Pre</w:t>
      </w:r>
      <w:r w:rsidRPr="00F444A5">
        <w:rPr>
          <w:b/>
        </w:rPr>
        <w:t>-emptive Right</w:t>
      </w:r>
      <w:r>
        <w:t>: shareholder’s rights to maintain a proportionate share of ownership by purchasing a proportionate share if any new stock</w: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>
        <w:rPr>
          <w:b/>
        </w:rPr>
        <w:t>Dissent and appraisal right</w:t>
      </w:r>
      <w:r w:rsidRPr="00F444A5">
        <w:t>:</w:t>
      </w:r>
      <w:r>
        <w:t xml:space="preserve"> right of shareholders who dissent from certain fundamental changes to the corp. to have their shares purchased by the corp. at fair price</w: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 w:rsidRPr="00F444A5">
        <w:rPr>
          <w:b/>
        </w:rPr>
        <w:t>Derivative Action</w:t>
      </w:r>
      <w:r w:rsidRPr="00F444A5">
        <w:t>:</w:t>
      </w:r>
      <w:r>
        <w:t xml:space="preserve"> suit by a shareholder on behalf of the corp. to enforce a corporate cause of action</w: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>
        <w:rPr>
          <w:b/>
        </w:rPr>
        <w:t>Shareholder’s Agreement</w:t>
      </w:r>
      <w:r w:rsidRPr="00F444A5">
        <w:t>:</w:t>
      </w:r>
      <w:r>
        <w:t xml:space="preserve"> defines the relationship among people who have an ownership interest in a corp.</w:t>
      </w:r>
    </w:p>
    <w:p w:rsidR="00F444A5" w:rsidRDefault="00F444A5" w:rsidP="00F444A5">
      <w:pPr>
        <w:pStyle w:val="ListParagraph"/>
        <w:numPr>
          <w:ilvl w:val="0"/>
          <w:numId w:val="7"/>
        </w:numPr>
      </w:pPr>
      <w:r>
        <w:rPr>
          <w:b/>
        </w:rPr>
        <w:t>Unanimous shareholder’s agreement</w:t>
      </w:r>
      <w:r w:rsidRPr="00F444A5">
        <w:t>:</w:t>
      </w:r>
      <w:r>
        <w:t xml:space="preserve"> agreement among all shareholder’s that restricts the powers if the directors to manage the corp.</w:t>
      </w:r>
    </w:p>
    <w:p w:rsidR="00F444A5" w:rsidRDefault="003346CD" w:rsidP="00F444A5">
      <w:pPr>
        <w:pStyle w:val="ListParagraph"/>
        <w:numPr>
          <w:ilvl w:val="0"/>
          <w:numId w:val="7"/>
        </w:num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>
                <wp:simplePos x="0" y="0"/>
                <wp:positionH relativeFrom="column">
                  <wp:posOffset>-361950</wp:posOffset>
                </wp:positionH>
                <wp:positionV relativeFrom="paragraph">
                  <wp:posOffset>149860</wp:posOffset>
                </wp:positionV>
                <wp:extent cx="7591425" cy="414655"/>
                <wp:effectExtent l="6350" t="0" r="0" b="0"/>
                <wp:wrapNone/>
                <wp:docPr id="22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6471" w:rsidRPr="00C046E7" w:rsidRDefault="00876471" w:rsidP="0087647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PART FIVE: Chapter Seventeen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7" o:spid="_x0000_s1032" type="#_x0000_t202" style="position:absolute;left:0;text-align:left;margin-left:-28.45pt;margin-top:11.8pt;width:597.75pt;height:32.65pt;z-index:-2516183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" stroked="f">
                <v:textbox style="mso-fit-shape-to-text:t">
                  <w:txbxContent>
                    <w:p w:rsidR="00876471" w:rsidRPr="00C046E7" w:rsidRDefault="00876471" w:rsidP="0087647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PART FIVE: Chapter Seventeen</w:t>
                      </w:r>
                    </w:p>
                  </w:txbxContent>
                </v:textbox>
              </v:shape>
            </w:pict>
          </mc:Fallback>
        </mc:AlternateContent>
      </w:r>
      <w:r w:rsidR="00F444A5" w:rsidRPr="00F444A5">
        <w:rPr>
          <w:b/>
        </w:rPr>
        <w:t>Winding Up</w:t>
      </w:r>
      <w:r w:rsidR="00F444A5" w:rsidRPr="00F444A5">
        <w:t>:</w:t>
      </w:r>
      <w:r w:rsidR="00F444A5">
        <w:t xml:space="preserve"> process of dissolving a corp.</w:t>
      </w:r>
    </w:p>
    <w:p w:rsidR="00F444A5" w:rsidRPr="00876471" w:rsidRDefault="003346CD" w:rsidP="00876471">
      <w:pPr>
        <w:pStyle w:val="ListParagraph"/>
        <w:ind w:left="360"/>
        <w:rPr>
          <w:b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127635</wp:posOffset>
                </wp:positionV>
                <wp:extent cx="7591425" cy="0"/>
                <wp:effectExtent l="9525" t="13335" r="19050" b="24765"/>
                <wp:wrapNone/>
                <wp:docPr id="21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" o:spid="_x0000_s1026" type="#_x0000_t32" style="position:absolute;margin-left:-29.2pt;margin-top:10.05pt;width:597.75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"/>
            </w:pict>
          </mc:Fallback>
        </mc:AlternateContent>
      </w: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80010</wp:posOffset>
                </wp:positionV>
                <wp:extent cx="7591425" cy="0"/>
                <wp:effectExtent l="9525" t="16510" r="19050" b="21590"/>
                <wp:wrapNone/>
                <wp:docPr id="20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" o:spid="_x0000_s1026" type="#_x0000_t32" style="position:absolute;margin-left:-29.2pt;margin-top:6.3pt;width:597.7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"/>
            </w:pict>
          </mc:Fallback>
        </mc:AlternateContent>
      </w:r>
    </w:p>
    <w:p w:rsidR="00876471" w:rsidRDefault="00B67B09" w:rsidP="00876471">
      <w:pPr>
        <w:pStyle w:val="ListParagraph"/>
        <w:numPr>
          <w:ilvl w:val="0"/>
          <w:numId w:val="7"/>
        </w:numPr>
      </w:pPr>
      <w:r>
        <w:rPr>
          <w:b/>
        </w:rPr>
        <w:t xml:space="preserve">Personal Property: </w:t>
      </w:r>
      <w:r>
        <w:t>all property, other than land and what is attached to it, that can be identified by its mobility</w:t>
      </w:r>
    </w:p>
    <w:p w:rsidR="00B67B09" w:rsidRDefault="003642C1" w:rsidP="00B67B09">
      <w:pPr>
        <w:pStyle w:val="ListParagraph"/>
        <w:numPr>
          <w:ilvl w:val="0"/>
          <w:numId w:val="7"/>
        </w:numPr>
      </w:pPr>
      <w:r>
        <w:rPr>
          <w:b/>
        </w:rPr>
        <w:t xml:space="preserve">Tangible Property: </w:t>
      </w:r>
      <w:r>
        <w:t>personal property, the value of which comes from physical form (trucks, furniture)</w:t>
      </w:r>
    </w:p>
    <w:p w:rsidR="003642C1" w:rsidRDefault="003642C1" w:rsidP="00B67B09">
      <w:pPr>
        <w:pStyle w:val="ListParagraph"/>
        <w:numPr>
          <w:ilvl w:val="0"/>
          <w:numId w:val="7"/>
        </w:numPr>
      </w:pPr>
      <w:r>
        <w:rPr>
          <w:b/>
        </w:rPr>
        <w:t>Intangible Property:</w:t>
      </w:r>
      <w:r>
        <w:t xml:space="preserve"> personal property that’s value comes from legal rights (insurance policies, accounts)</w:t>
      </w:r>
    </w:p>
    <w:p w:rsidR="003642C1" w:rsidRDefault="003642C1" w:rsidP="003642C1">
      <w:pPr>
        <w:pStyle w:val="ListParagraph"/>
        <w:numPr>
          <w:ilvl w:val="0"/>
          <w:numId w:val="7"/>
        </w:numPr>
      </w:pPr>
      <w:r>
        <w:rPr>
          <w:b/>
        </w:rPr>
        <w:t>Bailment:</w:t>
      </w:r>
      <w:r>
        <w:t xml:space="preserve"> temporary transfer of possession of personal property from bailor to bailee</w:t>
      </w:r>
    </w:p>
    <w:p w:rsidR="003642C1" w:rsidRDefault="003642C1" w:rsidP="003642C1">
      <w:pPr>
        <w:pStyle w:val="ListParagraph"/>
        <w:numPr>
          <w:ilvl w:val="0"/>
          <w:numId w:val="7"/>
        </w:numPr>
      </w:pPr>
      <w:r>
        <w:rPr>
          <w:b/>
        </w:rPr>
        <w:t>Bailment Value:</w:t>
      </w:r>
      <w:r>
        <w:t xml:space="preserve"> involving payment for use of property or service</w:t>
      </w:r>
    </w:p>
    <w:p w:rsidR="003642C1" w:rsidRDefault="003642C1" w:rsidP="003642C1">
      <w:pPr>
        <w:pStyle w:val="ListParagraph"/>
        <w:numPr>
          <w:ilvl w:val="0"/>
          <w:numId w:val="7"/>
        </w:numPr>
      </w:pPr>
      <w:r>
        <w:rPr>
          <w:b/>
        </w:rPr>
        <w:t xml:space="preserve">Gratuitous Bailment: </w:t>
      </w:r>
      <w:r>
        <w:t>involves no payment</w:t>
      </w:r>
    </w:p>
    <w:p w:rsidR="003642C1" w:rsidRDefault="003642C1" w:rsidP="003642C1">
      <w:pPr>
        <w:pStyle w:val="ListParagraph"/>
        <w:numPr>
          <w:ilvl w:val="0"/>
          <w:numId w:val="7"/>
        </w:numPr>
      </w:pPr>
      <w:r>
        <w:rPr>
          <w:b/>
        </w:rPr>
        <w:t>Warehouseman:</w:t>
      </w:r>
      <w:r>
        <w:t xml:space="preserve"> bailee who stores personal property</w:t>
      </w:r>
    </w:p>
    <w:p w:rsidR="003642C1" w:rsidRDefault="003642C1" w:rsidP="003642C1">
      <w:pPr>
        <w:pStyle w:val="ListParagraph"/>
        <w:numPr>
          <w:ilvl w:val="0"/>
          <w:numId w:val="7"/>
        </w:numPr>
      </w:pPr>
      <w:r>
        <w:rPr>
          <w:b/>
        </w:rPr>
        <w:t>Carrier:</w:t>
      </w:r>
      <w:r>
        <w:t xml:space="preserve"> bailee who transports personal property</w:t>
      </w:r>
    </w:p>
    <w:p w:rsidR="003642C1" w:rsidRDefault="003642C1" w:rsidP="003642C1">
      <w:pPr>
        <w:pStyle w:val="ListParagraph"/>
        <w:numPr>
          <w:ilvl w:val="0"/>
          <w:numId w:val="7"/>
        </w:numPr>
      </w:pPr>
      <w:r>
        <w:rPr>
          <w:b/>
        </w:rPr>
        <w:t>Innkeeper:</w:t>
      </w:r>
      <w:r>
        <w:t xml:space="preserve"> someone who offers lodging to public</w:t>
      </w:r>
    </w:p>
    <w:p w:rsidR="003642C1" w:rsidRDefault="00E142BB" w:rsidP="003642C1">
      <w:pPr>
        <w:pStyle w:val="ListParagraph"/>
        <w:numPr>
          <w:ilvl w:val="0"/>
          <w:numId w:val="7"/>
        </w:numPr>
      </w:pPr>
      <w:r>
        <w:rPr>
          <w:b/>
        </w:rPr>
        <w:t>Chattel Lease:</w:t>
      </w:r>
      <w:r>
        <w:t xml:space="preserve"> a contract where a lessee pays for the use of a lessor’s tangible personal property</w:t>
      </w:r>
    </w:p>
    <w:p w:rsidR="00537B9F" w:rsidRDefault="00537B9F" w:rsidP="003642C1">
      <w:pPr>
        <w:pStyle w:val="ListParagraph"/>
        <w:numPr>
          <w:ilvl w:val="0"/>
          <w:numId w:val="7"/>
        </w:numPr>
      </w:pPr>
      <w:r>
        <w:rPr>
          <w:b/>
        </w:rPr>
        <w:t>Operating Lease:</w:t>
      </w:r>
      <w:r>
        <w:t xml:space="preserve"> a lease where the property is returned to lessor when term is up</w:t>
      </w:r>
    </w:p>
    <w:p w:rsidR="00F64312" w:rsidRDefault="00F64312" w:rsidP="003642C1">
      <w:pPr>
        <w:pStyle w:val="ListParagraph"/>
        <w:numPr>
          <w:ilvl w:val="0"/>
          <w:numId w:val="7"/>
        </w:numPr>
      </w:pPr>
      <w:r>
        <w:rPr>
          <w:b/>
        </w:rPr>
        <w:t>Financing Lease:</w:t>
      </w:r>
      <w:r>
        <w:t xml:space="preserve"> enables lessee to finance the acquisition of tangible personal property</w:t>
      </w:r>
    </w:p>
    <w:p w:rsidR="00F64312" w:rsidRDefault="00F64312" w:rsidP="003642C1">
      <w:pPr>
        <w:pStyle w:val="ListParagraph"/>
        <w:numPr>
          <w:ilvl w:val="0"/>
          <w:numId w:val="7"/>
        </w:numPr>
      </w:pPr>
      <w:r>
        <w:rPr>
          <w:b/>
        </w:rPr>
        <w:t>Lien:</w:t>
      </w:r>
      <w:r>
        <w:t xml:space="preserve"> right to retain possession of personal property until [payment for service is received </w:t>
      </w:r>
    </w:p>
    <w:p w:rsidR="005D7FF2" w:rsidRDefault="005D7FF2" w:rsidP="005D7FF2">
      <w:pPr>
        <w:pStyle w:val="ListParagraph"/>
        <w:ind w:left="360"/>
        <w:rPr>
          <w:b/>
        </w:rPr>
      </w:pPr>
    </w:p>
    <w:p w:rsidR="005D7FF2" w:rsidRDefault="003346CD" w:rsidP="005D7FF2">
      <w:pPr>
        <w:pStyle w:val="ListParagraph"/>
        <w:numPr>
          <w:ilvl w:val="0"/>
          <w:numId w:val="7"/>
        </w:num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-236855</wp:posOffset>
                </wp:positionV>
                <wp:extent cx="7591425" cy="414655"/>
                <wp:effectExtent l="0" t="4445" r="6350" b="0"/>
                <wp:wrapNone/>
                <wp:docPr id="19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F2" w:rsidRPr="00C046E7" w:rsidRDefault="00B62965" w:rsidP="005D7FF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Chapter Eighteen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0" o:spid="_x0000_s1033" type="#_x0000_t202" style="position:absolute;left:0;text-align:left;margin-left:-29.2pt;margin-top:-18.6pt;width:597.75pt;height:32.65pt;z-index:-2516152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" stroked="f">
                <v:textbox style="mso-fit-shape-to-text:t">
                  <w:txbxContent>
                    <w:p w:rsidR="005D7FF2" w:rsidRPr="00C046E7" w:rsidRDefault="00B62965" w:rsidP="005D7FF2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Chapter Eighteen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-104775</wp:posOffset>
                </wp:positionV>
                <wp:extent cx="7591425" cy="0"/>
                <wp:effectExtent l="9525" t="9525" r="19050" b="28575"/>
                <wp:wrapNone/>
                <wp:docPr id="18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" o:spid="_x0000_s1026" type="#_x0000_t32" style="position:absolute;margin-left:-29.2pt;margin-top:-8.2pt;width:597.75pt;height: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"/>
            </w:pict>
          </mc:Fallback>
        </mc:AlternateContent>
      </w:r>
      <w:r w:rsidR="006921EA">
        <w:rPr>
          <w:b/>
        </w:rPr>
        <w:t xml:space="preserve">Intellectual Property: </w:t>
      </w:r>
      <w:r w:rsidR="006921EA">
        <w:t>results of creative process, such as ideas, expression of ideas, formulas, schemes. Trademarks, and the like</w:t>
      </w:r>
    </w:p>
    <w:p w:rsidR="006921EA" w:rsidRDefault="006921EA" w:rsidP="006921EA">
      <w:pPr>
        <w:pStyle w:val="ListParagraph"/>
        <w:numPr>
          <w:ilvl w:val="0"/>
          <w:numId w:val="7"/>
        </w:numPr>
      </w:pPr>
      <w:r>
        <w:rPr>
          <w:b/>
        </w:rPr>
        <w:t>Patent:</w:t>
      </w:r>
      <w:r>
        <w:t xml:space="preserve"> monopoly to make, use, or sell invention</w:t>
      </w:r>
    </w:p>
    <w:p w:rsidR="006921EA" w:rsidRDefault="006921EA" w:rsidP="008E0293">
      <w:pPr>
        <w:pStyle w:val="ListParagraph"/>
        <w:numPr>
          <w:ilvl w:val="1"/>
          <w:numId w:val="7"/>
        </w:numPr>
      </w:pPr>
      <w:r>
        <w:rPr>
          <w:b/>
        </w:rPr>
        <w:t>Patent Agent:</w:t>
      </w:r>
      <w:r>
        <w:t xml:space="preserve"> professional trained in patent law and practice who can assist in prep of a patent application</w:t>
      </w:r>
    </w:p>
    <w:p w:rsidR="006921EA" w:rsidRDefault="006921EA" w:rsidP="008E0293">
      <w:pPr>
        <w:pStyle w:val="ListParagraph"/>
        <w:numPr>
          <w:ilvl w:val="1"/>
          <w:numId w:val="7"/>
        </w:numPr>
      </w:pPr>
      <w:r>
        <w:rPr>
          <w:b/>
        </w:rPr>
        <w:t>Specifications:</w:t>
      </w:r>
      <w:r>
        <w:t xml:space="preserve"> description of an invention contained in a patent</w:t>
      </w:r>
    </w:p>
    <w:p w:rsidR="008E0293" w:rsidRDefault="006921EA" w:rsidP="008E0293">
      <w:pPr>
        <w:pStyle w:val="ListParagraph"/>
        <w:numPr>
          <w:ilvl w:val="1"/>
          <w:numId w:val="7"/>
        </w:numPr>
      </w:pPr>
      <w:r>
        <w:rPr>
          <w:b/>
        </w:rPr>
        <w:t>Claims:</w:t>
      </w:r>
      <w:r>
        <w:t xml:space="preserve"> exclusive rights of a patent holder</w:t>
      </w:r>
    </w:p>
    <w:p w:rsidR="008E0293" w:rsidRDefault="008E0293" w:rsidP="008E0293">
      <w:pPr>
        <w:pStyle w:val="ListParagraph"/>
        <w:numPr>
          <w:ilvl w:val="0"/>
          <w:numId w:val="7"/>
        </w:numPr>
      </w:pPr>
      <w:r w:rsidRPr="008E0293">
        <w:rPr>
          <w:b/>
        </w:rPr>
        <w:lastRenderedPageBreak/>
        <w:t>Industrial Design:</w:t>
      </w:r>
      <w:r>
        <w:t xml:space="preserve"> visual features of shape, configuration, pattern, ornamentation, or any combo of these applied to a finished article of manufacture</w:t>
      </w:r>
    </w:p>
    <w:p w:rsidR="008E0293" w:rsidRDefault="008E0293" w:rsidP="008E0293">
      <w:pPr>
        <w:pStyle w:val="ListParagraph"/>
        <w:numPr>
          <w:ilvl w:val="0"/>
          <w:numId w:val="7"/>
        </w:numPr>
      </w:pPr>
      <w:r>
        <w:rPr>
          <w:b/>
        </w:rPr>
        <w:t>Trademark:</w:t>
      </w:r>
      <w:r>
        <w:t xml:space="preserve"> word, symbol, design, or any combo used to distinguish the source of goods or services</w:t>
      </w:r>
    </w:p>
    <w:p w:rsidR="008E0293" w:rsidRDefault="008E0293" w:rsidP="008E0293">
      <w:pPr>
        <w:pStyle w:val="ListParagraph"/>
        <w:numPr>
          <w:ilvl w:val="1"/>
          <w:numId w:val="7"/>
        </w:numPr>
      </w:pPr>
      <w:r>
        <w:rPr>
          <w:b/>
        </w:rPr>
        <w:t>Distinguishing Guise:</w:t>
      </w:r>
      <w:r>
        <w:t xml:space="preserve"> shaping of wares or their container or mode of wrapping or packaging wares</w:t>
      </w:r>
    </w:p>
    <w:p w:rsidR="008E0293" w:rsidRDefault="008E0293" w:rsidP="008E0293">
      <w:pPr>
        <w:pStyle w:val="ListParagraph"/>
        <w:numPr>
          <w:ilvl w:val="1"/>
          <w:numId w:val="7"/>
        </w:numPr>
      </w:pPr>
      <w:r>
        <w:rPr>
          <w:b/>
        </w:rPr>
        <w:t>Trade Name:</w:t>
      </w:r>
      <w:r>
        <w:t xml:space="preserve"> name under which a sole proprietorship or corp. does business</w:t>
      </w:r>
    </w:p>
    <w:p w:rsidR="008E0293" w:rsidRDefault="008E0293" w:rsidP="008E0293">
      <w:pPr>
        <w:pStyle w:val="ListParagraph"/>
        <w:numPr>
          <w:ilvl w:val="1"/>
          <w:numId w:val="7"/>
        </w:numPr>
      </w:pPr>
      <w:r>
        <w:rPr>
          <w:b/>
        </w:rPr>
        <w:t xml:space="preserve">Cyber-Squatting: </w:t>
      </w:r>
      <w:r>
        <w:t>bad-faith practice of registering trademarks or names of others as domain names</w:t>
      </w:r>
    </w:p>
    <w:p w:rsidR="008E0293" w:rsidRDefault="00FC36C6" w:rsidP="00FC36C6">
      <w:pPr>
        <w:pStyle w:val="ListParagraph"/>
        <w:numPr>
          <w:ilvl w:val="0"/>
          <w:numId w:val="7"/>
        </w:numPr>
      </w:pPr>
      <w:r>
        <w:rPr>
          <w:b/>
        </w:rPr>
        <w:t xml:space="preserve">Copyright: </w:t>
      </w:r>
      <w:r>
        <w:t>right to prevent others from copying or modifying certain works</w:t>
      </w:r>
    </w:p>
    <w:p w:rsidR="00FC36C6" w:rsidRDefault="00FC36C6" w:rsidP="00FC36C6">
      <w:pPr>
        <w:pStyle w:val="ListParagraph"/>
        <w:numPr>
          <w:ilvl w:val="1"/>
          <w:numId w:val="7"/>
        </w:numPr>
      </w:pPr>
      <w:r>
        <w:rPr>
          <w:b/>
        </w:rPr>
        <w:t>Moral Rights:</w:t>
      </w:r>
      <w:r>
        <w:t xml:space="preserve"> author’s rights to have work properly attributed and not prejudicially modified or associated with products</w:t>
      </w:r>
    </w:p>
    <w:p w:rsidR="00FC36C6" w:rsidRDefault="00FC36C6" w:rsidP="00FC36C6">
      <w:pPr>
        <w:pStyle w:val="ListParagraph"/>
        <w:numPr>
          <w:ilvl w:val="1"/>
          <w:numId w:val="7"/>
        </w:numPr>
      </w:pPr>
      <w:r>
        <w:rPr>
          <w:b/>
        </w:rPr>
        <w:t>Fair Dealing:</w:t>
      </w:r>
      <w:r>
        <w:t xml:space="preserve"> defence to copyright infringement that permits copying of works for limited purposes</w:t>
      </w:r>
    </w:p>
    <w:p w:rsidR="00FC36C6" w:rsidRDefault="00FC36C6" w:rsidP="00FC36C6">
      <w:pPr>
        <w:pStyle w:val="ListParagraph"/>
        <w:numPr>
          <w:ilvl w:val="1"/>
          <w:numId w:val="7"/>
        </w:numPr>
      </w:pPr>
      <w:r>
        <w:rPr>
          <w:b/>
        </w:rPr>
        <w:t>Confidential Business information:</w:t>
      </w:r>
      <w:r>
        <w:t xml:space="preserve"> info that provides business advantage as a result of the fact it is kept a secret</w:t>
      </w:r>
    </w:p>
    <w:p w:rsidR="00FC36C6" w:rsidRDefault="00FC36C6" w:rsidP="00FC36C6">
      <w:pPr>
        <w:pStyle w:val="ListParagraph"/>
        <w:numPr>
          <w:ilvl w:val="0"/>
          <w:numId w:val="7"/>
        </w:numPr>
      </w:pPr>
      <w:r>
        <w:rPr>
          <w:b/>
        </w:rPr>
        <w:t>Assignment:</w:t>
      </w:r>
      <w:r>
        <w:t xml:space="preserve"> transfer of a right by an assignor to an assignee</w:t>
      </w:r>
    </w:p>
    <w:p w:rsidR="00FC36C6" w:rsidRDefault="00FC36C6" w:rsidP="00FC36C6">
      <w:pPr>
        <w:pStyle w:val="ListParagraph"/>
        <w:numPr>
          <w:ilvl w:val="0"/>
          <w:numId w:val="7"/>
        </w:numPr>
      </w:pPr>
      <w:r>
        <w:rPr>
          <w:b/>
        </w:rPr>
        <w:t>Licence:</w:t>
      </w:r>
      <w:r>
        <w:t xml:space="preserve"> consent given by owner to someone to do something that only an owner can do</w:t>
      </w:r>
    </w:p>
    <w:p w:rsidR="00070F8D" w:rsidRDefault="003346CD" w:rsidP="00070F8D">
      <w:pPr>
        <w:pStyle w:val="ListParagraph"/>
        <w:numPr>
          <w:ilvl w:val="0"/>
          <w:numId w:val="7"/>
        </w:num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>
                <wp:simplePos x="0" y="0"/>
                <wp:positionH relativeFrom="column">
                  <wp:posOffset>-369570</wp:posOffset>
                </wp:positionH>
                <wp:positionV relativeFrom="paragraph">
                  <wp:posOffset>359410</wp:posOffset>
                </wp:positionV>
                <wp:extent cx="7591425" cy="737870"/>
                <wp:effectExtent l="0" t="3810" r="4445" b="0"/>
                <wp:wrapNone/>
                <wp:docPr id="17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737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0F8D" w:rsidRDefault="00431E66" w:rsidP="00070F8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Chapter Nineteen</w:t>
                            </w:r>
                          </w:p>
                          <w:p w:rsidR="00431E66" w:rsidRPr="00C046E7" w:rsidRDefault="00431E66" w:rsidP="00070F8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2" o:spid="_x0000_s1034" type="#_x0000_t202" style="position:absolute;left:0;text-align:left;margin-left:-29.05pt;margin-top:28.3pt;width:597.75pt;height:58.1pt;z-index:-2516131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" stroked="f">
                <v:textbox style="mso-fit-shape-to-text:t">
                  <w:txbxContent>
                    <w:p w:rsidR="00070F8D" w:rsidRDefault="00431E66" w:rsidP="00070F8D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Chapter Nineteen</w:t>
                      </w:r>
                    </w:p>
                    <w:p w:rsidR="00431E66" w:rsidRPr="00C046E7" w:rsidRDefault="00431E66" w:rsidP="00070F8D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506095</wp:posOffset>
                </wp:positionV>
                <wp:extent cx="7591425" cy="0"/>
                <wp:effectExtent l="9525" t="10795" r="19050" b="27305"/>
                <wp:wrapNone/>
                <wp:docPr id="16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" o:spid="_x0000_s1026" type="#_x0000_t32" style="position:absolute;margin-left:-29.2pt;margin-top:39.85pt;width:597.75pt;height: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"/>
            </w:pict>
          </mc:Fallback>
        </mc:AlternateContent>
      </w:r>
      <w:r w:rsidR="00FC36C6">
        <w:rPr>
          <w:b/>
        </w:rPr>
        <w:t>Anton Pillar Order:</w:t>
      </w:r>
      <w:r w:rsidR="00FC36C6">
        <w:t xml:space="preserve"> pre-trial order allowing seizure of material, including material that infringes intellectual property rights</w:t>
      </w:r>
    </w:p>
    <w:p w:rsidR="00070F8D" w:rsidRPr="00070F8D" w:rsidRDefault="00070F8D" w:rsidP="00070F8D">
      <w:pPr>
        <w:pStyle w:val="ListParagraph"/>
        <w:ind w:left="360"/>
      </w:pPr>
    </w:p>
    <w:p w:rsidR="00070F8D" w:rsidRDefault="00070F8D" w:rsidP="00070F8D">
      <w:pPr>
        <w:pStyle w:val="ListParagraph"/>
        <w:numPr>
          <w:ilvl w:val="0"/>
          <w:numId w:val="7"/>
        </w:numPr>
      </w:pPr>
      <w:r>
        <w:rPr>
          <w:b/>
        </w:rPr>
        <w:t xml:space="preserve">Real Property: </w:t>
      </w:r>
      <w:r>
        <w:t>land or real estate, including buildings, fixtures, and associated legal rights</w:t>
      </w:r>
    </w:p>
    <w:p w:rsidR="00070F8D" w:rsidRDefault="00CD6C16" w:rsidP="00070F8D">
      <w:pPr>
        <w:pStyle w:val="ListParagraph"/>
        <w:numPr>
          <w:ilvl w:val="0"/>
          <w:numId w:val="7"/>
        </w:numPr>
      </w:pPr>
      <w:r>
        <w:rPr>
          <w:b/>
        </w:rPr>
        <w:t xml:space="preserve">Fixtures: </w:t>
      </w:r>
      <w:r>
        <w:t>tangible personal property that is attached to land, buildings, or other fixtures</w:t>
      </w:r>
    </w:p>
    <w:p w:rsidR="00CD6C16" w:rsidRDefault="00CD6C16" w:rsidP="00070F8D">
      <w:pPr>
        <w:pStyle w:val="ListParagraph"/>
        <w:numPr>
          <w:ilvl w:val="0"/>
          <w:numId w:val="7"/>
        </w:numPr>
      </w:pPr>
      <w:r>
        <w:rPr>
          <w:b/>
        </w:rPr>
        <w:t>Fee Simple:</w:t>
      </w:r>
      <w:r>
        <w:t xml:space="preserve"> legal interest in real property that is closest to full ownership</w:t>
      </w:r>
    </w:p>
    <w:p w:rsidR="0018353C" w:rsidRDefault="0018353C" w:rsidP="00070F8D">
      <w:pPr>
        <w:pStyle w:val="ListParagraph"/>
        <w:numPr>
          <w:ilvl w:val="0"/>
          <w:numId w:val="7"/>
        </w:numPr>
      </w:pPr>
      <w:r>
        <w:rPr>
          <w:b/>
        </w:rPr>
        <w:t>Tenancy in Common:</w:t>
      </w:r>
      <w:r>
        <w:t xml:space="preserve"> co-ownership whereby each owner of an undivided interest can dispose of that interest</w:t>
      </w:r>
    </w:p>
    <w:p w:rsidR="0018353C" w:rsidRDefault="0018353C" w:rsidP="00070F8D">
      <w:pPr>
        <w:pStyle w:val="ListParagraph"/>
        <w:numPr>
          <w:ilvl w:val="0"/>
          <w:numId w:val="7"/>
        </w:numPr>
      </w:pPr>
      <w:r>
        <w:rPr>
          <w:b/>
        </w:rPr>
        <w:t>Joint Tenancy:</w:t>
      </w:r>
      <w:r>
        <w:t xml:space="preserve"> co-ownership whereby the survivor inherits undivided interest of the deceased</w:t>
      </w:r>
    </w:p>
    <w:p w:rsidR="0018353C" w:rsidRDefault="0018353C" w:rsidP="00070F8D">
      <w:pPr>
        <w:pStyle w:val="ListParagraph"/>
        <w:numPr>
          <w:ilvl w:val="0"/>
          <w:numId w:val="7"/>
        </w:numPr>
      </w:pPr>
      <w:r>
        <w:rPr>
          <w:b/>
        </w:rPr>
        <w:t>Easement:</w:t>
      </w:r>
      <w:r>
        <w:t xml:space="preserve"> right to use the land of another for a particular purpose only</w:t>
      </w:r>
    </w:p>
    <w:p w:rsidR="0018353C" w:rsidRDefault="0018353C" w:rsidP="00070F8D">
      <w:pPr>
        <w:pStyle w:val="ListParagraph"/>
        <w:numPr>
          <w:ilvl w:val="0"/>
          <w:numId w:val="7"/>
        </w:numPr>
      </w:pPr>
      <w:r>
        <w:rPr>
          <w:b/>
        </w:rPr>
        <w:t>Restrictive Covenant:</w:t>
      </w:r>
      <w:r>
        <w:t xml:space="preserve"> restriction on the use of land as specified in the title document</w:t>
      </w:r>
    </w:p>
    <w:p w:rsidR="0018353C" w:rsidRDefault="0018353C" w:rsidP="00070F8D">
      <w:pPr>
        <w:pStyle w:val="ListParagraph"/>
        <w:numPr>
          <w:ilvl w:val="0"/>
          <w:numId w:val="7"/>
        </w:numPr>
      </w:pPr>
      <w:r>
        <w:rPr>
          <w:b/>
        </w:rPr>
        <w:t>Registry System:</w:t>
      </w:r>
      <w:r>
        <w:t xml:space="preserve"> system if land registration whereby the records are available to be examined and evaluated by interested parties</w:t>
      </w:r>
    </w:p>
    <w:p w:rsidR="0018353C" w:rsidRDefault="0018353C" w:rsidP="00070F8D">
      <w:pPr>
        <w:pStyle w:val="ListParagraph"/>
        <w:numPr>
          <w:ilvl w:val="0"/>
          <w:numId w:val="7"/>
        </w:numPr>
      </w:pPr>
      <w:r>
        <w:rPr>
          <w:b/>
        </w:rPr>
        <w:t>Paralegal:</w:t>
      </w:r>
      <w:r>
        <w:t xml:space="preserve"> one who performs legal work under supervision of a practising lawyer</w:t>
      </w:r>
    </w:p>
    <w:p w:rsidR="0018353C" w:rsidRDefault="0018353C" w:rsidP="00070F8D">
      <w:pPr>
        <w:pStyle w:val="ListParagraph"/>
        <w:numPr>
          <w:ilvl w:val="0"/>
          <w:numId w:val="7"/>
        </w:numPr>
      </w:pPr>
      <w:r w:rsidRPr="0018353C">
        <w:rPr>
          <w:b/>
        </w:rPr>
        <w:t xml:space="preserve">Land Titles System: </w:t>
      </w:r>
      <w:r>
        <w:t>system of land registration whereby the administrators guarantee title of land</w:t>
      </w:r>
    </w:p>
    <w:p w:rsidR="0018353C" w:rsidRDefault="0018353C" w:rsidP="00070F8D">
      <w:pPr>
        <w:pStyle w:val="ListParagraph"/>
        <w:numPr>
          <w:ilvl w:val="0"/>
          <w:numId w:val="7"/>
        </w:numPr>
      </w:pPr>
      <w:r>
        <w:rPr>
          <w:b/>
        </w:rPr>
        <w:t>Title Search:</w:t>
      </w:r>
      <w:r>
        <w:t xml:space="preserve"> investigation of the registered ownership of land in registry system</w:t>
      </w:r>
    </w:p>
    <w:p w:rsidR="0018353C" w:rsidRDefault="00D67CB2" w:rsidP="00070F8D">
      <w:pPr>
        <w:pStyle w:val="ListParagraph"/>
        <w:numPr>
          <w:ilvl w:val="0"/>
          <w:numId w:val="7"/>
        </w:numPr>
      </w:pPr>
      <w:r>
        <w:rPr>
          <w:b/>
        </w:rPr>
        <w:t>Closing:</w:t>
      </w:r>
      <w:r>
        <w:t xml:space="preserve"> final stage of a real estate transaction when final documentation and payment are exchanged</w:t>
      </w:r>
    </w:p>
    <w:p w:rsidR="00D67CB2" w:rsidRDefault="00D67CB2" w:rsidP="00070F8D">
      <w:pPr>
        <w:pStyle w:val="ListParagraph"/>
        <w:numPr>
          <w:ilvl w:val="0"/>
          <w:numId w:val="7"/>
        </w:numPr>
      </w:pPr>
      <w:r>
        <w:rPr>
          <w:b/>
        </w:rPr>
        <w:t>Mortgage:</w:t>
      </w:r>
      <w:r>
        <w:t xml:space="preserve"> credit arrangement where title of land is security for loan</w:t>
      </w:r>
    </w:p>
    <w:p w:rsidR="00D67CB2" w:rsidRDefault="00D67CB2" w:rsidP="00D67CB2">
      <w:pPr>
        <w:pStyle w:val="ListParagraph"/>
        <w:numPr>
          <w:ilvl w:val="0"/>
          <w:numId w:val="7"/>
        </w:numPr>
      </w:pPr>
      <w:r>
        <w:rPr>
          <w:b/>
        </w:rPr>
        <w:t xml:space="preserve">Equity of Redemption: </w:t>
      </w:r>
      <w:r>
        <w:t>right to regain legal title to mortgaged land upon repayment of debt</w:t>
      </w:r>
    </w:p>
    <w:p w:rsidR="00D67CB2" w:rsidRDefault="00D67CB2" w:rsidP="00D67CB2">
      <w:pPr>
        <w:pStyle w:val="ListParagraph"/>
        <w:numPr>
          <w:ilvl w:val="0"/>
          <w:numId w:val="7"/>
        </w:numPr>
      </w:pPr>
      <w:r>
        <w:rPr>
          <w:b/>
        </w:rPr>
        <w:t>Foreclosure:</w:t>
      </w:r>
      <w:r>
        <w:t xml:space="preserve"> mortgagee’s remedy to terminate the mortgagor’s interest in the land</w:t>
      </w:r>
    </w:p>
    <w:p w:rsidR="00D67CB2" w:rsidRDefault="00D67CB2" w:rsidP="00D67CB2">
      <w:pPr>
        <w:pStyle w:val="ListParagraph"/>
        <w:numPr>
          <w:ilvl w:val="0"/>
          <w:numId w:val="7"/>
        </w:numPr>
      </w:pPr>
      <w:r>
        <w:rPr>
          <w:b/>
        </w:rPr>
        <w:t>Deficiency:</w:t>
      </w:r>
      <w:r>
        <w:t xml:space="preserve"> shortfall btw the outstanding mortgage balance and proceeds from sale of land</w:t>
      </w:r>
    </w:p>
    <w:p w:rsidR="00D67CB2" w:rsidRDefault="006C18A2" w:rsidP="00D67CB2">
      <w:pPr>
        <w:pStyle w:val="ListParagraph"/>
        <w:numPr>
          <w:ilvl w:val="0"/>
          <w:numId w:val="7"/>
        </w:numPr>
      </w:pPr>
      <w:r>
        <w:rPr>
          <w:b/>
        </w:rPr>
        <w:t xml:space="preserve">Tenant: </w:t>
      </w:r>
      <w:r>
        <w:t>party in possession of land that is leased</w:t>
      </w:r>
    </w:p>
    <w:p w:rsidR="006C18A2" w:rsidRDefault="006C18A2" w:rsidP="00D67CB2">
      <w:pPr>
        <w:pStyle w:val="ListParagraph"/>
        <w:numPr>
          <w:ilvl w:val="0"/>
          <w:numId w:val="7"/>
        </w:numPr>
      </w:pPr>
      <w:r>
        <w:rPr>
          <w:b/>
        </w:rPr>
        <w:t xml:space="preserve">Landlord: </w:t>
      </w:r>
      <w:r>
        <w:t>owner of land who grants possession to the tenant</w:t>
      </w:r>
    </w:p>
    <w:p w:rsidR="006C18A2" w:rsidRDefault="006C18A2" w:rsidP="00D67CB2">
      <w:pPr>
        <w:pStyle w:val="ListParagraph"/>
        <w:numPr>
          <w:ilvl w:val="0"/>
          <w:numId w:val="7"/>
        </w:numPr>
      </w:pPr>
      <w:r>
        <w:rPr>
          <w:b/>
        </w:rPr>
        <w:t xml:space="preserve">Lease: </w:t>
      </w:r>
      <w:r>
        <w:t>contract that transfers possession of land from the landlord to the tenant in exchange for payment of rent</w:t>
      </w:r>
    </w:p>
    <w:p w:rsidR="006C18A2" w:rsidRDefault="006C18A2" w:rsidP="006C18A2">
      <w:pPr>
        <w:pStyle w:val="ListParagraph"/>
        <w:numPr>
          <w:ilvl w:val="0"/>
          <w:numId w:val="7"/>
        </w:numPr>
      </w:pPr>
      <w:r>
        <w:rPr>
          <w:b/>
        </w:rPr>
        <w:t>Exclusive Possession:</w:t>
      </w:r>
      <w:r>
        <w:t xml:space="preserve"> tenant's right to control land during the term of a lease</w:t>
      </w:r>
    </w:p>
    <w:p w:rsidR="006C18A2" w:rsidRDefault="00707514" w:rsidP="006C18A2">
      <w:pPr>
        <w:pStyle w:val="ListParagraph"/>
        <w:numPr>
          <w:ilvl w:val="0"/>
          <w:numId w:val="7"/>
        </w:numPr>
      </w:pPr>
      <w:r>
        <w:rPr>
          <w:b/>
        </w:rPr>
        <w:t>Distress:</w:t>
      </w:r>
      <w:r>
        <w:t xml:space="preserve"> right of commercial landlord to seize the tenant's personal property for non-payment of rent</w:t>
      </w:r>
    </w:p>
    <w:p w:rsidR="00431E66" w:rsidRDefault="003346CD" w:rsidP="00431E66">
      <w:pPr>
        <w:pStyle w:val="ListParagraph"/>
        <w:numPr>
          <w:ilvl w:val="0"/>
          <w:numId w:val="7"/>
        </w:num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>
                <wp:simplePos x="0" y="0"/>
                <wp:positionH relativeFrom="column">
                  <wp:posOffset>-415290</wp:posOffset>
                </wp:positionH>
                <wp:positionV relativeFrom="paragraph">
                  <wp:posOffset>172085</wp:posOffset>
                </wp:positionV>
                <wp:extent cx="7591425" cy="414655"/>
                <wp:effectExtent l="3810" t="0" r="0" b="0"/>
                <wp:wrapNone/>
                <wp:docPr id="15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3D6A" w:rsidRPr="00C046E7" w:rsidRDefault="009C3D6A" w:rsidP="009C3D6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PART SIX: Chapter Twenty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7" o:spid="_x0000_s1035" type="#_x0000_t202" style="position:absolute;left:0;text-align:left;margin-left:-32.65pt;margin-top:13.55pt;width:597.75pt;height:32.65pt;z-index:-251604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" stroked="f">
                <v:textbox style="mso-fit-shape-to-text:t">
                  <w:txbxContent>
                    <w:p w:rsidR="009C3D6A" w:rsidRPr="00C046E7" w:rsidRDefault="009C3D6A" w:rsidP="009C3D6A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PART SIX: Chapter Twenty</w:t>
                      </w:r>
                    </w:p>
                  </w:txbxContent>
                </v:textbox>
              </v:shape>
            </w:pict>
          </mc:Fallback>
        </mc:AlternateContent>
      </w:r>
      <w:r w:rsidR="00707514">
        <w:rPr>
          <w:b/>
        </w:rPr>
        <w:t xml:space="preserve">Periodic Tenancy: </w:t>
      </w:r>
      <w:r w:rsidR="00707514">
        <w:t>lease that is automatically renewed unless one party gives proper notice of termination</w:t>
      </w:r>
    </w:p>
    <w:p w:rsidR="00431E66" w:rsidRDefault="003346CD" w:rsidP="00431E66">
      <w:pPr>
        <w:pStyle w:val="ListParagraph"/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-424815</wp:posOffset>
                </wp:positionH>
                <wp:positionV relativeFrom="paragraph">
                  <wp:posOffset>80010</wp:posOffset>
                </wp:positionV>
                <wp:extent cx="7591425" cy="0"/>
                <wp:effectExtent l="6985" t="16510" r="21590" b="21590"/>
                <wp:wrapNone/>
                <wp:docPr id="14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6" o:spid="_x0000_s1026" type="#_x0000_t32" style="position:absolute;margin-left:-33.4pt;margin-top:6.3pt;width:597.75pt;height: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"/>
            </w:pict>
          </mc:Fallback>
        </mc:AlternateContent>
      </w: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-424815</wp:posOffset>
                </wp:positionH>
                <wp:positionV relativeFrom="paragraph">
                  <wp:posOffset>127635</wp:posOffset>
                </wp:positionV>
                <wp:extent cx="7591425" cy="0"/>
                <wp:effectExtent l="6985" t="13335" r="21590" b="24765"/>
                <wp:wrapNone/>
                <wp:docPr id="13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8" o:spid="_x0000_s1026" type="#_x0000_t32" style="position:absolute;margin-left:-33.4pt;margin-top:10.05pt;width:597.75pt;height: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"/>
            </w:pict>
          </mc:Fallback>
        </mc:AlternateContent>
      </w:r>
    </w:p>
    <w:p w:rsidR="00841629" w:rsidRDefault="00841629" w:rsidP="00841629">
      <w:pPr>
        <w:pStyle w:val="ListParagraph"/>
        <w:numPr>
          <w:ilvl w:val="0"/>
          <w:numId w:val="7"/>
        </w:numPr>
      </w:pPr>
      <w:r>
        <w:rPr>
          <w:b/>
        </w:rPr>
        <w:t xml:space="preserve">Independent Contractor: </w:t>
      </w:r>
      <w:r>
        <w:t>person who is in working relationship that is not "employment"</w:t>
      </w:r>
    </w:p>
    <w:p w:rsidR="00841629" w:rsidRPr="00841629" w:rsidRDefault="00841629" w:rsidP="00841629">
      <w:pPr>
        <w:pStyle w:val="ListParagraph"/>
        <w:numPr>
          <w:ilvl w:val="1"/>
          <w:numId w:val="7"/>
        </w:numPr>
      </w:pPr>
      <w:r>
        <w:rPr>
          <w:b/>
        </w:rPr>
        <w:t>Degree of control exercised over individ</w:t>
      </w:r>
    </w:p>
    <w:p w:rsidR="00841629" w:rsidRPr="00841629" w:rsidRDefault="00841629" w:rsidP="00841629">
      <w:pPr>
        <w:pStyle w:val="ListParagraph"/>
        <w:numPr>
          <w:ilvl w:val="1"/>
          <w:numId w:val="7"/>
        </w:numPr>
      </w:pPr>
      <w:r>
        <w:rPr>
          <w:b/>
        </w:rPr>
        <w:t>Ownership of tools, chance of profit, risk of loss</w:t>
      </w:r>
    </w:p>
    <w:p w:rsidR="00841629" w:rsidRDefault="00841629" w:rsidP="00841629">
      <w:pPr>
        <w:pStyle w:val="ListParagraph"/>
        <w:numPr>
          <w:ilvl w:val="1"/>
          <w:numId w:val="7"/>
        </w:numPr>
      </w:pPr>
      <w:r>
        <w:rPr>
          <w:b/>
        </w:rPr>
        <w:lastRenderedPageBreak/>
        <w:t>Degree of integration:</w:t>
      </w:r>
      <w:r>
        <w:t xml:space="preserve"> integral or adjunct to business</w:t>
      </w:r>
    </w:p>
    <w:p w:rsidR="00841629" w:rsidRDefault="00841629" w:rsidP="00841629">
      <w:pPr>
        <w:pStyle w:val="ListParagraph"/>
        <w:numPr>
          <w:ilvl w:val="0"/>
          <w:numId w:val="7"/>
        </w:numPr>
      </w:pPr>
      <w:r>
        <w:rPr>
          <w:b/>
        </w:rPr>
        <w:t xml:space="preserve">Human Rights Commission: </w:t>
      </w:r>
      <w:r>
        <w:t>administrative body that oversees implementation and enforcement of human rights legislation</w:t>
      </w:r>
    </w:p>
    <w:p w:rsidR="00841629" w:rsidRDefault="00841629" w:rsidP="00841629">
      <w:pPr>
        <w:pStyle w:val="ListParagraph"/>
        <w:numPr>
          <w:ilvl w:val="0"/>
          <w:numId w:val="7"/>
        </w:numPr>
      </w:pPr>
      <w:r>
        <w:rPr>
          <w:b/>
        </w:rPr>
        <w:t>Discrimination:</w:t>
      </w:r>
      <w:r>
        <w:t xml:space="preserve"> act of treating someone differently on basis of a prohibited ground</w:t>
      </w:r>
    </w:p>
    <w:p w:rsidR="00841629" w:rsidRPr="00B13F22" w:rsidRDefault="00841629" w:rsidP="00841629">
      <w:pPr>
        <w:pStyle w:val="ListParagraph"/>
        <w:numPr>
          <w:ilvl w:val="0"/>
          <w:numId w:val="7"/>
        </w:numPr>
        <w:rPr>
          <w:b/>
        </w:rPr>
      </w:pPr>
      <w:r w:rsidRPr="00841629">
        <w:rPr>
          <w:b/>
        </w:rPr>
        <w:t>Adverse Effects Discrimination</w:t>
      </w:r>
      <w:r>
        <w:t xml:space="preserve">: </w:t>
      </w:r>
      <w:r w:rsidR="00B13F22">
        <w:t>discrimination that occurs as a result of a rules that appears neutral</w:t>
      </w:r>
    </w:p>
    <w:p w:rsidR="00B13F22" w:rsidRPr="003617E9" w:rsidRDefault="003617E9" w:rsidP="00841629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Systematic Discrimination:</w:t>
      </w:r>
      <w:r>
        <w:t xml:space="preserve"> results from combined effects of many rules, practices, and policies</w:t>
      </w:r>
    </w:p>
    <w:p w:rsidR="003617E9" w:rsidRPr="003617E9" w:rsidRDefault="003617E9" w:rsidP="00841629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Bona Fide Occupational Requirement:</w:t>
      </w:r>
      <w:r>
        <w:t xml:space="preserve"> defence of excuses discrimination on  a prohibited ground when it is done in good faith and for a legitimate reason</w:t>
      </w:r>
    </w:p>
    <w:p w:rsidR="003617E9" w:rsidRPr="003617E9" w:rsidRDefault="003617E9" w:rsidP="00841629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Duty of Accommodation: </w:t>
      </w:r>
      <w:r>
        <w:t>employer's duty to modify work rules, practices and requirements to meet needs of individual who would otherwise be subjected to discrimination</w:t>
      </w:r>
    </w:p>
    <w:p w:rsidR="003617E9" w:rsidRPr="003617E9" w:rsidRDefault="003617E9" w:rsidP="00841629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Employment Equity Legislation: </w:t>
      </w:r>
      <w:r>
        <w:t>laws designed to improve status of certain designated groups</w:t>
      </w:r>
    </w:p>
    <w:p w:rsidR="003617E9" w:rsidRPr="00647025" w:rsidRDefault="003346CD" w:rsidP="00841629">
      <w:pPr>
        <w:pStyle w:val="ListParagraph"/>
        <w:numPr>
          <w:ilvl w:val="0"/>
          <w:numId w:val="7"/>
        </w:numPr>
        <w:rPr>
          <w:b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>
                <wp:simplePos x="0" y="0"/>
                <wp:positionH relativeFrom="column">
                  <wp:posOffset>-361950</wp:posOffset>
                </wp:positionH>
                <wp:positionV relativeFrom="paragraph">
                  <wp:posOffset>158750</wp:posOffset>
                </wp:positionV>
                <wp:extent cx="7591425" cy="414655"/>
                <wp:effectExtent l="6350" t="6350" r="0" b="5080"/>
                <wp:wrapNone/>
                <wp:docPr id="12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196E" w:rsidRPr="00C046E7" w:rsidRDefault="0000196E" w:rsidP="0000196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Chapter Twenty 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9" o:spid="_x0000_s1036" type="#_x0000_t202" style="position:absolute;left:0;text-align:left;margin-left:-28.45pt;margin-top:12.5pt;width:597.75pt;height:32.65pt;z-index:-2516090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" stroked="f">
                <v:textbox style="mso-fit-shape-to-text:t">
                  <w:txbxContent>
                    <w:p w:rsidR="0000196E" w:rsidRPr="00C046E7" w:rsidRDefault="0000196E" w:rsidP="0000196E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Chapter Twenty One</w:t>
                      </w:r>
                    </w:p>
                  </w:txbxContent>
                </v:textbox>
              </v:shape>
            </w:pict>
          </mc:Fallback>
        </mc:AlternateContent>
      </w:r>
      <w:r w:rsidR="00647025">
        <w:rPr>
          <w:b/>
        </w:rPr>
        <w:t xml:space="preserve">Employment Standards Legislation: </w:t>
      </w:r>
      <w:r w:rsidR="00647025">
        <w:t>laws that specify minimum standards for workplace</w:t>
      </w:r>
    </w:p>
    <w:p w:rsidR="00647025" w:rsidRDefault="003346CD" w:rsidP="0000196E">
      <w:pPr>
        <w:pStyle w:val="ListParagraph"/>
        <w:rPr>
          <w:b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-363855</wp:posOffset>
                </wp:positionH>
                <wp:positionV relativeFrom="paragraph">
                  <wp:posOffset>101600</wp:posOffset>
                </wp:positionV>
                <wp:extent cx="7591425" cy="0"/>
                <wp:effectExtent l="17145" t="12700" r="24130" b="25400"/>
                <wp:wrapNone/>
                <wp:docPr id="11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" o:spid="_x0000_s1026" type="#_x0000_t32" style="position:absolute;margin-left:-28.6pt;margin-top:8pt;width:597.75pt;height: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"/>
            </w:pict>
          </mc:Fallback>
        </mc:AlternateContent>
      </w:r>
    </w:p>
    <w:p w:rsidR="00E749E9" w:rsidRDefault="00E749E9" w:rsidP="00E749E9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Just Cause:</w:t>
      </w:r>
      <w:r>
        <w:t xml:space="preserve"> employee conduct that amounts to fundamental breach of employment contract</w:t>
      </w:r>
    </w:p>
    <w:p w:rsidR="00E749E9" w:rsidRPr="00E749E9" w:rsidRDefault="00E749E9" w:rsidP="00E749E9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Serious Misconduct: </w:t>
      </w:r>
      <w:r>
        <w:t>intentional, harmful conduct of employee that permits dismissal without notice</w:t>
      </w:r>
    </w:p>
    <w:p w:rsidR="00E749E9" w:rsidRPr="00E749E9" w:rsidRDefault="00E749E9" w:rsidP="00E749E9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Condonation:</w:t>
      </w:r>
      <w:r>
        <w:t xml:space="preserve"> employer behaviour that indicates to the employee that misconduct is being overlooked</w:t>
      </w:r>
    </w:p>
    <w:p w:rsidR="00E749E9" w:rsidRPr="00B347C0" w:rsidRDefault="00E749E9" w:rsidP="00E749E9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Habitual Neglect of duty: </w:t>
      </w:r>
      <w:r>
        <w:t>persistent failure to perform employment duties</w:t>
      </w:r>
    </w:p>
    <w:p w:rsidR="00B347C0" w:rsidRDefault="00B347C0" w:rsidP="00B347C0">
      <w:pPr>
        <w:pStyle w:val="ListParagraph"/>
        <w:numPr>
          <w:ilvl w:val="1"/>
          <w:numId w:val="7"/>
        </w:numPr>
        <w:rPr>
          <w:b/>
        </w:rPr>
      </w:pPr>
      <w:r>
        <w:rPr>
          <w:b/>
        </w:rPr>
        <w:t>Chronic absenteeism, lateness</w:t>
      </w:r>
    </w:p>
    <w:p w:rsidR="00B347C0" w:rsidRPr="00B347C0" w:rsidRDefault="00B347C0" w:rsidP="00B347C0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Incompetence: </w:t>
      </w:r>
      <w:r>
        <w:t>lack of ability, knowledge, or qualification to perform employment obligation</w:t>
      </w:r>
    </w:p>
    <w:p w:rsidR="00B347C0" w:rsidRPr="00B347C0" w:rsidRDefault="00B347C0" w:rsidP="00B347C0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Conduct Incompatible: </w:t>
      </w:r>
      <w:r>
        <w:t>personal behaviour that is irreconcilable with employment duties or prejudicial to employer's business</w:t>
      </w:r>
    </w:p>
    <w:p w:rsidR="00B347C0" w:rsidRPr="00B33047" w:rsidRDefault="00B33047" w:rsidP="00B347C0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Wilful Disobedience: </w:t>
      </w:r>
      <w:r>
        <w:t>deliberate failure to carry out lawful and reasonable orders</w:t>
      </w:r>
    </w:p>
    <w:p w:rsidR="00B33047" w:rsidRDefault="00B33047" w:rsidP="00B347C0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Reasonable Notice Periods</w:t>
      </w:r>
    </w:p>
    <w:p w:rsidR="00B33047" w:rsidRPr="00B33047" w:rsidRDefault="00B33047" w:rsidP="00B33047">
      <w:pPr>
        <w:pStyle w:val="ListParagraph"/>
        <w:numPr>
          <w:ilvl w:val="1"/>
          <w:numId w:val="7"/>
        </w:numPr>
        <w:rPr>
          <w:b/>
        </w:rPr>
      </w:pPr>
      <w:r>
        <w:t>Character of employment</w:t>
      </w:r>
    </w:p>
    <w:p w:rsidR="00B33047" w:rsidRPr="00B33047" w:rsidRDefault="00B33047" w:rsidP="00B33047">
      <w:pPr>
        <w:pStyle w:val="ListParagraph"/>
        <w:numPr>
          <w:ilvl w:val="1"/>
          <w:numId w:val="7"/>
        </w:numPr>
        <w:rPr>
          <w:b/>
        </w:rPr>
      </w:pPr>
      <w:r>
        <w:t>Length of Service</w:t>
      </w:r>
    </w:p>
    <w:p w:rsidR="00B33047" w:rsidRPr="00B33047" w:rsidRDefault="00B33047" w:rsidP="00B33047">
      <w:pPr>
        <w:pStyle w:val="ListParagraph"/>
        <w:numPr>
          <w:ilvl w:val="1"/>
          <w:numId w:val="7"/>
        </w:numPr>
        <w:rPr>
          <w:b/>
        </w:rPr>
      </w:pPr>
      <w:r>
        <w:t>Age</w:t>
      </w:r>
    </w:p>
    <w:p w:rsidR="00B33047" w:rsidRPr="00B33047" w:rsidRDefault="00B33047" w:rsidP="00B33047">
      <w:pPr>
        <w:pStyle w:val="ListParagraph"/>
        <w:numPr>
          <w:ilvl w:val="1"/>
          <w:numId w:val="7"/>
        </w:numPr>
        <w:rPr>
          <w:b/>
        </w:rPr>
      </w:pPr>
      <w:r>
        <w:t>Availability of Employment</w:t>
      </w:r>
    </w:p>
    <w:p w:rsidR="00B33047" w:rsidRPr="00B33047" w:rsidRDefault="00B33047" w:rsidP="00B33047">
      <w:pPr>
        <w:pStyle w:val="ListParagraph"/>
        <w:numPr>
          <w:ilvl w:val="1"/>
          <w:numId w:val="7"/>
        </w:numPr>
        <w:rPr>
          <w:b/>
        </w:rPr>
      </w:pPr>
      <w:r>
        <w:t>Coercion</w:t>
      </w:r>
    </w:p>
    <w:p w:rsidR="00B33047" w:rsidRPr="00B33047" w:rsidRDefault="00B33047" w:rsidP="00B33047">
      <w:pPr>
        <w:pStyle w:val="ListParagraph"/>
        <w:numPr>
          <w:ilvl w:val="1"/>
          <w:numId w:val="7"/>
        </w:numPr>
        <w:rPr>
          <w:b/>
        </w:rPr>
      </w:pPr>
      <w:r>
        <w:t>Specialization</w:t>
      </w:r>
    </w:p>
    <w:p w:rsidR="00B33047" w:rsidRPr="00B33047" w:rsidRDefault="00B33047" w:rsidP="00B33047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Constructive Dismissal:</w:t>
      </w:r>
      <w:r>
        <w:t xml:space="preserve"> employer conduct that amounts to a breach of fundamental </w:t>
      </w:r>
      <w:r w:rsidR="00730234">
        <w:t>term</w:t>
      </w:r>
      <w:r>
        <w:t xml:space="preserve"> of employment contract</w:t>
      </w:r>
    </w:p>
    <w:p w:rsidR="00B33047" w:rsidRPr="00B33047" w:rsidRDefault="00B33047" w:rsidP="00B33047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Fundamental Term:</w:t>
      </w:r>
      <w:r>
        <w:t xml:space="preserve"> term considered to be essential to a contract</w:t>
      </w:r>
    </w:p>
    <w:p w:rsidR="00B33047" w:rsidRPr="00742E56" w:rsidRDefault="003346CD" w:rsidP="00B347C0">
      <w:pPr>
        <w:pStyle w:val="ListParagraph"/>
        <w:numPr>
          <w:ilvl w:val="0"/>
          <w:numId w:val="7"/>
        </w:numPr>
        <w:rPr>
          <w:b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>
                <wp:simplePos x="0" y="0"/>
                <wp:positionH relativeFrom="column">
                  <wp:posOffset>-363855</wp:posOffset>
                </wp:positionH>
                <wp:positionV relativeFrom="paragraph">
                  <wp:posOffset>164465</wp:posOffset>
                </wp:positionV>
                <wp:extent cx="7591425" cy="414655"/>
                <wp:effectExtent l="4445" t="0" r="0" b="5080"/>
                <wp:wrapNone/>
                <wp:docPr id="10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2E56" w:rsidRPr="00C046E7" w:rsidRDefault="00742E56" w:rsidP="00742E5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Chapter Twenty Two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2" o:spid="_x0000_s1037" type="#_x0000_t202" style="position:absolute;left:0;text-align:left;margin-left:-28.6pt;margin-top:12.95pt;width:597.75pt;height:32.65pt;z-index:-2516070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" stroked="f">
                <v:textbox style="mso-fit-shape-to-text:t">
                  <w:txbxContent>
                    <w:p w:rsidR="00742E56" w:rsidRPr="00C046E7" w:rsidRDefault="00742E56" w:rsidP="00742E5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Chapter Twenty Two</w:t>
                      </w:r>
                    </w:p>
                  </w:txbxContent>
                </v:textbox>
              </v:shape>
            </w:pict>
          </mc:Fallback>
        </mc:AlternateContent>
      </w:r>
      <w:r w:rsidR="00730234">
        <w:rPr>
          <w:b/>
        </w:rPr>
        <w:t xml:space="preserve">Release: </w:t>
      </w:r>
      <w:r w:rsidR="003F45E6">
        <w:t>a written or oral sta</w:t>
      </w:r>
      <w:r w:rsidR="00742E56">
        <w:t>tement discharging another from an existing duty</w:t>
      </w:r>
    </w:p>
    <w:p w:rsidR="00742E56" w:rsidRPr="00742E56" w:rsidRDefault="003346CD" w:rsidP="00742E56">
      <w:pPr>
        <w:pStyle w:val="ListParagraph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-365760</wp:posOffset>
                </wp:positionH>
                <wp:positionV relativeFrom="paragraph">
                  <wp:posOffset>107950</wp:posOffset>
                </wp:positionV>
                <wp:extent cx="7591425" cy="0"/>
                <wp:effectExtent l="15240" t="19050" r="26035" b="19050"/>
                <wp:wrapNone/>
                <wp:docPr id="9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" o:spid="_x0000_s1026" type="#_x0000_t32" style="position:absolute;margin-left:-28.75pt;margin-top:8.5pt;width:597.75pt;height: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"/>
            </w:pict>
          </mc:Fallback>
        </mc:AlternateContent>
      </w:r>
    </w:p>
    <w:p w:rsidR="00730234" w:rsidRPr="009830C6" w:rsidRDefault="009830C6" w:rsidP="00B347C0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Retainer: </w:t>
      </w:r>
      <w:r>
        <w:t>advance payment requested by professional to fund services</w:t>
      </w:r>
    </w:p>
    <w:p w:rsidR="009830C6" w:rsidRPr="009C3D6A" w:rsidRDefault="003346CD" w:rsidP="009830C6">
      <w:pPr>
        <w:pStyle w:val="ListParagraph"/>
        <w:numPr>
          <w:ilvl w:val="0"/>
          <w:numId w:val="7"/>
        </w:numPr>
        <w:rPr>
          <w:b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>
                <wp:simplePos x="0" y="0"/>
                <wp:positionH relativeFrom="column">
                  <wp:posOffset>-365760</wp:posOffset>
                </wp:positionH>
                <wp:positionV relativeFrom="paragraph">
                  <wp:posOffset>114935</wp:posOffset>
                </wp:positionV>
                <wp:extent cx="7591425" cy="414655"/>
                <wp:effectExtent l="2540" t="635" r="635" b="3810"/>
                <wp:wrapNone/>
                <wp:docPr id="8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3D6A" w:rsidRPr="00C046E7" w:rsidRDefault="009C3D6A" w:rsidP="009C3D6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PART SEVEN: Chapter Twenty Three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0" o:spid="_x0000_s1038" type="#_x0000_t202" style="position:absolute;left:0;text-align:left;margin-left:-28.75pt;margin-top:9.05pt;width:597.75pt;height:32.65pt;z-index:-2516019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" stroked="f">
                <v:textbox style="mso-fit-shape-to-text:t">
                  <w:txbxContent>
                    <w:p w:rsidR="009C3D6A" w:rsidRPr="00C046E7" w:rsidRDefault="009C3D6A" w:rsidP="009C3D6A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PART SEVEN: Chapter Twenty Three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-375285</wp:posOffset>
                </wp:positionH>
                <wp:positionV relativeFrom="paragraph">
                  <wp:posOffset>226060</wp:posOffset>
                </wp:positionV>
                <wp:extent cx="7591425" cy="0"/>
                <wp:effectExtent l="18415" t="10160" r="22860" b="27940"/>
                <wp:wrapNone/>
                <wp:docPr id="7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9" o:spid="_x0000_s1026" type="#_x0000_t32" style="position:absolute;margin-left:-29.5pt;margin-top:17.8pt;width:597.75pt;height: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-375285</wp:posOffset>
                </wp:positionH>
                <wp:positionV relativeFrom="paragraph">
                  <wp:posOffset>273685</wp:posOffset>
                </wp:positionV>
                <wp:extent cx="7591425" cy="0"/>
                <wp:effectExtent l="18415" t="6985" r="22860" b="31115"/>
                <wp:wrapNone/>
                <wp:docPr id="6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1" o:spid="_x0000_s1026" type="#_x0000_t32" style="position:absolute;margin-left:-29.5pt;margin-top:21.55pt;width:597.75pt;height:0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"/>
            </w:pict>
          </mc:Fallback>
        </mc:AlternateContent>
      </w:r>
      <w:r w:rsidR="009C3D6A">
        <w:rPr>
          <w:b/>
        </w:rPr>
        <w:t>Privilege:</w:t>
      </w:r>
      <w:r w:rsidR="009C3D6A">
        <w:t xml:space="preserve"> professional’s right not to divulge client’s information to third parties</w:t>
      </w:r>
    </w:p>
    <w:p w:rsidR="009C3D6A" w:rsidRPr="009C3D6A" w:rsidRDefault="009C3D6A" w:rsidP="009C3D6A">
      <w:pPr>
        <w:pStyle w:val="ListParagraph"/>
        <w:ind w:left="360"/>
      </w:pPr>
    </w:p>
    <w:p w:rsidR="009C3D6A" w:rsidRPr="001F675F" w:rsidRDefault="001F675F" w:rsidP="009C3D6A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Marketing Law: </w:t>
      </w:r>
      <w:r>
        <w:t>all areas of law that influence and direct the creation, promotion, pricing, distribution of goods, services, ideas</w:t>
      </w:r>
    </w:p>
    <w:p w:rsidR="001F675F" w:rsidRPr="001F675F" w:rsidRDefault="001F675F" w:rsidP="001F675F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Caveat Emptor: “</w:t>
      </w:r>
      <w:r>
        <w:t>let the buyer beware” or “take care”</w:t>
      </w:r>
    </w:p>
    <w:p w:rsidR="001F675F" w:rsidRPr="001F675F" w:rsidRDefault="001F675F" w:rsidP="001F675F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Damages for Non-acceptance: </w:t>
      </w:r>
      <w:r>
        <w:t>damages to which a seller is entitles if a buyer refuses to accept goods</w:t>
      </w:r>
    </w:p>
    <w:p w:rsidR="00431E66" w:rsidRDefault="001F675F" w:rsidP="00431E66">
      <w:pPr>
        <w:pStyle w:val="ListParagraph"/>
        <w:numPr>
          <w:ilvl w:val="0"/>
          <w:numId w:val="7"/>
        </w:numPr>
      </w:pPr>
      <w:r w:rsidRPr="001F675F">
        <w:rPr>
          <w:b/>
        </w:rPr>
        <w:t xml:space="preserve">Action for the price: </w:t>
      </w:r>
      <w:r w:rsidRPr="001F675F">
        <w:t>seller’s claim when title to the goods is shifted to buyer</w:t>
      </w:r>
    </w:p>
    <w:p w:rsidR="001F675F" w:rsidRDefault="001F675F" w:rsidP="00431E66">
      <w:pPr>
        <w:pStyle w:val="ListParagraph"/>
        <w:numPr>
          <w:ilvl w:val="0"/>
          <w:numId w:val="7"/>
        </w:numPr>
      </w:pPr>
      <w:r>
        <w:rPr>
          <w:b/>
        </w:rPr>
        <w:t>Bill of Lading:</w:t>
      </w:r>
      <w:r>
        <w:t xml:space="preserve"> shipping document that serves as a contract between seller and carrier</w:t>
      </w:r>
    </w:p>
    <w:p w:rsidR="001F675F" w:rsidRDefault="001F675F" w:rsidP="00431E66">
      <w:pPr>
        <w:pStyle w:val="ListParagraph"/>
        <w:numPr>
          <w:ilvl w:val="0"/>
          <w:numId w:val="7"/>
        </w:numPr>
      </w:pPr>
      <w:r>
        <w:rPr>
          <w:b/>
        </w:rPr>
        <w:t>Stoppage of Transit:</w:t>
      </w:r>
      <w:r>
        <w:t xml:space="preserve"> right of a seller to demand goods be returned by shipper to seller, provided buyer is insolvent</w:t>
      </w:r>
    </w:p>
    <w:p w:rsidR="001F675F" w:rsidRDefault="001F675F" w:rsidP="00431E66">
      <w:pPr>
        <w:pStyle w:val="ListParagraph"/>
        <w:numPr>
          <w:ilvl w:val="0"/>
          <w:numId w:val="7"/>
        </w:numPr>
      </w:pPr>
      <w:r>
        <w:rPr>
          <w:b/>
        </w:rPr>
        <w:lastRenderedPageBreak/>
        <w:t>C.</w:t>
      </w:r>
      <w:r w:rsidRPr="001F675F">
        <w:rPr>
          <w:b/>
        </w:rPr>
        <w:t>I.</w:t>
      </w:r>
      <w:r>
        <w:rPr>
          <w:b/>
        </w:rPr>
        <w:t>F</w:t>
      </w:r>
      <w:r>
        <w:t>: cost, insurance, freight;  contractual term making seller responsible for insurance and shipping</w:t>
      </w:r>
    </w:p>
    <w:p w:rsidR="001F675F" w:rsidRDefault="001F675F" w:rsidP="00431E66">
      <w:pPr>
        <w:pStyle w:val="ListParagraph"/>
        <w:numPr>
          <w:ilvl w:val="0"/>
          <w:numId w:val="7"/>
        </w:numPr>
      </w:pPr>
      <w:r>
        <w:rPr>
          <w:b/>
        </w:rPr>
        <w:t>F.O.B:</w:t>
      </w:r>
      <w:r>
        <w:t xml:space="preserve"> free on board; specifies the type of transportation and seller arranges transportation and delivery at buyer’s expense</w:t>
      </w:r>
    </w:p>
    <w:p w:rsidR="001F675F" w:rsidRDefault="001F675F" w:rsidP="00431E66">
      <w:pPr>
        <w:pStyle w:val="ListParagraph"/>
        <w:numPr>
          <w:ilvl w:val="0"/>
          <w:numId w:val="7"/>
        </w:numPr>
      </w:pPr>
      <w:r>
        <w:rPr>
          <w:b/>
        </w:rPr>
        <w:t>C.O.D:</w:t>
      </w:r>
      <w:r>
        <w:t xml:space="preserve"> cash on delivery</w:t>
      </w:r>
    </w:p>
    <w:p w:rsidR="001F675F" w:rsidRDefault="001F675F" w:rsidP="00431E66">
      <w:pPr>
        <w:pStyle w:val="ListParagraph"/>
        <w:numPr>
          <w:ilvl w:val="0"/>
          <w:numId w:val="7"/>
        </w:numPr>
      </w:pPr>
      <w:r>
        <w:rPr>
          <w:b/>
        </w:rPr>
        <w:t>Due Diligence:</w:t>
      </w:r>
      <w:r>
        <w:t xml:space="preserve"> defence based on adopting reasonable steps to avoid violation of legal duty</w:t>
      </w:r>
    </w:p>
    <w:p w:rsidR="00A70358" w:rsidRDefault="003346CD" w:rsidP="00431E66">
      <w:pPr>
        <w:pStyle w:val="ListParagraph"/>
        <w:numPr>
          <w:ilvl w:val="0"/>
          <w:numId w:val="7"/>
        </w:num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>
                <wp:simplePos x="0" y="0"/>
                <wp:positionH relativeFrom="column">
                  <wp:posOffset>-384810</wp:posOffset>
                </wp:positionH>
                <wp:positionV relativeFrom="paragraph">
                  <wp:posOffset>351790</wp:posOffset>
                </wp:positionV>
                <wp:extent cx="7591425" cy="414655"/>
                <wp:effectExtent l="0" t="0" r="0" b="0"/>
                <wp:wrapNone/>
                <wp:docPr id="5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0E75" w:rsidRPr="00C046E7" w:rsidRDefault="00330E75" w:rsidP="00330E7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Chapter Twenty Four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4" o:spid="_x0000_s1039" type="#_x0000_t202" style="position:absolute;left:0;text-align:left;margin-left:-30.25pt;margin-top:27.7pt;width:597.75pt;height:32.65pt;z-index:-2515988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" stroked="f">
                <v:textbox style="mso-fit-shape-to-text:t">
                  <w:txbxContent>
                    <w:p w:rsidR="00330E75" w:rsidRPr="00C046E7" w:rsidRDefault="00330E75" w:rsidP="00330E75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Chapter Twenty Four</w:t>
                      </w:r>
                    </w:p>
                  </w:txbxContent>
                </v:textbox>
              </v:shape>
            </w:pict>
          </mc:Fallback>
        </mc:AlternateContent>
      </w:r>
      <w:r w:rsidR="00A70358">
        <w:rPr>
          <w:b/>
        </w:rPr>
        <w:t>Bait and Switch</w:t>
      </w:r>
      <w:r w:rsidR="00330E75">
        <w:rPr>
          <w:b/>
        </w:rPr>
        <w:t xml:space="preserve">: </w:t>
      </w:r>
      <w:r w:rsidR="00330E75">
        <w:t>advertising a product at a very lower price to attract customers, then encouraging them to accept another more expensive product</w:t>
      </w:r>
    </w:p>
    <w:p w:rsidR="00330E75" w:rsidRDefault="003346CD" w:rsidP="00330E75">
      <w:pPr>
        <w:pStyle w:val="ListParagraph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-388620</wp:posOffset>
                </wp:positionH>
                <wp:positionV relativeFrom="paragraph">
                  <wp:posOffset>99060</wp:posOffset>
                </wp:positionV>
                <wp:extent cx="7591425" cy="0"/>
                <wp:effectExtent l="17780" t="10160" r="23495" b="27940"/>
                <wp:wrapNone/>
                <wp:docPr id="4" name="Auto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3" o:spid="_x0000_s1026" type="#_x0000_t32" style="position:absolute;margin-left:-30.55pt;margin-top:7.8pt;width:597.75pt;height: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"/>
            </w:pict>
          </mc:Fallback>
        </mc:AlternateContent>
      </w:r>
    </w:p>
    <w:p w:rsidR="00330E75" w:rsidRDefault="00330E75" w:rsidP="00330E75">
      <w:pPr>
        <w:pStyle w:val="ListParagraph"/>
        <w:numPr>
          <w:ilvl w:val="0"/>
          <w:numId w:val="7"/>
        </w:numPr>
      </w:pPr>
      <w:r>
        <w:rPr>
          <w:b/>
        </w:rPr>
        <w:t>Bid Rigging:</w:t>
      </w:r>
      <w:r>
        <w:t xml:space="preserve"> conspiring to fix the bidding process to suit the collective needs of those submitting bids</w:t>
      </w:r>
    </w:p>
    <w:p w:rsidR="00330E75" w:rsidRDefault="00330E75" w:rsidP="00330E75">
      <w:pPr>
        <w:pStyle w:val="ListParagraph"/>
        <w:numPr>
          <w:ilvl w:val="0"/>
          <w:numId w:val="7"/>
        </w:numPr>
      </w:pPr>
      <w:r>
        <w:rPr>
          <w:b/>
        </w:rPr>
        <w:t>Abuse of Dominant Position</w:t>
      </w:r>
      <w:r w:rsidR="00591822">
        <w:rPr>
          <w:b/>
        </w:rPr>
        <w:t>:</w:t>
      </w:r>
      <w:r>
        <w:t xml:space="preserve"> a dominant company or group of companies have engaged in anticompetitive behaviour that unduly prevents or lessens competition  </w:t>
      </w:r>
    </w:p>
    <w:p w:rsidR="00591822" w:rsidRDefault="00591822" w:rsidP="00330E75">
      <w:pPr>
        <w:pStyle w:val="ListParagraph"/>
        <w:numPr>
          <w:ilvl w:val="0"/>
          <w:numId w:val="7"/>
        </w:numPr>
      </w:pPr>
      <w:r>
        <w:rPr>
          <w:b/>
        </w:rPr>
        <w:t>Price Discrimination:</w:t>
      </w:r>
      <w:r>
        <w:t xml:space="preserve"> not providing same price and conditions to competing retailers</w:t>
      </w:r>
    </w:p>
    <w:p w:rsidR="00591822" w:rsidRDefault="00591822" w:rsidP="00591822">
      <w:pPr>
        <w:pStyle w:val="ListParagraph"/>
        <w:numPr>
          <w:ilvl w:val="0"/>
          <w:numId w:val="7"/>
        </w:numPr>
      </w:pPr>
      <w:r w:rsidRPr="00591822">
        <w:rPr>
          <w:b/>
        </w:rPr>
        <w:t>Predatory Pricing:</w:t>
      </w:r>
      <w:r>
        <w:t xml:space="preserve"> setting unreasonably low prices to eliminate competition</w:t>
      </w:r>
    </w:p>
    <w:p w:rsidR="00591822" w:rsidRDefault="00591822" w:rsidP="00264636">
      <w:pPr>
        <w:pStyle w:val="ListParagraph"/>
        <w:numPr>
          <w:ilvl w:val="0"/>
          <w:numId w:val="7"/>
        </w:numPr>
      </w:pPr>
      <w:r w:rsidRPr="00591822">
        <w:t xml:space="preserve"> </w:t>
      </w:r>
      <w:r>
        <w:rPr>
          <w:b/>
        </w:rPr>
        <w:t>Price Maintenance:</w:t>
      </w:r>
      <w:r>
        <w:t xml:space="preserve"> attempt to drive final retail price up and imposition of recriminations upon incompliant retailers</w:t>
      </w:r>
    </w:p>
    <w:p w:rsidR="00264636" w:rsidRDefault="00264636" w:rsidP="00264636">
      <w:pPr>
        <w:pStyle w:val="ListParagraph"/>
        <w:numPr>
          <w:ilvl w:val="0"/>
          <w:numId w:val="7"/>
        </w:numPr>
      </w:pPr>
      <w:r>
        <w:rPr>
          <w:b/>
        </w:rPr>
        <w:t>Double Ticketing:</w:t>
      </w:r>
      <w:r>
        <w:t xml:space="preserve"> offence of failing to sell at lower of the two prices marked on product</w:t>
      </w:r>
    </w:p>
    <w:p w:rsidR="00264636" w:rsidRDefault="00264636" w:rsidP="00264636">
      <w:pPr>
        <w:pStyle w:val="ListParagraph"/>
        <w:numPr>
          <w:ilvl w:val="0"/>
          <w:numId w:val="7"/>
        </w:numPr>
      </w:pPr>
      <w:r>
        <w:rPr>
          <w:b/>
        </w:rPr>
        <w:t xml:space="preserve">Multi-Level Marketing: </w:t>
      </w:r>
      <w:r>
        <w:t>scheme for distributing products or services that involves participants recruiting others to become involved in distribution</w:t>
      </w:r>
    </w:p>
    <w:p w:rsidR="00264636" w:rsidRDefault="00264636" w:rsidP="00264636">
      <w:pPr>
        <w:pStyle w:val="ListParagraph"/>
        <w:numPr>
          <w:ilvl w:val="0"/>
          <w:numId w:val="7"/>
        </w:numPr>
      </w:pPr>
      <w:r>
        <w:rPr>
          <w:b/>
        </w:rPr>
        <w:t>Pyramid Selling:</w:t>
      </w:r>
      <w:r>
        <w:t xml:space="preserve"> illegal form of mult</w:t>
      </w:r>
      <w:r w:rsidR="00752E5D">
        <w:t>i</w:t>
      </w:r>
      <w:r>
        <w:t>-level selling</w:t>
      </w:r>
    </w:p>
    <w:p w:rsidR="00752E5D" w:rsidRDefault="00752E5D" w:rsidP="00264636">
      <w:pPr>
        <w:pStyle w:val="ListParagraph"/>
        <w:numPr>
          <w:ilvl w:val="0"/>
          <w:numId w:val="7"/>
        </w:numPr>
      </w:pPr>
      <w:r>
        <w:rPr>
          <w:b/>
        </w:rPr>
        <w:t>Refusal to Deal:</w:t>
      </w:r>
      <w:r>
        <w:t xml:space="preserve"> seller refuses to sell to purchaser on same terms offered to competitors </w:t>
      </w:r>
    </w:p>
    <w:p w:rsidR="00752E5D" w:rsidRDefault="00752E5D" w:rsidP="00264636">
      <w:pPr>
        <w:pStyle w:val="ListParagraph"/>
        <w:numPr>
          <w:ilvl w:val="0"/>
          <w:numId w:val="7"/>
        </w:numPr>
      </w:pPr>
      <w:r>
        <w:rPr>
          <w:b/>
        </w:rPr>
        <w:t>Exclusive Dealing:</w:t>
      </w:r>
      <w:r>
        <w:t xml:space="preserve"> seller agrees to sell to purchaser if purchaser buys from them exclusively</w:t>
      </w:r>
    </w:p>
    <w:p w:rsidR="00F378D9" w:rsidRDefault="00F378D9" w:rsidP="00F378D9">
      <w:pPr>
        <w:pStyle w:val="ListParagraph"/>
        <w:numPr>
          <w:ilvl w:val="0"/>
          <w:numId w:val="7"/>
        </w:numPr>
      </w:pPr>
      <w:r>
        <w:rPr>
          <w:b/>
        </w:rPr>
        <w:t xml:space="preserve">Tied Selling: </w:t>
      </w:r>
      <w:r>
        <w:t>seller will sell to purchaser only if purchaser buys other, less desirable goods as well</w:t>
      </w:r>
    </w:p>
    <w:p w:rsidR="00F378D9" w:rsidRDefault="003346CD" w:rsidP="00F378D9">
      <w:pPr>
        <w:pStyle w:val="ListParagraph"/>
        <w:numPr>
          <w:ilvl w:val="0"/>
          <w:numId w:val="7"/>
        </w:num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9680" behindDoc="1" locked="0" layoutInCell="1" allowOverlap="1">
                <wp:simplePos x="0" y="0"/>
                <wp:positionH relativeFrom="column">
                  <wp:posOffset>-388620</wp:posOffset>
                </wp:positionH>
                <wp:positionV relativeFrom="paragraph">
                  <wp:posOffset>163195</wp:posOffset>
                </wp:positionV>
                <wp:extent cx="7591425" cy="414655"/>
                <wp:effectExtent l="5080" t="0" r="0" b="6350"/>
                <wp:wrapNone/>
                <wp:docPr id="3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42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78D9" w:rsidRPr="00C046E7" w:rsidRDefault="00F378D9" w:rsidP="00F378D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PART </w:t>
                            </w:r>
                            <w:r w:rsidR="00DE241F">
                              <w:rPr>
                                <w:b/>
                              </w:rPr>
                              <w:t>NINE</w:t>
                            </w:r>
                            <w:r>
                              <w:rPr>
                                <w:b/>
                              </w:rPr>
                              <w:t xml:space="preserve">: Chapter Twenty </w:t>
                            </w:r>
                            <w:r w:rsidR="00DE241F">
                              <w:rPr>
                                <w:b/>
                              </w:rPr>
                              <w:t>Eight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6" o:spid="_x0000_s1040" type="#_x0000_t202" style="position:absolute;left:0;text-align:left;margin-left:-30.55pt;margin-top:12.85pt;width:597.75pt;height:32.65pt;z-index:-2515968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" stroked="f">
                <v:textbox style="mso-fit-shape-to-text:t">
                  <w:txbxContent>
                    <w:p w:rsidR="00F378D9" w:rsidRPr="00C046E7" w:rsidRDefault="00F378D9" w:rsidP="00F378D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PART </w:t>
                      </w:r>
                      <w:r w:rsidR="00DE241F">
                        <w:rPr>
                          <w:b/>
                        </w:rPr>
                        <w:t>NINE</w:t>
                      </w:r>
                      <w:r>
                        <w:rPr>
                          <w:b/>
                        </w:rPr>
                        <w:t xml:space="preserve">: Chapter Twenty </w:t>
                      </w:r>
                      <w:r w:rsidR="00DE241F">
                        <w:rPr>
                          <w:b/>
                        </w:rPr>
                        <w:t>Eight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-398145</wp:posOffset>
                </wp:positionH>
                <wp:positionV relativeFrom="paragraph">
                  <wp:posOffset>273685</wp:posOffset>
                </wp:positionV>
                <wp:extent cx="7591425" cy="0"/>
                <wp:effectExtent l="8255" t="6985" r="20320" b="31115"/>
                <wp:wrapNone/>
                <wp:docPr id="2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5" o:spid="_x0000_s1026" type="#_x0000_t32" style="position:absolute;margin-left:-31.3pt;margin-top:21.55pt;width:597.75pt;height: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-398145</wp:posOffset>
                </wp:positionH>
                <wp:positionV relativeFrom="paragraph">
                  <wp:posOffset>321310</wp:posOffset>
                </wp:positionV>
                <wp:extent cx="7591425" cy="0"/>
                <wp:effectExtent l="8255" t="16510" r="20320" b="21590"/>
                <wp:wrapNone/>
                <wp:docPr id="1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91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7" o:spid="_x0000_s1026" type="#_x0000_t32" style="position:absolute;margin-left:-31.3pt;margin-top:25.3pt;width:597.75pt;height:0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"/>
            </w:pict>
          </mc:Fallback>
        </mc:AlternateContent>
      </w:r>
      <w:r w:rsidR="00F378D9">
        <w:rPr>
          <w:b/>
        </w:rPr>
        <w:t>Anticompetitive Behaviour:</w:t>
      </w:r>
      <w:r w:rsidR="00F378D9">
        <w:t xml:space="preserve"> conduct that restricts competition</w:t>
      </w:r>
    </w:p>
    <w:p w:rsidR="00F378D9" w:rsidRDefault="00F378D9" w:rsidP="00F378D9">
      <w:pPr>
        <w:pStyle w:val="ListParagraph"/>
      </w:pPr>
    </w:p>
    <w:p w:rsidR="00F378D9" w:rsidRDefault="00F378D9" w:rsidP="00F378D9">
      <w:pPr>
        <w:pStyle w:val="ListParagraph"/>
        <w:numPr>
          <w:ilvl w:val="0"/>
          <w:numId w:val="7"/>
        </w:numPr>
      </w:pPr>
      <w:r>
        <w:rPr>
          <w:b/>
        </w:rPr>
        <w:t>Premium:</w:t>
      </w:r>
      <w:r>
        <w:t xml:space="preserve"> price paid for insurance coverage</w:t>
      </w:r>
    </w:p>
    <w:p w:rsidR="00F378D9" w:rsidRDefault="00F378D9" w:rsidP="00F378D9">
      <w:pPr>
        <w:pStyle w:val="ListParagraph"/>
        <w:numPr>
          <w:ilvl w:val="0"/>
          <w:numId w:val="7"/>
        </w:numPr>
      </w:pPr>
      <w:r>
        <w:rPr>
          <w:b/>
        </w:rPr>
        <w:t xml:space="preserve">Deductible: </w:t>
      </w:r>
      <w:r>
        <w:t>part of a loss the insured is responsible for</w:t>
      </w:r>
    </w:p>
    <w:p w:rsidR="00F378D9" w:rsidRDefault="00F378D9" w:rsidP="00F378D9">
      <w:pPr>
        <w:pStyle w:val="ListParagraph"/>
        <w:numPr>
          <w:ilvl w:val="0"/>
          <w:numId w:val="7"/>
        </w:numPr>
      </w:pPr>
      <w:r>
        <w:rPr>
          <w:b/>
        </w:rPr>
        <w:t>Duty to Disclose:</w:t>
      </w:r>
      <w:r>
        <w:t xml:space="preserve"> obligation of insured to provide insurer all info relating to risk</w:t>
      </w:r>
    </w:p>
    <w:p w:rsidR="00F378D9" w:rsidRDefault="00F378D9" w:rsidP="00F378D9">
      <w:pPr>
        <w:pStyle w:val="ListParagraph"/>
        <w:numPr>
          <w:ilvl w:val="0"/>
          <w:numId w:val="7"/>
        </w:numPr>
      </w:pPr>
      <w:r>
        <w:rPr>
          <w:b/>
        </w:rPr>
        <w:t>Insurable Interest:</w:t>
      </w:r>
      <w:r>
        <w:t xml:space="preserve"> financial stake in what is being insured</w:t>
      </w:r>
    </w:p>
    <w:p w:rsidR="00F378D9" w:rsidRDefault="00F378D9" w:rsidP="00F378D9">
      <w:pPr>
        <w:pStyle w:val="ListParagraph"/>
        <w:numPr>
          <w:ilvl w:val="0"/>
          <w:numId w:val="7"/>
        </w:numPr>
      </w:pPr>
      <w:r>
        <w:rPr>
          <w:b/>
        </w:rPr>
        <w:t>Indemnity:</w:t>
      </w:r>
      <w:r>
        <w:t xml:space="preserve"> </w:t>
      </w:r>
      <w:r w:rsidR="00DE241F">
        <w:t>insured must not profit from insured against risk, but come out even</w:t>
      </w:r>
    </w:p>
    <w:p w:rsidR="00DE241F" w:rsidRDefault="00DE241F" w:rsidP="00F378D9">
      <w:pPr>
        <w:pStyle w:val="ListParagraph"/>
        <w:numPr>
          <w:ilvl w:val="0"/>
          <w:numId w:val="7"/>
        </w:numPr>
      </w:pPr>
      <w:r>
        <w:rPr>
          <w:b/>
        </w:rPr>
        <w:t>Subrogation:</w:t>
      </w:r>
      <w:r>
        <w:t xml:space="preserve"> right of insurer to recover amount paid from third party</w:t>
      </w:r>
    </w:p>
    <w:p w:rsidR="00DE241F" w:rsidRDefault="00DE241F" w:rsidP="00F378D9">
      <w:pPr>
        <w:pStyle w:val="ListParagraph"/>
        <w:numPr>
          <w:ilvl w:val="0"/>
          <w:numId w:val="7"/>
        </w:numPr>
      </w:pPr>
      <w:r>
        <w:rPr>
          <w:b/>
        </w:rPr>
        <w:t>Forfeiture Rules:</w:t>
      </w:r>
      <w:r>
        <w:t xml:space="preserve"> criminal should not profit from crime</w:t>
      </w:r>
    </w:p>
    <w:p w:rsidR="00DE241F" w:rsidRDefault="00DE241F" w:rsidP="00F378D9">
      <w:pPr>
        <w:pStyle w:val="ListParagraph"/>
        <w:numPr>
          <w:ilvl w:val="0"/>
          <w:numId w:val="7"/>
        </w:numPr>
      </w:pPr>
      <w:r>
        <w:rPr>
          <w:b/>
        </w:rPr>
        <w:t>Rider:</w:t>
      </w:r>
      <w:r>
        <w:t xml:space="preserve"> clause altering or adding coverage</w:t>
      </w:r>
    </w:p>
    <w:p w:rsidR="00DE241F" w:rsidRPr="00591822" w:rsidRDefault="00DE241F" w:rsidP="00F378D9">
      <w:pPr>
        <w:pStyle w:val="ListParagraph"/>
        <w:numPr>
          <w:ilvl w:val="0"/>
          <w:numId w:val="7"/>
        </w:numPr>
      </w:pPr>
      <w:r>
        <w:rPr>
          <w:b/>
        </w:rPr>
        <w:t>Endorsement:</w:t>
      </w:r>
      <w:r>
        <w:t xml:space="preserve"> written evidence of change to an existing policy</w:t>
      </w:r>
    </w:p>
    <w:p w:rsidR="00707514" w:rsidRPr="00034175" w:rsidRDefault="00707514" w:rsidP="00DE241F">
      <w:pPr>
        <w:pStyle w:val="ListParagraph"/>
      </w:pPr>
    </w:p>
    <w:sectPr w:rsidR="00707514" w:rsidRPr="00034175" w:rsidSect="00D63D2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35805"/>
    <w:multiLevelType w:val="hybridMultilevel"/>
    <w:tmpl w:val="F1CA9C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687B86"/>
    <w:multiLevelType w:val="hybridMultilevel"/>
    <w:tmpl w:val="9EB032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1D7725"/>
    <w:multiLevelType w:val="hybridMultilevel"/>
    <w:tmpl w:val="0DE44E6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45B726A"/>
    <w:multiLevelType w:val="hybridMultilevel"/>
    <w:tmpl w:val="2CD66F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8C04C2"/>
    <w:multiLevelType w:val="hybridMultilevel"/>
    <w:tmpl w:val="88D4BC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C30465"/>
    <w:multiLevelType w:val="hybridMultilevel"/>
    <w:tmpl w:val="AFE0C4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716D64"/>
    <w:multiLevelType w:val="hybridMultilevel"/>
    <w:tmpl w:val="67463ED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790DBD"/>
    <w:multiLevelType w:val="hybridMultilevel"/>
    <w:tmpl w:val="716A85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CA" w:vendorID="64" w:dllVersion="131078" w:nlCheck="1" w:checkStyle="1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7E0"/>
    <w:rsid w:val="0000196E"/>
    <w:rsid w:val="00026828"/>
    <w:rsid w:val="0003191B"/>
    <w:rsid w:val="00034175"/>
    <w:rsid w:val="000705B0"/>
    <w:rsid w:val="00070F8D"/>
    <w:rsid w:val="00084147"/>
    <w:rsid w:val="000F3E74"/>
    <w:rsid w:val="0018353C"/>
    <w:rsid w:val="00194D13"/>
    <w:rsid w:val="001F675F"/>
    <w:rsid w:val="002433CD"/>
    <w:rsid w:val="00264636"/>
    <w:rsid w:val="002D3F79"/>
    <w:rsid w:val="00307954"/>
    <w:rsid w:val="00330E75"/>
    <w:rsid w:val="003346CD"/>
    <w:rsid w:val="0035463A"/>
    <w:rsid w:val="003617E9"/>
    <w:rsid w:val="003642C1"/>
    <w:rsid w:val="003B1B08"/>
    <w:rsid w:val="003F45E6"/>
    <w:rsid w:val="004233F5"/>
    <w:rsid w:val="00426C82"/>
    <w:rsid w:val="00431E66"/>
    <w:rsid w:val="0044342D"/>
    <w:rsid w:val="00477AA3"/>
    <w:rsid w:val="00497857"/>
    <w:rsid w:val="004C076A"/>
    <w:rsid w:val="004F7B74"/>
    <w:rsid w:val="00510D14"/>
    <w:rsid w:val="00537B9F"/>
    <w:rsid w:val="00566023"/>
    <w:rsid w:val="00591822"/>
    <w:rsid w:val="005A5FDB"/>
    <w:rsid w:val="005A7630"/>
    <w:rsid w:val="005D7FF2"/>
    <w:rsid w:val="005E5A68"/>
    <w:rsid w:val="00646925"/>
    <w:rsid w:val="00647025"/>
    <w:rsid w:val="006921EA"/>
    <w:rsid w:val="006C18A2"/>
    <w:rsid w:val="006D3CB2"/>
    <w:rsid w:val="006E6D94"/>
    <w:rsid w:val="006F14F1"/>
    <w:rsid w:val="00707514"/>
    <w:rsid w:val="00730234"/>
    <w:rsid w:val="00737BEC"/>
    <w:rsid w:val="00742E56"/>
    <w:rsid w:val="00752E5D"/>
    <w:rsid w:val="00783757"/>
    <w:rsid w:val="00797CEE"/>
    <w:rsid w:val="007E7E57"/>
    <w:rsid w:val="00836D1A"/>
    <w:rsid w:val="00841629"/>
    <w:rsid w:val="00876471"/>
    <w:rsid w:val="008E0293"/>
    <w:rsid w:val="00917C74"/>
    <w:rsid w:val="00931AB8"/>
    <w:rsid w:val="0098170E"/>
    <w:rsid w:val="009830C6"/>
    <w:rsid w:val="009A710B"/>
    <w:rsid w:val="009B25EB"/>
    <w:rsid w:val="009C3D6A"/>
    <w:rsid w:val="00A56751"/>
    <w:rsid w:val="00A70358"/>
    <w:rsid w:val="00A92DC0"/>
    <w:rsid w:val="00AB487A"/>
    <w:rsid w:val="00AD2EB5"/>
    <w:rsid w:val="00AD4876"/>
    <w:rsid w:val="00B13F22"/>
    <w:rsid w:val="00B33047"/>
    <w:rsid w:val="00B347C0"/>
    <w:rsid w:val="00B61EDB"/>
    <w:rsid w:val="00B62965"/>
    <w:rsid w:val="00B67B09"/>
    <w:rsid w:val="00B96858"/>
    <w:rsid w:val="00BC4E74"/>
    <w:rsid w:val="00BF3215"/>
    <w:rsid w:val="00BF5E13"/>
    <w:rsid w:val="00C00A78"/>
    <w:rsid w:val="00C046E7"/>
    <w:rsid w:val="00CA57C6"/>
    <w:rsid w:val="00CA6F53"/>
    <w:rsid w:val="00CB27E0"/>
    <w:rsid w:val="00CB43FD"/>
    <w:rsid w:val="00CC1559"/>
    <w:rsid w:val="00CD396B"/>
    <w:rsid w:val="00CD6C16"/>
    <w:rsid w:val="00D162B0"/>
    <w:rsid w:val="00D63D2D"/>
    <w:rsid w:val="00D67CB2"/>
    <w:rsid w:val="00DA055C"/>
    <w:rsid w:val="00DA075E"/>
    <w:rsid w:val="00DD0666"/>
    <w:rsid w:val="00DD17C9"/>
    <w:rsid w:val="00DE241F"/>
    <w:rsid w:val="00DF0E62"/>
    <w:rsid w:val="00E142BB"/>
    <w:rsid w:val="00E4766A"/>
    <w:rsid w:val="00E66571"/>
    <w:rsid w:val="00E670A1"/>
    <w:rsid w:val="00E7250A"/>
    <w:rsid w:val="00E749E9"/>
    <w:rsid w:val="00E9700D"/>
    <w:rsid w:val="00EC3AC8"/>
    <w:rsid w:val="00EE10A7"/>
    <w:rsid w:val="00EF21CC"/>
    <w:rsid w:val="00F05240"/>
    <w:rsid w:val="00F378D9"/>
    <w:rsid w:val="00F444A5"/>
    <w:rsid w:val="00F453C2"/>
    <w:rsid w:val="00F64312"/>
    <w:rsid w:val="00F77A16"/>
    <w:rsid w:val="00FA70E5"/>
    <w:rsid w:val="00FC36C6"/>
    <w:rsid w:val="00FC6374"/>
    <w:rsid w:val="00FC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116"/>
    <o:shapelayout v:ext="edit">
      <o:idmap v:ext="edit" data="1"/>
      <o:rules v:ext="edit">
        <o:r id="V:Rule21" type="connector" idref="#_x0000_s1080"/>
        <o:r id="V:Rule22" type="connector" idref="#_x0000_s1046"/>
        <o:r id="V:Rule23" type="connector" idref="#_x0000_s1056"/>
        <o:r id="V:Rule24" type="connector" idref="#_x0000_s1095"/>
        <o:r id="V:Rule25" type="connector" idref="#_x0000_s1049"/>
        <o:r id="V:Rule26" type="connector" idref="#_x0000_s1048"/>
        <o:r id="V:Rule27" type="connector" idref="#_x0000_s1103"/>
        <o:r id="V:Rule28" type="connector" idref="#_x0000_s1107"/>
        <o:r id="V:Rule29" type="connector" idref="#_x0000_s1105"/>
        <o:r id="V:Rule30" type="connector" idref="#_x0000_s1083"/>
        <o:r id="V:Rule31" type="connector" idref="#_x0000_s1111"/>
        <o:r id="V:Rule32" type="connector" idref="#_x0000_s1109"/>
        <o:r id="V:Rule33" type="connector" idref="#_x0000_s1100"/>
        <o:r id="V:Rule34" type="connector" idref="#_x0000_s1102"/>
        <o:r id="V:Rule35" type="connector" idref="#_x0000_s1053"/>
        <o:r id="V:Rule36" type="connector" idref="#_x0000_s1078"/>
        <o:r id="V:Rule37" type="connector" idref="#_x0000_s1051"/>
        <o:r id="V:Rule38" type="connector" idref="#_x0000_s1082"/>
        <o:r id="V:Rule39" type="connector" idref="#_x0000_s1092"/>
        <o:r id="V:Rule40" type="connector" idref="#_x0000_s108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2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4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6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A075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A57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57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57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57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57C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2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4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6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A075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A57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57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57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57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57C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A64E2-1956-2C44-B64F-76038D858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2591</Words>
  <Characters>14771</Characters>
  <Application>Microsoft Macintosh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</dc:creator>
  <cp:lastModifiedBy>Amanda Kearley</cp:lastModifiedBy>
  <cp:revision>2</cp:revision>
  <dcterms:created xsi:type="dcterms:W3CDTF">2012-04-03T21:34:00Z</dcterms:created>
  <dcterms:modified xsi:type="dcterms:W3CDTF">2012-04-03T21:34:00Z</dcterms:modified>
</cp:coreProperties>
</file>