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A75" w:rsidRDefault="00FC3915">
      <w:r>
        <w:t>Genetics Lecture 6</w:t>
      </w:r>
    </w:p>
    <w:p w:rsidR="00FC3915" w:rsidRDefault="00FC3915">
      <w:r>
        <w:t>Types of Gene regulation</w:t>
      </w:r>
    </w:p>
    <w:p w:rsidR="00D538D0" w:rsidRDefault="00FC3915" w:rsidP="00D538D0">
      <w:pPr>
        <w:pStyle w:val="NoSpacing"/>
      </w:pPr>
      <w:r>
        <w:t xml:space="preserve">Spatial regulation: </w:t>
      </w:r>
    </w:p>
    <w:p w:rsidR="00FC3915" w:rsidRDefault="00FC3915" w:rsidP="00D538D0">
      <w:pPr>
        <w:pStyle w:val="NoSpacing"/>
        <w:numPr>
          <w:ilvl w:val="0"/>
          <w:numId w:val="5"/>
        </w:numPr>
      </w:pPr>
      <w:r>
        <w:t xml:space="preserve">Red blood cells, neurons, connective tissues, bone cells, adipose tissue, intestinal cells, muscle </w:t>
      </w:r>
    </w:p>
    <w:p w:rsidR="00D538D0" w:rsidRDefault="00FC3915" w:rsidP="00D538D0">
      <w:pPr>
        <w:pStyle w:val="NoSpacing"/>
      </w:pPr>
      <w:r>
        <w:t xml:space="preserve">Temporal regulation: </w:t>
      </w:r>
    </w:p>
    <w:p w:rsidR="00FC3915" w:rsidRDefault="00D538D0" w:rsidP="00D538D0">
      <w:pPr>
        <w:pStyle w:val="NoSpacing"/>
        <w:numPr>
          <w:ilvl w:val="0"/>
          <w:numId w:val="3"/>
        </w:numPr>
      </w:pPr>
      <w:r>
        <w:t xml:space="preserve">Based on time, different times of the life cycle. </w:t>
      </w:r>
    </w:p>
    <w:p w:rsidR="00D538D0" w:rsidRDefault="00D538D0" w:rsidP="00D538D0">
      <w:pPr>
        <w:pStyle w:val="NoSpacing"/>
        <w:numPr>
          <w:ilvl w:val="0"/>
          <w:numId w:val="3"/>
        </w:numPr>
      </w:pPr>
      <w:r>
        <w:t xml:space="preserve">Different cell development </w:t>
      </w:r>
    </w:p>
    <w:p w:rsidR="00D538D0" w:rsidRDefault="00D538D0" w:rsidP="00D538D0">
      <w:pPr>
        <w:pStyle w:val="NoSpacing"/>
        <w:numPr>
          <w:ilvl w:val="0"/>
          <w:numId w:val="3"/>
        </w:numPr>
      </w:pPr>
      <w:r>
        <w:t xml:space="preserve">Temporal regulation of </w:t>
      </w:r>
      <w:proofErr w:type="spellStart"/>
      <w:r>
        <w:t>globin</w:t>
      </w:r>
      <w:proofErr w:type="spellEnd"/>
    </w:p>
    <w:p w:rsidR="00D538D0" w:rsidRDefault="00D538D0" w:rsidP="00D538D0">
      <w:pPr>
        <w:pStyle w:val="NoSpacing"/>
        <w:numPr>
          <w:ilvl w:val="1"/>
          <w:numId w:val="3"/>
        </w:numPr>
      </w:pPr>
      <w:r>
        <w:t>Fetal hemoglobin can extract more oxygen from blood than adult hemoglobin</w:t>
      </w:r>
    </w:p>
    <w:p w:rsidR="00D538D0" w:rsidRDefault="00D538D0" w:rsidP="00D538D0">
      <w:pPr>
        <w:pStyle w:val="NoSpacing"/>
        <w:ind w:left="720"/>
      </w:pPr>
    </w:p>
    <w:p w:rsidR="00D538D0" w:rsidRDefault="00D538D0" w:rsidP="00D538D0">
      <w:pPr>
        <w:pStyle w:val="NoSpacing"/>
      </w:pPr>
    </w:p>
    <w:p w:rsidR="00FC3915" w:rsidRDefault="00D538D0" w:rsidP="00D538D0">
      <w:pPr>
        <w:pStyle w:val="NoSpacing"/>
      </w:pPr>
      <w:r>
        <w:t>Conditional regulation:</w:t>
      </w:r>
    </w:p>
    <w:p w:rsidR="00D538D0" w:rsidRDefault="00D538D0" w:rsidP="00D538D0">
      <w:pPr>
        <w:pStyle w:val="NoSpacing"/>
        <w:numPr>
          <w:ilvl w:val="0"/>
          <w:numId w:val="4"/>
        </w:numPr>
      </w:pPr>
      <w:r>
        <w:t xml:space="preserve">Training / conditions that will help enhance certain phenotypes and appearances </w:t>
      </w:r>
    </w:p>
    <w:p w:rsidR="00D538D0" w:rsidRDefault="00D538D0" w:rsidP="00D538D0">
      <w:pPr>
        <w:pStyle w:val="NoSpacing"/>
        <w:numPr>
          <w:ilvl w:val="0"/>
          <w:numId w:val="4"/>
        </w:numPr>
      </w:pPr>
      <w:r>
        <w:t xml:space="preserve">Unnatural factors </w:t>
      </w:r>
    </w:p>
    <w:p w:rsidR="00D538D0" w:rsidRDefault="00D538D0" w:rsidP="00D538D0">
      <w:pPr>
        <w:pStyle w:val="NoSpacing"/>
        <w:numPr>
          <w:ilvl w:val="0"/>
          <w:numId w:val="4"/>
        </w:numPr>
      </w:pPr>
      <w:r>
        <w:t xml:space="preserve">Example: Steroids, tanning, pregnancy, learning – depending on the condition we can have different gene expression </w:t>
      </w:r>
    </w:p>
    <w:p w:rsidR="00D538D0" w:rsidRDefault="00D538D0" w:rsidP="00D538D0">
      <w:pPr>
        <w:pStyle w:val="NoSpacing"/>
        <w:ind w:left="720"/>
      </w:pPr>
    </w:p>
    <w:p w:rsidR="00D538D0" w:rsidRDefault="00D538D0" w:rsidP="00D538D0">
      <w:pPr>
        <w:pStyle w:val="NoSpacing"/>
      </w:pPr>
      <w:r>
        <w:t xml:space="preserve">Deficiency in pathways can affect how something is metabolized, or how a gene is expressed. In an entire pathway, not all the cells will express a certain step at once, only certain ones. </w:t>
      </w:r>
    </w:p>
    <w:p w:rsidR="00D538D0" w:rsidRDefault="00D538D0" w:rsidP="00D538D0">
      <w:pPr>
        <w:pStyle w:val="NoSpacing"/>
      </w:pPr>
    </w:p>
    <w:p w:rsidR="00E93402" w:rsidRDefault="00E93402" w:rsidP="00D538D0">
      <w:pPr>
        <w:pStyle w:val="NoSpacing"/>
      </w:pPr>
      <w:r>
        <w:t>Cell differentiation</w:t>
      </w:r>
    </w:p>
    <w:p w:rsidR="00E93402" w:rsidRDefault="00E93402" w:rsidP="00E93402">
      <w:pPr>
        <w:pStyle w:val="NoSpacing"/>
        <w:numPr>
          <w:ilvl w:val="0"/>
          <w:numId w:val="6"/>
        </w:numPr>
      </w:pPr>
      <w:r>
        <w:t xml:space="preserve">Single cell: mitosis, turns into daughter cell </w:t>
      </w:r>
    </w:p>
    <w:p w:rsidR="00E93402" w:rsidRDefault="00E93402" w:rsidP="00E93402">
      <w:pPr>
        <w:pStyle w:val="NoSpacing"/>
        <w:numPr>
          <w:ilvl w:val="1"/>
          <w:numId w:val="6"/>
        </w:numPr>
      </w:pPr>
      <w:r>
        <w:t xml:space="preserve">Turns into a muscle or a skin cell </w:t>
      </w:r>
    </w:p>
    <w:p w:rsidR="00E93402" w:rsidRDefault="00E93402" w:rsidP="00E93402">
      <w:pPr>
        <w:pStyle w:val="NoSpacing"/>
        <w:numPr>
          <w:ilvl w:val="0"/>
          <w:numId w:val="6"/>
        </w:numPr>
      </w:pPr>
      <w:r>
        <w:t>Stress response</w:t>
      </w:r>
    </w:p>
    <w:p w:rsidR="00E93402" w:rsidRDefault="00E93402" w:rsidP="00E93402">
      <w:pPr>
        <w:pStyle w:val="NoSpacing"/>
        <w:numPr>
          <w:ilvl w:val="1"/>
          <w:numId w:val="6"/>
        </w:numPr>
      </w:pPr>
      <w:r>
        <w:t xml:space="preserve">No stress – no expression of stress response genes </w:t>
      </w:r>
    </w:p>
    <w:p w:rsidR="00E93402" w:rsidRDefault="00E93402" w:rsidP="00E93402">
      <w:pPr>
        <w:pStyle w:val="NoSpacing"/>
        <w:numPr>
          <w:ilvl w:val="1"/>
          <w:numId w:val="6"/>
        </w:numPr>
      </w:pPr>
      <w:r>
        <w:t xml:space="preserve">Stress – expression </w:t>
      </w:r>
    </w:p>
    <w:p w:rsidR="00E93402" w:rsidRDefault="00E93402" w:rsidP="00E93402">
      <w:pPr>
        <w:pStyle w:val="NoSpacing"/>
        <w:numPr>
          <w:ilvl w:val="2"/>
          <w:numId w:val="6"/>
        </w:numPr>
      </w:pPr>
      <w:r>
        <w:t xml:space="preserve">Example: fish adaptation in response to stressful situations </w:t>
      </w:r>
    </w:p>
    <w:p w:rsidR="00E93402" w:rsidRDefault="00E93402" w:rsidP="00E93402">
      <w:pPr>
        <w:pStyle w:val="NoSpacing"/>
      </w:pPr>
      <w:r>
        <w:t xml:space="preserve">Roles for Genes </w:t>
      </w:r>
    </w:p>
    <w:p w:rsidR="00E93402" w:rsidRDefault="00E93402" w:rsidP="00E93402">
      <w:pPr>
        <w:pStyle w:val="NoSpacing"/>
        <w:numPr>
          <w:ilvl w:val="0"/>
          <w:numId w:val="7"/>
        </w:numPr>
      </w:pPr>
      <w:r>
        <w:t xml:space="preserve">Enzymes – Catalyze reactions </w:t>
      </w:r>
    </w:p>
    <w:p w:rsidR="00C0795F" w:rsidRDefault="00C0795F" w:rsidP="00E93402">
      <w:pPr>
        <w:pStyle w:val="NoSpacing"/>
        <w:numPr>
          <w:ilvl w:val="0"/>
          <w:numId w:val="7"/>
        </w:numPr>
      </w:pPr>
      <w:r>
        <w:t xml:space="preserve">One phenotype can be controlled by multiple genes, use enzymes as modulators or enhancers </w:t>
      </w:r>
    </w:p>
    <w:p w:rsidR="00E93402" w:rsidRDefault="00E93402" w:rsidP="00E93402">
      <w:pPr>
        <w:pStyle w:val="NoSpacing"/>
        <w:numPr>
          <w:ilvl w:val="0"/>
          <w:numId w:val="7"/>
        </w:numPr>
      </w:pPr>
      <w:r>
        <w:t xml:space="preserve">Signalling – Hormones and messengers –interacts with receptors, and will interact with hormones </w:t>
      </w:r>
      <w:r>
        <w:sym w:font="Wingdings" w:char="F0E0"/>
      </w:r>
      <w:r>
        <w:t xml:space="preserve"> leads to gene expression </w:t>
      </w:r>
    </w:p>
    <w:p w:rsidR="00E93402" w:rsidRDefault="00E93402" w:rsidP="00E93402">
      <w:pPr>
        <w:pStyle w:val="NoSpacing"/>
        <w:numPr>
          <w:ilvl w:val="0"/>
          <w:numId w:val="7"/>
        </w:numPr>
      </w:pPr>
      <w:r>
        <w:t xml:space="preserve">Receptors – Adrenergic receptors </w:t>
      </w:r>
    </w:p>
    <w:p w:rsidR="00E93402" w:rsidRDefault="00E93402" w:rsidP="00E93402">
      <w:pPr>
        <w:pStyle w:val="NoSpacing"/>
        <w:numPr>
          <w:ilvl w:val="0"/>
          <w:numId w:val="7"/>
        </w:numPr>
      </w:pPr>
      <w:r>
        <w:t>Constituent – Acting, myosin, keratin</w:t>
      </w:r>
    </w:p>
    <w:p w:rsidR="00A5416F" w:rsidRDefault="00A5416F" w:rsidP="00A5416F">
      <w:pPr>
        <w:pStyle w:val="NoSpacing"/>
      </w:pPr>
    </w:p>
    <w:p w:rsidR="00E93402" w:rsidRDefault="00A5416F" w:rsidP="00A5416F">
      <w:pPr>
        <w:pStyle w:val="NoSpacing"/>
      </w:pPr>
      <w:r>
        <w:t xml:space="preserve">Gene expression and interactions: </w:t>
      </w:r>
    </w:p>
    <w:p w:rsidR="00A5416F" w:rsidRDefault="00A5416F" w:rsidP="00A5416F">
      <w:pPr>
        <w:pStyle w:val="NoSpacing"/>
        <w:numPr>
          <w:ilvl w:val="0"/>
          <w:numId w:val="8"/>
        </w:numPr>
      </w:pPr>
      <w:r>
        <w:t>Gene products controlling the expression of other genes</w:t>
      </w:r>
    </w:p>
    <w:p w:rsidR="00A5416F" w:rsidRDefault="00A5416F" w:rsidP="00A5416F">
      <w:pPr>
        <w:pStyle w:val="NoSpacing"/>
        <w:numPr>
          <w:ilvl w:val="0"/>
          <w:numId w:val="8"/>
        </w:numPr>
      </w:pPr>
      <w:r>
        <w:t xml:space="preserve">Direct interactions: One gene produces one substrate, through an enzyme or not </w:t>
      </w:r>
    </w:p>
    <w:p w:rsidR="00A5416F" w:rsidRDefault="00A5416F" w:rsidP="00A5416F">
      <w:pPr>
        <w:pStyle w:val="NoSpacing"/>
        <w:numPr>
          <w:ilvl w:val="0"/>
          <w:numId w:val="8"/>
        </w:numPr>
      </w:pPr>
      <w:r>
        <w:t xml:space="preserve">Non-direct interactions – products and expressions can influence other genes, and the </w:t>
      </w:r>
      <w:proofErr w:type="spellStart"/>
      <w:r>
        <w:t>exsymes</w:t>
      </w:r>
      <w:proofErr w:type="spellEnd"/>
      <w:r>
        <w:t xml:space="preserve"> associated with them </w:t>
      </w:r>
    </w:p>
    <w:p w:rsidR="00A5416F" w:rsidRDefault="00A5416F" w:rsidP="00A5416F">
      <w:pPr>
        <w:pStyle w:val="NoSpacing"/>
        <w:numPr>
          <w:ilvl w:val="1"/>
          <w:numId w:val="8"/>
        </w:numPr>
      </w:pPr>
      <w:proofErr w:type="spellStart"/>
      <w:r>
        <w:t>Pleiotropy</w:t>
      </w:r>
      <w:proofErr w:type="spellEnd"/>
      <w:r>
        <w:t xml:space="preserve"> – one gene, many phenotype</w:t>
      </w:r>
    </w:p>
    <w:p w:rsidR="00A5416F" w:rsidRDefault="00A5416F" w:rsidP="00A5416F">
      <w:pPr>
        <w:pStyle w:val="NoSpacing"/>
        <w:numPr>
          <w:ilvl w:val="1"/>
          <w:numId w:val="8"/>
        </w:numPr>
      </w:pPr>
      <w:proofErr w:type="spellStart"/>
      <w:r>
        <w:t>Epistasis</w:t>
      </w:r>
      <w:proofErr w:type="spellEnd"/>
      <w:r>
        <w:t xml:space="preserve"> – one product of one gene affects the product of another</w:t>
      </w:r>
    </w:p>
    <w:p w:rsidR="00A5416F" w:rsidRDefault="00A5416F" w:rsidP="00A5416F">
      <w:pPr>
        <w:pStyle w:val="NoSpacing"/>
        <w:numPr>
          <w:ilvl w:val="1"/>
          <w:numId w:val="8"/>
        </w:numPr>
      </w:pPr>
      <w:r>
        <w:t xml:space="preserve">Gene </w:t>
      </w:r>
      <w:proofErr w:type="spellStart"/>
      <w:r>
        <w:t>supressors</w:t>
      </w:r>
      <w:proofErr w:type="spellEnd"/>
      <w:r>
        <w:t xml:space="preserve"> </w:t>
      </w:r>
    </w:p>
    <w:p w:rsidR="00A5416F" w:rsidRDefault="00A5416F" w:rsidP="00A5416F">
      <w:pPr>
        <w:pStyle w:val="NoSpacing"/>
        <w:numPr>
          <w:ilvl w:val="1"/>
          <w:numId w:val="8"/>
        </w:numPr>
      </w:pPr>
      <w:r>
        <w:t>Complementary genes – the requirement of two or more genes that contribute to one outcome</w:t>
      </w:r>
    </w:p>
    <w:p w:rsidR="00A5416F" w:rsidRDefault="00A5416F" w:rsidP="00A5416F">
      <w:pPr>
        <w:pStyle w:val="NoSpacing"/>
        <w:numPr>
          <w:ilvl w:val="1"/>
          <w:numId w:val="8"/>
        </w:numPr>
      </w:pPr>
      <w:r>
        <w:lastRenderedPageBreak/>
        <w:t xml:space="preserve">Duplicate genes </w:t>
      </w:r>
    </w:p>
    <w:p w:rsidR="004A68A6" w:rsidRDefault="00A5416F" w:rsidP="00A5416F">
      <w:pPr>
        <w:pStyle w:val="NoSpacing"/>
      </w:pPr>
      <w:r>
        <w:t>Mutations</w:t>
      </w:r>
    </w:p>
    <w:p w:rsidR="004A68A6" w:rsidRDefault="004A68A6" w:rsidP="00A5416F">
      <w:pPr>
        <w:pStyle w:val="NoSpacing"/>
      </w:pPr>
      <w:r>
        <w:t xml:space="preserve">Classification of mutations: </w:t>
      </w:r>
    </w:p>
    <w:p w:rsidR="004A68A6" w:rsidRDefault="004A68A6" w:rsidP="004A68A6">
      <w:pPr>
        <w:pStyle w:val="NoSpacing"/>
        <w:numPr>
          <w:ilvl w:val="0"/>
          <w:numId w:val="9"/>
        </w:numPr>
      </w:pPr>
      <w:r>
        <w:t>Somatic mutations – mutations anywhere in the body minus sex-cells</w:t>
      </w:r>
    </w:p>
    <w:p w:rsidR="004A68A6" w:rsidRDefault="004A68A6" w:rsidP="004A68A6">
      <w:pPr>
        <w:pStyle w:val="NoSpacing"/>
        <w:numPr>
          <w:ilvl w:val="0"/>
          <w:numId w:val="9"/>
        </w:numPr>
      </w:pPr>
      <w:r>
        <w:t xml:space="preserve">Germ-line – from a stem-side, a mutation in the stem cells will be inherited </w:t>
      </w:r>
    </w:p>
    <w:p w:rsidR="004A68A6" w:rsidRDefault="004A68A6" w:rsidP="004A68A6">
      <w:pPr>
        <w:pStyle w:val="NoSpacing"/>
        <w:numPr>
          <w:ilvl w:val="0"/>
          <w:numId w:val="9"/>
        </w:numPr>
      </w:pPr>
      <w:proofErr w:type="spellStart"/>
      <w:r>
        <w:t>Autosomal</w:t>
      </w:r>
      <w:proofErr w:type="spellEnd"/>
      <w:r>
        <w:t xml:space="preserve"> – mutations on any chromosome except the x- y chromosomes</w:t>
      </w:r>
    </w:p>
    <w:p w:rsidR="004A68A6" w:rsidRDefault="004A68A6" w:rsidP="004A68A6">
      <w:pPr>
        <w:pStyle w:val="NoSpacing"/>
        <w:numPr>
          <w:ilvl w:val="0"/>
          <w:numId w:val="9"/>
        </w:numPr>
      </w:pPr>
      <w:r>
        <w:t>X-linked – mutations on the x-chromosome</w:t>
      </w:r>
    </w:p>
    <w:p w:rsidR="004A68A6" w:rsidRDefault="004A68A6" w:rsidP="004A68A6">
      <w:pPr>
        <w:pStyle w:val="NoSpacing"/>
        <w:numPr>
          <w:ilvl w:val="0"/>
          <w:numId w:val="9"/>
        </w:numPr>
      </w:pPr>
      <w:r>
        <w:t>Y-linked – mutations on the y-chromosome</w:t>
      </w:r>
    </w:p>
    <w:sectPr w:rsidR="004A68A6" w:rsidSect="00957A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26D7C"/>
    <w:multiLevelType w:val="hybridMultilevel"/>
    <w:tmpl w:val="118810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0B7AFD"/>
    <w:multiLevelType w:val="hybridMultilevel"/>
    <w:tmpl w:val="08CE4A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5D5F63"/>
    <w:multiLevelType w:val="hybridMultilevel"/>
    <w:tmpl w:val="45287F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765557"/>
    <w:multiLevelType w:val="hybridMultilevel"/>
    <w:tmpl w:val="7BCE10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2470D1"/>
    <w:multiLevelType w:val="hybridMultilevel"/>
    <w:tmpl w:val="9A2280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E91124"/>
    <w:multiLevelType w:val="hybridMultilevel"/>
    <w:tmpl w:val="A162C2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283F64"/>
    <w:multiLevelType w:val="hybridMultilevel"/>
    <w:tmpl w:val="22F216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874DAA"/>
    <w:multiLevelType w:val="hybridMultilevel"/>
    <w:tmpl w:val="53D80B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A63C2D"/>
    <w:multiLevelType w:val="hybridMultilevel"/>
    <w:tmpl w:val="81D090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20"/>
  <w:characterSpacingControl w:val="doNotCompress"/>
  <w:compat/>
  <w:rsids>
    <w:rsidRoot w:val="00FC3915"/>
    <w:rsid w:val="0000042A"/>
    <w:rsid w:val="000050CB"/>
    <w:rsid w:val="000069C9"/>
    <w:rsid w:val="00012658"/>
    <w:rsid w:val="0001735F"/>
    <w:rsid w:val="00026FAF"/>
    <w:rsid w:val="00027947"/>
    <w:rsid w:val="0003351D"/>
    <w:rsid w:val="000354E3"/>
    <w:rsid w:val="0003575B"/>
    <w:rsid w:val="000410E9"/>
    <w:rsid w:val="000419CD"/>
    <w:rsid w:val="00043C26"/>
    <w:rsid w:val="00044A24"/>
    <w:rsid w:val="000462F9"/>
    <w:rsid w:val="00047484"/>
    <w:rsid w:val="000506CA"/>
    <w:rsid w:val="00053ACA"/>
    <w:rsid w:val="000553CB"/>
    <w:rsid w:val="00057DCE"/>
    <w:rsid w:val="000659A9"/>
    <w:rsid w:val="00066CB3"/>
    <w:rsid w:val="00067018"/>
    <w:rsid w:val="00067D3C"/>
    <w:rsid w:val="00070852"/>
    <w:rsid w:val="000729EF"/>
    <w:rsid w:val="000776DF"/>
    <w:rsid w:val="000779C4"/>
    <w:rsid w:val="000826AD"/>
    <w:rsid w:val="0008288A"/>
    <w:rsid w:val="00082DD2"/>
    <w:rsid w:val="00084DA2"/>
    <w:rsid w:val="00091A01"/>
    <w:rsid w:val="00092534"/>
    <w:rsid w:val="0009572B"/>
    <w:rsid w:val="00097B02"/>
    <w:rsid w:val="000A2758"/>
    <w:rsid w:val="000A3084"/>
    <w:rsid w:val="000A4C3E"/>
    <w:rsid w:val="000B0997"/>
    <w:rsid w:val="000B2E12"/>
    <w:rsid w:val="000B660C"/>
    <w:rsid w:val="000C0948"/>
    <w:rsid w:val="000C4DDA"/>
    <w:rsid w:val="000C5ED4"/>
    <w:rsid w:val="000D3914"/>
    <w:rsid w:val="000D4A91"/>
    <w:rsid w:val="000F3D92"/>
    <w:rsid w:val="00102D48"/>
    <w:rsid w:val="00110EB6"/>
    <w:rsid w:val="001123B8"/>
    <w:rsid w:val="0011551E"/>
    <w:rsid w:val="001175F4"/>
    <w:rsid w:val="0012245E"/>
    <w:rsid w:val="00135C9A"/>
    <w:rsid w:val="0014393B"/>
    <w:rsid w:val="00143DDA"/>
    <w:rsid w:val="00147509"/>
    <w:rsid w:val="001501F4"/>
    <w:rsid w:val="001600B3"/>
    <w:rsid w:val="001622B8"/>
    <w:rsid w:val="00162462"/>
    <w:rsid w:val="00170F00"/>
    <w:rsid w:val="00174399"/>
    <w:rsid w:val="00174C2F"/>
    <w:rsid w:val="00174DC9"/>
    <w:rsid w:val="00175B51"/>
    <w:rsid w:val="00177BD4"/>
    <w:rsid w:val="00180F99"/>
    <w:rsid w:val="00192C70"/>
    <w:rsid w:val="00197487"/>
    <w:rsid w:val="001B218D"/>
    <w:rsid w:val="001B39B1"/>
    <w:rsid w:val="001C4413"/>
    <w:rsid w:val="001C4558"/>
    <w:rsid w:val="001C77A4"/>
    <w:rsid w:val="001D07C0"/>
    <w:rsid w:val="001D2DEF"/>
    <w:rsid w:val="001D5096"/>
    <w:rsid w:val="001D699B"/>
    <w:rsid w:val="001E03C8"/>
    <w:rsid w:val="001E15A3"/>
    <w:rsid w:val="001E4091"/>
    <w:rsid w:val="001E5521"/>
    <w:rsid w:val="001E5DEB"/>
    <w:rsid w:val="001F6DC5"/>
    <w:rsid w:val="001F7D39"/>
    <w:rsid w:val="00201374"/>
    <w:rsid w:val="00201823"/>
    <w:rsid w:val="00204CD4"/>
    <w:rsid w:val="002103D5"/>
    <w:rsid w:val="00227FEF"/>
    <w:rsid w:val="002306F5"/>
    <w:rsid w:val="0024297D"/>
    <w:rsid w:val="00243253"/>
    <w:rsid w:val="00247D5E"/>
    <w:rsid w:val="002546C0"/>
    <w:rsid w:val="00264E06"/>
    <w:rsid w:val="002668D7"/>
    <w:rsid w:val="002673EA"/>
    <w:rsid w:val="00271137"/>
    <w:rsid w:val="0027577C"/>
    <w:rsid w:val="00281E28"/>
    <w:rsid w:val="00284616"/>
    <w:rsid w:val="00287B98"/>
    <w:rsid w:val="00290218"/>
    <w:rsid w:val="002946F2"/>
    <w:rsid w:val="00297F36"/>
    <w:rsid w:val="002A4113"/>
    <w:rsid w:val="002A7FEC"/>
    <w:rsid w:val="002B0EFC"/>
    <w:rsid w:val="002B4933"/>
    <w:rsid w:val="002C532B"/>
    <w:rsid w:val="002D4263"/>
    <w:rsid w:val="002D4BBC"/>
    <w:rsid w:val="002D58F4"/>
    <w:rsid w:val="002D7004"/>
    <w:rsid w:val="002E2B5E"/>
    <w:rsid w:val="002E4A4A"/>
    <w:rsid w:val="002E7F23"/>
    <w:rsid w:val="002F02F3"/>
    <w:rsid w:val="002F4016"/>
    <w:rsid w:val="0030369C"/>
    <w:rsid w:val="003036C2"/>
    <w:rsid w:val="00304223"/>
    <w:rsid w:val="003044F7"/>
    <w:rsid w:val="0031149B"/>
    <w:rsid w:val="00313ABC"/>
    <w:rsid w:val="003260E8"/>
    <w:rsid w:val="0033057C"/>
    <w:rsid w:val="003307FB"/>
    <w:rsid w:val="003314BF"/>
    <w:rsid w:val="00346BF9"/>
    <w:rsid w:val="00352A36"/>
    <w:rsid w:val="00357357"/>
    <w:rsid w:val="0036290E"/>
    <w:rsid w:val="00362ACC"/>
    <w:rsid w:val="00370332"/>
    <w:rsid w:val="00373132"/>
    <w:rsid w:val="003733C8"/>
    <w:rsid w:val="00381040"/>
    <w:rsid w:val="00390CEA"/>
    <w:rsid w:val="003919B4"/>
    <w:rsid w:val="0039248E"/>
    <w:rsid w:val="00394AAE"/>
    <w:rsid w:val="003A48E5"/>
    <w:rsid w:val="003A4B89"/>
    <w:rsid w:val="003A5216"/>
    <w:rsid w:val="003A57D4"/>
    <w:rsid w:val="003B5D06"/>
    <w:rsid w:val="003C1419"/>
    <w:rsid w:val="003C376F"/>
    <w:rsid w:val="003C4807"/>
    <w:rsid w:val="003C4C9C"/>
    <w:rsid w:val="003D0E97"/>
    <w:rsid w:val="003D203A"/>
    <w:rsid w:val="003D64FB"/>
    <w:rsid w:val="003D7AA8"/>
    <w:rsid w:val="003E308C"/>
    <w:rsid w:val="003E3701"/>
    <w:rsid w:val="003F1F16"/>
    <w:rsid w:val="003F280E"/>
    <w:rsid w:val="003F51AE"/>
    <w:rsid w:val="003F7926"/>
    <w:rsid w:val="00401DBC"/>
    <w:rsid w:val="00404859"/>
    <w:rsid w:val="00410CFC"/>
    <w:rsid w:val="00413590"/>
    <w:rsid w:val="0041394A"/>
    <w:rsid w:val="0041590D"/>
    <w:rsid w:val="004162E1"/>
    <w:rsid w:val="00417E58"/>
    <w:rsid w:val="00424052"/>
    <w:rsid w:val="00433C1D"/>
    <w:rsid w:val="00437CD8"/>
    <w:rsid w:val="00450E69"/>
    <w:rsid w:val="00456FD3"/>
    <w:rsid w:val="00465466"/>
    <w:rsid w:val="00477ED7"/>
    <w:rsid w:val="00477F45"/>
    <w:rsid w:val="0048271E"/>
    <w:rsid w:val="00482FFD"/>
    <w:rsid w:val="0048386F"/>
    <w:rsid w:val="00486428"/>
    <w:rsid w:val="00493781"/>
    <w:rsid w:val="004969B5"/>
    <w:rsid w:val="004A5238"/>
    <w:rsid w:val="004A68A6"/>
    <w:rsid w:val="004B5E80"/>
    <w:rsid w:val="004B7056"/>
    <w:rsid w:val="004C05B4"/>
    <w:rsid w:val="004C0DF0"/>
    <w:rsid w:val="004D5113"/>
    <w:rsid w:val="004D7C1D"/>
    <w:rsid w:val="004E192E"/>
    <w:rsid w:val="004E422A"/>
    <w:rsid w:val="004F09F5"/>
    <w:rsid w:val="004F3273"/>
    <w:rsid w:val="004F6F65"/>
    <w:rsid w:val="0050007A"/>
    <w:rsid w:val="0050284F"/>
    <w:rsid w:val="00510851"/>
    <w:rsid w:val="0051531D"/>
    <w:rsid w:val="00520755"/>
    <w:rsid w:val="00533CAF"/>
    <w:rsid w:val="00537FB9"/>
    <w:rsid w:val="00540670"/>
    <w:rsid w:val="00540828"/>
    <w:rsid w:val="00540FBC"/>
    <w:rsid w:val="005444A2"/>
    <w:rsid w:val="0055068F"/>
    <w:rsid w:val="00550C0E"/>
    <w:rsid w:val="005570D5"/>
    <w:rsid w:val="00563B89"/>
    <w:rsid w:val="00567D68"/>
    <w:rsid w:val="00580084"/>
    <w:rsid w:val="00581298"/>
    <w:rsid w:val="00582F19"/>
    <w:rsid w:val="00587093"/>
    <w:rsid w:val="00587771"/>
    <w:rsid w:val="0059656F"/>
    <w:rsid w:val="00596842"/>
    <w:rsid w:val="005A25FA"/>
    <w:rsid w:val="005A3032"/>
    <w:rsid w:val="005A49D2"/>
    <w:rsid w:val="005B084C"/>
    <w:rsid w:val="005B0AFB"/>
    <w:rsid w:val="005B776C"/>
    <w:rsid w:val="005D0F38"/>
    <w:rsid w:val="005D42F4"/>
    <w:rsid w:val="005D59C6"/>
    <w:rsid w:val="005E7E4D"/>
    <w:rsid w:val="005E7EF2"/>
    <w:rsid w:val="005F09AB"/>
    <w:rsid w:val="005F2C35"/>
    <w:rsid w:val="005F2F47"/>
    <w:rsid w:val="005F342C"/>
    <w:rsid w:val="005F3B3F"/>
    <w:rsid w:val="005F3DBB"/>
    <w:rsid w:val="005F6D83"/>
    <w:rsid w:val="00610464"/>
    <w:rsid w:val="00613AC2"/>
    <w:rsid w:val="00616EAC"/>
    <w:rsid w:val="00617D05"/>
    <w:rsid w:val="00630A6D"/>
    <w:rsid w:val="00633C7A"/>
    <w:rsid w:val="00634388"/>
    <w:rsid w:val="00640158"/>
    <w:rsid w:val="006408E4"/>
    <w:rsid w:val="00642A45"/>
    <w:rsid w:val="00650D44"/>
    <w:rsid w:val="0065337D"/>
    <w:rsid w:val="0065626D"/>
    <w:rsid w:val="0066669F"/>
    <w:rsid w:val="00672B07"/>
    <w:rsid w:val="00674ED8"/>
    <w:rsid w:val="006857E7"/>
    <w:rsid w:val="006859A6"/>
    <w:rsid w:val="006866DA"/>
    <w:rsid w:val="00694273"/>
    <w:rsid w:val="00696FED"/>
    <w:rsid w:val="006A1333"/>
    <w:rsid w:val="006A3A13"/>
    <w:rsid w:val="006A6991"/>
    <w:rsid w:val="006B48DA"/>
    <w:rsid w:val="006B71CF"/>
    <w:rsid w:val="006B7563"/>
    <w:rsid w:val="006C3DA5"/>
    <w:rsid w:val="006D219A"/>
    <w:rsid w:val="006D3E63"/>
    <w:rsid w:val="006D4F27"/>
    <w:rsid w:val="006D55BE"/>
    <w:rsid w:val="006D774B"/>
    <w:rsid w:val="006E1DA0"/>
    <w:rsid w:val="006E24C7"/>
    <w:rsid w:val="006E2FF6"/>
    <w:rsid w:val="006E6190"/>
    <w:rsid w:val="006E67E5"/>
    <w:rsid w:val="006F0515"/>
    <w:rsid w:val="006F0F7B"/>
    <w:rsid w:val="006F5E8D"/>
    <w:rsid w:val="007017C8"/>
    <w:rsid w:val="0070459A"/>
    <w:rsid w:val="00706954"/>
    <w:rsid w:val="0071314F"/>
    <w:rsid w:val="00716203"/>
    <w:rsid w:val="007168F1"/>
    <w:rsid w:val="0072427E"/>
    <w:rsid w:val="00725F73"/>
    <w:rsid w:val="00726E6F"/>
    <w:rsid w:val="00727356"/>
    <w:rsid w:val="007276B8"/>
    <w:rsid w:val="00731353"/>
    <w:rsid w:val="00731FE3"/>
    <w:rsid w:val="00733DED"/>
    <w:rsid w:val="007473BB"/>
    <w:rsid w:val="007510CD"/>
    <w:rsid w:val="00757AEE"/>
    <w:rsid w:val="00757BDF"/>
    <w:rsid w:val="00762CAE"/>
    <w:rsid w:val="00770967"/>
    <w:rsid w:val="00772648"/>
    <w:rsid w:val="00773696"/>
    <w:rsid w:val="00777DA7"/>
    <w:rsid w:val="007823FF"/>
    <w:rsid w:val="00783D3F"/>
    <w:rsid w:val="00785ED0"/>
    <w:rsid w:val="00791323"/>
    <w:rsid w:val="00795C5C"/>
    <w:rsid w:val="007A068E"/>
    <w:rsid w:val="007A37BA"/>
    <w:rsid w:val="007A7E65"/>
    <w:rsid w:val="007B1403"/>
    <w:rsid w:val="007B3EB1"/>
    <w:rsid w:val="007B6B49"/>
    <w:rsid w:val="007C0D7F"/>
    <w:rsid w:val="007C2545"/>
    <w:rsid w:val="007C52C9"/>
    <w:rsid w:val="007C6BE2"/>
    <w:rsid w:val="007C740C"/>
    <w:rsid w:val="007C7C23"/>
    <w:rsid w:val="007D06A4"/>
    <w:rsid w:val="007D085F"/>
    <w:rsid w:val="007D15AE"/>
    <w:rsid w:val="007D2986"/>
    <w:rsid w:val="007D78B1"/>
    <w:rsid w:val="007D7C51"/>
    <w:rsid w:val="007E0FA9"/>
    <w:rsid w:val="007E1870"/>
    <w:rsid w:val="007F7A02"/>
    <w:rsid w:val="007F7AA8"/>
    <w:rsid w:val="008016BF"/>
    <w:rsid w:val="008037DB"/>
    <w:rsid w:val="0080447A"/>
    <w:rsid w:val="00805CB7"/>
    <w:rsid w:val="00812A91"/>
    <w:rsid w:val="00812EFC"/>
    <w:rsid w:val="008145CB"/>
    <w:rsid w:val="008201AB"/>
    <w:rsid w:val="00820525"/>
    <w:rsid w:val="008234B0"/>
    <w:rsid w:val="00834147"/>
    <w:rsid w:val="00836293"/>
    <w:rsid w:val="00837028"/>
    <w:rsid w:val="00837681"/>
    <w:rsid w:val="00840BB2"/>
    <w:rsid w:val="00842234"/>
    <w:rsid w:val="00845D96"/>
    <w:rsid w:val="0084708D"/>
    <w:rsid w:val="008505A4"/>
    <w:rsid w:val="00852FF2"/>
    <w:rsid w:val="008533C8"/>
    <w:rsid w:val="008553E3"/>
    <w:rsid w:val="00855CEC"/>
    <w:rsid w:val="00862DED"/>
    <w:rsid w:val="00863E07"/>
    <w:rsid w:val="008643A5"/>
    <w:rsid w:val="00864B9B"/>
    <w:rsid w:val="00865175"/>
    <w:rsid w:val="00865DE5"/>
    <w:rsid w:val="0087030C"/>
    <w:rsid w:val="00881A4F"/>
    <w:rsid w:val="00885D38"/>
    <w:rsid w:val="00885F6B"/>
    <w:rsid w:val="008872B1"/>
    <w:rsid w:val="008913D1"/>
    <w:rsid w:val="00891BF3"/>
    <w:rsid w:val="008921E4"/>
    <w:rsid w:val="00892213"/>
    <w:rsid w:val="00892E10"/>
    <w:rsid w:val="00895D79"/>
    <w:rsid w:val="008A0569"/>
    <w:rsid w:val="008A0E89"/>
    <w:rsid w:val="008A7616"/>
    <w:rsid w:val="008B4F57"/>
    <w:rsid w:val="008B5DB3"/>
    <w:rsid w:val="008B7815"/>
    <w:rsid w:val="008D11F9"/>
    <w:rsid w:val="008D1745"/>
    <w:rsid w:val="008D3F1C"/>
    <w:rsid w:val="008D6916"/>
    <w:rsid w:val="008E5619"/>
    <w:rsid w:val="008E5F34"/>
    <w:rsid w:val="008F167E"/>
    <w:rsid w:val="008F59F8"/>
    <w:rsid w:val="008F7BDB"/>
    <w:rsid w:val="00900295"/>
    <w:rsid w:val="0090317F"/>
    <w:rsid w:val="00911241"/>
    <w:rsid w:val="009146BF"/>
    <w:rsid w:val="00916B84"/>
    <w:rsid w:val="00917F30"/>
    <w:rsid w:val="00922397"/>
    <w:rsid w:val="0092635F"/>
    <w:rsid w:val="00927DF5"/>
    <w:rsid w:val="00935C81"/>
    <w:rsid w:val="00936167"/>
    <w:rsid w:val="00937AD6"/>
    <w:rsid w:val="009401DC"/>
    <w:rsid w:val="00943CCC"/>
    <w:rsid w:val="009446FC"/>
    <w:rsid w:val="00945119"/>
    <w:rsid w:val="009564EA"/>
    <w:rsid w:val="00957A75"/>
    <w:rsid w:val="009679DB"/>
    <w:rsid w:val="00975218"/>
    <w:rsid w:val="00980AF3"/>
    <w:rsid w:val="00982A95"/>
    <w:rsid w:val="00983067"/>
    <w:rsid w:val="00983187"/>
    <w:rsid w:val="009849E1"/>
    <w:rsid w:val="00985517"/>
    <w:rsid w:val="00990A9B"/>
    <w:rsid w:val="009910ED"/>
    <w:rsid w:val="00994212"/>
    <w:rsid w:val="00994F0F"/>
    <w:rsid w:val="0099585A"/>
    <w:rsid w:val="00996328"/>
    <w:rsid w:val="00997DA8"/>
    <w:rsid w:val="009A1105"/>
    <w:rsid w:val="009A6D70"/>
    <w:rsid w:val="009A7103"/>
    <w:rsid w:val="009A72FF"/>
    <w:rsid w:val="009B02A3"/>
    <w:rsid w:val="009B0904"/>
    <w:rsid w:val="009B45B0"/>
    <w:rsid w:val="009B4CDF"/>
    <w:rsid w:val="009C24FE"/>
    <w:rsid w:val="009C2531"/>
    <w:rsid w:val="009C6832"/>
    <w:rsid w:val="009D085F"/>
    <w:rsid w:val="009D1E8D"/>
    <w:rsid w:val="009D6B33"/>
    <w:rsid w:val="009E5630"/>
    <w:rsid w:val="009E6277"/>
    <w:rsid w:val="009E6FDF"/>
    <w:rsid w:val="009F303A"/>
    <w:rsid w:val="009F692E"/>
    <w:rsid w:val="009F7ED5"/>
    <w:rsid w:val="00A0302B"/>
    <w:rsid w:val="00A03D6F"/>
    <w:rsid w:val="00A06125"/>
    <w:rsid w:val="00A0656E"/>
    <w:rsid w:val="00A16F28"/>
    <w:rsid w:val="00A22BB3"/>
    <w:rsid w:val="00A235F8"/>
    <w:rsid w:val="00A253A7"/>
    <w:rsid w:val="00A27003"/>
    <w:rsid w:val="00A30F63"/>
    <w:rsid w:val="00A324BC"/>
    <w:rsid w:val="00A36942"/>
    <w:rsid w:val="00A36D53"/>
    <w:rsid w:val="00A40D1A"/>
    <w:rsid w:val="00A42377"/>
    <w:rsid w:val="00A51743"/>
    <w:rsid w:val="00A5416F"/>
    <w:rsid w:val="00A56B33"/>
    <w:rsid w:val="00A623B7"/>
    <w:rsid w:val="00A650DA"/>
    <w:rsid w:val="00A77675"/>
    <w:rsid w:val="00A810CB"/>
    <w:rsid w:val="00A83BBB"/>
    <w:rsid w:val="00A8778A"/>
    <w:rsid w:val="00A90DA0"/>
    <w:rsid w:val="00A938B7"/>
    <w:rsid w:val="00A97F90"/>
    <w:rsid w:val="00AA1636"/>
    <w:rsid w:val="00AB0913"/>
    <w:rsid w:val="00AB7FD0"/>
    <w:rsid w:val="00AC36DC"/>
    <w:rsid w:val="00AC3F4C"/>
    <w:rsid w:val="00AD701E"/>
    <w:rsid w:val="00AD7784"/>
    <w:rsid w:val="00AD7AD3"/>
    <w:rsid w:val="00AE36C8"/>
    <w:rsid w:val="00AE5A23"/>
    <w:rsid w:val="00AF1E2C"/>
    <w:rsid w:val="00AF3314"/>
    <w:rsid w:val="00B027BB"/>
    <w:rsid w:val="00B041F0"/>
    <w:rsid w:val="00B1017F"/>
    <w:rsid w:val="00B15306"/>
    <w:rsid w:val="00B15BDD"/>
    <w:rsid w:val="00B20FA4"/>
    <w:rsid w:val="00B21157"/>
    <w:rsid w:val="00B235A4"/>
    <w:rsid w:val="00B24CA9"/>
    <w:rsid w:val="00B254E3"/>
    <w:rsid w:val="00B27323"/>
    <w:rsid w:val="00B276B7"/>
    <w:rsid w:val="00B27B9B"/>
    <w:rsid w:val="00B30468"/>
    <w:rsid w:val="00B305B7"/>
    <w:rsid w:val="00B3061F"/>
    <w:rsid w:val="00B33C5B"/>
    <w:rsid w:val="00B33FB5"/>
    <w:rsid w:val="00B345E8"/>
    <w:rsid w:val="00B4303D"/>
    <w:rsid w:val="00B435FC"/>
    <w:rsid w:val="00B43B31"/>
    <w:rsid w:val="00B449A9"/>
    <w:rsid w:val="00B533CD"/>
    <w:rsid w:val="00B5737F"/>
    <w:rsid w:val="00B65209"/>
    <w:rsid w:val="00B672BE"/>
    <w:rsid w:val="00B675BD"/>
    <w:rsid w:val="00B8447F"/>
    <w:rsid w:val="00B939F3"/>
    <w:rsid w:val="00B95F8D"/>
    <w:rsid w:val="00BA24AF"/>
    <w:rsid w:val="00BA3733"/>
    <w:rsid w:val="00BA40AD"/>
    <w:rsid w:val="00BA647A"/>
    <w:rsid w:val="00BB277C"/>
    <w:rsid w:val="00BB5ACD"/>
    <w:rsid w:val="00BC08D4"/>
    <w:rsid w:val="00BC0B87"/>
    <w:rsid w:val="00BC3EC5"/>
    <w:rsid w:val="00BC43BB"/>
    <w:rsid w:val="00BC6C30"/>
    <w:rsid w:val="00BD432D"/>
    <w:rsid w:val="00BD7E04"/>
    <w:rsid w:val="00BE09F2"/>
    <w:rsid w:val="00BF586C"/>
    <w:rsid w:val="00BF5BE8"/>
    <w:rsid w:val="00BF611E"/>
    <w:rsid w:val="00BF6266"/>
    <w:rsid w:val="00C04497"/>
    <w:rsid w:val="00C04B47"/>
    <w:rsid w:val="00C0795F"/>
    <w:rsid w:val="00C07F5C"/>
    <w:rsid w:val="00C13E7A"/>
    <w:rsid w:val="00C169C0"/>
    <w:rsid w:val="00C233A1"/>
    <w:rsid w:val="00C24CAD"/>
    <w:rsid w:val="00C25014"/>
    <w:rsid w:val="00C26755"/>
    <w:rsid w:val="00C2764A"/>
    <w:rsid w:val="00C306CB"/>
    <w:rsid w:val="00C32322"/>
    <w:rsid w:val="00C34836"/>
    <w:rsid w:val="00C34A08"/>
    <w:rsid w:val="00C34C83"/>
    <w:rsid w:val="00C42731"/>
    <w:rsid w:val="00C438DD"/>
    <w:rsid w:val="00C44D2E"/>
    <w:rsid w:val="00C468BF"/>
    <w:rsid w:val="00C50A07"/>
    <w:rsid w:val="00C542EA"/>
    <w:rsid w:val="00C62D1F"/>
    <w:rsid w:val="00C64775"/>
    <w:rsid w:val="00C71E01"/>
    <w:rsid w:val="00C732F1"/>
    <w:rsid w:val="00C75525"/>
    <w:rsid w:val="00C801E6"/>
    <w:rsid w:val="00C8180E"/>
    <w:rsid w:val="00C82522"/>
    <w:rsid w:val="00C8549B"/>
    <w:rsid w:val="00C86631"/>
    <w:rsid w:val="00C96BE4"/>
    <w:rsid w:val="00C97283"/>
    <w:rsid w:val="00CA249D"/>
    <w:rsid w:val="00CA3714"/>
    <w:rsid w:val="00CA4F85"/>
    <w:rsid w:val="00CB4F8A"/>
    <w:rsid w:val="00CB7C34"/>
    <w:rsid w:val="00CC24A5"/>
    <w:rsid w:val="00CC63B9"/>
    <w:rsid w:val="00CC6E8C"/>
    <w:rsid w:val="00CC7817"/>
    <w:rsid w:val="00CD0113"/>
    <w:rsid w:val="00CD03B4"/>
    <w:rsid w:val="00CD05C4"/>
    <w:rsid w:val="00CD0B8E"/>
    <w:rsid w:val="00CD6E92"/>
    <w:rsid w:val="00CE0284"/>
    <w:rsid w:val="00CE0771"/>
    <w:rsid w:val="00CE25EE"/>
    <w:rsid w:val="00CE28A7"/>
    <w:rsid w:val="00CE347A"/>
    <w:rsid w:val="00CE53EF"/>
    <w:rsid w:val="00CE66F7"/>
    <w:rsid w:val="00CF05ED"/>
    <w:rsid w:val="00CF17CD"/>
    <w:rsid w:val="00CF1C85"/>
    <w:rsid w:val="00CF41AF"/>
    <w:rsid w:val="00D032EE"/>
    <w:rsid w:val="00D03F69"/>
    <w:rsid w:val="00D04183"/>
    <w:rsid w:val="00D04DA3"/>
    <w:rsid w:val="00D0704F"/>
    <w:rsid w:val="00D10E8B"/>
    <w:rsid w:val="00D10FE6"/>
    <w:rsid w:val="00D15423"/>
    <w:rsid w:val="00D21CB6"/>
    <w:rsid w:val="00D24C99"/>
    <w:rsid w:val="00D26067"/>
    <w:rsid w:val="00D26F38"/>
    <w:rsid w:val="00D356F6"/>
    <w:rsid w:val="00D40B8B"/>
    <w:rsid w:val="00D415FF"/>
    <w:rsid w:val="00D42CC7"/>
    <w:rsid w:val="00D437B8"/>
    <w:rsid w:val="00D4662B"/>
    <w:rsid w:val="00D50C20"/>
    <w:rsid w:val="00D50C49"/>
    <w:rsid w:val="00D51EE8"/>
    <w:rsid w:val="00D538D0"/>
    <w:rsid w:val="00D53F3C"/>
    <w:rsid w:val="00D544E0"/>
    <w:rsid w:val="00D55D75"/>
    <w:rsid w:val="00D64427"/>
    <w:rsid w:val="00D65E8C"/>
    <w:rsid w:val="00D67B1D"/>
    <w:rsid w:val="00D70018"/>
    <w:rsid w:val="00D74717"/>
    <w:rsid w:val="00D84A1E"/>
    <w:rsid w:val="00D91C19"/>
    <w:rsid w:val="00D93E60"/>
    <w:rsid w:val="00D94486"/>
    <w:rsid w:val="00D95A68"/>
    <w:rsid w:val="00D96746"/>
    <w:rsid w:val="00D970B4"/>
    <w:rsid w:val="00DB54D1"/>
    <w:rsid w:val="00DB5FDB"/>
    <w:rsid w:val="00DB604F"/>
    <w:rsid w:val="00DC1B6D"/>
    <w:rsid w:val="00DC2574"/>
    <w:rsid w:val="00DC3CC5"/>
    <w:rsid w:val="00DC553A"/>
    <w:rsid w:val="00DC5B56"/>
    <w:rsid w:val="00DD65E6"/>
    <w:rsid w:val="00DE06D6"/>
    <w:rsid w:val="00DE246C"/>
    <w:rsid w:val="00DE36FD"/>
    <w:rsid w:val="00DF1B9C"/>
    <w:rsid w:val="00E0146D"/>
    <w:rsid w:val="00E068EE"/>
    <w:rsid w:val="00E154D1"/>
    <w:rsid w:val="00E21AC5"/>
    <w:rsid w:val="00E2411A"/>
    <w:rsid w:val="00E26574"/>
    <w:rsid w:val="00E268AD"/>
    <w:rsid w:val="00E272F7"/>
    <w:rsid w:val="00E34A39"/>
    <w:rsid w:val="00E408B9"/>
    <w:rsid w:val="00E409B9"/>
    <w:rsid w:val="00E43567"/>
    <w:rsid w:val="00E54F0E"/>
    <w:rsid w:val="00E55FB5"/>
    <w:rsid w:val="00E570E8"/>
    <w:rsid w:val="00E608EB"/>
    <w:rsid w:val="00E619F6"/>
    <w:rsid w:val="00E65C8D"/>
    <w:rsid w:val="00E66D13"/>
    <w:rsid w:val="00E67AB4"/>
    <w:rsid w:val="00E73402"/>
    <w:rsid w:val="00E84C21"/>
    <w:rsid w:val="00E871F1"/>
    <w:rsid w:val="00E87524"/>
    <w:rsid w:val="00E90E36"/>
    <w:rsid w:val="00E93402"/>
    <w:rsid w:val="00E95C08"/>
    <w:rsid w:val="00EA01DC"/>
    <w:rsid w:val="00EA1501"/>
    <w:rsid w:val="00EA28BE"/>
    <w:rsid w:val="00EA667F"/>
    <w:rsid w:val="00EA6DD1"/>
    <w:rsid w:val="00EA745F"/>
    <w:rsid w:val="00EB0877"/>
    <w:rsid w:val="00EB0C2F"/>
    <w:rsid w:val="00EB0D68"/>
    <w:rsid w:val="00EB4522"/>
    <w:rsid w:val="00EB52D2"/>
    <w:rsid w:val="00EC2E6B"/>
    <w:rsid w:val="00EC57CB"/>
    <w:rsid w:val="00EC5BD0"/>
    <w:rsid w:val="00EC7165"/>
    <w:rsid w:val="00ED09D1"/>
    <w:rsid w:val="00ED6C4D"/>
    <w:rsid w:val="00EE43BB"/>
    <w:rsid w:val="00EF0789"/>
    <w:rsid w:val="00EF1DB4"/>
    <w:rsid w:val="00EF5A2B"/>
    <w:rsid w:val="00F03005"/>
    <w:rsid w:val="00F07A61"/>
    <w:rsid w:val="00F1311B"/>
    <w:rsid w:val="00F16825"/>
    <w:rsid w:val="00F17CCA"/>
    <w:rsid w:val="00F22F93"/>
    <w:rsid w:val="00F235FF"/>
    <w:rsid w:val="00F42489"/>
    <w:rsid w:val="00F53C84"/>
    <w:rsid w:val="00F556F3"/>
    <w:rsid w:val="00F61390"/>
    <w:rsid w:val="00F63F11"/>
    <w:rsid w:val="00F64949"/>
    <w:rsid w:val="00F665C1"/>
    <w:rsid w:val="00F71645"/>
    <w:rsid w:val="00F76EA3"/>
    <w:rsid w:val="00F8348D"/>
    <w:rsid w:val="00F83FCC"/>
    <w:rsid w:val="00FA2798"/>
    <w:rsid w:val="00FA39B6"/>
    <w:rsid w:val="00FA44C2"/>
    <w:rsid w:val="00FA5D53"/>
    <w:rsid w:val="00FA5F27"/>
    <w:rsid w:val="00FB1671"/>
    <w:rsid w:val="00FB23B6"/>
    <w:rsid w:val="00FC25C5"/>
    <w:rsid w:val="00FC38E9"/>
    <w:rsid w:val="00FC3915"/>
    <w:rsid w:val="00FC7F2C"/>
    <w:rsid w:val="00FD2A5E"/>
    <w:rsid w:val="00FD3155"/>
    <w:rsid w:val="00FE0B4D"/>
    <w:rsid w:val="00FE2342"/>
    <w:rsid w:val="00FF0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8D0"/>
    <w:pPr>
      <w:ind w:left="720"/>
      <w:contextualSpacing/>
    </w:pPr>
  </w:style>
  <w:style w:type="paragraph" w:styleId="NoSpacing">
    <w:name w:val="No Spacing"/>
    <w:uiPriority w:val="1"/>
    <w:qFormat/>
    <w:rsid w:val="00D538D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</dc:creator>
  <cp:lastModifiedBy>JENN</cp:lastModifiedBy>
  <cp:revision>3</cp:revision>
  <dcterms:created xsi:type="dcterms:W3CDTF">2013-01-25T17:57:00Z</dcterms:created>
  <dcterms:modified xsi:type="dcterms:W3CDTF">2013-01-25T19:15:00Z</dcterms:modified>
</cp:coreProperties>
</file>